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6A05466A"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444A5405">
            <wp:simplePos x="0" y="0"/>
            <wp:positionH relativeFrom="column">
              <wp:posOffset>-603250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BA60EB">
        <w:rPr>
          <w:rFonts w:ascii="Arial" w:hAnsi="Arial" w:cs="Arial"/>
          <w:b/>
          <w:bCs/>
          <w:sz w:val="22"/>
          <w:szCs w:val="22"/>
        </w:rPr>
        <w:t>2</w:t>
      </w:r>
      <w:r w:rsidR="00846E83" w:rsidRPr="004744AA">
        <w:rPr>
          <w:rFonts w:ascii="Arial" w:hAnsi="Arial" w:cs="Arial"/>
          <w:b/>
          <w:bCs/>
          <w:sz w:val="22"/>
          <w:szCs w:val="22"/>
        </w:rPr>
        <w:t>-</w:t>
      </w:r>
      <w:r w:rsidR="00BA60EB">
        <w:rPr>
          <w:rFonts w:ascii="Arial" w:hAnsi="Arial" w:cs="Arial"/>
          <w:b/>
          <w:bCs/>
          <w:sz w:val="22"/>
          <w:szCs w:val="22"/>
        </w:rPr>
        <w:t>307</w:t>
      </w:r>
    </w:p>
    <w:p w14:paraId="6E4A14F1" w14:textId="77777777" w:rsidR="00332A54" w:rsidRDefault="00332A54" w:rsidP="002B7690">
      <w:pPr>
        <w:pStyle w:val="Default"/>
        <w:jc w:val="center"/>
        <w:rPr>
          <w:b/>
          <w:bCs/>
          <w:sz w:val="22"/>
          <w:szCs w:val="22"/>
        </w:rPr>
      </w:pPr>
      <w:r w:rsidRPr="00332A54">
        <w:rPr>
          <w:b/>
          <w:bCs/>
          <w:sz w:val="22"/>
          <w:szCs w:val="22"/>
        </w:rPr>
        <w:t>Optimizing Long-Duration Energy Storage to Improve Resilience and Reliability in Disadvantaged and Low-Income Communities and Native American Tribes</w:t>
      </w:r>
    </w:p>
    <w:p w14:paraId="1B5582F2" w14:textId="3C8057F8"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7738D5">
        <w:rPr>
          <w:b/>
          <w:bCs/>
          <w:sz w:val="22"/>
          <w:szCs w:val="22"/>
        </w:rPr>
        <w:t>2</w:t>
      </w:r>
    </w:p>
    <w:p w14:paraId="3A8D4219" w14:textId="04180AFC" w:rsidR="001814B7" w:rsidRPr="0098372D" w:rsidRDefault="00029454" w:rsidP="00F838CA">
      <w:pPr>
        <w:pStyle w:val="Default"/>
        <w:jc w:val="center"/>
        <w:rPr>
          <w:b/>
          <w:bCs/>
          <w:sz w:val="22"/>
          <w:szCs w:val="22"/>
        </w:rPr>
      </w:pPr>
      <w:r w:rsidRPr="18924722">
        <w:rPr>
          <w:b/>
          <w:bCs/>
          <w:sz w:val="22"/>
          <w:szCs w:val="22"/>
        </w:rPr>
        <w:t xml:space="preserve">August </w:t>
      </w:r>
      <w:r w:rsidR="092430C6" w:rsidRPr="18924722">
        <w:rPr>
          <w:b/>
          <w:bCs/>
          <w:sz w:val="22"/>
          <w:szCs w:val="22"/>
        </w:rPr>
        <w:t xml:space="preserve">21, </w:t>
      </w:r>
      <w:r w:rsidR="006033A6" w:rsidRPr="18924722">
        <w:rPr>
          <w:b/>
          <w:bCs/>
          <w:sz w:val="22"/>
          <w:szCs w:val="22"/>
        </w:rPr>
        <w:t>20</w:t>
      </w:r>
      <w:r w:rsidR="00BA60EB" w:rsidRPr="18924722">
        <w:rPr>
          <w:b/>
          <w:bCs/>
          <w:sz w:val="22"/>
          <w:szCs w:val="22"/>
        </w:rPr>
        <w:t>23</w:t>
      </w:r>
    </w:p>
    <w:p w14:paraId="582D9E29" w14:textId="4CFEEADE" w:rsidR="001814B7" w:rsidRPr="0098372D" w:rsidRDefault="001814B7" w:rsidP="00F838CA">
      <w:pPr>
        <w:pStyle w:val="Default"/>
        <w:jc w:val="center"/>
        <w:rPr>
          <w:b/>
          <w:bCs/>
          <w:sz w:val="22"/>
          <w:szCs w:val="22"/>
        </w:rPr>
      </w:pPr>
    </w:p>
    <w:p w14:paraId="39823037" w14:textId="04D4467A" w:rsidR="00332A54" w:rsidRDefault="00332A54" w:rsidP="00332A54">
      <w:pPr>
        <w:autoSpaceDE w:val="0"/>
        <w:autoSpaceDN w:val="0"/>
        <w:adjustRightInd w:val="0"/>
        <w:rPr>
          <w:rFonts w:ascii="Arial" w:eastAsia="Calibri" w:hAnsi="Arial" w:cs="Arial"/>
          <w:color w:val="000000"/>
        </w:rPr>
      </w:pPr>
      <w:r w:rsidRPr="18924722">
        <w:rPr>
          <w:rFonts w:ascii="Arial" w:eastAsia="Calibri" w:hAnsi="Arial" w:cs="Arial"/>
          <w:color w:val="000000" w:themeColor="text1"/>
        </w:rPr>
        <w:t>The purpose of this addendum is to notify potential applicants of changes that have been made to GFO-22-307. If a Pre-Application Abstract was submitted to the Grant Solicitation System (GSS) before this addendum #</w:t>
      </w:r>
      <w:r w:rsidR="007738D5" w:rsidRPr="18924722">
        <w:rPr>
          <w:rFonts w:ascii="Arial" w:eastAsia="Calibri" w:hAnsi="Arial" w:cs="Arial"/>
          <w:color w:val="000000" w:themeColor="text1"/>
        </w:rPr>
        <w:t>2</w:t>
      </w:r>
      <w:r w:rsidRPr="18924722">
        <w:rPr>
          <w:rFonts w:ascii="Arial" w:eastAsia="Calibri" w:hAnsi="Arial" w:cs="Arial"/>
          <w:color w:val="000000" w:themeColor="text1"/>
        </w:rPr>
        <w:t xml:space="preserve"> was posted on </w:t>
      </w:r>
      <w:r w:rsidR="439DD168" w:rsidRPr="18924722">
        <w:rPr>
          <w:rFonts w:ascii="Arial" w:eastAsia="Calibri" w:hAnsi="Arial" w:cs="Arial"/>
          <w:color w:val="000000" w:themeColor="text1"/>
        </w:rPr>
        <w:t xml:space="preserve">August </w:t>
      </w:r>
      <w:r w:rsidR="79F6F30E" w:rsidRPr="18924722">
        <w:rPr>
          <w:rFonts w:ascii="Arial" w:eastAsia="Calibri" w:hAnsi="Arial" w:cs="Arial"/>
          <w:color w:val="000000" w:themeColor="text1"/>
        </w:rPr>
        <w:t>21</w:t>
      </w:r>
      <w:r w:rsidRPr="18924722">
        <w:rPr>
          <w:rFonts w:ascii="Arial" w:eastAsia="Calibri" w:hAnsi="Arial" w:cs="Arial"/>
          <w:color w:val="000000" w:themeColor="text1"/>
        </w:rPr>
        <w:t xml:space="preserve">, 2023, Applicants will be eligible to resubmit the Pre-Application Abstract should edits be needed based on this addendum and the Questions &amp; Answers document posted on </w:t>
      </w:r>
      <w:r w:rsidR="527139E9" w:rsidRPr="18924722">
        <w:rPr>
          <w:rFonts w:ascii="Arial" w:eastAsia="Calibri" w:hAnsi="Arial" w:cs="Arial"/>
          <w:color w:val="000000" w:themeColor="text1"/>
        </w:rPr>
        <w:t xml:space="preserve">August </w:t>
      </w:r>
      <w:r w:rsidR="007738D5" w:rsidRPr="18924722">
        <w:rPr>
          <w:rFonts w:ascii="Arial" w:eastAsia="Calibri" w:hAnsi="Arial" w:cs="Arial"/>
          <w:color w:val="000000" w:themeColor="text1"/>
        </w:rPr>
        <w:t>18</w:t>
      </w:r>
      <w:r w:rsidR="527139E9" w:rsidRPr="18924722">
        <w:rPr>
          <w:rFonts w:ascii="Arial" w:eastAsia="Calibri" w:hAnsi="Arial" w:cs="Arial"/>
          <w:color w:val="000000" w:themeColor="text1"/>
        </w:rPr>
        <w:t>, 2023</w:t>
      </w:r>
      <w:r w:rsidRPr="18924722">
        <w:rPr>
          <w:rFonts w:ascii="Arial" w:eastAsia="Calibri" w:hAnsi="Arial" w:cs="Arial"/>
          <w:color w:val="000000" w:themeColor="text1"/>
        </w:rPr>
        <w:t>. </w:t>
      </w:r>
    </w:p>
    <w:p w14:paraId="52807E4E" w14:textId="77777777" w:rsidR="00332A54" w:rsidRDefault="00332A54" w:rsidP="00332A54">
      <w:pPr>
        <w:autoSpaceDE w:val="0"/>
        <w:autoSpaceDN w:val="0"/>
        <w:adjustRightInd w:val="0"/>
        <w:rPr>
          <w:rFonts w:ascii="Arial" w:eastAsia="Calibri" w:hAnsi="Arial" w:cs="Arial"/>
          <w:color w:val="000000"/>
        </w:rPr>
      </w:pPr>
    </w:p>
    <w:p w14:paraId="6C3B0C33" w14:textId="77777777" w:rsidR="00455FF5" w:rsidRDefault="00332A54" w:rsidP="00332A54">
      <w:pPr>
        <w:autoSpaceDE w:val="0"/>
        <w:autoSpaceDN w:val="0"/>
        <w:adjustRightInd w:val="0"/>
        <w:rPr>
          <w:rFonts w:ascii="Arial" w:eastAsia="Calibri" w:hAnsi="Arial" w:cs="Arial"/>
          <w:color w:val="000000"/>
        </w:rPr>
      </w:pPr>
      <w:r w:rsidRPr="00B1122A">
        <w:rPr>
          <w:rFonts w:ascii="Arial" w:eastAsia="Calibri" w:hAnsi="Arial" w:cs="Arial"/>
          <w:color w:val="000000"/>
        </w:rPr>
        <w:t xml:space="preserve">The addendum includes the following revisions to the Solicitation Manual. </w:t>
      </w:r>
    </w:p>
    <w:p w14:paraId="055EB888" w14:textId="77777777" w:rsidR="00455FF5" w:rsidRDefault="00455FF5" w:rsidP="00332A54">
      <w:pPr>
        <w:autoSpaceDE w:val="0"/>
        <w:autoSpaceDN w:val="0"/>
        <w:adjustRightInd w:val="0"/>
        <w:rPr>
          <w:rFonts w:ascii="Arial" w:eastAsia="Calibri" w:hAnsi="Arial" w:cs="Arial"/>
          <w:color w:val="000000"/>
        </w:rPr>
      </w:pPr>
    </w:p>
    <w:p w14:paraId="267A5C64" w14:textId="304FEDB3" w:rsidR="00332A54" w:rsidRPr="00B1122A" w:rsidRDefault="00455FF5" w:rsidP="00332A54">
      <w:pPr>
        <w:autoSpaceDE w:val="0"/>
        <w:autoSpaceDN w:val="0"/>
        <w:adjustRightInd w:val="0"/>
        <w:rPr>
          <w:rFonts w:ascii="Arial" w:eastAsia="Calibri" w:hAnsi="Arial" w:cs="Arial"/>
          <w:color w:val="000000"/>
        </w:rPr>
      </w:pPr>
      <w:r w:rsidRPr="00455FF5">
        <w:rPr>
          <w:rFonts w:ascii="Arial" w:eastAsia="Calibri" w:hAnsi="Arial" w:cs="Arial"/>
          <w:b/>
          <w:bCs/>
          <w:color w:val="000000"/>
        </w:rPr>
        <w:t>Note:</w:t>
      </w:r>
      <w:r>
        <w:rPr>
          <w:rFonts w:ascii="Arial" w:eastAsia="Calibri" w:hAnsi="Arial" w:cs="Arial"/>
          <w:color w:val="000000"/>
        </w:rPr>
        <w:t xml:space="preserve"> </w:t>
      </w:r>
      <w:r w:rsidR="00332A54" w:rsidRPr="00B1122A">
        <w:rPr>
          <w:rFonts w:ascii="Arial" w:eastAsia="Calibri" w:hAnsi="Arial" w:cs="Arial"/>
          <w:color w:val="000000"/>
        </w:rPr>
        <w:t xml:space="preserve">Added language appears in </w:t>
      </w:r>
      <w:r w:rsidR="00332A54" w:rsidRPr="00B1122A">
        <w:rPr>
          <w:rFonts w:ascii="Arial" w:eastAsia="Calibri" w:hAnsi="Arial" w:cs="Arial"/>
          <w:b/>
          <w:bCs/>
          <w:color w:val="000000"/>
          <w:u w:val="single"/>
        </w:rPr>
        <w:t>bold underline</w:t>
      </w:r>
      <w:r w:rsidR="00332A54" w:rsidRPr="00B1122A">
        <w:rPr>
          <w:rFonts w:ascii="Arial" w:eastAsia="Calibri" w:hAnsi="Arial" w:cs="Arial"/>
          <w:color w:val="000000"/>
        </w:rPr>
        <w:t>, and deleted language appears in [</w:t>
      </w:r>
      <w:r w:rsidR="00332A54" w:rsidRPr="00B1122A">
        <w:rPr>
          <w:rFonts w:ascii="Arial" w:eastAsia="Calibri" w:hAnsi="Arial" w:cs="Arial"/>
          <w:strike/>
          <w:color w:val="000000"/>
        </w:rPr>
        <w:t>strikethrough</w:t>
      </w:r>
      <w:r w:rsidR="00332A54" w:rsidRPr="0004705D">
        <w:rPr>
          <w:rFonts w:ascii="Arial" w:eastAsia="Calibri" w:hAnsi="Arial" w:cs="Arial"/>
          <w:color w:val="000000"/>
        </w:rPr>
        <w:t>]</w:t>
      </w:r>
      <w:r w:rsidR="00332A54" w:rsidRPr="00B1122A">
        <w:rPr>
          <w:rFonts w:ascii="Arial" w:eastAsia="Calibri" w:hAnsi="Arial" w:cs="Arial"/>
          <w:color w:val="000000"/>
        </w:rPr>
        <w:t xml:space="preserve"> and within square brackets.</w:t>
      </w:r>
    </w:p>
    <w:p w14:paraId="411478A0" w14:textId="649B0EB1" w:rsidR="00F838CA" w:rsidRPr="0098372D" w:rsidRDefault="00F838CA" w:rsidP="00F838CA">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36C066E2" w14:textId="108FB523" w:rsidR="007738D5" w:rsidRPr="007738D5" w:rsidRDefault="005B272B" w:rsidP="7B6FB496">
      <w:pPr>
        <w:pStyle w:val="ListParagraph"/>
        <w:numPr>
          <w:ilvl w:val="0"/>
          <w:numId w:val="34"/>
        </w:numPr>
        <w:rPr>
          <w:rFonts w:ascii="Arial" w:eastAsiaTheme="majorEastAsia" w:hAnsi="Arial" w:cs="Arial"/>
          <w:b/>
          <w:bCs/>
          <w:sz w:val="22"/>
          <w:szCs w:val="22"/>
        </w:rPr>
      </w:pPr>
      <w:r w:rsidRPr="7B6FB496">
        <w:rPr>
          <w:rFonts w:ascii="Arial" w:hAnsi="Arial" w:cs="Arial"/>
          <w:b/>
          <w:bCs/>
          <w:sz w:val="22"/>
          <w:szCs w:val="22"/>
        </w:rPr>
        <w:t xml:space="preserve">Page </w:t>
      </w:r>
      <w:r w:rsidR="007738D5" w:rsidRPr="7B6FB496">
        <w:rPr>
          <w:rFonts w:ascii="Arial" w:hAnsi="Arial" w:cs="Arial"/>
          <w:b/>
          <w:bCs/>
          <w:sz w:val="22"/>
          <w:szCs w:val="22"/>
        </w:rPr>
        <w:t>2</w:t>
      </w:r>
      <w:r w:rsidR="3BB06E2C" w:rsidRPr="7B6FB496">
        <w:rPr>
          <w:rFonts w:ascii="Arial" w:hAnsi="Arial" w:cs="Arial"/>
          <w:b/>
          <w:bCs/>
          <w:sz w:val="22"/>
          <w:szCs w:val="22"/>
        </w:rPr>
        <w:t>4</w:t>
      </w:r>
      <w:r w:rsidRPr="7B6FB496">
        <w:rPr>
          <w:rFonts w:ascii="Arial" w:hAnsi="Arial" w:cs="Arial"/>
          <w:b/>
          <w:bCs/>
          <w:sz w:val="22"/>
          <w:szCs w:val="22"/>
        </w:rPr>
        <w:t>, Section I</w:t>
      </w:r>
      <w:r w:rsidR="007738D5" w:rsidRPr="7B6FB496">
        <w:rPr>
          <w:rFonts w:ascii="Arial" w:hAnsi="Arial" w:cs="Arial"/>
          <w:b/>
          <w:bCs/>
          <w:sz w:val="22"/>
          <w:szCs w:val="22"/>
        </w:rPr>
        <w:t>I</w:t>
      </w:r>
      <w:r w:rsidRPr="7B6FB496">
        <w:rPr>
          <w:rFonts w:ascii="Arial" w:hAnsi="Arial" w:cs="Arial"/>
          <w:b/>
          <w:bCs/>
          <w:sz w:val="22"/>
          <w:szCs w:val="22"/>
        </w:rPr>
        <w:t>.</w:t>
      </w:r>
      <w:r w:rsidR="007738D5" w:rsidRPr="7B6FB496">
        <w:rPr>
          <w:rFonts w:ascii="Arial" w:hAnsi="Arial" w:cs="Arial"/>
          <w:b/>
          <w:bCs/>
          <w:sz w:val="22"/>
          <w:szCs w:val="22"/>
        </w:rPr>
        <w:t xml:space="preserve">B 3. </w:t>
      </w:r>
      <w:r w:rsidR="007738D5" w:rsidRPr="7B6FB496">
        <w:rPr>
          <w:rFonts w:ascii="Arial" w:eastAsiaTheme="majorEastAsia" w:hAnsi="Arial" w:cs="Arial"/>
          <w:b/>
          <w:bCs/>
          <w:sz w:val="22"/>
          <w:szCs w:val="22"/>
        </w:rPr>
        <w:t xml:space="preserve">Knowledge Transfer Expenditures </w:t>
      </w:r>
    </w:p>
    <w:p w14:paraId="3C5D65AD" w14:textId="77777777" w:rsidR="007738D5" w:rsidRDefault="007738D5" w:rsidP="007738D5">
      <w:pPr>
        <w:pStyle w:val="Heading3"/>
        <w:ind w:left="360"/>
        <w:rPr>
          <w:rFonts w:ascii="Arial" w:hAnsi="Arial" w:cs="Arial"/>
          <w:color w:val="auto"/>
          <w:sz w:val="22"/>
        </w:rPr>
      </w:pPr>
    </w:p>
    <w:p w14:paraId="66126D7F" w14:textId="6F3D547E" w:rsidR="007738D5" w:rsidRPr="002C03D0" w:rsidRDefault="007738D5" w:rsidP="007738D5">
      <w:pPr>
        <w:pStyle w:val="HeadingNew1"/>
        <w:numPr>
          <w:ilvl w:val="0"/>
          <w:numId w:val="0"/>
        </w:numPr>
        <w:jc w:val="left"/>
        <w:rPr>
          <w:b w:val="0"/>
          <w:sz w:val="24"/>
          <w:szCs w:val="24"/>
        </w:rPr>
      </w:pPr>
      <w:r w:rsidRPr="18924722">
        <w:rPr>
          <w:b w:val="0"/>
          <w:sz w:val="24"/>
          <w:szCs w:val="24"/>
        </w:rPr>
        <w:t xml:space="preserve">To maximize the impact of EPIC projects and to promote the further development and </w:t>
      </w:r>
      <w:r w:rsidRPr="18924722">
        <w:rPr>
          <w:b w:val="0"/>
          <w:color w:val="000000" w:themeColor="text1"/>
          <w:sz w:val="24"/>
          <w:szCs w:val="24"/>
        </w:rPr>
        <w:t xml:space="preserve">deployment of EPIC-funded technologies, a minimum of </w:t>
      </w:r>
      <w:r w:rsidRPr="18924722">
        <w:rPr>
          <w:color w:val="000000" w:themeColor="text1"/>
          <w:sz w:val="24"/>
          <w:szCs w:val="24"/>
          <w:u w:val="single"/>
        </w:rPr>
        <w:t>2.5</w:t>
      </w:r>
      <w:r w:rsidR="36B13012" w:rsidRPr="18924722">
        <w:rPr>
          <w:color w:val="000000" w:themeColor="text1"/>
          <w:sz w:val="24"/>
          <w:szCs w:val="24"/>
        </w:rPr>
        <w:t xml:space="preserve"> </w:t>
      </w:r>
      <w:r w:rsidRPr="18924722">
        <w:rPr>
          <w:b w:val="0"/>
          <w:color w:val="000000" w:themeColor="text1"/>
          <w:sz w:val="24"/>
          <w:szCs w:val="24"/>
        </w:rPr>
        <w:t>[</w:t>
      </w:r>
      <w:r w:rsidRPr="18924722">
        <w:rPr>
          <w:b w:val="0"/>
          <w:strike/>
          <w:color w:val="000000" w:themeColor="text1"/>
          <w:sz w:val="24"/>
          <w:szCs w:val="24"/>
        </w:rPr>
        <w:t>5</w:t>
      </w:r>
      <w:r w:rsidRPr="18924722">
        <w:rPr>
          <w:b w:val="0"/>
          <w:color w:val="000000" w:themeColor="text1"/>
          <w:sz w:val="24"/>
          <w:szCs w:val="24"/>
        </w:rPr>
        <w:t>] percent of CEC funds requested should go towards knowledge transfer activities. Appropriate knowledge transfer activities for this solicitation are listed in the Scope of Work Template (Attachment 5). The Budget Forms (Attachment) should clearly distinguish funds dedicated for knowledge transfer.</w:t>
      </w:r>
    </w:p>
    <w:p w14:paraId="59A12062" w14:textId="7E772899" w:rsidR="0094326B" w:rsidRPr="0098372D" w:rsidRDefault="005B272B" w:rsidP="007738D5">
      <w:pPr>
        <w:pStyle w:val="Heading3"/>
        <w:ind w:left="360"/>
        <w:rPr>
          <w:rFonts w:ascii="Arial" w:hAnsi="Arial" w:cs="Arial"/>
          <w:b/>
          <w:bCs/>
          <w:sz w:val="22"/>
          <w:szCs w:val="22"/>
        </w:rPr>
      </w:pPr>
      <w:r w:rsidRPr="00E475C2">
        <w:rPr>
          <w:rFonts w:ascii="Arial" w:hAnsi="Arial" w:cs="Arial"/>
          <w:color w:val="auto"/>
          <w:sz w:val="22"/>
        </w:rPr>
        <w:t xml:space="preserve"> </w:t>
      </w:r>
    </w:p>
    <w:p w14:paraId="15642D1D" w14:textId="77777777" w:rsidR="0094326B" w:rsidRPr="0098372D" w:rsidRDefault="0094326B" w:rsidP="00F838CA">
      <w:pPr>
        <w:rPr>
          <w:rFonts w:ascii="Arial" w:hAnsi="Arial" w:cs="Arial"/>
          <w:b/>
          <w:bCs/>
          <w:sz w:val="22"/>
          <w:szCs w:val="22"/>
        </w:rPr>
      </w:pPr>
    </w:p>
    <w:p w14:paraId="3F237F63" w14:textId="40F5707F" w:rsidR="00F838CA" w:rsidRPr="0098372D" w:rsidRDefault="00332A54" w:rsidP="00F838CA">
      <w:pPr>
        <w:rPr>
          <w:rFonts w:ascii="Arial" w:hAnsi="Arial" w:cs="Arial"/>
          <w:b/>
          <w:bCs/>
          <w:sz w:val="22"/>
          <w:szCs w:val="22"/>
        </w:rPr>
      </w:pPr>
      <w:r>
        <w:rPr>
          <w:rFonts w:ascii="Arial" w:hAnsi="Arial" w:cs="Arial"/>
          <w:b/>
          <w:bCs/>
          <w:sz w:val="22"/>
          <w:szCs w:val="22"/>
        </w:rPr>
        <w:t>Phil Dyer</w:t>
      </w:r>
      <w:r w:rsidR="00725919" w:rsidRPr="0098372D">
        <w:rPr>
          <w:rFonts w:ascii="Arial" w:hAnsi="Arial" w:cs="Arial"/>
          <w:b/>
          <w:bCs/>
          <w:sz w:val="22"/>
          <w:szCs w:val="22"/>
        </w:rPr>
        <w:t>,</w:t>
      </w:r>
    </w:p>
    <w:p w14:paraId="4FDAC83D" w14:textId="50F71542"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D4756C">
      <w:headerReference w:type="default" r:id="rId12"/>
      <w:pgSz w:w="12240" w:h="15840"/>
      <w:pgMar w:top="2250" w:right="180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2A692" w14:textId="77777777" w:rsidR="0014665F" w:rsidRDefault="0014665F" w:rsidP="00F86D2B">
      <w:r>
        <w:separator/>
      </w:r>
    </w:p>
  </w:endnote>
  <w:endnote w:type="continuationSeparator" w:id="0">
    <w:p w14:paraId="4BA80384" w14:textId="77777777" w:rsidR="0014665F" w:rsidRDefault="0014665F" w:rsidP="00F86D2B">
      <w:r>
        <w:continuationSeparator/>
      </w:r>
    </w:p>
  </w:endnote>
  <w:endnote w:type="continuationNotice" w:id="1">
    <w:p w14:paraId="7C35539B" w14:textId="77777777" w:rsidR="0014665F" w:rsidRDefault="00146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6B268" w14:textId="77777777" w:rsidR="0014665F" w:rsidRDefault="0014665F" w:rsidP="00F86D2B">
      <w:r>
        <w:separator/>
      </w:r>
    </w:p>
  </w:footnote>
  <w:footnote w:type="continuationSeparator" w:id="0">
    <w:p w14:paraId="49102B52" w14:textId="77777777" w:rsidR="0014665F" w:rsidRDefault="0014665F" w:rsidP="00F86D2B">
      <w:r>
        <w:continuationSeparator/>
      </w:r>
    </w:p>
  </w:footnote>
  <w:footnote w:type="continuationNotice" w:id="1">
    <w:p w14:paraId="0E938710" w14:textId="77777777" w:rsidR="0014665F" w:rsidRDefault="001466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883E" w14:textId="77777777" w:rsidR="00C456E8" w:rsidRDefault="00C456E8">
    <w:pPr>
      <w:pStyle w:val="Header"/>
      <w:rPr>
        <w:noProof/>
      </w:rPr>
    </w:pPr>
  </w:p>
  <w:p w14:paraId="272FD409" w14:textId="71C45003" w:rsidR="00725919" w:rsidRDefault="00725919">
    <w:pPr>
      <w:pStyle w:val="Header"/>
    </w:pPr>
    <w:r>
      <w:rPr>
        <w:noProof/>
      </w:rPr>
      <w:drawing>
        <wp:anchor distT="0" distB="0" distL="114300" distR="114300" simplePos="0" relativeHeight="251658240" behindDoc="1" locked="0" layoutInCell="1" allowOverlap="1" wp14:anchorId="47BA5A01" wp14:editId="72860FCA">
          <wp:simplePos x="0" y="0"/>
          <wp:positionH relativeFrom="column">
            <wp:posOffset>-1143000</wp:posOffset>
          </wp:positionH>
          <wp:positionV relativeFrom="paragraph">
            <wp:posOffset>-448733</wp:posOffset>
          </wp:positionV>
          <wp:extent cx="7782102" cy="10070058"/>
          <wp:effectExtent l="0" t="0" r="9525" b="762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8"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3541156">
    <w:abstractNumId w:val="17"/>
  </w:num>
  <w:num w:numId="2" w16cid:durableId="1182429012">
    <w:abstractNumId w:val="2"/>
  </w:num>
  <w:num w:numId="3" w16cid:durableId="1976376247">
    <w:abstractNumId w:val="13"/>
  </w:num>
  <w:num w:numId="4" w16cid:durableId="707684352">
    <w:abstractNumId w:val="11"/>
  </w:num>
  <w:num w:numId="5" w16cid:durableId="1234006168">
    <w:abstractNumId w:val="4"/>
  </w:num>
  <w:num w:numId="6" w16cid:durableId="1221987625">
    <w:abstractNumId w:val="0"/>
  </w:num>
  <w:num w:numId="7" w16cid:durableId="1136681197">
    <w:abstractNumId w:val="5"/>
  </w:num>
  <w:num w:numId="8" w16cid:durableId="946279543">
    <w:abstractNumId w:val="1"/>
  </w:num>
  <w:num w:numId="9" w16cid:durableId="628898116">
    <w:abstractNumId w:val="26"/>
  </w:num>
  <w:num w:numId="10" w16cid:durableId="111175102">
    <w:abstractNumId w:val="10"/>
  </w:num>
  <w:num w:numId="11" w16cid:durableId="1248924693">
    <w:abstractNumId w:val="24"/>
  </w:num>
  <w:num w:numId="12" w16cid:durableId="641471871">
    <w:abstractNumId w:val="3"/>
  </w:num>
  <w:num w:numId="13" w16cid:durableId="1335692585">
    <w:abstractNumId w:val="14"/>
  </w:num>
  <w:num w:numId="14" w16cid:durableId="1587569370">
    <w:abstractNumId w:val="25"/>
  </w:num>
  <w:num w:numId="15" w16cid:durableId="972638014">
    <w:abstractNumId w:val="12"/>
  </w:num>
  <w:num w:numId="16" w16cid:durableId="680355396">
    <w:abstractNumId w:val="19"/>
  </w:num>
  <w:num w:numId="17" w16cid:durableId="544827628">
    <w:abstractNumId w:val="7"/>
  </w:num>
  <w:num w:numId="18" w16cid:durableId="268858608">
    <w:abstractNumId w:val="23"/>
  </w:num>
  <w:num w:numId="19" w16cid:durableId="1468818688">
    <w:abstractNumId w:val="8"/>
  </w:num>
  <w:num w:numId="20" w16cid:durableId="1313555913">
    <w:abstractNumId w:val="18"/>
  </w:num>
  <w:num w:numId="21" w16cid:durableId="1794598173">
    <w:abstractNumId w:val="21"/>
  </w:num>
  <w:num w:numId="22" w16cid:durableId="409545397">
    <w:abstractNumId w:val="21"/>
  </w:num>
  <w:num w:numId="23" w16cid:durableId="1085878619">
    <w:abstractNumId w:val="21"/>
  </w:num>
  <w:num w:numId="24" w16cid:durableId="292297583">
    <w:abstractNumId w:val="21"/>
  </w:num>
  <w:num w:numId="25" w16cid:durableId="70279211">
    <w:abstractNumId w:val="21"/>
  </w:num>
  <w:num w:numId="26" w16cid:durableId="1638416942">
    <w:abstractNumId w:val="21"/>
  </w:num>
  <w:num w:numId="27" w16cid:durableId="279066419">
    <w:abstractNumId w:val="21"/>
  </w:num>
  <w:num w:numId="28" w16cid:durableId="1092900472">
    <w:abstractNumId w:val="21"/>
  </w:num>
  <w:num w:numId="29" w16cid:durableId="1918976150">
    <w:abstractNumId w:val="21"/>
  </w:num>
  <w:num w:numId="30" w16cid:durableId="2145155967">
    <w:abstractNumId w:val="21"/>
  </w:num>
  <w:num w:numId="31" w16cid:durableId="1953391785">
    <w:abstractNumId w:val="21"/>
    <w:lvlOverride w:ilvl="0">
      <w:startOverride w:val="1"/>
    </w:lvlOverride>
  </w:num>
  <w:num w:numId="32" w16cid:durableId="1956207088">
    <w:abstractNumId w:val="21"/>
  </w:num>
  <w:num w:numId="33" w16cid:durableId="2049639407">
    <w:abstractNumId w:val="21"/>
  </w:num>
  <w:num w:numId="34" w16cid:durableId="1144390238">
    <w:abstractNumId w:val="20"/>
  </w:num>
  <w:num w:numId="35" w16cid:durableId="1969192716">
    <w:abstractNumId w:val="16"/>
  </w:num>
  <w:num w:numId="36" w16cid:durableId="1184321720">
    <w:abstractNumId w:val="6"/>
  </w:num>
  <w:num w:numId="37" w16cid:durableId="1086653513">
    <w:abstractNumId w:val="15"/>
  </w:num>
  <w:num w:numId="38" w16cid:durableId="395247749">
    <w:abstractNumId w:val="9"/>
  </w:num>
  <w:num w:numId="39" w16cid:durableId="12200480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29454"/>
    <w:rsid w:val="0003286C"/>
    <w:rsid w:val="00052AF9"/>
    <w:rsid w:val="000557AC"/>
    <w:rsid w:val="00074323"/>
    <w:rsid w:val="00085170"/>
    <w:rsid w:val="0008682F"/>
    <w:rsid w:val="00092251"/>
    <w:rsid w:val="00092B85"/>
    <w:rsid w:val="00097429"/>
    <w:rsid w:val="000A6839"/>
    <w:rsid w:val="000B06D4"/>
    <w:rsid w:val="000C7172"/>
    <w:rsid w:val="000D7B8C"/>
    <w:rsid w:val="000E2C38"/>
    <w:rsid w:val="000E648E"/>
    <w:rsid w:val="000F2DD6"/>
    <w:rsid w:val="001010A3"/>
    <w:rsid w:val="001066B7"/>
    <w:rsid w:val="001124F3"/>
    <w:rsid w:val="001277ED"/>
    <w:rsid w:val="00144E08"/>
    <w:rsid w:val="0014665F"/>
    <w:rsid w:val="0014731B"/>
    <w:rsid w:val="00166DD8"/>
    <w:rsid w:val="00175F52"/>
    <w:rsid w:val="001814B7"/>
    <w:rsid w:val="001A4EF8"/>
    <w:rsid w:val="001B2057"/>
    <w:rsid w:val="001B4AC9"/>
    <w:rsid w:val="001C7BD2"/>
    <w:rsid w:val="001F07F0"/>
    <w:rsid w:val="001F6098"/>
    <w:rsid w:val="002008F5"/>
    <w:rsid w:val="0020161D"/>
    <w:rsid w:val="0021682E"/>
    <w:rsid w:val="002340F4"/>
    <w:rsid w:val="00235A29"/>
    <w:rsid w:val="00235EEE"/>
    <w:rsid w:val="00241100"/>
    <w:rsid w:val="002442B9"/>
    <w:rsid w:val="00245B09"/>
    <w:rsid w:val="00257EBB"/>
    <w:rsid w:val="00276A10"/>
    <w:rsid w:val="00293A23"/>
    <w:rsid w:val="002A43D8"/>
    <w:rsid w:val="002B7690"/>
    <w:rsid w:val="002C667A"/>
    <w:rsid w:val="002C7CF3"/>
    <w:rsid w:val="002D1ACF"/>
    <w:rsid w:val="00300FB1"/>
    <w:rsid w:val="003013E1"/>
    <w:rsid w:val="00303EAF"/>
    <w:rsid w:val="00314118"/>
    <w:rsid w:val="00317EFB"/>
    <w:rsid w:val="00332A54"/>
    <w:rsid w:val="003658A6"/>
    <w:rsid w:val="003C3415"/>
    <w:rsid w:val="003C4CED"/>
    <w:rsid w:val="003C6AD1"/>
    <w:rsid w:val="00412C5B"/>
    <w:rsid w:val="00413B58"/>
    <w:rsid w:val="00415DE9"/>
    <w:rsid w:val="004209B7"/>
    <w:rsid w:val="00426DA5"/>
    <w:rsid w:val="004312EA"/>
    <w:rsid w:val="00455FF5"/>
    <w:rsid w:val="004744AA"/>
    <w:rsid w:val="00481B52"/>
    <w:rsid w:val="00483440"/>
    <w:rsid w:val="0048595D"/>
    <w:rsid w:val="0049307E"/>
    <w:rsid w:val="00494FD8"/>
    <w:rsid w:val="004970A6"/>
    <w:rsid w:val="004C05AA"/>
    <w:rsid w:val="004D0CB5"/>
    <w:rsid w:val="004D3E3B"/>
    <w:rsid w:val="004D747F"/>
    <w:rsid w:val="004E4C4C"/>
    <w:rsid w:val="004E570E"/>
    <w:rsid w:val="00505054"/>
    <w:rsid w:val="00524EA9"/>
    <w:rsid w:val="0052699D"/>
    <w:rsid w:val="005466F5"/>
    <w:rsid w:val="0056132C"/>
    <w:rsid w:val="00577D95"/>
    <w:rsid w:val="0058742B"/>
    <w:rsid w:val="005B272B"/>
    <w:rsid w:val="005B50B4"/>
    <w:rsid w:val="005C2301"/>
    <w:rsid w:val="005D41F5"/>
    <w:rsid w:val="005E1090"/>
    <w:rsid w:val="005E4403"/>
    <w:rsid w:val="005F52B3"/>
    <w:rsid w:val="00602A67"/>
    <w:rsid w:val="006033A6"/>
    <w:rsid w:val="00613E1C"/>
    <w:rsid w:val="00617056"/>
    <w:rsid w:val="00617058"/>
    <w:rsid w:val="0062170F"/>
    <w:rsid w:val="00635CF2"/>
    <w:rsid w:val="006429C0"/>
    <w:rsid w:val="006650E4"/>
    <w:rsid w:val="0069775E"/>
    <w:rsid w:val="006A1F5A"/>
    <w:rsid w:val="006A43CC"/>
    <w:rsid w:val="006A48B6"/>
    <w:rsid w:val="006B00F0"/>
    <w:rsid w:val="006B461E"/>
    <w:rsid w:val="006D3827"/>
    <w:rsid w:val="006F2E32"/>
    <w:rsid w:val="006F6EDA"/>
    <w:rsid w:val="007211FC"/>
    <w:rsid w:val="00721EBF"/>
    <w:rsid w:val="00725919"/>
    <w:rsid w:val="007261B9"/>
    <w:rsid w:val="007402A5"/>
    <w:rsid w:val="00751C0F"/>
    <w:rsid w:val="0077265A"/>
    <w:rsid w:val="007738D5"/>
    <w:rsid w:val="00774DA2"/>
    <w:rsid w:val="00782B4D"/>
    <w:rsid w:val="00784667"/>
    <w:rsid w:val="00795FD7"/>
    <w:rsid w:val="007A0E33"/>
    <w:rsid w:val="007A41AE"/>
    <w:rsid w:val="007C5552"/>
    <w:rsid w:val="007D3D39"/>
    <w:rsid w:val="007D748C"/>
    <w:rsid w:val="0080748E"/>
    <w:rsid w:val="00823D4C"/>
    <w:rsid w:val="00824A2E"/>
    <w:rsid w:val="008350A2"/>
    <w:rsid w:val="008372CB"/>
    <w:rsid w:val="008376F6"/>
    <w:rsid w:val="00845495"/>
    <w:rsid w:val="00846E83"/>
    <w:rsid w:val="00865F9D"/>
    <w:rsid w:val="00891290"/>
    <w:rsid w:val="008A62B2"/>
    <w:rsid w:val="008B5D08"/>
    <w:rsid w:val="008C0BC4"/>
    <w:rsid w:val="008E1433"/>
    <w:rsid w:val="008E3926"/>
    <w:rsid w:val="008E7852"/>
    <w:rsid w:val="009250ED"/>
    <w:rsid w:val="00937F54"/>
    <w:rsid w:val="0094326B"/>
    <w:rsid w:val="00943B92"/>
    <w:rsid w:val="00951DD4"/>
    <w:rsid w:val="009741D0"/>
    <w:rsid w:val="00976B57"/>
    <w:rsid w:val="009814AA"/>
    <w:rsid w:val="0098372D"/>
    <w:rsid w:val="00984626"/>
    <w:rsid w:val="00984F05"/>
    <w:rsid w:val="009859E5"/>
    <w:rsid w:val="00985EB2"/>
    <w:rsid w:val="009862C4"/>
    <w:rsid w:val="00995940"/>
    <w:rsid w:val="009B168B"/>
    <w:rsid w:val="009B3455"/>
    <w:rsid w:val="009B6254"/>
    <w:rsid w:val="009D71E1"/>
    <w:rsid w:val="009E6C35"/>
    <w:rsid w:val="00A039DC"/>
    <w:rsid w:val="00A03C3A"/>
    <w:rsid w:val="00A10F67"/>
    <w:rsid w:val="00A16DC6"/>
    <w:rsid w:val="00A23B34"/>
    <w:rsid w:val="00A25C4E"/>
    <w:rsid w:val="00A3384C"/>
    <w:rsid w:val="00A34935"/>
    <w:rsid w:val="00A36CF5"/>
    <w:rsid w:val="00A60912"/>
    <w:rsid w:val="00A712F0"/>
    <w:rsid w:val="00A8200F"/>
    <w:rsid w:val="00A91BD9"/>
    <w:rsid w:val="00A97991"/>
    <w:rsid w:val="00AA176A"/>
    <w:rsid w:val="00AA48B8"/>
    <w:rsid w:val="00AB29CF"/>
    <w:rsid w:val="00AC14BE"/>
    <w:rsid w:val="00AC3951"/>
    <w:rsid w:val="00AC4127"/>
    <w:rsid w:val="00AD21FC"/>
    <w:rsid w:val="00AD7F46"/>
    <w:rsid w:val="00AE3967"/>
    <w:rsid w:val="00B00EF7"/>
    <w:rsid w:val="00B04A76"/>
    <w:rsid w:val="00B12273"/>
    <w:rsid w:val="00B246A5"/>
    <w:rsid w:val="00B40202"/>
    <w:rsid w:val="00B555C7"/>
    <w:rsid w:val="00B575E0"/>
    <w:rsid w:val="00B66F2D"/>
    <w:rsid w:val="00B75281"/>
    <w:rsid w:val="00B80E72"/>
    <w:rsid w:val="00B82967"/>
    <w:rsid w:val="00B8348B"/>
    <w:rsid w:val="00B858D0"/>
    <w:rsid w:val="00B924C1"/>
    <w:rsid w:val="00BA60EB"/>
    <w:rsid w:val="00BB5DCD"/>
    <w:rsid w:val="00BD4F28"/>
    <w:rsid w:val="00BD7A2F"/>
    <w:rsid w:val="00BE4A01"/>
    <w:rsid w:val="00C20D55"/>
    <w:rsid w:val="00C21FE2"/>
    <w:rsid w:val="00C23FC2"/>
    <w:rsid w:val="00C30755"/>
    <w:rsid w:val="00C44A33"/>
    <w:rsid w:val="00C456E8"/>
    <w:rsid w:val="00C50088"/>
    <w:rsid w:val="00C51D85"/>
    <w:rsid w:val="00C6277F"/>
    <w:rsid w:val="00C64C49"/>
    <w:rsid w:val="00C67037"/>
    <w:rsid w:val="00C70FBB"/>
    <w:rsid w:val="00C873FC"/>
    <w:rsid w:val="00C87E22"/>
    <w:rsid w:val="00C95BE0"/>
    <w:rsid w:val="00C96BDD"/>
    <w:rsid w:val="00CA4072"/>
    <w:rsid w:val="00CA6C65"/>
    <w:rsid w:val="00CB1730"/>
    <w:rsid w:val="00CE01BF"/>
    <w:rsid w:val="00CE1140"/>
    <w:rsid w:val="00CE5C20"/>
    <w:rsid w:val="00D021CA"/>
    <w:rsid w:val="00D02E15"/>
    <w:rsid w:val="00D13BB0"/>
    <w:rsid w:val="00D464EF"/>
    <w:rsid w:val="00D4756C"/>
    <w:rsid w:val="00D568AD"/>
    <w:rsid w:val="00D70FB5"/>
    <w:rsid w:val="00D86967"/>
    <w:rsid w:val="00D95438"/>
    <w:rsid w:val="00DC0C3C"/>
    <w:rsid w:val="00DC6F8B"/>
    <w:rsid w:val="00DF7417"/>
    <w:rsid w:val="00E475C2"/>
    <w:rsid w:val="00E5237C"/>
    <w:rsid w:val="00E60F1A"/>
    <w:rsid w:val="00E65943"/>
    <w:rsid w:val="00E851F7"/>
    <w:rsid w:val="00E9425D"/>
    <w:rsid w:val="00EA4C3D"/>
    <w:rsid w:val="00EC7349"/>
    <w:rsid w:val="00EE5CA1"/>
    <w:rsid w:val="00EF2707"/>
    <w:rsid w:val="00F81C53"/>
    <w:rsid w:val="00F838CA"/>
    <w:rsid w:val="00F86D2B"/>
    <w:rsid w:val="00F90F6B"/>
    <w:rsid w:val="00F947AC"/>
    <w:rsid w:val="00FB2E37"/>
    <w:rsid w:val="00FC0042"/>
    <w:rsid w:val="00FC12A9"/>
    <w:rsid w:val="00FD5A99"/>
    <w:rsid w:val="00FF118B"/>
    <w:rsid w:val="014DDA13"/>
    <w:rsid w:val="03A2F3C7"/>
    <w:rsid w:val="092430C6"/>
    <w:rsid w:val="0B5C3EEE"/>
    <w:rsid w:val="0CF50FC4"/>
    <w:rsid w:val="0E92B60D"/>
    <w:rsid w:val="126B6554"/>
    <w:rsid w:val="181B1A3E"/>
    <w:rsid w:val="18924722"/>
    <w:rsid w:val="1B330684"/>
    <w:rsid w:val="1D409A29"/>
    <w:rsid w:val="1E3A946D"/>
    <w:rsid w:val="2656B8FC"/>
    <w:rsid w:val="2A396725"/>
    <w:rsid w:val="2DBCBE0C"/>
    <w:rsid w:val="2E2C8A8A"/>
    <w:rsid w:val="2F1B1F62"/>
    <w:rsid w:val="31B46F5F"/>
    <w:rsid w:val="31D40E7E"/>
    <w:rsid w:val="33B60F7D"/>
    <w:rsid w:val="36B13012"/>
    <w:rsid w:val="3BB06E2C"/>
    <w:rsid w:val="3D32EB2B"/>
    <w:rsid w:val="3F222C08"/>
    <w:rsid w:val="40E79D1D"/>
    <w:rsid w:val="413FB82C"/>
    <w:rsid w:val="41FE6D36"/>
    <w:rsid w:val="422C9AC5"/>
    <w:rsid w:val="439DD168"/>
    <w:rsid w:val="48A6746F"/>
    <w:rsid w:val="527139E9"/>
    <w:rsid w:val="5419D0AD"/>
    <w:rsid w:val="59CDF04F"/>
    <w:rsid w:val="5B0252CA"/>
    <w:rsid w:val="5FBE639A"/>
    <w:rsid w:val="60504647"/>
    <w:rsid w:val="61F871A5"/>
    <w:rsid w:val="67CA79E2"/>
    <w:rsid w:val="68D2B4BF"/>
    <w:rsid w:val="6DB35E3C"/>
    <w:rsid w:val="70C49E47"/>
    <w:rsid w:val="714C56EB"/>
    <w:rsid w:val="732F6889"/>
    <w:rsid w:val="7340454D"/>
    <w:rsid w:val="7491CDC6"/>
    <w:rsid w:val="77607AD5"/>
    <w:rsid w:val="77B0462B"/>
    <w:rsid w:val="79F6F30E"/>
    <w:rsid w:val="7B6FB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link w:val="HeadingNew1Char"/>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table" w:customStyle="1" w:styleId="ListTable321">
    <w:name w:val="List Table 321"/>
    <w:basedOn w:val="TableNormal"/>
    <w:next w:val="ListTable3"/>
    <w:uiPriority w:val="48"/>
    <w:rsid w:val="001277ED"/>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1277E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New1Char">
    <w:name w:val="Heading_New1 Char"/>
    <w:basedOn w:val="DefaultParagraphFont"/>
    <w:link w:val="HeadingNew1"/>
    <w:rsid w:val="007738D5"/>
    <w:rPr>
      <w:rFonts w:ascii="Arial" w:eastAsia="Times New Roman"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067c814-4b34-462c-a21d-c185ff6548d2">
      <UserInfo>
        <DisplayName/>
        <AccountId xsi:nil="true"/>
        <AccountType/>
      </UserInfo>
    </SharedWithUsers>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5" ma:contentTypeDescription="Create a new document." ma:contentTypeScope="" ma:versionID="49a1ab3924c31beb7510c85b7d5284b5">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189aba5c056254d533f73993ec1eae8c"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2.xml><?xml version="1.0" encoding="utf-8"?>
<ds:datastoreItem xmlns:ds="http://schemas.openxmlformats.org/officeDocument/2006/customXml" ds:itemID="{1B504E1C-B615-4C87-9560-90B9779C1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206</Words>
  <Characters>1178</Characters>
  <Application>Microsoft Office Word</Application>
  <DocSecurity>0</DocSecurity>
  <Lines>9</Lines>
  <Paragraphs>2</Paragraphs>
  <ScaleCrop>false</ScaleCrop>
  <Company>Wobschall Design</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Dyer, Phil@Energy</cp:lastModifiedBy>
  <cp:revision>7</cp:revision>
  <cp:lastPrinted>2022-09-01T20:47:00Z</cp:lastPrinted>
  <dcterms:created xsi:type="dcterms:W3CDTF">2023-08-16T18:09:00Z</dcterms:created>
  <dcterms:modified xsi:type="dcterms:W3CDTF">2023-08-21T22:37:00Z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Order">
    <vt:r8>29100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riggerFlowInfo">
    <vt:lpwstr/>
  </property>
  <property fmtid="{D5CDD505-2E9C-101B-9397-08002B2CF9AE}" pid="9" name="MediaServiceImageTags">
    <vt:lpwstr/>
  </property>
</Properties>
</file>