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07A8A342"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r>
      <w:r w:rsidR="00051CD2">
        <w:rPr>
          <w:rFonts w:ascii="Arial" w:eastAsia="Times New Roman" w:hAnsi="Arial" w:cs="Arial"/>
          <w:sz w:val="24"/>
          <w:szCs w:val="24"/>
        </w:rPr>
        <w:t>GFO-23-605</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610D" w14:textId="77777777" w:rsidR="00093BC0" w:rsidRDefault="00093BC0" w:rsidP="00FF5B20">
      <w:pPr>
        <w:spacing w:after="0" w:line="240" w:lineRule="auto"/>
      </w:pPr>
      <w:r>
        <w:separator/>
      </w:r>
    </w:p>
  </w:endnote>
  <w:endnote w:type="continuationSeparator" w:id="0">
    <w:p w14:paraId="513B8D30" w14:textId="77777777" w:rsidR="00093BC0" w:rsidRDefault="00093BC0"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53AF" w14:textId="77777777" w:rsidR="00051CD2" w:rsidRDefault="0005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37F71149" w:rsidR="00B4492B" w:rsidRPr="00B4492B" w:rsidRDefault="00291030" w:rsidP="00B4492B">
    <w:pPr>
      <w:tabs>
        <w:tab w:val="center" w:pos="4680"/>
        <w:tab w:val="right" w:pos="9360"/>
      </w:tabs>
      <w:spacing w:after="0" w:line="240" w:lineRule="auto"/>
      <w:jc w:val="right"/>
      <w:rPr>
        <w:rFonts w:ascii="Arial" w:eastAsia="Times New Roman" w:hAnsi="Arial" w:cs="Arial"/>
        <w:sz w:val="16"/>
        <w:szCs w:val="16"/>
      </w:rPr>
    </w:pPr>
    <w:r>
      <w:rPr>
        <w:rFonts w:ascii="Arial" w:eastAsia="Times New Roman" w:hAnsi="Arial" w:cs="Arial"/>
        <w:sz w:val="16"/>
        <w:szCs w:val="16"/>
      </w:rPr>
      <w:t>November 2023</w:t>
    </w:r>
    <w:r w:rsidR="00B4492B" w:rsidRPr="00B4492B">
      <w:rPr>
        <w:rFonts w:ascii="Arial" w:eastAsia="Times New Roman" w:hAnsi="Arial" w:cs="Arial"/>
        <w:sz w:val="20"/>
        <w:szCs w:val="20"/>
      </w:rPr>
      <w:tab/>
    </w:r>
    <w:r w:rsidR="00B4492B" w:rsidRPr="00B4492B">
      <w:rPr>
        <w:rFonts w:ascii="Arial" w:eastAsia="Times New Roman" w:hAnsi="Arial" w:cs="Arial"/>
        <w:sz w:val="16"/>
        <w:szCs w:val="16"/>
      </w:rPr>
      <w:t xml:space="preserve">Page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PAGE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1</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 xml:space="preserve"> of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NUMPAGES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4</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ab/>
    </w:r>
    <w:r w:rsidR="00051CD2">
      <w:rPr>
        <w:rFonts w:ascii="Arial" w:eastAsia="Times New Roman" w:hAnsi="Arial" w:cs="Arial"/>
        <w:sz w:val="16"/>
        <w:szCs w:val="16"/>
      </w:rPr>
      <w:t>GFO-23-605</w:t>
    </w:r>
  </w:p>
  <w:p w14:paraId="2ACB584F" w14:textId="024C1C57" w:rsidR="0021786C" w:rsidRDefault="00B4492B" w:rsidP="00B4492B">
    <w:pPr>
      <w:tabs>
        <w:tab w:val="center" w:pos="4680"/>
        <w:tab w:val="right" w:pos="9360"/>
      </w:tabs>
      <w:spacing w:after="0" w:line="240" w:lineRule="auto"/>
      <w:rPr>
        <w:rFonts w:ascii="Arial" w:eastAsia="Times New Roman" w:hAnsi="Arial" w:cs="Arial"/>
        <w:sz w:val="16"/>
        <w:szCs w:val="16"/>
      </w:rPr>
    </w:pPr>
    <w:r w:rsidRPr="00B4492B">
      <w:rPr>
        <w:rFonts w:ascii="Arial" w:eastAsia="Times New Roman" w:hAnsi="Arial" w:cs="Arial"/>
        <w:sz w:val="16"/>
        <w:szCs w:val="16"/>
      </w:rPr>
      <w:t>Rev.0</w:t>
    </w:r>
    <w:r>
      <w:rPr>
        <w:rFonts w:ascii="Arial" w:eastAsia="Times New Roman" w:hAnsi="Arial" w:cs="Arial"/>
        <w:sz w:val="16"/>
        <w:szCs w:val="16"/>
      </w:rPr>
      <w:t>4</w:t>
    </w:r>
    <w:r w:rsidRPr="00B4492B">
      <w:rPr>
        <w:rFonts w:ascii="Arial" w:eastAsia="Times New Roman" w:hAnsi="Arial" w:cs="Arial"/>
        <w:sz w:val="16"/>
        <w:szCs w:val="16"/>
      </w:rPr>
      <w:t>/202</w:t>
    </w:r>
    <w:r>
      <w:rPr>
        <w:rFonts w:ascii="Arial" w:eastAsia="Times New Roman" w:hAnsi="Arial" w:cs="Arial"/>
        <w:sz w:val="16"/>
        <w:szCs w:val="16"/>
      </w:rPr>
      <w:t>2</w:t>
    </w:r>
    <w:r w:rsidRPr="00B4492B">
      <w:rPr>
        <w:rFonts w:ascii="Arial" w:eastAsia="Times New Roman" w:hAnsi="Arial" w:cs="Arial"/>
        <w:sz w:val="16"/>
        <w:szCs w:val="16"/>
      </w:rPr>
      <w:tab/>
    </w:r>
    <w:r w:rsidRPr="00B4492B">
      <w:rPr>
        <w:rFonts w:ascii="Arial" w:eastAsia="Times New Roman" w:hAnsi="Arial" w:cs="Arial"/>
        <w:sz w:val="16"/>
        <w:szCs w:val="16"/>
      </w:rPr>
      <w:tab/>
    </w:r>
    <w:r w:rsidR="00291030">
      <w:rPr>
        <w:rFonts w:ascii="Arial" w:eastAsia="Times New Roman" w:hAnsi="Arial" w:cs="Arial"/>
        <w:sz w:val="16"/>
        <w:szCs w:val="16"/>
      </w:rPr>
      <w:t>Zero-Emission School Bus Charging and</w:t>
    </w:r>
  </w:p>
  <w:p w14:paraId="27CE9D57" w14:textId="19E89592" w:rsidR="00291030" w:rsidRPr="00B4492B" w:rsidRDefault="00291030" w:rsidP="00B4492B">
    <w:pPr>
      <w:tabs>
        <w:tab w:val="center" w:pos="4680"/>
        <w:tab w:val="right" w:pos="9360"/>
      </w:tabs>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t>Fueling Infrastructure Block Grant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DC89" w14:textId="77777777" w:rsidR="00051CD2" w:rsidRDefault="0005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7D1" w14:textId="77777777" w:rsidR="00093BC0" w:rsidRDefault="00093BC0" w:rsidP="00FF5B20">
      <w:pPr>
        <w:spacing w:after="0" w:line="240" w:lineRule="auto"/>
      </w:pPr>
      <w:r>
        <w:separator/>
      </w:r>
    </w:p>
  </w:footnote>
  <w:footnote w:type="continuationSeparator" w:id="0">
    <w:p w14:paraId="6F923A38" w14:textId="77777777" w:rsidR="00093BC0" w:rsidRDefault="00093BC0"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E897" w14:textId="77777777" w:rsidR="00051CD2" w:rsidRDefault="0005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55875B2D" w:rsid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BB76D7">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7C8D" w14:textId="77777777" w:rsidR="00051CD2" w:rsidRDefault="0005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352823">
    <w:abstractNumId w:val="0"/>
  </w:num>
  <w:num w:numId="2" w16cid:durableId="1464887686">
    <w:abstractNumId w:val="1"/>
  </w:num>
  <w:num w:numId="3" w16cid:durableId="62766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1CD2"/>
    <w:rsid w:val="00056F02"/>
    <w:rsid w:val="00063980"/>
    <w:rsid w:val="00093BC0"/>
    <w:rsid w:val="00094E41"/>
    <w:rsid w:val="000A51F8"/>
    <w:rsid w:val="001701AC"/>
    <w:rsid w:val="00192B05"/>
    <w:rsid w:val="00194AD2"/>
    <w:rsid w:val="001D5816"/>
    <w:rsid w:val="001E786F"/>
    <w:rsid w:val="00212D0F"/>
    <w:rsid w:val="0021786C"/>
    <w:rsid w:val="00253929"/>
    <w:rsid w:val="00257B4A"/>
    <w:rsid w:val="002618BD"/>
    <w:rsid w:val="00284B09"/>
    <w:rsid w:val="00291030"/>
    <w:rsid w:val="002C64C1"/>
    <w:rsid w:val="002E4520"/>
    <w:rsid w:val="00303D38"/>
    <w:rsid w:val="003141B4"/>
    <w:rsid w:val="003320A9"/>
    <w:rsid w:val="003915F8"/>
    <w:rsid w:val="003C610A"/>
    <w:rsid w:val="00460A4D"/>
    <w:rsid w:val="004672AB"/>
    <w:rsid w:val="0046789F"/>
    <w:rsid w:val="004E01BE"/>
    <w:rsid w:val="00504F1B"/>
    <w:rsid w:val="00524698"/>
    <w:rsid w:val="00554049"/>
    <w:rsid w:val="005633D3"/>
    <w:rsid w:val="00593496"/>
    <w:rsid w:val="005B797B"/>
    <w:rsid w:val="006259F3"/>
    <w:rsid w:val="00651442"/>
    <w:rsid w:val="006B3BC1"/>
    <w:rsid w:val="006B3C52"/>
    <w:rsid w:val="006F12C7"/>
    <w:rsid w:val="0078221F"/>
    <w:rsid w:val="007A15A3"/>
    <w:rsid w:val="007A6EC7"/>
    <w:rsid w:val="007F32C9"/>
    <w:rsid w:val="0080389F"/>
    <w:rsid w:val="00817F2E"/>
    <w:rsid w:val="008736A9"/>
    <w:rsid w:val="008743E9"/>
    <w:rsid w:val="00875525"/>
    <w:rsid w:val="008875C6"/>
    <w:rsid w:val="008A43C6"/>
    <w:rsid w:val="008B29AE"/>
    <w:rsid w:val="008D39BA"/>
    <w:rsid w:val="008E2CB0"/>
    <w:rsid w:val="0094244B"/>
    <w:rsid w:val="0096368E"/>
    <w:rsid w:val="009A6943"/>
    <w:rsid w:val="00A644AA"/>
    <w:rsid w:val="00A7599C"/>
    <w:rsid w:val="00A76CC6"/>
    <w:rsid w:val="00AA7880"/>
    <w:rsid w:val="00B058A3"/>
    <w:rsid w:val="00B4492B"/>
    <w:rsid w:val="00B46C5D"/>
    <w:rsid w:val="00B61913"/>
    <w:rsid w:val="00BB76D7"/>
    <w:rsid w:val="00BE79FD"/>
    <w:rsid w:val="00C00A1B"/>
    <w:rsid w:val="00C801FF"/>
    <w:rsid w:val="00CC7120"/>
    <w:rsid w:val="00D20354"/>
    <w:rsid w:val="00D21B5C"/>
    <w:rsid w:val="00D47AD9"/>
    <w:rsid w:val="00D50A5B"/>
    <w:rsid w:val="00D520A5"/>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2.xml><?xml version="1.0" encoding="utf-8"?>
<ds:datastoreItem xmlns:ds="http://schemas.openxmlformats.org/officeDocument/2006/customXml" ds:itemID="{ADEAF78A-616B-417C-9172-F96FD9DFE9A4}">
  <ds:schemaRefs>
    <ds:schemaRef ds:uri="http://schemas.openxmlformats.org/officeDocument/2006/bibliography"/>
  </ds:schemaRefs>
</ds:datastoreItem>
</file>

<file path=customXml/itemProps3.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1814F7BE-0B78-4264-B0A3-4CC1A7F7C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1686</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12_GFO-22-308_Att_12_Applicant_Declaration_ada</vt:lpstr>
    </vt:vector>
  </TitlesOfParts>
  <Company>California Energy Commission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12_GFO-22-308_Att_12_Applicant_Declaration_ada</dc:title>
  <dc:subject/>
  <dc:creator>CA Energy Commission</dc:creator>
  <cp:keywords/>
  <dc:description/>
  <cp:lastModifiedBy>Williams, Laura@Energy</cp:lastModifiedBy>
  <cp:revision>13</cp:revision>
  <dcterms:created xsi:type="dcterms:W3CDTF">2023-03-01T23:01:00Z</dcterms:created>
  <dcterms:modified xsi:type="dcterms:W3CDTF">2023-11-07T19:40:00Z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bd44d74075494770c6a67ab07500d7334bc8bd3eb9ec1edfb078899b1c3123a3</vt:lpwstr>
  </property>
</Properties>
</file>