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1153" w14:textId="6913A938" w:rsidR="00DE6C37" w:rsidRPr="00375FBD" w:rsidRDefault="00375FBD" w:rsidP="00CF206F">
      <w:pPr>
        <w:pStyle w:val="Heading1"/>
      </w:pPr>
      <w:r w:rsidRPr="00CF206F">
        <w:t>ATTACHMENT 12</w:t>
      </w:r>
      <w:r w:rsidRPr="00375FBD">
        <w:br/>
        <w:t>PROJECT READINESS CHECKLIST</w:t>
      </w:r>
    </w:p>
    <w:p w14:paraId="51FE8141" w14:textId="77777777" w:rsidR="00DE6C37" w:rsidRPr="00DE6C37" w:rsidRDefault="00DE6C37" w:rsidP="00DE6C37">
      <w:pPr>
        <w:pStyle w:val="Header"/>
        <w:rPr>
          <w:rFonts w:ascii="Tahoma" w:hAnsi="Tahoma" w:cs="Tahoma"/>
        </w:rPr>
      </w:pPr>
    </w:p>
    <w:p w14:paraId="7AE90C9D" w14:textId="788F6111" w:rsidR="001F7C53" w:rsidRPr="00DE6C37" w:rsidRDefault="00E51FDD" w:rsidP="00181710">
      <w:pPr>
        <w:kinsoku w:val="0"/>
        <w:overflowPunct w:val="0"/>
        <w:autoSpaceDE w:val="0"/>
        <w:autoSpaceDN w:val="0"/>
        <w:adjustRightInd w:val="0"/>
        <w:ind w:right="1"/>
        <w:rPr>
          <w:rFonts w:ascii="Tahoma" w:hAnsi="Tahoma" w:cs="Tahoma"/>
        </w:rPr>
      </w:pPr>
      <w:r w:rsidRPr="00DE6C37">
        <w:rPr>
          <w:rFonts w:ascii="Tahoma" w:hAnsi="Tahoma" w:cs="Tahoma"/>
        </w:rPr>
        <w:t xml:space="preserve">Applicants must submit relevant documentation listed in this checklist for </w:t>
      </w:r>
      <w:r w:rsidRPr="00DE6C37">
        <w:rPr>
          <w:rFonts w:ascii="Tahoma" w:hAnsi="Tahoma" w:cs="Tahoma"/>
          <w:b/>
          <w:bCs/>
        </w:rPr>
        <w:t>each proposed project site</w:t>
      </w:r>
      <w:r w:rsidRPr="00DE6C37">
        <w:rPr>
          <w:rFonts w:ascii="Tahoma" w:hAnsi="Tahoma" w:cs="Tahoma"/>
        </w:rPr>
        <w:t xml:space="preserve">. Documentation should demonstrate site readiness and align with the scope and location of the project. Incomplete or missing materials may result in </w:t>
      </w:r>
      <w:r w:rsidR="37B395F4" w:rsidRPr="00DE6C37">
        <w:rPr>
          <w:rFonts w:ascii="Tahoma" w:hAnsi="Tahoma" w:cs="Tahoma"/>
        </w:rPr>
        <w:t xml:space="preserve">failure to pass screening or </w:t>
      </w:r>
      <w:r w:rsidRPr="00DE6C37">
        <w:rPr>
          <w:rFonts w:ascii="Tahoma" w:hAnsi="Tahoma" w:cs="Tahoma"/>
        </w:rPr>
        <w:t>reduced scoring during evaluation.</w:t>
      </w:r>
    </w:p>
    <w:p w14:paraId="0AE4C879" w14:textId="26C73B0C" w:rsidR="00C16344" w:rsidRPr="00DE6C37" w:rsidRDefault="00C16344" w:rsidP="00181710">
      <w:pPr>
        <w:kinsoku w:val="0"/>
        <w:overflowPunct w:val="0"/>
        <w:autoSpaceDE w:val="0"/>
        <w:autoSpaceDN w:val="0"/>
        <w:adjustRightInd w:val="0"/>
        <w:ind w:right="1"/>
        <w:rPr>
          <w:rFonts w:ascii="Tahoma" w:hAnsi="Tahoma" w:cs="Tahoma"/>
          <w:u w:val="single"/>
        </w:rPr>
      </w:pPr>
      <w:r w:rsidRPr="00DE6C37">
        <w:rPr>
          <w:rFonts w:ascii="Tahoma" w:hAnsi="Tahoma" w:cs="Tahoma"/>
          <w:b/>
          <w:bCs/>
        </w:rPr>
        <w:t xml:space="preserve">Project Site Location: </w:t>
      </w:r>
      <w:r w:rsidR="00755D7F" w:rsidRPr="00DE6C37">
        <w:rPr>
          <w:rFonts w:ascii="Tahoma" w:hAnsi="Tahoma" w:cs="Tahoma"/>
          <w:u w:val="single"/>
        </w:rPr>
        <w:t xml:space="preserve"> ____________________________________________________</w:t>
      </w:r>
    </w:p>
    <w:tbl>
      <w:tblPr>
        <w:tblStyle w:val="TableGrid"/>
        <w:tblW w:w="9755" w:type="dxa"/>
        <w:jc w:val="center"/>
        <w:tblLook w:val="04A0" w:firstRow="1" w:lastRow="0" w:firstColumn="1" w:lastColumn="0" w:noHBand="0" w:noVBand="1"/>
      </w:tblPr>
      <w:tblGrid>
        <w:gridCol w:w="7970"/>
        <w:gridCol w:w="1785"/>
      </w:tblGrid>
      <w:tr w:rsidR="005E4C53" w:rsidRPr="00DE6C37" w14:paraId="47C28E75" w14:textId="58D9C428" w:rsidTr="3BEB710B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A305425" w14:textId="0EBC2461" w:rsidR="005E4C53" w:rsidRPr="00DE6C37" w:rsidRDefault="005E4C53" w:rsidP="04C9782A">
            <w:pPr>
              <w:spacing w:after="120"/>
              <w:jc w:val="center"/>
              <w:rPr>
                <w:rFonts w:ascii="Tahoma" w:hAnsi="Tahoma" w:cs="Tahoma"/>
              </w:rPr>
            </w:pPr>
            <w:r w:rsidRPr="00DE6C37">
              <w:rPr>
                <w:rFonts w:ascii="Tahoma" w:eastAsia="Arial" w:hAnsi="Tahoma" w:cs="Tahoma"/>
                <w:b/>
                <w:bCs/>
                <w:color w:val="000000" w:themeColor="text1"/>
              </w:rPr>
              <w:t>Documentation Provided at Time of Application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5470F5E" w14:textId="2E3048B2" w:rsidR="005E4C53" w:rsidRPr="00DE6C37" w:rsidRDefault="005E4C53" w:rsidP="04C9782A">
            <w:pPr>
              <w:spacing w:after="120"/>
              <w:jc w:val="center"/>
              <w:rPr>
                <w:rFonts w:ascii="Tahoma" w:eastAsia="Arial" w:hAnsi="Tahoma" w:cs="Tahoma"/>
                <w:b/>
                <w:bCs/>
                <w:color w:val="000000" w:themeColor="text1"/>
              </w:rPr>
            </w:pPr>
            <w:r w:rsidRPr="00DE6C37">
              <w:rPr>
                <w:rFonts w:ascii="Tahoma" w:eastAsia="Arial" w:hAnsi="Tahoma" w:cs="Tahoma"/>
                <w:b/>
                <w:bCs/>
                <w:color w:val="000000" w:themeColor="text1"/>
              </w:rPr>
              <w:t>Yes/No</w:t>
            </w:r>
            <w:r w:rsidR="00A25155" w:rsidRPr="00DE6C37">
              <w:rPr>
                <w:rFonts w:ascii="Tahoma" w:eastAsia="Arial" w:hAnsi="Tahoma" w:cs="Tahoma"/>
                <w:b/>
                <w:bCs/>
                <w:color w:val="000000" w:themeColor="text1"/>
              </w:rPr>
              <w:t>/NA</w:t>
            </w:r>
          </w:p>
        </w:tc>
      </w:tr>
      <w:tr w:rsidR="00D851F4" w:rsidRPr="00DE6C37" w14:paraId="0A3B0A9F" w14:textId="3E590593" w:rsidTr="00D851F4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FFD0B81" w14:textId="77777777" w:rsidR="00D851F4" w:rsidRPr="00DE6C37" w:rsidRDefault="00D851F4" w:rsidP="005E4C53">
            <w:pPr>
              <w:spacing w:after="120"/>
              <w:jc w:val="center"/>
              <w:rPr>
                <w:rFonts w:ascii="Tahoma" w:eastAsia="Segoe UI Symbol" w:hAnsi="Tahoma" w:cs="Tahoma"/>
                <w:i/>
                <w:iCs/>
              </w:rPr>
            </w:pPr>
            <w:r w:rsidRPr="00DE6C37">
              <w:rPr>
                <w:rFonts w:ascii="Tahoma" w:eastAsia="Arial" w:hAnsi="Tahoma" w:cs="Tahoma"/>
                <w:b/>
                <w:bCs/>
                <w:i/>
                <w:iCs/>
                <w:color w:val="000000" w:themeColor="text1"/>
              </w:rPr>
              <w:t>California Environmental Quality Act (CEQA)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837B9BB" w14:textId="601F689C" w:rsidR="00D851F4" w:rsidRPr="00DE6C37" w:rsidRDefault="00D851F4" w:rsidP="005E4C53">
            <w:pPr>
              <w:spacing w:after="120"/>
              <w:jc w:val="center"/>
              <w:rPr>
                <w:rFonts w:ascii="Tahoma" w:eastAsia="Segoe UI Symbol" w:hAnsi="Tahoma" w:cs="Tahoma"/>
                <w:i/>
                <w:iCs/>
              </w:rPr>
            </w:pPr>
          </w:p>
        </w:tc>
      </w:tr>
      <w:tr w:rsidR="005E4C53" w:rsidRPr="00DE6C37" w14:paraId="6D30E7CE" w14:textId="77777777" w:rsidTr="3BEB710B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D25579A" w14:textId="3086CD77" w:rsidR="005E4C53" w:rsidRPr="00DE6C37" w:rsidRDefault="005E4C53" w:rsidP="00097380">
            <w:pPr>
              <w:spacing w:after="120"/>
              <w:rPr>
                <w:rFonts w:ascii="Tahoma" w:eastAsia="Segoe UI Symbol" w:hAnsi="Tahoma" w:cs="Tahoma"/>
              </w:rPr>
            </w:pPr>
            <w:r w:rsidRPr="00DE6C37">
              <w:rPr>
                <w:rFonts w:ascii="Segoe UI Symbol" w:eastAsia="Segoe UI Symbol" w:hAnsi="Segoe UI Symbol" w:cs="Segoe UI Symbol"/>
              </w:rPr>
              <w:t>☐</w:t>
            </w:r>
            <w:r w:rsidRPr="00DE6C37">
              <w:rPr>
                <w:rFonts w:ascii="Tahoma" w:eastAsia="Arial" w:hAnsi="Tahoma" w:cs="Tahoma"/>
              </w:rPr>
              <w:t xml:space="preserve"> CEQA </w:t>
            </w:r>
            <w:r w:rsidR="00AA1894" w:rsidRPr="00DE6C37">
              <w:rPr>
                <w:rFonts w:ascii="Tahoma" w:eastAsia="Arial" w:hAnsi="Tahoma" w:cs="Tahoma"/>
              </w:rPr>
              <w:t>Compliance Form</w:t>
            </w:r>
            <w:r w:rsidRPr="00DE6C37">
              <w:rPr>
                <w:rFonts w:ascii="Tahoma" w:eastAsia="Arial" w:hAnsi="Tahoma" w:cs="Tahoma"/>
              </w:rPr>
              <w:t xml:space="preserve"> (Attachment </w:t>
            </w:r>
            <w:r w:rsidR="00AA1894" w:rsidRPr="00DE6C37">
              <w:rPr>
                <w:rFonts w:ascii="Tahoma" w:eastAsia="Arial" w:hAnsi="Tahoma" w:cs="Tahoma"/>
              </w:rPr>
              <w:t>07</w:t>
            </w:r>
            <w:r w:rsidRPr="00DE6C37">
              <w:rPr>
                <w:rFonts w:ascii="Tahoma" w:eastAsia="Arial" w:hAnsi="Tahoma" w:cs="Tahoma"/>
              </w:rPr>
              <w:t>)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9EA51B" w14:textId="77777777" w:rsidR="005E4C53" w:rsidRPr="00DE6C37" w:rsidRDefault="005E4C53" w:rsidP="00097380">
            <w:pPr>
              <w:spacing w:after="120"/>
              <w:rPr>
                <w:rFonts w:ascii="Tahoma" w:eastAsia="Segoe UI Symbol" w:hAnsi="Tahoma" w:cs="Tahoma"/>
              </w:rPr>
            </w:pPr>
          </w:p>
        </w:tc>
      </w:tr>
      <w:tr w:rsidR="005E4C53" w:rsidRPr="00DE6C37" w14:paraId="3F9DC333" w14:textId="566F009D" w:rsidTr="3BEB710B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171C1A" w14:textId="4380FD79" w:rsidR="005E4C53" w:rsidRPr="00DE6C37" w:rsidRDefault="005E4C53" w:rsidP="00097380">
            <w:pPr>
              <w:spacing w:after="120"/>
              <w:rPr>
                <w:rFonts w:ascii="Tahoma" w:eastAsia="Segoe UI Symbol" w:hAnsi="Tahoma" w:cs="Tahoma"/>
              </w:rPr>
            </w:pPr>
            <w:r w:rsidRPr="00DE6C37">
              <w:rPr>
                <w:rFonts w:ascii="Segoe UI Symbol" w:eastAsia="Segoe UI Symbol" w:hAnsi="Segoe UI Symbol" w:cs="Segoe UI Symbol"/>
              </w:rPr>
              <w:t>☐</w:t>
            </w:r>
            <w:r w:rsidRPr="00DE6C37">
              <w:rPr>
                <w:rFonts w:ascii="Tahoma" w:eastAsia="Arial" w:hAnsi="Tahoma" w:cs="Tahoma"/>
              </w:rPr>
              <w:t xml:space="preserve"> </w:t>
            </w:r>
            <w:r w:rsidR="00166842" w:rsidRPr="00DE6C37">
              <w:rPr>
                <w:rFonts w:ascii="Tahoma" w:eastAsia="Arial" w:hAnsi="Tahoma" w:cs="Tahoma"/>
              </w:rPr>
              <w:t>Documentation of completed or pending approval of the project</w:t>
            </w:r>
            <w:r w:rsidR="00F62CF9" w:rsidRPr="00DE6C37">
              <w:rPr>
                <w:rFonts w:ascii="Tahoma" w:eastAsia="Arial" w:hAnsi="Tahoma" w:cs="Tahoma"/>
              </w:rPr>
              <w:t>, including any geographically distinct subproject</w:t>
            </w:r>
            <w:r w:rsidR="077FE796" w:rsidRPr="00DE6C37">
              <w:rPr>
                <w:rFonts w:ascii="Tahoma" w:eastAsia="Arial" w:hAnsi="Tahoma" w:cs="Tahoma"/>
              </w:rPr>
              <w:t>s</w:t>
            </w:r>
            <w:r w:rsidR="00F62CF9" w:rsidRPr="00DE6C37">
              <w:rPr>
                <w:rFonts w:ascii="Tahoma" w:eastAsia="Arial" w:hAnsi="Tahoma" w:cs="Tahoma"/>
              </w:rPr>
              <w:t>,</w:t>
            </w:r>
            <w:r w:rsidR="00166842" w:rsidRPr="00DE6C37">
              <w:rPr>
                <w:rFonts w:ascii="Tahoma" w:eastAsia="Arial" w:hAnsi="Tahoma" w:cs="Tahoma"/>
              </w:rPr>
              <w:t xml:space="preserve"> by the local land use authority (e.g. city, county, state).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777181" w14:textId="177D1A5E" w:rsidR="005E4C53" w:rsidRPr="00DE6C37" w:rsidRDefault="005E4C53" w:rsidP="00097380">
            <w:pPr>
              <w:spacing w:after="120"/>
              <w:rPr>
                <w:rFonts w:ascii="Tahoma" w:eastAsia="Segoe UI Symbol" w:hAnsi="Tahoma" w:cs="Tahoma"/>
              </w:rPr>
            </w:pPr>
          </w:p>
        </w:tc>
      </w:tr>
      <w:tr w:rsidR="002323D1" w:rsidRPr="00DE6C37" w14:paraId="13D06D5C" w14:textId="77777777" w:rsidTr="3BEB710B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61BA3" w14:textId="6B2BDF36" w:rsidR="002323D1" w:rsidRPr="00DE6C37" w:rsidRDefault="002323D1" w:rsidP="00097380">
            <w:pPr>
              <w:spacing w:after="120"/>
              <w:rPr>
                <w:rFonts w:ascii="Tahoma" w:eastAsia="Arial" w:hAnsi="Tahoma" w:cs="Tahoma"/>
              </w:rPr>
            </w:pPr>
            <w:r w:rsidRPr="00DE6C37">
              <w:rPr>
                <w:rFonts w:ascii="Segoe UI Symbol" w:eastAsia="Segoe UI Symbol" w:hAnsi="Segoe UI Symbol" w:cs="Segoe UI Symbol"/>
              </w:rPr>
              <w:t>☐</w:t>
            </w:r>
            <w:r w:rsidR="00AB5808" w:rsidRPr="00DE6C37">
              <w:rPr>
                <w:rFonts w:ascii="Tahoma" w:eastAsia="Segoe UI Symbol" w:hAnsi="Tahoma" w:cs="Tahoma"/>
              </w:rPr>
              <w:t xml:space="preserve"> </w:t>
            </w:r>
            <w:r w:rsidR="00AB5808" w:rsidRPr="00DE6C37">
              <w:rPr>
                <w:rFonts w:ascii="Tahoma" w:eastAsia="Arial" w:hAnsi="Tahoma" w:cs="Tahoma"/>
              </w:rPr>
              <w:t>As applicable, substantiat</w:t>
            </w:r>
            <w:r w:rsidR="5D4C7ED0" w:rsidRPr="00DE6C37">
              <w:rPr>
                <w:rFonts w:ascii="Tahoma" w:eastAsia="Arial" w:hAnsi="Tahoma" w:cs="Tahoma"/>
              </w:rPr>
              <w:t>ion of</w:t>
            </w:r>
            <w:r w:rsidR="00AB5808" w:rsidRPr="00DE6C37">
              <w:rPr>
                <w:rFonts w:ascii="Tahoma" w:eastAsia="Arial" w:hAnsi="Tahoma" w:cs="Tahoma"/>
              </w:rPr>
              <w:t xml:space="preserve"> a local agency’s determination of CEQA exemption, or acceptance of an existing environmental document meeting the local agency’s requirements for the project’s environmental impacts analysis, such as relevant documentation from a local building or planning official.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F00DA" w14:textId="77777777" w:rsidR="002323D1" w:rsidRPr="00DE6C37" w:rsidRDefault="002323D1" w:rsidP="00097380">
            <w:pPr>
              <w:spacing w:after="120"/>
              <w:rPr>
                <w:rFonts w:ascii="Tahoma" w:eastAsia="Segoe UI Symbol" w:hAnsi="Tahoma" w:cs="Tahoma"/>
              </w:rPr>
            </w:pPr>
          </w:p>
        </w:tc>
      </w:tr>
      <w:tr w:rsidR="00D851F4" w:rsidRPr="00DE6C37" w14:paraId="12072A83" w14:textId="77777777" w:rsidTr="00D851F4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78DAC15" w14:textId="77777777" w:rsidR="00D851F4" w:rsidRPr="00DE6C37" w:rsidRDefault="00D851F4">
            <w:pPr>
              <w:spacing w:after="240"/>
              <w:jc w:val="center"/>
              <w:rPr>
                <w:rFonts w:ascii="Tahoma" w:eastAsia="MS Gothic" w:hAnsi="Tahoma" w:cs="Tahoma"/>
              </w:rPr>
            </w:pPr>
            <w:r w:rsidRPr="00DE6C37">
              <w:rPr>
                <w:rFonts w:ascii="Tahoma" w:eastAsia="Arial" w:hAnsi="Tahoma" w:cs="Tahoma"/>
                <w:b/>
                <w:bCs/>
                <w:i/>
                <w:iCs/>
                <w:color w:val="000000" w:themeColor="text1"/>
              </w:rPr>
              <w:t>Fire Safety Permitting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19B37A" w14:textId="25F79EA3" w:rsidR="00D851F4" w:rsidRPr="00DE6C37" w:rsidRDefault="00D851F4">
            <w:pPr>
              <w:spacing w:after="240"/>
              <w:jc w:val="center"/>
              <w:rPr>
                <w:rFonts w:ascii="Tahoma" w:eastAsia="MS Gothic" w:hAnsi="Tahoma" w:cs="Tahoma"/>
              </w:rPr>
            </w:pPr>
          </w:p>
        </w:tc>
      </w:tr>
      <w:tr w:rsidR="002C4E93" w:rsidRPr="00DE6C37" w14:paraId="4C0F67B8" w14:textId="77777777" w:rsidTr="3BEB710B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B9E007" w14:textId="445C70AB" w:rsidR="002C4E93" w:rsidRPr="00DE6C37" w:rsidRDefault="002C4E93" w:rsidP="00AB5808">
            <w:pPr>
              <w:rPr>
                <w:rFonts w:ascii="Tahoma" w:eastAsia="Arial" w:hAnsi="Tahoma" w:cs="Tahoma"/>
              </w:rPr>
            </w:pPr>
            <w:r w:rsidRPr="00DE6C37">
              <w:rPr>
                <w:rFonts w:ascii="Segoe UI Symbol" w:eastAsia="MS Gothic" w:hAnsi="Segoe UI Symbol" w:cs="Segoe UI Symbol"/>
              </w:rPr>
              <w:t>☐</w:t>
            </w:r>
            <w:r w:rsidRPr="00DE6C37">
              <w:rPr>
                <w:rFonts w:ascii="Tahoma" w:eastAsia="Arial" w:hAnsi="Tahoma" w:cs="Tahoma"/>
              </w:rPr>
              <w:t xml:space="preserve"> </w:t>
            </w:r>
            <w:r w:rsidR="00AB5808" w:rsidRPr="00DE6C37">
              <w:rPr>
                <w:rFonts w:ascii="Tahoma" w:eastAsia="Arial" w:hAnsi="Tahoma" w:cs="Tahoma"/>
              </w:rPr>
              <w:t xml:space="preserve">As applicable, for </w:t>
            </w:r>
            <w:r w:rsidRPr="00DE6C37">
              <w:rPr>
                <w:rFonts w:ascii="Tahoma" w:eastAsia="Arial" w:hAnsi="Tahoma" w:cs="Tahoma"/>
              </w:rPr>
              <w:t>Applicants proposing a Battery Energy Storage System (BESS)</w:t>
            </w:r>
            <w:r w:rsidR="00AB5808" w:rsidRPr="00DE6C37">
              <w:rPr>
                <w:rFonts w:ascii="Tahoma" w:eastAsia="Arial" w:hAnsi="Tahoma" w:cs="Tahoma"/>
              </w:rPr>
              <w:t xml:space="preserve">, </w:t>
            </w:r>
            <w:r w:rsidRPr="00DE6C37">
              <w:rPr>
                <w:rFonts w:ascii="Tahoma" w:eastAsia="Arial" w:hAnsi="Tahoma" w:cs="Tahoma"/>
              </w:rPr>
              <w:t>submit</w:t>
            </w:r>
            <w:r w:rsidR="00AB5808" w:rsidRPr="00DE6C37">
              <w:rPr>
                <w:rFonts w:ascii="Tahoma" w:eastAsia="Arial" w:hAnsi="Tahoma" w:cs="Tahoma"/>
              </w:rPr>
              <w:t>tal of documentation from the local fire marshal.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45D62" w14:textId="77777777" w:rsidR="002C4E93" w:rsidRPr="00DE6C37" w:rsidRDefault="002C4E93">
            <w:pPr>
              <w:spacing w:after="240"/>
              <w:rPr>
                <w:rFonts w:ascii="Tahoma" w:eastAsia="MS Gothic" w:hAnsi="Tahoma" w:cs="Tahoma"/>
              </w:rPr>
            </w:pPr>
          </w:p>
        </w:tc>
      </w:tr>
      <w:tr w:rsidR="00D851F4" w:rsidRPr="00DE6C37" w14:paraId="5E8D5BF2" w14:textId="77777777" w:rsidTr="00D851F4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6AB591A" w14:textId="77777777" w:rsidR="00D851F4" w:rsidRPr="00DE6C37" w:rsidRDefault="00D851F4">
            <w:pPr>
              <w:spacing w:after="240"/>
              <w:jc w:val="center"/>
              <w:rPr>
                <w:rFonts w:ascii="Tahoma" w:eastAsia="Segoe UI Symbol" w:hAnsi="Tahoma" w:cs="Tahoma"/>
              </w:rPr>
            </w:pPr>
            <w:r w:rsidRPr="00DE6C37">
              <w:rPr>
                <w:rFonts w:ascii="Tahoma" w:eastAsia="Arial" w:hAnsi="Tahoma" w:cs="Tahoma"/>
                <w:b/>
                <w:bCs/>
                <w:i/>
                <w:iCs/>
                <w:color w:val="000000" w:themeColor="text1"/>
              </w:rPr>
              <w:t>Utility Interconnection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D9B1F8" w14:textId="06585B18" w:rsidR="00D851F4" w:rsidRPr="00DE6C37" w:rsidRDefault="00D851F4">
            <w:pPr>
              <w:spacing w:after="240"/>
              <w:jc w:val="center"/>
              <w:rPr>
                <w:rFonts w:ascii="Tahoma" w:eastAsia="Segoe UI Symbol" w:hAnsi="Tahoma" w:cs="Tahoma"/>
              </w:rPr>
            </w:pPr>
          </w:p>
        </w:tc>
      </w:tr>
      <w:tr w:rsidR="002C4E93" w:rsidRPr="00DE6C37" w14:paraId="40866A02" w14:textId="77777777" w:rsidTr="3BEB710B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0D3FA2" w14:textId="7F1886A6" w:rsidR="002C4E93" w:rsidRPr="00DE6C37" w:rsidRDefault="002C4E93">
            <w:pPr>
              <w:spacing w:after="240"/>
              <w:rPr>
                <w:rFonts w:ascii="Tahoma" w:eastAsia="Segoe UI Symbol" w:hAnsi="Tahoma" w:cs="Tahoma"/>
              </w:rPr>
            </w:pPr>
            <w:r w:rsidRPr="00DE6C37">
              <w:rPr>
                <w:rFonts w:ascii="Segoe UI Symbol" w:eastAsia="Segoe UI Symbol" w:hAnsi="Segoe UI Symbol" w:cs="Segoe UI Symbol"/>
              </w:rPr>
              <w:t>☐</w:t>
            </w:r>
            <w:r w:rsidRPr="00DE6C37">
              <w:rPr>
                <w:rFonts w:ascii="Tahoma" w:eastAsia="Arial" w:hAnsi="Tahoma" w:cs="Tahoma"/>
              </w:rPr>
              <w:t xml:space="preserve"> </w:t>
            </w:r>
            <w:r w:rsidR="00AB5808" w:rsidRPr="00DE6C37">
              <w:rPr>
                <w:rFonts w:ascii="Tahoma" w:eastAsia="Arial" w:hAnsi="Tahoma" w:cs="Tahoma"/>
              </w:rPr>
              <w:t>As applicable,</w:t>
            </w:r>
            <w:r w:rsidR="00AB5808" w:rsidRPr="00DE6C37" w:rsidDel="007F34B3">
              <w:rPr>
                <w:rFonts w:ascii="Tahoma" w:eastAsia="Arial" w:hAnsi="Tahoma" w:cs="Tahoma"/>
              </w:rPr>
              <w:t xml:space="preserve"> </w:t>
            </w:r>
            <w:r w:rsidR="00AB5808" w:rsidRPr="00DE6C37">
              <w:rPr>
                <w:rFonts w:ascii="Tahoma" w:eastAsia="Arial" w:hAnsi="Tahoma" w:cs="Tahoma"/>
              </w:rPr>
              <w:t>documentation of the status</w:t>
            </w:r>
            <w:r w:rsidRPr="00DE6C37">
              <w:rPr>
                <w:rFonts w:ascii="Tahoma" w:eastAsia="Arial" w:hAnsi="Tahoma" w:cs="Tahoma"/>
              </w:rPr>
              <w:t xml:space="preserve"> of any utility and/or balancing authority interconnection studies or approvals that must be completed for the project to obtain required permits and begin operations.</w:t>
            </w:r>
            <w:r w:rsidRPr="00DE6C37">
              <w:rPr>
                <w:rFonts w:ascii="Tahoma" w:hAnsi="Tahoma" w:cs="Tahoma"/>
              </w:rPr>
              <w:t>  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F1932" w14:textId="77777777" w:rsidR="002C4E93" w:rsidRPr="00DE6C37" w:rsidRDefault="002C4E93">
            <w:pPr>
              <w:spacing w:after="240"/>
              <w:rPr>
                <w:rFonts w:ascii="Tahoma" w:eastAsia="Segoe UI Symbol" w:hAnsi="Tahoma" w:cs="Tahoma"/>
              </w:rPr>
            </w:pPr>
          </w:p>
        </w:tc>
      </w:tr>
      <w:tr w:rsidR="002C4E93" w:rsidRPr="00DE6C37" w14:paraId="6717C75E" w14:textId="77777777" w:rsidTr="3BEB710B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6FECA1" w14:textId="0F0C6B0F" w:rsidR="002C4E93" w:rsidRPr="00DE6C37" w:rsidRDefault="002C4E93" w:rsidP="004F0131">
            <w:pPr>
              <w:rPr>
                <w:rFonts w:ascii="Tahoma" w:eastAsia="Arial" w:hAnsi="Tahoma" w:cs="Tahoma"/>
                <w:highlight w:val="yellow"/>
              </w:rPr>
            </w:pPr>
            <w:r w:rsidRPr="00DE6C37">
              <w:rPr>
                <w:rFonts w:ascii="Segoe UI Symbol" w:eastAsia="Segoe UI Symbol" w:hAnsi="Segoe UI Symbol" w:cs="Segoe UI Symbol"/>
              </w:rPr>
              <w:t>☐</w:t>
            </w:r>
            <w:r w:rsidRPr="00DE6C37">
              <w:rPr>
                <w:rFonts w:ascii="Tahoma" w:eastAsia="Arial" w:hAnsi="Tahoma" w:cs="Tahoma"/>
              </w:rPr>
              <w:t xml:space="preserve"> </w:t>
            </w:r>
            <w:r w:rsidR="004E7ABB" w:rsidRPr="00DE6C37">
              <w:rPr>
                <w:rFonts w:ascii="Tahoma" w:eastAsia="Arial" w:hAnsi="Tahoma" w:cs="Tahoma"/>
              </w:rPr>
              <w:t xml:space="preserve">As applicable, </w:t>
            </w:r>
            <w:r w:rsidR="00BD2A52" w:rsidRPr="00DE6C37">
              <w:rPr>
                <w:rFonts w:ascii="Tahoma" w:eastAsia="Arial" w:hAnsi="Tahoma" w:cs="Tahoma"/>
              </w:rPr>
              <w:t>documentation to support readiness tier</w:t>
            </w:r>
            <w:r w:rsidR="00513264" w:rsidRPr="00DE6C37">
              <w:rPr>
                <w:rFonts w:ascii="Tahoma" w:eastAsia="Arial" w:hAnsi="Tahoma" w:cs="Tahoma"/>
              </w:rPr>
              <w:t xml:space="preserve"> </w:t>
            </w:r>
            <w:r w:rsidR="00BD2A52" w:rsidRPr="00DE6C37">
              <w:rPr>
                <w:rFonts w:ascii="Tahoma" w:eastAsia="Arial" w:hAnsi="Tahoma" w:cs="Tahoma"/>
              </w:rPr>
              <w:t>described in Section II.B.9</w:t>
            </w:r>
            <w:r w:rsidR="001675D6" w:rsidRPr="00DE6C37">
              <w:rPr>
                <w:rFonts w:ascii="Tahoma" w:eastAsia="Arial" w:hAnsi="Tahoma" w:cs="Tahoma"/>
              </w:rPr>
              <w:t xml:space="preserve"> “Project Readiness.”</w:t>
            </w:r>
            <w:r w:rsidRPr="00DE6C37">
              <w:rPr>
                <w:rFonts w:ascii="Tahoma" w:eastAsia="Arial" w:hAnsi="Tahoma" w:cs="Tahoma"/>
              </w:rPr>
              <w:t xml:space="preserve"> 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59090" w14:textId="77777777" w:rsidR="002C4E93" w:rsidRPr="00DE6C37" w:rsidRDefault="002C4E93">
            <w:pPr>
              <w:spacing w:after="240"/>
              <w:rPr>
                <w:rFonts w:ascii="Tahoma" w:eastAsia="Segoe UI Symbol" w:hAnsi="Tahoma" w:cs="Tahoma"/>
              </w:rPr>
            </w:pPr>
          </w:p>
        </w:tc>
      </w:tr>
      <w:tr w:rsidR="00D851F4" w:rsidRPr="00DE6C37" w14:paraId="3BA30898" w14:textId="77777777" w:rsidTr="00D851F4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A4C0215" w14:textId="77777777" w:rsidR="00D851F4" w:rsidRPr="00DE6C37" w:rsidRDefault="00D851F4" w:rsidP="00AA1894">
            <w:pPr>
              <w:spacing w:after="120"/>
              <w:jc w:val="center"/>
              <w:rPr>
                <w:rFonts w:ascii="Tahoma" w:eastAsia="Segoe UI Symbol" w:hAnsi="Tahoma" w:cs="Tahoma"/>
              </w:rPr>
            </w:pPr>
            <w:r w:rsidRPr="00DE6C37">
              <w:rPr>
                <w:rFonts w:ascii="Tahoma" w:eastAsia="Arial" w:hAnsi="Tahoma" w:cs="Tahoma"/>
                <w:b/>
                <w:bCs/>
                <w:i/>
                <w:iCs/>
                <w:color w:val="000000" w:themeColor="text1"/>
              </w:rPr>
              <w:t>Site Control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8951DBF" w14:textId="3539ED29" w:rsidR="00D851F4" w:rsidRPr="00DE6C37" w:rsidRDefault="00D851F4" w:rsidP="00AA1894">
            <w:pPr>
              <w:spacing w:after="120"/>
              <w:jc w:val="center"/>
              <w:rPr>
                <w:rFonts w:ascii="Tahoma" w:eastAsia="Segoe UI Symbol" w:hAnsi="Tahoma" w:cs="Tahoma"/>
              </w:rPr>
            </w:pPr>
          </w:p>
        </w:tc>
      </w:tr>
      <w:tr w:rsidR="002C4E93" w:rsidRPr="00DE6C37" w14:paraId="721070CD" w14:textId="77777777" w:rsidTr="3BEB710B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19F397" w14:textId="1BE8B6D7" w:rsidR="002C4E93" w:rsidRPr="00DE6C37" w:rsidRDefault="002C4E93">
            <w:pPr>
              <w:spacing w:after="240"/>
              <w:rPr>
                <w:rFonts w:ascii="Tahoma" w:hAnsi="Tahoma" w:cs="Tahoma"/>
              </w:rPr>
            </w:pPr>
            <w:r w:rsidRPr="00DE6C37">
              <w:rPr>
                <w:rFonts w:ascii="Segoe UI Symbol" w:eastAsia="Segoe UI Symbol" w:hAnsi="Segoe UI Symbol" w:cs="Segoe UI Symbol"/>
              </w:rPr>
              <w:t>☐</w:t>
            </w:r>
            <w:r w:rsidRPr="00DE6C37">
              <w:rPr>
                <w:rFonts w:ascii="Tahoma" w:eastAsia="Arial" w:hAnsi="Tahoma" w:cs="Tahoma"/>
              </w:rPr>
              <w:t xml:space="preserve"> </w:t>
            </w:r>
            <w:r w:rsidR="00C75CF2" w:rsidRPr="00DE6C37">
              <w:rPr>
                <w:rFonts w:ascii="Tahoma" w:eastAsia="Arial" w:hAnsi="Tahoma" w:cs="Tahoma"/>
              </w:rPr>
              <w:t xml:space="preserve">For </w:t>
            </w:r>
            <w:r w:rsidR="00A37D09" w:rsidRPr="00DE6C37">
              <w:rPr>
                <w:rFonts w:ascii="Tahoma" w:eastAsia="Arial" w:hAnsi="Tahoma" w:cs="Tahoma"/>
              </w:rPr>
              <w:t xml:space="preserve">BTM </w:t>
            </w:r>
            <w:r w:rsidR="00C75CF2" w:rsidRPr="00DE6C37">
              <w:rPr>
                <w:rFonts w:ascii="Tahoma" w:eastAsia="Arial" w:hAnsi="Tahoma" w:cs="Tahoma"/>
              </w:rPr>
              <w:t>non-residential projects</w:t>
            </w:r>
            <w:r w:rsidR="00A37D09" w:rsidRPr="00DE6C37">
              <w:rPr>
                <w:rFonts w:ascii="Tahoma" w:eastAsia="Arial" w:hAnsi="Tahoma" w:cs="Tahoma"/>
              </w:rPr>
              <w:t xml:space="preserve"> or FTM projects</w:t>
            </w:r>
            <w:r w:rsidR="00C75CF2" w:rsidRPr="00DE6C37">
              <w:rPr>
                <w:rFonts w:ascii="Tahoma" w:eastAsia="Arial" w:hAnsi="Tahoma" w:cs="Tahoma"/>
              </w:rPr>
              <w:t>, d</w:t>
            </w:r>
            <w:r w:rsidRPr="00DE6C37">
              <w:rPr>
                <w:rFonts w:ascii="Tahoma" w:eastAsia="Arial" w:hAnsi="Tahoma" w:cs="Tahoma"/>
              </w:rPr>
              <w:t>ocumentation of verified site control for each identified project site, including but not limited to an executed lease agreement, executed host site agreement, recorded easement, or proof of property.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2B541" w14:textId="77777777" w:rsidR="002C4E93" w:rsidRPr="00DE6C37" w:rsidRDefault="002C4E93">
            <w:pPr>
              <w:spacing w:after="240"/>
              <w:rPr>
                <w:rFonts w:ascii="Tahoma" w:eastAsia="Segoe UI Symbol" w:hAnsi="Tahoma" w:cs="Tahoma"/>
              </w:rPr>
            </w:pPr>
          </w:p>
        </w:tc>
      </w:tr>
      <w:tr w:rsidR="00AA1894" w:rsidRPr="00DE6C37" w14:paraId="5169279C" w14:textId="77777777" w:rsidTr="3BEB710B">
        <w:trPr>
          <w:trHeight w:val="300"/>
          <w:jc w:val="center"/>
        </w:trPr>
        <w:tc>
          <w:tcPr>
            <w:tcW w:w="7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FA20BE" w14:textId="6829C7CC" w:rsidR="00AA1894" w:rsidRPr="00DE6C37" w:rsidRDefault="00AA1894" w:rsidP="00AA1894">
            <w:pPr>
              <w:spacing w:after="120"/>
              <w:rPr>
                <w:rFonts w:ascii="Tahoma" w:eastAsia="Arial" w:hAnsi="Tahoma" w:cs="Tahoma"/>
                <w:b/>
                <w:bCs/>
                <w:i/>
                <w:iCs/>
                <w:color w:val="000000" w:themeColor="text1"/>
              </w:rPr>
            </w:pPr>
            <w:r w:rsidRPr="00DE6C37">
              <w:rPr>
                <w:rFonts w:ascii="Segoe UI Symbol" w:eastAsia="Segoe UI Symbol" w:hAnsi="Segoe UI Symbol" w:cs="Segoe UI Symbol"/>
              </w:rPr>
              <w:t>☐</w:t>
            </w:r>
            <w:r w:rsidRPr="00DE6C37">
              <w:rPr>
                <w:rFonts w:ascii="Tahoma" w:eastAsia="Segoe UI Symbol" w:hAnsi="Tahoma" w:cs="Tahoma"/>
              </w:rPr>
              <w:t xml:space="preserve"> </w:t>
            </w:r>
            <w:r w:rsidR="00E047CD" w:rsidRPr="00DE6C37">
              <w:rPr>
                <w:rFonts w:ascii="Tahoma" w:eastAsia="Segoe UI Symbol" w:hAnsi="Tahoma" w:cs="Tahoma"/>
              </w:rPr>
              <w:t xml:space="preserve">For </w:t>
            </w:r>
            <w:r w:rsidR="00A37D09" w:rsidRPr="00DE6C37">
              <w:rPr>
                <w:rFonts w:ascii="Tahoma" w:eastAsia="Arial" w:hAnsi="Tahoma" w:cs="Tahoma"/>
              </w:rPr>
              <w:t>BTM non-residential projects or FTM projects</w:t>
            </w:r>
            <w:r w:rsidR="00E047CD" w:rsidRPr="00DE6C37">
              <w:rPr>
                <w:rFonts w:ascii="Tahoma" w:eastAsia="Segoe UI Symbol" w:hAnsi="Tahoma" w:cs="Tahoma"/>
              </w:rPr>
              <w:t>, i</w:t>
            </w:r>
            <w:r w:rsidR="00A25155" w:rsidRPr="00DE6C37">
              <w:rPr>
                <w:rFonts w:ascii="Tahoma" w:eastAsia="Segoe UI Symbol" w:hAnsi="Tahoma" w:cs="Tahoma"/>
              </w:rPr>
              <w:t xml:space="preserve">f a project partner is providing the site, a </w:t>
            </w:r>
            <w:r w:rsidRPr="00DE6C37">
              <w:rPr>
                <w:rFonts w:ascii="Tahoma" w:eastAsia="Arial" w:hAnsi="Tahoma" w:cs="Tahoma"/>
              </w:rPr>
              <w:t xml:space="preserve">Letter(s) of </w:t>
            </w:r>
            <w:r w:rsidR="00A25155" w:rsidRPr="00DE6C37">
              <w:rPr>
                <w:rFonts w:ascii="Tahoma" w:eastAsia="Arial" w:hAnsi="Tahoma" w:cs="Tahoma"/>
              </w:rPr>
              <w:t>C</w:t>
            </w:r>
            <w:r w:rsidRPr="00DE6C37">
              <w:rPr>
                <w:rFonts w:ascii="Tahoma" w:eastAsia="Arial" w:hAnsi="Tahoma" w:cs="Tahoma"/>
              </w:rPr>
              <w:t>ommitment indicating plan and timeline for site ownership, leases, or access rights</w:t>
            </w:r>
            <w:r w:rsidR="00A25155" w:rsidRPr="00DE6C37">
              <w:rPr>
                <w:rFonts w:ascii="Tahoma" w:eastAsia="Arial" w:hAnsi="Tahoma" w:cs="Tahoma"/>
              </w:rPr>
              <w:t>.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C6D869" w14:textId="77777777" w:rsidR="00AA1894" w:rsidRPr="00DE6C37" w:rsidRDefault="00AA1894" w:rsidP="00AA1894">
            <w:pPr>
              <w:spacing w:after="120"/>
              <w:rPr>
                <w:rFonts w:ascii="Tahoma" w:eastAsia="Segoe UI Symbol" w:hAnsi="Tahoma" w:cs="Tahoma"/>
              </w:rPr>
            </w:pPr>
          </w:p>
        </w:tc>
      </w:tr>
    </w:tbl>
    <w:p w14:paraId="5E4EF224" w14:textId="77777777" w:rsidR="00D7710F" w:rsidRPr="00DE6C37" w:rsidRDefault="00D7710F" w:rsidP="00D7710F">
      <w:pPr>
        <w:pStyle w:val="ListParagraph"/>
        <w:spacing w:after="0"/>
        <w:rPr>
          <w:rFonts w:ascii="Tahoma" w:eastAsia="Arial" w:hAnsi="Tahoma" w:cs="Tahoma"/>
          <w:b/>
          <w:bCs/>
          <w:sz w:val="24"/>
          <w:szCs w:val="24"/>
        </w:rPr>
      </w:pPr>
    </w:p>
    <w:p w14:paraId="44CC943E" w14:textId="38C50BE3" w:rsidR="430C7FA6" w:rsidRPr="00DE6C37" w:rsidRDefault="22331D9C" w:rsidP="002144A9">
      <w:pPr>
        <w:rPr>
          <w:rFonts w:ascii="Tahoma" w:hAnsi="Tahoma" w:cs="Tahoma"/>
          <w:sz w:val="24"/>
          <w:szCs w:val="24"/>
        </w:rPr>
      </w:pPr>
      <w:r w:rsidRPr="00DE6C37">
        <w:rPr>
          <w:rFonts w:ascii="Tahoma" w:eastAsia="Arial" w:hAnsi="Tahoma" w:cs="Tahoma"/>
          <w:sz w:val="24"/>
          <w:szCs w:val="24"/>
        </w:rPr>
        <w:t xml:space="preserve"> </w:t>
      </w:r>
    </w:p>
    <w:sectPr w:rsidR="430C7FA6" w:rsidRPr="00DE6C37" w:rsidSect="002F0C9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ED24" w14:textId="77777777" w:rsidR="00B40C46" w:rsidRDefault="00B40C46">
      <w:pPr>
        <w:spacing w:after="0" w:line="240" w:lineRule="auto"/>
      </w:pPr>
      <w:r>
        <w:separator/>
      </w:r>
    </w:p>
  </w:endnote>
  <w:endnote w:type="continuationSeparator" w:id="0">
    <w:p w14:paraId="31779CBF" w14:textId="77777777" w:rsidR="00B40C46" w:rsidRDefault="00B40C46">
      <w:pPr>
        <w:spacing w:after="0" w:line="240" w:lineRule="auto"/>
      </w:pPr>
      <w:r>
        <w:continuationSeparator/>
      </w:r>
    </w:p>
  </w:endnote>
  <w:endnote w:type="continuationNotice" w:id="1">
    <w:p w14:paraId="275AB477" w14:textId="77777777" w:rsidR="00B40C46" w:rsidRDefault="00B40C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3280BBF" w:rsidRPr="00DE6C37" w14:paraId="62D882AD" w14:textId="77777777" w:rsidTr="73280BBF">
      <w:trPr>
        <w:trHeight w:val="300"/>
      </w:trPr>
      <w:tc>
        <w:tcPr>
          <w:tcW w:w="3600" w:type="dxa"/>
        </w:tcPr>
        <w:p w14:paraId="5936F2CF" w14:textId="2A4A4AA3" w:rsidR="73280BBF" w:rsidRPr="00DE6C37" w:rsidRDefault="00744484" w:rsidP="009332B5">
          <w:pPr>
            <w:pStyle w:val="Header"/>
            <w:rPr>
              <w:rFonts w:ascii="Tahoma" w:eastAsia="Arial" w:hAnsi="Tahoma" w:cs="Tahoma"/>
              <w:highlight w:val="yellow"/>
            </w:rPr>
          </w:pPr>
          <w:r w:rsidRPr="00DE6C37">
            <w:rPr>
              <w:rFonts w:ascii="Tahoma" w:eastAsia="Arial" w:hAnsi="Tahoma" w:cs="Tahoma"/>
            </w:rPr>
            <w:t xml:space="preserve">     June 2026</w:t>
          </w:r>
        </w:p>
      </w:tc>
      <w:tc>
        <w:tcPr>
          <w:tcW w:w="3600" w:type="dxa"/>
        </w:tcPr>
        <w:p w14:paraId="3A85C0FC" w14:textId="01D07779" w:rsidR="73280BBF" w:rsidRPr="00DE6C37" w:rsidRDefault="73280BBF" w:rsidP="73280BBF">
          <w:pPr>
            <w:pStyle w:val="Header"/>
            <w:jc w:val="center"/>
            <w:rPr>
              <w:rFonts w:ascii="Tahoma" w:eastAsia="Arial" w:hAnsi="Tahoma" w:cs="Tahoma"/>
            </w:rPr>
          </w:pPr>
          <w:r w:rsidRPr="00DE6C37">
            <w:rPr>
              <w:rFonts w:ascii="Tahoma" w:eastAsia="Arial" w:hAnsi="Tahoma" w:cs="Tahoma"/>
            </w:rPr>
            <w:t xml:space="preserve">Page </w:t>
          </w:r>
          <w:r w:rsidRPr="00DE6C37">
            <w:rPr>
              <w:rFonts w:ascii="Tahoma" w:eastAsia="Arial" w:hAnsi="Tahoma" w:cs="Tahoma"/>
            </w:rPr>
            <w:fldChar w:fldCharType="begin"/>
          </w:r>
          <w:r w:rsidRPr="00DE6C37">
            <w:rPr>
              <w:rFonts w:ascii="Tahoma" w:hAnsi="Tahoma" w:cs="Tahoma"/>
            </w:rPr>
            <w:instrText>PAGE</w:instrText>
          </w:r>
          <w:r w:rsidRPr="00DE6C37">
            <w:rPr>
              <w:rFonts w:ascii="Tahoma" w:hAnsi="Tahoma" w:cs="Tahoma"/>
            </w:rPr>
            <w:fldChar w:fldCharType="separate"/>
          </w:r>
          <w:r w:rsidR="005E09D3" w:rsidRPr="00DE6C37">
            <w:rPr>
              <w:rFonts w:ascii="Tahoma" w:hAnsi="Tahoma" w:cs="Tahoma"/>
              <w:noProof/>
            </w:rPr>
            <w:t>1</w:t>
          </w:r>
          <w:r w:rsidRPr="00DE6C37">
            <w:rPr>
              <w:rFonts w:ascii="Tahoma" w:eastAsia="Arial" w:hAnsi="Tahoma" w:cs="Tahoma"/>
            </w:rPr>
            <w:fldChar w:fldCharType="end"/>
          </w:r>
          <w:r w:rsidRPr="00DE6C37">
            <w:rPr>
              <w:rFonts w:ascii="Tahoma" w:eastAsia="Arial" w:hAnsi="Tahoma" w:cs="Tahoma"/>
            </w:rPr>
            <w:t xml:space="preserve"> of </w:t>
          </w:r>
          <w:r w:rsidRPr="00DE6C37">
            <w:rPr>
              <w:rFonts w:ascii="Tahoma" w:eastAsia="Arial" w:hAnsi="Tahoma" w:cs="Tahoma"/>
            </w:rPr>
            <w:fldChar w:fldCharType="begin"/>
          </w:r>
          <w:r w:rsidRPr="00DE6C37">
            <w:rPr>
              <w:rFonts w:ascii="Tahoma" w:hAnsi="Tahoma" w:cs="Tahoma"/>
            </w:rPr>
            <w:instrText>NUMPAGES</w:instrText>
          </w:r>
          <w:r w:rsidRPr="00DE6C37">
            <w:rPr>
              <w:rFonts w:ascii="Tahoma" w:hAnsi="Tahoma" w:cs="Tahoma"/>
            </w:rPr>
            <w:fldChar w:fldCharType="separate"/>
          </w:r>
          <w:r w:rsidR="005E09D3" w:rsidRPr="00DE6C37">
            <w:rPr>
              <w:rFonts w:ascii="Tahoma" w:hAnsi="Tahoma" w:cs="Tahoma"/>
              <w:noProof/>
            </w:rPr>
            <w:t>2</w:t>
          </w:r>
          <w:r w:rsidRPr="00DE6C37">
            <w:rPr>
              <w:rFonts w:ascii="Tahoma" w:eastAsia="Arial" w:hAnsi="Tahoma" w:cs="Tahoma"/>
            </w:rPr>
            <w:fldChar w:fldCharType="end"/>
          </w:r>
        </w:p>
      </w:tc>
      <w:tc>
        <w:tcPr>
          <w:tcW w:w="3600" w:type="dxa"/>
        </w:tcPr>
        <w:p w14:paraId="4DE1B171" w14:textId="005DD66C" w:rsidR="73280BBF" w:rsidRPr="00DE6C37" w:rsidRDefault="73280BBF" w:rsidP="00044A9E">
          <w:pPr>
            <w:pStyle w:val="Header"/>
            <w:ind w:right="-115" w:hanging="109"/>
            <w:jc w:val="right"/>
            <w:rPr>
              <w:rFonts w:ascii="Tahoma" w:eastAsia="Arial" w:hAnsi="Tahoma" w:cs="Tahoma"/>
            </w:rPr>
          </w:pPr>
          <w:r w:rsidRPr="00DE6C37">
            <w:rPr>
              <w:rFonts w:ascii="Tahoma" w:eastAsia="Arial" w:hAnsi="Tahoma" w:cs="Tahoma"/>
            </w:rPr>
            <w:t>GFO-2</w:t>
          </w:r>
          <w:r w:rsidR="00A25155" w:rsidRPr="00DE6C37">
            <w:rPr>
              <w:rFonts w:ascii="Tahoma" w:eastAsia="Arial" w:hAnsi="Tahoma" w:cs="Tahoma"/>
            </w:rPr>
            <w:t>6</w:t>
          </w:r>
          <w:r w:rsidR="002E7C0E" w:rsidRPr="00DE6C37">
            <w:rPr>
              <w:rFonts w:ascii="Tahoma" w:eastAsia="Arial" w:hAnsi="Tahoma" w:cs="Tahoma"/>
            </w:rPr>
            <w:t>-XXX-DRAFT</w:t>
          </w:r>
          <w:r w:rsidR="009332B5" w:rsidRPr="00DE6C37">
            <w:rPr>
              <w:rFonts w:ascii="Tahoma" w:eastAsia="Arial" w:hAnsi="Tahoma" w:cs="Tahoma"/>
            </w:rPr>
            <w:t xml:space="preserve"> Attachment 12</w:t>
          </w:r>
        </w:p>
        <w:p w14:paraId="78EBE7DE" w14:textId="67C90AC2" w:rsidR="73280BBF" w:rsidRPr="00DE6C37" w:rsidRDefault="00A25155" w:rsidP="73280BBF">
          <w:pPr>
            <w:pStyle w:val="Header"/>
            <w:ind w:right="-115"/>
            <w:jc w:val="right"/>
            <w:rPr>
              <w:rFonts w:ascii="Tahoma" w:eastAsia="Arial" w:hAnsi="Tahoma" w:cs="Tahoma"/>
            </w:rPr>
          </w:pPr>
          <w:r w:rsidRPr="00DE6C37">
            <w:rPr>
              <w:rFonts w:ascii="Tahoma" w:eastAsia="Arial" w:hAnsi="Tahoma" w:cs="Tahoma"/>
            </w:rPr>
            <w:t>Prop 4 DEBA Grant Program</w:t>
          </w:r>
        </w:p>
      </w:tc>
    </w:tr>
  </w:tbl>
  <w:p w14:paraId="7E37B387" w14:textId="6113E22E" w:rsidR="73280BBF" w:rsidRPr="00DE6C37" w:rsidRDefault="73280BBF" w:rsidP="009332B5">
    <w:pPr>
      <w:pStyle w:val="Footer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53D4" w14:textId="77777777" w:rsidR="00B40C46" w:rsidRDefault="00B40C46">
      <w:pPr>
        <w:spacing w:after="0" w:line="240" w:lineRule="auto"/>
      </w:pPr>
      <w:r>
        <w:separator/>
      </w:r>
    </w:p>
  </w:footnote>
  <w:footnote w:type="continuationSeparator" w:id="0">
    <w:p w14:paraId="2A290AAE" w14:textId="77777777" w:rsidR="00B40C46" w:rsidRDefault="00B40C46">
      <w:pPr>
        <w:spacing w:after="0" w:line="240" w:lineRule="auto"/>
      </w:pPr>
      <w:r>
        <w:continuationSeparator/>
      </w:r>
    </w:p>
  </w:footnote>
  <w:footnote w:type="continuationNotice" w:id="1">
    <w:p w14:paraId="17754B84" w14:textId="77777777" w:rsidR="00B40C46" w:rsidRDefault="00B40C4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6F34"/>
    <w:multiLevelType w:val="hybridMultilevel"/>
    <w:tmpl w:val="15D00ECE"/>
    <w:lvl w:ilvl="0" w:tplc="77428120">
      <w:start w:val="4"/>
      <w:numFmt w:val="decimal"/>
      <w:lvlText w:val="%1."/>
      <w:lvlJc w:val="left"/>
      <w:pPr>
        <w:ind w:left="720" w:hanging="360"/>
      </w:pPr>
    </w:lvl>
    <w:lvl w:ilvl="1" w:tplc="481CC666">
      <w:start w:val="1"/>
      <w:numFmt w:val="lowerLetter"/>
      <w:lvlText w:val="%2."/>
      <w:lvlJc w:val="left"/>
      <w:pPr>
        <w:ind w:left="1440" w:hanging="360"/>
      </w:pPr>
    </w:lvl>
    <w:lvl w:ilvl="2" w:tplc="C8C83534">
      <w:start w:val="1"/>
      <w:numFmt w:val="lowerRoman"/>
      <w:lvlText w:val="%3."/>
      <w:lvlJc w:val="right"/>
      <w:pPr>
        <w:ind w:left="2160" w:hanging="180"/>
      </w:pPr>
    </w:lvl>
    <w:lvl w:ilvl="3" w:tplc="69823968">
      <w:start w:val="1"/>
      <w:numFmt w:val="decimal"/>
      <w:lvlText w:val="%4."/>
      <w:lvlJc w:val="left"/>
      <w:pPr>
        <w:ind w:left="2880" w:hanging="360"/>
      </w:pPr>
    </w:lvl>
    <w:lvl w:ilvl="4" w:tplc="AB0C91FA">
      <w:start w:val="1"/>
      <w:numFmt w:val="lowerLetter"/>
      <w:lvlText w:val="%5."/>
      <w:lvlJc w:val="left"/>
      <w:pPr>
        <w:ind w:left="3600" w:hanging="360"/>
      </w:pPr>
    </w:lvl>
    <w:lvl w:ilvl="5" w:tplc="9DD0B1B4">
      <w:start w:val="1"/>
      <w:numFmt w:val="lowerRoman"/>
      <w:lvlText w:val="%6."/>
      <w:lvlJc w:val="right"/>
      <w:pPr>
        <w:ind w:left="4320" w:hanging="180"/>
      </w:pPr>
    </w:lvl>
    <w:lvl w:ilvl="6" w:tplc="BEE2685E">
      <w:start w:val="1"/>
      <w:numFmt w:val="decimal"/>
      <w:lvlText w:val="%7."/>
      <w:lvlJc w:val="left"/>
      <w:pPr>
        <w:ind w:left="5040" w:hanging="360"/>
      </w:pPr>
    </w:lvl>
    <w:lvl w:ilvl="7" w:tplc="552CE456">
      <w:start w:val="1"/>
      <w:numFmt w:val="lowerLetter"/>
      <w:lvlText w:val="%8."/>
      <w:lvlJc w:val="left"/>
      <w:pPr>
        <w:ind w:left="5760" w:hanging="360"/>
      </w:pPr>
    </w:lvl>
    <w:lvl w:ilvl="8" w:tplc="6B728B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48F2"/>
    <w:multiLevelType w:val="hybridMultilevel"/>
    <w:tmpl w:val="051C4AEA"/>
    <w:lvl w:ilvl="0" w:tplc="FFFFFFFF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BD491"/>
    <w:multiLevelType w:val="hybridMultilevel"/>
    <w:tmpl w:val="4F8E54D0"/>
    <w:lvl w:ilvl="0" w:tplc="16FE579E">
      <w:start w:val="1"/>
      <w:numFmt w:val="lowerLetter"/>
      <w:lvlText w:val="%1."/>
      <w:lvlJc w:val="left"/>
      <w:pPr>
        <w:ind w:left="720" w:hanging="360"/>
      </w:pPr>
    </w:lvl>
    <w:lvl w:ilvl="1" w:tplc="AE1A97C8">
      <w:start w:val="1"/>
      <w:numFmt w:val="lowerLetter"/>
      <w:lvlText w:val="%2."/>
      <w:lvlJc w:val="left"/>
      <w:pPr>
        <w:ind w:left="1440" w:hanging="360"/>
      </w:pPr>
    </w:lvl>
    <w:lvl w:ilvl="2" w:tplc="3D08DF9A">
      <w:start w:val="1"/>
      <w:numFmt w:val="lowerRoman"/>
      <w:lvlText w:val="%3."/>
      <w:lvlJc w:val="right"/>
      <w:pPr>
        <w:ind w:left="2160" w:hanging="180"/>
      </w:pPr>
    </w:lvl>
    <w:lvl w:ilvl="3" w:tplc="9C7256BC">
      <w:start w:val="1"/>
      <w:numFmt w:val="decimal"/>
      <w:lvlText w:val="%4."/>
      <w:lvlJc w:val="left"/>
      <w:pPr>
        <w:ind w:left="2880" w:hanging="360"/>
      </w:pPr>
    </w:lvl>
    <w:lvl w:ilvl="4" w:tplc="DE3AF036">
      <w:start w:val="1"/>
      <w:numFmt w:val="lowerLetter"/>
      <w:lvlText w:val="%5."/>
      <w:lvlJc w:val="left"/>
      <w:pPr>
        <w:ind w:left="3600" w:hanging="360"/>
      </w:pPr>
    </w:lvl>
    <w:lvl w:ilvl="5" w:tplc="C91E3E48">
      <w:start w:val="1"/>
      <w:numFmt w:val="lowerRoman"/>
      <w:lvlText w:val="%6."/>
      <w:lvlJc w:val="right"/>
      <w:pPr>
        <w:ind w:left="4320" w:hanging="180"/>
      </w:pPr>
    </w:lvl>
    <w:lvl w:ilvl="6" w:tplc="C422C8E4">
      <w:start w:val="1"/>
      <w:numFmt w:val="decimal"/>
      <w:lvlText w:val="%7."/>
      <w:lvlJc w:val="left"/>
      <w:pPr>
        <w:ind w:left="5040" w:hanging="360"/>
      </w:pPr>
    </w:lvl>
    <w:lvl w:ilvl="7" w:tplc="5734FE0C">
      <w:start w:val="1"/>
      <w:numFmt w:val="lowerLetter"/>
      <w:lvlText w:val="%8."/>
      <w:lvlJc w:val="left"/>
      <w:pPr>
        <w:ind w:left="5760" w:hanging="360"/>
      </w:pPr>
    </w:lvl>
    <w:lvl w:ilvl="8" w:tplc="AB08E26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2139D"/>
    <w:multiLevelType w:val="hybridMultilevel"/>
    <w:tmpl w:val="B26E97E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E5DAB"/>
    <w:multiLevelType w:val="hybridMultilevel"/>
    <w:tmpl w:val="4CBC5FCE"/>
    <w:lvl w:ilvl="0" w:tplc="E25C71D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 w15:restartNumberingAfterBreak="0">
    <w:nsid w:val="6501A86A"/>
    <w:multiLevelType w:val="hybridMultilevel"/>
    <w:tmpl w:val="B4FEFE14"/>
    <w:lvl w:ilvl="0" w:tplc="0CCEAC90">
      <w:start w:val="1"/>
      <w:numFmt w:val="decimal"/>
      <w:lvlText w:val="%1."/>
      <w:lvlJc w:val="left"/>
      <w:pPr>
        <w:ind w:left="720" w:hanging="360"/>
      </w:pPr>
    </w:lvl>
    <w:lvl w:ilvl="1" w:tplc="BAD65C12">
      <w:start w:val="9"/>
      <w:numFmt w:val="lowerLetter"/>
      <w:lvlText w:val="%2."/>
      <w:lvlJc w:val="left"/>
      <w:pPr>
        <w:ind w:left="1440" w:hanging="360"/>
      </w:pPr>
    </w:lvl>
    <w:lvl w:ilvl="2" w:tplc="A35A5B0C">
      <w:start w:val="1"/>
      <w:numFmt w:val="lowerRoman"/>
      <w:lvlText w:val="%3."/>
      <w:lvlJc w:val="right"/>
      <w:pPr>
        <w:ind w:left="2160" w:hanging="180"/>
      </w:pPr>
    </w:lvl>
    <w:lvl w:ilvl="3" w:tplc="3AB0DA76">
      <w:start w:val="1"/>
      <w:numFmt w:val="decimal"/>
      <w:lvlText w:val="%4."/>
      <w:lvlJc w:val="left"/>
      <w:pPr>
        <w:ind w:left="2880" w:hanging="360"/>
      </w:pPr>
    </w:lvl>
    <w:lvl w:ilvl="4" w:tplc="65B2E1DC">
      <w:start w:val="1"/>
      <w:numFmt w:val="lowerLetter"/>
      <w:lvlText w:val="%5."/>
      <w:lvlJc w:val="left"/>
      <w:pPr>
        <w:ind w:left="3600" w:hanging="360"/>
      </w:pPr>
    </w:lvl>
    <w:lvl w:ilvl="5" w:tplc="549A02E0">
      <w:start w:val="1"/>
      <w:numFmt w:val="lowerRoman"/>
      <w:lvlText w:val="%6."/>
      <w:lvlJc w:val="right"/>
      <w:pPr>
        <w:ind w:left="4320" w:hanging="180"/>
      </w:pPr>
    </w:lvl>
    <w:lvl w:ilvl="6" w:tplc="A3F2E36C">
      <w:start w:val="1"/>
      <w:numFmt w:val="decimal"/>
      <w:lvlText w:val="%7."/>
      <w:lvlJc w:val="left"/>
      <w:pPr>
        <w:ind w:left="5040" w:hanging="360"/>
      </w:pPr>
    </w:lvl>
    <w:lvl w:ilvl="7" w:tplc="2A043ADC">
      <w:start w:val="1"/>
      <w:numFmt w:val="lowerLetter"/>
      <w:lvlText w:val="%8."/>
      <w:lvlJc w:val="left"/>
      <w:pPr>
        <w:ind w:left="5760" w:hanging="360"/>
      </w:pPr>
    </w:lvl>
    <w:lvl w:ilvl="8" w:tplc="5BD6758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F63B9"/>
    <w:multiLevelType w:val="hybridMultilevel"/>
    <w:tmpl w:val="22E03D3E"/>
    <w:styleLink w:val="StyleNumbered11ptLeft025Hanging05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24BF28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94C594">
      <w:start w:val="1"/>
      <w:numFmt w:val="bullet"/>
      <w:lvlText w:val="-"/>
      <w:lvlJc w:val="left"/>
      <w:pPr>
        <w:ind w:left="5040" w:hanging="360"/>
      </w:pPr>
      <w:rPr>
        <w:rFonts w:ascii="Tahoma" w:eastAsia="Times New Roman" w:hAnsi="Tahoma" w:cs="Tahoma" w:hint="default"/>
      </w:rPr>
    </w:lvl>
    <w:lvl w:ilvl="7" w:tplc="E9CCF28A">
      <w:start w:val="1"/>
      <w:numFmt w:val="decimal"/>
      <w:lvlText w:val="(%8)"/>
      <w:lvlJc w:val="left"/>
      <w:pPr>
        <w:ind w:left="5760" w:hanging="360"/>
      </w:pPr>
      <w:rPr>
        <w:rFonts w:hint="default"/>
      </w:rPr>
    </w:lvl>
    <w:lvl w:ilvl="8" w:tplc="DFE4E6B4">
      <w:start w:val="1"/>
      <w:numFmt w:val="upperLetter"/>
      <w:lvlText w:val="%9."/>
      <w:lvlJc w:val="left"/>
      <w:pPr>
        <w:ind w:left="6660" w:hanging="360"/>
      </w:pPr>
      <w:rPr>
        <w:rFonts w:eastAsia="Arial" w:hint="default"/>
        <w:color w:val="000000" w:themeColor="text1"/>
      </w:rPr>
    </w:lvl>
  </w:abstractNum>
  <w:abstractNum w:abstractNumId="7" w15:restartNumberingAfterBreak="0">
    <w:nsid w:val="65F29E72"/>
    <w:multiLevelType w:val="hybridMultilevel"/>
    <w:tmpl w:val="2460DFC8"/>
    <w:lvl w:ilvl="0" w:tplc="91FE3A5E">
      <w:start w:val="1"/>
      <w:numFmt w:val="lowerLetter"/>
      <w:lvlText w:val="h)"/>
      <w:lvlJc w:val="left"/>
      <w:pPr>
        <w:ind w:left="720" w:hanging="360"/>
      </w:pPr>
    </w:lvl>
    <w:lvl w:ilvl="1" w:tplc="A7921612">
      <w:start w:val="1"/>
      <w:numFmt w:val="lowerLetter"/>
      <w:lvlText w:val="%2."/>
      <w:lvlJc w:val="left"/>
      <w:pPr>
        <w:ind w:left="1440" w:hanging="360"/>
      </w:pPr>
    </w:lvl>
    <w:lvl w:ilvl="2" w:tplc="F0E62B7A">
      <w:start w:val="1"/>
      <w:numFmt w:val="lowerRoman"/>
      <w:lvlText w:val="%3."/>
      <w:lvlJc w:val="right"/>
      <w:pPr>
        <w:ind w:left="2160" w:hanging="180"/>
      </w:pPr>
    </w:lvl>
    <w:lvl w:ilvl="3" w:tplc="3104B242">
      <w:start w:val="1"/>
      <w:numFmt w:val="decimal"/>
      <w:lvlText w:val="%4."/>
      <w:lvlJc w:val="left"/>
      <w:pPr>
        <w:ind w:left="2880" w:hanging="360"/>
      </w:pPr>
    </w:lvl>
    <w:lvl w:ilvl="4" w:tplc="3D28A670">
      <w:start w:val="1"/>
      <w:numFmt w:val="lowerLetter"/>
      <w:lvlText w:val="%5."/>
      <w:lvlJc w:val="left"/>
      <w:pPr>
        <w:ind w:left="3600" w:hanging="360"/>
      </w:pPr>
    </w:lvl>
    <w:lvl w:ilvl="5" w:tplc="BFD4B278">
      <w:start w:val="1"/>
      <w:numFmt w:val="lowerRoman"/>
      <w:lvlText w:val="%6."/>
      <w:lvlJc w:val="right"/>
      <w:pPr>
        <w:ind w:left="4320" w:hanging="180"/>
      </w:pPr>
    </w:lvl>
    <w:lvl w:ilvl="6" w:tplc="368CEB8A">
      <w:start w:val="1"/>
      <w:numFmt w:val="decimal"/>
      <w:lvlText w:val="%7."/>
      <w:lvlJc w:val="left"/>
      <w:pPr>
        <w:ind w:left="5040" w:hanging="360"/>
      </w:pPr>
    </w:lvl>
    <w:lvl w:ilvl="7" w:tplc="D2B651CA">
      <w:start w:val="1"/>
      <w:numFmt w:val="lowerLetter"/>
      <w:lvlText w:val="%8."/>
      <w:lvlJc w:val="left"/>
      <w:pPr>
        <w:ind w:left="5760" w:hanging="360"/>
      </w:pPr>
    </w:lvl>
    <w:lvl w:ilvl="8" w:tplc="2758E10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CE5E7"/>
    <w:multiLevelType w:val="hybridMultilevel"/>
    <w:tmpl w:val="5AD03EE4"/>
    <w:lvl w:ilvl="0" w:tplc="01661C3C">
      <w:start w:val="1"/>
      <w:numFmt w:val="decimal"/>
      <w:lvlText w:val="%1."/>
      <w:lvlJc w:val="left"/>
      <w:pPr>
        <w:ind w:left="720" w:hanging="360"/>
      </w:pPr>
    </w:lvl>
    <w:lvl w:ilvl="1" w:tplc="A2F63976">
      <w:start w:val="1"/>
      <w:numFmt w:val="lowerLetter"/>
      <w:lvlText w:val="%2."/>
      <w:lvlJc w:val="left"/>
      <w:pPr>
        <w:ind w:left="1440" w:hanging="360"/>
      </w:pPr>
    </w:lvl>
    <w:lvl w:ilvl="2" w:tplc="F09C378A">
      <w:start w:val="1"/>
      <w:numFmt w:val="lowerRoman"/>
      <w:lvlText w:val="%3."/>
      <w:lvlJc w:val="right"/>
      <w:pPr>
        <w:ind w:left="2160" w:hanging="180"/>
      </w:pPr>
    </w:lvl>
    <w:lvl w:ilvl="3" w:tplc="387443D6">
      <w:start w:val="1"/>
      <w:numFmt w:val="decimal"/>
      <w:lvlText w:val="%4."/>
      <w:lvlJc w:val="left"/>
      <w:pPr>
        <w:ind w:left="2880" w:hanging="360"/>
      </w:pPr>
    </w:lvl>
    <w:lvl w:ilvl="4" w:tplc="E142515A">
      <w:start w:val="1"/>
      <w:numFmt w:val="lowerLetter"/>
      <w:lvlText w:val="%5."/>
      <w:lvlJc w:val="left"/>
      <w:pPr>
        <w:ind w:left="3600" w:hanging="360"/>
      </w:pPr>
    </w:lvl>
    <w:lvl w:ilvl="5" w:tplc="66D6960E">
      <w:start w:val="1"/>
      <w:numFmt w:val="lowerRoman"/>
      <w:lvlText w:val="%6."/>
      <w:lvlJc w:val="right"/>
      <w:pPr>
        <w:ind w:left="4320" w:hanging="180"/>
      </w:pPr>
    </w:lvl>
    <w:lvl w:ilvl="6" w:tplc="28B4EF00">
      <w:start w:val="1"/>
      <w:numFmt w:val="decimal"/>
      <w:lvlText w:val="%7."/>
      <w:lvlJc w:val="left"/>
      <w:pPr>
        <w:ind w:left="5040" w:hanging="360"/>
      </w:pPr>
    </w:lvl>
    <w:lvl w:ilvl="7" w:tplc="6D36366E">
      <w:start w:val="1"/>
      <w:numFmt w:val="lowerLetter"/>
      <w:lvlText w:val="%8."/>
      <w:lvlJc w:val="left"/>
      <w:pPr>
        <w:ind w:left="5760" w:hanging="360"/>
      </w:pPr>
    </w:lvl>
    <w:lvl w:ilvl="8" w:tplc="9654A6D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D057C"/>
    <w:multiLevelType w:val="hybridMultilevel"/>
    <w:tmpl w:val="4CBC5FCE"/>
    <w:lvl w:ilvl="0" w:tplc="FFFFFFFF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0" w15:restartNumberingAfterBreak="0">
    <w:nsid w:val="76376134"/>
    <w:multiLevelType w:val="hybridMultilevel"/>
    <w:tmpl w:val="4CBC5FCE"/>
    <w:lvl w:ilvl="0" w:tplc="FFFFFFFF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90" w:hanging="360"/>
      </w:pPr>
    </w:lvl>
    <w:lvl w:ilvl="2" w:tplc="FFFFFFFF" w:tentative="1">
      <w:start w:val="1"/>
      <w:numFmt w:val="lowerRoman"/>
      <w:lvlText w:val="%3."/>
      <w:lvlJc w:val="right"/>
      <w:pPr>
        <w:ind w:left="2310" w:hanging="180"/>
      </w:pPr>
    </w:lvl>
    <w:lvl w:ilvl="3" w:tplc="FFFFFFFF" w:tentative="1">
      <w:start w:val="1"/>
      <w:numFmt w:val="decimal"/>
      <w:lvlText w:val="%4."/>
      <w:lvlJc w:val="left"/>
      <w:pPr>
        <w:ind w:left="3030" w:hanging="360"/>
      </w:pPr>
    </w:lvl>
    <w:lvl w:ilvl="4" w:tplc="FFFFFFFF" w:tentative="1">
      <w:start w:val="1"/>
      <w:numFmt w:val="lowerLetter"/>
      <w:lvlText w:val="%5."/>
      <w:lvlJc w:val="left"/>
      <w:pPr>
        <w:ind w:left="3750" w:hanging="360"/>
      </w:pPr>
    </w:lvl>
    <w:lvl w:ilvl="5" w:tplc="FFFFFFFF" w:tentative="1">
      <w:start w:val="1"/>
      <w:numFmt w:val="lowerRoman"/>
      <w:lvlText w:val="%6."/>
      <w:lvlJc w:val="right"/>
      <w:pPr>
        <w:ind w:left="4470" w:hanging="180"/>
      </w:pPr>
    </w:lvl>
    <w:lvl w:ilvl="6" w:tplc="FFFFFFFF" w:tentative="1">
      <w:start w:val="1"/>
      <w:numFmt w:val="decimal"/>
      <w:lvlText w:val="%7."/>
      <w:lvlJc w:val="left"/>
      <w:pPr>
        <w:ind w:left="5190" w:hanging="360"/>
      </w:pPr>
    </w:lvl>
    <w:lvl w:ilvl="7" w:tplc="FFFFFFFF" w:tentative="1">
      <w:start w:val="1"/>
      <w:numFmt w:val="lowerLetter"/>
      <w:lvlText w:val="%8."/>
      <w:lvlJc w:val="left"/>
      <w:pPr>
        <w:ind w:left="5910" w:hanging="360"/>
      </w:pPr>
    </w:lvl>
    <w:lvl w:ilvl="8" w:tplc="FFFFFFFF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7D23148C"/>
    <w:multiLevelType w:val="hybridMultilevel"/>
    <w:tmpl w:val="87A42D3C"/>
    <w:lvl w:ilvl="0" w:tplc="9D0E98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3DAA6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66E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C0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8A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16F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28F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329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83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520316">
    <w:abstractNumId w:val="8"/>
  </w:num>
  <w:num w:numId="2" w16cid:durableId="1736587799">
    <w:abstractNumId w:val="2"/>
  </w:num>
  <w:num w:numId="3" w16cid:durableId="92015931">
    <w:abstractNumId w:val="5"/>
  </w:num>
  <w:num w:numId="4" w16cid:durableId="1705254649">
    <w:abstractNumId w:val="7"/>
  </w:num>
  <w:num w:numId="5" w16cid:durableId="96681220">
    <w:abstractNumId w:val="11"/>
  </w:num>
  <w:num w:numId="6" w16cid:durableId="318073077">
    <w:abstractNumId w:val="0"/>
  </w:num>
  <w:num w:numId="7" w16cid:durableId="1782257915">
    <w:abstractNumId w:val="1"/>
  </w:num>
  <w:num w:numId="8" w16cid:durableId="1810320010">
    <w:abstractNumId w:val="6"/>
  </w:num>
  <w:num w:numId="9" w16cid:durableId="1237865193">
    <w:abstractNumId w:val="4"/>
  </w:num>
  <w:num w:numId="10" w16cid:durableId="1617567938">
    <w:abstractNumId w:val="10"/>
  </w:num>
  <w:num w:numId="11" w16cid:durableId="443499829">
    <w:abstractNumId w:val="9"/>
  </w:num>
  <w:num w:numId="12" w16cid:durableId="431361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1471DA"/>
    <w:rsid w:val="000012B2"/>
    <w:rsid w:val="0001081A"/>
    <w:rsid w:val="00012E8A"/>
    <w:rsid w:val="00015854"/>
    <w:rsid w:val="00016A07"/>
    <w:rsid w:val="00021281"/>
    <w:rsid w:val="00040F10"/>
    <w:rsid w:val="00044A9E"/>
    <w:rsid w:val="00045351"/>
    <w:rsid w:val="00060015"/>
    <w:rsid w:val="00076D37"/>
    <w:rsid w:val="00093A5A"/>
    <w:rsid w:val="00097380"/>
    <w:rsid w:val="000A2942"/>
    <w:rsid w:val="000A7201"/>
    <w:rsid w:val="000B0E38"/>
    <w:rsid w:val="000B2364"/>
    <w:rsid w:val="000B2659"/>
    <w:rsid w:val="000B53D8"/>
    <w:rsid w:val="000B5BBE"/>
    <w:rsid w:val="000C6EF2"/>
    <w:rsid w:val="000D059E"/>
    <w:rsid w:val="000E09EA"/>
    <w:rsid w:val="000E4C9F"/>
    <w:rsid w:val="000E7B7F"/>
    <w:rsid w:val="000F3283"/>
    <w:rsid w:val="000F4631"/>
    <w:rsid w:val="00106280"/>
    <w:rsid w:val="00111547"/>
    <w:rsid w:val="00116E01"/>
    <w:rsid w:val="0012124D"/>
    <w:rsid w:val="00123AC5"/>
    <w:rsid w:val="001341E2"/>
    <w:rsid w:val="001365D8"/>
    <w:rsid w:val="00143FBA"/>
    <w:rsid w:val="00154459"/>
    <w:rsid w:val="0015488E"/>
    <w:rsid w:val="00154AC0"/>
    <w:rsid w:val="00161A87"/>
    <w:rsid w:val="00166842"/>
    <w:rsid w:val="001675D6"/>
    <w:rsid w:val="00173711"/>
    <w:rsid w:val="001766B0"/>
    <w:rsid w:val="001815D0"/>
    <w:rsid w:val="00181710"/>
    <w:rsid w:val="00185382"/>
    <w:rsid w:val="001861C8"/>
    <w:rsid w:val="001920B2"/>
    <w:rsid w:val="00192FF8"/>
    <w:rsid w:val="001A324A"/>
    <w:rsid w:val="001B2711"/>
    <w:rsid w:val="001B4E32"/>
    <w:rsid w:val="001C2DE7"/>
    <w:rsid w:val="001C499C"/>
    <w:rsid w:val="001C5E14"/>
    <w:rsid w:val="001C708C"/>
    <w:rsid w:val="001D4520"/>
    <w:rsid w:val="001D7EC0"/>
    <w:rsid w:val="001E69D5"/>
    <w:rsid w:val="001F2A7E"/>
    <w:rsid w:val="001F778A"/>
    <w:rsid w:val="001F79B6"/>
    <w:rsid w:val="001F7C53"/>
    <w:rsid w:val="00201176"/>
    <w:rsid w:val="00201BD0"/>
    <w:rsid w:val="00203292"/>
    <w:rsid w:val="0020696D"/>
    <w:rsid w:val="002144A9"/>
    <w:rsid w:val="0021617A"/>
    <w:rsid w:val="00216B26"/>
    <w:rsid w:val="002208E2"/>
    <w:rsid w:val="00223826"/>
    <w:rsid w:val="00224E05"/>
    <w:rsid w:val="002323D1"/>
    <w:rsid w:val="002447B8"/>
    <w:rsid w:val="00255D68"/>
    <w:rsid w:val="00255DD2"/>
    <w:rsid w:val="00257A57"/>
    <w:rsid w:val="0027049C"/>
    <w:rsid w:val="00270610"/>
    <w:rsid w:val="00271BB8"/>
    <w:rsid w:val="00280E84"/>
    <w:rsid w:val="00285E0F"/>
    <w:rsid w:val="002860D2"/>
    <w:rsid w:val="00290E9B"/>
    <w:rsid w:val="002932C7"/>
    <w:rsid w:val="00294B61"/>
    <w:rsid w:val="002961D6"/>
    <w:rsid w:val="002A14B3"/>
    <w:rsid w:val="002A5485"/>
    <w:rsid w:val="002A5FD7"/>
    <w:rsid w:val="002A72BB"/>
    <w:rsid w:val="002B76BE"/>
    <w:rsid w:val="002C06CE"/>
    <w:rsid w:val="002C2AE9"/>
    <w:rsid w:val="002C4E93"/>
    <w:rsid w:val="002D600D"/>
    <w:rsid w:val="002D7026"/>
    <w:rsid w:val="002E4BE3"/>
    <w:rsid w:val="002E611F"/>
    <w:rsid w:val="002E7C0E"/>
    <w:rsid w:val="002F0BCD"/>
    <w:rsid w:val="002F0C90"/>
    <w:rsid w:val="002F10E8"/>
    <w:rsid w:val="002F1659"/>
    <w:rsid w:val="002F4805"/>
    <w:rsid w:val="002F5F33"/>
    <w:rsid w:val="0030563A"/>
    <w:rsid w:val="00307896"/>
    <w:rsid w:val="00313B84"/>
    <w:rsid w:val="003336C8"/>
    <w:rsid w:val="003338BC"/>
    <w:rsid w:val="00336188"/>
    <w:rsid w:val="00337088"/>
    <w:rsid w:val="003459E9"/>
    <w:rsid w:val="00346242"/>
    <w:rsid w:val="003501E3"/>
    <w:rsid w:val="0035087F"/>
    <w:rsid w:val="003537A6"/>
    <w:rsid w:val="00370635"/>
    <w:rsid w:val="00375BBE"/>
    <w:rsid w:val="00375FBD"/>
    <w:rsid w:val="0038698C"/>
    <w:rsid w:val="0039268E"/>
    <w:rsid w:val="003934EB"/>
    <w:rsid w:val="00396799"/>
    <w:rsid w:val="003B135C"/>
    <w:rsid w:val="003D6D68"/>
    <w:rsid w:val="003E3904"/>
    <w:rsid w:val="003F1FCA"/>
    <w:rsid w:val="003F26DA"/>
    <w:rsid w:val="003F6F40"/>
    <w:rsid w:val="00407827"/>
    <w:rsid w:val="00414EBD"/>
    <w:rsid w:val="00420885"/>
    <w:rsid w:val="004236AA"/>
    <w:rsid w:val="00425628"/>
    <w:rsid w:val="00426137"/>
    <w:rsid w:val="00426C2E"/>
    <w:rsid w:val="00442947"/>
    <w:rsid w:val="00461C6C"/>
    <w:rsid w:val="004728BD"/>
    <w:rsid w:val="00473594"/>
    <w:rsid w:val="00480EB8"/>
    <w:rsid w:val="00482910"/>
    <w:rsid w:val="004A04D5"/>
    <w:rsid w:val="004A137A"/>
    <w:rsid w:val="004A2F82"/>
    <w:rsid w:val="004B043A"/>
    <w:rsid w:val="004B5033"/>
    <w:rsid w:val="004C4769"/>
    <w:rsid w:val="004C7947"/>
    <w:rsid w:val="004D64D9"/>
    <w:rsid w:val="004D6CBC"/>
    <w:rsid w:val="004E3131"/>
    <w:rsid w:val="004E4D46"/>
    <w:rsid w:val="004E7ABB"/>
    <w:rsid w:val="004F0131"/>
    <w:rsid w:val="004F2283"/>
    <w:rsid w:val="004F4B85"/>
    <w:rsid w:val="00513264"/>
    <w:rsid w:val="005231E2"/>
    <w:rsid w:val="00524366"/>
    <w:rsid w:val="0053051B"/>
    <w:rsid w:val="005307B2"/>
    <w:rsid w:val="00532473"/>
    <w:rsid w:val="00532A85"/>
    <w:rsid w:val="00551FCC"/>
    <w:rsid w:val="00552799"/>
    <w:rsid w:val="00557868"/>
    <w:rsid w:val="00562CBE"/>
    <w:rsid w:val="00563757"/>
    <w:rsid w:val="00564B3E"/>
    <w:rsid w:val="00582CE6"/>
    <w:rsid w:val="005834EA"/>
    <w:rsid w:val="00591804"/>
    <w:rsid w:val="005B0AB7"/>
    <w:rsid w:val="005B2940"/>
    <w:rsid w:val="005B73DD"/>
    <w:rsid w:val="005C5781"/>
    <w:rsid w:val="005C61AE"/>
    <w:rsid w:val="005D03D2"/>
    <w:rsid w:val="005E09D3"/>
    <w:rsid w:val="005E4C53"/>
    <w:rsid w:val="005E7E4B"/>
    <w:rsid w:val="005F6033"/>
    <w:rsid w:val="006029AC"/>
    <w:rsid w:val="00603C26"/>
    <w:rsid w:val="0060419D"/>
    <w:rsid w:val="006114EC"/>
    <w:rsid w:val="00611580"/>
    <w:rsid w:val="00612D2A"/>
    <w:rsid w:val="00625DBC"/>
    <w:rsid w:val="00662983"/>
    <w:rsid w:val="006674CA"/>
    <w:rsid w:val="00680939"/>
    <w:rsid w:val="00682076"/>
    <w:rsid w:val="00683831"/>
    <w:rsid w:val="00697AC5"/>
    <w:rsid w:val="006A358B"/>
    <w:rsid w:val="006B3AE2"/>
    <w:rsid w:val="006C24F4"/>
    <w:rsid w:val="006D19EC"/>
    <w:rsid w:val="006D2E20"/>
    <w:rsid w:val="006D558A"/>
    <w:rsid w:val="006D5B4E"/>
    <w:rsid w:val="006E15E6"/>
    <w:rsid w:val="006E3250"/>
    <w:rsid w:val="006F2D69"/>
    <w:rsid w:val="006F38AF"/>
    <w:rsid w:val="006F39D9"/>
    <w:rsid w:val="006F7AC1"/>
    <w:rsid w:val="006F7E2B"/>
    <w:rsid w:val="00707995"/>
    <w:rsid w:val="00714BF5"/>
    <w:rsid w:val="007263F2"/>
    <w:rsid w:val="007331B1"/>
    <w:rsid w:val="007339D0"/>
    <w:rsid w:val="00742A9A"/>
    <w:rsid w:val="00743B08"/>
    <w:rsid w:val="00744484"/>
    <w:rsid w:val="0074536C"/>
    <w:rsid w:val="00752387"/>
    <w:rsid w:val="00755D7F"/>
    <w:rsid w:val="00755F7C"/>
    <w:rsid w:val="0079294E"/>
    <w:rsid w:val="007940DF"/>
    <w:rsid w:val="007953D7"/>
    <w:rsid w:val="00796EBC"/>
    <w:rsid w:val="007B4A0C"/>
    <w:rsid w:val="007D5E5E"/>
    <w:rsid w:val="007F0125"/>
    <w:rsid w:val="007F23CC"/>
    <w:rsid w:val="007F34B3"/>
    <w:rsid w:val="00811546"/>
    <w:rsid w:val="008202EE"/>
    <w:rsid w:val="00827A84"/>
    <w:rsid w:val="00836778"/>
    <w:rsid w:val="00844CA6"/>
    <w:rsid w:val="00856B2B"/>
    <w:rsid w:val="00872DFE"/>
    <w:rsid w:val="0087659C"/>
    <w:rsid w:val="008819CE"/>
    <w:rsid w:val="00890839"/>
    <w:rsid w:val="00890CEF"/>
    <w:rsid w:val="008932F2"/>
    <w:rsid w:val="008A2E4A"/>
    <w:rsid w:val="008A7125"/>
    <w:rsid w:val="008B4C13"/>
    <w:rsid w:val="008B6CA4"/>
    <w:rsid w:val="008C22B7"/>
    <w:rsid w:val="008C72BF"/>
    <w:rsid w:val="008D7EFD"/>
    <w:rsid w:val="008F75D0"/>
    <w:rsid w:val="009008AB"/>
    <w:rsid w:val="00923909"/>
    <w:rsid w:val="009332B5"/>
    <w:rsid w:val="009361F2"/>
    <w:rsid w:val="0093657A"/>
    <w:rsid w:val="00942556"/>
    <w:rsid w:val="009427AF"/>
    <w:rsid w:val="009465E2"/>
    <w:rsid w:val="00953568"/>
    <w:rsid w:val="00957262"/>
    <w:rsid w:val="009633FB"/>
    <w:rsid w:val="00967488"/>
    <w:rsid w:val="0098201A"/>
    <w:rsid w:val="0098393E"/>
    <w:rsid w:val="00984C35"/>
    <w:rsid w:val="009946BA"/>
    <w:rsid w:val="009A2082"/>
    <w:rsid w:val="009B084F"/>
    <w:rsid w:val="009B104D"/>
    <w:rsid w:val="009B16C3"/>
    <w:rsid w:val="009C408C"/>
    <w:rsid w:val="009C6D4F"/>
    <w:rsid w:val="009D16C9"/>
    <w:rsid w:val="009D33E7"/>
    <w:rsid w:val="009F253C"/>
    <w:rsid w:val="00A03CBC"/>
    <w:rsid w:val="00A06391"/>
    <w:rsid w:val="00A075DD"/>
    <w:rsid w:val="00A1409C"/>
    <w:rsid w:val="00A25155"/>
    <w:rsid w:val="00A369AE"/>
    <w:rsid w:val="00A37D09"/>
    <w:rsid w:val="00A40BCF"/>
    <w:rsid w:val="00A51B64"/>
    <w:rsid w:val="00A54654"/>
    <w:rsid w:val="00A56346"/>
    <w:rsid w:val="00A718B4"/>
    <w:rsid w:val="00A810CD"/>
    <w:rsid w:val="00A93A52"/>
    <w:rsid w:val="00AA132C"/>
    <w:rsid w:val="00AA1894"/>
    <w:rsid w:val="00AB5808"/>
    <w:rsid w:val="00AC3D12"/>
    <w:rsid w:val="00AE668C"/>
    <w:rsid w:val="00AE6F86"/>
    <w:rsid w:val="00B01D2B"/>
    <w:rsid w:val="00B14B60"/>
    <w:rsid w:val="00B20B87"/>
    <w:rsid w:val="00B22D26"/>
    <w:rsid w:val="00B24D7D"/>
    <w:rsid w:val="00B34A6A"/>
    <w:rsid w:val="00B40C46"/>
    <w:rsid w:val="00B43A9D"/>
    <w:rsid w:val="00B473AD"/>
    <w:rsid w:val="00B477E4"/>
    <w:rsid w:val="00B515E0"/>
    <w:rsid w:val="00B54855"/>
    <w:rsid w:val="00B562C1"/>
    <w:rsid w:val="00B60C17"/>
    <w:rsid w:val="00B612D2"/>
    <w:rsid w:val="00B70D14"/>
    <w:rsid w:val="00B73E4E"/>
    <w:rsid w:val="00B81771"/>
    <w:rsid w:val="00B87A20"/>
    <w:rsid w:val="00B908ED"/>
    <w:rsid w:val="00B97A9C"/>
    <w:rsid w:val="00BB1A94"/>
    <w:rsid w:val="00BB1E6E"/>
    <w:rsid w:val="00BB4DF0"/>
    <w:rsid w:val="00BC603E"/>
    <w:rsid w:val="00BD006E"/>
    <w:rsid w:val="00BD1B26"/>
    <w:rsid w:val="00BD2A52"/>
    <w:rsid w:val="00BE72C3"/>
    <w:rsid w:val="00BF67D8"/>
    <w:rsid w:val="00C07203"/>
    <w:rsid w:val="00C16344"/>
    <w:rsid w:val="00C32068"/>
    <w:rsid w:val="00C32560"/>
    <w:rsid w:val="00C331CD"/>
    <w:rsid w:val="00C42239"/>
    <w:rsid w:val="00C452EA"/>
    <w:rsid w:val="00C45D45"/>
    <w:rsid w:val="00C75CF2"/>
    <w:rsid w:val="00C83462"/>
    <w:rsid w:val="00C8624C"/>
    <w:rsid w:val="00C93127"/>
    <w:rsid w:val="00C95360"/>
    <w:rsid w:val="00CB6963"/>
    <w:rsid w:val="00CB7A36"/>
    <w:rsid w:val="00CC0C57"/>
    <w:rsid w:val="00CC447D"/>
    <w:rsid w:val="00CC7E49"/>
    <w:rsid w:val="00CD73D6"/>
    <w:rsid w:val="00CD7DDC"/>
    <w:rsid w:val="00CE03E5"/>
    <w:rsid w:val="00CE6D35"/>
    <w:rsid w:val="00CF206F"/>
    <w:rsid w:val="00CF20EA"/>
    <w:rsid w:val="00CF62A7"/>
    <w:rsid w:val="00D02BC6"/>
    <w:rsid w:val="00D05332"/>
    <w:rsid w:val="00D30E55"/>
    <w:rsid w:val="00D44AF9"/>
    <w:rsid w:val="00D7710F"/>
    <w:rsid w:val="00D775BF"/>
    <w:rsid w:val="00D851F4"/>
    <w:rsid w:val="00D90C9B"/>
    <w:rsid w:val="00D9246E"/>
    <w:rsid w:val="00DA3080"/>
    <w:rsid w:val="00DE0735"/>
    <w:rsid w:val="00DE29B5"/>
    <w:rsid w:val="00DE576F"/>
    <w:rsid w:val="00DE6C37"/>
    <w:rsid w:val="00DF5711"/>
    <w:rsid w:val="00E006E6"/>
    <w:rsid w:val="00E02BE2"/>
    <w:rsid w:val="00E047CD"/>
    <w:rsid w:val="00E07671"/>
    <w:rsid w:val="00E247AA"/>
    <w:rsid w:val="00E256E7"/>
    <w:rsid w:val="00E2592F"/>
    <w:rsid w:val="00E272AF"/>
    <w:rsid w:val="00E3314B"/>
    <w:rsid w:val="00E34F08"/>
    <w:rsid w:val="00E4081A"/>
    <w:rsid w:val="00E51FDD"/>
    <w:rsid w:val="00E533B4"/>
    <w:rsid w:val="00E6595F"/>
    <w:rsid w:val="00E90AD8"/>
    <w:rsid w:val="00E92DF2"/>
    <w:rsid w:val="00E938A4"/>
    <w:rsid w:val="00E97D95"/>
    <w:rsid w:val="00EA0228"/>
    <w:rsid w:val="00EA1129"/>
    <w:rsid w:val="00EA2484"/>
    <w:rsid w:val="00EB1850"/>
    <w:rsid w:val="00EB3573"/>
    <w:rsid w:val="00EB5C57"/>
    <w:rsid w:val="00EC78B9"/>
    <w:rsid w:val="00EC7A1C"/>
    <w:rsid w:val="00ED358A"/>
    <w:rsid w:val="00EE0EC7"/>
    <w:rsid w:val="00EE1551"/>
    <w:rsid w:val="00EE67EC"/>
    <w:rsid w:val="00EE6AFA"/>
    <w:rsid w:val="00EE7DC6"/>
    <w:rsid w:val="00EF0DE6"/>
    <w:rsid w:val="00EF1073"/>
    <w:rsid w:val="00EF42F3"/>
    <w:rsid w:val="00EF49DE"/>
    <w:rsid w:val="00F17687"/>
    <w:rsid w:val="00F200B2"/>
    <w:rsid w:val="00F23FED"/>
    <w:rsid w:val="00F32604"/>
    <w:rsid w:val="00F36B15"/>
    <w:rsid w:val="00F40A52"/>
    <w:rsid w:val="00F456DF"/>
    <w:rsid w:val="00F46B84"/>
    <w:rsid w:val="00F620C7"/>
    <w:rsid w:val="00F62CF9"/>
    <w:rsid w:val="00F71B7E"/>
    <w:rsid w:val="00F75968"/>
    <w:rsid w:val="00F829C3"/>
    <w:rsid w:val="00F85881"/>
    <w:rsid w:val="00F9035F"/>
    <w:rsid w:val="00F95888"/>
    <w:rsid w:val="00FA263D"/>
    <w:rsid w:val="00FA52B9"/>
    <w:rsid w:val="00FA73D2"/>
    <w:rsid w:val="00FB24F4"/>
    <w:rsid w:val="00FC1484"/>
    <w:rsid w:val="00FC383B"/>
    <w:rsid w:val="00FC7C0B"/>
    <w:rsid w:val="00FD02B7"/>
    <w:rsid w:val="00FD5C76"/>
    <w:rsid w:val="00FE73E7"/>
    <w:rsid w:val="00FF6512"/>
    <w:rsid w:val="032C458F"/>
    <w:rsid w:val="0381F088"/>
    <w:rsid w:val="04C9782A"/>
    <w:rsid w:val="06383836"/>
    <w:rsid w:val="06CCCE00"/>
    <w:rsid w:val="077FE796"/>
    <w:rsid w:val="07AC3753"/>
    <w:rsid w:val="080496CD"/>
    <w:rsid w:val="0A4FFD1D"/>
    <w:rsid w:val="0B821A5C"/>
    <w:rsid w:val="0F052D20"/>
    <w:rsid w:val="14AFBEFB"/>
    <w:rsid w:val="1652EB81"/>
    <w:rsid w:val="176C5689"/>
    <w:rsid w:val="1CAB15BB"/>
    <w:rsid w:val="1DD3174F"/>
    <w:rsid w:val="2120300E"/>
    <w:rsid w:val="22331D9C"/>
    <w:rsid w:val="2A1F5258"/>
    <w:rsid w:val="2A533A8F"/>
    <w:rsid w:val="301047C9"/>
    <w:rsid w:val="36715192"/>
    <w:rsid w:val="37175755"/>
    <w:rsid w:val="37B395F4"/>
    <w:rsid w:val="39CD06B1"/>
    <w:rsid w:val="3BEB710B"/>
    <w:rsid w:val="3F79B7F8"/>
    <w:rsid w:val="421D287D"/>
    <w:rsid w:val="430C7FA6"/>
    <w:rsid w:val="432A9668"/>
    <w:rsid w:val="445D2572"/>
    <w:rsid w:val="4566C9C3"/>
    <w:rsid w:val="46382FFA"/>
    <w:rsid w:val="46510E52"/>
    <w:rsid w:val="477BF147"/>
    <w:rsid w:val="5151D537"/>
    <w:rsid w:val="575F0FB1"/>
    <w:rsid w:val="5BA23ECE"/>
    <w:rsid w:val="5D4C7ED0"/>
    <w:rsid w:val="5DB34AC8"/>
    <w:rsid w:val="620E9B21"/>
    <w:rsid w:val="633C4880"/>
    <w:rsid w:val="633D79EE"/>
    <w:rsid w:val="64C9667C"/>
    <w:rsid w:val="662BE00B"/>
    <w:rsid w:val="6A9D98D4"/>
    <w:rsid w:val="6E27F3F3"/>
    <w:rsid w:val="6EB44B49"/>
    <w:rsid w:val="701C6731"/>
    <w:rsid w:val="70911181"/>
    <w:rsid w:val="70B5EC56"/>
    <w:rsid w:val="71495CBE"/>
    <w:rsid w:val="71693755"/>
    <w:rsid w:val="73280BBF"/>
    <w:rsid w:val="740537AC"/>
    <w:rsid w:val="7586F404"/>
    <w:rsid w:val="76338E67"/>
    <w:rsid w:val="767F7A47"/>
    <w:rsid w:val="771471DA"/>
    <w:rsid w:val="7D7B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1471DA"/>
  <w15:chartTrackingRefBased/>
  <w15:docId w15:val="{2145AD5A-636F-4D7C-A013-5C40B1B2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10F"/>
  </w:style>
  <w:style w:type="paragraph" w:styleId="Heading1">
    <w:name w:val="heading 1"/>
    <w:basedOn w:val="Normal"/>
    <w:next w:val="Normal"/>
    <w:uiPriority w:val="9"/>
    <w:qFormat/>
    <w:rsid w:val="00CF206F"/>
    <w:pPr>
      <w:kinsoku w:val="0"/>
      <w:overflowPunct w:val="0"/>
      <w:autoSpaceDE w:val="0"/>
      <w:autoSpaceDN w:val="0"/>
      <w:adjustRightInd w:val="0"/>
      <w:ind w:right="1"/>
      <w:jc w:val="center"/>
      <w:outlineLvl w:val="0"/>
    </w:pPr>
    <w:rPr>
      <w:rFonts w:ascii="Tahoma" w:hAnsi="Tahoma" w:cs="Tahoma"/>
      <w:b/>
      <w:bCs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rsid w:val="37175755"/>
    <w:pPr>
      <w:keepNext/>
      <w:keepLines/>
      <w:spacing w:before="160" w:after="80"/>
      <w:outlineLvl w:val="1"/>
    </w:pPr>
    <w:rPr>
      <w:rFonts w:asciiTheme="majorHAnsi" w:eastAsiaTheme="minorEastAsia" w:hAnsiTheme="majorHAnsi" w:cstheme="majorEastAsia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430C7FA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430C7FA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aliases w:val="Paragraph Bullet,Medium Grid 1 - Accent 21,Issue Action POC,List Paragraph1,3,POCG Table Text,Dot pt,F5 List Paragraph,List Paragraph Char Char Char,Indicator Text,Colorful List - Accent 11,Numbered Para 1,Bullet 1,Bullet Points,Bullet"/>
    <w:basedOn w:val="Normal"/>
    <w:link w:val="ListParagraphChar"/>
    <w:uiPriority w:val="34"/>
    <w:qFormat/>
    <w:rsid w:val="04C978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D771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71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71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71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710F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E611F"/>
  </w:style>
  <w:style w:type="paragraph" w:styleId="Revision">
    <w:name w:val="Revision"/>
    <w:hidden/>
    <w:uiPriority w:val="99"/>
    <w:semiHidden/>
    <w:rsid w:val="006D5B4E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A6A"/>
  </w:style>
  <w:style w:type="table" w:styleId="PlainTable1">
    <w:name w:val="Plain Table 1"/>
    <w:basedOn w:val="TableNormal"/>
    <w:uiPriority w:val="41"/>
    <w:rsid w:val="00AA1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aliases w:val="Paragraph Bullet Char,Medium Grid 1 - Accent 21 Char,Issue Action POC Char,List Paragraph1 Char,3 Char,POCG Table Text Char,Dot pt Char,F5 List Paragraph Char,List Paragraph Char Char Char Char,Indicator Text Char,Bullet 1 Char"/>
    <w:basedOn w:val="DefaultParagraphFont"/>
    <w:link w:val="ListParagraph"/>
    <w:uiPriority w:val="34"/>
    <w:qFormat/>
    <w:locked/>
    <w:rsid w:val="00AA1894"/>
  </w:style>
  <w:style w:type="numbering" w:customStyle="1" w:styleId="StyleNumbered11ptLeft025Hanging05">
    <w:name w:val="Style Numbered 11 pt Left:  0.25&quot; Hanging:  0.5&quot;"/>
    <w:rsid w:val="002C4E93"/>
    <w:pPr>
      <w:numPr>
        <w:numId w:val="8"/>
      </w:numPr>
    </w:pPr>
  </w:style>
  <w:style w:type="character" w:styleId="Mention">
    <w:name w:val="Mention"/>
    <w:basedOn w:val="DefaultParagraphFont"/>
    <w:uiPriority w:val="99"/>
    <w:unhideWhenUsed/>
    <w:rsid w:val="00755F7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4FF8F3FAC04468E772A7ABE6925AC" ma:contentTypeVersion="3" ma:contentTypeDescription="Create a new document." ma:contentTypeScope="" ma:versionID="e08d20dc40d6c7d794b570b4cffb5cfa">
  <xsd:schema xmlns:xsd="http://www.w3.org/2001/XMLSchema" xmlns:xs="http://www.w3.org/2001/XMLSchema" xmlns:p="http://schemas.microsoft.com/office/2006/metadata/properties" xmlns:ns2="dacf8ea5-6ea2-450c-8c3c-7d3a33e40c0a" targetNamespace="http://schemas.microsoft.com/office/2006/metadata/properties" ma:root="true" ma:fieldsID="92b6a8929f6331062e5eaeb361a595bc" ns2:_="">
    <xsd:import namespace="dacf8ea5-6ea2-450c-8c3c-7d3a33e40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f8ea5-6ea2-450c-8c3c-7d3a33e40c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9C2531-7066-4CB3-B5A1-1A5E5BD35A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B61E36-685B-4855-A36C-B9CB1B751A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849D1-21B7-4EA7-966E-62CAEBFD6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f8ea5-6ea2-450c-8c3c-7d3a33e40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Sweet, Sarah@Energy</dc:creator>
  <cp:keywords/>
  <dc:description/>
  <cp:lastModifiedBy>Dodson, Geoffrey@Energy</cp:lastModifiedBy>
  <cp:revision>2</cp:revision>
  <dcterms:created xsi:type="dcterms:W3CDTF">2026-06-11T22:44:00Z</dcterms:created>
  <dcterms:modified xsi:type="dcterms:W3CDTF">2026-06-11T22:44:00Z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0x0101003734FF8F3FAC04468E772A7ABE6925AC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