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B4" w:rsidRDefault="00920DB4" w:rsidP="00B0798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0DB4" w:rsidRDefault="00920DB4" w:rsidP="00920DB4">
      <w:pPr>
        <w:pStyle w:val="ListParagraph"/>
        <w:ind w:left="0"/>
      </w:pPr>
    </w:p>
    <w:p w:rsidR="00255481" w:rsidRPr="000B63D7" w:rsidRDefault="00255481" w:rsidP="003A2CEE">
      <w:pPr>
        <w:rPr>
          <w:rFonts w:ascii="Arial" w:hAnsi="Arial" w:cs="Arial"/>
          <w:sz w:val="22"/>
          <w:szCs w:val="22"/>
        </w:rPr>
      </w:pPr>
      <w:r w:rsidRPr="000B63D7">
        <w:rPr>
          <w:rFonts w:ascii="Arial" w:hAnsi="Arial" w:cs="Arial"/>
          <w:sz w:val="22"/>
          <w:szCs w:val="22"/>
        </w:rPr>
        <w:t>Limit the response to</w:t>
      </w:r>
      <w:r w:rsidR="004D3894">
        <w:rPr>
          <w:rFonts w:ascii="Arial" w:hAnsi="Arial" w:cs="Arial"/>
          <w:sz w:val="22"/>
          <w:szCs w:val="22"/>
        </w:rPr>
        <w:t xml:space="preserve"> </w:t>
      </w:r>
      <w:r w:rsidR="004D3894">
        <w:rPr>
          <w:rFonts w:ascii="Arial" w:hAnsi="Arial" w:cs="Arial"/>
          <w:b/>
          <w:sz w:val="22"/>
          <w:szCs w:val="22"/>
          <w:u w:val="single"/>
        </w:rPr>
        <w:t>10</w:t>
      </w:r>
      <w:r w:rsidRPr="000B63D7">
        <w:rPr>
          <w:rFonts w:ascii="Arial" w:hAnsi="Arial" w:cs="Arial"/>
          <w:sz w:val="22"/>
          <w:szCs w:val="22"/>
        </w:rPr>
        <w:t xml:space="preserve"> pages. </w:t>
      </w:r>
      <w:r>
        <w:rPr>
          <w:rFonts w:ascii="Arial" w:hAnsi="Arial" w:cs="Arial"/>
          <w:sz w:val="22"/>
          <w:szCs w:val="22"/>
        </w:rPr>
        <w:t>See the formatting requirements in Part III, Section A</w:t>
      </w:r>
      <w:r w:rsidRPr="000B63D7">
        <w:rPr>
          <w:rFonts w:ascii="Arial" w:hAnsi="Arial" w:cs="Arial"/>
          <w:sz w:val="22"/>
          <w:szCs w:val="22"/>
        </w:rPr>
        <w:t>.</w:t>
      </w:r>
    </w:p>
    <w:p w:rsidR="00920DB4" w:rsidRDefault="00920DB4" w:rsidP="003A2CEE">
      <w:pPr>
        <w:pStyle w:val="ListParagraph"/>
        <w:ind w:left="0"/>
      </w:pPr>
    </w:p>
    <w:p w:rsidR="00920DB4" w:rsidRDefault="003F5A95" w:rsidP="003A2CEE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 xml:space="preserve"> Technical Merit and Need</w:t>
      </w:r>
    </w:p>
    <w:p w:rsidR="0020530B" w:rsidRDefault="00647CD6" w:rsidP="003A2CEE">
      <w:pPr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Provide a clear and concise description of the goals, objectives, technological or scientific knowledge advancement, and innovation in the proposed project.</w:t>
      </w:r>
    </w:p>
    <w:p w:rsidR="0020530B" w:rsidRDefault="00647CD6" w:rsidP="003A2CEE">
      <w:pPr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Explain how the proposed project will lead to technological advancement and breakthroughs that overcome barriers to achieving the state’s statutory energy goals</w:t>
      </w:r>
    </w:p>
    <w:p w:rsidR="0020530B" w:rsidRDefault="00647CD6" w:rsidP="003A2CEE">
      <w:pPr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Summarize the current status of the relevant technology and/or scientific knowledge, and explain how the proposed project will advance, supplement, and/or replace current technology and/or scientific knowledge.</w:t>
      </w:r>
    </w:p>
    <w:p w:rsidR="0020530B" w:rsidRDefault="00647CD6" w:rsidP="003A2CEE">
      <w:pPr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Justify the need for EPIC, including an explanation of why the proposed work is not adequately supported by competitive</w:t>
      </w:r>
      <w:r w:rsidR="00A16B8C">
        <w:rPr>
          <w:rFonts w:ascii="Arial" w:hAnsi="Arial" w:cs="Arial"/>
          <w:sz w:val="22"/>
          <w:szCs w:val="22"/>
        </w:rPr>
        <w:t xml:space="preserve"> or regulated markets.</w:t>
      </w:r>
    </w:p>
    <w:p w:rsidR="0020530B" w:rsidRDefault="003F5A95" w:rsidP="003A2CEE">
      <w:pPr>
        <w:pStyle w:val="ListParagraph"/>
        <w:numPr>
          <w:ilvl w:val="0"/>
          <w:numId w:val="33"/>
        </w:numPr>
        <w:rPr>
          <w:szCs w:val="22"/>
        </w:rPr>
      </w:pPr>
      <w:r w:rsidRPr="00E87810">
        <w:rPr>
          <w:szCs w:val="22"/>
        </w:rPr>
        <w:t>Discuss the degree to which the proposed work is technically feasible and achievable.</w:t>
      </w:r>
    </w:p>
    <w:p w:rsidR="00BB6F26" w:rsidRDefault="00664DDE" w:rsidP="003A2CEE">
      <w:pPr>
        <w:pStyle w:val="ListParagraph"/>
        <w:numPr>
          <w:ilvl w:val="0"/>
          <w:numId w:val="33"/>
        </w:numPr>
        <w:rPr>
          <w:szCs w:val="22"/>
        </w:rPr>
      </w:pPr>
      <w:r>
        <w:t>Provide</w:t>
      </w:r>
      <w:r w:rsidR="00BB6F26" w:rsidRPr="00203645">
        <w:t xml:space="preserve"> a clear and plausible </w:t>
      </w:r>
      <w:r w:rsidR="00BB6F26">
        <w:t>measurement and verification</w:t>
      </w:r>
      <w:r w:rsidR="00BB6F26" w:rsidRPr="00203645">
        <w:t xml:space="preserve"> plan that describes how energy savings and other benefits specified in the application will be determined and measured.</w:t>
      </w:r>
    </w:p>
    <w:p w:rsidR="00920DB4" w:rsidRPr="00D52488" w:rsidRDefault="003F5A95" w:rsidP="00BB6F26">
      <w:pPr>
        <w:pStyle w:val="ListParagraph"/>
        <w:numPr>
          <w:ilvl w:val="0"/>
          <w:numId w:val="30"/>
        </w:numPr>
        <w:spacing w:before="240"/>
        <w:rPr>
          <w:b/>
        </w:rPr>
      </w:pPr>
      <w:r>
        <w:rPr>
          <w:b/>
        </w:rPr>
        <w:t>Technical Approach</w:t>
      </w:r>
    </w:p>
    <w:p w:rsidR="0020530B" w:rsidRDefault="00647CD6" w:rsidP="003A2CEE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Describe the technique, approach, and methods to be used in performing the work described in the Scope of Work.  Highlight any outstanding features. </w:t>
      </w:r>
    </w:p>
    <w:p w:rsidR="0020530B" w:rsidRDefault="00647CD6" w:rsidP="003A2CEE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Describe how tasks will be executed and coordinated with various participants and team members.</w:t>
      </w:r>
    </w:p>
    <w:p w:rsidR="0020530B" w:rsidRDefault="00647CD6" w:rsidP="003A2CEE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Identify and discuss factors critical for success, in addition to risks, barriers, and limitations.  Provide a plan to address them. </w:t>
      </w:r>
    </w:p>
    <w:p w:rsidR="0020530B" w:rsidRDefault="00647CD6" w:rsidP="003A2CEE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Describe how the knowledge gained, experimental results, and lessons learned will be made available to the public and key decision-makers. </w:t>
      </w:r>
    </w:p>
    <w:p w:rsidR="00BE4E84" w:rsidRPr="00BE4E84" w:rsidRDefault="00BB6F26" w:rsidP="003A2CEE">
      <w:pPr>
        <w:pStyle w:val="ListParagraph"/>
        <w:numPr>
          <w:ilvl w:val="0"/>
          <w:numId w:val="35"/>
        </w:numPr>
        <w:rPr>
          <w:szCs w:val="22"/>
        </w:rPr>
      </w:pPr>
      <w:r w:rsidRPr="00BB6F26">
        <w:rPr>
          <w:i/>
        </w:rPr>
        <w:t>T</w:t>
      </w:r>
      <w:r w:rsidR="003F5A95" w:rsidRPr="00BB6F26">
        <w:rPr>
          <w:i/>
        </w:rPr>
        <w:t>echnology demonstration and deployment</w:t>
      </w:r>
      <w:r w:rsidRPr="00BB6F26">
        <w:rPr>
          <w:i/>
        </w:rPr>
        <w:t xml:space="preserve"> projects only</w:t>
      </w:r>
      <w:r w:rsidR="003F5A95" w:rsidRPr="00BB6F26">
        <w:rPr>
          <w:i/>
        </w:rPr>
        <w:t>:</w:t>
      </w:r>
      <w:r w:rsidR="003F5A95" w:rsidRPr="003F5A95">
        <w:t xml:space="preserve"> </w:t>
      </w:r>
      <w:r>
        <w:t xml:space="preserve"> </w:t>
      </w:r>
    </w:p>
    <w:p w:rsidR="00BE4E84" w:rsidRDefault="00BB6F26" w:rsidP="003A2CEE">
      <w:pPr>
        <w:pStyle w:val="ListParagraph"/>
        <w:numPr>
          <w:ilvl w:val="0"/>
          <w:numId w:val="41"/>
        </w:numPr>
        <w:ind w:left="1080"/>
        <w:rPr>
          <w:szCs w:val="22"/>
        </w:rPr>
      </w:pPr>
      <w:r>
        <w:t xml:space="preserve">Identify and </w:t>
      </w:r>
      <w:r>
        <w:rPr>
          <w:szCs w:val="22"/>
        </w:rPr>
        <w:t>describe</w:t>
      </w:r>
      <w:r w:rsidR="003F5A95" w:rsidRPr="003F5A95">
        <w:rPr>
          <w:szCs w:val="22"/>
        </w:rPr>
        <w:t xml:space="preserve"> completed field, lab, bench-scale and/or pilot-scale tests</w:t>
      </w:r>
      <w:r>
        <w:rPr>
          <w:szCs w:val="22"/>
        </w:rPr>
        <w:t xml:space="preserve">.  </w:t>
      </w:r>
    </w:p>
    <w:p w:rsidR="0020530B" w:rsidRDefault="00BB6F26" w:rsidP="003A2CEE">
      <w:pPr>
        <w:pStyle w:val="ListParagraph"/>
        <w:numPr>
          <w:ilvl w:val="0"/>
          <w:numId w:val="41"/>
        </w:numPr>
        <w:ind w:left="1080"/>
        <w:rPr>
          <w:szCs w:val="22"/>
        </w:rPr>
      </w:pPr>
      <w:r w:rsidRPr="00BF250B">
        <w:rPr>
          <w:szCs w:val="22"/>
        </w:rPr>
        <w:t xml:space="preserve">Include </w:t>
      </w:r>
      <w:r w:rsidR="003F5A95" w:rsidRPr="00BF250B">
        <w:rPr>
          <w:szCs w:val="22"/>
          <w:u w:val="single"/>
        </w:rPr>
        <w:t>at least six months</w:t>
      </w:r>
      <w:r w:rsidR="003F5A95" w:rsidRPr="00BF250B">
        <w:rPr>
          <w:szCs w:val="22"/>
        </w:rPr>
        <w:t xml:space="preserve"> of verified performance data</w:t>
      </w:r>
      <w:r w:rsidR="00BF250B" w:rsidRPr="00BF250B">
        <w:rPr>
          <w:szCs w:val="22"/>
        </w:rPr>
        <w:t xml:space="preserve"> in a separate attachment labeled </w:t>
      </w:r>
      <w:r w:rsidR="00912304" w:rsidRPr="00912304">
        <w:rPr>
          <w:szCs w:val="22"/>
        </w:rPr>
        <w:t xml:space="preserve">“Performance Data:  Attachment </w:t>
      </w:r>
      <w:r w:rsidR="002177B0">
        <w:rPr>
          <w:szCs w:val="22"/>
        </w:rPr>
        <w:t>2</w:t>
      </w:r>
      <w:r w:rsidR="00912304" w:rsidRPr="00912304">
        <w:rPr>
          <w:szCs w:val="22"/>
        </w:rPr>
        <w:t>, Scoring Criterion 2.”</w:t>
      </w:r>
    </w:p>
    <w:p w:rsidR="00A87EDA" w:rsidRPr="00EE43E6" w:rsidRDefault="00A87EDA" w:rsidP="00220796">
      <w:pPr>
        <w:pStyle w:val="ListParagraph"/>
        <w:numPr>
          <w:ilvl w:val="0"/>
          <w:numId w:val="35"/>
        </w:numPr>
        <w:rPr>
          <w:szCs w:val="22"/>
        </w:rPr>
      </w:pPr>
      <w:r w:rsidRPr="00EE43E6">
        <w:rPr>
          <w:szCs w:val="22"/>
        </w:rPr>
        <w:lastRenderedPageBreak/>
        <w:t>What major milestones will be accomplished during the project term? Give a short description of the milestone as well as why it is important to the overall development of the technology and the overall path to market.</w:t>
      </w:r>
    </w:p>
    <w:p w:rsidR="003F5240" w:rsidRDefault="0059375E">
      <w:pPr>
        <w:pStyle w:val="ListParagraph"/>
        <w:numPr>
          <w:ilvl w:val="0"/>
          <w:numId w:val="30"/>
        </w:numPr>
        <w:spacing w:before="240"/>
        <w:rPr>
          <w:b/>
        </w:rPr>
      </w:pPr>
      <w:r>
        <w:rPr>
          <w:b/>
        </w:rPr>
        <w:t xml:space="preserve">Impacts and </w:t>
      </w:r>
      <w:r w:rsidR="00920DB4" w:rsidRPr="00D52488">
        <w:rPr>
          <w:b/>
        </w:rPr>
        <w:t xml:space="preserve">Benefits to California </w:t>
      </w:r>
      <w:r>
        <w:rPr>
          <w:b/>
        </w:rPr>
        <w:t xml:space="preserve">IOU </w:t>
      </w:r>
      <w:r w:rsidR="00920DB4" w:rsidRPr="00D52488">
        <w:rPr>
          <w:b/>
        </w:rPr>
        <w:t>Ratepayers</w:t>
      </w:r>
    </w:p>
    <w:p w:rsidR="0020530B" w:rsidRDefault="00647CD6" w:rsidP="003A2CEE">
      <w:pPr>
        <w:numPr>
          <w:ilvl w:val="1"/>
          <w:numId w:val="30"/>
        </w:numPr>
        <w:spacing w:after="120"/>
        <w:ind w:left="720"/>
        <w:rPr>
          <w:rFonts w:ascii="Arial" w:hAnsi="Arial" w:cs="Arial"/>
          <w:sz w:val="22"/>
          <w:szCs w:val="22"/>
        </w:rPr>
      </w:pPr>
      <w:r w:rsidRPr="00EE43E6">
        <w:rPr>
          <w:rFonts w:ascii="Arial" w:hAnsi="Arial" w:cs="Arial"/>
          <w:sz w:val="22"/>
          <w:szCs w:val="22"/>
        </w:rPr>
        <w:t>Explain how the proposed project will benefit California Investor-Owned Utility (IOU) ratepayers with respect to the EPIC goals of greater reliability, lower costs, and/or increased safety</w:t>
      </w:r>
      <w:r w:rsidRPr="00647CD6">
        <w:rPr>
          <w:rFonts w:ascii="Arial" w:hAnsi="Arial" w:cs="Arial"/>
          <w:sz w:val="22"/>
          <w:szCs w:val="22"/>
        </w:rPr>
        <w:t xml:space="preserve">). </w:t>
      </w:r>
    </w:p>
    <w:p w:rsidR="0020530B" w:rsidRDefault="00647CD6" w:rsidP="003A2CEE">
      <w:pPr>
        <w:numPr>
          <w:ilvl w:val="1"/>
          <w:numId w:val="30"/>
        </w:numPr>
        <w:spacing w:after="120"/>
        <w:ind w:left="7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Provide clear, plausible, and justifiable </w:t>
      </w:r>
      <w:r w:rsidRPr="00647CD6">
        <w:rPr>
          <w:rFonts w:ascii="Arial" w:hAnsi="Arial" w:cs="Arial"/>
          <w:b/>
          <w:sz w:val="22"/>
          <w:szCs w:val="22"/>
        </w:rPr>
        <w:t>quantitative</w:t>
      </w:r>
      <w:r w:rsidRPr="00647CD6">
        <w:rPr>
          <w:rFonts w:ascii="Arial" w:hAnsi="Arial" w:cs="Arial"/>
          <w:sz w:val="22"/>
          <w:szCs w:val="22"/>
        </w:rPr>
        <w:t xml:space="preserve"> estimates of potential benefits for California IOU electricity ratepayers, including the following (as applicable): annual electricity and thermal savings (kilowatt-hour and therms), peak load reduction and/or shifting, energy cost reductions, greenhouse gas emission reductions, air emission reductions (e.g., NOx)</w:t>
      </w:r>
      <w:r w:rsidR="00BB6F26">
        <w:rPr>
          <w:rFonts w:ascii="Arial" w:hAnsi="Arial" w:cs="Arial"/>
          <w:sz w:val="22"/>
          <w:szCs w:val="22"/>
        </w:rPr>
        <w:t xml:space="preserve">, </w:t>
      </w:r>
      <w:r w:rsidR="00BB6F26" w:rsidRPr="00BB6F26">
        <w:rPr>
          <w:rFonts w:ascii="Arial" w:hAnsi="Arial" w:cs="Arial"/>
          <w:sz w:val="22"/>
          <w:szCs w:val="22"/>
        </w:rPr>
        <w:t>and/or cost reductions</w:t>
      </w:r>
      <w:r w:rsidRPr="00BB6F26">
        <w:rPr>
          <w:rFonts w:ascii="Arial" w:hAnsi="Arial" w:cs="Arial"/>
          <w:sz w:val="22"/>
          <w:szCs w:val="22"/>
        </w:rPr>
        <w:t>.</w:t>
      </w:r>
      <w:r w:rsidRPr="00647CD6">
        <w:rPr>
          <w:rFonts w:ascii="Arial" w:hAnsi="Arial" w:cs="Arial"/>
          <w:sz w:val="22"/>
          <w:szCs w:val="22"/>
        </w:rPr>
        <w:t xml:space="preserve"> </w:t>
      </w:r>
    </w:p>
    <w:p w:rsidR="0020530B" w:rsidRDefault="00647CD6" w:rsidP="003A2CEE">
      <w:pPr>
        <w:numPr>
          <w:ilvl w:val="1"/>
          <w:numId w:val="30"/>
        </w:numPr>
        <w:spacing w:after="120"/>
        <w:ind w:left="7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State the timeframe, assumptions, and calculations for the estimated benefits, and explain their reasonableness. </w:t>
      </w:r>
    </w:p>
    <w:p w:rsidR="0020530B" w:rsidRDefault="00647CD6" w:rsidP="003A2CEE">
      <w:pPr>
        <w:numPr>
          <w:ilvl w:val="1"/>
          <w:numId w:val="30"/>
        </w:numPr>
        <w:spacing w:after="120"/>
        <w:ind w:left="7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Identif</w:t>
      </w:r>
      <w:r w:rsidR="0059375E">
        <w:rPr>
          <w:rFonts w:ascii="Arial" w:hAnsi="Arial" w:cs="Arial"/>
          <w:sz w:val="22"/>
          <w:szCs w:val="22"/>
        </w:rPr>
        <w:t xml:space="preserve">y </w:t>
      </w:r>
      <w:r w:rsidRPr="00647CD6">
        <w:rPr>
          <w:rFonts w:ascii="Arial" w:hAnsi="Arial" w:cs="Arial"/>
          <w:sz w:val="22"/>
          <w:szCs w:val="22"/>
        </w:rPr>
        <w:t>impacted market segments</w:t>
      </w:r>
      <w:r w:rsidR="00BB6F26">
        <w:rPr>
          <w:rFonts w:ascii="Arial" w:hAnsi="Arial" w:cs="Arial"/>
          <w:sz w:val="22"/>
          <w:szCs w:val="22"/>
        </w:rPr>
        <w:t xml:space="preserve"> in California</w:t>
      </w:r>
      <w:r w:rsidRPr="00647CD6">
        <w:rPr>
          <w:rFonts w:ascii="Arial" w:hAnsi="Arial" w:cs="Arial"/>
          <w:sz w:val="22"/>
          <w:szCs w:val="22"/>
        </w:rPr>
        <w:t>, including size and penetration or deployment rates, with underlying assumptions.</w:t>
      </w:r>
    </w:p>
    <w:p w:rsidR="0020530B" w:rsidRDefault="00647CD6" w:rsidP="003A2CEE">
      <w:pPr>
        <w:numPr>
          <w:ilvl w:val="1"/>
          <w:numId w:val="30"/>
        </w:numPr>
        <w:ind w:left="7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Discuss any </w:t>
      </w:r>
      <w:r w:rsidRPr="00647CD6">
        <w:rPr>
          <w:rFonts w:ascii="Arial" w:hAnsi="Arial" w:cs="Arial"/>
          <w:b/>
          <w:sz w:val="22"/>
          <w:szCs w:val="22"/>
        </w:rPr>
        <w:t>qualitative</w:t>
      </w:r>
      <w:r w:rsidRPr="00647CD6">
        <w:rPr>
          <w:rFonts w:ascii="Arial" w:hAnsi="Arial" w:cs="Arial"/>
          <w:sz w:val="22"/>
          <w:szCs w:val="22"/>
        </w:rPr>
        <w:t xml:space="preserve"> or </w:t>
      </w:r>
      <w:r w:rsidR="00BB6F26">
        <w:rPr>
          <w:rFonts w:ascii="Arial" w:hAnsi="Arial" w:cs="Arial"/>
          <w:sz w:val="22"/>
          <w:szCs w:val="22"/>
        </w:rPr>
        <w:t>in</w:t>
      </w:r>
      <w:r w:rsidRPr="00647CD6">
        <w:rPr>
          <w:rFonts w:ascii="Arial" w:hAnsi="Arial" w:cs="Arial"/>
          <w:sz w:val="22"/>
          <w:szCs w:val="22"/>
        </w:rPr>
        <w:t>tangible benefits to California IOU electricity</w:t>
      </w:r>
      <w:r w:rsidR="00A16B8C">
        <w:rPr>
          <w:rFonts w:ascii="Arial" w:hAnsi="Arial" w:cs="Arial"/>
          <w:sz w:val="22"/>
          <w:szCs w:val="22"/>
        </w:rPr>
        <w:t xml:space="preserve"> </w:t>
      </w:r>
      <w:r w:rsidRPr="00647CD6">
        <w:rPr>
          <w:rFonts w:ascii="Arial" w:hAnsi="Arial" w:cs="Arial"/>
          <w:sz w:val="22"/>
          <w:szCs w:val="22"/>
        </w:rPr>
        <w:t xml:space="preserve">ratepayers, including timeframe and assumptions. </w:t>
      </w:r>
    </w:p>
    <w:p w:rsidR="0020530B" w:rsidRPr="00D73E64" w:rsidRDefault="00647CD6" w:rsidP="003A2CEE">
      <w:pPr>
        <w:numPr>
          <w:ilvl w:val="1"/>
          <w:numId w:val="30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D73E64">
        <w:rPr>
          <w:rFonts w:ascii="Arial" w:hAnsi="Arial" w:cs="Arial"/>
          <w:sz w:val="22"/>
          <w:szCs w:val="22"/>
        </w:rPr>
        <w:t>Provide a cost-benefit analysis that compares project costs to anticipated benefits.</w:t>
      </w:r>
      <w:r w:rsidR="00D73E64" w:rsidRPr="00D73E64">
        <w:rPr>
          <w:rFonts w:ascii="Arial" w:hAnsi="Arial" w:cs="Arial"/>
          <w:sz w:val="22"/>
          <w:szCs w:val="22"/>
        </w:rPr>
        <w:t xml:space="preserve"> Explain how costs and benefits will be calculated and quantified, and identify any underlying assumptions.</w:t>
      </w:r>
    </w:p>
    <w:p w:rsidR="0020530B" w:rsidRDefault="0020530B">
      <w:pPr>
        <w:pStyle w:val="ListParagraph"/>
        <w:spacing w:after="0"/>
        <w:ind w:left="1080"/>
        <w:rPr>
          <w:b/>
        </w:rPr>
      </w:pPr>
    </w:p>
    <w:p w:rsidR="0020530B" w:rsidRDefault="00255481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255481">
        <w:rPr>
          <w:b/>
        </w:rPr>
        <w:t>Team Qualifications, Capabilities, and Resources</w:t>
      </w:r>
    </w:p>
    <w:p w:rsidR="0059375E" w:rsidRPr="0059375E" w:rsidRDefault="00647CD6" w:rsidP="003A2CEE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Describe the organizational structure of the applicant and the project team.  Include an organizational chart that illustrates the structure.</w:t>
      </w:r>
    </w:p>
    <w:p w:rsidR="00EC2323" w:rsidRPr="00EC2323" w:rsidRDefault="00647CD6" w:rsidP="003A2CEE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EC2323">
        <w:rPr>
          <w:rFonts w:ascii="Arial" w:hAnsi="Arial" w:cs="Arial"/>
          <w:sz w:val="22"/>
          <w:szCs w:val="22"/>
        </w:rPr>
        <w:t>Identif</w:t>
      </w:r>
      <w:r w:rsidR="0059375E" w:rsidRPr="00EC2323">
        <w:rPr>
          <w:rFonts w:ascii="Arial" w:hAnsi="Arial" w:cs="Arial"/>
          <w:sz w:val="22"/>
          <w:szCs w:val="22"/>
        </w:rPr>
        <w:t xml:space="preserve">y </w:t>
      </w:r>
      <w:r w:rsidRPr="00EC2323">
        <w:rPr>
          <w:rFonts w:ascii="Arial" w:hAnsi="Arial" w:cs="Arial"/>
          <w:sz w:val="22"/>
          <w:szCs w:val="22"/>
        </w:rPr>
        <w:t>key team members, including the project manager</w:t>
      </w:r>
      <w:r w:rsidR="00EC2323">
        <w:rPr>
          <w:rFonts w:ascii="Arial" w:hAnsi="Arial" w:cs="Arial"/>
          <w:sz w:val="22"/>
          <w:szCs w:val="22"/>
        </w:rPr>
        <w:t xml:space="preserve">, </w:t>
      </w:r>
      <w:r w:rsidRPr="00EC2323">
        <w:rPr>
          <w:rFonts w:ascii="Arial" w:hAnsi="Arial" w:cs="Arial"/>
          <w:sz w:val="22"/>
          <w:szCs w:val="22"/>
        </w:rPr>
        <w:t>principal investigator</w:t>
      </w:r>
      <w:r w:rsidR="00EC2323" w:rsidRPr="00EC2323">
        <w:rPr>
          <w:rFonts w:ascii="Arial" w:hAnsi="Arial" w:cs="Arial"/>
          <w:sz w:val="22"/>
          <w:szCs w:val="22"/>
        </w:rPr>
        <w:t xml:space="preserve"> (if applicable), and individuals employed by any major subcontractor (i.e., a subcontractor receiving at least 25% of Commission funds or $100,000, whichever is less)</w:t>
      </w:r>
      <w:r w:rsidR="00EC2323">
        <w:rPr>
          <w:rFonts w:ascii="Arial" w:hAnsi="Arial" w:cs="Arial"/>
          <w:sz w:val="22"/>
          <w:szCs w:val="22"/>
        </w:rPr>
        <w:t>.</w:t>
      </w:r>
    </w:p>
    <w:p w:rsidR="0059375E" w:rsidRPr="00EC2323" w:rsidRDefault="00EC2323" w:rsidP="003A2CEE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 w:rsidRPr="00EC2323">
        <w:rPr>
          <w:rFonts w:ascii="Arial" w:hAnsi="Arial" w:cs="Arial"/>
          <w:i/>
          <w:sz w:val="22"/>
          <w:szCs w:val="22"/>
        </w:rPr>
        <w:t>I</w:t>
      </w:r>
      <w:r w:rsidR="00647CD6" w:rsidRPr="00EC2323">
        <w:rPr>
          <w:rFonts w:ascii="Arial" w:hAnsi="Arial" w:cs="Arial"/>
          <w:i/>
          <w:sz w:val="22"/>
          <w:szCs w:val="22"/>
        </w:rPr>
        <w:t xml:space="preserve">nclude this information in </w:t>
      </w:r>
      <w:r w:rsidRPr="00EC2323">
        <w:rPr>
          <w:rFonts w:ascii="Arial" w:hAnsi="Arial" w:cs="Arial"/>
          <w:i/>
          <w:sz w:val="22"/>
          <w:szCs w:val="22"/>
        </w:rPr>
        <w:t xml:space="preserve">Attachment </w:t>
      </w:r>
      <w:r w:rsidR="00220796">
        <w:rPr>
          <w:rFonts w:ascii="Arial" w:hAnsi="Arial" w:cs="Arial"/>
          <w:i/>
          <w:sz w:val="22"/>
          <w:szCs w:val="22"/>
        </w:rPr>
        <w:t>3</w:t>
      </w:r>
      <w:r w:rsidRPr="00EC2323">
        <w:rPr>
          <w:rFonts w:ascii="Arial" w:hAnsi="Arial" w:cs="Arial"/>
          <w:i/>
          <w:sz w:val="22"/>
          <w:szCs w:val="22"/>
        </w:rPr>
        <w:t>, Project Team Form</w:t>
      </w:r>
      <w:r w:rsidR="00647CD6" w:rsidRPr="00EC2323">
        <w:rPr>
          <w:rFonts w:ascii="Arial" w:hAnsi="Arial" w:cs="Arial"/>
          <w:i/>
          <w:sz w:val="22"/>
          <w:szCs w:val="22"/>
        </w:rPr>
        <w:t>.</w:t>
      </w:r>
    </w:p>
    <w:p w:rsidR="00EC2323" w:rsidRDefault="00647CD6" w:rsidP="003A2CEE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Summarize the qualifications, experience, capabilities, and crede</w:t>
      </w:r>
      <w:r w:rsidR="00EC2323">
        <w:rPr>
          <w:rFonts w:ascii="Arial" w:hAnsi="Arial" w:cs="Arial"/>
          <w:sz w:val="22"/>
          <w:szCs w:val="22"/>
        </w:rPr>
        <w:t>ntials of the key team members</w:t>
      </w:r>
      <w:r w:rsidR="00664DDE">
        <w:rPr>
          <w:rFonts w:ascii="Arial" w:hAnsi="Arial" w:cs="Arial"/>
          <w:sz w:val="22"/>
          <w:szCs w:val="22"/>
        </w:rPr>
        <w:t>.</w:t>
      </w:r>
      <w:r w:rsidR="00EC2323">
        <w:rPr>
          <w:rFonts w:ascii="Arial" w:hAnsi="Arial" w:cs="Arial"/>
          <w:sz w:val="22"/>
          <w:szCs w:val="22"/>
        </w:rPr>
        <w:t xml:space="preserve"> </w:t>
      </w:r>
    </w:p>
    <w:p w:rsidR="0059375E" w:rsidRPr="00EC2323" w:rsidRDefault="00EC2323" w:rsidP="003A2CEE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 w:rsidRPr="00EC2323">
        <w:rPr>
          <w:rFonts w:ascii="Arial" w:hAnsi="Arial" w:cs="Arial"/>
          <w:i/>
          <w:sz w:val="22"/>
          <w:szCs w:val="22"/>
        </w:rPr>
        <w:t>I</w:t>
      </w:r>
      <w:r w:rsidR="00647CD6" w:rsidRPr="00EC2323">
        <w:rPr>
          <w:rFonts w:ascii="Arial" w:hAnsi="Arial" w:cs="Arial"/>
          <w:i/>
          <w:sz w:val="22"/>
          <w:szCs w:val="22"/>
        </w:rPr>
        <w:t>nclude this information in Attachmen</w:t>
      </w:r>
      <w:r w:rsidRPr="00EC2323">
        <w:rPr>
          <w:rFonts w:ascii="Arial" w:hAnsi="Arial" w:cs="Arial"/>
          <w:i/>
          <w:sz w:val="22"/>
          <w:szCs w:val="22"/>
        </w:rPr>
        <w:t xml:space="preserve">t </w:t>
      </w:r>
      <w:r w:rsidR="002177B0">
        <w:rPr>
          <w:rFonts w:ascii="Arial" w:hAnsi="Arial" w:cs="Arial"/>
          <w:i/>
          <w:sz w:val="22"/>
          <w:szCs w:val="22"/>
        </w:rPr>
        <w:t>3</w:t>
      </w:r>
      <w:r w:rsidRPr="00EC2323">
        <w:rPr>
          <w:rFonts w:ascii="Arial" w:hAnsi="Arial" w:cs="Arial"/>
          <w:i/>
          <w:sz w:val="22"/>
          <w:szCs w:val="22"/>
        </w:rPr>
        <w:t>, Project Team Form</w:t>
      </w:r>
      <w:r w:rsidR="00647CD6" w:rsidRPr="00EC2323">
        <w:rPr>
          <w:rFonts w:ascii="Arial" w:hAnsi="Arial" w:cs="Arial"/>
          <w:i/>
          <w:sz w:val="22"/>
          <w:szCs w:val="22"/>
        </w:rPr>
        <w:t>.</w:t>
      </w:r>
    </w:p>
    <w:p w:rsidR="0059375E" w:rsidRPr="0059375E" w:rsidRDefault="00647CD6" w:rsidP="003A2CEE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Explain how the various tasks will be managed and coordinated, and how the project manager’s technical expertise will support the effective management and coordination of all projects in the application.</w:t>
      </w:r>
    </w:p>
    <w:p w:rsidR="0059375E" w:rsidRPr="0059375E" w:rsidRDefault="00647CD6" w:rsidP="003A2CEE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Describe the facilities, infrastructure, and resources available to the team.</w:t>
      </w:r>
    </w:p>
    <w:p w:rsidR="0059375E" w:rsidRPr="0059375E" w:rsidRDefault="00647CD6" w:rsidP="003A2CEE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Describe the team’s history of successfully completing projects (e.g., RD&amp;D projects) and commercializing and/or deploying results/products. </w:t>
      </w:r>
    </w:p>
    <w:p w:rsidR="00EC2323" w:rsidRDefault="00647CD6" w:rsidP="003A2CEE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Identif</w:t>
      </w:r>
      <w:r w:rsidR="0059375E">
        <w:rPr>
          <w:rFonts w:ascii="Arial" w:hAnsi="Arial" w:cs="Arial"/>
          <w:sz w:val="22"/>
          <w:szCs w:val="22"/>
        </w:rPr>
        <w:t xml:space="preserve">y </w:t>
      </w:r>
      <w:r w:rsidRPr="00647CD6">
        <w:rPr>
          <w:rFonts w:ascii="Arial" w:hAnsi="Arial" w:cs="Arial"/>
          <w:sz w:val="22"/>
          <w:szCs w:val="22"/>
        </w:rPr>
        <w:t>past projects that resulted in a market-ready techno</w:t>
      </w:r>
      <w:r w:rsidR="00EC2323">
        <w:rPr>
          <w:rFonts w:ascii="Arial" w:hAnsi="Arial" w:cs="Arial"/>
          <w:sz w:val="22"/>
          <w:szCs w:val="22"/>
        </w:rPr>
        <w:t>logy</w:t>
      </w:r>
      <w:r w:rsidR="00664DDE">
        <w:rPr>
          <w:rFonts w:ascii="Arial" w:hAnsi="Arial" w:cs="Arial"/>
          <w:sz w:val="22"/>
          <w:szCs w:val="22"/>
        </w:rPr>
        <w:t>.</w:t>
      </w:r>
      <w:r w:rsidR="00EC2323">
        <w:rPr>
          <w:rFonts w:ascii="Arial" w:hAnsi="Arial" w:cs="Arial"/>
          <w:sz w:val="22"/>
          <w:szCs w:val="22"/>
        </w:rPr>
        <w:t xml:space="preserve"> </w:t>
      </w:r>
    </w:p>
    <w:p w:rsidR="0059375E" w:rsidRPr="00EC2323" w:rsidRDefault="00EC2323" w:rsidP="003A2CEE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 w:rsidRPr="00EC2323">
        <w:rPr>
          <w:rFonts w:ascii="Arial" w:hAnsi="Arial" w:cs="Arial"/>
          <w:i/>
          <w:sz w:val="22"/>
          <w:szCs w:val="22"/>
        </w:rPr>
        <w:lastRenderedPageBreak/>
        <w:t>I</w:t>
      </w:r>
      <w:r w:rsidR="00647CD6" w:rsidRPr="00EC2323">
        <w:rPr>
          <w:rFonts w:ascii="Arial" w:hAnsi="Arial" w:cs="Arial"/>
          <w:i/>
          <w:sz w:val="22"/>
          <w:szCs w:val="22"/>
        </w:rPr>
        <w:t xml:space="preserve">nclude this information in Attachment </w:t>
      </w:r>
      <w:r w:rsidR="00220796">
        <w:rPr>
          <w:rFonts w:ascii="Arial" w:hAnsi="Arial" w:cs="Arial"/>
          <w:i/>
          <w:sz w:val="22"/>
          <w:szCs w:val="22"/>
        </w:rPr>
        <w:t>6</w:t>
      </w:r>
      <w:r w:rsidR="00647CD6" w:rsidRPr="00EC2323">
        <w:rPr>
          <w:rFonts w:ascii="Arial" w:hAnsi="Arial" w:cs="Arial"/>
          <w:i/>
          <w:sz w:val="22"/>
          <w:szCs w:val="22"/>
        </w:rPr>
        <w:t xml:space="preserve">, </w:t>
      </w:r>
      <w:r w:rsidRPr="00EC2323">
        <w:rPr>
          <w:rFonts w:ascii="Arial" w:hAnsi="Arial" w:cs="Arial"/>
          <w:i/>
          <w:sz w:val="22"/>
          <w:szCs w:val="22"/>
        </w:rPr>
        <w:t>Reference and Work Product Form</w:t>
      </w:r>
      <w:r w:rsidR="00647CD6" w:rsidRPr="00EC2323">
        <w:rPr>
          <w:rFonts w:ascii="Arial" w:hAnsi="Arial" w:cs="Arial"/>
          <w:i/>
          <w:sz w:val="22"/>
          <w:szCs w:val="22"/>
        </w:rPr>
        <w:t>.</w:t>
      </w:r>
    </w:p>
    <w:p w:rsidR="00EC2323" w:rsidRDefault="0059375E" w:rsidP="003A2CEE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r</w:t>
      </w:r>
      <w:r w:rsidR="00647CD6" w:rsidRPr="00647CD6">
        <w:rPr>
          <w:rFonts w:ascii="Arial" w:hAnsi="Arial" w:cs="Arial"/>
          <w:sz w:val="22"/>
          <w:szCs w:val="22"/>
        </w:rPr>
        <w:t xml:space="preserve">eferences </w:t>
      </w:r>
      <w:r>
        <w:rPr>
          <w:rFonts w:ascii="Arial" w:hAnsi="Arial" w:cs="Arial"/>
          <w:sz w:val="22"/>
          <w:szCs w:val="22"/>
        </w:rPr>
        <w:t>that are</w:t>
      </w:r>
      <w:r w:rsidR="00647CD6" w:rsidRPr="00647CD6">
        <w:rPr>
          <w:rFonts w:ascii="Arial" w:hAnsi="Arial" w:cs="Arial"/>
          <w:sz w:val="22"/>
          <w:szCs w:val="22"/>
        </w:rPr>
        <w:t xml:space="preserve"> current, meani</w:t>
      </w:r>
      <w:r w:rsidR="00EC2323">
        <w:rPr>
          <w:rFonts w:ascii="Arial" w:hAnsi="Arial" w:cs="Arial"/>
          <w:sz w:val="22"/>
          <w:szCs w:val="22"/>
        </w:rPr>
        <w:t>ng within the past three years</w:t>
      </w:r>
      <w:r w:rsidR="00664DDE">
        <w:rPr>
          <w:rFonts w:ascii="Arial" w:hAnsi="Arial" w:cs="Arial"/>
          <w:sz w:val="22"/>
          <w:szCs w:val="22"/>
        </w:rPr>
        <w:t>.</w:t>
      </w:r>
      <w:r w:rsidR="00EC2323">
        <w:rPr>
          <w:rFonts w:ascii="Arial" w:hAnsi="Arial" w:cs="Arial"/>
          <w:sz w:val="22"/>
          <w:szCs w:val="22"/>
        </w:rPr>
        <w:t xml:space="preserve"> </w:t>
      </w:r>
    </w:p>
    <w:p w:rsidR="0059375E" w:rsidRPr="00EC2323" w:rsidRDefault="00EC2323" w:rsidP="003A2CEE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 w:rsidRPr="00EC2323">
        <w:rPr>
          <w:rFonts w:ascii="Arial" w:hAnsi="Arial" w:cs="Arial"/>
          <w:i/>
          <w:sz w:val="22"/>
          <w:szCs w:val="22"/>
        </w:rPr>
        <w:t>I</w:t>
      </w:r>
      <w:r w:rsidR="00647CD6" w:rsidRPr="00EC2323">
        <w:rPr>
          <w:rFonts w:ascii="Arial" w:hAnsi="Arial" w:cs="Arial"/>
          <w:i/>
          <w:sz w:val="22"/>
          <w:szCs w:val="22"/>
        </w:rPr>
        <w:t xml:space="preserve">nclude this information in Attachment </w:t>
      </w:r>
      <w:r w:rsidR="00220796">
        <w:rPr>
          <w:rFonts w:ascii="Arial" w:hAnsi="Arial" w:cs="Arial"/>
          <w:i/>
          <w:sz w:val="22"/>
          <w:szCs w:val="22"/>
        </w:rPr>
        <w:t>6</w:t>
      </w:r>
      <w:r w:rsidR="00647CD6" w:rsidRPr="00EC2323">
        <w:rPr>
          <w:rFonts w:ascii="Arial" w:hAnsi="Arial" w:cs="Arial"/>
          <w:i/>
          <w:sz w:val="22"/>
          <w:szCs w:val="22"/>
        </w:rPr>
        <w:t xml:space="preserve">, </w:t>
      </w:r>
      <w:r w:rsidRPr="00EC2323">
        <w:rPr>
          <w:rFonts w:ascii="Arial" w:hAnsi="Arial" w:cs="Arial"/>
          <w:i/>
          <w:sz w:val="22"/>
          <w:szCs w:val="22"/>
        </w:rPr>
        <w:t>Reference and Work Product Form</w:t>
      </w:r>
      <w:r w:rsidR="00647CD6" w:rsidRPr="00EC2323">
        <w:rPr>
          <w:rFonts w:ascii="Arial" w:hAnsi="Arial" w:cs="Arial"/>
          <w:i/>
          <w:sz w:val="22"/>
          <w:szCs w:val="22"/>
        </w:rPr>
        <w:t xml:space="preserve">. </w:t>
      </w:r>
    </w:p>
    <w:p w:rsidR="0059375E" w:rsidRPr="0059375E" w:rsidRDefault="00647CD6" w:rsidP="003A2CEE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Identif</w:t>
      </w:r>
      <w:r w:rsidR="0059375E">
        <w:rPr>
          <w:rFonts w:ascii="Arial" w:hAnsi="Arial" w:cs="Arial"/>
          <w:sz w:val="22"/>
          <w:szCs w:val="22"/>
        </w:rPr>
        <w:t xml:space="preserve">y </w:t>
      </w:r>
      <w:r w:rsidRPr="00647CD6">
        <w:rPr>
          <w:rFonts w:ascii="Arial" w:hAnsi="Arial" w:cs="Arial"/>
          <w:sz w:val="22"/>
          <w:szCs w:val="22"/>
        </w:rPr>
        <w:t>any collaboration</w:t>
      </w:r>
      <w:r w:rsidR="00220796">
        <w:rPr>
          <w:rFonts w:ascii="Arial" w:hAnsi="Arial" w:cs="Arial"/>
          <w:sz w:val="22"/>
          <w:szCs w:val="22"/>
        </w:rPr>
        <w:t>(</w:t>
      </w:r>
      <w:r w:rsidRPr="00647CD6">
        <w:rPr>
          <w:rFonts w:ascii="Arial" w:hAnsi="Arial" w:cs="Arial"/>
          <w:sz w:val="22"/>
          <w:szCs w:val="22"/>
        </w:rPr>
        <w:t>s</w:t>
      </w:r>
      <w:r w:rsidR="00220796">
        <w:rPr>
          <w:rFonts w:ascii="Arial" w:hAnsi="Arial" w:cs="Arial"/>
          <w:sz w:val="22"/>
          <w:szCs w:val="22"/>
        </w:rPr>
        <w:t>)</w:t>
      </w:r>
      <w:r w:rsidRPr="00647CD6">
        <w:rPr>
          <w:rFonts w:ascii="Arial" w:hAnsi="Arial" w:cs="Arial"/>
          <w:sz w:val="22"/>
          <w:szCs w:val="22"/>
        </w:rPr>
        <w:t xml:space="preserve"> with federal agencies, utilities, industries, or others. Explain the nature of the collaboration and what </w:t>
      </w:r>
      <w:r w:rsidR="00D73E64">
        <w:rPr>
          <w:rFonts w:ascii="Arial" w:hAnsi="Arial" w:cs="Arial"/>
          <w:sz w:val="22"/>
          <w:szCs w:val="22"/>
        </w:rPr>
        <w:t>each</w:t>
      </w:r>
      <w:r w:rsidRPr="00647CD6">
        <w:rPr>
          <w:rFonts w:ascii="Arial" w:hAnsi="Arial" w:cs="Arial"/>
          <w:sz w:val="22"/>
          <w:szCs w:val="22"/>
        </w:rPr>
        <w:t xml:space="preserve"> collaborator will contribute.</w:t>
      </w:r>
    </w:p>
    <w:p w:rsidR="0059375E" w:rsidRPr="0059375E" w:rsidRDefault="00647CD6" w:rsidP="00EE43E6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Demonstrate that the applicant has the financial ability to complete the project, as indicated by the responses to the following questions: </w:t>
      </w:r>
    </w:p>
    <w:p w:rsidR="0059375E" w:rsidRPr="0059375E" w:rsidRDefault="00647CD6" w:rsidP="003A2CE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Has your organization been involved in a lawsuit or government investigation within the past </w:t>
      </w:r>
      <w:r w:rsidR="00D73E64">
        <w:rPr>
          <w:rFonts w:ascii="Arial" w:hAnsi="Arial" w:cs="Arial"/>
          <w:sz w:val="22"/>
          <w:szCs w:val="22"/>
        </w:rPr>
        <w:t>five</w:t>
      </w:r>
      <w:r w:rsidRPr="00647CD6">
        <w:rPr>
          <w:rFonts w:ascii="Arial" w:hAnsi="Arial" w:cs="Arial"/>
          <w:sz w:val="22"/>
          <w:szCs w:val="22"/>
        </w:rPr>
        <w:t xml:space="preserve"> years? </w:t>
      </w:r>
    </w:p>
    <w:p w:rsidR="0059375E" w:rsidRPr="0059375E" w:rsidRDefault="00647CD6" w:rsidP="003A2CE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Does your organization have overdue taxes? </w:t>
      </w:r>
    </w:p>
    <w:p w:rsidR="0059375E" w:rsidRPr="0059375E" w:rsidRDefault="00647CD6" w:rsidP="003A2CE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Has your organization ever filed for or does it plan to file for bankruptcy? </w:t>
      </w:r>
    </w:p>
    <w:p w:rsidR="0059375E" w:rsidRPr="0059375E" w:rsidRDefault="00647CD6" w:rsidP="003A2CE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>Has any party that entered into an agreement with your organization terminated it, and if so for what reason?</w:t>
      </w:r>
    </w:p>
    <w:p w:rsidR="0059375E" w:rsidRDefault="00647CD6" w:rsidP="003A2CE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47CD6">
        <w:rPr>
          <w:rFonts w:ascii="Arial" w:hAnsi="Arial" w:cs="Arial"/>
          <w:sz w:val="22"/>
          <w:szCs w:val="22"/>
        </w:rPr>
        <w:t xml:space="preserve">For Energy Commission agreements listed in the application that were executed (i.e., approved at a Commission business meeting and signed by both parties) within the past five years, has your organization ever failed to provide a final report by the date indicated in the agreement? </w:t>
      </w:r>
    </w:p>
    <w:p w:rsidR="0020530B" w:rsidRDefault="0020530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0530B" w:rsidRDefault="0059375E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>Provide s</w:t>
      </w:r>
      <w:r w:rsidRPr="0059375E">
        <w:rPr>
          <w:szCs w:val="22"/>
        </w:rPr>
        <w:t xml:space="preserve">upport or commitment letters (for test sites or project partners) </w:t>
      </w:r>
      <w:r>
        <w:rPr>
          <w:szCs w:val="22"/>
        </w:rPr>
        <w:t xml:space="preserve">that </w:t>
      </w:r>
      <w:r w:rsidRPr="0059375E">
        <w:rPr>
          <w:szCs w:val="22"/>
        </w:rPr>
        <w:t>indicate a strong level of support or commitment for the project.</w:t>
      </w:r>
    </w:p>
    <w:p w:rsidR="0020530B" w:rsidRDefault="0020530B">
      <w:pPr>
        <w:pStyle w:val="ListParagraph"/>
        <w:spacing w:after="0"/>
        <w:ind w:left="1080"/>
        <w:rPr>
          <w:szCs w:val="22"/>
        </w:rPr>
      </w:pPr>
    </w:p>
    <w:p w:rsidR="0020530B" w:rsidRDefault="00D73E64">
      <w:pPr>
        <w:pStyle w:val="ListParagraph"/>
        <w:numPr>
          <w:ilvl w:val="0"/>
          <w:numId w:val="30"/>
        </w:numPr>
        <w:spacing w:after="0"/>
        <w:rPr>
          <w:b/>
        </w:rPr>
      </w:pPr>
      <w:r>
        <w:rPr>
          <w:b/>
        </w:rPr>
        <w:t xml:space="preserve">EPIC and </w:t>
      </w:r>
      <w:r w:rsidR="00255481">
        <w:rPr>
          <w:b/>
        </w:rPr>
        <w:t>Federal Funds Spent in California</w:t>
      </w:r>
      <w:r w:rsidR="00E929E9">
        <w:rPr>
          <w:b/>
        </w:rPr>
        <w:t xml:space="preserve"> </w:t>
      </w:r>
      <w:r w:rsidR="00E929E9" w:rsidRPr="00127061">
        <w:rPr>
          <w:b/>
          <w:u w:val="single"/>
        </w:rPr>
        <w:t>- The Leverage Ratio</w:t>
      </w:r>
    </w:p>
    <w:p w:rsidR="0020530B" w:rsidRDefault="00DB2107">
      <w:pPr>
        <w:ind w:left="360"/>
        <w:rPr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table </w:t>
      </w:r>
      <w:r w:rsidR="00076F0F">
        <w:rPr>
          <w:rFonts w:ascii="Arial" w:hAnsi="Arial" w:cs="Arial"/>
          <w:sz w:val="22"/>
          <w:szCs w:val="22"/>
        </w:rPr>
        <w:t xml:space="preserve">below </w:t>
      </w:r>
      <w:r>
        <w:rPr>
          <w:rFonts w:ascii="Arial" w:hAnsi="Arial" w:cs="Arial"/>
          <w:sz w:val="22"/>
          <w:szCs w:val="22"/>
        </w:rPr>
        <w:t>as follows:</w:t>
      </w:r>
    </w:p>
    <w:p w:rsidR="0020530B" w:rsidRDefault="0020530B">
      <w:pPr>
        <w:ind w:left="360"/>
        <w:rPr>
          <w:szCs w:val="22"/>
        </w:rPr>
      </w:pPr>
    </w:p>
    <w:p w:rsidR="0020530B" w:rsidRDefault="00805D1E">
      <w:pPr>
        <w:pStyle w:val="ListParagraph"/>
        <w:numPr>
          <w:ilvl w:val="0"/>
          <w:numId w:val="40"/>
        </w:numPr>
        <w:spacing w:after="0"/>
        <w:rPr>
          <w:szCs w:val="22"/>
        </w:rPr>
      </w:pPr>
      <w:r w:rsidRPr="00CD6BF3">
        <w:rPr>
          <w:b/>
          <w:szCs w:val="22"/>
        </w:rPr>
        <w:t>Row</w:t>
      </w:r>
      <w:r w:rsidR="00DB2107" w:rsidRPr="00CD6BF3">
        <w:rPr>
          <w:b/>
          <w:szCs w:val="22"/>
        </w:rPr>
        <w:t xml:space="preserve"> </w:t>
      </w:r>
      <w:r w:rsidRPr="00CD6BF3">
        <w:rPr>
          <w:b/>
          <w:szCs w:val="22"/>
        </w:rPr>
        <w:t>A:</w:t>
      </w:r>
      <w:r>
        <w:rPr>
          <w:szCs w:val="22"/>
        </w:rPr>
        <w:t xml:space="preserve"> </w:t>
      </w:r>
      <w:r w:rsidR="00664DDE">
        <w:rPr>
          <w:szCs w:val="22"/>
        </w:rPr>
        <w:t xml:space="preserve"> Enter</w:t>
      </w:r>
      <w:r>
        <w:rPr>
          <w:szCs w:val="22"/>
        </w:rPr>
        <w:t xml:space="preserve"> the amount of EPIC f</w:t>
      </w:r>
      <w:r w:rsidR="00DB2107">
        <w:rPr>
          <w:szCs w:val="22"/>
        </w:rPr>
        <w:t xml:space="preserve">unds requested. This amount must match the amount </w:t>
      </w:r>
      <w:r>
        <w:rPr>
          <w:szCs w:val="22"/>
        </w:rPr>
        <w:t xml:space="preserve">listed </w:t>
      </w:r>
      <w:r w:rsidR="00DB2107">
        <w:rPr>
          <w:szCs w:val="22"/>
        </w:rPr>
        <w:t xml:space="preserve">on </w:t>
      </w:r>
      <w:r w:rsidR="00D73E64">
        <w:rPr>
          <w:szCs w:val="22"/>
        </w:rPr>
        <w:t>the</w:t>
      </w:r>
      <w:r w:rsidR="00DB2107">
        <w:rPr>
          <w:szCs w:val="22"/>
        </w:rPr>
        <w:t xml:space="preserve"> </w:t>
      </w:r>
      <w:r w:rsidR="00D73E64">
        <w:rPr>
          <w:szCs w:val="22"/>
        </w:rPr>
        <w:t>A</w:t>
      </w:r>
      <w:r w:rsidR="00DB2107">
        <w:rPr>
          <w:szCs w:val="22"/>
        </w:rPr>
        <w:t>pplication</w:t>
      </w:r>
      <w:r w:rsidR="00D73E64">
        <w:rPr>
          <w:szCs w:val="22"/>
        </w:rPr>
        <w:t xml:space="preserve"> Form</w:t>
      </w:r>
      <w:r w:rsidR="00DB2107">
        <w:rPr>
          <w:szCs w:val="22"/>
        </w:rPr>
        <w:t xml:space="preserve"> (Attachment 1).</w:t>
      </w:r>
    </w:p>
    <w:p w:rsidR="0020530B" w:rsidRDefault="00805D1E" w:rsidP="00FF3319">
      <w:pPr>
        <w:pStyle w:val="ListParagraph"/>
        <w:numPr>
          <w:ilvl w:val="0"/>
          <w:numId w:val="40"/>
        </w:numPr>
        <w:spacing w:before="60"/>
        <w:rPr>
          <w:szCs w:val="22"/>
        </w:rPr>
      </w:pPr>
      <w:r w:rsidRPr="00CD6BF3">
        <w:rPr>
          <w:b/>
          <w:szCs w:val="22"/>
        </w:rPr>
        <w:t>Row B:</w:t>
      </w:r>
      <w:r>
        <w:rPr>
          <w:szCs w:val="22"/>
        </w:rPr>
        <w:t xml:space="preserve"> </w:t>
      </w:r>
      <w:r w:rsidR="00664DDE">
        <w:rPr>
          <w:szCs w:val="22"/>
        </w:rPr>
        <w:t xml:space="preserve"> Enter</w:t>
      </w:r>
      <w:r w:rsidR="00B32175">
        <w:rPr>
          <w:szCs w:val="22"/>
        </w:rPr>
        <w:t xml:space="preserve"> </w:t>
      </w:r>
      <w:r>
        <w:rPr>
          <w:szCs w:val="22"/>
        </w:rPr>
        <w:t xml:space="preserve">the amount of </w:t>
      </w:r>
      <w:r w:rsidR="00DB2107">
        <w:rPr>
          <w:szCs w:val="22"/>
        </w:rPr>
        <w:t>funds requested</w:t>
      </w:r>
      <w:r>
        <w:rPr>
          <w:szCs w:val="22"/>
        </w:rPr>
        <w:t xml:space="preserve"> from the awarding federal agency</w:t>
      </w:r>
      <w:r w:rsidR="00DB2107">
        <w:rPr>
          <w:szCs w:val="22"/>
        </w:rPr>
        <w:t xml:space="preserve">. This amount must match </w:t>
      </w:r>
      <w:r w:rsidR="00D73E64">
        <w:rPr>
          <w:szCs w:val="22"/>
        </w:rPr>
        <w:t>the amount listed in the</w:t>
      </w:r>
      <w:r w:rsidR="00DB2107">
        <w:rPr>
          <w:szCs w:val="22"/>
        </w:rPr>
        <w:t xml:space="preserve"> federal application and in Attachment 1.</w:t>
      </w:r>
    </w:p>
    <w:p w:rsidR="0020530B" w:rsidRDefault="00805D1E">
      <w:pPr>
        <w:pStyle w:val="ListParagraph"/>
        <w:numPr>
          <w:ilvl w:val="0"/>
          <w:numId w:val="40"/>
        </w:numPr>
        <w:rPr>
          <w:szCs w:val="22"/>
        </w:rPr>
      </w:pPr>
      <w:r w:rsidRPr="00CD6BF3">
        <w:rPr>
          <w:b/>
          <w:szCs w:val="22"/>
        </w:rPr>
        <w:t>Row</w:t>
      </w:r>
      <w:r w:rsidR="00DB2107" w:rsidRPr="00CD6BF3">
        <w:rPr>
          <w:b/>
          <w:szCs w:val="22"/>
        </w:rPr>
        <w:t xml:space="preserve"> </w:t>
      </w:r>
      <w:r w:rsidR="00C200B7">
        <w:rPr>
          <w:b/>
          <w:szCs w:val="22"/>
        </w:rPr>
        <w:t>C</w:t>
      </w:r>
      <w:r w:rsidR="00DB2107" w:rsidRPr="00CD6BF3">
        <w:rPr>
          <w:b/>
          <w:szCs w:val="22"/>
        </w:rPr>
        <w:t>:</w:t>
      </w:r>
      <w:r w:rsidR="00DB2107">
        <w:rPr>
          <w:szCs w:val="22"/>
        </w:rPr>
        <w:t xml:space="preserve"> </w:t>
      </w:r>
      <w:r w:rsidR="00664DDE">
        <w:rPr>
          <w:szCs w:val="22"/>
        </w:rPr>
        <w:t xml:space="preserve"> </w:t>
      </w:r>
      <w:r w:rsidR="00127061">
        <w:rPr>
          <w:strike/>
          <w:szCs w:val="22"/>
        </w:rPr>
        <w:t>Add rows A and</w:t>
      </w:r>
      <w:r w:rsidR="00563D46">
        <w:rPr>
          <w:strike/>
          <w:szCs w:val="22"/>
        </w:rPr>
        <w:t xml:space="preserve"> </w:t>
      </w:r>
      <w:r w:rsidR="00563D46" w:rsidRPr="00563D46">
        <w:rPr>
          <w:szCs w:val="22"/>
        </w:rPr>
        <w:t>B</w:t>
      </w:r>
      <w:r w:rsidR="00563D46">
        <w:rPr>
          <w:szCs w:val="22"/>
        </w:rPr>
        <w:t xml:space="preserve"> </w:t>
      </w:r>
      <w:r w:rsidR="00053ED2" w:rsidRPr="00563D46">
        <w:rPr>
          <w:b/>
          <w:szCs w:val="22"/>
          <w:u w:val="single"/>
        </w:rPr>
        <w:t>Enter the amount of f</w:t>
      </w:r>
      <w:r w:rsidR="00E60606" w:rsidRPr="00563D46">
        <w:rPr>
          <w:b/>
          <w:szCs w:val="22"/>
          <w:u w:val="single"/>
        </w:rPr>
        <w:t>ederal funds spent in California</w:t>
      </w:r>
      <w:r w:rsidR="00DB2107">
        <w:rPr>
          <w:szCs w:val="22"/>
        </w:rPr>
        <w:t xml:space="preserve">. </w:t>
      </w:r>
    </w:p>
    <w:p w:rsidR="0020530B" w:rsidRDefault="00805D1E">
      <w:pPr>
        <w:pStyle w:val="ListParagraph"/>
        <w:numPr>
          <w:ilvl w:val="0"/>
          <w:numId w:val="40"/>
        </w:numPr>
        <w:rPr>
          <w:szCs w:val="22"/>
        </w:rPr>
      </w:pPr>
      <w:r w:rsidRPr="00CD6BF3">
        <w:rPr>
          <w:b/>
          <w:szCs w:val="22"/>
        </w:rPr>
        <w:t>Row</w:t>
      </w:r>
      <w:r w:rsidR="00DB2107" w:rsidRPr="00CD6BF3">
        <w:rPr>
          <w:b/>
          <w:szCs w:val="22"/>
        </w:rPr>
        <w:t xml:space="preserve"> </w:t>
      </w:r>
      <w:r w:rsidR="00C200B7">
        <w:rPr>
          <w:b/>
          <w:szCs w:val="22"/>
        </w:rPr>
        <w:t>D</w:t>
      </w:r>
      <w:r w:rsidR="00DB2107" w:rsidRPr="00CD6BF3">
        <w:rPr>
          <w:b/>
          <w:szCs w:val="22"/>
        </w:rPr>
        <w:t>:</w:t>
      </w:r>
      <w:r w:rsidR="00DB2107">
        <w:rPr>
          <w:szCs w:val="22"/>
        </w:rPr>
        <w:t xml:space="preserve"> </w:t>
      </w:r>
      <w:r w:rsidR="00664DDE">
        <w:rPr>
          <w:szCs w:val="22"/>
        </w:rPr>
        <w:t xml:space="preserve"> Enter</w:t>
      </w:r>
      <w:r w:rsidR="00076F0F">
        <w:rPr>
          <w:szCs w:val="22"/>
        </w:rPr>
        <w:t xml:space="preserve"> the amount </w:t>
      </w:r>
      <w:r w:rsidR="00C200B7">
        <w:rPr>
          <w:szCs w:val="22"/>
        </w:rPr>
        <w:t xml:space="preserve">of </w:t>
      </w:r>
      <w:r w:rsidR="00563D46">
        <w:rPr>
          <w:strike/>
          <w:szCs w:val="22"/>
        </w:rPr>
        <w:t xml:space="preserve">funds from row C that will be “spent in California” as defined in scoring criterion 5 in Part IV, Section F of the </w:t>
      </w:r>
      <w:r w:rsidR="00563D46" w:rsidRPr="00563D46">
        <w:rPr>
          <w:szCs w:val="22"/>
        </w:rPr>
        <w:t>solicitation</w:t>
      </w:r>
      <w:r w:rsidR="00563D46">
        <w:rPr>
          <w:szCs w:val="22"/>
        </w:rPr>
        <w:t xml:space="preserve"> </w:t>
      </w:r>
      <w:r w:rsidR="00E929E9" w:rsidRPr="00563D46">
        <w:rPr>
          <w:b/>
          <w:szCs w:val="22"/>
          <w:u w:val="single"/>
        </w:rPr>
        <w:t>EPIC funds spent in California</w:t>
      </w:r>
      <w:r w:rsidR="00076F0F">
        <w:rPr>
          <w:szCs w:val="22"/>
        </w:rPr>
        <w:t>.</w:t>
      </w:r>
    </w:p>
    <w:p w:rsidR="0020530B" w:rsidRDefault="00805D1E">
      <w:pPr>
        <w:pStyle w:val="ListParagraph"/>
        <w:numPr>
          <w:ilvl w:val="0"/>
          <w:numId w:val="40"/>
        </w:numPr>
        <w:spacing w:after="0"/>
        <w:rPr>
          <w:szCs w:val="22"/>
        </w:rPr>
      </w:pPr>
      <w:r w:rsidRPr="00CD6BF3">
        <w:rPr>
          <w:b/>
          <w:szCs w:val="22"/>
        </w:rPr>
        <w:t>Row</w:t>
      </w:r>
      <w:r w:rsidR="00076F0F" w:rsidRPr="00CD6BF3">
        <w:rPr>
          <w:b/>
          <w:szCs w:val="22"/>
        </w:rPr>
        <w:t xml:space="preserve"> </w:t>
      </w:r>
      <w:r w:rsidR="00C200B7">
        <w:rPr>
          <w:b/>
          <w:szCs w:val="22"/>
        </w:rPr>
        <w:t>E</w:t>
      </w:r>
      <w:r w:rsidR="00076F0F" w:rsidRPr="00CD6BF3">
        <w:rPr>
          <w:b/>
          <w:szCs w:val="22"/>
        </w:rPr>
        <w:t>:</w:t>
      </w:r>
      <w:r w:rsidR="00076F0F">
        <w:rPr>
          <w:szCs w:val="22"/>
        </w:rPr>
        <w:t xml:space="preserve"> </w:t>
      </w:r>
      <w:r w:rsidR="00664DDE">
        <w:rPr>
          <w:szCs w:val="22"/>
        </w:rPr>
        <w:t xml:space="preserve"> </w:t>
      </w:r>
      <w:r w:rsidR="00076F0F">
        <w:rPr>
          <w:szCs w:val="22"/>
        </w:rPr>
        <w:t xml:space="preserve">Divide the amount in </w:t>
      </w:r>
      <w:r>
        <w:rPr>
          <w:szCs w:val="22"/>
        </w:rPr>
        <w:t>row</w:t>
      </w:r>
      <w:r w:rsidR="00076F0F">
        <w:rPr>
          <w:szCs w:val="22"/>
        </w:rPr>
        <w:t xml:space="preserve"> </w:t>
      </w:r>
      <w:r w:rsidR="00C200B7">
        <w:rPr>
          <w:szCs w:val="22"/>
        </w:rPr>
        <w:t>D</w:t>
      </w:r>
      <w:r w:rsidR="00076F0F">
        <w:rPr>
          <w:szCs w:val="22"/>
        </w:rPr>
        <w:t xml:space="preserve"> </w:t>
      </w:r>
      <w:r w:rsidR="00D73E64">
        <w:rPr>
          <w:szCs w:val="22"/>
        </w:rPr>
        <w:t>by</w:t>
      </w:r>
      <w:r>
        <w:rPr>
          <w:szCs w:val="22"/>
        </w:rPr>
        <w:t xml:space="preserve"> the amount in row</w:t>
      </w:r>
      <w:r w:rsidR="00076F0F">
        <w:rPr>
          <w:szCs w:val="22"/>
        </w:rPr>
        <w:t xml:space="preserve"> </w:t>
      </w:r>
      <w:r w:rsidR="00C200B7">
        <w:rPr>
          <w:szCs w:val="22"/>
        </w:rPr>
        <w:t>C</w:t>
      </w:r>
      <w:r w:rsidR="00076F0F">
        <w:rPr>
          <w:szCs w:val="22"/>
        </w:rPr>
        <w:t xml:space="preserve"> and multiply by 100. This percentage will determine</w:t>
      </w:r>
      <w:r>
        <w:rPr>
          <w:szCs w:val="22"/>
        </w:rPr>
        <w:t xml:space="preserve"> the points for scoring criterion</w:t>
      </w:r>
      <w:r w:rsidR="00076F0F">
        <w:rPr>
          <w:szCs w:val="22"/>
        </w:rPr>
        <w:t xml:space="preserve"> </w:t>
      </w:r>
      <w:r w:rsidR="00076F0F" w:rsidRPr="00026FCD">
        <w:rPr>
          <w:strike/>
          <w:szCs w:val="22"/>
        </w:rPr>
        <w:t>5</w:t>
      </w:r>
      <w:r w:rsidR="008E6258" w:rsidRPr="00026FCD">
        <w:rPr>
          <w:b/>
          <w:szCs w:val="22"/>
          <w:u w:val="single"/>
        </w:rPr>
        <w:t>6</w:t>
      </w:r>
      <w:r w:rsidR="00076F0F">
        <w:rPr>
          <w:szCs w:val="22"/>
        </w:rPr>
        <w:t>.</w:t>
      </w:r>
    </w:p>
    <w:p w:rsidR="0020530B" w:rsidRDefault="0020530B">
      <w:pPr>
        <w:pStyle w:val="ListParagraph"/>
        <w:spacing w:after="0"/>
        <w:rPr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EPIC and fedeal funds spent in California, the leverage ratio"/>
      </w:tblPr>
      <w:tblGrid>
        <w:gridCol w:w="994"/>
        <w:gridCol w:w="5068"/>
        <w:gridCol w:w="2568"/>
      </w:tblGrid>
      <w:tr w:rsidR="00563D46" w:rsidRPr="00EE43E6" w:rsidTr="0036207C">
        <w:trPr>
          <w:tblHeader/>
        </w:trPr>
        <w:tc>
          <w:tcPr>
            <w:tcW w:w="1008" w:type="dxa"/>
            <w:shd w:val="clear" w:color="auto" w:fill="auto"/>
          </w:tcPr>
          <w:p w:rsidR="009566EF" w:rsidRPr="00EE43E6" w:rsidRDefault="009566EF" w:rsidP="009566EF">
            <w:pPr>
              <w:pStyle w:val="ListParagraph"/>
              <w:spacing w:after="0"/>
              <w:ind w:left="0"/>
              <w:rPr>
                <w:b/>
                <w:szCs w:val="22"/>
              </w:rPr>
            </w:pPr>
            <w:r w:rsidRPr="00EE43E6">
              <w:rPr>
                <w:b/>
                <w:szCs w:val="22"/>
              </w:rPr>
              <w:lastRenderedPageBreak/>
              <w:t>Row A</w:t>
            </w:r>
          </w:p>
        </w:tc>
        <w:tc>
          <w:tcPr>
            <w:tcW w:w="5220" w:type="dxa"/>
          </w:tcPr>
          <w:p w:rsidR="009566EF" w:rsidRPr="00EE43E6" w:rsidRDefault="00563D46" w:rsidP="00EE43E6">
            <w:pPr>
              <w:pStyle w:val="ListParagraph"/>
              <w:ind w:left="0"/>
              <w:rPr>
                <w:szCs w:val="22"/>
              </w:rPr>
            </w:pPr>
            <w:r>
              <w:rPr>
                <w:strike/>
              </w:rPr>
              <w:t xml:space="preserve">Amount </w:t>
            </w:r>
            <w:r w:rsidRPr="00563D46">
              <w:t>of</w:t>
            </w:r>
            <w:r>
              <w:t xml:space="preserve"> </w:t>
            </w:r>
            <w:r w:rsidR="009566EF" w:rsidRPr="00563D46">
              <w:t>EPIC</w:t>
            </w:r>
            <w:r w:rsidR="009566EF" w:rsidRPr="00EE43E6">
              <w:t xml:space="preserve"> Funds Requested</w:t>
            </w:r>
          </w:p>
        </w:tc>
        <w:tc>
          <w:tcPr>
            <w:tcW w:w="2628" w:type="dxa"/>
          </w:tcPr>
          <w:p w:rsidR="009566EF" w:rsidRPr="00EE43E6" w:rsidRDefault="009566EF">
            <w:pPr>
              <w:pStyle w:val="ListParagraph"/>
              <w:spacing w:after="0"/>
              <w:ind w:left="0"/>
              <w:rPr>
                <w:szCs w:val="22"/>
              </w:rPr>
            </w:pPr>
            <w:r w:rsidRPr="00EE43E6">
              <w:rPr>
                <w:szCs w:val="22"/>
              </w:rPr>
              <w:t>$</w:t>
            </w:r>
            <w:r w:rsidR="00664DDE" w:rsidRPr="00EE43E6">
              <w:rPr>
                <w:szCs w:val="22"/>
              </w:rPr>
              <w:t xml:space="preserve"> </w:t>
            </w:r>
          </w:p>
        </w:tc>
      </w:tr>
      <w:tr w:rsidR="00563D46" w:rsidRPr="00EE43E6" w:rsidTr="00664DDE">
        <w:tc>
          <w:tcPr>
            <w:tcW w:w="1008" w:type="dxa"/>
            <w:shd w:val="clear" w:color="auto" w:fill="auto"/>
          </w:tcPr>
          <w:p w:rsidR="009566EF" w:rsidRPr="00EE43E6" w:rsidRDefault="009566EF">
            <w:pPr>
              <w:pStyle w:val="ListParagraph"/>
              <w:spacing w:after="0"/>
              <w:ind w:left="0"/>
              <w:rPr>
                <w:b/>
              </w:rPr>
            </w:pPr>
            <w:r w:rsidRPr="00EE43E6">
              <w:rPr>
                <w:b/>
              </w:rPr>
              <w:t>Row B</w:t>
            </w:r>
          </w:p>
        </w:tc>
        <w:tc>
          <w:tcPr>
            <w:tcW w:w="5220" w:type="dxa"/>
          </w:tcPr>
          <w:p w:rsidR="009566EF" w:rsidRPr="00EE43E6" w:rsidRDefault="009566EF" w:rsidP="00EE43E6">
            <w:pPr>
              <w:pStyle w:val="ListParagraph"/>
              <w:ind w:left="0"/>
              <w:rPr>
                <w:szCs w:val="22"/>
              </w:rPr>
            </w:pPr>
            <w:r w:rsidRPr="00EE43E6">
              <w:t>Amount of Federal Funds Requested</w:t>
            </w:r>
          </w:p>
        </w:tc>
        <w:tc>
          <w:tcPr>
            <w:tcW w:w="2628" w:type="dxa"/>
          </w:tcPr>
          <w:p w:rsidR="009566EF" w:rsidRPr="00EE43E6" w:rsidRDefault="009566EF">
            <w:pPr>
              <w:pStyle w:val="ListParagraph"/>
              <w:spacing w:after="0"/>
              <w:ind w:left="0"/>
              <w:rPr>
                <w:szCs w:val="22"/>
              </w:rPr>
            </w:pPr>
            <w:r w:rsidRPr="00EE43E6">
              <w:rPr>
                <w:szCs w:val="22"/>
              </w:rPr>
              <w:t>$</w:t>
            </w:r>
            <w:r w:rsidR="00664DDE" w:rsidRPr="00EE43E6">
              <w:rPr>
                <w:szCs w:val="22"/>
              </w:rPr>
              <w:t xml:space="preserve"> </w:t>
            </w:r>
          </w:p>
        </w:tc>
      </w:tr>
      <w:tr w:rsidR="00563D46" w:rsidRPr="00EE43E6" w:rsidTr="00664DDE">
        <w:tc>
          <w:tcPr>
            <w:tcW w:w="1008" w:type="dxa"/>
            <w:shd w:val="clear" w:color="auto" w:fill="auto"/>
          </w:tcPr>
          <w:p w:rsidR="009566EF" w:rsidRPr="00EE43E6" w:rsidRDefault="009566EF">
            <w:pPr>
              <w:pStyle w:val="ListParagraph"/>
              <w:spacing w:after="0"/>
              <w:ind w:left="0"/>
              <w:rPr>
                <w:b/>
              </w:rPr>
            </w:pPr>
            <w:r w:rsidRPr="00EE43E6">
              <w:rPr>
                <w:b/>
              </w:rPr>
              <w:t xml:space="preserve">Row </w:t>
            </w:r>
            <w:r w:rsidR="00C200B7" w:rsidRPr="00EE43E6">
              <w:rPr>
                <w:b/>
              </w:rPr>
              <w:t>C</w:t>
            </w:r>
          </w:p>
        </w:tc>
        <w:tc>
          <w:tcPr>
            <w:tcW w:w="5220" w:type="dxa"/>
          </w:tcPr>
          <w:p w:rsidR="009566EF" w:rsidRPr="00EE43E6" w:rsidRDefault="008B1978" w:rsidP="00EE43E6">
            <w:pPr>
              <w:pStyle w:val="ListParagraph"/>
              <w:ind w:left="0"/>
              <w:rPr>
                <w:szCs w:val="22"/>
              </w:rPr>
            </w:pPr>
            <w:r>
              <w:t xml:space="preserve"> </w:t>
            </w:r>
            <w:r w:rsidR="00563D46">
              <w:rPr>
                <w:strike/>
              </w:rPr>
              <w:t>Total EPIC and Federal Funds Requested (A+B)</w:t>
            </w:r>
            <w:r w:rsidR="00563D46">
              <w:t xml:space="preserve"> </w:t>
            </w:r>
            <w:r w:rsidRPr="00563D46">
              <w:rPr>
                <w:b/>
                <w:u w:val="single"/>
              </w:rPr>
              <w:t>Federal funds spent in California</w:t>
            </w:r>
          </w:p>
        </w:tc>
        <w:tc>
          <w:tcPr>
            <w:tcW w:w="2628" w:type="dxa"/>
          </w:tcPr>
          <w:p w:rsidR="009566EF" w:rsidRPr="00EE43E6" w:rsidRDefault="009566EF">
            <w:pPr>
              <w:pStyle w:val="ListParagraph"/>
              <w:spacing w:after="0"/>
              <w:ind w:left="0"/>
              <w:rPr>
                <w:szCs w:val="22"/>
              </w:rPr>
            </w:pPr>
            <w:r w:rsidRPr="00EE43E6">
              <w:rPr>
                <w:szCs w:val="22"/>
              </w:rPr>
              <w:t>$</w:t>
            </w:r>
            <w:r w:rsidR="00664DDE" w:rsidRPr="00EE43E6">
              <w:rPr>
                <w:szCs w:val="22"/>
              </w:rPr>
              <w:t xml:space="preserve"> </w:t>
            </w:r>
          </w:p>
        </w:tc>
      </w:tr>
      <w:tr w:rsidR="00563D46" w:rsidRPr="00EE43E6" w:rsidTr="00664DDE">
        <w:tc>
          <w:tcPr>
            <w:tcW w:w="1008" w:type="dxa"/>
            <w:shd w:val="clear" w:color="auto" w:fill="auto"/>
          </w:tcPr>
          <w:p w:rsidR="009566EF" w:rsidRPr="00EE43E6" w:rsidRDefault="009566EF">
            <w:pPr>
              <w:pStyle w:val="ListParagraph"/>
              <w:spacing w:after="0"/>
              <w:ind w:left="0"/>
              <w:rPr>
                <w:b/>
              </w:rPr>
            </w:pPr>
            <w:r w:rsidRPr="00EE43E6">
              <w:rPr>
                <w:b/>
              </w:rPr>
              <w:t xml:space="preserve">Row </w:t>
            </w:r>
            <w:r w:rsidR="00C200B7" w:rsidRPr="00EE43E6">
              <w:rPr>
                <w:b/>
              </w:rPr>
              <w:t>D</w:t>
            </w:r>
          </w:p>
        </w:tc>
        <w:tc>
          <w:tcPr>
            <w:tcW w:w="5220" w:type="dxa"/>
          </w:tcPr>
          <w:p w:rsidR="009566EF" w:rsidRPr="00EE43E6" w:rsidRDefault="00536FB2" w:rsidP="00536FB2">
            <w:pPr>
              <w:pStyle w:val="ListParagraph"/>
              <w:ind w:left="0"/>
              <w:rPr>
                <w:szCs w:val="22"/>
              </w:rPr>
            </w:pPr>
            <w:r>
              <w:rPr>
                <w:strike/>
              </w:rPr>
              <w:t>Total</w:t>
            </w:r>
            <w:r w:rsidR="00F72739" w:rsidRPr="00EE43E6">
              <w:t xml:space="preserve">EPIC </w:t>
            </w:r>
            <w:r>
              <w:rPr>
                <w:strike/>
              </w:rPr>
              <w:t>and Federal</w:t>
            </w:r>
            <w:r w:rsidR="00FF3319" w:rsidRPr="00EE43E6">
              <w:t>Funds S</w:t>
            </w:r>
            <w:r w:rsidR="009566EF" w:rsidRPr="00EE43E6">
              <w:t xml:space="preserve">pent in California </w:t>
            </w:r>
          </w:p>
        </w:tc>
        <w:tc>
          <w:tcPr>
            <w:tcW w:w="2628" w:type="dxa"/>
          </w:tcPr>
          <w:p w:rsidR="009566EF" w:rsidRPr="00EE43E6" w:rsidRDefault="009566EF">
            <w:pPr>
              <w:pStyle w:val="ListParagraph"/>
              <w:spacing w:after="0"/>
              <w:ind w:left="0"/>
              <w:rPr>
                <w:szCs w:val="22"/>
              </w:rPr>
            </w:pPr>
            <w:r w:rsidRPr="00EE43E6">
              <w:rPr>
                <w:szCs w:val="22"/>
              </w:rPr>
              <w:t>$</w:t>
            </w:r>
            <w:r w:rsidR="00664DDE" w:rsidRPr="00EE43E6">
              <w:rPr>
                <w:szCs w:val="22"/>
              </w:rPr>
              <w:t xml:space="preserve"> </w:t>
            </w:r>
          </w:p>
        </w:tc>
      </w:tr>
      <w:tr w:rsidR="00563D46" w:rsidRPr="00EE43E6" w:rsidTr="00664DDE">
        <w:tc>
          <w:tcPr>
            <w:tcW w:w="1008" w:type="dxa"/>
            <w:shd w:val="clear" w:color="auto" w:fill="auto"/>
          </w:tcPr>
          <w:p w:rsidR="009566EF" w:rsidRPr="00EE43E6" w:rsidRDefault="009566EF">
            <w:pPr>
              <w:pStyle w:val="ListParagraph"/>
              <w:spacing w:after="0"/>
              <w:ind w:left="0"/>
              <w:rPr>
                <w:b/>
              </w:rPr>
            </w:pPr>
            <w:r w:rsidRPr="00EE43E6">
              <w:rPr>
                <w:b/>
              </w:rPr>
              <w:t xml:space="preserve">Row </w:t>
            </w:r>
            <w:r w:rsidR="00C200B7" w:rsidRPr="00EE43E6">
              <w:rPr>
                <w:b/>
              </w:rPr>
              <w:t>E</w:t>
            </w:r>
          </w:p>
        </w:tc>
        <w:tc>
          <w:tcPr>
            <w:tcW w:w="5220" w:type="dxa"/>
          </w:tcPr>
          <w:p w:rsidR="009566EF" w:rsidRPr="00EE43E6" w:rsidRDefault="00563D46" w:rsidP="00376F1D">
            <w:pPr>
              <w:pStyle w:val="ListParagraph"/>
              <w:ind w:left="0"/>
              <w:rPr>
                <w:szCs w:val="22"/>
              </w:rPr>
            </w:pPr>
            <w:r>
              <w:rPr>
                <w:strike/>
              </w:rPr>
              <w:t>Percentage of EPIC and Federal Funds Spent in California (Row D/ Row C x 100)</w:t>
            </w:r>
            <w:r>
              <w:t xml:space="preserve"> </w:t>
            </w:r>
            <w:r w:rsidR="00E929E9" w:rsidRPr="00563D46">
              <w:rPr>
                <w:b/>
                <w:u w:val="single"/>
              </w:rPr>
              <w:t xml:space="preserve">The Leverage Ratio = </w:t>
            </w:r>
            <w:r w:rsidR="00376F1D">
              <w:rPr>
                <w:b/>
                <w:u w:val="single"/>
              </w:rPr>
              <w:t>(</w:t>
            </w:r>
            <w:r w:rsidR="008B1978" w:rsidRPr="00563D46">
              <w:rPr>
                <w:b/>
                <w:u w:val="single"/>
              </w:rPr>
              <w:t>(Row D + Row C) – Row A</w:t>
            </w:r>
            <w:r w:rsidR="00376F1D">
              <w:rPr>
                <w:b/>
                <w:u w:val="single"/>
              </w:rPr>
              <w:t>)</w:t>
            </w:r>
            <w:r w:rsidR="008B1978" w:rsidRPr="00563D46">
              <w:rPr>
                <w:b/>
                <w:u w:val="single"/>
              </w:rPr>
              <w:t>/Row A</w:t>
            </w:r>
          </w:p>
        </w:tc>
        <w:tc>
          <w:tcPr>
            <w:tcW w:w="2628" w:type="dxa"/>
          </w:tcPr>
          <w:p w:rsidR="009566EF" w:rsidRPr="00563D46" w:rsidRDefault="00563D46">
            <w:pPr>
              <w:pStyle w:val="ListParagraph"/>
              <w:spacing w:after="0"/>
              <w:ind w:left="0"/>
              <w:rPr>
                <w:b/>
                <w:szCs w:val="22"/>
                <w:u w:val="single"/>
              </w:rPr>
            </w:pPr>
            <w:r>
              <w:rPr>
                <w:b/>
                <w:strike/>
              </w:rPr>
              <w:t>%</w:t>
            </w:r>
            <w:r>
              <w:rPr>
                <w:b/>
              </w:rPr>
              <w:t xml:space="preserve"> </w:t>
            </w:r>
            <w:r w:rsidR="008B1978" w:rsidRPr="00563D46">
              <w:rPr>
                <w:b/>
                <w:u w:val="single"/>
              </w:rPr>
              <w:t>The Leverage Ratio</w:t>
            </w:r>
            <w:r w:rsidR="00664DDE" w:rsidRPr="00563D46">
              <w:rPr>
                <w:b/>
                <w:u w:val="single"/>
              </w:rPr>
              <w:t xml:space="preserve"> </w:t>
            </w:r>
          </w:p>
        </w:tc>
      </w:tr>
    </w:tbl>
    <w:p w:rsidR="0020530B" w:rsidRDefault="0020530B">
      <w:pPr>
        <w:pStyle w:val="ListParagraph"/>
        <w:ind w:left="360"/>
      </w:pPr>
    </w:p>
    <w:p w:rsidR="0020530B" w:rsidRDefault="00A30074">
      <w:pPr>
        <w:pStyle w:val="ListParagraph"/>
        <w:numPr>
          <w:ilvl w:val="0"/>
          <w:numId w:val="30"/>
        </w:numPr>
        <w:spacing w:after="0"/>
        <w:rPr>
          <w:b/>
        </w:rPr>
      </w:pPr>
      <w:r>
        <w:rPr>
          <w:b/>
        </w:rPr>
        <w:t>Budget and Cost-Effectiveness</w:t>
      </w:r>
      <w:r w:rsidRPr="003D2706">
        <w:rPr>
          <w:b/>
        </w:rPr>
        <w:t xml:space="preserve"> </w:t>
      </w:r>
    </w:p>
    <w:p w:rsidR="0020530B" w:rsidRPr="00EE43E6" w:rsidRDefault="00A30074" w:rsidP="00EE43E6">
      <w:pPr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EE43E6">
        <w:rPr>
          <w:rFonts w:ascii="Arial" w:hAnsi="Arial" w:cs="Arial"/>
          <w:sz w:val="22"/>
          <w:szCs w:val="22"/>
        </w:rPr>
        <w:t xml:space="preserve">a. </w:t>
      </w:r>
      <w:r w:rsidR="00D73E64" w:rsidRPr="00EE43E6">
        <w:rPr>
          <w:rFonts w:ascii="Arial" w:hAnsi="Arial" w:cs="Arial"/>
          <w:sz w:val="22"/>
          <w:szCs w:val="22"/>
        </w:rPr>
        <w:t xml:space="preserve"> </w:t>
      </w:r>
      <w:r w:rsidR="00647CD6" w:rsidRPr="00EE43E6">
        <w:rPr>
          <w:rFonts w:ascii="Arial" w:hAnsi="Arial" w:cs="Arial"/>
          <w:sz w:val="22"/>
          <w:szCs w:val="22"/>
        </w:rPr>
        <w:t>J</w:t>
      </w:r>
      <w:r w:rsidRPr="00EE43E6">
        <w:rPr>
          <w:rFonts w:ascii="Arial" w:hAnsi="Arial" w:cs="Arial"/>
          <w:sz w:val="22"/>
          <w:szCs w:val="22"/>
        </w:rPr>
        <w:t>ustify</w:t>
      </w:r>
      <w:r w:rsidR="00647CD6" w:rsidRPr="00EE43E6">
        <w:rPr>
          <w:rFonts w:ascii="Arial" w:hAnsi="Arial" w:cs="Arial"/>
          <w:sz w:val="22"/>
          <w:szCs w:val="22"/>
        </w:rPr>
        <w:t xml:space="preserve"> the reasonableness of the requested EPIC</w:t>
      </w:r>
      <w:r w:rsidR="00AD61DA" w:rsidRPr="00EE43E6">
        <w:rPr>
          <w:rFonts w:ascii="Arial" w:hAnsi="Arial" w:cs="Arial"/>
          <w:sz w:val="22"/>
          <w:szCs w:val="22"/>
        </w:rPr>
        <w:t xml:space="preserve"> </w:t>
      </w:r>
      <w:r w:rsidR="00647CD6" w:rsidRPr="00EE43E6">
        <w:rPr>
          <w:rFonts w:ascii="Arial" w:hAnsi="Arial" w:cs="Arial"/>
          <w:sz w:val="22"/>
          <w:szCs w:val="22"/>
        </w:rPr>
        <w:t>funds relative to the project goals</w:t>
      </w:r>
      <w:r w:rsidR="007D6E38" w:rsidRPr="00EE43E6">
        <w:rPr>
          <w:rFonts w:ascii="Arial" w:hAnsi="Arial" w:cs="Arial"/>
          <w:sz w:val="22"/>
          <w:szCs w:val="22"/>
        </w:rPr>
        <w:t xml:space="preserve"> and </w:t>
      </w:r>
      <w:r w:rsidR="00647CD6" w:rsidRPr="00EE43E6">
        <w:rPr>
          <w:rFonts w:ascii="Arial" w:hAnsi="Arial" w:cs="Arial"/>
          <w:sz w:val="22"/>
          <w:szCs w:val="22"/>
        </w:rPr>
        <w:t>objectives.</w:t>
      </w:r>
    </w:p>
    <w:p w:rsidR="0020530B" w:rsidRPr="00EE43E6" w:rsidRDefault="00A30074" w:rsidP="00EE43E6">
      <w:pPr>
        <w:spacing w:after="120"/>
        <w:ind w:left="720" w:hanging="360"/>
        <w:rPr>
          <w:rFonts w:ascii="Arial" w:hAnsi="Arial" w:cs="Arial"/>
          <w:sz w:val="22"/>
          <w:szCs w:val="22"/>
        </w:rPr>
      </w:pPr>
      <w:r w:rsidRPr="00EE43E6">
        <w:rPr>
          <w:rFonts w:ascii="Arial" w:hAnsi="Arial" w:cs="Arial"/>
          <w:sz w:val="22"/>
          <w:szCs w:val="22"/>
        </w:rPr>
        <w:t>b.</w:t>
      </w:r>
      <w:r w:rsidRPr="00EE43E6">
        <w:rPr>
          <w:rFonts w:ascii="Arial" w:hAnsi="Arial" w:cs="Arial"/>
          <w:sz w:val="22"/>
          <w:szCs w:val="22"/>
        </w:rPr>
        <w:tab/>
      </w:r>
      <w:r w:rsidR="00647CD6" w:rsidRPr="00EE43E6">
        <w:rPr>
          <w:rFonts w:ascii="Arial" w:hAnsi="Arial" w:cs="Arial"/>
          <w:sz w:val="22"/>
          <w:szCs w:val="22"/>
        </w:rPr>
        <w:t>J</w:t>
      </w:r>
      <w:r w:rsidRPr="00EE43E6">
        <w:rPr>
          <w:rFonts w:ascii="Arial" w:hAnsi="Arial" w:cs="Arial"/>
          <w:sz w:val="22"/>
          <w:szCs w:val="22"/>
        </w:rPr>
        <w:t xml:space="preserve">ustify </w:t>
      </w:r>
      <w:r w:rsidR="00647CD6" w:rsidRPr="00EE43E6">
        <w:rPr>
          <w:rFonts w:ascii="Arial" w:hAnsi="Arial" w:cs="Arial"/>
          <w:sz w:val="22"/>
          <w:szCs w:val="22"/>
        </w:rPr>
        <w:t>the reasonableness of costs for direct labor, non-labor (e.g., indirect overhead, general and administrative costs</w:t>
      </w:r>
      <w:r w:rsidR="00EE43E6">
        <w:rPr>
          <w:rFonts w:ascii="Arial" w:hAnsi="Arial" w:cs="Arial"/>
          <w:sz w:val="22"/>
          <w:szCs w:val="22"/>
        </w:rPr>
        <w:t>).</w:t>
      </w:r>
    </w:p>
    <w:p w:rsidR="0020530B" w:rsidRDefault="00A30074" w:rsidP="0036207C">
      <w:pPr>
        <w:spacing w:after="120"/>
        <w:ind w:left="720" w:hanging="360"/>
        <w:rPr>
          <w:szCs w:val="22"/>
        </w:rPr>
      </w:pPr>
      <w:r w:rsidRPr="00EE43E6">
        <w:rPr>
          <w:rFonts w:ascii="Arial" w:hAnsi="Arial" w:cs="Arial"/>
          <w:sz w:val="22"/>
          <w:szCs w:val="22"/>
        </w:rPr>
        <w:t>c.</w:t>
      </w:r>
      <w:r w:rsidRPr="00EE43E6">
        <w:rPr>
          <w:rFonts w:ascii="Arial" w:hAnsi="Arial" w:cs="Arial"/>
          <w:sz w:val="22"/>
          <w:szCs w:val="22"/>
        </w:rPr>
        <w:tab/>
      </w:r>
      <w:r w:rsidR="00647CD6" w:rsidRPr="00EE43E6">
        <w:rPr>
          <w:rFonts w:ascii="Arial" w:hAnsi="Arial" w:cs="Arial"/>
          <w:sz w:val="22"/>
          <w:szCs w:val="22"/>
        </w:rPr>
        <w:t xml:space="preserve">Explain how the applicant will maximize funds for technical tasks </w:t>
      </w:r>
      <w:r w:rsidR="002275A7" w:rsidRPr="00EE43E6">
        <w:rPr>
          <w:rFonts w:ascii="Arial" w:hAnsi="Arial" w:cs="Arial"/>
          <w:sz w:val="22"/>
          <w:szCs w:val="22"/>
        </w:rPr>
        <w:t>(see Part I</w:t>
      </w:r>
      <w:r w:rsidR="0029754E" w:rsidRPr="00EE43E6">
        <w:rPr>
          <w:rFonts w:ascii="Arial" w:hAnsi="Arial" w:cs="Arial"/>
          <w:sz w:val="22"/>
          <w:szCs w:val="22"/>
        </w:rPr>
        <w:t>V</w:t>
      </w:r>
      <w:r w:rsidR="002275A7" w:rsidRPr="00EE43E6">
        <w:rPr>
          <w:rFonts w:ascii="Arial" w:hAnsi="Arial" w:cs="Arial"/>
          <w:sz w:val="22"/>
          <w:szCs w:val="22"/>
        </w:rPr>
        <w:t xml:space="preserve"> of the Scope of Work) </w:t>
      </w:r>
      <w:r w:rsidR="00647CD6" w:rsidRPr="00EE43E6">
        <w:rPr>
          <w:rFonts w:ascii="Arial" w:hAnsi="Arial" w:cs="Arial"/>
          <w:sz w:val="22"/>
          <w:szCs w:val="22"/>
        </w:rPr>
        <w:t>and minimize expenditure of funds for program administration and overhead</w:t>
      </w:r>
      <w:r w:rsidRPr="00EE43E6">
        <w:rPr>
          <w:rFonts w:ascii="Arial" w:hAnsi="Arial" w:cs="Arial"/>
          <w:sz w:val="22"/>
          <w:szCs w:val="22"/>
        </w:rPr>
        <w:t>.</w:t>
      </w:r>
      <w:r w:rsidR="0036207C">
        <w:rPr>
          <w:szCs w:val="22"/>
        </w:rPr>
        <w:t xml:space="preserve"> </w:t>
      </w:r>
    </w:p>
    <w:p w:rsidR="00517C14" w:rsidRDefault="00517C14" w:rsidP="003116B8">
      <w:pPr>
        <w:pStyle w:val="0PIERNormal"/>
        <w:tabs>
          <w:tab w:val="left" w:pos="720"/>
        </w:tabs>
        <w:spacing w:after="60"/>
        <w:ind w:left="1080"/>
        <w:rPr>
          <w:szCs w:val="22"/>
        </w:rPr>
      </w:pPr>
    </w:p>
    <w:sectPr w:rsidR="00517C14" w:rsidSect="00E45742">
      <w:headerReference w:type="default" r:id="rId8"/>
      <w:footerReference w:type="default" r:id="rId9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7B" w:rsidRDefault="00E7667B">
      <w:r>
        <w:separator/>
      </w:r>
    </w:p>
  </w:endnote>
  <w:endnote w:type="continuationSeparator" w:id="0">
    <w:p w:rsidR="00E7667B" w:rsidRDefault="00E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E6" w:rsidRPr="00EE43E6" w:rsidRDefault="005C07B7" w:rsidP="00EE43E6">
    <w:pPr>
      <w:pStyle w:val="Footer"/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</w:t>
    </w:r>
    <w:r w:rsidR="007D6E38">
      <w:rPr>
        <w:rFonts w:ascii="Arial" w:hAnsi="Arial" w:cs="Arial"/>
        <w:sz w:val="16"/>
        <w:szCs w:val="16"/>
      </w:rPr>
      <w:t xml:space="preserve"> </w:t>
    </w:r>
    <w:r w:rsidR="003A2CEE">
      <w:rPr>
        <w:rFonts w:ascii="Arial" w:hAnsi="Arial" w:cs="Arial"/>
        <w:sz w:val="16"/>
        <w:szCs w:val="16"/>
      </w:rPr>
      <w:t>2018</w:t>
    </w:r>
    <w:r w:rsidR="004D3894">
      <w:rPr>
        <w:rFonts w:ascii="Arial" w:hAnsi="Arial" w:cs="Arial"/>
        <w:sz w:val="16"/>
        <w:szCs w:val="16"/>
      </w:rPr>
      <w:tab/>
    </w:r>
    <w:r w:rsidR="004D3894" w:rsidRPr="00C10EB7">
      <w:rPr>
        <w:rFonts w:ascii="Arial" w:hAnsi="Arial" w:cs="Arial"/>
        <w:sz w:val="16"/>
        <w:szCs w:val="16"/>
      </w:rPr>
      <w:t xml:space="preserve">Page </w:t>
    </w:r>
    <w:r w:rsidR="004D3894" w:rsidRPr="00C10EB7">
      <w:rPr>
        <w:rFonts w:ascii="Arial" w:hAnsi="Arial" w:cs="Arial"/>
        <w:sz w:val="16"/>
        <w:szCs w:val="16"/>
      </w:rPr>
      <w:fldChar w:fldCharType="begin"/>
    </w:r>
    <w:r w:rsidR="004D3894" w:rsidRPr="00C10EB7">
      <w:rPr>
        <w:rFonts w:ascii="Arial" w:hAnsi="Arial" w:cs="Arial"/>
        <w:sz w:val="16"/>
        <w:szCs w:val="16"/>
      </w:rPr>
      <w:instrText xml:space="preserve"> PAGE </w:instrText>
    </w:r>
    <w:r w:rsidR="004D3894" w:rsidRPr="00C10EB7">
      <w:rPr>
        <w:rFonts w:ascii="Arial" w:hAnsi="Arial" w:cs="Arial"/>
        <w:sz w:val="16"/>
        <w:szCs w:val="16"/>
      </w:rPr>
      <w:fldChar w:fldCharType="separate"/>
    </w:r>
    <w:r w:rsidR="00BC005B">
      <w:rPr>
        <w:rFonts w:ascii="Arial" w:hAnsi="Arial" w:cs="Arial"/>
        <w:noProof/>
        <w:sz w:val="16"/>
        <w:szCs w:val="16"/>
      </w:rPr>
      <w:t>2</w:t>
    </w:r>
    <w:r w:rsidR="004D3894" w:rsidRPr="00C10EB7">
      <w:rPr>
        <w:rFonts w:ascii="Arial" w:hAnsi="Arial" w:cs="Arial"/>
        <w:sz w:val="16"/>
        <w:szCs w:val="16"/>
      </w:rPr>
      <w:fldChar w:fldCharType="end"/>
    </w:r>
    <w:r w:rsidR="004D3894" w:rsidRPr="00C10EB7">
      <w:rPr>
        <w:rFonts w:ascii="Arial" w:hAnsi="Arial" w:cs="Arial"/>
        <w:sz w:val="16"/>
        <w:szCs w:val="16"/>
      </w:rPr>
      <w:t xml:space="preserve"> of </w:t>
    </w:r>
    <w:r w:rsidR="004D3894" w:rsidRPr="00C10EB7">
      <w:rPr>
        <w:rFonts w:ascii="Arial" w:hAnsi="Arial" w:cs="Arial"/>
        <w:sz w:val="16"/>
        <w:szCs w:val="16"/>
      </w:rPr>
      <w:fldChar w:fldCharType="begin"/>
    </w:r>
    <w:r w:rsidR="004D3894" w:rsidRPr="00C10EB7">
      <w:rPr>
        <w:rFonts w:ascii="Arial" w:hAnsi="Arial" w:cs="Arial"/>
        <w:sz w:val="16"/>
        <w:szCs w:val="16"/>
      </w:rPr>
      <w:instrText xml:space="preserve"> NUMPAGES  </w:instrText>
    </w:r>
    <w:r w:rsidR="004D3894" w:rsidRPr="00C10EB7">
      <w:rPr>
        <w:rFonts w:ascii="Arial" w:hAnsi="Arial" w:cs="Arial"/>
        <w:sz w:val="16"/>
        <w:szCs w:val="16"/>
      </w:rPr>
      <w:fldChar w:fldCharType="separate"/>
    </w:r>
    <w:r w:rsidR="00BC005B">
      <w:rPr>
        <w:rFonts w:ascii="Arial" w:hAnsi="Arial" w:cs="Arial"/>
        <w:noProof/>
        <w:sz w:val="16"/>
        <w:szCs w:val="16"/>
      </w:rPr>
      <w:t>4</w:t>
    </w:r>
    <w:r w:rsidR="004D3894" w:rsidRPr="00C10EB7">
      <w:rPr>
        <w:rFonts w:ascii="Arial" w:hAnsi="Arial" w:cs="Arial"/>
        <w:sz w:val="16"/>
        <w:szCs w:val="16"/>
      </w:rPr>
      <w:fldChar w:fldCharType="end"/>
    </w:r>
    <w:r w:rsidR="004D3894">
      <w:rPr>
        <w:rFonts w:ascii="Arial" w:hAnsi="Arial" w:cs="Arial"/>
        <w:sz w:val="16"/>
        <w:szCs w:val="16"/>
      </w:rPr>
      <w:tab/>
    </w:r>
    <w:r w:rsidR="00EE43E6" w:rsidRPr="00EE43E6">
      <w:rPr>
        <w:rFonts w:ascii="Arial" w:hAnsi="Arial" w:cs="Arial"/>
        <w:sz w:val="16"/>
        <w:szCs w:val="16"/>
      </w:rPr>
      <w:t>GFO-18-902</w:t>
    </w:r>
  </w:p>
  <w:p w:rsidR="00EE43E6" w:rsidRPr="00EE43E6" w:rsidRDefault="00EE43E6" w:rsidP="00EE43E6">
    <w:pPr>
      <w:pStyle w:val="Footer"/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EE43E6">
      <w:rPr>
        <w:rFonts w:ascii="Arial" w:hAnsi="Arial" w:cs="Arial"/>
        <w:sz w:val="16"/>
        <w:szCs w:val="16"/>
      </w:rPr>
      <w:t>Cost Share for Federal Funding</w:t>
    </w:r>
  </w:p>
  <w:p w:rsidR="004D3894" w:rsidRPr="00C10EB7" w:rsidRDefault="00EE43E6" w:rsidP="0036207C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EE43E6">
      <w:rPr>
        <w:rFonts w:ascii="Arial" w:hAnsi="Arial" w:cs="Arial"/>
        <w:sz w:val="16"/>
        <w:szCs w:val="16"/>
      </w:rPr>
      <w:t xml:space="preserve"> Opportunities for ERDD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7B" w:rsidRDefault="00E7667B">
      <w:r>
        <w:separator/>
      </w:r>
    </w:p>
  </w:footnote>
  <w:footnote w:type="continuationSeparator" w:id="0">
    <w:p w:rsidR="00E7667B" w:rsidRDefault="00E7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94" w:rsidRDefault="004D3894" w:rsidP="009A236F">
    <w:pPr>
      <w:jc w:val="center"/>
      <w:rPr>
        <w:rFonts w:ascii="Arial" w:hAnsi="Arial" w:cs="Arial"/>
        <w:b/>
        <w:sz w:val="22"/>
        <w:szCs w:val="22"/>
      </w:rPr>
    </w:pPr>
  </w:p>
  <w:p w:rsidR="004D3894" w:rsidRDefault="004D3894" w:rsidP="009A236F">
    <w:pPr>
      <w:jc w:val="center"/>
      <w:rPr>
        <w:rFonts w:ascii="Arial" w:hAnsi="Arial" w:cs="Arial"/>
        <w:b/>
        <w:sz w:val="22"/>
        <w:szCs w:val="22"/>
      </w:rPr>
    </w:pPr>
  </w:p>
  <w:p w:rsidR="004D3894" w:rsidRPr="005E0B16" w:rsidRDefault="004D3894" w:rsidP="009A236F">
    <w:pPr>
      <w:jc w:val="center"/>
      <w:rPr>
        <w:rFonts w:ascii="Arial" w:hAnsi="Arial" w:cs="Arial"/>
        <w:b/>
        <w:sz w:val="26"/>
        <w:szCs w:val="26"/>
      </w:rPr>
    </w:pPr>
    <w:r w:rsidRPr="005E0B16">
      <w:rPr>
        <w:rFonts w:ascii="Arial" w:hAnsi="Arial" w:cs="Arial"/>
        <w:b/>
        <w:sz w:val="26"/>
        <w:szCs w:val="26"/>
      </w:rPr>
      <w:t>A</w:t>
    </w:r>
    <w:r>
      <w:rPr>
        <w:rFonts w:ascii="Arial" w:hAnsi="Arial" w:cs="Arial"/>
        <w:b/>
        <w:sz w:val="26"/>
        <w:szCs w:val="26"/>
      </w:rPr>
      <w:t>TTACHMENT</w:t>
    </w:r>
    <w:r w:rsidRPr="005E0B16">
      <w:rPr>
        <w:rFonts w:ascii="Arial" w:hAnsi="Arial" w:cs="Arial"/>
        <w:b/>
        <w:sz w:val="26"/>
        <w:szCs w:val="26"/>
      </w:rPr>
      <w:t xml:space="preserve"> </w:t>
    </w:r>
    <w:r w:rsidR="002177B0">
      <w:rPr>
        <w:rFonts w:ascii="Arial" w:hAnsi="Arial" w:cs="Arial"/>
        <w:b/>
        <w:sz w:val="26"/>
        <w:szCs w:val="26"/>
      </w:rPr>
      <w:t>2</w:t>
    </w:r>
  </w:p>
  <w:p w:rsidR="004D3894" w:rsidRPr="005E0B16" w:rsidRDefault="004D3894" w:rsidP="009A236F">
    <w:pPr>
      <w:jc w:val="center"/>
      <w:rPr>
        <w:rFonts w:ascii="Arial" w:hAnsi="Arial" w:cs="Arial"/>
        <w:b/>
        <w:sz w:val="26"/>
        <w:szCs w:val="26"/>
      </w:rPr>
    </w:pPr>
    <w:r w:rsidRPr="005E0B16">
      <w:rPr>
        <w:rFonts w:ascii="Arial" w:hAnsi="Arial" w:cs="Arial"/>
        <w:b/>
        <w:sz w:val="26"/>
        <w:szCs w:val="26"/>
      </w:rPr>
      <w:t>Project Narrative Form</w:t>
    </w:r>
  </w:p>
  <w:p w:rsidR="004D3894" w:rsidRPr="00E736F8" w:rsidRDefault="004D3894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40"/>
    <w:multiLevelType w:val="hybridMultilevel"/>
    <w:tmpl w:val="22CEA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2B7"/>
    <w:multiLevelType w:val="hybridMultilevel"/>
    <w:tmpl w:val="72B03C06"/>
    <w:lvl w:ilvl="0" w:tplc="FCD2BD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4D9"/>
    <w:multiLevelType w:val="hybridMultilevel"/>
    <w:tmpl w:val="45E6E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833AB22C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630D"/>
    <w:multiLevelType w:val="hybridMultilevel"/>
    <w:tmpl w:val="84F8C8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7467"/>
    <w:multiLevelType w:val="hybridMultilevel"/>
    <w:tmpl w:val="B4628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76AA"/>
    <w:multiLevelType w:val="hybridMultilevel"/>
    <w:tmpl w:val="78C475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3527EE"/>
    <w:multiLevelType w:val="hybridMultilevel"/>
    <w:tmpl w:val="029C55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21F4341E"/>
    <w:multiLevelType w:val="hybridMultilevel"/>
    <w:tmpl w:val="2592D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3BBB"/>
    <w:multiLevelType w:val="hybridMultilevel"/>
    <w:tmpl w:val="4DFC0F1C"/>
    <w:lvl w:ilvl="0" w:tplc="B614C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949B4"/>
    <w:multiLevelType w:val="hybridMultilevel"/>
    <w:tmpl w:val="83F4A0D0"/>
    <w:lvl w:ilvl="0" w:tplc="E5CEBE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FE405A"/>
    <w:multiLevelType w:val="hybridMultilevel"/>
    <w:tmpl w:val="161803EA"/>
    <w:lvl w:ilvl="0" w:tplc="65B2C1A6">
      <w:start w:val="1"/>
      <w:numFmt w:val="lowerLetter"/>
      <w:lvlText w:val="%1."/>
      <w:lvlJc w:val="left"/>
      <w:pPr>
        <w:ind w:left="64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25C2375"/>
    <w:multiLevelType w:val="hybridMultilevel"/>
    <w:tmpl w:val="F500994C"/>
    <w:lvl w:ilvl="0" w:tplc="7C66F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FC3593"/>
    <w:multiLevelType w:val="hybridMultilevel"/>
    <w:tmpl w:val="1C28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3476B"/>
    <w:multiLevelType w:val="hybridMultilevel"/>
    <w:tmpl w:val="2CAC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76BDA"/>
    <w:multiLevelType w:val="multilevel"/>
    <w:tmpl w:val="92CA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230B34"/>
    <w:multiLevelType w:val="hybridMultilevel"/>
    <w:tmpl w:val="935EE0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8F35565"/>
    <w:multiLevelType w:val="hybridMultilevel"/>
    <w:tmpl w:val="88E2D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514C2"/>
    <w:multiLevelType w:val="hybridMultilevel"/>
    <w:tmpl w:val="FBCC6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E0DEA"/>
    <w:multiLevelType w:val="hybridMultilevel"/>
    <w:tmpl w:val="756C422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02ECE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53478"/>
    <w:multiLevelType w:val="hybridMultilevel"/>
    <w:tmpl w:val="59B287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891E2A"/>
    <w:multiLevelType w:val="hybridMultilevel"/>
    <w:tmpl w:val="31A03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EF1635"/>
    <w:multiLevelType w:val="hybridMultilevel"/>
    <w:tmpl w:val="8A52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FF4"/>
    <w:multiLevelType w:val="hybridMultilevel"/>
    <w:tmpl w:val="8BB415D4"/>
    <w:lvl w:ilvl="0" w:tplc="FC1099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A37483"/>
    <w:multiLevelType w:val="hybridMultilevel"/>
    <w:tmpl w:val="31A03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3F0E"/>
    <w:multiLevelType w:val="hybridMultilevel"/>
    <w:tmpl w:val="161803EA"/>
    <w:lvl w:ilvl="0" w:tplc="65B2C1A6">
      <w:start w:val="1"/>
      <w:numFmt w:val="lowerLetter"/>
      <w:lvlText w:val="%1."/>
      <w:lvlJc w:val="left"/>
      <w:pPr>
        <w:ind w:left="64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66A2D34"/>
    <w:multiLevelType w:val="hybridMultilevel"/>
    <w:tmpl w:val="E2B49DA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17614"/>
    <w:multiLevelType w:val="hybridMultilevel"/>
    <w:tmpl w:val="1ECAACC8"/>
    <w:lvl w:ilvl="0" w:tplc="17FA1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831C28"/>
    <w:multiLevelType w:val="hybridMultilevel"/>
    <w:tmpl w:val="161803EA"/>
    <w:lvl w:ilvl="0" w:tplc="65B2C1A6">
      <w:start w:val="1"/>
      <w:numFmt w:val="lowerLetter"/>
      <w:lvlText w:val="%1."/>
      <w:lvlJc w:val="left"/>
      <w:pPr>
        <w:ind w:left="64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6F36415A"/>
    <w:multiLevelType w:val="hybridMultilevel"/>
    <w:tmpl w:val="86E0DB7C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61E6"/>
    <w:multiLevelType w:val="hybridMultilevel"/>
    <w:tmpl w:val="5E100A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77C07"/>
    <w:multiLevelType w:val="hybridMultilevel"/>
    <w:tmpl w:val="D996056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04E20"/>
    <w:multiLevelType w:val="hybridMultilevel"/>
    <w:tmpl w:val="EBCA2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79712F"/>
    <w:multiLevelType w:val="hybridMultilevel"/>
    <w:tmpl w:val="876A59FC"/>
    <w:lvl w:ilvl="0" w:tplc="6FD0197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45B73"/>
    <w:multiLevelType w:val="hybridMultilevel"/>
    <w:tmpl w:val="2592D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97A70"/>
    <w:multiLevelType w:val="hybridMultilevel"/>
    <w:tmpl w:val="F62C9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8"/>
  </w:num>
  <w:num w:numId="4">
    <w:abstractNumId w:val="31"/>
  </w:num>
  <w:num w:numId="5">
    <w:abstractNumId w:val="1"/>
  </w:num>
  <w:num w:numId="6">
    <w:abstractNumId w:val="13"/>
  </w:num>
  <w:num w:numId="7">
    <w:abstractNumId w:val="12"/>
  </w:num>
  <w:num w:numId="8">
    <w:abstractNumId w:val="29"/>
  </w:num>
  <w:num w:numId="9">
    <w:abstractNumId w:val="32"/>
  </w:num>
  <w:num w:numId="10">
    <w:abstractNumId w:val="22"/>
  </w:num>
  <w:num w:numId="11">
    <w:abstractNumId w:val="7"/>
  </w:num>
  <w:num w:numId="12">
    <w:abstractNumId w:val="23"/>
  </w:num>
  <w:num w:numId="13">
    <w:abstractNumId w:val="3"/>
  </w:num>
  <w:num w:numId="14">
    <w:abstractNumId w:val="37"/>
  </w:num>
  <w:num w:numId="15">
    <w:abstractNumId w:val="14"/>
  </w:num>
  <w:num w:numId="16">
    <w:abstractNumId w:val="27"/>
  </w:num>
  <w:num w:numId="17">
    <w:abstractNumId w:val="26"/>
  </w:num>
  <w:num w:numId="18">
    <w:abstractNumId w:val="6"/>
  </w:num>
  <w:num w:numId="19">
    <w:abstractNumId w:val="16"/>
  </w:num>
  <w:num w:numId="20">
    <w:abstractNumId w:val="10"/>
  </w:num>
  <w:num w:numId="21">
    <w:abstractNumId w:val="4"/>
  </w:num>
  <w:num w:numId="22">
    <w:abstractNumId w:val="24"/>
  </w:num>
  <w:num w:numId="23">
    <w:abstractNumId w:val="18"/>
  </w:num>
  <w:num w:numId="24">
    <w:abstractNumId w:val="5"/>
  </w:num>
  <w:num w:numId="25">
    <w:abstractNumId w:val="36"/>
  </w:num>
  <w:num w:numId="26">
    <w:abstractNumId w:val="30"/>
  </w:num>
  <w:num w:numId="27">
    <w:abstractNumId w:val="25"/>
  </w:num>
  <w:num w:numId="28">
    <w:abstractNumId w:val="19"/>
  </w:num>
  <w:num w:numId="29">
    <w:abstractNumId w:val="34"/>
  </w:num>
  <w:num w:numId="30">
    <w:abstractNumId w:val="2"/>
  </w:num>
  <w:num w:numId="31">
    <w:abstractNumId w:val="17"/>
  </w:num>
  <w:num w:numId="32">
    <w:abstractNumId w:val="21"/>
  </w:num>
  <w:num w:numId="33">
    <w:abstractNumId w:val="20"/>
  </w:num>
  <w:num w:numId="34">
    <w:abstractNumId w:val="38"/>
  </w:num>
  <w:num w:numId="35">
    <w:abstractNumId w:val="0"/>
  </w:num>
  <w:num w:numId="36">
    <w:abstractNumId w:val="33"/>
  </w:num>
  <w:num w:numId="37">
    <w:abstractNumId w:val="39"/>
  </w:num>
  <w:num w:numId="38">
    <w:abstractNumId w:val="15"/>
  </w:num>
  <w:num w:numId="39">
    <w:abstractNumId w:val="40"/>
  </w:num>
  <w:num w:numId="40">
    <w:abstractNumId w:val="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86"/>
    <w:rsid w:val="00007B4A"/>
    <w:rsid w:val="00010C32"/>
    <w:rsid w:val="0001481B"/>
    <w:rsid w:val="00015FC3"/>
    <w:rsid w:val="0002180D"/>
    <w:rsid w:val="000221F1"/>
    <w:rsid w:val="00026255"/>
    <w:rsid w:val="00026C30"/>
    <w:rsid w:val="00026FCD"/>
    <w:rsid w:val="000454A8"/>
    <w:rsid w:val="00053ED2"/>
    <w:rsid w:val="00054793"/>
    <w:rsid w:val="00056E94"/>
    <w:rsid w:val="00060796"/>
    <w:rsid w:val="000607CF"/>
    <w:rsid w:val="000623A2"/>
    <w:rsid w:val="00065E8D"/>
    <w:rsid w:val="00072C9D"/>
    <w:rsid w:val="00075436"/>
    <w:rsid w:val="0007601D"/>
    <w:rsid w:val="00076F0F"/>
    <w:rsid w:val="0008677D"/>
    <w:rsid w:val="00095DB4"/>
    <w:rsid w:val="000977B6"/>
    <w:rsid w:val="000A188E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074B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608D"/>
    <w:rsid w:val="00116A89"/>
    <w:rsid w:val="00127061"/>
    <w:rsid w:val="00127E11"/>
    <w:rsid w:val="00130497"/>
    <w:rsid w:val="001321FC"/>
    <w:rsid w:val="001339C5"/>
    <w:rsid w:val="00137228"/>
    <w:rsid w:val="00140D95"/>
    <w:rsid w:val="00141F26"/>
    <w:rsid w:val="00145289"/>
    <w:rsid w:val="00145C63"/>
    <w:rsid w:val="001469E2"/>
    <w:rsid w:val="00152690"/>
    <w:rsid w:val="00153EF4"/>
    <w:rsid w:val="001600BE"/>
    <w:rsid w:val="00162600"/>
    <w:rsid w:val="00167948"/>
    <w:rsid w:val="00170387"/>
    <w:rsid w:val="00173953"/>
    <w:rsid w:val="001845A0"/>
    <w:rsid w:val="001851F1"/>
    <w:rsid w:val="00185366"/>
    <w:rsid w:val="00190F65"/>
    <w:rsid w:val="00193FB4"/>
    <w:rsid w:val="0019554D"/>
    <w:rsid w:val="001B1AB5"/>
    <w:rsid w:val="001B1D71"/>
    <w:rsid w:val="001B2D80"/>
    <w:rsid w:val="001B4EAF"/>
    <w:rsid w:val="001B53A2"/>
    <w:rsid w:val="001B5BB4"/>
    <w:rsid w:val="001C0C28"/>
    <w:rsid w:val="001C6351"/>
    <w:rsid w:val="001D7089"/>
    <w:rsid w:val="001E5E07"/>
    <w:rsid w:val="001E614D"/>
    <w:rsid w:val="001F08A3"/>
    <w:rsid w:val="001F7F01"/>
    <w:rsid w:val="002000DB"/>
    <w:rsid w:val="00204CBE"/>
    <w:rsid w:val="0020530B"/>
    <w:rsid w:val="002177B0"/>
    <w:rsid w:val="00220796"/>
    <w:rsid w:val="00224E73"/>
    <w:rsid w:val="002275A7"/>
    <w:rsid w:val="00230246"/>
    <w:rsid w:val="00240276"/>
    <w:rsid w:val="0024459C"/>
    <w:rsid w:val="00246C50"/>
    <w:rsid w:val="00247C30"/>
    <w:rsid w:val="0025061E"/>
    <w:rsid w:val="002545E0"/>
    <w:rsid w:val="00255481"/>
    <w:rsid w:val="00255AC4"/>
    <w:rsid w:val="00255CEF"/>
    <w:rsid w:val="00265185"/>
    <w:rsid w:val="00266A9C"/>
    <w:rsid w:val="0026790F"/>
    <w:rsid w:val="002746E9"/>
    <w:rsid w:val="00281E57"/>
    <w:rsid w:val="0028273B"/>
    <w:rsid w:val="00285901"/>
    <w:rsid w:val="00290CB0"/>
    <w:rsid w:val="00291A59"/>
    <w:rsid w:val="00292520"/>
    <w:rsid w:val="0029754E"/>
    <w:rsid w:val="002B3957"/>
    <w:rsid w:val="002B5039"/>
    <w:rsid w:val="002B73A6"/>
    <w:rsid w:val="002C0C7E"/>
    <w:rsid w:val="002C3C9C"/>
    <w:rsid w:val="002C5C07"/>
    <w:rsid w:val="002C5D5A"/>
    <w:rsid w:val="002D02AF"/>
    <w:rsid w:val="002D1413"/>
    <w:rsid w:val="002D28E9"/>
    <w:rsid w:val="002D3BD1"/>
    <w:rsid w:val="002D7CC0"/>
    <w:rsid w:val="002E406E"/>
    <w:rsid w:val="002F21B1"/>
    <w:rsid w:val="002F6EA3"/>
    <w:rsid w:val="003064E8"/>
    <w:rsid w:val="00307615"/>
    <w:rsid w:val="00310F8A"/>
    <w:rsid w:val="003116B8"/>
    <w:rsid w:val="00311CFA"/>
    <w:rsid w:val="003142B2"/>
    <w:rsid w:val="00314F22"/>
    <w:rsid w:val="00317C44"/>
    <w:rsid w:val="00341D4F"/>
    <w:rsid w:val="0034404B"/>
    <w:rsid w:val="00347785"/>
    <w:rsid w:val="0034784D"/>
    <w:rsid w:val="00352120"/>
    <w:rsid w:val="00357A6A"/>
    <w:rsid w:val="0036207C"/>
    <w:rsid w:val="00366E1B"/>
    <w:rsid w:val="00367871"/>
    <w:rsid w:val="00367BAF"/>
    <w:rsid w:val="003760A4"/>
    <w:rsid w:val="00376F1D"/>
    <w:rsid w:val="00377C11"/>
    <w:rsid w:val="00380EC2"/>
    <w:rsid w:val="00383969"/>
    <w:rsid w:val="003842EE"/>
    <w:rsid w:val="00385C2D"/>
    <w:rsid w:val="00390361"/>
    <w:rsid w:val="00395DDE"/>
    <w:rsid w:val="0039699B"/>
    <w:rsid w:val="003A216E"/>
    <w:rsid w:val="003A2CEE"/>
    <w:rsid w:val="003A3AE5"/>
    <w:rsid w:val="003A7678"/>
    <w:rsid w:val="003B5117"/>
    <w:rsid w:val="003C014C"/>
    <w:rsid w:val="003C7D9E"/>
    <w:rsid w:val="003F45F3"/>
    <w:rsid w:val="003F4ED5"/>
    <w:rsid w:val="003F5240"/>
    <w:rsid w:val="003F590C"/>
    <w:rsid w:val="003F5A95"/>
    <w:rsid w:val="003F6904"/>
    <w:rsid w:val="003F7177"/>
    <w:rsid w:val="004047A7"/>
    <w:rsid w:val="00406019"/>
    <w:rsid w:val="0041277E"/>
    <w:rsid w:val="0041646D"/>
    <w:rsid w:val="004176C0"/>
    <w:rsid w:val="00427D08"/>
    <w:rsid w:val="00441756"/>
    <w:rsid w:val="00441BB8"/>
    <w:rsid w:val="0044221E"/>
    <w:rsid w:val="00442588"/>
    <w:rsid w:val="0044373F"/>
    <w:rsid w:val="0044621B"/>
    <w:rsid w:val="00450C8A"/>
    <w:rsid w:val="00457861"/>
    <w:rsid w:val="0047542B"/>
    <w:rsid w:val="004779D5"/>
    <w:rsid w:val="00480324"/>
    <w:rsid w:val="0048038B"/>
    <w:rsid w:val="00485905"/>
    <w:rsid w:val="00487C0F"/>
    <w:rsid w:val="004916A8"/>
    <w:rsid w:val="0049676E"/>
    <w:rsid w:val="0049704B"/>
    <w:rsid w:val="004A4E94"/>
    <w:rsid w:val="004A6BEF"/>
    <w:rsid w:val="004B4B6C"/>
    <w:rsid w:val="004B53F8"/>
    <w:rsid w:val="004B6206"/>
    <w:rsid w:val="004C6DBA"/>
    <w:rsid w:val="004D2B8C"/>
    <w:rsid w:val="004D3894"/>
    <w:rsid w:val="004D6E92"/>
    <w:rsid w:val="004E2549"/>
    <w:rsid w:val="004E55BA"/>
    <w:rsid w:val="004E75FD"/>
    <w:rsid w:val="004E798D"/>
    <w:rsid w:val="004F2A23"/>
    <w:rsid w:val="004F7AB0"/>
    <w:rsid w:val="00512675"/>
    <w:rsid w:val="00517C14"/>
    <w:rsid w:val="00522799"/>
    <w:rsid w:val="005263CC"/>
    <w:rsid w:val="00536FB2"/>
    <w:rsid w:val="005414C4"/>
    <w:rsid w:val="00542F64"/>
    <w:rsid w:val="0055392C"/>
    <w:rsid w:val="00556B62"/>
    <w:rsid w:val="00557105"/>
    <w:rsid w:val="00561D29"/>
    <w:rsid w:val="00563D46"/>
    <w:rsid w:val="00565391"/>
    <w:rsid w:val="00572153"/>
    <w:rsid w:val="0057450F"/>
    <w:rsid w:val="0057592B"/>
    <w:rsid w:val="005826A7"/>
    <w:rsid w:val="0059375E"/>
    <w:rsid w:val="00593EC1"/>
    <w:rsid w:val="00594FAD"/>
    <w:rsid w:val="005A10E6"/>
    <w:rsid w:val="005A6041"/>
    <w:rsid w:val="005B5BD1"/>
    <w:rsid w:val="005C07B7"/>
    <w:rsid w:val="005C5CA2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3733"/>
    <w:rsid w:val="0062441C"/>
    <w:rsid w:val="006261BD"/>
    <w:rsid w:val="006305BF"/>
    <w:rsid w:val="00636B5E"/>
    <w:rsid w:val="00640704"/>
    <w:rsid w:val="00641FA8"/>
    <w:rsid w:val="00643E21"/>
    <w:rsid w:val="00647CD6"/>
    <w:rsid w:val="0065323E"/>
    <w:rsid w:val="00653310"/>
    <w:rsid w:val="006624A4"/>
    <w:rsid w:val="00663D53"/>
    <w:rsid w:val="00664DDE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861"/>
    <w:rsid w:val="006A7103"/>
    <w:rsid w:val="006C190C"/>
    <w:rsid w:val="006D202F"/>
    <w:rsid w:val="006D70BB"/>
    <w:rsid w:val="006E291E"/>
    <w:rsid w:val="006E43EC"/>
    <w:rsid w:val="006E45BF"/>
    <w:rsid w:val="006E5D57"/>
    <w:rsid w:val="006F7203"/>
    <w:rsid w:val="00701076"/>
    <w:rsid w:val="00704758"/>
    <w:rsid w:val="007060DA"/>
    <w:rsid w:val="00706B7A"/>
    <w:rsid w:val="00710599"/>
    <w:rsid w:val="007129B2"/>
    <w:rsid w:val="00712C9A"/>
    <w:rsid w:val="00713AC7"/>
    <w:rsid w:val="00717BA2"/>
    <w:rsid w:val="00724837"/>
    <w:rsid w:val="00731477"/>
    <w:rsid w:val="00731F72"/>
    <w:rsid w:val="00734F98"/>
    <w:rsid w:val="00735A7C"/>
    <w:rsid w:val="007428F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334F"/>
    <w:rsid w:val="007B1ABC"/>
    <w:rsid w:val="007C1BC0"/>
    <w:rsid w:val="007C35CB"/>
    <w:rsid w:val="007D6E38"/>
    <w:rsid w:val="007E5173"/>
    <w:rsid w:val="007E579D"/>
    <w:rsid w:val="007F07E9"/>
    <w:rsid w:val="007F6CD4"/>
    <w:rsid w:val="008040BC"/>
    <w:rsid w:val="00805D1E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24152"/>
    <w:rsid w:val="008405A2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76F21"/>
    <w:rsid w:val="00880BFE"/>
    <w:rsid w:val="008837A2"/>
    <w:rsid w:val="008837D0"/>
    <w:rsid w:val="008906B8"/>
    <w:rsid w:val="008913A9"/>
    <w:rsid w:val="008A10EF"/>
    <w:rsid w:val="008A48F1"/>
    <w:rsid w:val="008B1978"/>
    <w:rsid w:val="008B27BE"/>
    <w:rsid w:val="008B28F3"/>
    <w:rsid w:val="008B4E29"/>
    <w:rsid w:val="008C1A9A"/>
    <w:rsid w:val="008C7C7F"/>
    <w:rsid w:val="008E19AC"/>
    <w:rsid w:val="008E572D"/>
    <w:rsid w:val="008E6258"/>
    <w:rsid w:val="008E75CE"/>
    <w:rsid w:val="008F385E"/>
    <w:rsid w:val="008F5B9F"/>
    <w:rsid w:val="008F6D2F"/>
    <w:rsid w:val="008F6EEE"/>
    <w:rsid w:val="008F7085"/>
    <w:rsid w:val="00900C19"/>
    <w:rsid w:val="00901C47"/>
    <w:rsid w:val="00904861"/>
    <w:rsid w:val="0090670D"/>
    <w:rsid w:val="00911479"/>
    <w:rsid w:val="00912304"/>
    <w:rsid w:val="00915C43"/>
    <w:rsid w:val="00920DB4"/>
    <w:rsid w:val="00921664"/>
    <w:rsid w:val="0092268F"/>
    <w:rsid w:val="00923005"/>
    <w:rsid w:val="0092501E"/>
    <w:rsid w:val="0093231E"/>
    <w:rsid w:val="0094278C"/>
    <w:rsid w:val="00950DDD"/>
    <w:rsid w:val="009566EF"/>
    <w:rsid w:val="00956EB4"/>
    <w:rsid w:val="00960FC0"/>
    <w:rsid w:val="009613AB"/>
    <w:rsid w:val="0096498A"/>
    <w:rsid w:val="00973440"/>
    <w:rsid w:val="0097432A"/>
    <w:rsid w:val="0097518A"/>
    <w:rsid w:val="0098133A"/>
    <w:rsid w:val="00982083"/>
    <w:rsid w:val="009A21C3"/>
    <w:rsid w:val="009A236F"/>
    <w:rsid w:val="009A3A19"/>
    <w:rsid w:val="009A681A"/>
    <w:rsid w:val="009B6F3E"/>
    <w:rsid w:val="009C0C10"/>
    <w:rsid w:val="009C0C1C"/>
    <w:rsid w:val="009C28BA"/>
    <w:rsid w:val="009C5B14"/>
    <w:rsid w:val="009D3412"/>
    <w:rsid w:val="009E717D"/>
    <w:rsid w:val="009E7E53"/>
    <w:rsid w:val="00A00996"/>
    <w:rsid w:val="00A04C5A"/>
    <w:rsid w:val="00A05AF9"/>
    <w:rsid w:val="00A1290C"/>
    <w:rsid w:val="00A16B8C"/>
    <w:rsid w:val="00A23FF6"/>
    <w:rsid w:val="00A27648"/>
    <w:rsid w:val="00A30074"/>
    <w:rsid w:val="00A33B16"/>
    <w:rsid w:val="00A41FC2"/>
    <w:rsid w:val="00A43E0A"/>
    <w:rsid w:val="00A470CC"/>
    <w:rsid w:val="00A47646"/>
    <w:rsid w:val="00A51F74"/>
    <w:rsid w:val="00A54F20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5A1A"/>
    <w:rsid w:val="00A86612"/>
    <w:rsid w:val="00A87EDA"/>
    <w:rsid w:val="00A87EFB"/>
    <w:rsid w:val="00A95062"/>
    <w:rsid w:val="00AA0333"/>
    <w:rsid w:val="00AB00C9"/>
    <w:rsid w:val="00AB2749"/>
    <w:rsid w:val="00AC1EA2"/>
    <w:rsid w:val="00AD053C"/>
    <w:rsid w:val="00AD29E1"/>
    <w:rsid w:val="00AD61DA"/>
    <w:rsid w:val="00AD6239"/>
    <w:rsid w:val="00AE1FE4"/>
    <w:rsid w:val="00AE2917"/>
    <w:rsid w:val="00AE69EE"/>
    <w:rsid w:val="00AF23C0"/>
    <w:rsid w:val="00AF31D3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2281C"/>
    <w:rsid w:val="00B32175"/>
    <w:rsid w:val="00B34B75"/>
    <w:rsid w:val="00B4150B"/>
    <w:rsid w:val="00B4504A"/>
    <w:rsid w:val="00B458BE"/>
    <w:rsid w:val="00B47AED"/>
    <w:rsid w:val="00B55685"/>
    <w:rsid w:val="00B712F4"/>
    <w:rsid w:val="00B75B8E"/>
    <w:rsid w:val="00B7671E"/>
    <w:rsid w:val="00B76A54"/>
    <w:rsid w:val="00B8009A"/>
    <w:rsid w:val="00B8231A"/>
    <w:rsid w:val="00B87F88"/>
    <w:rsid w:val="00B94D4C"/>
    <w:rsid w:val="00B963F1"/>
    <w:rsid w:val="00BA028C"/>
    <w:rsid w:val="00BA2122"/>
    <w:rsid w:val="00BA2904"/>
    <w:rsid w:val="00BA51E6"/>
    <w:rsid w:val="00BA65B1"/>
    <w:rsid w:val="00BB3C4D"/>
    <w:rsid w:val="00BB6F26"/>
    <w:rsid w:val="00BB7C72"/>
    <w:rsid w:val="00BC005B"/>
    <w:rsid w:val="00BC2535"/>
    <w:rsid w:val="00BD7F6D"/>
    <w:rsid w:val="00BE4E84"/>
    <w:rsid w:val="00BE7CD6"/>
    <w:rsid w:val="00BF0036"/>
    <w:rsid w:val="00BF1DF4"/>
    <w:rsid w:val="00BF23AD"/>
    <w:rsid w:val="00BF250B"/>
    <w:rsid w:val="00C02625"/>
    <w:rsid w:val="00C029E0"/>
    <w:rsid w:val="00C063EA"/>
    <w:rsid w:val="00C06BEB"/>
    <w:rsid w:val="00C0783C"/>
    <w:rsid w:val="00C07D9B"/>
    <w:rsid w:val="00C10EB7"/>
    <w:rsid w:val="00C12AB0"/>
    <w:rsid w:val="00C16998"/>
    <w:rsid w:val="00C200B7"/>
    <w:rsid w:val="00C25361"/>
    <w:rsid w:val="00C41B50"/>
    <w:rsid w:val="00C4363A"/>
    <w:rsid w:val="00C45796"/>
    <w:rsid w:val="00C46A48"/>
    <w:rsid w:val="00C566AA"/>
    <w:rsid w:val="00C569FF"/>
    <w:rsid w:val="00C655BE"/>
    <w:rsid w:val="00C82178"/>
    <w:rsid w:val="00C900CF"/>
    <w:rsid w:val="00C9304A"/>
    <w:rsid w:val="00C93A09"/>
    <w:rsid w:val="00C93A20"/>
    <w:rsid w:val="00C95A01"/>
    <w:rsid w:val="00C95BD3"/>
    <w:rsid w:val="00CA3965"/>
    <w:rsid w:val="00CA4C12"/>
    <w:rsid w:val="00CB35B7"/>
    <w:rsid w:val="00CB634C"/>
    <w:rsid w:val="00CB67F9"/>
    <w:rsid w:val="00CD3171"/>
    <w:rsid w:val="00CD6BF3"/>
    <w:rsid w:val="00CE2B54"/>
    <w:rsid w:val="00CE6C19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3E64"/>
    <w:rsid w:val="00D747C8"/>
    <w:rsid w:val="00D81EA4"/>
    <w:rsid w:val="00D83E6F"/>
    <w:rsid w:val="00D8509B"/>
    <w:rsid w:val="00D854F9"/>
    <w:rsid w:val="00D90AA3"/>
    <w:rsid w:val="00D91FFB"/>
    <w:rsid w:val="00D9517E"/>
    <w:rsid w:val="00D972BE"/>
    <w:rsid w:val="00DA0561"/>
    <w:rsid w:val="00DA66BC"/>
    <w:rsid w:val="00DB2107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29B"/>
    <w:rsid w:val="00DF6C4B"/>
    <w:rsid w:val="00E10944"/>
    <w:rsid w:val="00E1174C"/>
    <w:rsid w:val="00E12F94"/>
    <w:rsid w:val="00E14C68"/>
    <w:rsid w:val="00E16F39"/>
    <w:rsid w:val="00E200E1"/>
    <w:rsid w:val="00E22B0A"/>
    <w:rsid w:val="00E22F4D"/>
    <w:rsid w:val="00E2462B"/>
    <w:rsid w:val="00E24D4D"/>
    <w:rsid w:val="00E25635"/>
    <w:rsid w:val="00E26124"/>
    <w:rsid w:val="00E261F3"/>
    <w:rsid w:val="00E30610"/>
    <w:rsid w:val="00E30E54"/>
    <w:rsid w:val="00E35364"/>
    <w:rsid w:val="00E42C1D"/>
    <w:rsid w:val="00E45742"/>
    <w:rsid w:val="00E527FD"/>
    <w:rsid w:val="00E60606"/>
    <w:rsid w:val="00E61932"/>
    <w:rsid w:val="00E736F8"/>
    <w:rsid w:val="00E760A3"/>
    <w:rsid w:val="00E7667B"/>
    <w:rsid w:val="00E77D4C"/>
    <w:rsid w:val="00E81F66"/>
    <w:rsid w:val="00E82499"/>
    <w:rsid w:val="00E85119"/>
    <w:rsid w:val="00E87810"/>
    <w:rsid w:val="00E929E9"/>
    <w:rsid w:val="00E949DD"/>
    <w:rsid w:val="00EA0B95"/>
    <w:rsid w:val="00EA1C5E"/>
    <w:rsid w:val="00EC2323"/>
    <w:rsid w:val="00EC27FC"/>
    <w:rsid w:val="00EC421C"/>
    <w:rsid w:val="00EC49A5"/>
    <w:rsid w:val="00ED4A22"/>
    <w:rsid w:val="00ED6899"/>
    <w:rsid w:val="00EE1AFE"/>
    <w:rsid w:val="00EE2816"/>
    <w:rsid w:val="00EE43E6"/>
    <w:rsid w:val="00EF1317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46A2"/>
    <w:rsid w:val="00F678FA"/>
    <w:rsid w:val="00F7078F"/>
    <w:rsid w:val="00F724DE"/>
    <w:rsid w:val="00F72739"/>
    <w:rsid w:val="00F75058"/>
    <w:rsid w:val="00F75DAB"/>
    <w:rsid w:val="00F814E2"/>
    <w:rsid w:val="00F90600"/>
    <w:rsid w:val="00F9309F"/>
    <w:rsid w:val="00FA2DAC"/>
    <w:rsid w:val="00FA2E33"/>
    <w:rsid w:val="00FB02C2"/>
    <w:rsid w:val="00FB400E"/>
    <w:rsid w:val="00FC0654"/>
    <w:rsid w:val="00FC235F"/>
    <w:rsid w:val="00FC6A9D"/>
    <w:rsid w:val="00FC76EC"/>
    <w:rsid w:val="00FC79E7"/>
    <w:rsid w:val="00FD761E"/>
    <w:rsid w:val="00FE0020"/>
    <w:rsid w:val="00FE0C54"/>
    <w:rsid w:val="00FE23D4"/>
    <w:rsid w:val="00FE5294"/>
    <w:rsid w:val="00FE583A"/>
    <w:rsid w:val="00FE7233"/>
    <w:rsid w:val="00FF3319"/>
    <w:rsid w:val="00FF3748"/>
    <w:rsid w:val="00FF5FA4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153492-ECA6-455C-97F1-1128396B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E"/>
    <w:rPr>
      <w:sz w:val="24"/>
      <w:szCs w:val="24"/>
    </w:rPr>
  </w:style>
  <w:style w:type="paragraph" w:styleId="Heading3">
    <w:name w:val="heading 3"/>
    <w:aliases w:val="Section"/>
    <w:basedOn w:val="Normal"/>
    <w:link w:val="Heading3Char"/>
    <w:uiPriority w:val="99"/>
    <w:qFormat/>
    <w:rsid w:val="00920DB4"/>
    <w:pPr>
      <w:keepNext/>
      <w:keepLines/>
      <w:spacing w:before="60" w:after="60"/>
      <w:jc w:val="both"/>
      <w:outlineLvl w:val="2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99"/>
    <w:qFormat/>
    <w:rsid w:val="00E45742"/>
    <w:pPr>
      <w:spacing w:after="120"/>
      <w:ind w:left="720"/>
    </w:pPr>
    <w:rPr>
      <w:rFonts w:ascii="Arial" w:hAnsi="Arial" w:cs="Arial"/>
      <w:sz w:val="22"/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19"/>
      </w:numPr>
      <w:tabs>
        <w:tab w:val="num" w:pos="720"/>
      </w:tabs>
      <w:spacing w:after="120"/>
      <w:contextualSpacing/>
    </w:pPr>
    <w:rPr>
      <w:rFonts w:ascii="Arial" w:hAnsi="Arial" w:cs="Arial"/>
      <w:sz w:val="22"/>
      <w:szCs w:val="22"/>
    </w:r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rsid w:val="00920DB4"/>
    <w:rPr>
      <w:rFonts w:ascii="Arial" w:hAnsi="Arial" w:cs="Arial"/>
      <w:b/>
      <w:sz w:val="22"/>
    </w:rPr>
  </w:style>
  <w:style w:type="paragraph" w:styleId="TOC3">
    <w:name w:val="toc 3"/>
    <w:basedOn w:val="Normal"/>
    <w:next w:val="Normal"/>
    <w:autoRedefine/>
    <w:uiPriority w:val="39"/>
    <w:rsid w:val="003F5A95"/>
    <w:pPr>
      <w:ind w:left="440"/>
    </w:pPr>
    <w:rPr>
      <w:rFonts w:ascii="Calibri" w:hAnsi="Calibri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C276-A788-4E7F-A899-CA1AF551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0</TotalTime>
  <Pages>4</Pages>
  <Words>1133</Words>
  <Characters>6283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creator>rgrant</dc:creator>
  <cp:lastModifiedBy>Lundeen, Albert@Energy</cp:lastModifiedBy>
  <cp:revision>2</cp:revision>
  <cp:lastPrinted>2019-04-12T21:53:00Z</cp:lastPrinted>
  <dcterms:created xsi:type="dcterms:W3CDTF">2019-12-23T17:23:00Z</dcterms:created>
  <dcterms:modified xsi:type="dcterms:W3CDTF">2019-12-23T17:23:00Z</dcterms:modified>
</cp:coreProperties>
</file>