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rsidR="00976764" w:rsidRPr="00602B5C" w:rsidRDefault="00976764" w:rsidP="00C508E1">
      <w:pPr>
        <w:pStyle w:val="Default"/>
        <w:spacing w:before="240"/>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sovereign nations or their nationals shall not be construed as unlawful discrimination in violation of the Unruh Civil Rights Act (Section 51 of the Civil Code) or the California Fair Employment and Housing Act (Section 12960 et seq. of the Government Code).</w:t>
      </w:r>
      <w:bookmarkStart w:id="0" w:name="_GoBack"/>
      <w:bookmarkEnd w:id="0"/>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0427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C7" w:rsidRPr="009466C7" w:rsidRDefault="009466C7">
    <w:pPr>
      <w:pStyle w:val="Footer"/>
    </w:pPr>
    <w:r w:rsidRPr="009466C7">
      <w:t>March 2018</w:t>
    </w:r>
    <w:r w:rsidRPr="009466C7">
      <w:tab/>
      <w:t xml:space="preserve">Page </w:t>
    </w:r>
    <w:r w:rsidRPr="009466C7">
      <w:rPr>
        <w:bCs/>
      </w:rPr>
      <w:fldChar w:fldCharType="begin"/>
    </w:r>
    <w:r w:rsidRPr="009466C7">
      <w:rPr>
        <w:bCs/>
      </w:rPr>
      <w:instrText xml:space="preserve"> PAGE  \* Arabic  \* MERGEFORMAT </w:instrText>
    </w:r>
    <w:r w:rsidRPr="009466C7">
      <w:rPr>
        <w:bCs/>
      </w:rPr>
      <w:fldChar w:fldCharType="separate"/>
    </w:r>
    <w:r w:rsidR="00C508E1">
      <w:rPr>
        <w:bCs/>
        <w:noProof/>
      </w:rPr>
      <w:t>1</w:t>
    </w:r>
    <w:r w:rsidRPr="009466C7">
      <w:rPr>
        <w:bCs/>
      </w:rPr>
      <w:fldChar w:fldCharType="end"/>
    </w:r>
    <w:r w:rsidRPr="009466C7">
      <w:t xml:space="preserve"> of </w:t>
    </w:r>
    <w:r w:rsidRPr="009466C7">
      <w:rPr>
        <w:bCs/>
      </w:rPr>
      <w:fldChar w:fldCharType="begin"/>
    </w:r>
    <w:r w:rsidRPr="009466C7">
      <w:rPr>
        <w:bCs/>
      </w:rPr>
      <w:instrText xml:space="preserve"> NUMPAGES  \* Arabic  \* MERGEFORMAT </w:instrText>
    </w:r>
    <w:r w:rsidRPr="009466C7">
      <w:rPr>
        <w:bCs/>
      </w:rPr>
      <w:fldChar w:fldCharType="separate"/>
    </w:r>
    <w:r w:rsidR="00C508E1">
      <w:rPr>
        <w:bCs/>
        <w:noProof/>
      </w:rPr>
      <w:t>1</w:t>
    </w:r>
    <w:r w:rsidRPr="009466C7">
      <w:rPr>
        <w:bCs/>
      </w:rPr>
      <w:fldChar w:fldCharType="end"/>
    </w:r>
    <w:r w:rsidRPr="009466C7">
      <w:rPr>
        <w:bCs/>
      </w:rPr>
      <w:tab/>
      <w:t>IFB-17-403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 xml:space="preserve">Attachment </w:t>
    </w:r>
    <w:r w:rsidR="009466C7">
      <w:rPr>
        <w:rFonts w:ascii="Arial" w:hAnsi="Arial" w:cs="Arial"/>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55AD9"/>
    <w:rsid w:val="00157C92"/>
    <w:rsid w:val="002411E9"/>
    <w:rsid w:val="00466A37"/>
    <w:rsid w:val="0049145C"/>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F090D"/>
    <w:rsid w:val="00902420"/>
    <w:rsid w:val="009466C7"/>
    <w:rsid w:val="00976764"/>
    <w:rsid w:val="00A84631"/>
    <w:rsid w:val="00B216A4"/>
    <w:rsid w:val="00B9625D"/>
    <w:rsid w:val="00BA75E1"/>
    <w:rsid w:val="00C508E1"/>
    <w:rsid w:val="00C6564D"/>
    <w:rsid w:val="00CF6D17"/>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A438"/>
  <w15:docId w15:val="{5EA0CAD9-FE64-46E3-BB12-17468B9B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Lundeen, Albert@Energy</cp:lastModifiedBy>
  <cp:revision>2</cp:revision>
  <dcterms:created xsi:type="dcterms:W3CDTF">2019-12-24T19:56:00Z</dcterms:created>
  <dcterms:modified xsi:type="dcterms:W3CDTF">2019-12-24T19:56:00Z</dcterms:modified>
</cp:coreProperties>
</file>