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D942" w14:textId="77777777" w:rsidR="005C7525" w:rsidRDefault="005C7525" w:rsidP="00832FB4">
      <w:pPr>
        <w:jc w:val="center"/>
        <w:rPr>
          <w:rFonts w:ascii="Arial" w:hAnsi="Arial" w:cs="Arial"/>
          <w:b/>
          <w:sz w:val="32"/>
          <w:szCs w:val="32"/>
        </w:rPr>
      </w:pPr>
    </w:p>
    <w:p w14:paraId="6C04B834" w14:textId="361BC509" w:rsidR="00832FB4" w:rsidRPr="00664BA0" w:rsidRDefault="00851F18" w:rsidP="7576B8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576B806">
        <w:rPr>
          <w:rFonts w:ascii="Arial" w:hAnsi="Arial" w:cs="Arial"/>
          <w:b/>
          <w:bCs/>
          <w:sz w:val="32"/>
          <w:szCs w:val="32"/>
        </w:rPr>
        <w:t xml:space="preserve">Notice of </w:t>
      </w:r>
      <w:r w:rsidR="00832FB4" w:rsidRPr="7576B806">
        <w:rPr>
          <w:rFonts w:ascii="Arial" w:hAnsi="Arial" w:cs="Arial"/>
          <w:b/>
          <w:bCs/>
          <w:sz w:val="32"/>
          <w:szCs w:val="32"/>
        </w:rPr>
        <w:t>Pre-Application Abstract Results</w:t>
      </w:r>
    </w:p>
    <w:p w14:paraId="0C1B8D38" w14:textId="533EDBF4" w:rsidR="00832FB4" w:rsidRPr="00C553B8" w:rsidRDefault="00832FB4" w:rsidP="00832FB4">
      <w:pPr>
        <w:pStyle w:val="Default"/>
        <w:jc w:val="center"/>
        <w:rPr>
          <w:sz w:val="28"/>
          <w:szCs w:val="28"/>
        </w:rPr>
      </w:pPr>
      <w:r w:rsidRPr="00FA177B">
        <w:rPr>
          <w:b/>
          <w:bCs/>
          <w:color w:val="auto"/>
          <w:sz w:val="28"/>
          <w:szCs w:val="28"/>
        </w:rPr>
        <w:t>Grant Solicitation</w:t>
      </w:r>
      <w:r>
        <w:rPr>
          <w:b/>
          <w:bCs/>
          <w:color w:val="auto"/>
          <w:sz w:val="28"/>
          <w:szCs w:val="28"/>
        </w:rPr>
        <w:t>,</w:t>
      </w:r>
      <w:r w:rsidRPr="00FA177B">
        <w:rPr>
          <w:b/>
          <w:bCs/>
          <w:color w:val="auto"/>
          <w:sz w:val="28"/>
          <w:szCs w:val="28"/>
        </w:rPr>
        <w:t xml:space="preserve"> </w:t>
      </w:r>
      <w:r w:rsidRPr="00F73CE5">
        <w:rPr>
          <w:b/>
          <w:bCs/>
          <w:color w:val="auto"/>
          <w:sz w:val="28"/>
          <w:szCs w:val="28"/>
        </w:rPr>
        <w:t>GFO-</w:t>
      </w:r>
      <w:r w:rsidR="00EF18D0">
        <w:rPr>
          <w:b/>
          <w:bCs/>
          <w:color w:val="auto"/>
          <w:sz w:val="28"/>
          <w:szCs w:val="28"/>
        </w:rPr>
        <w:t>20</w:t>
      </w:r>
      <w:r>
        <w:rPr>
          <w:b/>
          <w:bCs/>
          <w:color w:val="auto"/>
          <w:sz w:val="28"/>
          <w:szCs w:val="28"/>
        </w:rPr>
        <w:t>-60</w:t>
      </w:r>
      <w:r w:rsidR="00EF18D0">
        <w:rPr>
          <w:b/>
          <w:bCs/>
          <w:color w:val="auto"/>
          <w:sz w:val="28"/>
          <w:szCs w:val="28"/>
        </w:rPr>
        <w:t>9</w:t>
      </w:r>
    </w:p>
    <w:p w14:paraId="1805473B" w14:textId="245F6289" w:rsidR="00832FB4" w:rsidRDefault="0031270A" w:rsidP="00832FB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Renewable Hydrogen Transportation Fuel Production</w:t>
      </w:r>
    </w:p>
    <w:p w14:paraId="1D8A6A84" w14:textId="77777777" w:rsidR="00832FB4" w:rsidRPr="00F73CE5" w:rsidRDefault="00832FB4" w:rsidP="00832FB4">
      <w:pPr>
        <w:pStyle w:val="Default"/>
        <w:jc w:val="center"/>
        <w:rPr>
          <w:b/>
          <w:color w:val="auto"/>
          <w:sz w:val="28"/>
          <w:szCs w:val="28"/>
        </w:rPr>
      </w:pPr>
    </w:p>
    <w:p w14:paraId="622519C0" w14:textId="10F0CA2F" w:rsidR="00832FB4" w:rsidRPr="00664BA0" w:rsidRDefault="0031270A" w:rsidP="00832FB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July </w:t>
      </w:r>
      <w:r w:rsidR="00475812">
        <w:rPr>
          <w:b/>
          <w:color w:val="auto"/>
        </w:rPr>
        <w:t>2</w:t>
      </w:r>
      <w:r>
        <w:rPr>
          <w:b/>
          <w:color w:val="auto"/>
        </w:rPr>
        <w:t>1</w:t>
      </w:r>
      <w:r w:rsidR="00832FB4" w:rsidRPr="00776FB4">
        <w:rPr>
          <w:b/>
          <w:color w:val="auto"/>
        </w:rPr>
        <w:t>, 20</w:t>
      </w:r>
      <w:r>
        <w:rPr>
          <w:b/>
          <w:color w:val="auto"/>
        </w:rPr>
        <w:t>21</w:t>
      </w:r>
    </w:p>
    <w:p w14:paraId="4459C5BF" w14:textId="77777777" w:rsidR="00832FB4" w:rsidRDefault="00832FB4" w:rsidP="00832FB4">
      <w:pPr>
        <w:pStyle w:val="Default"/>
        <w:jc w:val="center"/>
        <w:rPr>
          <w:color w:val="auto"/>
          <w:sz w:val="28"/>
          <w:szCs w:val="28"/>
        </w:rPr>
      </w:pPr>
    </w:p>
    <w:p w14:paraId="430418E9" w14:textId="23993341" w:rsidR="00832FB4" w:rsidRDefault="00832FB4" w:rsidP="00832FB4">
      <w:pPr>
        <w:pStyle w:val="Default"/>
      </w:pPr>
      <w:r w:rsidRPr="00FA177B">
        <w:t xml:space="preserve">On </w:t>
      </w:r>
      <w:r>
        <w:t>A</w:t>
      </w:r>
      <w:r w:rsidR="0031270A">
        <w:t>pril</w:t>
      </w:r>
      <w:r>
        <w:t xml:space="preserve"> </w:t>
      </w:r>
      <w:r w:rsidR="0031270A">
        <w:t>9</w:t>
      </w:r>
      <w:r>
        <w:t>, 20</w:t>
      </w:r>
      <w:r w:rsidR="0031270A">
        <w:t>21</w:t>
      </w:r>
      <w:r>
        <w:t xml:space="preserve">, </w:t>
      </w:r>
      <w:r w:rsidRPr="00FA177B">
        <w:t xml:space="preserve">the California Energy Commission </w:t>
      </w:r>
      <w:r>
        <w:t xml:space="preserve">(CEC) </w:t>
      </w:r>
      <w:r w:rsidRPr="00FA177B">
        <w:t xml:space="preserve">released a </w:t>
      </w:r>
      <w:r>
        <w:t>grant solicitation and application package entitled “</w:t>
      </w:r>
      <w:r w:rsidR="0031270A">
        <w:t>Renewable Hydrogen Transportation Fuel Production</w:t>
      </w:r>
      <w:r>
        <w:t>.”</w:t>
      </w:r>
      <w:r>
        <w:rPr>
          <w:bCs/>
        </w:rPr>
        <w:t xml:space="preserve">  </w:t>
      </w:r>
      <w:r>
        <w:t xml:space="preserve">This grant solicitation is an offer to fund </w:t>
      </w:r>
      <w:r w:rsidR="00475812">
        <w:t xml:space="preserve">100 percent renewable hydrogen fuel production from in-state renewable resource(s). </w:t>
      </w:r>
    </w:p>
    <w:p w14:paraId="0F3C8B66" w14:textId="77777777" w:rsidR="00832FB4" w:rsidRDefault="00832FB4" w:rsidP="00832FB4">
      <w:pPr>
        <w:pStyle w:val="Default"/>
      </w:pPr>
    </w:p>
    <w:p w14:paraId="20BC78FC" w14:textId="77777777" w:rsidR="00832FB4" w:rsidRDefault="00832FB4" w:rsidP="00832FB4">
      <w:pPr>
        <w:pStyle w:val="Default"/>
      </w:pPr>
      <w:r>
        <w:t>The solicitation follows a two-phase process.  During the pre-application abstract phase, an evaluation committee evaluated pre-application abstracts based on the published pre-application abstract screening and evaluation criteria in the solicitation.  The average of all evaluation committee members’ scores determined each applicant’s score and resulting percentage for each evaluation criterion.</w:t>
      </w:r>
    </w:p>
    <w:p w14:paraId="797A2679" w14:textId="77777777" w:rsidR="00832FB4" w:rsidRDefault="00832FB4" w:rsidP="00832FB4">
      <w:pPr>
        <w:pStyle w:val="Default"/>
      </w:pPr>
    </w:p>
    <w:p w14:paraId="5E22E25F" w14:textId="77777777" w:rsidR="00832FB4" w:rsidRDefault="00832FB4" w:rsidP="00832FB4">
      <w:pPr>
        <w:pStyle w:val="Default"/>
        <w:rPr>
          <w:color w:val="auto"/>
        </w:rPr>
      </w:pPr>
      <w:r w:rsidRPr="00FA177B">
        <w:rPr>
          <w:color w:val="auto"/>
        </w:rPr>
        <w:t>The attached table</w:t>
      </w:r>
      <w:r>
        <w:rPr>
          <w:color w:val="auto"/>
        </w:rPr>
        <w:t>, “Pre-Application Abstract Results,” documents the results of the pre-application abstract evaluation and whether each applicant is qualified to submit a full application</w:t>
      </w:r>
      <w:r>
        <w:t xml:space="preserve">.  </w:t>
      </w:r>
      <w:r>
        <w:rPr>
          <w:color w:val="auto"/>
        </w:rPr>
        <w:t xml:space="preserve">This notice is posted on the CEC’s website at: </w:t>
      </w:r>
      <w:hyperlink r:id="rId11" w:history="1">
        <w:r w:rsidRPr="00B63DF8">
          <w:rPr>
            <w:rStyle w:val="Hyperlink"/>
          </w:rPr>
          <w:t>http://www.energy.ca.gov/contracts/index.html</w:t>
        </w:r>
      </w:hyperlink>
      <w:r>
        <w:rPr>
          <w:color w:val="auto"/>
        </w:rPr>
        <w:t>.</w:t>
      </w:r>
    </w:p>
    <w:p w14:paraId="7B533E6F" w14:textId="77777777" w:rsidR="00832FB4" w:rsidRDefault="00832FB4" w:rsidP="00832FB4">
      <w:pPr>
        <w:pStyle w:val="Default"/>
        <w:rPr>
          <w:color w:val="auto"/>
        </w:rPr>
      </w:pPr>
    </w:p>
    <w:p w14:paraId="438F260E" w14:textId="77777777" w:rsidR="00832FB4" w:rsidRDefault="00832FB4" w:rsidP="00832FB4">
      <w:pPr>
        <w:pStyle w:val="Default"/>
      </w:pPr>
      <w:r>
        <w:t>Only those pre-application abstracts passing the pre-application abstract screening criteria and receiving a score of 70% or higher on all three pre-application abstract evaluation criteria within the solicitation are eligible to submit a full application.</w:t>
      </w:r>
    </w:p>
    <w:p w14:paraId="65B3B921" w14:textId="77777777" w:rsidR="00832FB4" w:rsidRDefault="00832FB4" w:rsidP="00832FB4">
      <w:pPr>
        <w:pStyle w:val="Default"/>
      </w:pPr>
    </w:p>
    <w:p w14:paraId="3AD22338" w14:textId="1725F6C4" w:rsidR="00832FB4" w:rsidRDefault="00832FB4" w:rsidP="00832FB4">
      <w:pPr>
        <w:pStyle w:val="Default"/>
        <w:rPr>
          <w:color w:val="auto"/>
        </w:rPr>
      </w:pPr>
      <w:r>
        <w:t>Applicants who were disqualified or did not pass the evaluation criteria may request a debriefing on their pre-application abstract results no later than</w:t>
      </w:r>
      <w:r w:rsidRPr="00042794">
        <w:t xml:space="preserve"> </w:t>
      </w:r>
      <w:r w:rsidR="00475812">
        <w:t>August 11</w:t>
      </w:r>
      <w:r w:rsidRPr="00776FB4">
        <w:t>, 20</w:t>
      </w:r>
      <w:r w:rsidR="00475812">
        <w:t>21</w:t>
      </w:r>
      <w:r w:rsidRPr="006E2E36">
        <w:t>.</w:t>
      </w:r>
      <w:r>
        <w:t xml:space="preserve"> </w:t>
      </w:r>
      <w:r>
        <w:rPr>
          <w:color w:val="auto"/>
        </w:rPr>
        <w:t>Applicants qualified to submit a full application cannot request a debriefing until after the Notice of Proposed Awards has been published.</w:t>
      </w:r>
    </w:p>
    <w:p w14:paraId="2A9DFB54" w14:textId="77777777" w:rsidR="00832FB4" w:rsidRDefault="00832FB4" w:rsidP="00832FB4">
      <w:pPr>
        <w:pStyle w:val="Default"/>
        <w:rPr>
          <w:color w:val="auto"/>
        </w:rPr>
      </w:pPr>
    </w:p>
    <w:p w14:paraId="09BF9325" w14:textId="77777777" w:rsidR="00832FB4" w:rsidRDefault="00832FB4" w:rsidP="00832FB4">
      <w:pPr>
        <w:pStyle w:val="Default"/>
      </w:pPr>
      <w:r>
        <w:rPr>
          <w:color w:val="auto"/>
        </w:rPr>
        <w:t xml:space="preserve">Applicants qualified to submit a </w:t>
      </w:r>
      <w:r w:rsidRPr="002313E2">
        <w:rPr>
          <w:color w:val="auto"/>
        </w:rPr>
        <w:t xml:space="preserve">full application may submit </w:t>
      </w:r>
      <w:r w:rsidRPr="002313E2">
        <w:t xml:space="preserve">written clarifying questions pertaining to the solicitation.  Written questions must be received by </w:t>
      </w:r>
      <w:r w:rsidRPr="006E2E36">
        <w:t>the due date and time specified in the solicitation.</w:t>
      </w:r>
      <w:r>
        <w:t xml:space="preserve">  </w:t>
      </w:r>
    </w:p>
    <w:p w14:paraId="157CACD0" w14:textId="77777777" w:rsidR="00832FB4" w:rsidRDefault="00832FB4" w:rsidP="00832FB4">
      <w:pPr>
        <w:pStyle w:val="Default"/>
      </w:pPr>
    </w:p>
    <w:p w14:paraId="6AFE6E25" w14:textId="15D53DB6" w:rsidR="00832FB4" w:rsidRPr="009943F9" w:rsidRDefault="00832FB4" w:rsidP="64F35E87">
      <w:pPr>
        <w:rPr>
          <w:rFonts w:ascii="Arial" w:hAnsi="Arial" w:cs="Arial"/>
          <w:sz w:val="22"/>
          <w:szCs w:val="22"/>
        </w:rPr>
      </w:pPr>
      <w:r w:rsidRPr="64F35E87">
        <w:rPr>
          <w:rFonts w:ascii="Arial" w:hAnsi="Arial" w:cs="Arial"/>
        </w:rPr>
        <w:t xml:space="preserve">Applicants are reminded that all CEQA documentation (including a CEQA determination made by the lead agency) must be submitted to the CEC no later than </w:t>
      </w:r>
      <w:r w:rsidR="6C20A311" w:rsidRPr="64F35E87">
        <w:rPr>
          <w:rFonts w:ascii="Arial" w:hAnsi="Arial" w:cs="Arial"/>
        </w:rPr>
        <w:t>6 months</w:t>
      </w:r>
      <w:r w:rsidRPr="64F35E87">
        <w:rPr>
          <w:rFonts w:ascii="Arial" w:hAnsi="Arial" w:cs="Arial"/>
        </w:rPr>
        <w:t xml:space="preserve"> after </w:t>
      </w:r>
      <w:r w:rsidRPr="64F35E87">
        <w:rPr>
          <w:rFonts w:ascii="Arial" w:hAnsi="Arial" w:cs="Arial"/>
        </w:rPr>
        <w:lastRenderedPageBreak/>
        <w:t>the Notice of Proposed Awards is posted. If a CEQA determination has not been made within the required timeframe, the CEC may cancel a proposed award and award funds to the next highest scoring applicant.</w:t>
      </w:r>
    </w:p>
    <w:p w14:paraId="3DD45F54" w14:textId="77777777" w:rsidR="005C7525" w:rsidRDefault="005C7525" w:rsidP="00832FB4">
      <w:pPr>
        <w:pStyle w:val="Default"/>
      </w:pPr>
    </w:p>
    <w:p w14:paraId="1759E3EC" w14:textId="77777777" w:rsidR="00832FB4" w:rsidRDefault="00832FB4" w:rsidP="00832FB4">
      <w:pPr>
        <w:pStyle w:val="Default"/>
      </w:pPr>
      <w:r w:rsidRPr="00FA177B">
        <w:t xml:space="preserve">Questions </w:t>
      </w:r>
      <w:r>
        <w:t xml:space="preserve">and debriefing requests </w:t>
      </w:r>
      <w:r w:rsidRPr="00FA177B">
        <w:t>should be directed to:</w:t>
      </w:r>
    </w:p>
    <w:p w14:paraId="6E89965E" w14:textId="77777777" w:rsidR="00832FB4" w:rsidRPr="00677A2B" w:rsidRDefault="00832FB4" w:rsidP="00832FB4">
      <w:pPr>
        <w:pStyle w:val="Default"/>
        <w:rPr>
          <w:color w:val="auto"/>
        </w:rPr>
      </w:pPr>
    </w:p>
    <w:p w14:paraId="57387257" w14:textId="77777777" w:rsidR="00BC6871" w:rsidRDefault="00BC6871" w:rsidP="00832FB4">
      <w:pPr>
        <w:jc w:val="center"/>
        <w:rPr>
          <w:rFonts w:ascii="Arial" w:hAnsi="Arial" w:cs="Arial"/>
        </w:rPr>
      </w:pPr>
    </w:p>
    <w:p w14:paraId="2F5A98D9" w14:textId="2FE09ECA" w:rsidR="00832FB4" w:rsidRPr="00023FF2" w:rsidRDefault="00832FB4" w:rsidP="00832F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Kevyn Piper</w:t>
      </w:r>
      <w:r w:rsidRPr="00023FF2">
        <w:rPr>
          <w:rFonts w:ascii="Arial" w:hAnsi="Arial" w:cs="Arial"/>
        </w:rPr>
        <w:t>, Commission Agreement Officer</w:t>
      </w:r>
    </w:p>
    <w:p w14:paraId="41A68AAF" w14:textId="3062E22D" w:rsidR="00832FB4" w:rsidRPr="00023FF2" w:rsidRDefault="00832FB4" w:rsidP="00832FB4">
      <w:pPr>
        <w:jc w:val="center"/>
        <w:rPr>
          <w:rFonts w:ascii="Arial" w:hAnsi="Arial" w:cs="Arial"/>
        </w:rPr>
      </w:pPr>
      <w:r w:rsidRPr="00023FF2">
        <w:rPr>
          <w:rFonts w:ascii="Arial" w:hAnsi="Arial" w:cs="Arial"/>
        </w:rPr>
        <w:t xml:space="preserve">(916) </w:t>
      </w:r>
      <w:r w:rsidR="00475812">
        <w:rPr>
          <w:rFonts w:ascii="Arial" w:hAnsi="Arial" w:cs="Arial"/>
        </w:rPr>
        <w:t>827</w:t>
      </w:r>
      <w:r w:rsidRPr="0024271F">
        <w:rPr>
          <w:rFonts w:ascii="Arial" w:hAnsi="Arial" w:cs="Arial"/>
        </w:rPr>
        <w:t>-</w:t>
      </w:r>
      <w:r w:rsidR="00475812">
        <w:rPr>
          <w:rFonts w:ascii="Arial" w:hAnsi="Arial" w:cs="Arial"/>
        </w:rPr>
        <w:t>9241</w:t>
      </w:r>
    </w:p>
    <w:p w14:paraId="2D232ADA" w14:textId="77777777" w:rsidR="00832FB4" w:rsidRDefault="00832FB4" w:rsidP="00832FB4">
      <w:pPr>
        <w:jc w:val="center"/>
        <w:rPr>
          <w:rFonts w:ascii="Arial" w:hAnsi="Arial" w:cs="Arial"/>
        </w:rPr>
      </w:pPr>
      <w:r w:rsidRPr="00023FF2">
        <w:rPr>
          <w:rFonts w:ascii="Arial" w:hAnsi="Arial" w:cs="Arial"/>
        </w:rPr>
        <w:t xml:space="preserve">E-mail: </w:t>
      </w:r>
      <w:hyperlink r:id="rId12" w:history="1">
        <w:r w:rsidRPr="004355C5">
          <w:rPr>
            <w:rStyle w:val="Hyperlink"/>
            <w:rFonts w:ascii="Arial" w:hAnsi="Arial" w:cs="Arial"/>
          </w:rPr>
          <w:t>Kevyn.Piper@energy.ca.gov</w:t>
        </w:r>
      </w:hyperlink>
    </w:p>
    <w:p w14:paraId="392FA76A" w14:textId="68DFBAA0" w:rsidR="00832FB4" w:rsidRDefault="00832FB4" w:rsidP="00832FB4">
      <w:r>
        <w:br w:type="page"/>
      </w:r>
    </w:p>
    <w:p w14:paraId="0348091B" w14:textId="77777777" w:rsidR="00110920" w:rsidRPr="00110920" w:rsidRDefault="00110920" w:rsidP="001109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0920">
        <w:rPr>
          <w:rFonts w:ascii="Arial" w:hAnsi="Arial" w:cs="Arial"/>
          <w:b/>
          <w:bCs/>
          <w:sz w:val="32"/>
          <w:szCs w:val="32"/>
        </w:rPr>
        <w:lastRenderedPageBreak/>
        <w:t>Renewable Hydrogen Transportation Fuel Production</w:t>
      </w:r>
    </w:p>
    <w:p w14:paraId="6A077373" w14:textId="10A59323" w:rsidR="00110920" w:rsidRPr="00110920" w:rsidRDefault="00110920" w:rsidP="001109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0920">
        <w:rPr>
          <w:rFonts w:ascii="Arial" w:hAnsi="Arial" w:cs="Arial"/>
          <w:b/>
          <w:bCs/>
          <w:sz w:val="32"/>
          <w:szCs w:val="32"/>
        </w:rPr>
        <w:t>Notice of Pre-Application Abstract Results</w:t>
      </w:r>
    </w:p>
    <w:p w14:paraId="3B0A579E" w14:textId="77777777" w:rsidR="00110920" w:rsidRDefault="00110920" w:rsidP="00110920">
      <w:pPr>
        <w:ind w:left="1440" w:firstLine="720"/>
      </w:pPr>
    </w:p>
    <w:tbl>
      <w:tblPr>
        <w:tblStyle w:val="PlainTable1"/>
        <w:tblW w:w="11236" w:type="dxa"/>
        <w:jc w:val="center"/>
        <w:tblLook w:val="04A0" w:firstRow="1" w:lastRow="0" w:firstColumn="1" w:lastColumn="0" w:noHBand="0" w:noVBand="1"/>
      </w:tblPr>
      <w:tblGrid>
        <w:gridCol w:w="1958"/>
        <w:gridCol w:w="2392"/>
        <w:gridCol w:w="2948"/>
        <w:gridCol w:w="2138"/>
        <w:gridCol w:w="1800"/>
      </w:tblGrid>
      <w:tr w:rsidR="00832FB4" w:rsidRPr="008745C9" w14:paraId="2C848B9A" w14:textId="77777777" w:rsidTr="00784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  <w:hideMark/>
          </w:tcPr>
          <w:p w14:paraId="59EA4633" w14:textId="77777777" w:rsidR="00832FB4" w:rsidRPr="008745C9" w:rsidRDefault="00832FB4" w:rsidP="00E370BB">
            <w:pPr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8745C9">
              <w:rPr>
                <w:rFonts w:ascii="Arial" w:hAnsi="Arial" w:cs="Arial"/>
                <w:color w:val="000000"/>
              </w:rPr>
              <w:t>Proposal #</w:t>
            </w:r>
          </w:p>
        </w:tc>
        <w:tc>
          <w:tcPr>
            <w:tcW w:w="2392" w:type="dxa"/>
            <w:vAlign w:val="center"/>
            <w:hideMark/>
          </w:tcPr>
          <w:p w14:paraId="0B93F3B6" w14:textId="77777777" w:rsidR="00832FB4" w:rsidRPr="008745C9" w:rsidRDefault="00832FB4" w:rsidP="00E3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8745C9">
              <w:rPr>
                <w:rFonts w:ascii="Arial" w:hAnsi="Arial" w:cs="Arial"/>
                <w:color w:val="000000"/>
              </w:rPr>
              <w:t>Applicant</w:t>
            </w:r>
          </w:p>
        </w:tc>
        <w:tc>
          <w:tcPr>
            <w:tcW w:w="2948" w:type="dxa"/>
            <w:vAlign w:val="center"/>
            <w:hideMark/>
          </w:tcPr>
          <w:p w14:paraId="45F95725" w14:textId="77777777" w:rsidR="00832FB4" w:rsidRPr="008745C9" w:rsidRDefault="00832FB4" w:rsidP="00E3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8745C9">
              <w:rPr>
                <w:rFonts w:ascii="Arial" w:hAnsi="Arial" w:cs="Arial"/>
                <w:color w:val="000000"/>
              </w:rPr>
              <w:t>Project Title</w:t>
            </w:r>
          </w:p>
        </w:tc>
        <w:tc>
          <w:tcPr>
            <w:tcW w:w="2138" w:type="dxa"/>
            <w:vAlign w:val="center"/>
            <w:hideMark/>
          </w:tcPr>
          <w:p w14:paraId="099111F8" w14:textId="77777777" w:rsidR="00832FB4" w:rsidRPr="008745C9" w:rsidRDefault="00832FB4" w:rsidP="00E3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8745C9">
              <w:rPr>
                <w:rFonts w:ascii="Arial" w:hAnsi="Arial" w:cs="Arial"/>
                <w:color w:val="000000"/>
              </w:rPr>
              <w:t>Score</w:t>
            </w:r>
          </w:p>
        </w:tc>
        <w:tc>
          <w:tcPr>
            <w:tcW w:w="1800" w:type="dxa"/>
            <w:vAlign w:val="center"/>
            <w:hideMark/>
          </w:tcPr>
          <w:p w14:paraId="1D6AFD4F" w14:textId="77777777" w:rsidR="00832FB4" w:rsidRPr="008745C9" w:rsidRDefault="00832FB4" w:rsidP="00E3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Qualified</w:t>
            </w:r>
            <w:r w:rsidRPr="008745C9">
              <w:rPr>
                <w:rFonts w:ascii="Arial" w:hAnsi="Arial" w:cs="Arial"/>
                <w:color w:val="000000"/>
              </w:rPr>
              <w:t xml:space="preserve"> To Submit a Full Application </w:t>
            </w:r>
          </w:p>
        </w:tc>
      </w:tr>
      <w:tr w:rsidR="00832FB4" w:rsidRPr="00B5305F" w14:paraId="147699F1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73EC6CDB" w14:textId="697B77C1" w:rsidR="00832FB4" w:rsidRPr="00B5305F" w:rsidRDefault="00BB3AAA" w:rsidP="00E37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92" w:type="dxa"/>
            <w:vAlign w:val="center"/>
          </w:tcPr>
          <w:p w14:paraId="50190C90" w14:textId="70632E9E" w:rsidR="00832FB4" w:rsidRPr="00B5305F" w:rsidRDefault="00BB3AAA" w:rsidP="00E3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Linde Inc.</w:t>
            </w:r>
          </w:p>
        </w:tc>
        <w:tc>
          <w:tcPr>
            <w:tcW w:w="2948" w:type="dxa"/>
            <w:vAlign w:val="center"/>
          </w:tcPr>
          <w:p w14:paraId="6C03C5A7" w14:textId="5D609EA0" w:rsidR="00832FB4" w:rsidRPr="00B5305F" w:rsidRDefault="00BB3AAA" w:rsidP="00E3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Expanding California’s production capacity for renewable hydrogen transportation fuel</w:t>
            </w:r>
          </w:p>
        </w:tc>
        <w:tc>
          <w:tcPr>
            <w:tcW w:w="2138" w:type="dxa"/>
            <w:vAlign w:val="center"/>
          </w:tcPr>
          <w:p w14:paraId="67C29399" w14:textId="09E11D16" w:rsidR="00832FB4" w:rsidRPr="00B5305F" w:rsidRDefault="00832FB4" w:rsidP="00E3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05F">
              <w:rPr>
                <w:rFonts w:ascii="Arial" w:hAnsi="Arial" w:cs="Arial"/>
              </w:rPr>
              <w:t>8</w:t>
            </w:r>
            <w:r w:rsidR="00BB3AAA">
              <w:rPr>
                <w:rFonts w:ascii="Arial" w:hAnsi="Arial" w:cs="Arial"/>
              </w:rPr>
              <w:t>1</w:t>
            </w:r>
            <w:r w:rsidRPr="00B5305F">
              <w:rPr>
                <w:rFonts w:ascii="Arial" w:hAnsi="Arial" w:cs="Arial"/>
              </w:rPr>
              <w:t>.</w:t>
            </w:r>
            <w:r w:rsidR="00BB3AAA">
              <w:rPr>
                <w:rFonts w:ascii="Arial" w:hAnsi="Arial" w:cs="Arial"/>
              </w:rPr>
              <w:t>7</w:t>
            </w:r>
            <w:r w:rsidRPr="00B5305F">
              <w:rPr>
                <w:rFonts w:ascii="Arial" w:hAnsi="Arial" w:cs="Arial"/>
              </w:rPr>
              <w:t>%</w:t>
            </w:r>
          </w:p>
        </w:tc>
        <w:tc>
          <w:tcPr>
            <w:tcW w:w="1800" w:type="dxa"/>
            <w:vAlign w:val="center"/>
          </w:tcPr>
          <w:p w14:paraId="2EA53F35" w14:textId="77777777" w:rsidR="00832FB4" w:rsidRPr="00B5305F" w:rsidRDefault="00832FB4" w:rsidP="00E3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5840DB30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24FC632E" w14:textId="6B4BABD2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92" w:type="dxa"/>
            <w:vAlign w:val="center"/>
          </w:tcPr>
          <w:p w14:paraId="0175B122" w14:textId="5ADF1588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 Bio Energy, LLC</w:t>
            </w:r>
          </w:p>
        </w:tc>
        <w:tc>
          <w:tcPr>
            <w:tcW w:w="2948" w:type="dxa"/>
            <w:vAlign w:val="center"/>
          </w:tcPr>
          <w:p w14:paraId="1B191B87" w14:textId="0E863015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Vista Hydrogen Project</w:t>
            </w:r>
          </w:p>
        </w:tc>
        <w:tc>
          <w:tcPr>
            <w:tcW w:w="2138" w:type="dxa"/>
            <w:vAlign w:val="center"/>
          </w:tcPr>
          <w:p w14:paraId="2D41CA09" w14:textId="728AE13F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80.8%</w:t>
            </w:r>
          </w:p>
        </w:tc>
        <w:tc>
          <w:tcPr>
            <w:tcW w:w="1800" w:type="dxa"/>
            <w:vAlign w:val="center"/>
          </w:tcPr>
          <w:p w14:paraId="4FF07EE4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3961F755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4B25A73D" w14:textId="4338A01C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92" w:type="dxa"/>
            <w:vAlign w:val="center"/>
          </w:tcPr>
          <w:p w14:paraId="7E8DB117" w14:textId="35A9C529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Stratosfuel</w:t>
            </w:r>
            <w:proofErr w:type="spellEnd"/>
            <w:r>
              <w:rPr>
                <w:rFonts w:ascii="Arial" w:hAnsi="Arial" w:cs="Arial"/>
              </w:rPr>
              <w:t>, Inc.</w:t>
            </w:r>
          </w:p>
        </w:tc>
        <w:tc>
          <w:tcPr>
            <w:tcW w:w="2948" w:type="dxa"/>
            <w:vAlign w:val="center"/>
          </w:tcPr>
          <w:p w14:paraId="1CCFA8B5" w14:textId="4CEF4043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Zero Impact Production Facility Expansion</w:t>
            </w:r>
          </w:p>
        </w:tc>
        <w:tc>
          <w:tcPr>
            <w:tcW w:w="2138" w:type="dxa"/>
            <w:vAlign w:val="center"/>
          </w:tcPr>
          <w:p w14:paraId="6587EA37" w14:textId="15514370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80.0%</w:t>
            </w:r>
          </w:p>
        </w:tc>
        <w:tc>
          <w:tcPr>
            <w:tcW w:w="1800" w:type="dxa"/>
            <w:vAlign w:val="center"/>
          </w:tcPr>
          <w:p w14:paraId="2A311E3E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51D8444C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7E5A444D" w14:textId="6E63238B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92" w:type="dxa"/>
            <w:vAlign w:val="center"/>
          </w:tcPr>
          <w:p w14:paraId="67FB48AA" w14:textId="0517EAF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 H2 Lancaster Holding Company LLC</w:t>
            </w:r>
          </w:p>
        </w:tc>
        <w:tc>
          <w:tcPr>
            <w:tcW w:w="2948" w:type="dxa"/>
            <w:vAlign w:val="center"/>
          </w:tcPr>
          <w:p w14:paraId="2E1F83FD" w14:textId="118131BE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Lancaster Waste to Renewable Hydrogen</w:t>
            </w:r>
          </w:p>
        </w:tc>
        <w:tc>
          <w:tcPr>
            <w:tcW w:w="2138" w:type="dxa"/>
            <w:vAlign w:val="center"/>
          </w:tcPr>
          <w:p w14:paraId="0A175FC6" w14:textId="531154F0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79.6%</w:t>
            </w:r>
          </w:p>
        </w:tc>
        <w:tc>
          <w:tcPr>
            <w:tcW w:w="1800" w:type="dxa"/>
            <w:vAlign w:val="center"/>
          </w:tcPr>
          <w:p w14:paraId="3DC1E0C2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2EF59C1C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70C0FEEF" w14:textId="715894A8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92" w:type="dxa"/>
            <w:vAlign w:val="center"/>
          </w:tcPr>
          <w:p w14:paraId="3701032C" w14:textId="4EF01CB5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HZI Lancaster LLC</w:t>
            </w:r>
          </w:p>
        </w:tc>
        <w:tc>
          <w:tcPr>
            <w:tcW w:w="2948" w:type="dxa"/>
            <w:vAlign w:val="center"/>
          </w:tcPr>
          <w:p w14:paraId="3CE37BA3" w14:textId="245E12FA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LOW-C Eco-Park: Waste to Renewable Hydrogen</w:t>
            </w:r>
          </w:p>
        </w:tc>
        <w:tc>
          <w:tcPr>
            <w:tcW w:w="2138" w:type="dxa"/>
            <w:vAlign w:val="center"/>
          </w:tcPr>
          <w:p w14:paraId="7E0AEF15" w14:textId="0456C3FE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79.6%</w:t>
            </w:r>
          </w:p>
        </w:tc>
        <w:tc>
          <w:tcPr>
            <w:tcW w:w="1800" w:type="dxa"/>
            <w:vAlign w:val="center"/>
          </w:tcPr>
          <w:p w14:paraId="0482F4CA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50BE982F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1F72B6E4" w14:textId="712AAB49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92" w:type="dxa"/>
            <w:vAlign w:val="center"/>
          </w:tcPr>
          <w:p w14:paraId="0EDEFEB4" w14:textId="39F51FC3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 H2 Energy Global LLC</w:t>
            </w:r>
          </w:p>
        </w:tc>
        <w:tc>
          <w:tcPr>
            <w:tcW w:w="2948" w:type="dxa"/>
            <w:vAlign w:val="center"/>
          </w:tcPr>
          <w:p w14:paraId="1BDE09DF" w14:textId="480AC933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Nor Cal Waste to Renewable Hydrogen</w:t>
            </w:r>
          </w:p>
        </w:tc>
        <w:tc>
          <w:tcPr>
            <w:tcW w:w="2138" w:type="dxa"/>
            <w:vAlign w:val="center"/>
          </w:tcPr>
          <w:p w14:paraId="302D789E" w14:textId="28B8A82A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78.3%</w:t>
            </w:r>
          </w:p>
        </w:tc>
        <w:tc>
          <w:tcPr>
            <w:tcW w:w="1800" w:type="dxa"/>
            <w:vAlign w:val="center"/>
          </w:tcPr>
          <w:p w14:paraId="5B791F9C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1651F107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3AE12E39" w14:textId="6CE1647E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92" w:type="dxa"/>
            <w:vAlign w:val="center"/>
          </w:tcPr>
          <w:p w14:paraId="6BB710CE" w14:textId="6E676238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SR LLC</w:t>
            </w:r>
          </w:p>
        </w:tc>
        <w:tc>
          <w:tcPr>
            <w:tcW w:w="2948" w:type="dxa"/>
            <w:vAlign w:val="center"/>
          </w:tcPr>
          <w:p w14:paraId="690C8F57" w14:textId="60D59533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Raven Richmond</w:t>
            </w:r>
          </w:p>
        </w:tc>
        <w:tc>
          <w:tcPr>
            <w:tcW w:w="2138" w:type="dxa"/>
            <w:vAlign w:val="center"/>
          </w:tcPr>
          <w:p w14:paraId="21E3FB03" w14:textId="7AE2460D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77.9%</w:t>
            </w:r>
          </w:p>
        </w:tc>
        <w:tc>
          <w:tcPr>
            <w:tcW w:w="1800" w:type="dxa"/>
            <w:vAlign w:val="center"/>
          </w:tcPr>
          <w:p w14:paraId="422165FA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47FCDF76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60985EC6" w14:textId="40C2EE9E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2" w:type="dxa"/>
            <w:vAlign w:val="center"/>
          </w:tcPr>
          <w:p w14:paraId="5078CBD6" w14:textId="1148FB11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Plug Power, Inc.</w:t>
            </w:r>
          </w:p>
        </w:tc>
        <w:tc>
          <w:tcPr>
            <w:tcW w:w="2948" w:type="dxa"/>
            <w:vAlign w:val="center"/>
          </w:tcPr>
          <w:p w14:paraId="4530BEE3" w14:textId="7CC9A00A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Heartland Green Hydrogen</w:t>
            </w:r>
          </w:p>
        </w:tc>
        <w:tc>
          <w:tcPr>
            <w:tcW w:w="2138" w:type="dxa"/>
            <w:vAlign w:val="center"/>
          </w:tcPr>
          <w:p w14:paraId="7A17E4C0" w14:textId="374D9BA0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77.5%</w:t>
            </w:r>
          </w:p>
        </w:tc>
        <w:tc>
          <w:tcPr>
            <w:tcW w:w="1800" w:type="dxa"/>
            <w:vAlign w:val="center"/>
          </w:tcPr>
          <w:p w14:paraId="01AF953C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35E0D28C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4B158258" w14:textId="6DD72C4D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92" w:type="dxa"/>
            <w:vAlign w:val="center"/>
          </w:tcPr>
          <w:p w14:paraId="13363799" w14:textId="72CB75FD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Gas Technology dba Gas Technology Institute</w:t>
            </w:r>
          </w:p>
        </w:tc>
        <w:tc>
          <w:tcPr>
            <w:tcW w:w="2948" w:type="dxa"/>
            <w:vAlign w:val="center"/>
          </w:tcPr>
          <w:p w14:paraId="21FFA2F4" w14:textId="5E0D89A8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Richmond Green Hydrogen One</w:t>
            </w:r>
          </w:p>
        </w:tc>
        <w:tc>
          <w:tcPr>
            <w:tcW w:w="2138" w:type="dxa"/>
            <w:vAlign w:val="center"/>
          </w:tcPr>
          <w:p w14:paraId="671B3139" w14:textId="4247D12B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77.5%</w:t>
            </w:r>
          </w:p>
        </w:tc>
        <w:tc>
          <w:tcPr>
            <w:tcW w:w="1800" w:type="dxa"/>
            <w:vAlign w:val="center"/>
          </w:tcPr>
          <w:p w14:paraId="193C3598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74C23592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0CFA25E5" w14:textId="027A5A08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92" w:type="dxa"/>
            <w:vAlign w:val="center"/>
          </w:tcPr>
          <w:p w14:paraId="738C7E48" w14:textId="2ADCA6C5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Toyota Tsusho America, Inc.</w:t>
            </w:r>
          </w:p>
        </w:tc>
        <w:tc>
          <w:tcPr>
            <w:tcW w:w="2948" w:type="dxa"/>
            <w:vAlign w:val="center"/>
          </w:tcPr>
          <w:p w14:paraId="6FD583EB" w14:textId="4866CCC5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Decentralized Renewable Hydrogen Production &amp; Distribution Hub</w:t>
            </w:r>
          </w:p>
        </w:tc>
        <w:tc>
          <w:tcPr>
            <w:tcW w:w="2138" w:type="dxa"/>
            <w:vAlign w:val="center"/>
          </w:tcPr>
          <w:p w14:paraId="6D32C0A2" w14:textId="3BA345FF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77.5%</w:t>
            </w:r>
          </w:p>
        </w:tc>
        <w:tc>
          <w:tcPr>
            <w:tcW w:w="1800" w:type="dxa"/>
            <w:vAlign w:val="center"/>
          </w:tcPr>
          <w:p w14:paraId="4F150734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2A0E0D81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98E2084" w14:textId="6DF6A071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2" w:type="dxa"/>
            <w:vAlign w:val="center"/>
          </w:tcPr>
          <w:p w14:paraId="3C82592C" w14:textId="29760DD5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 Energy Inc.</w:t>
            </w:r>
          </w:p>
        </w:tc>
        <w:tc>
          <w:tcPr>
            <w:tcW w:w="2948" w:type="dxa"/>
            <w:vAlign w:val="center"/>
          </w:tcPr>
          <w:p w14:paraId="6FA3B211" w14:textId="2ACA7A22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Green Hydrogen Production Plant in CA</w:t>
            </w:r>
          </w:p>
        </w:tc>
        <w:tc>
          <w:tcPr>
            <w:tcW w:w="2138" w:type="dxa"/>
            <w:vAlign w:val="center"/>
          </w:tcPr>
          <w:p w14:paraId="75F32225" w14:textId="04D4A287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76.7%</w:t>
            </w:r>
          </w:p>
        </w:tc>
        <w:tc>
          <w:tcPr>
            <w:tcW w:w="1800" w:type="dxa"/>
            <w:vAlign w:val="center"/>
          </w:tcPr>
          <w:p w14:paraId="0B71DBE8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1016EF0A" w14:textId="77777777" w:rsidTr="00784068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7828C682" w14:textId="30FD64BE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92" w:type="dxa"/>
            <w:vAlign w:val="center"/>
          </w:tcPr>
          <w:p w14:paraId="4F544F5A" w14:textId="040EA7FE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Javelin Global Commodities CA LLC</w:t>
            </w:r>
          </w:p>
        </w:tc>
        <w:tc>
          <w:tcPr>
            <w:tcW w:w="2948" w:type="dxa"/>
            <w:vAlign w:val="center"/>
          </w:tcPr>
          <w:p w14:paraId="70751FB6" w14:textId="34BC38A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Javelin San Diego Hydrogen 1</w:t>
            </w:r>
          </w:p>
        </w:tc>
        <w:tc>
          <w:tcPr>
            <w:tcW w:w="2138" w:type="dxa"/>
            <w:vAlign w:val="center"/>
          </w:tcPr>
          <w:p w14:paraId="584E7829" w14:textId="0DE58344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76.7%</w:t>
            </w:r>
          </w:p>
        </w:tc>
        <w:tc>
          <w:tcPr>
            <w:tcW w:w="1800" w:type="dxa"/>
            <w:vAlign w:val="center"/>
          </w:tcPr>
          <w:p w14:paraId="55649E3A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201A8508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ADD0F8C" w14:textId="414F5C04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92" w:type="dxa"/>
            <w:vAlign w:val="center"/>
          </w:tcPr>
          <w:p w14:paraId="6DAA618C" w14:textId="1C89EDC1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Yosemite Clean Energy Sierra LLC</w:t>
            </w:r>
          </w:p>
        </w:tc>
        <w:tc>
          <w:tcPr>
            <w:tcW w:w="2948" w:type="dxa"/>
            <w:vAlign w:val="center"/>
          </w:tcPr>
          <w:p w14:paraId="3C6D2315" w14:textId="33D63164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Development of green hydrogen from wood waste resources in the Central Sierra</w:t>
            </w:r>
          </w:p>
        </w:tc>
        <w:tc>
          <w:tcPr>
            <w:tcW w:w="2138" w:type="dxa"/>
            <w:vAlign w:val="center"/>
          </w:tcPr>
          <w:p w14:paraId="41E7B3C5" w14:textId="47029263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76.3%</w:t>
            </w:r>
          </w:p>
        </w:tc>
        <w:tc>
          <w:tcPr>
            <w:tcW w:w="1800" w:type="dxa"/>
            <w:vAlign w:val="center"/>
          </w:tcPr>
          <w:p w14:paraId="70E86FEB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35C7B814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346E44B8" w14:textId="7272D8F5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92" w:type="dxa"/>
            <w:vAlign w:val="center"/>
          </w:tcPr>
          <w:p w14:paraId="054F2542" w14:textId="3AFA12A9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H2B2 USA LLC</w:t>
            </w:r>
          </w:p>
        </w:tc>
        <w:tc>
          <w:tcPr>
            <w:tcW w:w="2948" w:type="dxa"/>
            <w:vAlign w:val="center"/>
          </w:tcPr>
          <w:p w14:paraId="4855035B" w14:textId="3B31912F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SoHyCal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II: Expanded renewable hydrogen production plant in Central California</w:t>
            </w:r>
          </w:p>
        </w:tc>
        <w:tc>
          <w:tcPr>
            <w:tcW w:w="2138" w:type="dxa"/>
            <w:vAlign w:val="center"/>
          </w:tcPr>
          <w:p w14:paraId="006EA49C" w14:textId="2C9E1FAB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75.8%</w:t>
            </w:r>
          </w:p>
        </w:tc>
        <w:tc>
          <w:tcPr>
            <w:tcW w:w="1800" w:type="dxa"/>
            <w:vAlign w:val="center"/>
          </w:tcPr>
          <w:p w14:paraId="2FADB363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6AE38ECF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49EDB7CF" w14:textId="26AAA75A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92" w:type="dxa"/>
            <w:vAlign w:val="center"/>
          </w:tcPr>
          <w:p w14:paraId="3FB16EF2" w14:textId="7BE2E5E2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V Jensen inc. (RVJ)</w:t>
            </w:r>
          </w:p>
        </w:tc>
        <w:tc>
          <w:tcPr>
            <w:tcW w:w="2948" w:type="dxa"/>
            <w:vAlign w:val="center"/>
          </w:tcPr>
          <w:p w14:paraId="14F9FF3A" w14:textId="779B9954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FRESNO Hydrogen</w:t>
            </w:r>
          </w:p>
        </w:tc>
        <w:tc>
          <w:tcPr>
            <w:tcW w:w="2138" w:type="dxa"/>
            <w:vAlign w:val="center"/>
          </w:tcPr>
          <w:p w14:paraId="55C10838" w14:textId="1D02B471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75.4%</w:t>
            </w:r>
          </w:p>
        </w:tc>
        <w:tc>
          <w:tcPr>
            <w:tcW w:w="1800" w:type="dxa"/>
            <w:vAlign w:val="center"/>
          </w:tcPr>
          <w:p w14:paraId="6965365D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305F8F06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36EA9329" w14:textId="4A9A062A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92" w:type="dxa"/>
            <w:vAlign w:val="center"/>
          </w:tcPr>
          <w:p w14:paraId="601C5E64" w14:textId="11EB44DD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Javelin Global Commodities CA LLC</w:t>
            </w:r>
          </w:p>
        </w:tc>
        <w:tc>
          <w:tcPr>
            <w:tcW w:w="2948" w:type="dxa"/>
            <w:vAlign w:val="center"/>
          </w:tcPr>
          <w:p w14:paraId="3B5DFBA5" w14:textId="275622E1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Javelin Mohave Hydrogen 1</w:t>
            </w:r>
          </w:p>
        </w:tc>
        <w:tc>
          <w:tcPr>
            <w:tcW w:w="2138" w:type="dxa"/>
            <w:vAlign w:val="center"/>
          </w:tcPr>
          <w:p w14:paraId="1F8BB033" w14:textId="27325E7B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75.4%</w:t>
            </w:r>
          </w:p>
        </w:tc>
        <w:tc>
          <w:tcPr>
            <w:tcW w:w="1800" w:type="dxa"/>
            <w:vAlign w:val="center"/>
          </w:tcPr>
          <w:p w14:paraId="4CF36467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06D26659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CFE9738" w14:textId="09BD9054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92" w:type="dxa"/>
            <w:vAlign w:val="center"/>
          </w:tcPr>
          <w:p w14:paraId="2DFC2878" w14:textId="4856A94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Javelin Global Commodities CA LLC</w:t>
            </w:r>
          </w:p>
        </w:tc>
        <w:tc>
          <w:tcPr>
            <w:tcW w:w="2948" w:type="dxa"/>
            <w:vAlign w:val="center"/>
          </w:tcPr>
          <w:p w14:paraId="3DA9575D" w14:textId="2E84D2DA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Javelin Central Valley Hydrogen 1</w:t>
            </w:r>
          </w:p>
        </w:tc>
        <w:tc>
          <w:tcPr>
            <w:tcW w:w="2138" w:type="dxa"/>
            <w:vAlign w:val="center"/>
          </w:tcPr>
          <w:p w14:paraId="24896779" w14:textId="7AB335DD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75.4%</w:t>
            </w:r>
          </w:p>
        </w:tc>
        <w:tc>
          <w:tcPr>
            <w:tcW w:w="1800" w:type="dxa"/>
            <w:vAlign w:val="center"/>
          </w:tcPr>
          <w:p w14:paraId="46535AE2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4EC42984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0AD1A6E" w14:textId="3FA8DC90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92" w:type="dxa"/>
            <w:vAlign w:val="center"/>
          </w:tcPr>
          <w:p w14:paraId="1BDBCD59" w14:textId="4C225D00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 Hydrogen, LLC (a subsidiary of NextEra Energy, LLC)</w:t>
            </w:r>
          </w:p>
        </w:tc>
        <w:tc>
          <w:tcPr>
            <w:tcW w:w="2948" w:type="dxa"/>
            <w:vAlign w:val="center"/>
          </w:tcPr>
          <w:p w14:paraId="5A618B93" w14:textId="3899C91E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Palm Springs </w:t>
            </w:r>
            <w:proofErr w:type="spellStart"/>
            <w:r>
              <w:rPr>
                <w:rFonts w:ascii="Arial" w:hAnsi="Arial" w:cs="Arial"/>
                <w:color w:val="333333"/>
              </w:rPr>
              <w:t>HyBreeze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Project</w:t>
            </w:r>
          </w:p>
        </w:tc>
        <w:tc>
          <w:tcPr>
            <w:tcW w:w="2138" w:type="dxa"/>
            <w:vAlign w:val="center"/>
          </w:tcPr>
          <w:p w14:paraId="6B3461BD" w14:textId="09B5B692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74.6%</w:t>
            </w:r>
          </w:p>
        </w:tc>
        <w:tc>
          <w:tcPr>
            <w:tcW w:w="1800" w:type="dxa"/>
            <w:vAlign w:val="center"/>
          </w:tcPr>
          <w:p w14:paraId="5396799C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60290FAE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679909B" w14:textId="5D5696ED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92" w:type="dxa"/>
            <w:vAlign w:val="center"/>
          </w:tcPr>
          <w:p w14:paraId="10AD7A7B" w14:textId="5DE8D85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 Hydrogen, LLC (a subsidiary of NextEra Energy, LLC)</w:t>
            </w:r>
          </w:p>
        </w:tc>
        <w:tc>
          <w:tcPr>
            <w:tcW w:w="2948" w:type="dxa"/>
            <w:vAlign w:val="center"/>
          </w:tcPr>
          <w:p w14:paraId="6A4070EF" w14:textId="7EC54828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Palm Springs </w:t>
            </w:r>
            <w:proofErr w:type="spellStart"/>
            <w:r>
              <w:rPr>
                <w:rFonts w:ascii="Arial" w:hAnsi="Arial" w:cs="Arial"/>
                <w:color w:val="333333"/>
              </w:rPr>
              <w:t>HyGale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Project</w:t>
            </w:r>
          </w:p>
        </w:tc>
        <w:tc>
          <w:tcPr>
            <w:tcW w:w="2138" w:type="dxa"/>
            <w:vAlign w:val="center"/>
          </w:tcPr>
          <w:p w14:paraId="45398021" w14:textId="4DFC30EF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74.6%</w:t>
            </w:r>
          </w:p>
        </w:tc>
        <w:tc>
          <w:tcPr>
            <w:tcW w:w="1800" w:type="dxa"/>
            <w:vAlign w:val="center"/>
          </w:tcPr>
          <w:p w14:paraId="49F53CC4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0C270C42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224B764E" w14:textId="48C05E11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92" w:type="dxa"/>
            <w:vAlign w:val="center"/>
          </w:tcPr>
          <w:p w14:paraId="44065DFC" w14:textId="16E59190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Valta</w:t>
            </w:r>
            <w:proofErr w:type="spellEnd"/>
            <w:r>
              <w:rPr>
                <w:rFonts w:ascii="Arial" w:hAnsi="Arial" w:cs="Arial"/>
              </w:rPr>
              <w:t xml:space="preserve"> Energy, LLC</w:t>
            </w:r>
          </w:p>
        </w:tc>
        <w:tc>
          <w:tcPr>
            <w:tcW w:w="2948" w:type="dxa"/>
            <w:vAlign w:val="center"/>
          </w:tcPr>
          <w:p w14:paraId="4350699C" w14:textId="716E1293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Renewable Hydrogen via PEM Electrolysis for California's Central Valley</w:t>
            </w:r>
          </w:p>
        </w:tc>
        <w:tc>
          <w:tcPr>
            <w:tcW w:w="2138" w:type="dxa"/>
            <w:vAlign w:val="center"/>
          </w:tcPr>
          <w:p w14:paraId="7EF05012" w14:textId="79B328F6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74.6%</w:t>
            </w:r>
          </w:p>
        </w:tc>
        <w:tc>
          <w:tcPr>
            <w:tcW w:w="1800" w:type="dxa"/>
            <w:vAlign w:val="center"/>
          </w:tcPr>
          <w:p w14:paraId="643CD0E7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0A977376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510DE763" w14:textId="000DFD8F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92" w:type="dxa"/>
            <w:vAlign w:val="center"/>
          </w:tcPr>
          <w:p w14:paraId="1D72AFA3" w14:textId="33C50BED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Ergostech Renewable Energy Solution LLC</w:t>
            </w:r>
          </w:p>
        </w:tc>
        <w:tc>
          <w:tcPr>
            <w:tcW w:w="2948" w:type="dxa"/>
            <w:vAlign w:val="center"/>
          </w:tcPr>
          <w:p w14:paraId="53C8BE8E" w14:textId="26CB8EE9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ERGOSTECH RENEWABLE HYDROGEN PRODUCTION FACILITY</w:t>
            </w:r>
          </w:p>
        </w:tc>
        <w:tc>
          <w:tcPr>
            <w:tcW w:w="2138" w:type="dxa"/>
            <w:vAlign w:val="center"/>
          </w:tcPr>
          <w:p w14:paraId="57432C38" w14:textId="2B4E28B1" w:rsidR="00D66C11" w:rsidRPr="00B5305F" w:rsidRDefault="00A42B15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74.2%</w:t>
            </w:r>
          </w:p>
        </w:tc>
        <w:tc>
          <w:tcPr>
            <w:tcW w:w="1800" w:type="dxa"/>
            <w:vAlign w:val="center"/>
          </w:tcPr>
          <w:p w14:paraId="470449FE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7AF54B3C" w14:textId="77777777" w:rsidTr="00784068">
        <w:trPr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6F3535B4" w14:textId="296746B0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92" w:type="dxa"/>
            <w:vAlign w:val="center"/>
          </w:tcPr>
          <w:p w14:paraId="675A314D" w14:textId="7A0F88E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Skybridge Energy, LLC</w:t>
            </w:r>
          </w:p>
        </w:tc>
        <w:tc>
          <w:tcPr>
            <w:tcW w:w="2948" w:type="dxa"/>
            <w:vAlign w:val="center"/>
          </w:tcPr>
          <w:p w14:paraId="0A223B01" w14:textId="6A363DB5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Skybridge Eagle Mountain</w:t>
            </w:r>
          </w:p>
        </w:tc>
        <w:tc>
          <w:tcPr>
            <w:tcW w:w="2138" w:type="dxa"/>
            <w:vAlign w:val="center"/>
          </w:tcPr>
          <w:p w14:paraId="5E3E5BA5" w14:textId="25BDC9A5" w:rsidR="00D66C11" w:rsidRPr="00B5305F" w:rsidRDefault="00A42B15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73.8%</w:t>
            </w:r>
          </w:p>
        </w:tc>
        <w:tc>
          <w:tcPr>
            <w:tcW w:w="1800" w:type="dxa"/>
            <w:vAlign w:val="center"/>
          </w:tcPr>
          <w:p w14:paraId="194EB152" w14:textId="77777777" w:rsidR="00D66C11" w:rsidRPr="00B5305F" w:rsidRDefault="00D66C11" w:rsidP="00D66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66C11" w:rsidRPr="00B5305F" w14:paraId="06240223" w14:textId="77777777" w:rsidTr="0078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vAlign w:val="center"/>
          </w:tcPr>
          <w:p w14:paraId="2F5442B2" w14:textId="4104043F" w:rsidR="00D66C11" w:rsidRPr="00B5305F" w:rsidRDefault="00D66C11" w:rsidP="00D66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92" w:type="dxa"/>
            <w:vAlign w:val="center"/>
          </w:tcPr>
          <w:p w14:paraId="4E8F70EB" w14:textId="5223C851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T2M GLOBAL, LLC</w:t>
            </w:r>
          </w:p>
        </w:tc>
        <w:tc>
          <w:tcPr>
            <w:tcW w:w="2948" w:type="dxa"/>
            <w:vAlign w:val="center"/>
          </w:tcPr>
          <w:p w14:paraId="6FEBC16F" w14:textId="60344E38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Production of Low-Cost Green Hydrogen from Biomass Waste</w:t>
            </w:r>
          </w:p>
        </w:tc>
        <w:tc>
          <w:tcPr>
            <w:tcW w:w="2138" w:type="dxa"/>
            <w:vAlign w:val="center"/>
          </w:tcPr>
          <w:p w14:paraId="4268A5E7" w14:textId="08B8B01F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  <w:r w:rsidR="00A42B15">
              <w:rPr>
                <w:rFonts w:ascii="Arial" w:hAnsi="Arial" w:cs="Arial"/>
              </w:rPr>
              <w:t>9%</w:t>
            </w:r>
          </w:p>
        </w:tc>
        <w:tc>
          <w:tcPr>
            <w:tcW w:w="1800" w:type="dxa"/>
            <w:vAlign w:val="center"/>
          </w:tcPr>
          <w:p w14:paraId="43B15C05" w14:textId="77777777" w:rsidR="00D66C11" w:rsidRPr="00B5305F" w:rsidRDefault="00D66C11" w:rsidP="00D66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3941A9E0" w14:textId="77777777" w:rsidR="00110920" w:rsidRDefault="00110920" w:rsidP="00A42B15">
      <w:pPr>
        <w:rPr>
          <w:rFonts w:ascii="Arial" w:hAnsi="Arial" w:cs="Arial"/>
          <w:b/>
          <w:bCs/>
        </w:rPr>
      </w:pPr>
    </w:p>
    <w:p w14:paraId="64321F22" w14:textId="77777777" w:rsidR="00110920" w:rsidRDefault="00110920" w:rsidP="00A42B15">
      <w:pPr>
        <w:rPr>
          <w:rFonts w:ascii="Arial" w:hAnsi="Arial" w:cs="Arial"/>
          <w:b/>
          <w:bCs/>
        </w:rPr>
      </w:pPr>
    </w:p>
    <w:p w14:paraId="30D1F442" w14:textId="271ED084" w:rsidR="009E6C35" w:rsidRPr="00D82D46" w:rsidRDefault="00110920" w:rsidP="001109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82D46">
        <w:rPr>
          <w:rFonts w:ascii="Arial" w:hAnsi="Arial" w:cs="Arial"/>
          <w:b/>
          <w:bCs/>
          <w:sz w:val="32"/>
          <w:szCs w:val="32"/>
        </w:rPr>
        <w:t>Applications Not Qualified to Submit a Full Application</w:t>
      </w:r>
    </w:p>
    <w:p w14:paraId="2D239170" w14:textId="77777777" w:rsidR="00110920" w:rsidRPr="00110920" w:rsidRDefault="00110920" w:rsidP="00A42B15">
      <w:pPr>
        <w:rPr>
          <w:b/>
          <w:bCs/>
        </w:rPr>
      </w:pPr>
    </w:p>
    <w:tbl>
      <w:tblPr>
        <w:tblStyle w:val="PlainTable1"/>
        <w:tblW w:w="11232" w:type="dxa"/>
        <w:jc w:val="center"/>
        <w:tblLook w:val="04A0" w:firstRow="1" w:lastRow="0" w:firstColumn="1" w:lastColumn="0" w:noHBand="0" w:noVBand="1"/>
      </w:tblPr>
      <w:tblGrid>
        <w:gridCol w:w="1943"/>
        <w:gridCol w:w="2372"/>
        <w:gridCol w:w="2970"/>
        <w:gridCol w:w="2161"/>
        <w:gridCol w:w="1786"/>
      </w:tblGrid>
      <w:tr w:rsidR="00110920" w14:paraId="62773C0F" w14:textId="77777777" w:rsidTr="00D82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Align w:val="center"/>
          </w:tcPr>
          <w:p w14:paraId="01D3F593" w14:textId="7ACCE395" w:rsidR="00110920" w:rsidRDefault="00110920" w:rsidP="00D82D46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56" w:type="pct"/>
            <w:vAlign w:val="center"/>
          </w:tcPr>
          <w:p w14:paraId="3B80AADF" w14:textId="2143B441" w:rsidR="00110920" w:rsidRPr="00110920" w:rsidRDefault="00110920" w:rsidP="001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0920">
              <w:rPr>
                <w:rFonts w:ascii="Arial" w:hAnsi="Arial" w:cs="Arial"/>
                <w:b w:val="0"/>
                <w:bCs w:val="0"/>
              </w:rPr>
              <w:t>Hydrogen on Demand Technologies Inc</w:t>
            </w:r>
          </w:p>
        </w:tc>
        <w:tc>
          <w:tcPr>
            <w:tcW w:w="1322" w:type="pct"/>
            <w:vAlign w:val="center"/>
          </w:tcPr>
          <w:p w14:paraId="5227F5C5" w14:textId="3D66F575" w:rsidR="00110920" w:rsidRPr="00110920" w:rsidRDefault="00110920" w:rsidP="001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0920">
              <w:rPr>
                <w:rFonts w:ascii="Arial" w:hAnsi="Arial" w:cs="Arial"/>
                <w:b w:val="0"/>
                <w:bCs w:val="0"/>
              </w:rPr>
              <w:t>HODTEC Green Hydrogen Fuel Production through Solar Energy</w:t>
            </w:r>
          </w:p>
        </w:tc>
        <w:tc>
          <w:tcPr>
            <w:tcW w:w="962" w:type="pct"/>
            <w:vAlign w:val="center"/>
          </w:tcPr>
          <w:p w14:paraId="620C5F5B" w14:textId="31E36D29" w:rsidR="00110920" w:rsidRPr="00D82D46" w:rsidRDefault="00110920" w:rsidP="001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2D46">
              <w:rPr>
                <w:rFonts w:ascii="Arial" w:hAnsi="Arial" w:cs="Arial"/>
                <w:b w:val="0"/>
                <w:bCs w:val="0"/>
              </w:rPr>
              <w:t>65.0%</w:t>
            </w:r>
          </w:p>
        </w:tc>
        <w:tc>
          <w:tcPr>
            <w:tcW w:w="795" w:type="pct"/>
            <w:vAlign w:val="center"/>
          </w:tcPr>
          <w:p w14:paraId="7CDF87B2" w14:textId="77777777" w:rsidR="00110920" w:rsidRPr="00D82D46" w:rsidRDefault="00110920" w:rsidP="001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82D46">
              <w:rPr>
                <w:rFonts w:ascii="Arial" w:hAnsi="Arial" w:cs="Arial"/>
                <w:b w:val="0"/>
                <w:bCs w:val="0"/>
              </w:rPr>
              <w:t>No</w:t>
            </w:r>
          </w:p>
          <w:p w14:paraId="0FB30944" w14:textId="2665B4A5" w:rsidR="00110920" w:rsidRDefault="00110920" w:rsidP="001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2D46">
              <w:rPr>
                <w:rFonts w:ascii="Arial" w:hAnsi="Arial" w:cs="Arial"/>
                <w:b w:val="0"/>
                <w:bCs w:val="0"/>
              </w:rPr>
              <w:t>(did not pass 1 or more criteria)</w:t>
            </w:r>
          </w:p>
        </w:tc>
      </w:tr>
      <w:tr w:rsidR="00110920" w14:paraId="503E94A9" w14:textId="77777777" w:rsidTr="00D8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Align w:val="center"/>
          </w:tcPr>
          <w:p w14:paraId="1347FACC" w14:textId="26CFF6E2" w:rsidR="00110920" w:rsidRDefault="00110920" w:rsidP="00D82D46">
            <w:pPr>
              <w:jc w:val="center"/>
            </w:pPr>
            <w:r w:rsidRPr="00B5305F">
              <w:rPr>
                <w:rFonts w:ascii="Arial" w:hAnsi="Arial" w:cs="Arial"/>
              </w:rPr>
              <w:t>20</w:t>
            </w:r>
          </w:p>
        </w:tc>
        <w:tc>
          <w:tcPr>
            <w:tcW w:w="1056" w:type="pct"/>
            <w:vAlign w:val="center"/>
          </w:tcPr>
          <w:p w14:paraId="4B6D1470" w14:textId="133F06E2" w:rsidR="00110920" w:rsidRDefault="00110920" w:rsidP="001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D3 Technologies, LLC</w:t>
            </w:r>
          </w:p>
        </w:tc>
        <w:tc>
          <w:tcPr>
            <w:tcW w:w="1322" w:type="pct"/>
            <w:vAlign w:val="center"/>
          </w:tcPr>
          <w:p w14:paraId="32B5EC99" w14:textId="73F7CA37" w:rsidR="00110920" w:rsidRDefault="00110920" w:rsidP="001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Buttonwillow Biomass to Hydrogen</w:t>
            </w:r>
          </w:p>
        </w:tc>
        <w:tc>
          <w:tcPr>
            <w:tcW w:w="962" w:type="pct"/>
            <w:vAlign w:val="center"/>
          </w:tcPr>
          <w:p w14:paraId="0842703E" w14:textId="04159014" w:rsidR="00110920" w:rsidRDefault="00110920" w:rsidP="001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Disqualified</w:t>
            </w:r>
          </w:p>
        </w:tc>
        <w:tc>
          <w:tcPr>
            <w:tcW w:w="795" w:type="pct"/>
            <w:vAlign w:val="center"/>
          </w:tcPr>
          <w:p w14:paraId="77D8B903" w14:textId="0A28AE9C" w:rsidR="00110920" w:rsidRDefault="00110920" w:rsidP="00D82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No</w:t>
            </w:r>
          </w:p>
        </w:tc>
      </w:tr>
      <w:tr w:rsidR="00110920" w14:paraId="6ECF0202" w14:textId="77777777" w:rsidTr="00D82D46">
        <w:trPr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Align w:val="center"/>
          </w:tcPr>
          <w:p w14:paraId="0BD9F8E1" w14:textId="53001648" w:rsidR="00110920" w:rsidRDefault="00110920" w:rsidP="00D82D4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56" w:type="pct"/>
            <w:vAlign w:val="center"/>
          </w:tcPr>
          <w:p w14:paraId="442D8F47" w14:textId="4563B8EC" w:rsidR="00110920" w:rsidRDefault="00110920" w:rsidP="001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D3 Technologies, LLC</w:t>
            </w:r>
          </w:p>
        </w:tc>
        <w:tc>
          <w:tcPr>
            <w:tcW w:w="1322" w:type="pct"/>
            <w:vAlign w:val="center"/>
          </w:tcPr>
          <w:p w14:paraId="22DE71D5" w14:textId="1DBA1DBD" w:rsidR="00110920" w:rsidRDefault="00110920" w:rsidP="001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Buttonwillow Biomass to Hydrogen</w:t>
            </w:r>
          </w:p>
        </w:tc>
        <w:tc>
          <w:tcPr>
            <w:tcW w:w="962" w:type="pct"/>
            <w:vAlign w:val="center"/>
          </w:tcPr>
          <w:p w14:paraId="4AC1C674" w14:textId="081393A3" w:rsidR="00110920" w:rsidRDefault="00110920" w:rsidP="001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Disqualified</w:t>
            </w:r>
          </w:p>
        </w:tc>
        <w:tc>
          <w:tcPr>
            <w:tcW w:w="795" w:type="pct"/>
            <w:vAlign w:val="center"/>
          </w:tcPr>
          <w:p w14:paraId="06E73453" w14:textId="55BF52C3" w:rsidR="00110920" w:rsidRDefault="00110920" w:rsidP="00D82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2CA53488" w14:textId="77777777" w:rsidR="00110920" w:rsidRPr="00832FB4" w:rsidRDefault="00110920" w:rsidP="00A42B15"/>
    <w:sectPr w:rsidR="00110920" w:rsidRPr="00832FB4" w:rsidSect="00784068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823E6" w14:textId="77777777" w:rsidR="005938AC" w:rsidRDefault="005938AC" w:rsidP="00F86D2B">
      <w:r>
        <w:separator/>
      </w:r>
    </w:p>
  </w:endnote>
  <w:endnote w:type="continuationSeparator" w:id="0">
    <w:p w14:paraId="3FF50BE6" w14:textId="77777777" w:rsidR="005938AC" w:rsidRDefault="005938AC" w:rsidP="00F86D2B">
      <w:r>
        <w:continuationSeparator/>
      </w:r>
    </w:p>
  </w:endnote>
  <w:endnote w:type="continuationNotice" w:id="1">
    <w:p w14:paraId="5724A0DF" w14:textId="77777777" w:rsidR="005938AC" w:rsidRDefault="00593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4CC3" w14:textId="7FE07ABD" w:rsidR="00776FB4" w:rsidRDefault="0077257C" w:rsidP="00374ACF">
    <w:pPr>
      <w:pStyle w:val="Footer"/>
      <w:tabs>
        <w:tab w:val="center" w:pos="4680"/>
        <w:tab w:val="left" w:pos="7150"/>
      </w:tabs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00871390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noProof/>
          <w:sz w:val="24"/>
          <w:szCs w:val="24"/>
        </w:rPr>
      </w:sdtEndPr>
      <w:sdtContent>
        <w:r w:rsidR="00A21059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51BC22E2" wp14:editId="2920CEB1">
              <wp:extent cx="7004304" cy="1133856"/>
              <wp:effectExtent l="0" t="0" r="6350" b="9525"/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304" cy="113385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sdtContent>
    </w:sdt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27105034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4"/>
        <w:szCs w:val="24"/>
      </w:rPr>
    </w:sdtEndPr>
    <w:sdtContent>
      <w:p w14:paraId="39B3C57E" w14:textId="63EC5876" w:rsidR="00B54425" w:rsidRDefault="00A21059" w:rsidP="0081513C">
        <w:pPr>
          <w:pStyle w:val="Footer"/>
          <w:jc w:val="center"/>
        </w:pPr>
        <w:r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0BFB0047" wp14:editId="6C7D34DD">
              <wp:extent cx="7013448" cy="1133856"/>
              <wp:effectExtent l="0" t="0" r="0" b="9525"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3448" cy="113385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1513C" w:rsidRPr="00776FB4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CBF0" w14:textId="77777777" w:rsidR="005938AC" w:rsidRDefault="005938AC" w:rsidP="00F86D2B">
      <w:r>
        <w:separator/>
      </w:r>
    </w:p>
  </w:footnote>
  <w:footnote w:type="continuationSeparator" w:id="0">
    <w:p w14:paraId="744637A3" w14:textId="77777777" w:rsidR="005938AC" w:rsidRDefault="005938AC" w:rsidP="00F86D2B">
      <w:r>
        <w:continuationSeparator/>
      </w:r>
    </w:p>
  </w:footnote>
  <w:footnote w:type="continuationNotice" w:id="1">
    <w:p w14:paraId="2EA5B961" w14:textId="77777777" w:rsidR="005938AC" w:rsidRDefault="00593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BC306" w14:textId="0628E4C4" w:rsidR="00A21059" w:rsidRDefault="00A21059">
    <w:pPr>
      <w:pStyle w:val="Header"/>
    </w:pPr>
    <w:r>
      <w:rPr>
        <w:noProof/>
      </w:rPr>
      <w:drawing>
        <wp:inline distT="0" distB="0" distL="0" distR="0" wp14:anchorId="082BAEF9" wp14:editId="1A6202B7">
          <wp:extent cx="6254496" cy="1005840"/>
          <wp:effectExtent l="0" t="0" r="0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496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79A9"/>
    <w:multiLevelType w:val="hybridMultilevel"/>
    <w:tmpl w:val="337E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27125"/>
    <w:rsid w:val="000557AC"/>
    <w:rsid w:val="000B5E18"/>
    <w:rsid w:val="00110920"/>
    <w:rsid w:val="00116487"/>
    <w:rsid w:val="001439CC"/>
    <w:rsid w:val="0014694D"/>
    <w:rsid w:val="0014731B"/>
    <w:rsid w:val="00192E31"/>
    <w:rsid w:val="001F62F3"/>
    <w:rsid w:val="002117A1"/>
    <w:rsid w:val="00247CB4"/>
    <w:rsid w:val="002A5F7A"/>
    <w:rsid w:val="002D0887"/>
    <w:rsid w:val="00300FB1"/>
    <w:rsid w:val="00304E58"/>
    <w:rsid w:val="0031270A"/>
    <w:rsid w:val="00340E9C"/>
    <w:rsid w:val="00374ACF"/>
    <w:rsid w:val="003E0D2D"/>
    <w:rsid w:val="003F7B8B"/>
    <w:rsid w:val="00415DE9"/>
    <w:rsid w:val="00430859"/>
    <w:rsid w:val="00437D5F"/>
    <w:rsid w:val="004504D5"/>
    <w:rsid w:val="00475812"/>
    <w:rsid w:val="00490589"/>
    <w:rsid w:val="004A4C18"/>
    <w:rsid w:val="00524EA9"/>
    <w:rsid w:val="00577D95"/>
    <w:rsid w:val="005938AC"/>
    <w:rsid w:val="005C7525"/>
    <w:rsid w:val="005E71D8"/>
    <w:rsid w:val="005E77BC"/>
    <w:rsid w:val="00660831"/>
    <w:rsid w:val="00682C84"/>
    <w:rsid w:val="0069441E"/>
    <w:rsid w:val="006D3827"/>
    <w:rsid w:val="007134AE"/>
    <w:rsid w:val="007211FC"/>
    <w:rsid w:val="00751C0F"/>
    <w:rsid w:val="0077257C"/>
    <w:rsid w:val="0077265A"/>
    <w:rsid w:val="00776FB4"/>
    <w:rsid w:val="00782263"/>
    <w:rsid w:val="00784068"/>
    <w:rsid w:val="007F32B5"/>
    <w:rsid w:val="0081513C"/>
    <w:rsid w:val="00832FB4"/>
    <w:rsid w:val="00851F18"/>
    <w:rsid w:val="008616E9"/>
    <w:rsid w:val="00866DDF"/>
    <w:rsid w:val="00891290"/>
    <w:rsid w:val="008A5A44"/>
    <w:rsid w:val="008E1433"/>
    <w:rsid w:val="008E3926"/>
    <w:rsid w:val="008E7852"/>
    <w:rsid w:val="009176DD"/>
    <w:rsid w:val="009A0475"/>
    <w:rsid w:val="009E6C35"/>
    <w:rsid w:val="009E754B"/>
    <w:rsid w:val="00A17202"/>
    <w:rsid w:val="00A21059"/>
    <w:rsid w:val="00A3384C"/>
    <w:rsid w:val="00A36CF5"/>
    <w:rsid w:val="00A42B15"/>
    <w:rsid w:val="00A43E61"/>
    <w:rsid w:val="00A511B1"/>
    <w:rsid w:val="00A73089"/>
    <w:rsid w:val="00AB67A4"/>
    <w:rsid w:val="00AD21FC"/>
    <w:rsid w:val="00AE05B9"/>
    <w:rsid w:val="00AF08EE"/>
    <w:rsid w:val="00B54425"/>
    <w:rsid w:val="00B80E72"/>
    <w:rsid w:val="00BA1317"/>
    <w:rsid w:val="00BB3AAA"/>
    <w:rsid w:val="00BB5DCD"/>
    <w:rsid w:val="00BC6871"/>
    <w:rsid w:val="00C05A6A"/>
    <w:rsid w:val="00C46FD6"/>
    <w:rsid w:val="00C67037"/>
    <w:rsid w:val="00C96BDD"/>
    <w:rsid w:val="00D32C3D"/>
    <w:rsid w:val="00D43B83"/>
    <w:rsid w:val="00D66C11"/>
    <w:rsid w:val="00D82D46"/>
    <w:rsid w:val="00E210F6"/>
    <w:rsid w:val="00E370BB"/>
    <w:rsid w:val="00EA7BDE"/>
    <w:rsid w:val="00EE2E61"/>
    <w:rsid w:val="00EE78FC"/>
    <w:rsid w:val="00EF18D0"/>
    <w:rsid w:val="00F10DFF"/>
    <w:rsid w:val="00F86D2B"/>
    <w:rsid w:val="00F90F6B"/>
    <w:rsid w:val="00F93DC4"/>
    <w:rsid w:val="00F947AC"/>
    <w:rsid w:val="00F94938"/>
    <w:rsid w:val="00F967DF"/>
    <w:rsid w:val="64F35E87"/>
    <w:rsid w:val="6C20A311"/>
    <w:rsid w:val="7576B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BB52F"/>
  <w14:defaultImageDpi w14:val="300"/>
  <w15:docId w15:val="{5F53C5B8-2E24-4A01-A661-A93219F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Default">
    <w:name w:val="Default"/>
    <w:rsid w:val="00AF08E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AF08EE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basedOn w:val="Normal"/>
    <w:next w:val="Normal"/>
    <w:qFormat/>
    <w:rsid w:val="00AF08EE"/>
    <w:pPr>
      <w:spacing w:before="120" w:after="240"/>
      <w:jc w:val="center"/>
    </w:pPr>
    <w:rPr>
      <w:rFonts w:ascii="Arial" w:eastAsia="Calibri" w:hAnsi="Arial" w:cs="Times New Roman"/>
      <w:b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75812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99"/>
    <w:rsid w:val="007840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yn.Pip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2" ma:contentTypeDescription="Create a new document." ma:contentTypeScope="" ma:versionID="9df2e18b12c481a8a8f47eed5e5c435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96efd56410b40290b99335708f9068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2CEA9-E1D7-4741-9C90-B7558EADB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BD29-4E8C-4614-B36D-5F1BB3D9D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0274C-F371-4E73-B544-838C7958F4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71A80-01BA-49B7-8E02-AB4EC4578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2</cp:revision>
  <cp:lastPrinted>2019-04-08T16:38:00Z</cp:lastPrinted>
  <dcterms:created xsi:type="dcterms:W3CDTF">2021-07-20T22:49:00Z</dcterms:created>
  <dcterms:modified xsi:type="dcterms:W3CDTF">2021-07-20T22:49:00Z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