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64FDE5CF"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3</w:t>
      </w:r>
      <w:r w:rsidR="000908DF" w:rsidRPr="00932308">
        <w:rPr>
          <w:rFonts w:ascii="Arial" w:hAnsi="Arial"/>
          <w:noProof/>
          <w:sz w:val="24"/>
          <w:szCs w:val="24"/>
        </w:rPr>
        <w:fldChar w:fldCharType="end"/>
      </w:r>
    </w:p>
    <w:p w14:paraId="544DB0CE" w14:textId="1A7B88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w:t>
      </w:r>
      <w:r w:rsidRPr="00932308">
        <w:rPr>
          <w:rFonts w:ascii="Arial" w:hAnsi="Arial"/>
          <w:noProof/>
          <w:sz w:val="24"/>
          <w:szCs w:val="24"/>
        </w:rPr>
        <w:fldChar w:fldCharType="end"/>
      </w:r>
    </w:p>
    <w:p w14:paraId="4384B710" w14:textId="6103057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w:t>
      </w:r>
      <w:r w:rsidRPr="00932308">
        <w:rPr>
          <w:rFonts w:ascii="Arial" w:hAnsi="Arial"/>
          <w:noProof/>
          <w:sz w:val="24"/>
          <w:szCs w:val="24"/>
        </w:rPr>
        <w:fldChar w:fldCharType="end"/>
      </w:r>
    </w:p>
    <w:p w14:paraId="556FADB0" w14:textId="4BAE3E0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6</w:t>
      </w:r>
      <w:r w:rsidRPr="00932308">
        <w:rPr>
          <w:rFonts w:ascii="Arial" w:hAnsi="Arial"/>
          <w:noProof/>
          <w:sz w:val="24"/>
          <w:szCs w:val="24"/>
        </w:rPr>
        <w:fldChar w:fldCharType="end"/>
      </w:r>
    </w:p>
    <w:p w14:paraId="386720B7" w14:textId="43C91411"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7</w:t>
      </w:r>
      <w:r w:rsidR="000908DF" w:rsidRPr="00932308">
        <w:rPr>
          <w:rFonts w:ascii="Arial" w:hAnsi="Arial"/>
          <w:noProof/>
          <w:sz w:val="24"/>
          <w:szCs w:val="24"/>
        </w:rPr>
        <w:fldChar w:fldCharType="end"/>
      </w:r>
    </w:p>
    <w:p w14:paraId="675ED5E8" w14:textId="52D29D1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15</w:t>
      </w:r>
      <w:r w:rsidRPr="00932308">
        <w:rPr>
          <w:rFonts w:ascii="Arial" w:hAnsi="Arial"/>
          <w:noProof/>
          <w:sz w:val="24"/>
          <w:szCs w:val="24"/>
        </w:rPr>
        <w:fldChar w:fldCharType="end"/>
      </w:r>
    </w:p>
    <w:p w14:paraId="3C4125C9" w14:textId="01A586D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17</w:t>
      </w:r>
      <w:r w:rsidRPr="00932308">
        <w:rPr>
          <w:rFonts w:ascii="Arial" w:hAnsi="Arial"/>
          <w:noProof/>
          <w:sz w:val="24"/>
          <w:szCs w:val="24"/>
        </w:rPr>
        <w:fldChar w:fldCharType="end"/>
      </w:r>
    </w:p>
    <w:p w14:paraId="2A535734" w14:textId="08ABB31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18</w:t>
      </w:r>
      <w:r w:rsidRPr="00932308">
        <w:rPr>
          <w:rFonts w:ascii="Arial" w:hAnsi="Arial"/>
          <w:noProof/>
          <w:sz w:val="24"/>
          <w:szCs w:val="24"/>
        </w:rPr>
        <w:fldChar w:fldCharType="end"/>
      </w:r>
    </w:p>
    <w:p w14:paraId="5A452ECB" w14:textId="1453EA6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19</w:t>
      </w:r>
      <w:r w:rsidRPr="00932308">
        <w:rPr>
          <w:rFonts w:ascii="Arial" w:hAnsi="Arial"/>
          <w:noProof/>
          <w:sz w:val="24"/>
          <w:szCs w:val="24"/>
        </w:rPr>
        <w:fldChar w:fldCharType="end"/>
      </w:r>
    </w:p>
    <w:p w14:paraId="2B2117D6" w14:textId="34E9B29B"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2F9C2A69" w14:textId="308BB1D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1513C46E" w14:textId="6557E3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31</w:t>
      </w:r>
      <w:r w:rsidRPr="00932308">
        <w:rPr>
          <w:rFonts w:ascii="Arial" w:hAnsi="Arial"/>
          <w:noProof/>
          <w:sz w:val="24"/>
          <w:szCs w:val="24"/>
        </w:rPr>
        <w:fldChar w:fldCharType="end"/>
      </w:r>
    </w:p>
    <w:p w14:paraId="326371F9" w14:textId="1D335B61"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2C183846" w14:textId="3B31804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38338E9A" w14:textId="555C294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2CF27420" w14:textId="42E92BA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6C5DC2B8" w14:textId="7104A64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37</w:t>
      </w:r>
      <w:r w:rsidRPr="00932308">
        <w:rPr>
          <w:rFonts w:ascii="Arial" w:hAnsi="Arial"/>
          <w:noProof/>
          <w:sz w:val="24"/>
          <w:szCs w:val="24"/>
        </w:rPr>
        <w:fldChar w:fldCharType="end"/>
      </w:r>
    </w:p>
    <w:p w14:paraId="6403F78A" w14:textId="5F6AC9B2"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073C5C27" w14:textId="1020B4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31A7F0AD" w14:textId="61A608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45</w:t>
      </w:r>
      <w:r w:rsidRPr="00932308">
        <w:rPr>
          <w:rFonts w:ascii="Arial" w:hAnsi="Arial"/>
          <w:noProof/>
          <w:sz w:val="24"/>
          <w:szCs w:val="24"/>
        </w:rPr>
        <w:fldChar w:fldCharType="end"/>
      </w:r>
    </w:p>
    <w:p w14:paraId="12C8F2A5" w14:textId="64131FC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46</w:t>
      </w:r>
      <w:r w:rsidRPr="00932308">
        <w:rPr>
          <w:rFonts w:ascii="Arial" w:hAnsi="Arial"/>
          <w:noProof/>
          <w:sz w:val="24"/>
          <w:szCs w:val="24"/>
        </w:rPr>
        <w:fldChar w:fldCharType="end"/>
      </w:r>
    </w:p>
    <w:p w14:paraId="42115698" w14:textId="42349E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47</w:t>
      </w:r>
      <w:r w:rsidRPr="00932308">
        <w:rPr>
          <w:rFonts w:ascii="Arial" w:hAnsi="Arial"/>
          <w:noProof/>
          <w:sz w:val="24"/>
          <w:szCs w:val="24"/>
        </w:rPr>
        <w:fldChar w:fldCharType="end"/>
      </w:r>
    </w:p>
    <w:p w14:paraId="2E33D6F8" w14:textId="0A12DED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48</w:t>
      </w:r>
      <w:r w:rsidRPr="00932308">
        <w:rPr>
          <w:rFonts w:ascii="Arial" w:hAnsi="Arial"/>
          <w:noProof/>
          <w:sz w:val="24"/>
          <w:szCs w:val="24"/>
        </w:rPr>
        <w:fldChar w:fldCharType="end"/>
      </w:r>
    </w:p>
    <w:p w14:paraId="15CAA217" w14:textId="2AA601B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49</w:t>
      </w:r>
      <w:r w:rsidRPr="00932308">
        <w:rPr>
          <w:rFonts w:ascii="Arial" w:hAnsi="Arial"/>
          <w:noProof/>
          <w:sz w:val="24"/>
          <w:szCs w:val="24"/>
        </w:rPr>
        <w:fldChar w:fldCharType="end"/>
      </w:r>
    </w:p>
    <w:p w14:paraId="19B91676" w14:textId="2319FF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50</w:t>
      </w:r>
      <w:r w:rsidRPr="00932308">
        <w:rPr>
          <w:rFonts w:ascii="Arial" w:hAnsi="Arial"/>
          <w:noProof/>
          <w:sz w:val="24"/>
          <w:szCs w:val="24"/>
        </w:rPr>
        <w:fldChar w:fldCharType="end"/>
      </w:r>
    </w:p>
    <w:p w14:paraId="6C9F78FE" w14:textId="6DA264F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59</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AF3657"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7EF94002"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iii</w:t>
        </w:r>
        <w:r w:rsidR="000908DF" w:rsidRPr="00932308">
          <w:rPr>
            <w:smallCaps/>
            <w:noProof/>
            <w:webHidden/>
            <w:sz w:val="24"/>
            <w:szCs w:val="24"/>
          </w:rPr>
          <w:fldChar w:fldCharType="end"/>
        </w:r>
      </w:hyperlink>
    </w:p>
    <w:p w14:paraId="0ABC2F09" w14:textId="382EF1E2" w:rsidR="000908DF" w:rsidRPr="00932308" w:rsidRDefault="00AF3657">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06527E9" w14:textId="5E10A6C0" w:rsidR="000908DF" w:rsidRPr="00932308" w:rsidRDefault="00AF3657">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3B905F6" w14:textId="0534E290" w:rsidR="000908DF" w:rsidRPr="00932308" w:rsidRDefault="00AF3657">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8</w:t>
        </w:r>
        <w:r w:rsidR="000908DF" w:rsidRPr="00932308">
          <w:rPr>
            <w:smallCaps/>
            <w:noProof/>
            <w:webHidden/>
            <w:sz w:val="24"/>
            <w:szCs w:val="24"/>
          </w:rPr>
          <w:fldChar w:fldCharType="end"/>
        </w:r>
      </w:hyperlink>
    </w:p>
    <w:p w14:paraId="1C269300" w14:textId="1B6BE50D" w:rsidR="000908DF" w:rsidRPr="00932308" w:rsidRDefault="00AF3657">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12</w:t>
        </w:r>
        <w:r w:rsidR="000908DF" w:rsidRPr="00932308">
          <w:rPr>
            <w:smallCaps/>
            <w:noProof/>
            <w:webHidden/>
            <w:sz w:val="24"/>
            <w:szCs w:val="24"/>
          </w:rPr>
          <w:fldChar w:fldCharType="end"/>
        </w:r>
      </w:hyperlink>
    </w:p>
    <w:p w14:paraId="0EE21862" w14:textId="1BF6C6C6" w:rsidR="000908DF" w:rsidRPr="00932308" w:rsidRDefault="00AF3657">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14</w:t>
        </w:r>
        <w:r w:rsidR="000908DF" w:rsidRPr="00932308">
          <w:rPr>
            <w:smallCaps/>
            <w:noProof/>
            <w:webHidden/>
            <w:sz w:val="24"/>
            <w:szCs w:val="24"/>
          </w:rPr>
          <w:fldChar w:fldCharType="end"/>
        </w:r>
      </w:hyperlink>
    </w:p>
    <w:p w14:paraId="12CE0F9E" w14:textId="0BAD79B7" w:rsidR="000908DF" w:rsidRPr="00932308" w:rsidRDefault="00AF3657">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15</w:t>
        </w:r>
        <w:r w:rsidR="000908DF" w:rsidRPr="00932308">
          <w:rPr>
            <w:smallCaps/>
            <w:noProof/>
            <w:webHidden/>
            <w:sz w:val="24"/>
            <w:szCs w:val="24"/>
          </w:rPr>
          <w:fldChar w:fldCharType="end"/>
        </w:r>
      </w:hyperlink>
    </w:p>
    <w:p w14:paraId="0639D3BA" w14:textId="488E0C0F" w:rsidR="000908DF" w:rsidRPr="00932308" w:rsidRDefault="00AF3657">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16</w:t>
        </w:r>
        <w:r w:rsidR="000908DF" w:rsidRPr="00932308">
          <w:rPr>
            <w:smallCaps/>
            <w:noProof/>
            <w:webHidden/>
            <w:sz w:val="24"/>
            <w:szCs w:val="24"/>
          </w:rPr>
          <w:fldChar w:fldCharType="end"/>
        </w:r>
      </w:hyperlink>
    </w:p>
    <w:p w14:paraId="737C4A4D" w14:textId="5646D3E3" w:rsidR="000908DF" w:rsidRPr="00932308" w:rsidRDefault="00AF3657">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17</w:t>
        </w:r>
        <w:r w:rsidR="000908DF" w:rsidRPr="00932308">
          <w:rPr>
            <w:smallCaps/>
            <w:noProof/>
            <w:webHidden/>
            <w:sz w:val="24"/>
            <w:szCs w:val="24"/>
          </w:rPr>
          <w:fldChar w:fldCharType="end"/>
        </w:r>
      </w:hyperlink>
    </w:p>
    <w:p w14:paraId="023B73F9" w14:textId="45CB17A7" w:rsidR="000908DF" w:rsidRPr="00932308" w:rsidRDefault="00AF3657">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34</w:t>
        </w:r>
        <w:r w:rsidR="000908DF" w:rsidRPr="00932308">
          <w:rPr>
            <w:smallCaps/>
            <w:noProof/>
            <w:webHidden/>
            <w:sz w:val="24"/>
            <w:szCs w:val="24"/>
          </w:rPr>
          <w:fldChar w:fldCharType="end"/>
        </w:r>
      </w:hyperlink>
    </w:p>
    <w:p w14:paraId="3DDCBEA5" w14:textId="41622E70" w:rsidR="000908DF" w:rsidRPr="00932308" w:rsidRDefault="00AF3657">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35</w:t>
        </w:r>
        <w:r w:rsidR="000908DF" w:rsidRPr="00932308">
          <w:rPr>
            <w:smallCaps/>
            <w:noProof/>
            <w:webHidden/>
            <w:sz w:val="24"/>
            <w:szCs w:val="24"/>
          </w:rPr>
          <w:fldChar w:fldCharType="end"/>
        </w:r>
      </w:hyperlink>
    </w:p>
    <w:p w14:paraId="588A99B5" w14:textId="7F0FB563" w:rsidR="000908DF" w:rsidRPr="00932308" w:rsidRDefault="00AF3657">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48</w:t>
        </w:r>
        <w:r w:rsidR="000908DF" w:rsidRPr="00932308">
          <w:rPr>
            <w:smallCaps/>
            <w:noProof/>
            <w:webHidden/>
            <w:sz w:val="24"/>
            <w:szCs w:val="24"/>
          </w:rPr>
          <w:fldChar w:fldCharType="end"/>
        </w:r>
      </w:hyperlink>
    </w:p>
    <w:p w14:paraId="58379676" w14:textId="1335C9E3" w:rsidR="000908DF" w:rsidRPr="00932308" w:rsidRDefault="00AF3657">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49</w:t>
        </w:r>
        <w:r w:rsidR="000908DF" w:rsidRPr="00932308">
          <w:rPr>
            <w:smallCaps/>
            <w:noProof/>
            <w:webHidden/>
            <w:sz w:val="24"/>
            <w:szCs w:val="24"/>
          </w:rPr>
          <w:fldChar w:fldCharType="end"/>
        </w:r>
      </w:hyperlink>
    </w:p>
    <w:p w14:paraId="6794014F" w14:textId="44FF6CB8" w:rsidR="000908DF" w:rsidRPr="00932308" w:rsidRDefault="00AF3657">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50</w:t>
        </w:r>
        <w:r w:rsidR="000908DF" w:rsidRPr="00932308">
          <w:rPr>
            <w:smallCaps/>
            <w:noProof/>
            <w:webHidden/>
            <w:sz w:val="24"/>
            <w:szCs w:val="24"/>
          </w:rPr>
          <w:fldChar w:fldCharType="end"/>
        </w:r>
      </w:hyperlink>
    </w:p>
    <w:p w14:paraId="340328BD" w14:textId="2AE8DC5A" w:rsidR="000908DF" w:rsidRPr="00932308" w:rsidRDefault="00AF3657">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783EA9DB" w14:textId="6714F1C8" w:rsidR="000908DF" w:rsidRPr="00932308" w:rsidRDefault="00AF3657">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1707368A" w14:textId="2EBB0144" w:rsidR="000908DF" w:rsidRPr="00932308" w:rsidRDefault="00AF3657">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60</w:t>
        </w:r>
        <w:r w:rsidR="000908DF" w:rsidRPr="00932308">
          <w:rPr>
            <w:smallCaps/>
            <w:noProof/>
            <w:webHidden/>
            <w:sz w:val="24"/>
            <w:szCs w:val="24"/>
          </w:rPr>
          <w:fldChar w:fldCharType="end"/>
        </w:r>
      </w:hyperlink>
    </w:p>
    <w:p w14:paraId="0AC408E7" w14:textId="04872450" w:rsidR="000908DF" w:rsidRPr="00932308" w:rsidRDefault="00AF3657">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61</w:t>
        </w:r>
        <w:r w:rsidR="000908DF" w:rsidRPr="00932308">
          <w:rPr>
            <w:smallCaps/>
            <w:noProof/>
            <w:webHidden/>
            <w:sz w:val="24"/>
            <w:szCs w:val="24"/>
          </w:rPr>
          <w:fldChar w:fldCharType="end"/>
        </w:r>
      </w:hyperlink>
    </w:p>
    <w:p w14:paraId="1D96454F" w14:textId="745D1FBF" w:rsidR="000908DF" w:rsidRPr="00932308" w:rsidRDefault="00AF3657">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62</w:t>
        </w:r>
        <w:r w:rsidR="000908DF" w:rsidRPr="00932308">
          <w:rPr>
            <w:smallCaps/>
            <w:noProof/>
            <w:webHidden/>
            <w:sz w:val="24"/>
            <w:szCs w:val="24"/>
          </w:rPr>
          <w:fldChar w:fldCharType="end"/>
        </w:r>
      </w:hyperlink>
    </w:p>
    <w:p w14:paraId="28EDB4CD" w14:textId="743105D5" w:rsidR="000908DF" w:rsidRPr="00932308" w:rsidRDefault="00AF3657">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423DF2CA" w14:textId="160DAD5A" w:rsidR="000908DF" w:rsidRPr="00932308" w:rsidRDefault="00AF3657">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5D9812D0" w14:textId="13DAA084" w:rsidR="000908DF" w:rsidRPr="00932308" w:rsidRDefault="00AF3657">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2E1690D4" w14:textId="51396BA9" w:rsidR="000908DF" w:rsidRPr="00932308" w:rsidRDefault="00AF3657">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64</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w:t>
      </w:r>
      <w:proofErr w:type="gramStart"/>
      <w:r w:rsidR="00066AF3" w:rsidRPr="00932308">
        <w:rPr>
          <w:sz w:val="24"/>
          <w:szCs w:val="22"/>
        </w:rPr>
        <w:t>tools</w:t>
      </w:r>
      <w:proofErr w:type="gramEnd"/>
      <w:r w:rsidR="00066AF3" w:rsidRPr="00932308">
        <w:rPr>
          <w:sz w:val="24"/>
          <w:szCs w:val="22"/>
        </w:rPr>
        <w:t xml:space="preserve">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w:t>
      </w:r>
      <w:proofErr w:type="gramStart"/>
      <w:r w:rsidRPr="00932308">
        <w:rPr>
          <w:sz w:val="24"/>
          <w:szCs w:val="22"/>
        </w:rPr>
        <w:t>housing</w:t>
      </w:r>
      <w:proofErr w:type="gramEnd"/>
      <w:r w:rsidRPr="00932308">
        <w:rPr>
          <w:sz w:val="24"/>
          <w:szCs w:val="22"/>
        </w:rPr>
        <w:t xml:space="preserve">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 xml:space="preserve">official mission and vision statements that expressly identifies serving disadvantaged and/or low-income </w:t>
            </w:r>
            <w:proofErr w:type="gramStart"/>
            <w:r w:rsidR="003F6147" w:rsidRPr="00932308">
              <w:rPr>
                <w:sz w:val="24"/>
                <w:szCs w:val="24"/>
              </w:rPr>
              <w:t>communities.</w:t>
            </w:r>
            <w:proofErr w:type="gramEnd"/>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 xml:space="preserve">An entity or individual that contributes financially or otherwise to the project (e.g., match funding, provision of a test, </w:t>
            </w:r>
            <w:proofErr w:type="gramStart"/>
            <w:r w:rsidRPr="00932308">
              <w:rPr>
                <w:sz w:val="24"/>
                <w:szCs w:val="24"/>
              </w:rPr>
              <w:t>demonstration</w:t>
            </w:r>
            <w:proofErr w:type="gramEnd"/>
            <w:r w:rsidRPr="00932308">
              <w:rPr>
                <w:sz w:val="24"/>
                <w:szCs w:val="24"/>
              </w:rPr>
              <w:t xml:space="preserve">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w:t>
      </w:r>
      <w:proofErr w:type="gramStart"/>
      <w:r w:rsidR="00607B3F" w:rsidRPr="00932308">
        <w:rPr>
          <w:rFonts w:eastAsia="Tahoma"/>
          <w:sz w:val="24"/>
          <w:szCs w:val="22"/>
        </w:rPr>
        <w:t>tools</w:t>
      </w:r>
      <w:proofErr w:type="gramEnd"/>
      <w:r w:rsidR="00607B3F" w:rsidRPr="00932308">
        <w:rPr>
          <w:rFonts w:eastAsia="Tahoma"/>
          <w:sz w:val="24"/>
          <w:szCs w:val="22"/>
        </w:rPr>
        <w:t xml:space="preserve">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proofErr w:type="gramStart"/>
      <w:r w:rsidR="000E497A" w:rsidRPr="00036E72">
        <w:rPr>
          <w:color w:val="000000"/>
          <w:sz w:val="24"/>
          <w:szCs w:val="24"/>
          <w:shd w:val="clear" w:color="auto" w:fill="FFFFFF"/>
        </w:rPr>
        <w:t>For the purpose of</w:t>
      </w:r>
      <w:proofErr w:type="gramEnd"/>
      <w:r w:rsidR="000E497A" w:rsidRPr="00036E72">
        <w:rPr>
          <w:color w:val="000000"/>
          <w:sz w:val="24"/>
          <w:szCs w:val="24"/>
          <w:shd w:val="clear" w:color="auto" w:fill="FFFFFF"/>
        </w:rPr>
        <w:t xml:space="preserve">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(for the purposes of submission of a Full Application only</w:t>
      </w:r>
      <w:proofErr w:type="gramStart"/>
      <w:r w:rsidR="00CA6FDD">
        <w:rPr>
          <w:rFonts w:eastAsia="Tahoma"/>
          <w:sz w:val="24"/>
          <w:szCs w:val="24"/>
        </w:rPr>
        <w:t xml:space="preserve">), </w:t>
      </w:r>
      <w:r w:rsidR="004809BE" w:rsidRPr="00932308">
        <w:rPr>
          <w:rFonts w:eastAsia="Tahoma"/>
          <w:sz w:val="24"/>
          <w:szCs w:val="24"/>
        </w:rPr>
        <w:t>when</w:t>
      </w:r>
      <w:proofErr w:type="gramEnd"/>
      <w:r w:rsidR="004809BE" w:rsidRPr="00932308">
        <w:rPr>
          <w:rFonts w:eastAsia="Tahoma"/>
          <w:sz w:val="24"/>
          <w:szCs w:val="24"/>
        </w:rPr>
        <w:t xml:space="preserve">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lastRenderedPageBreak/>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lastRenderedPageBreak/>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lastRenderedPageBreak/>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lastRenderedPageBreak/>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w:t>
      </w:r>
      <w:r w:rsidRPr="00932308">
        <w:rPr>
          <w:sz w:val="24"/>
          <w:szCs w:val="24"/>
        </w:rPr>
        <w:lastRenderedPageBreak/>
        <w:t xml:space="preserve">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56EED" w:rsidRPr="00932308" w14:paraId="1249C6E9" w14:textId="77777777" w:rsidTr="00825595">
        <w:trPr>
          <w:trHeight w:val="523"/>
        </w:trPr>
        <w:tc>
          <w:tcPr>
            <w:tcW w:w="6510" w:type="dxa"/>
            <w:shd w:val="clear" w:color="auto" w:fill="BFBFBF" w:themeFill="background1" w:themeFillShade="BF"/>
            <w:hideMark/>
          </w:tcPr>
          <w:p w14:paraId="57FFB2DE" w14:textId="77777777" w:rsidR="00956EED" w:rsidRPr="00932308" w:rsidRDefault="00956EED" w:rsidP="008F775E">
            <w:pPr>
              <w:rPr>
                <w:rFonts w:eastAsia="Tahoma"/>
                <w:b/>
                <w:sz w:val="24"/>
                <w:szCs w:val="24"/>
              </w:rPr>
            </w:pPr>
            <w:r w:rsidRPr="00932308">
              <w:rPr>
                <w:b/>
                <w:sz w:val="24"/>
                <w:szCs w:val="24"/>
              </w:rPr>
              <w:t>ACTIVITY</w:t>
            </w:r>
          </w:p>
        </w:tc>
        <w:tc>
          <w:tcPr>
            <w:tcW w:w="1840" w:type="dxa"/>
            <w:shd w:val="clear" w:color="auto" w:fill="BFBFBF" w:themeFill="background1" w:themeFillShade="BF"/>
            <w:hideMark/>
          </w:tcPr>
          <w:p w14:paraId="077DE4AA" w14:textId="77777777" w:rsidR="00956EED" w:rsidRPr="00932308" w:rsidRDefault="00956EED" w:rsidP="008F775E">
            <w:pPr>
              <w:rPr>
                <w:rFonts w:eastAsia="Tahoma"/>
                <w:b/>
                <w:sz w:val="24"/>
                <w:szCs w:val="24"/>
              </w:rPr>
            </w:pPr>
            <w:r w:rsidRPr="00932308">
              <w:rPr>
                <w:b/>
                <w:sz w:val="24"/>
                <w:szCs w:val="24"/>
              </w:rPr>
              <w:t>DATE</w:t>
            </w:r>
          </w:p>
        </w:tc>
        <w:tc>
          <w:tcPr>
            <w:tcW w:w="1000" w:type="dxa"/>
            <w:shd w:val="clear" w:color="auto" w:fill="BFBFBF" w:themeFill="background1" w:themeFillShade="BF"/>
          </w:tcPr>
          <w:p w14:paraId="03BA0476" w14:textId="77777777" w:rsidR="00956EED" w:rsidRPr="00932308" w:rsidRDefault="00956EED" w:rsidP="008F775E">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00825595">
        <w:trPr>
          <w:trHeight w:val="523"/>
        </w:trPr>
        <w:tc>
          <w:tcPr>
            <w:tcW w:w="6510" w:type="dxa"/>
            <w:hideMark/>
          </w:tcPr>
          <w:p w14:paraId="33609A48" w14:textId="77777777" w:rsidR="00956EED" w:rsidRPr="006F538A" w:rsidRDefault="00956EED" w:rsidP="008F775E">
            <w:pPr>
              <w:rPr>
                <w:rFonts w:eastAsia="Tahoma"/>
                <w:b/>
                <w:sz w:val="24"/>
                <w:szCs w:val="24"/>
              </w:rPr>
            </w:pPr>
            <w:r w:rsidRPr="006F538A">
              <w:rPr>
                <w:rFonts w:eastAsia="Tahoma"/>
                <w:b/>
                <w:sz w:val="24"/>
                <w:szCs w:val="24"/>
              </w:rPr>
              <w:t>Solicitation Release</w:t>
            </w:r>
          </w:p>
        </w:tc>
        <w:tc>
          <w:tcPr>
            <w:tcW w:w="1840" w:type="dxa"/>
            <w:hideMark/>
          </w:tcPr>
          <w:p w14:paraId="1C0B9A7E" w14:textId="77777777" w:rsidR="00956EED" w:rsidRPr="006F538A" w:rsidRDefault="00956EED" w:rsidP="008F775E">
            <w:pPr>
              <w:rPr>
                <w:rFonts w:eastAsia="Tahoma"/>
                <w:sz w:val="24"/>
                <w:szCs w:val="24"/>
              </w:rPr>
            </w:pPr>
            <w:r w:rsidRPr="006F538A">
              <w:rPr>
                <w:rFonts w:eastAsia="Tahoma"/>
                <w:sz w:val="24"/>
                <w:szCs w:val="24"/>
              </w:rPr>
              <w:t>December 15, 2020</w:t>
            </w:r>
          </w:p>
        </w:tc>
        <w:tc>
          <w:tcPr>
            <w:tcW w:w="1000" w:type="dxa"/>
          </w:tcPr>
          <w:p w14:paraId="0432A18E" w14:textId="77777777" w:rsidR="00956EED" w:rsidRPr="006F538A" w:rsidRDefault="00956EED" w:rsidP="008F775E">
            <w:pPr>
              <w:rPr>
                <w:rFonts w:eastAsia="Tahoma"/>
                <w:sz w:val="24"/>
                <w:szCs w:val="24"/>
              </w:rPr>
            </w:pPr>
          </w:p>
        </w:tc>
      </w:tr>
      <w:tr w:rsidR="00956EED" w:rsidRPr="00932308" w14:paraId="4D2BE76A" w14:textId="77777777" w:rsidTr="00825595">
        <w:trPr>
          <w:trHeight w:val="523"/>
        </w:trPr>
        <w:tc>
          <w:tcPr>
            <w:tcW w:w="6510" w:type="dxa"/>
          </w:tcPr>
          <w:p w14:paraId="4AA62DBF" w14:textId="77777777" w:rsidR="00956EED" w:rsidRPr="006F538A" w:rsidRDefault="00956EED" w:rsidP="008F775E">
            <w:pPr>
              <w:rPr>
                <w:rFonts w:eastAsia="Tahoma"/>
                <w:b/>
                <w:sz w:val="24"/>
                <w:szCs w:val="24"/>
              </w:rPr>
            </w:pPr>
            <w:r w:rsidRPr="006F538A">
              <w:rPr>
                <w:rFonts w:eastAsia="Tahoma"/>
                <w:b/>
                <w:sz w:val="24"/>
                <w:szCs w:val="24"/>
              </w:rPr>
              <w:t>Pre-Application Workshop</w:t>
            </w:r>
          </w:p>
        </w:tc>
        <w:tc>
          <w:tcPr>
            <w:tcW w:w="1840" w:type="dxa"/>
          </w:tcPr>
          <w:p w14:paraId="6435D705" w14:textId="77777777" w:rsidR="00956EED" w:rsidRPr="006F538A" w:rsidDel="003E668A" w:rsidRDefault="00956EED" w:rsidP="008F775E">
            <w:pPr>
              <w:rPr>
                <w:rFonts w:eastAsia="Tahoma"/>
                <w:sz w:val="24"/>
                <w:szCs w:val="24"/>
              </w:rPr>
            </w:pPr>
            <w:r w:rsidRPr="006F538A">
              <w:rPr>
                <w:rStyle w:val="normaltextrun"/>
                <w:sz w:val="24"/>
                <w:szCs w:val="24"/>
              </w:rPr>
              <w:t>January 21, 2021</w:t>
            </w:r>
          </w:p>
        </w:tc>
        <w:tc>
          <w:tcPr>
            <w:tcW w:w="1000" w:type="dxa"/>
          </w:tcPr>
          <w:p w14:paraId="0086C478" w14:textId="77777777" w:rsidR="00956EED" w:rsidRPr="006F538A" w:rsidRDefault="00956EED" w:rsidP="008F775E">
            <w:pPr>
              <w:rPr>
                <w:rFonts w:eastAsia="Tahoma"/>
                <w:sz w:val="24"/>
                <w:szCs w:val="24"/>
              </w:rPr>
            </w:pPr>
          </w:p>
        </w:tc>
      </w:tr>
      <w:tr w:rsidR="00956EED" w:rsidRPr="00932308" w14:paraId="4D4B0311" w14:textId="77777777" w:rsidTr="00825595">
        <w:trPr>
          <w:trHeight w:val="523"/>
        </w:trPr>
        <w:tc>
          <w:tcPr>
            <w:tcW w:w="6510" w:type="dxa"/>
          </w:tcPr>
          <w:p w14:paraId="2859B3B7" w14:textId="77777777" w:rsidR="00956EED" w:rsidRPr="006F538A" w:rsidRDefault="00956EED" w:rsidP="008F775E">
            <w:pPr>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1840" w:type="dxa"/>
          </w:tcPr>
          <w:p w14:paraId="14502922" w14:textId="77777777" w:rsidR="00956EED" w:rsidRPr="006F538A" w:rsidRDefault="00956EED" w:rsidP="008F775E">
            <w:pPr>
              <w:rPr>
                <w:rFonts w:eastAsia="Tahoma"/>
                <w:b/>
                <w:bCs/>
                <w:sz w:val="24"/>
                <w:szCs w:val="24"/>
              </w:rPr>
            </w:pPr>
            <w:r w:rsidRPr="006F538A">
              <w:rPr>
                <w:rStyle w:val="normaltextrun"/>
                <w:b/>
                <w:bCs/>
                <w:sz w:val="24"/>
                <w:szCs w:val="24"/>
              </w:rPr>
              <w:t>January 22, 2021</w:t>
            </w:r>
          </w:p>
        </w:tc>
        <w:tc>
          <w:tcPr>
            <w:tcW w:w="1000" w:type="dxa"/>
          </w:tcPr>
          <w:p w14:paraId="6246B2EC"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78CF916C" w14:textId="77777777" w:rsidTr="00825595">
        <w:trPr>
          <w:trHeight w:val="523"/>
        </w:trPr>
        <w:tc>
          <w:tcPr>
            <w:tcW w:w="6510" w:type="dxa"/>
          </w:tcPr>
          <w:p w14:paraId="51C17C44" w14:textId="77777777" w:rsidR="00956EED" w:rsidRPr="006F538A" w:rsidRDefault="00956EED" w:rsidP="008F775E">
            <w:pPr>
              <w:keepNext/>
              <w:rPr>
                <w:rFonts w:eastAsia="Tahoma"/>
                <w:b/>
                <w:bCs/>
                <w:sz w:val="24"/>
                <w:szCs w:val="24"/>
              </w:rPr>
            </w:pPr>
            <w:r w:rsidRPr="006F538A">
              <w:rPr>
                <w:rFonts w:eastAsia="Tahoma"/>
                <w:b/>
                <w:bCs/>
                <w:sz w:val="24"/>
                <w:szCs w:val="24"/>
              </w:rPr>
              <w:lastRenderedPageBreak/>
              <w:t>Empower Innovation Event</w:t>
            </w:r>
          </w:p>
          <w:p w14:paraId="06C9156C" w14:textId="77777777" w:rsidR="00956EED" w:rsidRPr="006F538A" w:rsidRDefault="00956EED" w:rsidP="008F775E">
            <w:pPr>
              <w:keepNext/>
              <w:rPr>
                <w:rFonts w:eastAsia="Tahoma"/>
                <w:b/>
                <w:bCs/>
                <w:sz w:val="24"/>
                <w:szCs w:val="24"/>
              </w:rPr>
            </w:pPr>
            <w:r w:rsidRPr="006F538A">
              <w:rPr>
                <w:rFonts w:eastAsia="Tahoma"/>
                <w:b/>
                <w:bCs/>
                <w:sz w:val="24"/>
                <w:szCs w:val="24"/>
              </w:rPr>
              <w:t>https://www.empowerinnovation.net/en/page/empower-innovation-event-en</w:t>
            </w:r>
          </w:p>
        </w:tc>
        <w:tc>
          <w:tcPr>
            <w:tcW w:w="1840" w:type="dxa"/>
          </w:tcPr>
          <w:p w14:paraId="6B47861B" w14:textId="77777777" w:rsidR="00956EED" w:rsidRPr="006F538A" w:rsidRDefault="00956EED" w:rsidP="008F775E">
            <w:pPr>
              <w:keepNext/>
              <w:rPr>
                <w:rFonts w:eastAsia="Tahoma"/>
                <w:b/>
                <w:bCs/>
                <w:sz w:val="24"/>
                <w:szCs w:val="24"/>
              </w:rPr>
            </w:pPr>
            <w:r w:rsidRPr="006F538A">
              <w:rPr>
                <w:rFonts w:eastAsia="Tahoma"/>
                <w:b/>
                <w:bCs/>
                <w:sz w:val="24"/>
                <w:szCs w:val="24"/>
              </w:rPr>
              <w:t>January 28, 2021</w:t>
            </w:r>
          </w:p>
        </w:tc>
        <w:tc>
          <w:tcPr>
            <w:tcW w:w="1000" w:type="dxa"/>
          </w:tcPr>
          <w:p w14:paraId="31F0AAA7" w14:textId="77777777" w:rsidR="00956EED" w:rsidRPr="006F538A" w:rsidRDefault="00956EED" w:rsidP="008F775E">
            <w:pPr>
              <w:keepNext/>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00825595">
        <w:trPr>
          <w:trHeight w:val="523"/>
        </w:trPr>
        <w:tc>
          <w:tcPr>
            <w:tcW w:w="6510" w:type="dxa"/>
          </w:tcPr>
          <w:p w14:paraId="4E0AC462" w14:textId="77777777" w:rsidR="00956EED" w:rsidRPr="006F538A" w:rsidRDefault="00956EED" w:rsidP="008F775E">
            <w:pPr>
              <w:rPr>
                <w:rFonts w:eastAsia="Tahoma"/>
                <w:sz w:val="24"/>
                <w:szCs w:val="24"/>
              </w:rPr>
            </w:pPr>
            <w:r w:rsidRPr="006F538A">
              <w:rPr>
                <w:rFonts w:eastAsia="Tahoma"/>
                <w:sz w:val="24"/>
                <w:szCs w:val="24"/>
              </w:rPr>
              <w:t>Anticipated Distribution of Questions and Answers</w:t>
            </w:r>
          </w:p>
        </w:tc>
        <w:tc>
          <w:tcPr>
            <w:tcW w:w="1840" w:type="dxa"/>
          </w:tcPr>
          <w:p w14:paraId="0E1CD007" w14:textId="77777777" w:rsidR="00956EED" w:rsidRPr="001B7D57" w:rsidRDefault="00956EED" w:rsidP="008F775E">
            <w:pPr>
              <w:rPr>
                <w:rFonts w:eastAsia="Tahoma"/>
                <w:sz w:val="24"/>
                <w:szCs w:val="24"/>
              </w:rPr>
            </w:pPr>
            <w:r w:rsidRPr="001B7D57">
              <w:rPr>
                <w:rFonts w:eastAsia="Tahoma"/>
                <w:sz w:val="24"/>
                <w:szCs w:val="24"/>
              </w:rPr>
              <w:t>Week of March 29,2021</w:t>
            </w:r>
          </w:p>
        </w:tc>
        <w:tc>
          <w:tcPr>
            <w:tcW w:w="1000" w:type="dxa"/>
          </w:tcPr>
          <w:p w14:paraId="026549A7" w14:textId="77777777" w:rsidR="00956EED" w:rsidRPr="006F538A" w:rsidRDefault="00956EED" w:rsidP="008F775E">
            <w:pPr>
              <w:rPr>
                <w:rFonts w:eastAsia="Tahoma"/>
                <w:b/>
                <w:sz w:val="24"/>
                <w:szCs w:val="24"/>
              </w:rPr>
            </w:pPr>
          </w:p>
        </w:tc>
      </w:tr>
      <w:tr w:rsidR="00956EED" w:rsidRPr="00932308" w14:paraId="51E88A6D" w14:textId="77777777" w:rsidTr="00825595">
        <w:trPr>
          <w:trHeight w:val="523"/>
        </w:trPr>
        <w:tc>
          <w:tcPr>
            <w:tcW w:w="6510" w:type="dxa"/>
            <w:hideMark/>
          </w:tcPr>
          <w:p w14:paraId="32CDE919" w14:textId="77777777" w:rsidR="00956EED" w:rsidRPr="006F538A" w:rsidRDefault="00956EED" w:rsidP="008F775E">
            <w:pPr>
              <w:rPr>
                <w:rFonts w:eastAsia="Tahoma"/>
                <w:b/>
                <w:sz w:val="24"/>
                <w:szCs w:val="24"/>
              </w:rPr>
            </w:pPr>
            <w:r w:rsidRPr="006F538A">
              <w:rPr>
                <w:rFonts w:eastAsia="Tahoma"/>
                <w:b/>
                <w:sz w:val="24"/>
                <w:szCs w:val="24"/>
              </w:rPr>
              <w:t>Deadline to Submit Concept Application Abstracts</w:t>
            </w:r>
          </w:p>
        </w:tc>
        <w:tc>
          <w:tcPr>
            <w:tcW w:w="1840" w:type="dxa"/>
            <w:hideMark/>
          </w:tcPr>
          <w:p w14:paraId="20742977" w14:textId="77777777" w:rsidR="00956EED" w:rsidRPr="001B7D57" w:rsidRDefault="00956EED" w:rsidP="008F775E">
            <w:pPr>
              <w:rPr>
                <w:rFonts w:eastAsia="Tahoma"/>
                <w:sz w:val="24"/>
                <w:szCs w:val="24"/>
              </w:rPr>
            </w:pPr>
            <w:r w:rsidRPr="001B7D57">
              <w:rPr>
                <w:rFonts w:eastAsia="Tahoma"/>
                <w:sz w:val="24"/>
                <w:szCs w:val="24"/>
              </w:rPr>
              <w:t>May 7, 2021</w:t>
            </w:r>
          </w:p>
        </w:tc>
        <w:tc>
          <w:tcPr>
            <w:tcW w:w="1000" w:type="dxa"/>
          </w:tcPr>
          <w:p w14:paraId="23676DB5"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1EB37193" w14:textId="77777777" w:rsidTr="00825595">
        <w:trPr>
          <w:trHeight w:val="523"/>
        </w:trPr>
        <w:tc>
          <w:tcPr>
            <w:tcW w:w="6510" w:type="dxa"/>
            <w:hideMark/>
          </w:tcPr>
          <w:p w14:paraId="611350FC" w14:textId="77777777" w:rsidR="00956EED" w:rsidRPr="006F538A" w:rsidRDefault="00956EED" w:rsidP="008F775E">
            <w:pPr>
              <w:rPr>
                <w:rFonts w:eastAsia="Tahoma"/>
                <w:sz w:val="24"/>
                <w:szCs w:val="24"/>
              </w:rPr>
            </w:pPr>
            <w:r w:rsidRPr="006F538A">
              <w:rPr>
                <w:rFonts w:eastAsia="Tahoma"/>
                <w:sz w:val="24"/>
                <w:szCs w:val="24"/>
              </w:rPr>
              <w:t>Anticipated Posting of Concept Application Abstract Results</w:t>
            </w:r>
          </w:p>
        </w:tc>
        <w:tc>
          <w:tcPr>
            <w:tcW w:w="1840" w:type="dxa"/>
            <w:hideMark/>
          </w:tcPr>
          <w:p w14:paraId="3D16C823" w14:textId="77777777" w:rsidR="00956EED" w:rsidRPr="001B7D57" w:rsidRDefault="00956EED" w:rsidP="008F775E">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000" w:type="dxa"/>
          </w:tcPr>
          <w:p w14:paraId="2E08B278" w14:textId="77777777" w:rsidR="00956EED" w:rsidRPr="006F538A" w:rsidRDefault="00956EED" w:rsidP="008F775E">
            <w:pPr>
              <w:rPr>
                <w:rFonts w:eastAsia="Tahoma"/>
                <w:sz w:val="24"/>
                <w:szCs w:val="24"/>
              </w:rPr>
            </w:pPr>
          </w:p>
        </w:tc>
      </w:tr>
      <w:tr w:rsidR="00956EED" w:rsidRPr="00932308" w14:paraId="2C495E0E" w14:textId="77777777" w:rsidTr="00825595">
        <w:trPr>
          <w:trHeight w:val="523"/>
        </w:trPr>
        <w:tc>
          <w:tcPr>
            <w:tcW w:w="6510" w:type="dxa"/>
            <w:hideMark/>
          </w:tcPr>
          <w:p w14:paraId="6518CEEB" w14:textId="77777777" w:rsidR="00956EED" w:rsidRPr="006F538A" w:rsidRDefault="00956EED" w:rsidP="008F775E">
            <w:pPr>
              <w:rPr>
                <w:rFonts w:eastAsia="Tahoma"/>
                <w:b/>
                <w:sz w:val="24"/>
                <w:szCs w:val="24"/>
              </w:rPr>
            </w:pPr>
            <w:r w:rsidRPr="006F538A">
              <w:rPr>
                <w:rFonts w:eastAsia="Tahoma"/>
                <w:b/>
                <w:sz w:val="24"/>
                <w:szCs w:val="24"/>
              </w:rPr>
              <w:t>Deadline to Submit Full Applications for the Design Phase</w:t>
            </w:r>
          </w:p>
        </w:tc>
        <w:tc>
          <w:tcPr>
            <w:tcW w:w="1840" w:type="dxa"/>
            <w:hideMark/>
          </w:tcPr>
          <w:p w14:paraId="03C70842" w14:textId="0D296BFB" w:rsidR="00956EED" w:rsidRPr="001B7D57" w:rsidRDefault="00956EED" w:rsidP="008F775E">
            <w:pPr>
              <w:rPr>
                <w:rFonts w:eastAsia="Tahoma"/>
                <w:sz w:val="24"/>
                <w:szCs w:val="24"/>
              </w:rPr>
            </w:pPr>
            <w:r w:rsidRPr="001F0CA3">
              <w:rPr>
                <w:rFonts w:eastAsia="Tahoma"/>
                <w:sz w:val="24"/>
                <w:szCs w:val="24"/>
              </w:rPr>
              <w:t>September 10,</w:t>
            </w:r>
            <w:r w:rsidRPr="0021150D">
              <w:rPr>
                <w:rFonts w:eastAsia="Tahoma"/>
                <w:sz w:val="24"/>
                <w:szCs w:val="24"/>
              </w:rPr>
              <w:t xml:space="preserve"> </w:t>
            </w:r>
            <w:r w:rsidRPr="001B7D57">
              <w:rPr>
                <w:rFonts w:eastAsia="Tahoma"/>
                <w:sz w:val="24"/>
                <w:szCs w:val="24"/>
              </w:rPr>
              <w:t>2021</w:t>
            </w:r>
          </w:p>
        </w:tc>
        <w:tc>
          <w:tcPr>
            <w:tcW w:w="1000" w:type="dxa"/>
          </w:tcPr>
          <w:p w14:paraId="05947B43"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53E880A2" w14:textId="77777777" w:rsidTr="00825595">
        <w:trPr>
          <w:trHeight w:val="523"/>
        </w:trPr>
        <w:tc>
          <w:tcPr>
            <w:tcW w:w="6510" w:type="dxa"/>
            <w:hideMark/>
          </w:tcPr>
          <w:p w14:paraId="15AA1914" w14:textId="77777777" w:rsidR="00956EED" w:rsidRPr="006F538A" w:rsidRDefault="00956EED" w:rsidP="008F775E">
            <w:pPr>
              <w:rPr>
                <w:rFonts w:eastAsia="Tahoma"/>
                <w:sz w:val="24"/>
                <w:szCs w:val="24"/>
              </w:rPr>
            </w:pPr>
            <w:r w:rsidRPr="006F538A">
              <w:rPr>
                <w:rFonts w:eastAsia="Tahoma"/>
                <w:sz w:val="24"/>
                <w:szCs w:val="24"/>
              </w:rPr>
              <w:t xml:space="preserve">Notice of Proposed Award Posting Date </w:t>
            </w:r>
          </w:p>
        </w:tc>
        <w:tc>
          <w:tcPr>
            <w:tcW w:w="1840" w:type="dxa"/>
            <w:hideMark/>
          </w:tcPr>
          <w:p w14:paraId="3990CD83" w14:textId="72A8E725" w:rsidR="00956EED" w:rsidRPr="001B7D57" w:rsidRDefault="00956EED" w:rsidP="008F775E">
            <w:pPr>
              <w:rPr>
                <w:rFonts w:eastAsia="Tahoma"/>
                <w:sz w:val="24"/>
                <w:szCs w:val="24"/>
              </w:rPr>
            </w:pPr>
            <w:r w:rsidRPr="001B7D57">
              <w:rPr>
                <w:rFonts w:eastAsia="Tahoma"/>
                <w:sz w:val="24"/>
                <w:szCs w:val="24"/>
              </w:rPr>
              <w:t xml:space="preserve">Week of </w:t>
            </w:r>
            <w:r w:rsidR="00825595">
              <w:rPr>
                <w:rFonts w:eastAsia="Tahoma"/>
                <w:sz w:val="24"/>
                <w:szCs w:val="24"/>
              </w:rPr>
              <w:t>[</w:t>
            </w:r>
            <w:r w:rsidRPr="00825595">
              <w:rPr>
                <w:rFonts w:eastAsia="Tahoma"/>
                <w:strike/>
                <w:sz w:val="24"/>
                <w:szCs w:val="24"/>
              </w:rPr>
              <w:t>October 11</w:t>
            </w:r>
            <w:r w:rsidR="00825595">
              <w:rPr>
                <w:rFonts w:eastAsia="Tahoma"/>
                <w:sz w:val="24"/>
                <w:szCs w:val="24"/>
              </w:rPr>
              <w:t xml:space="preserve">] </w:t>
            </w:r>
            <w:r w:rsidR="00825595">
              <w:rPr>
                <w:rFonts w:eastAsia="Tahoma"/>
                <w:b/>
                <w:bCs/>
                <w:sz w:val="24"/>
                <w:szCs w:val="24"/>
                <w:u w:val="single"/>
              </w:rPr>
              <w:t>November 1</w:t>
            </w:r>
            <w:r w:rsidR="00CF0857">
              <w:rPr>
                <w:rFonts w:eastAsia="Tahoma"/>
                <w:sz w:val="24"/>
                <w:szCs w:val="24"/>
              </w:rPr>
              <w:t>,</w:t>
            </w:r>
            <w:r w:rsidRPr="001F0CA3">
              <w:rPr>
                <w:rFonts w:eastAsia="Tahoma"/>
                <w:sz w:val="24"/>
                <w:szCs w:val="24"/>
              </w:rPr>
              <w:t xml:space="preserve"> </w:t>
            </w:r>
            <w:r w:rsidRPr="001B7D57">
              <w:rPr>
                <w:rFonts w:eastAsia="Tahoma"/>
                <w:sz w:val="24"/>
                <w:szCs w:val="24"/>
              </w:rPr>
              <w:t>2021</w:t>
            </w:r>
          </w:p>
        </w:tc>
        <w:tc>
          <w:tcPr>
            <w:tcW w:w="1000" w:type="dxa"/>
          </w:tcPr>
          <w:p w14:paraId="0328EBBE" w14:textId="77777777" w:rsidR="00956EED" w:rsidRPr="006F538A" w:rsidRDefault="00956EED" w:rsidP="008F775E">
            <w:pPr>
              <w:rPr>
                <w:rFonts w:eastAsia="Tahoma"/>
                <w:sz w:val="24"/>
                <w:szCs w:val="24"/>
              </w:rPr>
            </w:pPr>
          </w:p>
        </w:tc>
      </w:tr>
      <w:tr w:rsidR="00956EED" w:rsidRPr="00932308" w14:paraId="5EA5B220" w14:textId="77777777" w:rsidTr="00825595">
        <w:trPr>
          <w:trHeight w:val="523"/>
        </w:trPr>
        <w:tc>
          <w:tcPr>
            <w:tcW w:w="6510" w:type="dxa"/>
            <w:hideMark/>
          </w:tcPr>
          <w:p w14:paraId="199BB1EE" w14:textId="77777777" w:rsidR="00956EED" w:rsidRPr="006F538A" w:rsidRDefault="00956EED" w:rsidP="008F775E">
            <w:pPr>
              <w:rPr>
                <w:rFonts w:eastAsia="Tahoma"/>
                <w:sz w:val="24"/>
                <w:szCs w:val="24"/>
              </w:rPr>
            </w:pPr>
            <w:r w:rsidRPr="006F538A">
              <w:rPr>
                <w:rFonts w:eastAsia="Tahoma"/>
                <w:sz w:val="24"/>
                <w:szCs w:val="24"/>
              </w:rPr>
              <w:t>Anticipated CEC Business Meeting</w:t>
            </w:r>
          </w:p>
        </w:tc>
        <w:tc>
          <w:tcPr>
            <w:tcW w:w="1840" w:type="dxa"/>
            <w:hideMark/>
          </w:tcPr>
          <w:p w14:paraId="0505B13C" w14:textId="16F92507" w:rsidR="00956EED" w:rsidRPr="001B7D57" w:rsidRDefault="00825595" w:rsidP="008F775E">
            <w:pPr>
              <w:rPr>
                <w:rFonts w:eastAsia="Tahoma"/>
                <w:sz w:val="24"/>
                <w:szCs w:val="24"/>
              </w:rPr>
            </w:pPr>
            <w:r>
              <w:rPr>
                <w:rFonts w:eastAsia="Tahoma"/>
                <w:sz w:val="24"/>
                <w:szCs w:val="24"/>
              </w:rPr>
              <w:t>[</w:t>
            </w:r>
            <w:r w:rsidR="00956EED" w:rsidRPr="00825595">
              <w:rPr>
                <w:rFonts w:eastAsia="Tahoma"/>
                <w:strike/>
                <w:sz w:val="24"/>
                <w:szCs w:val="24"/>
              </w:rPr>
              <w:t>January</w:t>
            </w:r>
            <w:r>
              <w:rPr>
                <w:rFonts w:eastAsia="Tahoma"/>
                <w:sz w:val="24"/>
                <w:szCs w:val="24"/>
              </w:rPr>
              <w:t xml:space="preserve">] </w:t>
            </w:r>
            <w:r>
              <w:rPr>
                <w:rFonts w:eastAsia="Tahoma"/>
                <w:b/>
                <w:bCs/>
                <w:sz w:val="24"/>
                <w:szCs w:val="24"/>
                <w:u w:val="single"/>
              </w:rPr>
              <w:t>February</w:t>
            </w:r>
            <w:r w:rsidR="00E96920">
              <w:rPr>
                <w:rFonts w:eastAsia="Tahoma"/>
                <w:sz w:val="24"/>
                <w:szCs w:val="24"/>
              </w:rPr>
              <w:t xml:space="preserve">, </w:t>
            </w:r>
            <w:r w:rsidR="00E96920" w:rsidRPr="001673FD">
              <w:rPr>
                <w:rFonts w:eastAsia="Tahoma"/>
                <w:sz w:val="24"/>
                <w:szCs w:val="24"/>
              </w:rPr>
              <w:t>2022</w:t>
            </w:r>
          </w:p>
        </w:tc>
        <w:tc>
          <w:tcPr>
            <w:tcW w:w="1000" w:type="dxa"/>
          </w:tcPr>
          <w:p w14:paraId="466CFFFF" w14:textId="77777777" w:rsidR="00956EED" w:rsidRPr="006F538A" w:rsidRDefault="00956EED" w:rsidP="008F775E">
            <w:pPr>
              <w:rPr>
                <w:rFonts w:eastAsia="Tahoma"/>
                <w:sz w:val="24"/>
                <w:szCs w:val="24"/>
              </w:rPr>
            </w:pPr>
          </w:p>
        </w:tc>
      </w:tr>
      <w:tr w:rsidR="00825595" w:rsidRPr="00932308" w14:paraId="0C4C00A3" w14:textId="77777777" w:rsidTr="00825595">
        <w:trPr>
          <w:trHeight w:val="523"/>
        </w:trPr>
        <w:tc>
          <w:tcPr>
            <w:tcW w:w="6510" w:type="dxa"/>
            <w:hideMark/>
          </w:tcPr>
          <w:p w14:paraId="15AF6353" w14:textId="77777777" w:rsidR="00825595" w:rsidRPr="006F538A" w:rsidRDefault="00825595" w:rsidP="00825595">
            <w:pPr>
              <w:rPr>
                <w:rFonts w:eastAsia="Tahoma"/>
                <w:sz w:val="24"/>
                <w:szCs w:val="24"/>
              </w:rPr>
            </w:pPr>
            <w:r w:rsidRPr="006F538A">
              <w:rPr>
                <w:rFonts w:eastAsia="Tahoma"/>
                <w:sz w:val="24"/>
                <w:szCs w:val="24"/>
              </w:rPr>
              <w:t>Anticipated Agreement Start Date – Design Phase Begins</w:t>
            </w:r>
          </w:p>
        </w:tc>
        <w:tc>
          <w:tcPr>
            <w:tcW w:w="1840" w:type="dxa"/>
            <w:hideMark/>
          </w:tcPr>
          <w:p w14:paraId="0DD16956" w14:textId="0E54E4C1" w:rsidR="00825595" w:rsidRPr="001673FD" w:rsidRDefault="00825595" w:rsidP="00825595">
            <w:pPr>
              <w:rPr>
                <w:rFonts w:eastAsia="Tahoma"/>
                <w:sz w:val="24"/>
                <w:szCs w:val="24"/>
              </w:rPr>
            </w:pPr>
            <w:r>
              <w:rPr>
                <w:rFonts w:eastAsia="Tahoma"/>
                <w:sz w:val="24"/>
                <w:szCs w:val="24"/>
              </w:rPr>
              <w:t>[</w:t>
            </w:r>
            <w:r w:rsidRPr="00825595">
              <w:rPr>
                <w:rFonts w:eastAsia="Tahoma"/>
                <w:strike/>
                <w:sz w:val="24"/>
                <w:szCs w:val="24"/>
              </w:rPr>
              <w:t>January</w:t>
            </w:r>
            <w:r>
              <w:rPr>
                <w:rFonts w:eastAsia="Tahoma"/>
                <w:sz w:val="24"/>
                <w:szCs w:val="24"/>
              </w:rPr>
              <w:t xml:space="preserve">] </w:t>
            </w:r>
            <w:r>
              <w:rPr>
                <w:rFonts w:eastAsia="Tahoma"/>
                <w:b/>
                <w:bCs/>
                <w:sz w:val="24"/>
                <w:szCs w:val="24"/>
                <w:u w:val="single"/>
              </w:rPr>
              <w:t>February</w:t>
            </w:r>
            <w:r>
              <w:rPr>
                <w:rFonts w:eastAsia="Tahoma"/>
                <w:sz w:val="24"/>
                <w:szCs w:val="24"/>
              </w:rPr>
              <w:t xml:space="preserve">, </w:t>
            </w:r>
            <w:r w:rsidRPr="001673FD">
              <w:rPr>
                <w:rFonts w:eastAsia="Tahoma"/>
                <w:sz w:val="24"/>
                <w:szCs w:val="24"/>
              </w:rPr>
              <w:t>2022</w:t>
            </w:r>
          </w:p>
        </w:tc>
        <w:tc>
          <w:tcPr>
            <w:tcW w:w="1000" w:type="dxa"/>
          </w:tcPr>
          <w:p w14:paraId="35C2C6A9" w14:textId="77777777" w:rsidR="00825595" w:rsidRPr="006F538A" w:rsidRDefault="00825595" w:rsidP="00825595">
            <w:pPr>
              <w:rPr>
                <w:rFonts w:eastAsia="Tahoma"/>
                <w:sz w:val="24"/>
                <w:szCs w:val="24"/>
              </w:rPr>
            </w:pPr>
          </w:p>
        </w:tc>
      </w:tr>
      <w:tr w:rsidR="00825595" w:rsidRPr="00932308" w14:paraId="3DE106B0" w14:textId="77777777" w:rsidTr="00825595">
        <w:trPr>
          <w:trHeight w:val="523"/>
        </w:trPr>
        <w:tc>
          <w:tcPr>
            <w:tcW w:w="6510" w:type="dxa"/>
            <w:hideMark/>
          </w:tcPr>
          <w:p w14:paraId="5AC12C61" w14:textId="77777777" w:rsidR="00825595" w:rsidRPr="006F538A" w:rsidRDefault="00825595" w:rsidP="00825595">
            <w:pPr>
              <w:rPr>
                <w:rFonts w:eastAsia="Tahoma"/>
                <w:b/>
                <w:sz w:val="24"/>
                <w:szCs w:val="24"/>
              </w:rPr>
            </w:pPr>
            <w:r w:rsidRPr="006F538A">
              <w:rPr>
                <w:rFonts w:eastAsia="Tahoma"/>
                <w:b/>
                <w:sz w:val="24"/>
                <w:szCs w:val="24"/>
              </w:rPr>
              <w:t xml:space="preserve">Deadline to Submit Application Materials for the Build Phase </w:t>
            </w:r>
          </w:p>
        </w:tc>
        <w:tc>
          <w:tcPr>
            <w:tcW w:w="1840" w:type="dxa"/>
            <w:hideMark/>
          </w:tcPr>
          <w:p w14:paraId="3FD063CC" w14:textId="77777777" w:rsidR="00825595" w:rsidRPr="006F538A" w:rsidRDefault="00825595" w:rsidP="00825595">
            <w:pPr>
              <w:rPr>
                <w:rFonts w:eastAsia="Tahoma"/>
                <w:b/>
                <w:sz w:val="24"/>
                <w:szCs w:val="24"/>
              </w:rPr>
            </w:pPr>
            <w:r w:rsidRPr="006F538A">
              <w:rPr>
                <w:rFonts w:eastAsia="Tahoma"/>
                <w:b/>
                <w:sz w:val="24"/>
                <w:szCs w:val="24"/>
              </w:rPr>
              <w:t>June 23, 2023</w:t>
            </w:r>
          </w:p>
        </w:tc>
        <w:tc>
          <w:tcPr>
            <w:tcW w:w="1000" w:type="dxa"/>
          </w:tcPr>
          <w:p w14:paraId="38916BCA" w14:textId="77777777" w:rsidR="00825595" w:rsidRPr="006F538A" w:rsidRDefault="00825595" w:rsidP="00825595">
            <w:pPr>
              <w:rPr>
                <w:rFonts w:eastAsia="Tahoma"/>
                <w:b/>
                <w:sz w:val="24"/>
                <w:szCs w:val="24"/>
              </w:rPr>
            </w:pPr>
            <w:r w:rsidRPr="006F538A">
              <w:rPr>
                <w:rFonts w:eastAsia="Tahoma"/>
                <w:b/>
                <w:sz w:val="24"/>
                <w:szCs w:val="24"/>
              </w:rPr>
              <w:t>5:00 p.m.</w:t>
            </w:r>
          </w:p>
        </w:tc>
      </w:tr>
      <w:tr w:rsidR="00825595" w:rsidRPr="00932308" w14:paraId="53F19ABF" w14:textId="77777777" w:rsidTr="00825595">
        <w:trPr>
          <w:trHeight w:val="627"/>
        </w:trPr>
        <w:tc>
          <w:tcPr>
            <w:tcW w:w="6510" w:type="dxa"/>
          </w:tcPr>
          <w:p w14:paraId="7CCA73C3" w14:textId="77777777" w:rsidR="00825595" w:rsidRPr="006F538A" w:rsidRDefault="00825595" w:rsidP="00825595">
            <w:pPr>
              <w:rPr>
                <w:rFonts w:eastAsia="Tahoma"/>
                <w:sz w:val="24"/>
                <w:szCs w:val="24"/>
              </w:rPr>
            </w:pPr>
            <w:r w:rsidRPr="006F538A">
              <w:rPr>
                <w:rFonts w:eastAsia="Tahoma"/>
                <w:sz w:val="24"/>
                <w:szCs w:val="24"/>
              </w:rPr>
              <w:t>Notice of Proposed Award (Build Phase)</w:t>
            </w:r>
          </w:p>
        </w:tc>
        <w:tc>
          <w:tcPr>
            <w:tcW w:w="1840" w:type="dxa"/>
          </w:tcPr>
          <w:p w14:paraId="7DC7FA45" w14:textId="77777777" w:rsidR="00825595" w:rsidRPr="006F538A" w:rsidRDefault="00825595" w:rsidP="00825595">
            <w:pPr>
              <w:rPr>
                <w:rFonts w:eastAsia="Tahoma"/>
                <w:sz w:val="24"/>
                <w:szCs w:val="24"/>
              </w:rPr>
            </w:pPr>
            <w:r w:rsidRPr="006F538A">
              <w:rPr>
                <w:rFonts w:eastAsia="Tahoma"/>
                <w:sz w:val="24"/>
                <w:szCs w:val="24"/>
              </w:rPr>
              <w:t>Week of July 17, 2023</w:t>
            </w:r>
          </w:p>
        </w:tc>
        <w:tc>
          <w:tcPr>
            <w:tcW w:w="1000" w:type="dxa"/>
          </w:tcPr>
          <w:p w14:paraId="7BD921C6" w14:textId="77777777" w:rsidR="00825595" w:rsidRPr="006F538A" w:rsidRDefault="00825595" w:rsidP="00825595">
            <w:pPr>
              <w:rPr>
                <w:rFonts w:eastAsia="Tahoma"/>
                <w:sz w:val="24"/>
                <w:szCs w:val="24"/>
              </w:rPr>
            </w:pPr>
          </w:p>
        </w:tc>
      </w:tr>
      <w:tr w:rsidR="00825595" w:rsidRPr="00932308" w14:paraId="539C9A8D" w14:textId="77777777" w:rsidTr="00825595">
        <w:trPr>
          <w:trHeight w:val="627"/>
        </w:trPr>
        <w:tc>
          <w:tcPr>
            <w:tcW w:w="6510" w:type="dxa"/>
          </w:tcPr>
          <w:p w14:paraId="76CA67ED" w14:textId="77777777" w:rsidR="00825595" w:rsidRPr="006F538A" w:rsidRDefault="00825595" w:rsidP="00825595">
            <w:pPr>
              <w:rPr>
                <w:rFonts w:eastAsia="Tahoma"/>
                <w:sz w:val="24"/>
                <w:szCs w:val="24"/>
              </w:rPr>
            </w:pPr>
            <w:r w:rsidRPr="006F538A">
              <w:rPr>
                <w:rFonts w:eastAsia="Tahoma"/>
                <w:sz w:val="24"/>
                <w:szCs w:val="24"/>
              </w:rPr>
              <w:t>Anticipated CEC Business Meeting (Build Phase Amendment)</w:t>
            </w:r>
          </w:p>
        </w:tc>
        <w:tc>
          <w:tcPr>
            <w:tcW w:w="1840" w:type="dxa"/>
          </w:tcPr>
          <w:p w14:paraId="4E01E76F" w14:textId="77777777" w:rsidR="00825595" w:rsidRPr="006F538A" w:rsidRDefault="00825595" w:rsidP="00825595">
            <w:pPr>
              <w:rPr>
                <w:rFonts w:eastAsia="Tahoma"/>
                <w:sz w:val="24"/>
                <w:szCs w:val="24"/>
              </w:rPr>
            </w:pPr>
            <w:r w:rsidRPr="006F538A">
              <w:rPr>
                <w:rFonts w:eastAsia="Tahoma"/>
                <w:sz w:val="24"/>
                <w:szCs w:val="24"/>
              </w:rPr>
              <w:t>August 2023</w:t>
            </w:r>
          </w:p>
        </w:tc>
        <w:tc>
          <w:tcPr>
            <w:tcW w:w="1000" w:type="dxa"/>
          </w:tcPr>
          <w:p w14:paraId="3A185C60" w14:textId="77777777" w:rsidR="00825595" w:rsidRPr="006F538A" w:rsidRDefault="00825595" w:rsidP="00825595">
            <w:pPr>
              <w:rPr>
                <w:rFonts w:eastAsia="Tahoma"/>
                <w:sz w:val="24"/>
                <w:szCs w:val="24"/>
              </w:rPr>
            </w:pPr>
          </w:p>
        </w:tc>
      </w:tr>
      <w:tr w:rsidR="00825595" w:rsidRPr="00932308" w14:paraId="20BCAC5D" w14:textId="77777777" w:rsidTr="00825595">
        <w:trPr>
          <w:trHeight w:val="627"/>
        </w:trPr>
        <w:tc>
          <w:tcPr>
            <w:tcW w:w="6510" w:type="dxa"/>
            <w:hideMark/>
          </w:tcPr>
          <w:p w14:paraId="39E1FE98" w14:textId="77777777" w:rsidR="00825595" w:rsidRPr="006F538A" w:rsidRDefault="00825595" w:rsidP="00825595">
            <w:pPr>
              <w:rPr>
                <w:rFonts w:eastAsia="Tahoma"/>
                <w:sz w:val="24"/>
                <w:szCs w:val="24"/>
              </w:rPr>
            </w:pPr>
            <w:r w:rsidRPr="006F538A">
              <w:rPr>
                <w:rFonts w:eastAsia="Tahoma"/>
                <w:sz w:val="24"/>
                <w:szCs w:val="24"/>
              </w:rPr>
              <w:t>Design Showcase Event</w:t>
            </w:r>
          </w:p>
        </w:tc>
        <w:tc>
          <w:tcPr>
            <w:tcW w:w="1840" w:type="dxa"/>
            <w:hideMark/>
          </w:tcPr>
          <w:p w14:paraId="2DF0F239"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0F8948DB" w14:textId="77777777" w:rsidR="00825595" w:rsidRPr="006F538A" w:rsidRDefault="00825595" w:rsidP="00825595">
            <w:pPr>
              <w:rPr>
                <w:rFonts w:eastAsia="Tahoma"/>
                <w:sz w:val="24"/>
                <w:szCs w:val="24"/>
              </w:rPr>
            </w:pPr>
          </w:p>
        </w:tc>
      </w:tr>
      <w:tr w:rsidR="00825595" w:rsidRPr="00932308" w14:paraId="05F4AB31" w14:textId="77777777" w:rsidTr="00825595">
        <w:trPr>
          <w:trHeight w:val="523"/>
        </w:trPr>
        <w:tc>
          <w:tcPr>
            <w:tcW w:w="6510" w:type="dxa"/>
            <w:hideMark/>
          </w:tcPr>
          <w:p w14:paraId="012D251C" w14:textId="77777777" w:rsidR="00825595" w:rsidRPr="006F538A" w:rsidRDefault="00825595" w:rsidP="00825595">
            <w:pPr>
              <w:rPr>
                <w:rFonts w:eastAsia="Tahoma"/>
                <w:sz w:val="24"/>
                <w:szCs w:val="24"/>
              </w:rPr>
            </w:pPr>
            <w:r w:rsidRPr="006F538A">
              <w:rPr>
                <w:rFonts w:eastAsia="Tahoma"/>
                <w:sz w:val="24"/>
                <w:szCs w:val="24"/>
              </w:rPr>
              <w:t xml:space="preserve">Build Phase Begins </w:t>
            </w:r>
          </w:p>
        </w:tc>
        <w:tc>
          <w:tcPr>
            <w:tcW w:w="1840" w:type="dxa"/>
            <w:hideMark/>
          </w:tcPr>
          <w:p w14:paraId="3BF554ED"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4DC7D2F4" w14:textId="77777777" w:rsidR="00825595" w:rsidRPr="006F538A" w:rsidRDefault="00825595" w:rsidP="00825595">
            <w:pPr>
              <w:rPr>
                <w:rFonts w:eastAsia="Tahoma"/>
                <w:sz w:val="24"/>
                <w:szCs w:val="24"/>
              </w:rPr>
            </w:pPr>
          </w:p>
        </w:tc>
      </w:tr>
      <w:tr w:rsidR="00825595" w:rsidRPr="00932308" w14:paraId="12F4EF4E" w14:textId="77777777" w:rsidTr="00825595">
        <w:trPr>
          <w:trHeight w:val="523"/>
        </w:trPr>
        <w:tc>
          <w:tcPr>
            <w:tcW w:w="6510" w:type="dxa"/>
          </w:tcPr>
          <w:p w14:paraId="713078F0" w14:textId="41BC80A7" w:rsidR="00825595" w:rsidRPr="005A1FB0" w:rsidRDefault="00825595" w:rsidP="00825595">
            <w:pPr>
              <w:rPr>
                <w:rFonts w:eastAsia="Tahoma"/>
                <w:b/>
                <w:bCs/>
                <w:sz w:val="24"/>
                <w:szCs w:val="24"/>
                <w:u w:val="single"/>
              </w:rPr>
            </w:pPr>
            <w:r>
              <w:rPr>
                <w:rFonts w:eastAsia="Tahoma"/>
                <w:b/>
                <w:bCs/>
                <w:sz w:val="24"/>
                <w:szCs w:val="24"/>
                <w:u w:val="single"/>
              </w:rPr>
              <w:t>Anticipated Design Phase Agreement End Date</w:t>
            </w:r>
            <w:r>
              <w:rPr>
                <w:rStyle w:val="FootnoteReference"/>
                <w:rFonts w:eastAsia="Tahoma"/>
                <w:b/>
                <w:bCs/>
                <w:sz w:val="24"/>
                <w:szCs w:val="24"/>
                <w:u w:val="single"/>
              </w:rPr>
              <w:footnoteReference w:id="11"/>
            </w:r>
          </w:p>
        </w:tc>
        <w:tc>
          <w:tcPr>
            <w:tcW w:w="1840" w:type="dxa"/>
          </w:tcPr>
          <w:p w14:paraId="6B9C7756" w14:textId="26D53480" w:rsidR="00825595" w:rsidRPr="005A1FB0" w:rsidRDefault="00825595" w:rsidP="00825595">
            <w:pPr>
              <w:rPr>
                <w:rFonts w:eastAsia="Tahoma"/>
                <w:b/>
                <w:bCs/>
                <w:sz w:val="24"/>
                <w:szCs w:val="24"/>
                <w:u w:val="single"/>
              </w:rPr>
            </w:pPr>
            <w:r>
              <w:rPr>
                <w:rFonts w:eastAsia="Tahoma"/>
                <w:b/>
                <w:bCs/>
                <w:sz w:val="24"/>
                <w:szCs w:val="24"/>
                <w:u w:val="single"/>
              </w:rPr>
              <w:t>March 2024</w:t>
            </w:r>
          </w:p>
        </w:tc>
        <w:tc>
          <w:tcPr>
            <w:tcW w:w="1000" w:type="dxa"/>
          </w:tcPr>
          <w:p w14:paraId="6C9B0AA9" w14:textId="77777777" w:rsidR="00825595" w:rsidRPr="006F538A" w:rsidRDefault="00825595" w:rsidP="00825595">
            <w:pPr>
              <w:rPr>
                <w:rFonts w:eastAsia="Tahoma"/>
                <w:sz w:val="24"/>
                <w:szCs w:val="24"/>
              </w:rPr>
            </w:pPr>
          </w:p>
        </w:tc>
      </w:tr>
      <w:tr w:rsidR="00825595" w:rsidRPr="00932308" w14:paraId="10B0D25D" w14:textId="77777777" w:rsidTr="00825595">
        <w:trPr>
          <w:trHeight w:val="523"/>
        </w:trPr>
        <w:tc>
          <w:tcPr>
            <w:tcW w:w="6510" w:type="dxa"/>
            <w:hideMark/>
          </w:tcPr>
          <w:p w14:paraId="16583465" w14:textId="142E9814" w:rsidR="00825595" w:rsidRPr="006F538A" w:rsidRDefault="00825595" w:rsidP="00825595">
            <w:pPr>
              <w:rPr>
                <w:rFonts w:eastAsia="Tahoma"/>
                <w:sz w:val="24"/>
                <w:szCs w:val="24"/>
              </w:rPr>
            </w:pPr>
            <w:r w:rsidRPr="006F538A">
              <w:rPr>
                <w:rFonts w:eastAsia="Tahoma"/>
                <w:sz w:val="24"/>
                <w:szCs w:val="24"/>
              </w:rPr>
              <w:t xml:space="preserve">Anticipated </w:t>
            </w:r>
            <w:r>
              <w:rPr>
                <w:rFonts w:eastAsia="Tahoma"/>
                <w:b/>
                <w:bCs/>
                <w:sz w:val="24"/>
                <w:szCs w:val="24"/>
                <w:u w:val="single"/>
              </w:rPr>
              <w:t xml:space="preserve">Build Phase </w:t>
            </w:r>
            <w:r w:rsidRPr="006F538A">
              <w:rPr>
                <w:rFonts w:eastAsia="Tahoma"/>
                <w:sz w:val="24"/>
                <w:szCs w:val="24"/>
              </w:rPr>
              <w:t>Agreement End Date </w:t>
            </w:r>
          </w:p>
        </w:tc>
        <w:tc>
          <w:tcPr>
            <w:tcW w:w="1840" w:type="dxa"/>
            <w:hideMark/>
          </w:tcPr>
          <w:p w14:paraId="50DEC601" w14:textId="77777777" w:rsidR="00825595" w:rsidRPr="006F538A" w:rsidRDefault="00825595" w:rsidP="00825595">
            <w:pPr>
              <w:rPr>
                <w:rFonts w:eastAsia="Tahoma"/>
                <w:sz w:val="24"/>
                <w:szCs w:val="24"/>
              </w:rPr>
            </w:pPr>
            <w:r w:rsidRPr="006F538A">
              <w:rPr>
                <w:rFonts w:eastAsia="Tahoma"/>
                <w:sz w:val="24"/>
                <w:szCs w:val="24"/>
              </w:rPr>
              <w:t>October 2025</w:t>
            </w:r>
          </w:p>
        </w:tc>
        <w:tc>
          <w:tcPr>
            <w:tcW w:w="1000" w:type="dxa"/>
          </w:tcPr>
          <w:p w14:paraId="0D5F00DD" w14:textId="77777777" w:rsidR="00825595" w:rsidRPr="006F538A" w:rsidRDefault="00825595" w:rsidP="00825595">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1"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2">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3"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4"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5"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6"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7"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AF3657" w:rsidP="00932308">
      <w:pPr>
        <w:pStyle w:val="paragraph"/>
        <w:spacing w:before="0" w:beforeAutospacing="0" w:after="0" w:afterAutospacing="0"/>
        <w:ind w:left="810" w:hanging="90"/>
        <w:textAlignment w:val="baseline"/>
        <w:rPr>
          <w:rFonts w:ascii="Arial" w:hAnsi="Arial" w:cs="Arial"/>
        </w:rPr>
      </w:pPr>
      <w:hyperlink r:id="rId28"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lastRenderedPageBreak/>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9"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w:t>
      </w:r>
      <w:proofErr w:type="gramStart"/>
      <w:r w:rsidRPr="00932308">
        <w:rPr>
          <w:sz w:val="24"/>
          <w:szCs w:val="22"/>
        </w:rPr>
        <w:t>In particular, please</w:t>
      </w:r>
      <w:proofErr w:type="gramEnd"/>
      <w:r w:rsidRPr="00932308">
        <w:rPr>
          <w:sz w:val="24"/>
          <w:szCs w:val="22"/>
        </w:rPr>
        <w:t xml:space="preserv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w:t>
      </w:r>
      <w:r w:rsidRPr="00932308">
        <w:rPr>
          <w:sz w:val="24"/>
          <w:szCs w:val="22"/>
        </w:rPr>
        <w:lastRenderedPageBreak/>
        <w:t xml:space="preserve">and the relevant EPIC Grant terms and conditions located at: </w:t>
      </w:r>
      <w:hyperlink r:id="rId30"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w:t>
      </w:r>
      <w:proofErr w:type="gramStart"/>
      <w:r w:rsidRPr="007674E5">
        <w:rPr>
          <w:sz w:val="24"/>
          <w:szCs w:val="24"/>
        </w:rPr>
        <w:t xml:space="preserve">in </w:t>
      </w:r>
      <w:r w:rsidRPr="00932308">
        <w:rPr>
          <w:sz w:val="24"/>
          <w:szCs w:val="24"/>
        </w:rPr>
        <w:t>order to</w:t>
      </w:r>
      <w:proofErr w:type="gramEnd"/>
      <w:r w:rsidRPr="00932308">
        <w:rPr>
          <w:sz w:val="24"/>
          <w:szCs w:val="24"/>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932308">
        <w:rPr>
          <w:sz w:val="24"/>
          <w:szCs w:val="24"/>
        </w:rPr>
        <w:t>is able to</w:t>
      </w:r>
      <w:proofErr w:type="gramEnd"/>
      <w:r w:rsidRPr="00932308">
        <w:rPr>
          <w:sz w:val="24"/>
          <w:szCs w:val="24"/>
        </w:rPr>
        <w:t xml:space="preserve">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2: If the proposed work is part of a larger project for which a detailed environmental analysis has been or will be prepared by another state agency or local jurisdiction, the CEC’s </w:t>
      </w:r>
      <w:r w:rsidRPr="00932308">
        <w:rPr>
          <w:sz w:val="24"/>
          <w:szCs w:val="24"/>
        </w:rPr>
        <w:lastRenderedPageBreak/>
        <w:t xml:space="preserve">review may be delayed </w:t>
      </w:r>
      <w:proofErr w:type="gramStart"/>
      <w:r w:rsidRPr="00932308">
        <w:rPr>
          <w:sz w:val="24"/>
          <w:szCs w:val="24"/>
        </w:rPr>
        <w:t>as a result of</w:t>
      </w:r>
      <w:proofErr w:type="gramEnd"/>
      <w:r w:rsidRPr="00932308">
        <w:rPr>
          <w:sz w:val="24"/>
          <w:szCs w:val="24"/>
        </w:rPr>
        <w:t xml:space="preserve">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2"/>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 xml:space="preserve">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w:t>
      </w:r>
      <w:r w:rsidRPr="008337C9">
        <w:rPr>
          <w:sz w:val="24"/>
          <w:szCs w:val="24"/>
        </w:rPr>
        <w:lastRenderedPageBreak/>
        <w:t>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 xml:space="preserve">Applicants should take this into account in proposing schedules, </w:t>
      </w:r>
      <w:proofErr w:type="gramStart"/>
      <w:r w:rsidR="00C35ED2" w:rsidRPr="1EE3C5F0">
        <w:rPr>
          <w:sz w:val="24"/>
          <w:szCs w:val="24"/>
        </w:rPr>
        <w:t>in order to</w:t>
      </w:r>
      <w:proofErr w:type="gramEnd"/>
      <w:r w:rsidR="00C35ED2" w:rsidRPr="1EE3C5F0">
        <w:rPr>
          <w:sz w:val="24"/>
          <w:szCs w:val="24"/>
        </w:rPr>
        <w:t xml:space="preserve">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3"/>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4"/>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5"/>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lastRenderedPageBreak/>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6"/>
      </w:r>
      <w:r w:rsidRPr="00932308">
        <w:rPr>
          <w:sz w:val="24"/>
          <w:szCs w:val="24"/>
        </w:rPr>
        <w:t xml:space="preserve"> </w:t>
      </w:r>
      <w:r w:rsidRPr="00932308">
        <w:rPr>
          <w:sz w:val="24"/>
          <w:szCs w:val="24"/>
          <w:vertAlign w:val="superscript"/>
        </w:rPr>
        <w:footnoteReference w:id="17"/>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1"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lastRenderedPageBreak/>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2"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lastRenderedPageBreak/>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AF3657" w:rsidP="00932308">
      <w:pPr>
        <w:keepLines/>
        <w:widowControl w:val="0"/>
        <w:numPr>
          <w:ilvl w:val="0"/>
          <w:numId w:val="29"/>
        </w:numPr>
        <w:spacing w:after="0"/>
        <w:ind w:hanging="270"/>
        <w:rPr>
          <w:sz w:val="24"/>
          <w:szCs w:val="24"/>
        </w:rPr>
      </w:pPr>
      <w:hyperlink r:id="rId33"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lastRenderedPageBreak/>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7777777"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w:t>
      </w:r>
      <w:proofErr w:type="gramStart"/>
      <w:r w:rsidRPr="00932308">
        <w:rPr>
          <w:sz w:val="24"/>
          <w:szCs w:val="24"/>
        </w:rPr>
        <w:t>as long as</w:t>
      </w:r>
      <w:proofErr w:type="gramEnd"/>
      <w:r w:rsidRPr="00932308">
        <w:rPr>
          <w:sz w:val="24"/>
          <w:szCs w:val="24"/>
        </w:rPr>
        <w:t xml:space="preserve"> the value of the </w:t>
      </w:r>
      <w:r w:rsidRPr="00932308">
        <w:rPr>
          <w:sz w:val="24"/>
          <w:szCs w:val="24"/>
        </w:rPr>
        <w:lastRenderedPageBreak/>
        <w:t>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lastRenderedPageBreak/>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t>Funds Spent in California</w:t>
      </w:r>
      <w:bookmarkEnd w:id="82"/>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8"/>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9"/>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0"/>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1"/>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AF3657" w:rsidP="00932308">
      <w:pPr>
        <w:spacing w:after="0"/>
        <w:rPr>
          <w:rFonts w:cs="Times New Roman"/>
          <w:bCs/>
          <w:sz w:val="24"/>
          <w:szCs w:val="22"/>
        </w:rPr>
      </w:pPr>
      <w:hyperlink r:id="rId34"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5"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2"/>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3"/>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4"/>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5"/>
      </w:r>
      <w:bookmarkEnd w:id="127"/>
      <w:bookmarkEnd w:id="128"/>
    </w:p>
    <w:p w14:paraId="23A24E1B" w14:textId="6BA82152" w:rsidR="00D157D1" w:rsidRPr="00932308" w:rsidRDefault="00E719CB" w:rsidP="00F33DDF">
      <w:pPr>
        <w:spacing w:after="0"/>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6"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758B6A49" w14:textId="1F3A3BDB"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proofErr w:type="gramStart"/>
      <w:r w:rsidR="00CE516A" w:rsidRPr="00932308">
        <w:rPr>
          <w:b/>
          <w:sz w:val="24"/>
          <w:szCs w:val="28"/>
        </w:rPr>
        <w:t xml:space="preserve">In </w:t>
      </w:r>
      <w:r w:rsidR="00D76307" w:rsidRPr="00932308">
        <w:rPr>
          <w:b/>
          <w:sz w:val="24"/>
          <w:szCs w:val="28"/>
        </w:rPr>
        <w:t>order to</w:t>
      </w:r>
      <w:proofErr w:type="gramEnd"/>
      <w:r w:rsidR="00D76307" w:rsidRPr="00932308">
        <w:rPr>
          <w:b/>
          <w:sz w:val="24"/>
          <w:szCs w:val="28"/>
        </w:rPr>
        <w:t xml:space="preserve">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lastRenderedPageBreak/>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6"/>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xml:space="preserve">. Clearly describe their individual areas of responsibility. Include the information required for </w:t>
      </w:r>
      <w:proofErr w:type="gramStart"/>
      <w:r w:rsidRPr="00932308">
        <w:rPr>
          <w:sz w:val="24"/>
          <w:szCs w:val="24"/>
        </w:rPr>
        <w:t>each individual</w:t>
      </w:r>
      <w:proofErr w:type="gramEnd"/>
      <w:r w:rsidRPr="00932308">
        <w:rPr>
          <w:sz w:val="24"/>
          <w:szCs w:val="24"/>
        </w:rPr>
        <w:t>,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w:t>
      </w:r>
      <w:proofErr w:type="gramStart"/>
      <w:r w:rsidR="00AD2D4A" w:rsidRPr="00932308">
        <w:rPr>
          <w:bCs/>
          <w:sz w:val="24"/>
          <w:szCs w:val="24"/>
        </w:rPr>
        <w:t>repair</w:t>
      </w:r>
      <w:proofErr w:type="gramEnd"/>
      <w:r w:rsidR="00AD2D4A" w:rsidRPr="00932308">
        <w:rPr>
          <w:bCs/>
          <w:sz w:val="24"/>
          <w:szCs w:val="24"/>
        </w:rPr>
        <w:t xml:space="preserve">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w:t>
      </w:r>
      <w:proofErr w:type="gramStart"/>
      <w:r w:rsidR="000E1EE0" w:rsidRPr="00F9481B">
        <w:rPr>
          <w:b/>
          <w:sz w:val="24"/>
          <w:szCs w:val="24"/>
        </w:rPr>
        <w:t>development</w:t>
      </w:r>
      <w:r w:rsidR="000E1EE0">
        <w:rPr>
          <w:b/>
          <w:sz w:val="24"/>
          <w:szCs w:val="24"/>
        </w:rPr>
        <w:t>, if</w:t>
      </w:r>
      <w:proofErr w:type="gramEnd"/>
      <w:r w:rsidR="000E1EE0">
        <w:rPr>
          <w:b/>
          <w:sz w:val="24"/>
          <w:szCs w:val="24"/>
        </w:rPr>
        <w:t xml:space="preserve">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w:t>
      </w:r>
      <w:proofErr w:type="gramStart"/>
      <w:r w:rsidRPr="00932308">
        <w:rPr>
          <w:sz w:val="24"/>
          <w:szCs w:val="24"/>
        </w:rPr>
        <w:t>as a result of</w:t>
      </w:r>
      <w:proofErr w:type="gramEnd"/>
      <w:r w:rsidRPr="00932308">
        <w:rPr>
          <w:sz w:val="24"/>
          <w:szCs w:val="24"/>
        </w:rPr>
        <w:t xml:space="preserve">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w:t>
      </w:r>
      <w:proofErr w:type="gramStart"/>
      <w:r w:rsidRPr="00932308">
        <w:rPr>
          <w:sz w:val="24"/>
          <w:szCs w:val="24"/>
        </w:rPr>
        <w:t>erroneously and fallaciously mislead the State</w:t>
      </w:r>
      <w:proofErr w:type="gramEnd"/>
      <w:r w:rsidRPr="00932308">
        <w:rPr>
          <w:sz w:val="24"/>
          <w:szCs w:val="24"/>
        </w:rPr>
        <w:t xml:space="preserv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AF3657">
              <w:rPr>
                <w:sz w:val="24"/>
                <w:szCs w:val="24"/>
              </w:rPr>
            </w:r>
            <w:r w:rsidR="00AF3657">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4"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4"/>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5"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6"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6"/>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7"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7"/>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w:t>
            </w:r>
            <w:proofErr w:type="gramStart"/>
            <w:r w:rsidRPr="00932308">
              <w:rPr>
                <w:sz w:val="24"/>
                <w:szCs w:val="24"/>
              </w:rPr>
              <w:t>stability</w:t>
            </w:r>
            <w:proofErr w:type="gramEnd"/>
            <w:r w:rsidRPr="00932308">
              <w:rPr>
                <w:sz w:val="24"/>
                <w:szCs w:val="24"/>
              </w:rPr>
              <w:t xml:space="preserve">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825595">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825595">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825595">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825595">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825595">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825595">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825595">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825595">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825595">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825595">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825595">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825595">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proofErr w:type="gramStart"/>
            <w:r w:rsidRPr="00932308">
              <w:rPr>
                <w:sz w:val="24"/>
                <w:szCs w:val="24"/>
              </w:rPr>
              <w:t>In order to</w:t>
            </w:r>
            <w:proofErr w:type="gramEnd"/>
            <w:r w:rsidRPr="00932308">
              <w:rPr>
                <w:sz w:val="24"/>
                <w:szCs w:val="24"/>
              </w:rPr>
              <w:t xml:space="preserve">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8" w:name="_Toc52289991"/>
      <w:bookmarkStart w:id="249" w:name="_Toc52290394"/>
      <w:bookmarkStart w:id="250" w:name="_Toc52290605"/>
      <w:bookmarkStart w:id="251" w:name="_Toc52290816"/>
      <w:bookmarkStart w:id="252" w:name="_Toc52289996"/>
      <w:bookmarkStart w:id="253" w:name="_Toc52290399"/>
      <w:bookmarkStart w:id="254" w:name="_Toc52290610"/>
      <w:bookmarkStart w:id="255" w:name="_Toc52290821"/>
      <w:bookmarkStart w:id="256" w:name="_Toc52290175"/>
      <w:bookmarkStart w:id="257" w:name="_Toc52290578"/>
      <w:bookmarkStart w:id="258" w:name="_Toc52290789"/>
      <w:bookmarkStart w:id="259" w:name="_Toc52291000"/>
      <w:bookmarkStart w:id="260" w:name="_Toc52291001"/>
      <w:bookmarkEnd w:id="248"/>
      <w:bookmarkEnd w:id="249"/>
      <w:bookmarkEnd w:id="250"/>
      <w:bookmarkEnd w:id="251"/>
      <w:bookmarkEnd w:id="252"/>
      <w:bookmarkEnd w:id="253"/>
      <w:bookmarkEnd w:id="254"/>
      <w:bookmarkEnd w:id="255"/>
      <w:bookmarkEnd w:id="256"/>
      <w:bookmarkEnd w:id="257"/>
      <w:bookmarkEnd w:id="258"/>
      <w:bookmarkEnd w:id="259"/>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0"/>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1"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2"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3"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4"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5"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6"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7"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7"/>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 xml:space="preserve">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ED4B0BE" w:rsidR="00CE5562" w:rsidRPr="00E60D0D" w:rsidRDefault="00D70CF3" w:rsidP="00325AFA">
      <w:pPr>
        <w:tabs>
          <w:tab w:val="left" w:pos="5565"/>
          <w:tab w:val="left" w:pos="7935"/>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325AFA">
        <w:rPr>
          <w:rFonts w:eastAsia="Tahoma"/>
          <w:bCs/>
          <w:sz w:val="24"/>
          <w:szCs w:val="24"/>
        </w:rPr>
        <w:tab/>
      </w:r>
    </w:p>
    <w:sectPr w:rsidR="00CE5562" w:rsidRPr="00E60D0D" w:rsidSect="00DC2F6F">
      <w:footerReference w:type="default" r:id="rId4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4BF2" w14:textId="77777777" w:rsidR="00AF3657" w:rsidRDefault="00AF3657">
      <w:r>
        <w:separator/>
      </w:r>
    </w:p>
  </w:endnote>
  <w:endnote w:type="continuationSeparator" w:id="0">
    <w:p w14:paraId="64E0E115" w14:textId="77777777" w:rsidR="00AF3657" w:rsidRDefault="00AF3657">
      <w:r>
        <w:continuationSeparator/>
      </w:r>
    </w:p>
  </w:endnote>
  <w:endnote w:type="continuationNotice" w:id="1">
    <w:p w14:paraId="6A05D2CC" w14:textId="77777777" w:rsidR="00AF3657" w:rsidRDefault="00AF36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6A254B07"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560BA9">
      <w:rPr>
        <w:b/>
        <w:bCs/>
        <w:sz w:val="20"/>
        <w:u w:val="single"/>
      </w:rPr>
      <w:t>0</w:t>
    </w:r>
    <w:r w:rsidR="00825595">
      <w:rPr>
        <w:b/>
        <w:bCs/>
        <w:sz w:val="20"/>
        <w:u w:val="single"/>
      </w:rPr>
      <w:t>8</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1818AB27"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825595">
      <w:rPr>
        <w:b/>
        <w:bCs/>
        <w:sz w:val="20"/>
        <w:u w:val="single"/>
      </w:rPr>
      <w:t>8</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6B1B0B57"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825595">
      <w:rPr>
        <w:b/>
        <w:bCs/>
        <w:sz w:val="20"/>
        <w:u w:val="single"/>
      </w:rPr>
      <w:t>8</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752D" w14:textId="66A7E242" w:rsidR="00431FB2" w:rsidRPr="00036E72" w:rsidRDefault="00431FB2" w:rsidP="00FA6C3F">
    <w:pPr>
      <w:pStyle w:val="Footer"/>
      <w:tabs>
        <w:tab w:val="clear" w:pos="4320"/>
        <w:tab w:val="clear" w:pos="8640"/>
        <w:tab w:val="center" w:pos="6750"/>
        <w:tab w:val="right" w:pos="12960"/>
      </w:tabs>
      <w:spacing w:after="0"/>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036E72">
      <w:rPr>
        <w:b/>
        <w:bCs/>
        <w:sz w:val="20"/>
        <w:u w:val="single"/>
      </w:rPr>
      <w:t>-0</w:t>
    </w:r>
    <w:r w:rsidR="00325AFA">
      <w:rPr>
        <w:b/>
        <w:bCs/>
        <w:sz w:val="20"/>
        <w:u w:val="single"/>
      </w:rPr>
      <w:t>7</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1E52" w14:textId="77777777" w:rsidR="00AF3657" w:rsidRDefault="00AF3657">
      <w:r>
        <w:separator/>
      </w:r>
    </w:p>
  </w:footnote>
  <w:footnote w:type="continuationSeparator" w:id="0">
    <w:p w14:paraId="4B3D3B5B" w14:textId="77777777" w:rsidR="00AF3657" w:rsidRDefault="00AF3657">
      <w:r>
        <w:continuationSeparator/>
      </w:r>
    </w:p>
  </w:footnote>
  <w:footnote w:type="continuationNotice" w:id="1">
    <w:p w14:paraId="2E3A8F57" w14:textId="77777777" w:rsidR="00AF3657" w:rsidRDefault="00AF3657">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proofErr w:type="spellStart"/>
      <w:r w:rsidRPr="00F437E6">
        <w:t>Woetzel</w:t>
      </w:r>
      <w:proofErr w:type="spellEnd"/>
      <w:r w:rsidRPr="00F437E6">
        <w:t xml:space="preserve">, Jonathan, Jan Mischke, Shannon Peloquin, and Daniel </w:t>
      </w:r>
      <w:proofErr w:type="spellStart"/>
      <w:r w:rsidRPr="00F437E6">
        <w:t>Weisfield</w:t>
      </w:r>
      <w:proofErr w:type="spellEnd"/>
      <w:r w:rsidRPr="00F437E6">
        <w:t>.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proofErr w:type="spellStart"/>
      <w:r w:rsidRPr="00F437E6">
        <w:t>Fuelish</w:t>
      </w:r>
      <w:proofErr w:type="spellEnd"/>
      <w:r w:rsidRPr="00F437E6">
        <w:t>."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 xml:space="preserve">Tier 2 = Priority load, usually 15%: Important but not </w:t>
      </w:r>
      <w:proofErr w:type="gramStart"/>
      <w:r w:rsidRPr="00DB0730">
        <w:rPr>
          <w:rFonts w:ascii="Tahoma" w:hAnsi="Tahoma"/>
          <w:sz w:val="20"/>
        </w:rPr>
        <w:t>absolutely crucial</w:t>
      </w:r>
      <w:proofErr w:type="gramEnd"/>
      <w:r w:rsidRPr="00DB0730">
        <w:rPr>
          <w:rFonts w:ascii="Tahoma" w:hAnsi="Tahoma"/>
          <w:sz w:val="20"/>
        </w:rPr>
        <w:t xml:space="preserve">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AF3657"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77A06D8B" w14:textId="58B9316B" w:rsidR="00825595" w:rsidRDefault="00825595">
      <w:pPr>
        <w:pStyle w:val="FootnoteText"/>
      </w:pPr>
      <w:r>
        <w:rPr>
          <w:rStyle w:val="FootnoteReference"/>
        </w:rPr>
        <w:footnoteRef/>
      </w:r>
      <w:r>
        <w:t xml:space="preserve"> </w:t>
      </w:r>
      <w:r w:rsidRPr="00D87140">
        <w:rPr>
          <w:rFonts w:asciiTheme="minorHAnsi" w:hAnsiTheme="minorHAnsi" w:cstheme="minorBidi"/>
          <w:b/>
          <w:bCs/>
          <w:u w:val="single"/>
        </w:rPr>
        <w:t xml:space="preserve">Design Phase agreement schedules should be developed based on </w:t>
      </w:r>
      <w:r>
        <w:rPr>
          <w:rFonts w:asciiTheme="minorHAnsi" w:hAnsiTheme="minorHAnsi" w:cstheme="minorBidi"/>
          <w:b/>
          <w:bCs/>
          <w:u w:val="single"/>
        </w:rPr>
        <w:t xml:space="preserve">an anticipated </w:t>
      </w:r>
      <w:r w:rsidRPr="00D87140">
        <w:rPr>
          <w:rFonts w:asciiTheme="minorHAnsi" w:hAnsiTheme="minorHAnsi" w:cstheme="minorBidi"/>
          <w:b/>
          <w:bCs/>
          <w:u w:val="single"/>
        </w:rPr>
        <w:t xml:space="preserve">Design Phase Agreement End Date of </w:t>
      </w:r>
      <w:r>
        <w:rPr>
          <w:rFonts w:asciiTheme="minorHAnsi" w:hAnsiTheme="minorHAnsi" w:cstheme="minorBidi"/>
          <w:b/>
          <w:bCs/>
          <w:u w:val="single"/>
        </w:rPr>
        <w:t>March</w:t>
      </w:r>
      <w:r w:rsidRPr="00D87140">
        <w:rPr>
          <w:rFonts w:asciiTheme="minorHAnsi" w:hAnsiTheme="minorHAnsi" w:cstheme="minorBidi"/>
          <w:b/>
          <w:bCs/>
          <w:u w:val="single"/>
        </w:rPr>
        <w:t xml:space="preserve"> 2024. Recipients who are selected for the Build Phase will revise their schedule to reflect the Build Phase Agreement End Date of October 2025</w:t>
      </w:r>
      <w:r>
        <w:rPr>
          <w:rFonts w:asciiTheme="minorHAnsi" w:hAnsiTheme="minorHAnsi" w:cstheme="minorBidi"/>
        </w:rPr>
        <w:t>.</w:t>
      </w:r>
    </w:p>
  </w:footnote>
  <w:footnote w:id="12">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3">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4">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5">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6">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7">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8">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9">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25711.6.  </w:t>
      </w:r>
    </w:p>
  </w:footnote>
  <w:footnote w:id="20">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25711.5. </w:t>
      </w:r>
    </w:p>
  </w:footnote>
  <w:footnote w:id="21">
    <w:p w14:paraId="734C5CC6" w14:textId="77777777" w:rsidR="00431FB2" w:rsidRDefault="00431FB2">
      <w:pPr>
        <w:pStyle w:val="FootnoteText"/>
      </w:pPr>
      <w:r>
        <w:rPr>
          <w:rStyle w:val="FootnoteReference"/>
        </w:rPr>
        <w:footnoteRef/>
      </w:r>
      <w:r>
        <w:t xml:space="preserve"> Public Resources Code § 25711.6.  </w:t>
      </w:r>
    </w:p>
  </w:footnote>
  <w:footnote w:id="22">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3">
    <w:p w14:paraId="5A681AD2" w14:textId="649D8777" w:rsidR="00431FB2" w:rsidRDefault="00431FB2" w:rsidP="00ED5203">
      <w:pPr>
        <w:pStyle w:val="FootnoteText"/>
      </w:pPr>
    </w:p>
  </w:footnote>
  <w:footnote w:id="24">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5">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6">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07A8310E">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595"/>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14B"/>
    <w:rsid w:val="00A614D3"/>
    <w:rsid w:val="00A615B9"/>
    <w:rsid w:val="00A622C3"/>
    <w:rsid w:val="00A6230B"/>
    <w:rsid w:val="00A6257B"/>
    <w:rsid w:val="00A630A7"/>
    <w:rsid w:val="00A63493"/>
    <w:rsid w:val="00A63559"/>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657"/>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8D031239-452A-4AB4-AF03-695E7D9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support.zoom.us/hc/"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join.zoom.us/" TargetMode="External"/><Relationship Id="rId34" Type="http://schemas.openxmlformats.org/officeDocument/2006/relationships/hyperlink" Target="https://oehha.ca.gov/calenviroscreen/report/calenviroscreen-3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file:///C:/Users/pdyer/AppData/Local/Temp/Temp2_OneDrive_2020-10-08.zip/GFO%20Package/Phil.Dyer@energy.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s://www.energy.ca.gov/rules-and-regulations/energy-suppliers-reporting/clean-energy-and-pollution-reduction-act-sb-350/sb"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https://support.zoom.us/hc/en-us/categories/200101697-Getting-Started" TargetMode="External"/><Relationship Id="rId36" Type="http://schemas.openxmlformats.org/officeDocument/2006/relationships/hyperlink" Target="https://ww2.energy.ca.gov/2020publications/CEC-180-2020-001/CEC-180-2020-001.pdf"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s://leginfo.legislature.ca.gov/faces/billNavClient.xhtml?bill_id=201720180AB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zoom.us.download/" TargetMode="External"/><Relationship Id="rId27" Type="http://schemas.openxmlformats.org/officeDocument/2006/relationships/hyperlink" Target="mailto:publicadvisor@energy.ca.gov"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s://healthyplacesindex.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www.energy.ca.gov/research/"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Props1.xml><?xml version="1.0" encoding="utf-8"?>
<ds:datastoreItem xmlns:ds="http://schemas.openxmlformats.org/officeDocument/2006/customXml" ds:itemID="{EF67B755-6B91-4A84-9907-1A3C9986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3.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customXml/itemProps4.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22915</Words>
  <Characters>130616</Characters>
  <Application>Microsoft Office Word</Application>
  <DocSecurity>0</DocSecurity>
  <Lines>1088</Lines>
  <Paragraphs>306</Paragraphs>
  <ScaleCrop>false</ScaleCrop>
  <Company>Hewlett-Packard Company</Company>
  <LinksUpToDate>false</LinksUpToDate>
  <CharactersWithSpaces>153225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2</cp:revision>
  <cp:lastPrinted>2020-12-09T21:38:00Z</cp:lastPrinted>
  <dcterms:created xsi:type="dcterms:W3CDTF">2021-10-11T21:39:00Z</dcterms:created>
  <dcterms:modified xsi:type="dcterms:W3CDTF">2021-10-11T21:39:00Z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