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67D4" w14:textId="4964990E" w:rsidR="002F1393" w:rsidRPr="007D63A8" w:rsidRDefault="00E66229" w:rsidP="002F1393">
      <w:pPr>
        <w:jc w:val="center"/>
        <w:rPr>
          <w:rFonts w:ascii="Tahoma" w:hAnsi="Tahoma" w:cs="Tahoma"/>
          <w:b/>
          <w:bCs/>
        </w:rPr>
      </w:pPr>
      <w:r w:rsidRPr="007D63A8">
        <w:rPr>
          <w:rFonts w:ascii="Tahoma" w:hAnsi="Tahoma" w:cs="Tahoma"/>
          <w:b/>
          <w:bCs/>
        </w:rPr>
        <w:t>GFO</w:t>
      </w:r>
      <w:r w:rsidR="002F1393" w:rsidRPr="007D63A8">
        <w:rPr>
          <w:rFonts w:ascii="Tahoma" w:hAnsi="Tahoma" w:cs="Tahoma"/>
          <w:b/>
          <w:bCs/>
        </w:rPr>
        <w:t>-20-</w:t>
      </w:r>
      <w:r w:rsidRPr="007D63A8">
        <w:rPr>
          <w:rFonts w:ascii="Tahoma" w:hAnsi="Tahoma" w:cs="Tahoma"/>
          <w:b/>
          <w:bCs/>
        </w:rPr>
        <w:t>3</w:t>
      </w:r>
      <w:r w:rsidR="002F1393" w:rsidRPr="007D63A8">
        <w:rPr>
          <w:rFonts w:ascii="Tahoma" w:hAnsi="Tahoma" w:cs="Tahoma"/>
          <w:b/>
          <w:bCs/>
        </w:rPr>
        <w:t>01</w:t>
      </w:r>
    </w:p>
    <w:p w14:paraId="1188FDCB" w14:textId="79C77953" w:rsidR="002F1393" w:rsidRPr="007D63A8" w:rsidRDefault="002F1393" w:rsidP="002F1393">
      <w:pPr>
        <w:jc w:val="center"/>
        <w:rPr>
          <w:rFonts w:ascii="Tahoma" w:hAnsi="Tahoma" w:cs="Tahoma"/>
          <w:b/>
          <w:bCs/>
        </w:rPr>
      </w:pPr>
      <w:r w:rsidRPr="1224AA8B">
        <w:rPr>
          <w:rFonts w:ascii="Tahoma" w:hAnsi="Tahoma" w:cs="Tahoma"/>
          <w:b/>
          <w:bCs/>
        </w:rPr>
        <w:t xml:space="preserve">Addendum </w:t>
      </w:r>
      <w:r w:rsidR="68D70DD8" w:rsidRPr="1224AA8B">
        <w:rPr>
          <w:rFonts w:ascii="Tahoma" w:hAnsi="Tahoma" w:cs="Tahoma"/>
          <w:b/>
          <w:bCs/>
        </w:rPr>
        <w:t>7</w:t>
      </w:r>
    </w:p>
    <w:p w14:paraId="4F7D1D0D" w14:textId="7B3F5D0A" w:rsidR="002F1393" w:rsidRPr="007D63A8" w:rsidRDefault="68D70DD8" w:rsidP="002F1393">
      <w:pPr>
        <w:spacing w:after="240"/>
        <w:jc w:val="center"/>
        <w:rPr>
          <w:rFonts w:ascii="Tahoma" w:hAnsi="Tahoma" w:cs="Tahoma"/>
          <w:b/>
          <w:bCs/>
        </w:rPr>
      </w:pPr>
      <w:r w:rsidRPr="1224AA8B">
        <w:rPr>
          <w:rFonts w:ascii="Tahoma" w:hAnsi="Tahoma" w:cs="Tahoma"/>
          <w:b/>
          <w:bCs/>
        </w:rPr>
        <w:t>Octo</w:t>
      </w:r>
      <w:r w:rsidR="22758209" w:rsidRPr="1224AA8B">
        <w:rPr>
          <w:rFonts w:ascii="Tahoma" w:hAnsi="Tahoma" w:cs="Tahoma"/>
          <w:b/>
          <w:bCs/>
        </w:rPr>
        <w:t>ber</w:t>
      </w:r>
      <w:r w:rsidR="00FC1F08">
        <w:rPr>
          <w:rFonts w:ascii="Tahoma" w:hAnsi="Tahoma" w:cs="Tahoma"/>
          <w:b/>
          <w:bCs/>
        </w:rPr>
        <w:t xml:space="preserve"> </w:t>
      </w:r>
      <w:r w:rsidR="008C548F">
        <w:rPr>
          <w:rFonts w:ascii="Tahoma" w:hAnsi="Tahoma" w:cs="Tahoma"/>
          <w:b/>
          <w:bCs/>
        </w:rPr>
        <w:t>2</w:t>
      </w:r>
      <w:r w:rsidR="0071455B">
        <w:rPr>
          <w:rFonts w:ascii="Tahoma" w:hAnsi="Tahoma" w:cs="Tahoma"/>
          <w:b/>
          <w:bCs/>
        </w:rPr>
        <w:t>5</w:t>
      </w:r>
      <w:r w:rsidR="001B71DE" w:rsidRPr="1224AA8B">
        <w:rPr>
          <w:rFonts w:ascii="Tahoma" w:hAnsi="Tahoma" w:cs="Tahoma"/>
          <w:b/>
          <w:bCs/>
        </w:rPr>
        <w:t>,</w:t>
      </w:r>
      <w:r w:rsidR="002F1393" w:rsidRPr="1224AA8B">
        <w:rPr>
          <w:rFonts w:ascii="Tahoma" w:hAnsi="Tahoma" w:cs="Tahoma"/>
          <w:b/>
          <w:bCs/>
        </w:rPr>
        <w:t xml:space="preserve"> 202</w:t>
      </w:r>
      <w:r w:rsidR="00393C1C" w:rsidRPr="1224AA8B">
        <w:rPr>
          <w:rFonts w:ascii="Tahoma" w:hAnsi="Tahoma" w:cs="Tahoma"/>
          <w:b/>
          <w:bCs/>
        </w:rPr>
        <w:t>1</w:t>
      </w:r>
    </w:p>
    <w:p w14:paraId="0E10143C" w14:textId="76B52DB8" w:rsidR="002F1393" w:rsidRPr="007D63A8" w:rsidRDefault="00354192" w:rsidP="008E6DBD">
      <w:pPr>
        <w:spacing w:after="240"/>
        <w:ind w:right="-90"/>
        <w:jc w:val="center"/>
        <w:rPr>
          <w:rFonts w:ascii="Tahoma" w:hAnsi="Tahoma" w:cs="Tahoma"/>
          <w:b/>
          <w:bCs/>
        </w:rPr>
      </w:pPr>
      <w:r w:rsidRPr="456B3F2C">
        <w:rPr>
          <w:rFonts w:ascii="Tahoma" w:hAnsi="Tahoma" w:cs="Tahoma"/>
          <w:b/>
          <w:bCs/>
        </w:rPr>
        <w:t>BRIDGE 2020: Bringing Rapid Innovation Development to Green Energy</w:t>
      </w:r>
    </w:p>
    <w:p w14:paraId="373D09D6" w14:textId="77777777" w:rsidR="00F61477" w:rsidRPr="007D63A8" w:rsidRDefault="00F61477" w:rsidP="00F61477">
      <w:pPr>
        <w:pStyle w:val="Default"/>
        <w:spacing w:after="120"/>
        <w:rPr>
          <w:rFonts w:ascii="Tahoma" w:hAnsi="Tahoma" w:cs="Tahoma"/>
        </w:rPr>
      </w:pPr>
      <w:r w:rsidRPr="007D63A8">
        <w:rPr>
          <w:rStyle w:val="normaltextrun"/>
          <w:rFonts w:ascii="Tahoma" w:hAnsi="Tahoma" w:cs="Tahoma"/>
          <w:shd w:val="clear" w:color="auto" w:fill="FFFFFF"/>
        </w:rPr>
        <w:t>The addendum includes the below revisions to the Solicitation Manual. </w:t>
      </w:r>
      <w:r w:rsidRPr="007D63A8">
        <w:rPr>
          <w:rStyle w:val="normaltextrun"/>
          <w:rFonts w:ascii="Tahoma" w:hAnsi="Tahoma" w:cs="Tahoma"/>
          <w:b/>
          <w:bCs/>
          <w:u w:val="single"/>
          <w:shd w:val="clear" w:color="auto" w:fill="FFFFFF"/>
        </w:rPr>
        <w:t>Bold underlined text</w:t>
      </w:r>
      <w:r w:rsidRPr="007D63A8">
        <w:rPr>
          <w:rStyle w:val="normaltextrun"/>
          <w:rFonts w:ascii="Tahoma" w:hAnsi="Tahoma" w:cs="Tahoma"/>
          <w:shd w:val="clear" w:color="auto" w:fill="FFFFFF"/>
        </w:rPr>
        <w:t> reflects new language in the solicitation. </w:t>
      </w:r>
      <w:r w:rsidRPr="007D63A8">
        <w:rPr>
          <w:rStyle w:val="normaltextrun"/>
          <w:rFonts w:ascii="Tahoma" w:hAnsi="Tahoma" w:cs="Tahoma"/>
          <w:strike/>
          <w:shd w:val="clear" w:color="auto" w:fill="FFFFFF"/>
        </w:rPr>
        <w:t>Strikeout text</w:t>
      </w:r>
      <w:r w:rsidRPr="007D63A8">
        <w:rPr>
          <w:rStyle w:val="normaltextrun"/>
          <w:rFonts w:ascii="Tahoma" w:hAnsi="Tahoma" w:cs="Tahoma"/>
          <w:shd w:val="clear" w:color="auto" w:fill="FFFFFF"/>
        </w:rPr>
        <w:t> reflects language deleted from the solicitation.</w:t>
      </w:r>
      <w:r w:rsidRPr="007D63A8">
        <w:rPr>
          <w:rStyle w:val="eop"/>
          <w:rFonts w:ascii="Tahoma" w:hAnsi="Tahoma" w:cs="Tahoma"/>
          <w:shd w:val="clear" w:color="auto" w:fill="FFFFFF"/>
        </w:rPr>
        <w:t> </w:t>
      </w:r>
    </w:p>
    <w:p w14:paraId="13FB59E4" w14:textId="131E220C" w:rsidR="55B6C804" w:rsidRDefault="00F61477" w:rsidP="1224AA8B">
      <w:pPr>
        <w:pStyle w:val="Default"/>
        <w:spacing w:after="60"/>
        <w:rPr>
          <w:rFonts w:ascii="Tahoma" w:hAnsi="Tahoma" w:cs="Tahoma"/>
        </w:rPr>
      </w:pPr>
      <w:r w:rsidRPr="46EEF887">
        <w:rPr>
          <w:rFonts w:ascii="Tahoma" w:hAnsi="Tahoma" w:cs="Tahoma"/>
        </w:rPr>
        <w:t>The purpose of this addendum is</w:t>
      </w:r>
      <w:r w:rsidR="00FAE140" w:rsidRPr="46EEF887">
        <w:rPr>
          <w:rFonts w:ascii="Tahoma" w:hAnsi="Tahoma" w:cs="Tahoma"/>
        </w:rPr>
        <w:t xml:space="preserve"> to adjust the Key Activities Schedule to extend the dates for the 4</w:t>
      </w:r>
      <w:r w:rsidR="00FAE140" w:rsidRPr="46EEF887">
        <w:rPr>
          <w:rFonts w:ascii="Tahoma" w:hAnsi="Tahoma" w:cs="Tahoma"/>
          <w:vertAlign w:val="superscript"/>
        </w:rPr>
        <w:t>th</w:t>
      </w:r>
      <w:r w:rsidR="00FAE140" w:rsidRPr="46EEF887">
        <w:rPr>
          <w:rFonts w:ascii="Tahoma" w:hAnsi="Tahoma" w:cs="Tahoma"/>
        </w:rPr>
        <w:t xml:space="preserve"> Round Deadline to Submit Applications</w:t>
      </w:r>
      <w:r w:rsidR="00431E20" w:rsidRPr="46EEF887">
        <w:rPr>
          <w:rFonts w:ascii="Tahoma" w:hAnsi="Tahoma" w:cs="Tahoma"/>
        </w:rPr>
        <w:t xml:space="preserve"> and to </w:t>
      </w:r>
      <w:r w:rsidR="0B2A5F86" w:rsidRPr="46EEF887">
        <w:rPr>
          <w:rFonts w:ascii="Tahoma" w:hAnsi="Tahoma" w:cs="Tahoma"/>
        </w:rPr>
        <w:t>update the amount of remaining funding available.</w:t>
      </w:r>
    </w:p>
    <w:p w14:paraId="757AB340" w14:textId="45968263" w:rsidR="46EEF887" w:rsidRDefault="46EEF887" w:rsidP="46EEF887">
      <w:pPr>
        <w:pStyle w:val="Default"/>
        <w:spacing w:after="60"/>
        <w:rPr>
          <w:rFonts w:ascii="Tahoma" w:hAnsi="Tahoma" w:cs="Tahoma"/>
          <w:b/>
          <w:bCs/>
          <w:color w:val="000000" w:themeColor="text1"/>
        </w:rPr>
      </w:pPr>
    </w:p>
    <w:p w14:paraId="48A55E81" w14:textId="4A9A8CD3" w:rsidR="7C7C0012" w:rsidRDefault="7C7C0012" w:rsidP="55B6C804">
      <w:pPr>
        <w:pStyle w:val="Default"/>
        <w:spacing w:after="60"/>
        <w:rPr>
          <w:b/>
          <w:bCs/>
          <w:color w:val="000000" w:themeColor="text1"/>
        </w:rPr>
      </w:pPr>
      <w:r w:rsidRPr="55B6C804">
        <w:rPr>
          <w:rFonts w:ascii="Tahoma" w:hAnsi="Tahoma" w:cs="Tahoma"/>
          <w:b/>
          <w:bCs/>
          <w:color w:val="000000" w:themeColor="text1"/>
        </w:rPr>
        <w:t>Solicitation Manual (Grant Funding Opportunity)</w:t>
      </w:r>
    </w:p>
    <w:p w14:paraId="23E94C2B" w14:textId="0123C025" w:rsidR="55B6C804" w:rsidRDefault="55B6C804" w:rsidP="55B6C804">
      <w:pPr>
        <w:pStyle w:val="Default"/>
        <w:spacing w:after="60"/>
        <w:rPr>
          <w:b/>
          <w:bCs/>
          <w:color w:val="000000" w:themeColor="text1"/>
        </w:rPr>
      </w:pPr>
    </w:p>
    <w:p w14:paraId="60F59098" w14:textId="7056892D" w:rsidR="2B55D7AC" w:rsidRDefault="2B55D7AC" w:rsidP="46EEF887">
      <w:pPr>
        <w:pStyle w:val="Default"/>
        <w:numPr>
          <w:ilvl w:val="0"/>
          <w:numId w:val="40"/>
        </w:numPr>
        <w:spacing w:after="60"/>
        <w:rPr>
          <w:rFonts w:ascii="Tahoma" w:eastAsia="Tahoma" w:hAnsi="Tahoma" w:cs="Tahoma"/>
          <w:b/>
          <w:bCs/>
          <w:color w:val="000000" w:themeColor="text1"/>
        </w:rPr>
      </w:pPr>
      <w:r w:rsidRPr="46EEF887">
        <w:rPr>
          <w:rFonts w:ascii="Tahoma" w:eastAsia="Tahoma" w:hAnsi="Tahoma" w:cs="Tahoma"/>
          <w:b/>
          <w:bCs/>
          <w:color w:val="000000" w:themeColor="text1"/>
        </w:rPr>
        <w:t>Page 2, Section I.A Purpose of Solicitation</w:t>
      </w:r>
    </w:p>
    <w:p w14:paraId="6FD060E6" w14:textId="2A33CC18" w:rsidR="2B55D7AC" w:rsidRDefault="2B55D7AC" w:rsidP="46EEF887">
      <w:pPr>
        <w:pStyle w:val="Default"/>
        <w:spacing w:after="60"/>
        <w:rPr>
          <w:rFonts w:ascii="Tahoma" w:eastAsia="Tahoma" w:hAnsi="Tahoma" w:cs="Tahoma"/>
          <w:color w:val="000000" w:themeColor="text1"/>
        </w:rPr>
      </w:pPr>
      <w:r w:rsidRPr="46EEF887">
        <w:rPr>
          <w:rFonts w:ascii="Tahoma" w:eastAsia="Tahoma" w:hAnsi="Tahoma" w:cs="Tahoma"/>
          <w:color w:val="000000" w:themeColor="text1"/>
        </w:rPr>
        <w:t>Amended to read:</w:t>
      </w:r>
    </w:p>
    <w:p w14:paraId="62D144B2" w14:textId="3E0AC5FA" w:rsidR="2B55D7AC" w:rsidRDefault="2B55D7AC" w:rsidP="46EEF887">
      <w:pPr>
        <w:rPr>
          <w:rFonts w:ascii="Tahoma" w:eastAsia="Tahoma" w:hAnsi="Tahoma" w:cs="Tahoma"/>
        </w:rPr>
      </w:pPr>
      <w:r w:rsidRPr="46EEF887">
        <w:rPr>
          <w:rFonts w:ascii="Tahoma" w:eastAsia="Tahoma" w:hAnsi="Tahoma" w:cs="Tahoma"/>
        </w:rPr>
        <w:t xml:space="preserve">There is up to </w:t>
      </w:r>
      <w:r w:rsidRPr="46EEF887">
        <w:rPr>
          <w:rFonts w:ascii="Tahoma" w:eastAsia="Tahoma" w:hAnsi="Tahoma" w:cs="Tahoma"/>
          <w:b/>
          <w:bCs/>
        </w:rPr>
        <w:t>$</w:t>
      </w:r>
      <w:r w:rsidR="3D12587C" w:rsidRPr="46EEF887">
        <w:rPr>
          <w:rFonts w:ascii="Tahoma" w:eastAsia="Tahoma" w:hAnsi="Tahoma" w:cs="Tahoma"/>
        </w:rPr>
        <w:t>5,</w:t>
      </w:r>
      <w:r w:rsidR="000759E9">
        <w:rPr>
          <w:rFonts w:ascii="Tahoma" w:eastAsia="Tahoma" w:hAnsi="Tahoma" w:cs="Tahoma"/>
        </w:rPr>
        <w:t>808</w:t>
      </w:r>
      <w:r w:rsidR="3D12587C" w:rsidRPr="46EEF887">
        <w:rPr>
          <w:rFonts w:ascii="Tahoma" w:eastAsia="Tahoma" w:hAnsi="Tahoma" w:cs="Tahoma"/>
        </w:rPr>
        <w:t>,5</w:t>
      </w:r>
      <w:r w:rsidR="000759E9">
        <w:rPr>
          <w:rFonts w:ascii="Tahoma" w:eastAsia="Tahoma" w:hAnsi="Tahoma" w:cs="Tahoma"/>
        </w:rPr>
        <w:t>15</w:t>
      </w:r>
      <w:r w:rsidR="3D12587C" w:rsidRPr="46EEF887">
        <w:rPr>
          <w:rFonts w:ascii="Calibri" w:eastAsia="Calibri" w:hAnsi="Calibri" w:cs="Calibri"/>
          <w:color w:val="000000" w:themeColor="text1"/>
          <w:sz w:val="22"/>
          <w:szCs w:val="22"/>
        </w:rPr>
        <w:t xml:space="preserve"> </w:t>
      </w:r>
      <w:r w:rsidRPr="46EEF887">
        <w:rPr>
          <w:rFonts w:ascii="Tahoma" w:eastAsia="Tahoma" w:hAnsi="Tahoma" w:cs="Tahoma"/>
        </w:rPr>
        <w:t>[</w:t>
      </w:r>
      <w:r w:rsidRPr="46EEF887">
        <w:rPr>
          <w:rFonts w:ascii="Tahoma" w:eastAsia="Tahoma" w:hAnsi="Tahoma" w:cs="Tahoma"/>
          <w:strike/>
        </w:rPr>
        <w:t>$15,960,089</w:t>
      </w:r>
      <w:r w:rsidRPr="46EEF887">
        <w:rPr>
          <w:rFonts w:ascii="Tahoma" w:eastAsia="Tahoma" w:hAnsi="Tahoma" w:cs="Tahoma"/>
        </w:rPr>
        <w:t xml:space="preserve">] of Applied Research and Development funding remaining for </w:t>
      </w:r>
      <w:r w:rsidRPr="46EEF887">
        <w:rPr>
          <w:rFonts w:ascii="Tahoma" w:eastAsia="Tahoma" w:hAnsi="Tahoma" w:cs="Tahoma"/>
          <w:b/>
          <w:bCs/>
          <w:u w:val="single"/>
        </w:rPr>
        <w:t>Round 4</w:t>
      </w:r>
      <w:r w:rsidRPr="46EEF887">
        <w:rPr>
          <w:rFonts w:ascii="Tahoma" w:eastAsia="Tahoma" w:hAnsi="Tahoma" w:cs="Tahoma"/>
          <w:b/>
          <w:bCs/>
        </w:rPr>
        <w:t xml:space="preserve"> </w:t>
      </w:r>
      <w:r w:rsidRPr="46EEF887">
        <w:rPr>
          <w:rFonts w:ascii="Tahoma" w:eastAsia="Tahoma" w:hAnsi="Tahoma" w:cs="Tahoma"/>
        </w:rPr>
        <w:t>[</w:t>
      </w:r>
      <w:r w:rsidRPr="46EEF887">
        <w:rPr>
          <w:rFonts w:ascii="Tahoma" w:eastAsia="Tahoma" w:hAnsi="Tahoma" w:cs="Tahoma"/>
          <w:strike/>
        </w:rPr>
        <w:t>Rounds 3 and 4</w:t>
      </w:r>
      <w:r w:rsidRPr="46EEF887">
        <w:rPr>
          <w:rFonts w:ascii="Tahoma" w:eastAsia="Tahoma" w:hAnsi="Tahoma" w:cs="Tahoma"/>
        </w:rPr>
        <w:t>] under this solicitation.</w:t>
      </w:r>
    </w:p>
    <w:p w14:paraId="74A4B361" w14:textId="0ECB2760" w:rsidR="46EEF887" w:rsidRDefault="46EEF887" w:rsidP="46EEF887">
      <w:pPr>
        <w:pStyle w:val="Default"/>
        <w:spacing w:after="60"/>
        <w:rPr>
          <w:rFonts w:ascii="Tahoma" w:eastAsia="Tahoma" w:hAnsi="Tahoma" w:cs="Tahoma"/>
          <w:color w:val="000000" w:themeColor="text1"/>
        </w:rPr>
      </w:pPr>
    </w:p>
    <w:p w14:paraId="60851DF5" w14:textId="0F76BEA7" w:rsidR="0F2F9334" w:rsidRDefault="0F2F9334" w:rsidP="46EEF887">
      <w:pPr>
        <w:pStyle w:val="Default"/>
        <w:numPr>
          <w:ilvl w:val="0"/>
          <w:numId w:val="40"/>
        </w:numPr>
        <w:spacing w:after="60"/>
        <w:rPr>
          <w:rFonts w:asciiTheme="minorHAnsi" w:eastAsiaTheme="minorEastAsia" w:hAnsiTheme="minorHAnsi" w:cstheme="minorBidi"/>
          <w:b/>
          <w:bCs/>
          <w:color w:val="000000" w:themeColor="text1"/>
        </w:rPr>
      </w:pPr>
      <w:r w:rsidRPr="46EEF887">
        <w:rPr>
          <w:rFonts w:ascii="Tahoma" w:eastAsia="Tahoma" w:hAnsi="Tahoma" w:cs="Tahoma"/>
          <w:b/>
          <w:bCs/>
          <w:color w:val="000000" w:themeColor="text1"/>
        </w:rPr>
        <w:t>Page 10, Section I.E. Key Activities Schedule</w:t>
      </w:r>
    </w:p>
    <w:p w14:paraId="6E0B24B1" w14:textId="1BB5CDD4" w:rsidR="0F2F9334" w:rsidRDefault="0F2F9334" w:rsidP="46EEF887">
      <w:pPr>
        <w:pStyle w:val="Default"/>
        <w:spacing w:after="60"/>
        <w:rPr>
          <w:rFonts w:ascii="Tahoma" w:eastAsia="Tahoma" w:hAnsi="Tahoma" w:cs="Tahoma"/>
          <w:color w:val="000000" w:themeColor="text1"/>
        </w:rPr>
      </w:pPr>
      <w:r w:rsidRPr="46EEF887">
        <w:rPr>
          <w:rFonts w:ascii="Tahoma" w:eastAsia="Tahoma" w:hAnsi="Tahoma" w:cs="Tahoma"/>
          <w:color w:val="000000" w:themeColor="text1"/>
        </w:rPr>
        <w:t>Amended to read:</w:t>
      </w:r>
    </w:p>
    <w:tbl>
      <w:tblPr>
        <w:tblStyle w:val="ListTable321"/>
        <w:tblW w:w="9810" w:type="dxa"/>
        <w:tblInd w:w="-545" w:type="dxa"/>
        <w:tblLayout w:type="fixed"/>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5040"/>
        <w:gridCol w:w="3150"/>
        <w:gridCol w:w="1620"/>
      </w:tblGrid>
      <w:tr w:rsidR="001D7C16" w:rsidRPr="001D54AB" w14:paraId="07827DDB" w14:textId="77777777" w:rsidTr="0071455B">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1000000100" w:firstRow="0" w:lastRow="0" w:firstColumn="1" w:lastColumn="0" w:oddVBand="0" w:evenVBand="0" w:oddHBand="0" w:evenHBand="0" w:firstRowFirstColumn="1" w:firstRowLastColumn="0" w:lastRowFirstColumn="0" w:lastRowLastColumn="0"/>
            <w:tcW w:w="5040" w:type="dxa"/>
            <w:tcBorders>
              <w:bottom w:val="single" w:sz="4" w:space="0" w:color="auto"/>
            </w:tcBorders>
          </w:tcPr>
          <w:p w14:paraId="604AA603" w14:textId="77777777" w:rsidR="001D7C16" w:rsidRPr="001D54AB" w:rsidRDefault="001D7C16" w:rsidP="007E2194">
            <w:pPr>
              <w:keepNext/>
              <w:keepLines/>
              <w:widowControl w:val="0"/>
              <w:jc w:val="both"/>
              <w:rPr>
                <w:rFonts w:ascii="Tahoma" w:hAnsi="Tahoma" w:cs="Tahoma"/>
                <w:b w:val="0"/>
                <w:bCs w:val="0"/>
              </w:rPr>
            </w:pPr>
            <w:bookmarkStart w:id="0" w:name="_Hlk50547381"/>
            <w:r w:rsidRPr="001D54AB">
              <w:rPr>
                <w:rFonts w:ascii="Tahoma" w:hAnsi="Tahoma" w:cs="Tahoma"/>
              </w:rPr>
              <w:t>ACTIVITY</w:t>
            </w:r>
          </w:p>
        </w:tc>
        <w:tc>
          <w:tcPr>
            <w:tcW w:w="3150" w:type="dxa"/>
            <w:tcBorders>
              <w:bottom w:val="single" w:sz="4" w:space="0" w:color="auto"/>
            </w:tcBorders>
          </w:tcPr>
          <w:p w14:paraId="2ACF9ADB" w14:textId="77777777" w:rsidR="001D7C16" w:rsidRPr="001D54AB" w:rsidRDefault="001D7C16" w:rsidP="007E2194">
            <w:pPr>
              <w:keepNext/>
              <w:keepLines/>
              <w:widowControl w:val="0"/>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rPr>
            </w:pPr>
            <w:r w:rsidRPr="001D54AB">
              <w:rPr>
                <w:rFonts w:ascii="Tahoma" w:hAnsi="Tahoma" w:cs="Tahoma"/>
              </w:rPr>
              <w:t>DATE</w:t>
            </w:r>
          </w:p>
        </w:tc>
        <w:tc>
          <w:tcPr>
            <w:tcW w:w="1620" w:type="dxa"/>
            <w:tcBorders>
              <w:bottom w:val="single" w:sz="4" w:space="0" w:color="auto"/>
            </w:tcBorders>
          </w:tcPr>
          <w:p w14:paraId="79748E42" w14:textId="77777777" w:rsidR="001D7C16" w:rsidRPr="001D54AB" w:rsidDel="00D53B51" w:rsidRDefault="001D7C16" w:rsidP="007E2194">
            <w:pPr>
              <w:keepNext/>
              <w:keepLines/>
              <w:widowControl w:val="0"/>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rPr>
            </w:pPr>
            <w:r w:rsidRPr="001D54AB">
              <w:rPr>
                <w:rFonts w:ascii="Tahoma" w:hAnsi="Tahoma" w:cs="Tahoma"/>
              </w:rPr>
              <w:t>TIME</w:t>
            </w:r>
            <w:r w:rsidRPr="001D54AB">
              <w:rPr>
                <w:rFonts w:ascii="Tahoma" w:hAnsi="Tahoma" w:cs="Tahoma"/>
                <w:vertAlign w:val="superscript"/>
              </w:rPr>
              <w:footnoteReference w:id="2"/>
            </w:r>
            <w:r w:rsidRPr="001D54AB">
              <w:rPr>
                <w:rFonts w:ascii="Tahoma" w:hAnsi="Tahoma" w:cs="Tahoma"/>
              </w:rPr>
              <w:t xml:space="preserve"> </w:t>
            </w:r>
          </w:p>
        </w:tc>
      </w:tr>
      <w:tr w:rsidR="001D7C16" w:rsidRPr="001D54AB" w14:paraId="328BC956" w14:textId="77777777" w:rsidTr="0071455B">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3422E20C" w14:textId="77777777" w:rsidR="001D7C16" w:rsidRPr="001D54AB" w:rsidRDefault="001D7C16" w:rsidP="007E2194">
            <w:pPr>
              <w:keepNext/>
              <w:keepLines/>
              <w:widowControl w:val="0"/>
              <w:jc w:val="both"/>
              <w:rPr>
                <w:rFonts w:ascii="Tahoma" w:hAnsi="Tahoma" w:cs="Tahoma"/>
              </w:rPr>
            </w:pPr>
            <w:r w:rsidRPr="001D54AB">
              <w:rPr>
                <w:rFonts w:ascii="Tahoma" w:hAnsi="Tahoma" w:cs="Tahoma"/>
              </w:rPr>
              <w:t>Solicitation Release</w:t>
            </w:r>
          </w:p>
        </w:tc>
        <w:tc>
          <w:tcPr>
            <w:tcW w:w="3150" w:type="dxa"/>
            <w:tcBorders>
              <w:top w:val="single" w:sz="4" w:space="0" w:color="auto"/>
              <w:left w:val="single" w:sz="4" w:space="0" w:color="auto"/>
              <w:bottom w:val="single" w:sz="4" w:space="0" w:color="auto"/>
              <w:right w:val="single" w:sz="4" w:space="0" w:color="auto"/>
            </w:tcBorders>
          </w:tcPr>
          <w:p w14:paraId="3946B5A2" w14:textId="77777777" w:rsidR="001D7C16" w:rsidRPr="001D54AB" w:rsidRDefault="001D7C16" w:rsidP="007E2194">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1D54AB">
              <w:rPr>
                <w:rFonts w:ascii="Tahoma" w:hAnsi="Tahoma" w:cs="Tahoma"/>
              </w:rPr>
              <w:t>July 24, 2020</w:t>
            </w:r>
          </w:p>
        </w:tc>
        <w:tc>
          <w:tcPr>
            <w:tcW w:w="1620" w:type="dxa"/>
            <w:tcBorders>
              <w:top w:val="single" w:sz="4" w:space="0" w:color="auto"/>
              <w:left w:val="single" w:sz="4" w:space="0" w:color="auto"/>
              <w:bottom w:val="single" w:sz="4" w:space="0" w:color="auto"/>
              <w:right w:val="single" w:sz="4" w:space="0" w:color="auto"/>
            </w:tcBorders>
          </w:tcPr>
          <w:p w14:paraId="68B2E86F" w14:textId="77777777" w:rsidR="001D7C16" w:rsidRPr="001D54AB" w:rsidRDefault="001D7C16" w:rsidP="007E2194">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1D7C16" w:rsidRPr="001D54AB" w14:paraId="73F66772" w14:textId="77777777" w:rsidTr="0071455B">
        <w:trPr>
          <w:trHeight w:hRule="exac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37B7A802" w14:textId="77777777" w:rsidR="001D7C16" w:rsidRPr="001D54AB" w:rsidRDefault="001D7C16" w:rsidP="007E2194">
            <w:pPr>
              <w:keepNext/>
              <w:keepLines/>
              <w:widowControl w:val="0"/>
              <w:jc w:val="both"/>
              <w:rPr>
                <w:rFonts w:ascii="Tahoma" w:hAnsi="Tahoma" w:cs="Tahoma"/>
                <w:b w:val="0"/>
                <w:bCs w:val="0"/>
              </w:rPr>
            </w:pPr>
            <w:r w:rsidRPr="001D54AB">
              <w:rPr>
                <w:rFonts w:ascii="Tahoma" w:hAnsi="Tahoma" w:cs="Tahoma"/>
              </w:rPr>
              <w:t>Pre-Application Workshop</w:t>
            </w:r>
          </w:p>
        </w:tc>
        <w:tc>
          <w:tcPr>
            <w:tcW w:w="3150" w:type="dxa"/>
            <w:tcBorders>
              <w:top w:val="single" w:sz="4" w:space="0" w:color="auto"/>
              <w:left w:val="single" w:sz="4" w:space="0" w:color="auto"/>
              <w:bottom w:val="single" w:sz="4" w:space="0" w:color="auto"/>
              <w:right w:val="single" w:sz="4" w:space="0" w:color="auto"/>
            </w:tcBorders>
          </w:tcPr>
          <w:p w14:paraId="1BB51E4F" w14:textId="77777777" w:rsidR="001D7C16" w:rsidRPr="001D54AB" w:rsidRDefault="001D7C16" w:rsidP="007E2194">
            <w:pPr>
              <w:keepNext/>
              <w:keepLines/>
              <w:widowControl w:val="0"/>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1D54AB">
              <w:rPr>
                <w:rFonts w:ascii="Tahoma" w:hAnsi="Tahoma" w:cs="Tahoma"/>
              </w:rPr>
              <w:t>July 30, 2020</w:t>
            </w:r>
          </w:p>
        </w:tc>
        <w:tc>
          <w:tcPr>
            <w:tcW w:w="1620" w:type="dxa"/>
            <w:tcBorders>
              <w:top w:val="single" w:sz="4" w:space="0" w:color="auto"/>
              <w:left w:val="single" w:sz="4" w:space="0" w:color="auto"/>
              <w:bottom w:val="single" w:sz="4" w:space="0" w:color="auto"/>
              <w:right w:val="single" w:sz="4" w:space="0" w:color="auto"/>
            </w:tcBorders>
          </w:tcPr>
          <w:p w14:paraId="0E587E6A" w14:textId="77777777" w:rsidR="001D7C16" w:rsidRPr="001D54AB" w:rsidRDefault="001D7C16" w:rsidP="007E2194">
            <w:pPr>
              <w:keepNext/>
              <w:keepLines/>
              <w:widowControl w:val="0"/>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1D54AB">
              <w:rPr>
                <w:rFonts w:ascii="Tahoma" w:hAnsi="Tahoma" w:cs="Tahoma"/>
              </w:rPr>
              <w:t>1:00 p.m.</w:t>
            </w:r>
          </w:p>
        </w:tc>
      </w:tr>
      <w:tr w:rsidR="001D7C16" w:rsidRPr="001D54AB" w14:paraId="6D5EECC7" w14:textId="77777777" w:rsidTr="0071455B">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4EEB706E" w14:textId="5153A732" w:rsidR="001D7C16" w:rsidRPr="001D54AB" w:rsidRDefault="001D7C16" w:rsidP="007E2194">
            <w:pPr>
              <w:keepNext/>
              <w:keepLines/>
              <w:widowControl w:val="0"/>
              <w:jc w:val="both"/>
              <w:rPr>
                <w:rFonts w:ascii="Tahoma" w:hAnsi="Tahoma" w:cs="Tahoma"/>
                <w:b w:val="0"/>
                <w:bCs w:val="0"/>
              </w:rPr>
            </w:pPr>
            <w:r w:rsidRPr="001D54AB">
              <w:rPr>
                <w:rFonts w:ascii="Tahoma" w:hAnsi="Tahoma" w:cs="Tahoma"/>
              </w:rPr>
              <w:t>Deadline for Written Questions</w:t>
            </w:r>
          </w:p>
        </w:tc>
        <w:tc>
          <w:tcPr>
            <w:tcW w:w="3150" w:type="dxa"/>
            <w:tcBorders>
              <w:top w:val="single" w:sz="4" w:space="0" w:color="auto"/>
              <w:left w:val="single" w:sz="4" w:space="0" w:color="auto"/>
              <w:bottom w:val="single" w:sz="4" w:space="0" w:color="auto"/>
              <w:right w:val="single" w:sz="4" w:space="0" w:color="auto"/>
            </w:tcBorders>
          </w:tcPr>
          <w:p w14:paraId="39451B15" w14:textId="77777777" w:rsidR="001D7C16" w:rsidRPr="001D54AB" w:rsidRDefault="001D7C16" w:rsidP="007E2194">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1D54AB">
              <w:rPr>
                <w:rFonts w:ascii="Tahoma" w:hAnsi="Tahoma" w:cs="Tahoma"/>
              </w:rPr>
              <w:t>August 7, 2020</w:t>
            </w:r>
          </w:p>
        </w:tc>
        <w:tc>
          <w:tcPr>
            <w:tcW w:w="1620" w:type="dxa"/>
            <w:tcBorders>
              <w:top w:val="single" w:sz="4" w:space="0" w:color="auto"/>
              <w:left w:val="single" w:sz="4" w:space="0" w:color="auto"/>
              <w:bottom w:val="single" w:sz="4" w:space="0" w:color="auto"/>
              <w:right w:val="single" w:sz="4" w:space="0" w:color="auto"/>
            </w:tcBorders>
          </w:tcPr>
          <w:p w14:paraId="2B2CB66B" w14:textId="77777777" w:rsidR="001D7C16" w:rsidRPr="001D54AB" w:rsidRDefault="001D7C16" w:rsidP="007E2194">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1D54AB">
              <w:rPr>
                <w:rFonts w:ascii="Tahoma" w:hAnsi="Tahoma" w:cs="Tahoma"/>
              </w:rPr>
              <w:t>5:00 p.m.</w:t>
            </w:r>
          </w:p>
        </w:tc>
      </w:tr>
      <w:tr w:rsidR="001D7C16" w:rsidRPr="001D54AB" w14:paraId="42D03500" w14:textId="77777777" w:rsidTr="0071455B">
        <w:trPr>
          <w:trHeight w:hRule="exact" w:val="271"/>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6DAE7A30" w14:textId="77777777" w:rsidR="001D7C16" w:rsidRPr="001D54AB" w:rsidRDefault="001D7C16" w:rsidP="007E2194">
            <w:pPr>
              <w:widowControl w:val="0"/>
              <w:jc w:val="both"/>
              <w:rPr>
                <w:rFonts w:ascii="Tahoma" w:hAnsi="Tahoma" w:cs="Tahoma"/>
                <w:b w:val="0"/>
              </w:rPr>
            </w:pPr>
            <w:r w:rsidRPr="001D54AB">
              <w:rPr>
                <w:rFonts w:ascii="Tahoma" w:hAnsi="Tahoma" w:cs="Tahoma"/>
              </w:rPr>
              <w:t>Anticipated Distribution of Questions and Answers</w:t>
            </w:r>
          </w:p>
        </w:tc>
        <w:tc>
          <w:tcPr>
            <w:tcW w:w="3150" w:type="dxa"/>
            <w:tcBorders>
              <w:top w:val="single" w:sz="4" w:space="0" w:color="auto"/>
              <w:left w:val="single" w:sz="4" w:space="0" w:color="auto"/>
              <w:bottom w:val="single" w:sz="4" w:space="0" w:color="auto"/>
              <w:right w:val="single" w:sz="4" w:space="0" w:color="auto"/>
            </w:tcBorders>
          </w:tcPr>
          <w:p w14:paraId="599272DB" w14:textId="77777777" w:rsidR="001D7C16" w:rsidRPr="001D54AB" w:rsidRDefault="001D7C16" w:rsidP="007E2194">
            <w:pPr>
              <w:keepNext/>
              <w:keepLines/>
              <w:widowControl w:val="0"/>
              <w:cnfStyle w:val="000000000000" w:firstRow="0" w:lastRow="0" w:firstColumn="0" w:lastColumn="0" w:oddVBand="0" w:evenVBand="0" w:oddHBand="0" w:evenHBand="0" w:firstRowFirstColumn="0" w:firstRowLastColumn="0" w:lastRowFirstColumn="0" w:lastRowLastColumn="0"/>
              <w:rPr>
                <w:rFonts w:ascii="Tahoma" w:hAnsi="Tahoma" w:cs="Tahoma"/>
              </w:rPr>
            </w:pPr>
            <w:r w:rsidRPr="001D54AB">
              <w:rPr>
                <w:rFonts w:ascii="Tahoma" w:hAnsi="Tahoma" w:cs="Tahoma"/>
              </w:rPr>
              <w:t>Week of August 31, 2020</w:t>
            </w:r>
          </w:p>
        </w:tc>
        <w:tc>
          <w:tcPr>
            <w:tcW w:w="1620" w:type="dxa"/>
            <w:tcBorders>
              <w:top w:val="single" w:sz="4" w:space="0" w:color="auto"/>
              <w:left w:val="single" w:sz="4" w:space="0" w:color="auto"/>
              <w:bottom w:val="single" w:sz="4" w:space="0" w:color="auto"/>
              <w:right w:val="single" w:sz="4" w:space="0" w:color="auto"/>
            </w:tcBorders>
          </w:tcPr>
          <w:p w14:paraId="624D194B" w14:textId="77777777" w:rsidR="001D7C16" w:rsidRPr="001D54AB" w:rsidRDefault="001D7C16" w:rsidP="007E2194">
            <w:pPr>
              <w:keepNext/>
              <w:keepLines/>
              <w:widowControl w:val="0"/>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1D7C16" w:rsidRPr="001D54AB" w14:paraId="20894392" w14:textId="77777777" w:rsidTr="0071455B">
        <w:trPr>
          <w:cnfStyle w:val="000000100000" w:firstRow="0" w:lastRow="0" w:firstColumn="0" w:lastColumn="0" w:oddVBand="0" w:evenVBand="0" w:oddHBand="1" w:evenHBand="0" w:firstRowFirstColumn="0" w:firstRowLastColumn="0" w:lastRowFirstColumn="0" w:lastRowLastColumn="0"/>
          <w:trHeight w:hRule="exact" w:val="271"/>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488E2A46" w14:textId="77777777" w:rsidR="001D7C16" w:rsidRPr="001D54AB" w:rsidRDefault="001D7C16" w:rsidP="007E2194">
            <w:pPr>
              <w:keepNext/>
              <w:keepLines/>
              <w:widowControl w:val="0"/>
              <w:jc w:val="both"/>
              <w:rPr>
                <w:rFonts w:ascii="Tahoma" w:hAnsi="Tahoma" w:cs="Tahoma"/>
                <w:b w:val="0"/>
                <w:bCs w:val="0"/>
              </w:rPr>
            </w:pPr>
            <w:r w:rsidRPr="001D54AB">
              <w:rPr>
                <w:rFonts w:ascii="Tahoma" w:hAnsi="Tahoma" w:cs="Tahoma"/>
              </w:rPr>
              <w:t>1</w:t>
            </w:r>
            <w:r w:rsidRPr="001D54AB">
              <w:rPr>
                <w:rFonts w:ascii="Tahoma" w:hAnsi="Tahoma" w:cs="Tahoma"/>
                <w:vertAlign w:val="superscript"/>
              </w:rPr>
              <w:t>st</w:t>
            </w:r>
            <w:r w:rsidRPr="001D54AB">
              <w:rPr>
                <w:rFonts w:ascii="Tahoma" w:hAnsi="Tahoma" w:cs="Tahoma"/>
              </w:rPr>
              <w:t xml:space="preserve"> Round Deadline to Submit Applications</w:t>
            </w:r>
          </w:p>
        </w:tc>
        <w:tc>
          <w:tcPr>
            <w:tcW w:w="3150" w:type="dxa"/>
            <w:tcBorders>
              <w:top w:val="single" w:sz="4" w:space="0" w:color="auto"/>
              <w:left w:val="single" w:sz="4" w:space="0" w:color="auto"/>
              <w:bottom w:val="single" w:sz="4" w:space="0" w:color="auto"/>
              <w:right w:val="single" w:sz="4" w:space="0" w:color="auto"/>
            </w:tcBorders>
          </w:tcPr>
          <w:p w14:paraId="10F8A124" w14:textId="77777777" w:rsidR="001D7C16" w:rsidRPr="001D54AB" w:rsidRDefault="001D7C16" w:rsidP="007E2194">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1D54AB">
              <w:rPr>
                <w:rFonts w:ascii="Tahoma" w:hAnsi="Tahoma" w:cs="Tahoma"/>
              </w:rPr>
              <w:t>October 30, 2020</w:t>
            </w:r>
          </w:p>
        </w:tc>
        <w:tc>
          <w:tcPr>
            <w:tcW w:w="1620" w:type="dxa"/>
            <w:tcBorders>
              <w:top w:val="single" w:sz="4" w:space="0" w:color="auto"/>
              <w:left w:val="single" w:sz="4" w:space="0" w:color="auto"/>
              <w:bottom w:val="single" w:sz="4" w:space="0" w:color="auto"/>
              <w:right w:val="single" w:sz="4" w:space="0" w:color="auto"/>
            </w:tcBorders>
          </w:tcPr>
          <w:p w14:paraId="2D4A9029" w14:textId="77777777" w:rsidR="001D7C16" w:rsidRPr="001D54AB" w:rsidRDefault="001D7C16" w:rsidP="007E2194">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1D54AB">
              <w:rPr>
                <w:rFonts w:ascii="Tahoma" w:hAnsi="Tahoma" w:cs="Tahoma"/>
              </w:rPr>
              <w:t>5:00 p.m.</w:t>
            </w:r>
          </w:p>
        </w:tc>
      </w:tr>
      <w:tr w:rsidR="001D7C16" w:rsidRPr="001D54AB" w14:paraId="68FDE046" w14:textId="77777777" w:rsidTr="0071455B">
        <w:trPr>
          <w:trHeight w:hRule="exac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4CF2073D" w14:textId="77777777" w:rsidR="001D7C16" w:rsidRPr="001D54AB" w:rsidRDefault="001D7C16" w:rsidP="007E2194">
            <w:pPr>
              <w:keepNext/>
              <w:keepLines/>
              <w:widowControl w:val="0"/>
              <w:jc w:val="both"/>
              <w:rPr>
                <w:rFonts w:ascii="Tahoma" w:hAnsi="Tahoma" w:cs="Tahoma"/>
              </w:rPr>
            </w:pPr>
            <w:r w:rsidRPr="001D54AB">
              <w:rPr>
                <w:rFonts w:ascii="Tahoma" w:hAnsi="Tahoma" w:cs="Tahoma"/>
              </w:rPr>
              <w:t>2</w:t>
            </w:r>
            <w:r w:rsidRPr="001D54AB">
              <w:rPr>
                <w:rFonts w:ascii="Tahoma" w:hAnsi="Tahoma" w:cs="Tahoma"/>
                <w:vertAlign w:val="superscript"/>
              </w:rPr>
              <w:t>nd</w:t>
            </w:r>
            <w:r w:rsidRPr="001D54AB">
              <w:rPr>
                <w:rFonts w:ascii="Tahoma" w:hAnsi="Tahoma" w:cs="Tahoma"/>
              </w:rPr>
              <w:t xml:space="preserve"> Round Deadline to Submit Applications</w:t>
            </w:r>
          </w:p>
        </w:tc>
        <w:tc>
          <w:tcPr>
            <w:tcW w:w="3150" w:type="dxa"/>
            <w:tcBorders>
              <w:top w:val="single" w:sz="4" w:space="0" w:color="auto"/>
              <w:left w:val="single" w:sz="4" w:space="0" w:color="auto"/>
              <w:bottom w:val="single" w:sz="4" w:space="0" w:color="auto"/>
              <w:right w:val="single" w:sz="4" w:space="0" w:color="auto"/>
            </w:tcBorders>
          </w:tcPr>
          <w:p w14:paraId="7C0C88C5" w14:textId="77777777" w:rsidR="001D7C16" w:rsidRPr="001D54AB" w:rsidRDefault="001D7C16" w:rsidP="007E2194">
            <w:pPr>
              <w:keepNext/>
              <w:keepLines/>
              <w:widowControl w:val="0"/>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1D54AB">
              <w:rPr>
                <w:rFonts w:ascii="Tahoma" w:hAnsi="Tahoma" w:cs="Tahoma"/>
              </w:rPr>
              <w:t>February 5, 2021</w:t>
            </w:r>
          </w:p>
        </w:tc>
        <w:tc>
          <w:tcPr>
            <w:tcW w:w="1620" w:type="dxa"/>
            <w:tcBorders>
              <w:top w:val="single" w:sz="4" w:space="0" w:color="auto"/>
              <w:left w:val="single" w:sz="4" w:space="0" w:color="auto"/>
              <w:bottom w:val="single" w:sz="4" w:space="0" w:color="auto"/>
              <w:right w:val="single" w:sz="4" w:space="0" w:color="auto"/>
            </w:tcBorders>
          </w:tcPr>
          <w:p w14:paraId="07E7F710" w14:textId="77777777" w:rsidR="001D7C16" w:rsidRPr="001D54AB" w:rsidRDefault="001D7C16" w:rsidP="007E2194">
            <w:pPr>
              <w:keepNext/>
              <w:keepLines/>
              <w:widowControl w:val="0"/>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1D54AB">
              <w:rPr>
                <w:rFonts w:ascii="Tahoma" w:hAnsi="Tahoma" w:cs="Tahoma"/>
              </w:rPr>
              <w:t>5:00 p.m.</w:t>
            </w:r>
          </w:p>
        </w:tc>
      </w:tr>
      <w:tr w:rsidR="001D7C16" w:rsidRPr="001D54AB" w14:paraId="4A15B647" w14:textId="77777777" w:rsidTr="0071455B">
        <w:trPr>
          <w:cnfStyle w:val="000000100000" w:firstRow="0" w:lastRow="0" w:firstColumn="0" w:lastColumn="0" w:oddVBand="0" w:evenVBand="0" w:oddHBand="1" w:evenHBand="0" w:firstRowFirstColumn="0" w:firstRowLastColumn="0" w:lastRowFirstColumn="0" w:lastRowLastColumn="0"/>
          <w:trHeight w:hRule="exact" w:val="289"/>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6E91D7DC" w14:textId="77777777" w:rsidR="001D7C16" w:rsidRPr="001D54AB" w:rsidRDefault="001D7C16" w:rsidP="007E2194">
            <w:pPr>
              <w:keepNext/>
              <w:keepLines/>
              <w:widowControl w:val="0"/>
              <w:jc w:val="both"/>
              <w:rPr>
                <w:rFonts w:ascii="Tahoma" w:hAnsi="Tahoma" w:cs="Tahoma"/>
              </w:rPr>
            </w:pPr>
            <w:r w:rsidRPr="001D54AB">
              <w:rPr>
                <w:rFonts w:ascii="Tahoma" w:hAnsi="Tahoma" w:cs="Tahoma"/>
              </w:rPr>
              <w:t>3</w:t>
            </w:r>
            <w:r w:rsidRPr="001D54AB">
              <w:rPr>
                <w:rFonts w:ascii="Tahoma" w:hAnsi="Tahoma" w:cs="Tahoma"/>
                <w:vertAlign w:val="superscript"/>
              </w:rPr>
              <w:t>rd</w:t>
            </w:r>
            <w:r w:rsidRPr="001D54AB">
              <w:rPr>
                <w:rFonts w:ascii="Tahoma" w:hAnsi="Tahoma" w:cs="Tahoma"/>
              </w:rPr>
              <w:t xml:space="preserve"> Round Deadline to Submit Applications</w:t>
            </w:r>
          </w:p>
        </w:tc>
        <w:tc>
          <w:tcPr>
            <w:tcW w:w="3150" w:type="dxa"/>
            <w:tcBorders>
              <w:top w:val="single" w:sz="4" w:space="0" w:color="auto"/>
              <w:left w:val="single" w:sz="4" w:space="0" w:color="auto"/>
              <w:bottom w:val="single" w:sz="4" w:space="0" w:color="auto"/>
              <w:right w:val="single" w:sz="4" w:space="0" w:color="auto"/>
            </w:tcBorders>
          </w:tcPr>
          <w:p w14:paraId="3AC1E019" w14:textId="5B4563E8" w:rsidR="001D7C16" w:rsidRPr="001D54AB" w:rsidRDefault="4EF855C6" w:rsidP="456B3F2C">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456B3F2C">
              <w:rPr>
                <w:rFonts w:ascii="Tahoma" w:hAnsi="Tahoma" w:cs="Tahoma"/>
              </w:rPr>
              <w:t>June 1</w:t>
            </w:r>
            <w:r w:rsidR="2D8CCE7E" w:rsidRPr="456B3F2C">
              <w:rPr>
                <w:rFonts w:ascii="Tahoma" w:hAnsi="Tahoma" w:cs="Tahoma"/>
              </w:rPr>
              <w:t>8</w:t>
            </w:r>
            <w:r w:rsidRPr="456B3F2C">
              <w:rPr>
                <w:rFonts w:ascii="Tahoma" w:hAnsi="Tahoma" w:cs="Tahoma"/>
              </w:rPr>
              <w:t>, 2021</w:t>
            </w:r>
          </w:p>
        </w:tc>
        <w:tc>
          <w:tcPr>
            <w:tcW w:w="1620" w:type="dxa"/>
            <w:tcBorders>
              <w:top w:val="single" w:sz="4" w:space="0" w:color="auto"/>
              <w:left w:val="single" w:sz="4" w:space="0" w:color="auto"/>
              <w:bottom w:val="single" w:sz="4" w:space="0" w:color="auto"/>
              <w:right w:val="single" w:sz="4" w:space="0" w:color="auto"/>
            </w:tcBorders>
          </w:tcPr>
          <w:p w14:paraId="3ABEF04E" w14:textId="77777777" w:rsidR="001D7C16" w:rsidRPr="001D54AB" w:rsidRDefault="001D7C16" w:rsidP="007E2194">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1D54AB">
              <w:rPr>
                <w:rFonts w:ascii="Tahoma" w:hAnsi="Tahoma" w:cs="Tahoma"/>
                <w:b/>
                <w:bCs/>
              </w:rPr>
              <w:t>5:00 p.m.</w:t>
            </w:r>
          </w:p>
        </w:tc>
      </w:tr>
      <w:tr w:rsidR="001D7C16" w:rsidRPr="001D54AB" w14:paraId="156DA940" w14:textId="77777777" w:rsidTr="0071455B">
        <w:trPr>
          <w:trHeight w:hRule="exact" w:val="613"/>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3DFEA8BF" w14:textId="77777777" w:rsidR="001D7C16" w:rsidRPr="001D54AB" w:rsidRDefault="001D7C16" w:rsidP="007E2194">
            <w:pPr>
              <w:keepNext/>
              <w:keepLines/>
              <w:widowControl w:val="0"/>
              <w:jc w:val="both"/>
              <w:rPr>
                <w:rFonts w:ascii="Tahoma" w:hAnsi="Tahoma" w:cs="Tahoma"/>
              </w:rPr>
            </w:pPr>
            <w:r w:rsidRPr="001D54AB">
              <w:rPr>
                <w:rFonts w:ascii="Tahoma" w:hAnsi="Tahoma" w:cs="Tahoma"/>
              </w:rPr>
              <w:t>4</w:t>
            </w:r>
            <w:r w:rsidRPr="001D54AB">
              <w:rPr>
                <w:rFonts w:ascii="Tahoma" w:hAnsi="Tahoma" w:cs="Tahoma"/>
                <w:vertAlign w:val="superscript"/>
              </w:rPr>
              <w:t>th</w:t>
            </w:r>
            <w:r w:rsidRPr="001D54AB">
              <w:rPr>
                <w:rFonts w:ascii="Tahoma" w:hAnsi="Tahoma" w:cs="Tahoma"/>
              </w:rPr>
              <w:t xml:space="preserve"> Round Deadline to Submit Applications</w:t>
            </w:r>
          </w:p>
        </w:tc>
        <w:tc>
          <w:tcPr>
            <w:tcW w:w="3150" w:type="dxa"/>
            <w:tcBorders>
              <w:top w:val="single" w:sz="4" w:space="0" w:color="auto"/>
              <w:left w:val="single" w:sz="4" w:space="0" w:color="auto"/>
              <w:bottom w:val="single" w:sz="4" w:space="0" w:color="auto"/>
              <w:right w:val="single" w:sz="4" w:space="0" w:color="auto"/>
            </w:tcBorders>
          </w:tcPr>
          <w:p w14:paraId="6D9C70E4" w14:textId="5A88B5A2" w:rsidR="001D7C16" w:rsidRPr="007E62D8" w:rsidRDefault="003F5413" w:rsidP="007E2194">
            <w:pPr>
              <w:keepNext/>
              <w:keepLines/>
              <w:widowControl w:val="0"/>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1224AA8B">
              <w:rPr>
                <w:rFonts w:ascii="Tahoma" w:hAnsi="Tahoma" w:cs="Tahoma"/>
              </w:rPr>
              <w:t>[</w:t>
            </w:r>
            <w:r w:rsidR="032B2BD6" w:rsidRPr="00D96DC9">
              <w:rPr>
                <w:rFonts w:ascii="Tahoma" w:hAnsi="Tahoma" w:cs="Tahoma"/>
                <w:strike/>
              </w:rPr>
              <w:t xml:space="preserve">November </w:t>
            </w:r>
            <w:r w:rsidR="1FCBE135" w:rsidRPr="00D96DC9">
              <w:rPr>
                <w:rFonts w:ascii="Tahoma" w:hAnsi="Tahoma" w:cs="Tahoma"/>
                <w:strike/>
              </w:rPr>
              <w:t>12, 2021</w:t>
            </w:r>
            <w:r w:rsidR="7655C8B6" w:rsidRPr="1224AA8B">
              <w:rPr>
                <w:rFonts w:ascii="Tahoma" w:hAnsi="Tahoma" w:cs="Tahoma"/>
              </w:rPr>
              <w:t xml:space="preserve">] </w:t>
            </w:r>
            <w:r w:rsidR="7655C8B6" w:rsidRPr="1224AA8B">
              <w:rPr>
                <w:rFonts w:ascii="Tahoma" w:hAnsi="Tahoma" w:cs="Tahoma"/>
                <w:b/>
                <w:bCs/>
                <w:u w:val="single"/>
              </w:rPr>
              <w:t>December 16,</w:t>
            </w:r>
            <w:r w:rsidR="1774D28B" w:rsidRPr="1224AA8B">
              <w:rPr>
                <w:rFonts w:ascii="Tahoma" w:hAnsi="Tahoma" w:cs="Tahoma"/>
                <w:b/>
                <w:bCs/>
                <w:u w:val="single"/>
              </w:rPr>
              <w:t xml:space="preserve"> </w:t>
            </w:r>
            <w:r w:rsidR="7655C8B6" w:rsidRPr="1224AA8B">
              <w:rPr>
                <w:rFonts w:ascii="Tahoma" w:hAnsi="Tahoma" w:cs="Tahoma"/>
                <w:b/>
                <w:bCs/>
                <w:u w:val="single"/>
              </w:rPr>
              <w:t>2021</w:t>
            </w:r>
          </w:p>
        </w:tc>
        <w:tc>
          <w:tcPr>
            <w:tcW w:w="1620" w:type="dxa"/>
            <w:tcBorders>
              <w:top w:val="single" w:sz="4" w:space="0" w:color="auto"/>
              <w:left w:val="single" w:sz="4" w:space="0" w:color="auto"/>
              <w:bottom w:val="single" w:sz="4" w:space="0" w:color="auto"/>
              <w:right w:val="single" w:sz="4" w:space="0" w:color="auto"/>
            </w:tcBorders>
          </w:tcPr>
          <w:p w14:paraId="25A3BBF0" w14:textId="77777777" w:rsidR="001D7C16" w:rsidRPr="001D54AB" w:rsidRDefault="001D7C16" w:rsidP="007E2194">
            <w:pPr>
              <w:keepNext/>
              <w:keepLines/>
              <w:widowControl w:val="0"/>
              <w:jc w:val="both"/>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1D54AB">
              <w:rPr>
                <w:rFonts w:ascii="Tahoma" w:hAnsi="Tahoma" w:cs="Tahoma"/>
                <w:b/>
                <w:bCs/>
              </w:rPr>
              <w:t>5:00 p.m.</w:t>
            </w:r>
          </w:p>
        </w:tc>
      </w:tr>
      <w:tr w:rsidR="001D7C16" w:rsidRPr="001D54AB" w14:paraId="1491253E" w14:textId="77777777" w:rsidTr="0071455B">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2B02C588" w14:textId="77777777" w:rsidR="001D7C16" w:rsidRPr="001D54AB" w:rsidRDefault="001D7C16" w:rsidP="007E2194">
            <w:pPr>
              <w:keepNext/>
              <w:keepLines/>
              <w:widowControl w:val="0"/>
              <w:jc w:val="both"/>
              <w:rPr>
                <w:rFonts w:ascii="Tahoma" w:hAnsi="Tahoma" w:cs="Tahoma"/>
              </w:rPr>
            </w:pPr>
            <w:r w:rsidRPr="001D54AB">
              <w:rPr>
                <w:rFonts w:ascii="Tahoma" w:hAnsi="Tahoma" w:cs="Tahoma"/>
              </w:rPr>
              <w:t xml:space="preserve">Anticipated Notice of Proposed Award Posting Date </w:t>
            </w:r>
          </w:p>
        </w:tc>
        <w:tc>
          <w:tcPr>
            <w:tcW w:w="3150" w:type="dxa"/>
            <w:tcBorders>
              <w:top w:val="single" w:sz="4" w:space="0" w:color="auto"/>
              <w:left w:val="single" w:sz="4" w:space="0" w:color="auto"/>
              <w:bottom w:val="single" w:sz="4" w:space="0" w:color="auto"/>
              <w:right w:val="single" w:sz="4" w:space="0" w:color="auto"/>
            </w:tcBorders>
          </w:tcPr>
          <w:p w14:paraId="2460BE9C" w14:textId="77777777" w:rsidR="001D7C16" w:rsidRPr="001D54AB" w:rsidRDefault="001D7C16" w:rsidP="007E2194">
            <w:pPr>
              <w:keepNext/>
              <w:keepLines/>
              <w:widowControl w:val="0"/>
              <w:cnfStyle w:val="000000100000" w:firstRow="0" w:lastRow="0" w:firstColumn="0" w:lastColumn="0" w:oddVBand="0" w:evenVBand="0" w:oddHBand="1" w:evenHBand="0" w:firstRowFirstColumn="0" w:firstRowLastColumn="0" w:lastRowFirstColumn="0" w:lastRowLastColumn="0"/>
              <w:rPr>
                <w:rFonts w:ascii="Tahoma" w:hAnsi="Tahoma" w:cs="Tahoma"/>
              </w:rPr>
            </w:pPr>
            <w:r w:rsidRPr="001D54AB">
              <w:rPr>
                <w:rFonts w:ascii="Tahoma" w:hAnsi="Tahoma" w:cs="Tahoma"/>
              </w:rPr>
              <w:t>30 days after each proposal submittal deadline</w:t>
            </w:r>
          </w:p>
        </w:tc>
        <w:tc>
          <w:tcPr>
            <w:tcW w:w="1620" w:type="dxa"/>
            <w:tcBorders>
              <w:top w:val="single" w:sz="4" w:space="0" w:color="auto"/>
              <w:left w:val="single" w:sz="4" w:space="0" w:color="auto"/>
              <w:bottom w:val="single" w:sz="4" w:space="0" w:color="auto"/>
              <w:right w:val="single" w:sz="4" w:space="0" w:color="auto"/>
            </w:tcBorders>
          </w:tcPr>
          <w:p w14:paraId="2E7D3619" w14:textId="77777777" w:rsidR="001D7C16" w:rsidRPr="001D54AB" w:rsidRDefault="001D7C16" w:rsidP="007E2194">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1D7C16" w:rsidRPr="001D54AB" w14:paraId="2F348E4A" w14:textId="77777777" w:rsidTr="0071455B">
        <w:trPr>
          <w:trHeight w:hRule="exact" w:val="55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1F4E6BEE" w14:textId="77777777" w:rsidR="001D7C16" w:rsidRPr="001D54AB" w:rsidRDefault="001D7C16" w:rsidP="007E2194">
            <w:pPr>
              <w:widowControl w:val="0"/>
              <w:jc w:val="both"/>
              <w:rPr>
                <w:rFonts w:ascii="Tahoma" w:hAnsi="Tahoma" w:cs="Tahoma"/>
              </w:rPr>
            </w:pPr>
            <w:r w:rsidRPr="001D54AB">
              <w:rPr>
                <w:rFonts w:ascii="Tahoma" w:hAnsi="Tahoma" w:cs="Tahoma"/>
              </w:rPr>
              <w:t>Anticipated California Energy Commission Business Meeting Date</w:t>
            </w:r>
          </w:p>
        </w:tc>
        <w:tc>
          <w:tcPr>
            <w:tcW w:w="3150" w:type="dxa"/>
            <w:tcBorders>
              <w:top w:val="single" w:sz="4" w:space="0" w:color="auto"/>
              <w:left w:val="single" w:sz="4" w:space="0" w:color="auto"/>
              <w:bottom w:val="single" w:sz="4" w:space="0" w:color="auto"/>
              <w:right w:val="single" w:sz="4" w:space="0" w:color="auto"/>
            </w:tcBorders>
          </w:tcPr>
          <w:p w14:paraId="1E8F49FA" w14:textId="77777777" w:rsidR="001D7C16" w:rsidRPr="001D54AB" w:rsidRDefault="001D7C16" w:rsidP="007E2194">
            <w:pPr>
              <w:keepNext/>
              <w:keepLines/>
              <w:widowControl w:val="0"/>
              <w:cnfStyle w:val="000000000000" w:firstRow="0" w:lastRow="0" w:firstColumn="0" w:lastColumn="0" w:oddVBand="0" w:evenVBand="0" w:oddHBand="0" w:evenHBand="0" w:firstRowFirstColumn="0" w:firstRowLastColumn="0" w:lastRowFirstColumn="0" w:lastRowLastColumn="0"/>
              <w:rPr>
                <w:rFonts w:ascii="Tahoma" w:hAnsi="Tahoma" w:cs="Tahoma"/>
              </w:rPr>
            </w:pPr>
            <w:r w:rsidRPr="001D54AB">
              <w:rPr>
                <w:rFonts w:ascii="Tahoma" w:hAnsi="Tahoma" w:cs="Tahoma"/>
              </w:rPr>
              <w:t>45 days after each NOPA</w:t>
            </w:r>
          </w:p>
        </w:tc>
        <w:tc>
          <w:tcPr>
            <w:tcW w:w="1620" w:type="dxa"/>
            <w:tcBorders>
              <w:top w:val="single" w:sz="4" w:space="0" w:color="auto"/>
              <w:left w:val="single" w:sz="4" w:space="0" w:color="auto"/>
              <w:bottom w:val="single" w:sz="4" w:space="0" w:color="auto"/>
              <w:right w:val="single" w:sz="4" w:space="0" w:color="auto"/>
            </w:tcBorders>
          </w:tcPr>
          <w:p w14:paraId="7A15BE5A" w14:textId="77777777" w:rsidR="001D7C16" w:rsidRPr="001D54AB" w:rsidRDefault="001D7C16" w:rsidP="007E2194">
            <w:pPr>
              <w:keepNext/>
              <w:keepLines/>
              <w:widowControl w:val="0"/>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1D7C16" w:rsidRPr="001D54AB" w14:paraId="1D69E6C4" w14:textId="77777777" w:rsidTr="0071455B">
        <w:trPr>
          <w:cnfStyle w:val="000000100000" w:firstRow="0" w:lastRow="0" w:firstColumn="0" w:lastColumn="0" w:oddVBand="0" w:evenVBand="0" w:oddHBand="1" w:evenHBand="0" w:firstRowFirstColumn="0" w:firstRowLastColumn="0" w:lastRowFirstColumn="0" w:lastRowLastColumn="0"/>
          <w:trHeight w:hRule="exact" w:val="532"/>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0E436FA6" w14:textId="77777777" w:rsidR="001D7C16" w:rsidRPr="001D54AB" w:rsidRDefault="001D7C16" w:rsidP="007E2194">
            <w:pPr>
              <w:widowControl w:val="0"/>
              <w:jc w:val="both"/>
              <w:rPr>
                <w:rFonts w:ascii="Tahoma" w:hAnsi="Tahoma" w:cs="Tahoma"/>
              </w:rPr>
            </w:pPr>
            <w:r w:rsidRPr="001D54AB">
              <w:rPr>
                <w:rFonts w:ascii="Tahoma" w:hAnsi="Tahoma" w:cs="Tahoma"/>
              </w:rPr>
              <w:lastRenderedPageBreak/>
              <w:t>Anticipated Agreement Start Date</w:t>
            </w:r>
          </w:p>
        </w:tc>
        <w:tc>
          <w:tcPr>
            <w:tcW w:w="3150" w:type="dxa"/>
            <w:tcBorders>
              <w:top w:val="single" w:sz="4" w:space="0" w:color="auto"/>
              <w:left w:val="single" w:sz="4" w:space="0" w:color="auto"/>
              <w:bottom w:val="single" w:sz="4" w:space="0" w:color="auto"/>
              <w:right w:val="single" w:sz="4" w:space="0" w:color="auto"/>
            </w:tcBorders>
          </w:tcPr>
          <w:p w14:paraId="4C1EE0B6" w14:textId="77777777" w:rsidR="001D7C16" w:rsidRPr="001D54AB" w:rsidRDefault="001D7C16" w:rsidP="007E2194">
            <w:pPr>
              <w:keepNext/>
              <w:keepLines/>
              <w:widowControl w:val="0"/>
              <w:cnfStyle w:val="000000100000" w:firstRow="0" w:lastRow="0" w:firstColumn="0" w:lastColumn="0" w:oddVBand="0" w:evenVBand="0" w:oddHBand="1" w:evenHBand="0" w:firstRowFirstColumn="0" w:firstRowLastColumn="0" w:lastRowFirstColumn="0" w:lastRowLastColumn="0"/>
              <w:rPr>
                <w:rFonts w:ascii="Tahoma" w:hAnsi="Tahoma" w:cs="Tahoma"/>
              </w:rPr>
            </w:pPr>
            <w:r w:rsidRPr="001D54AB">
              <w:rPr>
                <w:rFonts w:ascii="Tahoma" w:hAnsi="Tahoma" w:cs="Tahoma"/>
              </w:rPr>
              <w:t>45 days after the business meeting</w:t>
            </w:r>
          </w:p>
        </w:tc>
        <w:tc>
          <w:tcPr>
            <w:tcW w:w="1620" w:type="dxa"/>
            <w:tcBorders>
              <w:top w:val="single" w:sz="4" w:space="0" w:color="auto"/>
              <w:left w:val="single" w:sz="4" w:space="0" w:color="auto"/>
              <w:bottom w:val="single" w:sz="4" w:space="0" w:color="auto"/>
              <w:right w:val="single" w:sz="4" w:space="0" w:color="auto"/>
            </w:tcBorders>
          </w:tcPr>
          <w:p w14:paraId="579F82CD" w14:textId="77777777" w:rsidR="001D7C16" w:rsidRPr="001D54AB" w:rsidRDefault="001D7C16" w:rsidP="007E2194">
            <w:pPr>
              <w:keepNext/>
              <w:keepLines/>
              <w:widowControl w:val="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1D7C16" w:rsidRPr="001D54AB" w14:paraId="0AB15C46" w14:textId="77777777" w:rsidTr="0071455B">
        <w:trPr>
          <w:trHeight w:hRule="exact" w:val="631"/>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14:paraId="02C69D16" w14:textId="77777777" w:rsidR="001D7C16" w:rsidRPr="001D54AB" w:rsidRDefault="001D7C16" w:rsidP="007E2194">
            <w:pPr>
              <w:widowControl w:val="0"/>
              <w:jc w:val="both"/>
              <w:rPr>
                <w:rFonts w:ascii="Tahoma" w:hAnsi="Tahoma" w:cs="Tahoma"/>
              </w:rPr>
            </w:pPr>
            <w:r w:rsidRPr="001D54AB">
              <w:rPr>
                <w:rFonts w:ascii="Tahoma" w:hAnsi="Tahoma" w:cs="Tahoma"/>
              </w:rPr>
              <w:t xml:space="preserve">Anticipated Agreement End Date </w:t>
            </w:r>
          </w:p>
        </w:tc>
        <w:tc>
          <w:tcPr>
            <w:tcW w:w="3150" w:type="dxa"/>
            <w:tcBorders>
              <w:top w:val="single" w:sz="4" w:space="0" w:color="auto"/>
              <w:left w:val="single" w:sz="4" w:space="0" w:color="auto"/>
              <w:bottom w:val="single" w:sz="4" w:space="0" w:color="auto"/>
              <w:right w:val="single" w:sz="4" w:space="0" w:color="auto"/>
            </w:tcBorders>
          </w:tcPr>
          <w:p w14:paraId="18850B18" w14:textId="77777777" w:rsidR="001D7C16" w:rsidRPr="001D54AB" w:rsidRDefault="001D7C16" w:rsidP="007E2194">
            <w:pPr>
              <w:keepNext/>
              <w:keepLines/>
              <w:widowControl w:val="0"/>
              <w:cnfStyle w:val="000000000000" w:firstRow="0" w:lastRow="0" w:firstColumn="0" w:lastColumn="0" w:oddVBand="0" w:evenVBand="0" w:oddHBand="0" w:evenHBand="0" w:firstRowFirstColumn="0" w:firstRowLastColumn="0" w:lastRowFirstColumn="0" w:lastRowLastColumn="0"/>
              <w:rPr>
                <w:rFonts w:ascii="Tahoma" w:hAnsi="Tahoma" w:cs="Tahoma"/>
              </w:rPr>
            </w:pPr>
            <w:r w:rsidRPr="001D54AB">
              <w:rPr>
                <w:rFonts w:ascii="Tahoma" w:hAnsi="Tahoma" w:cs="Tahoma"/>
              </w:rPr>
              <w:t>Four years after the applicable application deadline</w:t>
            </w:r>
          </w:p>
        </w:tc>
        <w:tc>
          <w:tcPr>
            <w:tcW w:w="1620" w:type="dxa"/>
            <w:tcBorders>
              <w:top w:val="single" w:sz="4" w:space="0" w:color="auto"/>
              <w:left w:val="single" w:sz="4" w:space="0" w:color="auto"/>
              <w:bottom w:val="single" w:sz="4" w:space="0" w:color="auto"/>
              <w:right w:val="single" w:sz="4" w:space="0" w:color="auto"/>
            </w:tcBorders>
          </w:tcPr>
          <w:p w14:paraId="430750BE" w14:textId="77777777" w:rsidR="001D7C16" w:rsidRPr="001D54AB" w:rsidRDefault="001D7C16" w:rsidP="007E2194">
            <w:pPr>
              <w:keepNext/>
              <w:keepLines/>
              <w:widowControl w:val="0"/>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r>
      <w:bookmarkEnd w:id="0"/>
    </w:tbl>
    <w:p w14:paraId="14296C81" w14:textId="77777777" w:rsidR="00F61477" w:rsidRPr="007D63A8" w:rsidRDefault="00F61477" w:rsidP="00F61477">
      <w:pPr>
        <w:spacing w:after="120"/>
        <w:rPr>
          <w:rFonts w:ascii="Tahoma" w:hAnsi="Tahoma" w:cs="Tahoma"/>
          <w:b/>
          <w:bCs/>
          <w:u w:val="single"/>
        </w:rPr>
      </w:pPr>
    </w:p>
    <w:p w14:paraId="5114DD07" w14:textId="727F2E8B" w:rsidR="002F1393" w:rsidRPr="007D63A8" w:rsidRDefault="00D81A25" w:rsidP="00C3437E">
      <w:pPr>
        <w:ind w:left="720"/>
        <w:rPr>
          <w:rFonts w:ascii="Tahoma" w:hAnsi="Tahoma" w:cs="Tahoma"/>
          <w:b/>
        </w:rPr>
      </w:pPr>
      <w:r w:rsidRPr="007D63A8">
        <w:rPr>
          <w:rFonts w:ascii="Tahoma" w:hAnsi="Tahoma" w:cs="Tahoma"/>
          <w:b/>
        </w:rPr>
        <w:t>Angela Hockaday</w:t>
      </w:r>
      <w:r w:rsidR="002F1393" w:rsidRPr="007D63A8">
        <w:rPr>
          <w:rFonts w:ascii="Tahoma" w:hAnsi="Tahoma" w:cs="Tahoma"/>
          <w:b/>
        </w:rPr>
        <w:t xml:space="preserve">, </w:t>
      </w:r>
    </w:p>
    <w:p w14:paraId="4F8126A4" w14:textId="53E2E1BF" w:rsidR="009E6C35" w:rsidRPr="007D63A8" w:rsidRDefault="002F1393" w:rsidP="00C3437E">
      <w:pPr>
        <w:ind w:left="720"/>
        <w:rPr>
          <w:rFonts w:ascii="Tahoma" w:hAnsi="Tahoma" w:cs="Tahoma"/>
          <w:b/>
        </w:rPr>
      </w:pPr>
      <w:r w:rsidRPr="007D63A8">
        <w:rPr>
          <w:rFonts w:ascii="Tahoma" w:hAnsi="Tahoma" w:cs="Tahoma"/>
          <w:b/>
        </w:rPr>
        <w:t>Commission Agreement Officer</w:t>
      </w:r>
    </w:p>
    <w:p w14:paraId="3877BEF7" w14:textId="30086B70" w:rsidR="5C8B4134" w:rsidRPr="007D63A8" w:rsidRDefault="5C8B4134" w:rsidP="00C3437E">
      <w:pPr>
        <w:ind w:left="720"/>
        <w:rPr>
          <w:rFonts w:ascii="Tahoma" w:hAnsi="Tahoma" w:cs="Tahoma"/>
          <w:b/>
        </w:rPr>
      </w:pPr>
    </w:p>
    <w:sectPr w:rsidR="5C8B4134" w:rsidRPr="007D63A8" w:rsidSect="00BE52E2">
      <w:headerReference w:type="even" r:id="rId11"/>
      <w:headerReference w:type="default" r:id="rId12"/>
      <w:footerReference w:type="even" r:id="rId13"/>
      <w:footerReference w:type="default" r:id="rId14"/>
      <w:headerReference w:type="first" r:id="rId15"/>
      <w:footerReference w:type="first" r:id="rId16"/>
      <w:pgSz w:w="12240" w:h="15840"/>
      <w:pgMar w:top="171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58D1" w14:textId="77777777" w:rsidR="00936357" w:rsidRDefault="00936357" w:rsidP="00F86D2B">
      <w:r>
        <w:separator/>
      </w:r>
    </w:p>
  </w:endnote>
  <w:endnote w:type="continuationSeparator" w:id="0">
    <w:p w14:paraId="7B5F4B7F" w14:textId="77777777" w:rsidR="00936357" w:rsidRDefault="00936357" w:rsidP="00F86D2B">
      <w:r>
        <w:continuationSeparator/>
      </w:r>
    </w:p>
  </w:endnote>
  <w:endnote w:type="continuationNotice" w:id="1">
    <w:p w14:paraId="617744DF" w14:textId="77777777" w:rsidR="00936357" w:rsidRDefault="00936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1BBC" w14:textId="77777777" w:rsidR="00FC1F08" w:rsidRDefault="00FC1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3E93" w14:textId="77777777" w:rsidR="00FC1F08" w:rsidRDefault="00FC1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74362FB8" w:rsidR="002D11A5" w:rsidRDefault="7CBE8991" w:rsidP="002D11A5">
    <w:pPr>
      <w:pStyle w:val="Footer"/>
      <w:ind w:hanging="1800"/>
    </w:pPr>
    <w:r>
      <w:rPr>
        <w:noProof/>
      </w:rPr>
      <w:drawing>
        <wp:inline distT="0" distB="0" distL="0" distR="0" wp14:anchorId="5DD1AA04" wp14:editId="36735F9D">
          <wp:extent cx="7775998" cy="1257300"/>
          <wp:effectExtent l="0" t="0" r="0" b="0"/>
          <wp:docPr id="14" name="Picture 14"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3650B" w14:textId="77777777" w:rsidR="00936357" w:rsidRDefault="00936357" w:rsidP="00F86D2B">
      <w:r>
        <w:separator/>
      </w:r>
    </w:p>
  </w:footnote>
  <w:footnote w:type="continuationSeparator" w:id="0">
    <w:p w14:paraId="1CAA8D78" w14:textId="77777777" w:rsidR="00936357" w:rsidRDefault="00936357" w:rsidP="00F86D2B">
      <w:r>
        <w:continuationSeparator/>
      </w:r>
    </w:p>
  </w:footnote>
  <w:footnote w:type="continuationNotice" w:id="1">
    <w:p w14:paraId="2275C91C" w14:textId="77777777" w:rsidR="00936357" w:rsidRDefault="00936357"/>
  </w:footnote>
  <w:footnote w:id="2">
    <w:p w14:paraId="512D9556" w14:textId="77777777" w:rsidR="001D7C16" w:rsidRDefault="001D7C16" w:rsidP="001D7C16">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FAAD" w14:textId="77777777" w:rsidR="00FC1F08" w:rsidRDefault="00FC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3E0D2D" w:rsidRDefault="003E0D2D" w:rsidP="00E210F6">
    <w:pPr>
      <w:rPr>
        <w:rFonts w:ascii="Arial" w:hAnsi="Arial" w:cs="Arial"/>
      </w:rPr>
    </w:pPr>
  </w:p>
  <w:p w14:paraId="3FEFF3ED" w14:textId="34F9E7B1" w:rsidR="00751C0F" w:rsidRPr="00000C30" w:rsidRDefault="00E80FC4">
    <w:pPr>
      <w:pStyle w:val="Header"/>
      <w:rPr>
        <w:rFonts w:ascii="Arial" w:hAnsi="Arial" w:cs="Arial"/>
      </w:rPr>
    </w:pPr>
    <w:r w:rsidRPr="00000C30">
      <w:rPr>
        <w:rFonts w:ascii="Arial" w:hAnsi="Arial" w:cs="Arial"/>
      </w:rPr>
      <w:t>GFO-20-301</w:t>
    </w:r>
  </w:p>
  <w:p w14:paraId="723A45AB" w14:textId="1B04C89B" w:rsidR="00E80FC4" w:rsidRPr="00000C30" w:rsidRDefault="005D5949">
    <w:pPr>
      <w:pStyle w:val="Header"/>
      <w:rPr>
        <w:rFonts w:ascii="Arial" w:hAnsi="Arial" w:cs="Arial"/>
      </w:rPr>
    </w:pPr>
    <w:r w:rsidRPr="00000C30">
      <w:rPr>
        <w:rFonts w:ascii="Arial" w:hAnsi="Arial" w:cs="Arial"/>
      </w:rPr>
      <w:t xml:space="preserve">Addendum </w:t>
    </w:r>
    <w:r w:rsidR="00FC1F08">
      <w:rPr>
        <w:rFonts w:ascii="Arial" w:hAnsi="Arial" w:cs="Arial"/>
      </w:rPr>
      <w:t>7</w:t>
    </w:r>
  </w:p>
  <w:p w14:paraId="736D9520" w14:textId="77777777" w:rsidR="003E0D2D" w:rsidRDefault="003E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E210F6" w:rsidRDefault="7CBE8991" w:rsidP="002D11A5">
    <w:pPr>
      <w:pStyle w:val="Header"/>
      <w:ind w:hanging="1800"/>
    </w:pPr>
    <w:r>
      <w:rPr>
        <w:noProof/>
      </w:rPr>
      <w:drawing>
        <wp:inline distT="0" distB="0" distL="0" distR="0" wp14:anchorId="17DA7459" wp14:editId="2AABDC4A">
          <wp:extent cx="7801020" cy="1257300"/>
          <wp:effectExtent l="0" t="0" r="0" b="0"/>
          <wp:docPr id="13" name="Picture 13"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EB7"/>
    <w:multiLevelType w:val="hybridMultilevel"/>
    <w:tmpl w:val="4E2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hybridMultilevel"/>
    <w:tmpl w:val="07B62842"/>
    <w:lvl w:ilvl="0" w:tplc="32A66786">
      <w:start w:val="1"/>
      <w:numFmt w:val="upperLetter"/>
      <w:pStyle w:val="TOC8"/>
      <w:lvlText w:val="%1."/>
      <w:lvlJc w:val="left"/>
      <w:pPr>
        <w:tabs>
          <w:tab w:val="num" w:pos="360"/>
        </w:tabs>
        <w:ind w:left="360" w:hanging="360"/>
      </w:pPr>
      <w:rPr>
        <w:rFonts w:ascii="Arial" w:eastAsia="Calibri" w:hAnsi="Arial" w:cs="Arial" w:hint="default"/>
        <w:b w:val="0"/>
      </w:rPr>
    </w:lvl>
    <w:lvl w:ilvl="1" w:tplc="E37CC0D0">
      <w:numFmt w:val="decimal"/>
      <w:lvlText w:val=""/>
      <w:lvlJc w:val="left"/>
    </w:lvl>
    <w:lvl w:ilvl="2" w:tplc="69D6D0BC">
      <w:numFmt w:val="decimal"/>
      <w:lvlText w:val=""/>
      <w:lvlJc w:val="left"/>
    </w:lvl>
    <w:lvl w:ilvl="3" w:tplc="6EC03428">
      <w:numFmt w:val="decimal"/>
      <w:lvlText w:val=""/>
      <w:lvlJc w:val="left"/>
    </w:lvl>
    <w:lvl w:ilvl="4" w:tplc="74FA3B6C">
      <w:numFmt w:val="decimal"/>
      <w:lvlText w:val=""/>
      <w:lvlJc w:val="left"/>
    </w:lvl>
    <w:lvl w:ilvl="5" w:tplc="F70ACBF2">
      <w:numFmt w:val="decimal"/>
      <w:lvlText w:val=""/>
      <w:lvlJc w:val="left"/>
    </w:lvl>
    <w:lvl w:ilvl="6" w:tplc="811C8812">
      <w:numFmt w:val="decimal"/>
      <w:lvlText w:val=""/>
      <w:lvlJc w:val="left"/>
    </w:lvl>
    <w:lvl w:ilvl="7" w:tplc="809EA86E">
      <w:numFmt w:val="decimal"/>
      <w:lvlText w:val=""/>
      <w:lvlJc w:val="left"/>
    </w:lvl>
    <w:lvl w:ilvl="8" w:tplc="2B363858">
      <w:numFmt w:val="decimal"/>
      <w:lvlText w:val=""/>
      <w:lvlJc w:val="left"/>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6444"/>
    <w:multiLevelType w:val="hybridMultilevel"/>
    <w:tmpl w:val="C47ECFE2"/>
    <w:lvl w:ilvl="0" w:tplc="EF5ADFE6">
      <w:start w:val="7"/>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7495"/>
    <w:multiLevelType w:val="hybridMultilevel"/>
    <w:tmpl w:val="1B6C6F30"/>
    <w:lvl w:ilvl="0" w:tplc="D2045EA2">
      <w:start w:val="1"/>
      <w:numFmt w:val="bullet"/>
      <w:lvlText w:val=""/>
      <w:lvlJc w:val="left"/>
      <w:pPr>
        <w:ind w:left="720" w:hanging="360"/>
      </w:pPr>
      <w:rPr>
        <w:rFonts w:ascii="Symbol" w:hAnsi="Symbol" w:hint="default"/>
      </w:rPr>
    </w:lvl>
    <w:lvl w:ilvl="1" w:tplc="F56A7A0E">
      <w:start w:val="1"/>
      <w:numFmt w:val="bullet"/>
      <w:lvlText w:val=""/>
      <w:lvlJc w:val="left"/>
      <w:pPr>
        <w:ind w:left="1440" w:hanging="360"/>
      </w:pPr>
      <w:rPr>
        <w:rFonts w:ascii="Symbol" w:hAnsi="Symbol" w:hint="default"/>
      </w:rPr>
    </w:lvl>
    <w:lvl w:ilvl="2" w:tplc="E91EAD10">
      <w:start w:val="1"/>
      <w:numFmt w:val="bullet"/>
      <w:lvlText w:val=""/>
      <w:lvlJc w:val="left"/>
      <w:pPr>
        <w:ind w:left="2160" w:hanging="360"/>
      </w:pPr>
      <w:rPr>
        <w:rFonts w:ascii="Wingdings" w:hAnsi="Wingdings" w:hint="default"/>
      </w:rPr>
    </w:lvl>
    <w:lvl w:ilvl="3" w:tplc="E8640900">
      <w:start w:val="1"/>
      <w:numFmt w:val="bullet"/>
      <w:lvlText w:val=""/>
      <w:lvlJc w:val="left"/>
      <w:pPr>
        <w:ind w:left="2880" w:hanging="360"/>
      </w:pPr>
      <w:rPr>
        <w:rFonts w:ascii="Symbol" w:hAnsi="Symbol" w:hint="default"/>
      </w:rPr>
    </w:lvl>
    <w:lvl w:ilvl="4" w:tplc="C56C600C">
      <w:start w:val="1"/>
      <w:numFmt w:val="bullet"/>
      <w:lvlText w:val="o"/>
      <w:lvlJc w:val="left"/>
      <w:pPr>
        <w:ind w:left="3600" w:hanging="360"/>
      </w:pPr>
      <w:rPr>
        <w:rFonts w:ascii="Courier New" w:hAnsi="Courier New" w:hint="default"/>
      </w:rPr>
    </w:lvl>
    <w:lvl w:ilvl="5" w:tplc="23025428">
      <w:start w:val="1"/>
      <w:numFmt w:val="bullet"/>
      <w:lvlText w:val=""/>
      <w:lvlJc w:val="left"/>
      <w:pPr>
        <w:ind w:left="4320" w:hanging="360"/>
      </w:pPr>
      <w:rPr>
        <w:rFonts w:ascii="Wingdings" w:hAnsi="Wingdings" w:hint="default"/>
      </w:rPr>
    </w:lvl>
    <w:lvl w:ilvl="6" w:tplc="E6724150">
      <w:start w:val="1"/>
      <w:numFmt w:val="bullet"/>
      <w:lvlText w:val=""/>
      <w:lvlJc w:val="left"/>
      <w:pPr>
        <w:ind w:left="5040" w:hanging="360"/>
      </w:pPr>
      <w:rPr>
        <w:rFonts w:ascii="Symbol" w:hAnsi="Symbol" w:hint="default"/>
      </w:rPr>
    </w:lvl>
    <w:lvl w:ilvl="7" w:tplc="F9B06970">
      <w:start w:val="1"/>
      <w:numFmt w:val="bullet"/>
      <w:lvlText w:val="o"/>
      <w:lvlJc w:val="left"/>
      <w:pPr>
        <w:ind w:left="5760" w:hanging="360"/>
      </w:pPr>
      <w:rPr>
        <w:rFonts w:ascii="Courier New" w:hAnsi="Courier New" w:hint="default"/>
      </w:rPr>
    </w:lvl>
    <w:lvl w:ilvl="8" w:tplc="6304F5B4">
      <w:start w:val="1"/>
      <w:numFmt w:val="bullet"/>
      <w:lvlText w:val=""/>
      <w:lvlJc w:val="left"/>
      <w:pPr>
        <w:ind w:left="6480" w:hanging="360"/>
      </w:pPr>
      <w:rPr>
        <w:rFonts w:ascii="Wingdings" w:hAnsi="Wingdings" w:hint="default"/>
      </w:rPr>
    </w:lvl>
  </w:abstractNum>
  <w:abstractNum w:abstractNumId="6" w15:restartNumberingAfterBreak="0">
    <w:nsid w:val="12446C07"/>
    <w:multiLevelType w:val="hybridMultilevel"/>
    <w:tmpl w:val="28022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7D62E5"/>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7B7036"/>
    <w:multiLevelType w:val="hybridMultilevel"/>
    <w:tmpl w:val="1AA6B78E"/>
    <w:lvl w:ilvl="0" w:tplc="28E418A2">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B0061"/>
    <w:multiLevelType w:val="hybridMultilevel"/>
    <w:tmpl w:val="9ACE4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9F7A63"/>
    <w:multiLevelType w:val="hybridMultilevel"/>
    <w:tmpl w:val="A8F0759C"/>
    <w:lvl w:ilvl="0" w:tplc="6A2CAC88">
      <w:start w:val="2"/>
      <w:numFmt w:val="decimal"/>
      <w:lvlText w:val="%1."/>
      <w:lvlJc w:val="left"/>
      <w:pPr>
        <w:tabs>
          <w:tab w:val="num" w:pos="720"/>
        </w:tabs>
        <w:ind w:left="720" w:hanging="720"/>
      </w:pPr>
      <w:rPr>
        <w:rFonts w:hint="default"/>
        <w:b/>
        <w:color w:val="auto"/>
      </w:rPr>
    </w:lvl>
    <w:lvl w:ilvl="1" w:tplc="4970C2DA">
      <w:start w:val="1"/>
      <w:numFmt w:val="bullet"/>
      <w:lvlText w:val="o"/>
      <w:lvlJc w:val="left"/>
      <w:pPr>
        <w:tabs>
          <w:tab w:val="num" w:pos="1440"/>
        </w:tabs>
        <w:ind w:left="1440" w:hanging="720"/>
      </w:pPr>
      <w:rPr>
        <w:rFonts w:ascii="Courier New" w:hAnsi="Courier New" w:cs="Courier New" w:hint="default"/>
        <w:color w:val="auto"/>
      </w:rPr>
    </w:lvl>
    <w:lvl w:ilvl="2" w:tplc="A03A3D1A">
      <w:start w:val="1"/>
      <w:numFmt w:val="decimal"/>
      <w:lvlText w:val="%3."/>
      <w:lvlJc w:val="left"/>
      <w:pPr>
        <w:tabs>
          <w:tab w:val="num" w:pos="2160"/>
        </w:tabs>
        <w:ind w:left="2160" w:hanging="720"/>
      </w:pPr>
      <w:rPr>
        <w:rFonts w:hint="default"/>
      </w:rPr>
    </w:lvl>
    <w:lvl w:ilvl="3" w:tplc="8CE241E6">
      <w:start w:val="1"/>
      <w:numFmt w:val="decimal"/>
      <w:lvlText w:val="%4."/>
      <w:lvlJc w:val="left"/>
      <w:pPr>
        <w:tabs>
          <w:tab w:val="num" w:pos="2880"/>
        </w:tabs>
        <w:ind w:left="2880" w:hanging="720"/>
      </w:pPr>
      <w:rPr>
        <w:rFonts w:hint="default"/>
      </w:rPr>
    </w:lvl>
    <w:lvl w:ilvl="4" w:tplc="73A643A4">
      <w:start w:val="1"/>
      <w:numFmt w:val="decimal"/>
      <w:lvlText w:val="%5."/>
      <w:lvlJc w:val="left"/>
      <w:pPr>
        <w:tabs>
          <w:tab w:val="num" w:pos="3600"/>
        </w:tabs>
        <w:ind w:left="3600" w:hanging="720"/>
      </w:pPr>
      <w:rPr>
        <w:rFonts w:hint="default"/>
      </w:rPr>
    </w:lvl>
    <w:lvl w:ilvl="5" w:tplc="483C8034">
      <w:start w:val="1"/>
      <w:numFmt w:val="decimal"/>
      <w:lvlText w:val="%6."/>
      <w:lvlJc w:val="left"/>
      <w:pPr>
        <w:tabs>
          <w:tab w:val="num" w:pos="4320"/>
        </w:tabs>
        <w:ind w:left="4320" w:hanging="720"/>
      </w:pPr>
      <w:rPr>
        <w:rFonts w:hint="default"/>
      </w:rPr>
    </w:lvl>
    <w:lvl w:ilvl="6" w:tplc="E72891E2">
      <w:start w:val="1"/>
      <w:numFmt w:val="decimal"/>
      <w:lvlText w:val="%7."/>
      <w:lvlJc w:val="left"/>
      <w:pPr>
        <w:tabs>
          <w:tab w:val="num" w:pos="5040"/>
        </w:tabs>
        <w:ind w:left="5040" w:hanging="720"/>
      </w:pPr>
      <w:rPr>
        <w:rFonts w:hint="default"/>
      </w:rPr>
    </w:lvl>
    <w:lvl w:ilvl="7" w:tplc="1D6AB19C">
      <w:start w:val="1"/>
      <w:numFmt w:val="decimal"/>
      <w:lvlText w:val="%8."/>
      <w:lvlJc w:val="left"/>
      <w:pPr>
        <w:tabs>
          <w:tab w:val="num" w:pos="5760"/>
        </w:tabs>
        <w:ind w:left="5760" w:hanging="720"/>
      </w:pPr>
      <w:rPr>
        <w:rFonts w:hint="default"/>
      </w:rPr>
    </w:lvl>
    <w:lvl w:ilvl="8" w:tplc="2376BFC4">
      <w:start w:val="1"/>
      <w:numFmt w:val="decimal"/>
      <w:lvlText w:val="%9."/>
      <w:lvlJc w:val="left"/>
      <w:pPr>
        <w:tabs>
          <w:tab w:val="num" w:pos="6480"/>
        </w:tabs>
        <w:ind w:left="6480" w:hanging="720"/>
      </w:pPr>
      <w:rPr>
        <w:rFonts w:hint="default"/>
      </w:rPr>
    </w:lvl>
  </w:abstractNum>
  <w:abstractNum w:abstractNumId="12" w15:restartNumberingAfterBreak="0">
    <w:nsid w:val="3BAE3C09"/>
    <w:multiLevelType w:val="hybridMultilevel"/>
    <w:tmpl w:val="CFD21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7214D"/>
    <w:multiLevelType w:val="hybridMultilevel"/>
    <w:tmpl w:val="7DB6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3321F6"/>
    <w:multiLevelType w:val="hybridMultilevel"/>
    <w:tmpl w:val="045CBB74"/>
    <w:lvl w:ilvl="0" w:tplc="CDAA8236">
      <w:start w:val="1"/>
      <w:numFmt w:val="bullet"/>
      <w:lvlText w:val=""/>
      <w:lvlJc w:val="left"/>
      <w:pPr>
        <w:ind w:left="720" w:hanging="360"/>
      </w:pPr>
      <w:rPr>
        <w:rFonts w:ascii="Symbol" w:hAnsi="Symbol" w:hint="default"/>
      </w:rPr>
    </w:lvl>
    <w:lvl w:ilvl="1" w:tplc="D9DEB3F8">
      <w:start w:val="1"/>
      <w:numFmt w:val="bullet"/>
      <w:lvlText w:val="o"/>
      <w:lvlJc w:val="left"/>
      <w:pPr>
        <w:ind w:left="1440" w:hanging="360"/>
      </w:pPr>
      <w:rPr>
        <w:rFonts w:ascii="Courier New" w:hAnsi="Courier New" w:hint="default"/>
      </w:rPr>
    </w:lvl>
    <w:lvl w:ilvl="2" w:tplc="ABAA4250">
      <w:start w:val="1"/>
      <w:numFmt w:val="bullet"/>
      <w:lvlText w:val=""/>
      <w:lvlJc w:val="left"/>
      <w:pPr>
        <w:ind w:left="2160" w:hanging="360"/>
      </w:pPr>
      <w:rPr>
        <w:rFonts w:ascii="Wingdings" w:hAnsi="Wingdings" w:hint="default"/>
      </w:rPr>
    </w:lvl>
    <w:lvl w:ilvl="3" w:tplc="4B4AC974">
      <w:start w:val="1"/>
      <w:numFmt w:val="bullet"/>
      <w:lvlText w:val=""/>
      <w:lvlJc w:val="left"/>
      <w:pPr>
        <w:ind w:left="2880" w:hanging="360"/>
      </w:pPr>
      <w:rPr>
        <w:rFonts w:ascii="Symbol" w:hAnsi="Symbol" w:hint="default"/>
      </w:rPr>
    </w:lvl>
    <w:lvl w:ilvl="4" w:tplc="138C26F2">
      <w:start w:val="1"/>
      <w:numFmt w:val="bullet"/>
      <w:lvlText w:val="o"/>
      <w:lvlJc w:val="left"/>
      <w:pPr>
        <w:ind w:left="3600" w:hanging="360"/>
      </w:pPr>
      <w:rPr>
        <w:rFonts w:ascii="Courier New" w:hAnsi="Courier New" w:hint="default"/>
      </w:rPr>
    </w:lvl>
    <w:lvl w:ilvl="5" w:tplc="96EC8532">
      <w:start w:val="1"/>
      <w:numFmt w:val="bullet"/>
      <w:lvlText w:val=""/>
      <w:lvlJc w:val="left"/>
      <w:pPr>
        <w:ind w:left="4320" w:hanging="360"/>
      </w:pPr>
      <w:rPr>
        <w:rFonts w:ascii="Wingdings" w:hAnsi="Wingdings" w:hint="default"/>
      </w:rPr>
    </w:lvl>
    <w:lvl w:ilvl="6" w:tplc="3C1EDD98">
      <w:start w:val="1"/>
      <w:numFmt w:val="bullet"/>
      <w:lvlText w:val=""/>
      <w:lvlJc w:val="left"/>
      <w:pPr>
        <w:ind w:left="5040" w:hanging="360"/>
      </w:pPr>
      <w:rPr>
        <w:rFonts w:ascii="Symbol" w:hAnsi="Symbol" w:hint="default"/>
      </w:rPr>
    </w:lvl>
    <w:lvl w:ilvl="7" w:tplc="AB545C52">
      <w:start w:val="1"/>
      <w:numFmt w:val="bullet"/>
      <w:lvlText w:val="o"/>
      <w:lvlJc w:val="left"/>
      <w:pPr>
        <w:ind w:left="5760" w:hanging="360"/>
      </w:pPr>
      <w:rPr>
        <w:rFonts w:ascii="Courier New" w:hAnsi="Courier New" w:hint="default"/>
      </w:rPr>
    </w:lvl>
    <w:lvl w:ilvl="8" w:tplc="0D364C22">
      <w:start w:val="1"/>
      <w:numFmt w:val="bullet"/>
      <w:lvlText w:val=""/>
      <w:lvlJc w:val="left"/>
      <w:pPr>
        <w:ind w:left="6480" w:hanging="360"/>
      </w:pPr>
      <w:rPr>
        <w:rFonts w:ascii="Wingdings" w:hAnsi="Wingdings" w:hint="default"/>
      </w:rPr>
    </w:lvl>
  </w:abstractNum>
  <w:abstractNum w:abstractNumId="15" w15:restartNumberingAfterBreak="0">
    <w:nsid w:val="490628FB"/>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C25654"/>
    <w:multiLevelType w:val="hybridMultilevel"/>
    <w:tmpl w:val="F822D46C"/>
    <w:lvl w:ilvl="0" w:tplc="DC786D5A">
      <w:start w:val="1"/>
      <w:numFmt w:val="bullet"/>
      <w:lvlText w:val=""/>
      <w:lvlJc w:val="left"/>
      <w:pPr>
        <w:ind w:left="720" w:hanging="360"/>
      </w:pPr>
      <w:rPr>
        <w:rFonts w:ascii="Symbol" w:hAnsi="Symbol" w:hint="default"/>
        <w:b/>
        <w:color w:val="auto"/>
        <w:sz w:val="22"/>
        <w:szCs w:val="22"/>
      </w:rPr>
    </w:lvl>
    <w:lvl w:ilvl="1" w:tplc="04090003">
      <w:start w:val="1"/>
      <w:numFmt w:val="bullet"/>
      <w:lvlText w:val="o"/>
      <w:lvlJc w:val="left"/>
      <w:pPr>
        <w:ind w:left="1440" w:hanging="360"/>
      </w:pPr>
      <w:rPr>
        <w:rFonts w:ascii="Courier New" w:hAnsi="Courier New" w:cs="Courier New" w:hint="default"/>
        <w:b w:val="0"/>
        <w:color w:val="000000" w:themeColor="text1"/>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3791AD9"/>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8B3294"/>
    <w:multiLevelType w:val="hybridMultilevel"/>
    <w:tmpl w:val="10DE82BC"/>
    <w:lvl w:ilvl="0" w:tplc="FFFFFFFF">
      <w:start w:val="1"/>
      <w:numFmt w:val="bullet"/>
      <w:lvlText w:val=""/>
      <w:lvlJc w:val="left"/>
      <w:pPr>
        <w:ind w:left="360" w:hanging="360"/>
      </w:pPr>
      <w:rPr>
        <w:rFonts w:ascii="Symbol" w:hAnsi="Symbol" w:hint="default"/>
      </w:rPr>
    </w:lvl>
    <w:lvl w:ilvl="1" w:tplc="69C66376">
      <w:start w:val="1"/>
      <w:numFmt w:val="bullet"/>
      <w:lvlText w:val="o"/>
      <w:lvlJc w:val="left"/>
      <w:pPr>
        <w:ind w:left="1080" w:hanging="360"/>
      </w:pPr>
      <w:rPr>
        <w:rFonts w:ascii="Courier New" w:hAnsi="Courier New" w:hint="default"/>
      </w:rPr>
    </w:lvl>
    <w:lvl w:ilvl="2" w:tplc="07D272FC">
      <w:start w:val="1"/>
      <w:numFmt w:val="bullet"/>
      <w:lvlText w:val=""/>
      <w:lvlJc w:val="left"/>
      <w:pPr>
        <w:ind w:left="1800" w:hanging="360"/>
      </w:pPr>
      <w:rPr>
        <w:rFonts w:ascii="Wingdings" w:hAnsi="Wingdings" w:hint="default"/>
      </w:rPr>
    </w:lvl>
    <w:lvl w:ilvl="3" w:tplc="A170E04E">
      <w:start w:val="1"/>
      <w:numFmt w:val="bullet"/>
      <w:lvlText w:val=""/>
      <w:lvlJc w:val="left"/>
      <w:pPr>
        <w:ind w:left="2520" w:hanging="360"/>
      </w:pPr>
      <w:rPr>
        <w:rFonts w:ascii="Symbol" w:hAnsi="Symbol" w:hint="default"/>
      </w:rPr>
    </w:lvl>
    <w:lvl w:ilvl="4" w:tplc="C9369704">
      <w:start w:val="1"/>
      <w:numFmt w:val="bullet"/>
      <w:lvlText w:val="o"/>
      <w:lvlJc w:val="left"/>
      <w:pPr>
        <w:ind w:left="3240" w:hanging="360"/>
      </w:pPr>
      <w:rPr>
        <w:rFonts w:ascii="Courier New" w:hAnsi="Courier New" w:hint="default"/>
      </w:rPr>
    </w:lvl>
    <w:lvl w:ilvl="5" w:tplc="DBBC5960">
      <w:start w:val="1"/>
      <w:numFmt w:val="bullet"/>
      <w:lvlText w:val=""/>
      <w:lvlJc w:val="left"/>
      <w:pPr>
        <w:ind w:left="3960" w:hanging="360"/>
      </w:pPr>
      <w:rPr>
        <w:rFonts w:ascii="Wingdings" w:hAnsi="Wingdings" w:hint="default"/>
      </w:rPr>
    </w:lvl>
    <w:lvl w:ilvl="6" w:tplc="4E82278C">
      <w:start w:val="1"/>
      <w:numFmt w:val="bullet"/>
      <w:lvlText w:val=""/>
      <w:lvlJc w:val="left"/>
      <w:pPr>
        <w:ind w:left="4680" w:hanging="360"/>
      </w:pPr>
      <w:rPr>
        <w:rFonts w:ascii="Symbol" w:hAnsi="Symbol" w:hint="default"/>
      </w:rPr>
    </w:lvl>
    <w:lvl w:ilvl="7" w:tplc="6E5E6DE8">
      <w:start w:val="1"/>
      <w:numFmt w:val="bullet"/>
      <w:lvlText w:val="o"/>
      <w:lvlJc w:val="left"/>
      <w:pPr>
        <w:ind w:left="5400" w:hanging="360"/>
      </w:pPr>
      <w:rPr>
        <w:rFonts w:ascii="Courier New" w:hAnsi="Courier New" w:hint="default"/>
      </w:rPr>
    </w:lvl>
    <w:lvl w:ilvl="8" w:tplc="C7FCC680">
      <w:start w:val="1"/>
      <w:numFmt w:val="bullet"/>
      <w:lvlText w:val=""/>
      <w:lvlJc w:val="left"/>
      <w:pPr>
        <w:ind w:left="6120" w:hanging="360"/>
      </w:pPr>
      <w:rPr>
        <w:rFonts w:ascii="Wingdings" w:hAnsi="Wingdings" w:hint="default"/>
      </w:rPr>
    </w:lvl>
  </w:abstractNum>
  <w:abstractNum w:abstractNumId="19" w15:restartNumberingAfterBreak="0">
    <w:nsid w:val="558758EE"/>
    <w:multiLevelType w:val="hybridMultilevel"/>
    <w:tmpl w:val="E47CE5A4"/>
    <w:lvl w:ilvl="0" w:tplc="C8423B6A">
      <w:start w:val="10"/>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02A00"/>
    <w:multiLevelType w:val="hybridMultilevel"/>
    <w:tmpl w:val="F4AACE74"/>
    <w:lvl w:ilvl="0" w:tplc="F6A25F64">
      <w:start w:val="1"/>
      <w:numFmt w:val="bullet"/>
      <w:lvlText w:val=""/>
      <w:lvlJc w:val="left"/>
      <w:pPr>
        <w:ind w:left="360" w:hanging="360"/>
      </w:pPr>
      <w:rPr>
        <w:rFonts w:ascii="Symbol" w:hAnsi="Symbol" w:hint="default"/>
        <w:color w:val="auto"/>
      </w:rPr>
    </w:lvl>
    <w:lvl w:ilvl="1" w:tplc="D526B8FC">
      <w:start w:val="1"/>
      <w:numFmt w:val="bullet"/>
      <w:lvlText w:val="o"/>
      <w:lvlJc w:val="left"/>
      <w:pPr>
        <w:ind w:left="1080" w:hanging="360"/>
      </w:pPr>
      <w:rPr>
        <w:rFonts w:ascii="Courier New" w:hAnsi="Courier New" w:hint="default"/>
      </w:rPr>
    </w:lvl>
    <w:lvl w:ilvl="2" w:tplc="1C96FD0E">
      <w:start w:val="1"/>
      <w:numFmt w:val="bullet"/>
      <w:lvlText w:val=""/>
      <w:lvlJc w:val="left"/>
      <w:pPr>
        <w:ind w:left="1800" w:hanging="360"/>
      </w:pPr>
      <w:rPr>
        <w:rFonts w:ascii="Wingdings" w:hAnsi="Wingdings" w:hint="default"/>
      </w:rPr>
    </w:lvl>
    <w:lvl w:ilvl="3" w:tplc="C8D400FA">
      <w:start w:val="1"/>
      <w:numFmt w:val="bullet"/>
      <w:lvlText w:val=""/>
      <w:lvlJc w:val="left"/>
      <w:pPr>
        <w:ind w:left="2520" w:hanging="360"/>
      </w:pPr>
      <w:rPr>
        <w:rFonts w:ascii="Symbol" w:hAnsi="Symbol" w:hint="default"/>
      </w:rPr>
    </w:lvl>
    <w:lvl w:ilvl="4" w:tplc="F3D4D4A2">
      <w:start w:val="1"/>
      <w:numFmt w:val="bullet"/>
      <w:lvlText w:val="o"/>
      <w:lvlJc w:val="left"/>
      <w:pPr>
        <w:ind w:left="3240" w:hanging="360"/>
      </w:pPr>
      <w:rPr>
        <w:rFonts w:ascii="Courier New" w:hAnsi="Courier New" w:hint="default"/>
      </w:rPr>
    </w:lvl>
    <w:lvl w:ilvl="5" w:tplc="0BAE92D2">
      <w:start w:val="1"/>
      <w:numFmt w:val="bullet"/>
      <w:lvlText w:val=""/>
      <w:lvlJc w:val="left"/>
      <w:pPr>
        <w:ind w:left="3960" w:hanging="360"/>
      </w:pPr>
      <w:rPr>
        <w:rFonts w:ascii="Wingdings" w:hAnsi="Wingdings" w:hint="default"/>
      </w:rPr>
    </w:lvl>
    <w:lvl w:ilvl="6" w:tplc="26B2F8CE">
      <w:start w:val="1"/>
      <w:numFmt w:val="bullet"/>
      <w:lvlText w:val=""/>
      <w:lvlJc w:val="left"/>
      <w:pPr>
        <w:ind w:left="4680" w:hanging="360"/>
      </w:pPr>
      <w:rPr>
        <w:rFonts w:ascii="Symbol" w:hAnsi="Symbol" w:hint="default"/>
      </w:rPr>
    </w:lvl>
    <w:lvl w:ilvl="7" w:tplc="9970EB90">
      <w:start w:val="1"/>
      <w:numFmt w:val="bullet"/>
      <w:lvlText w:val="o"/>
      <w:lvlJc w:val="left"/>
      <w:pPr>
        <w:ind w:left="5400" w:hanging="360"/>
      </w:pPr>
      <w:rPr>
        <w:rFonts w:ascii="Courier New" w:hAnsi="Courier New" w:hint="default"/>
      </w:rPr>
    </w:lvl>
    <w:lvl w:ilvl="8" w:tplc="9DAEC0C6">
      <w:start w:val="1"/>
      <w:numFmt w:val="bullet"/>
      <w:lvlText w:val=""/>
      <w:lvlJc w:val="left"/>
      <w:pPr>
        <w:ind w:left="6120" w:hanging="360"/>
      </w:pPr>
      <w:rPr>
        <w:rFonts w:ascii="Wingdings" w:hAnsi="Wingdings" w:hint="default"/>
      </w:rPr>
    </w:lvl>
  </w:abstractNum>
  <w:abstractNum w:abstractNumId="21" w15:restartNumberingAfterBreak="0">
    <w:nsid w:val="5BCE338E"/>
    <w:multiLevelType w:val="hybridMultilevel"/>
    <w:tmpl w:val="7CD44B02"/>
    <w:lvl w:ilvl="0" w:tplc="2D14D4B6">
      <w:start w:val="1"/>
      <w:numFmt w:val="bullet"/>
      <w:lvlText w:val=""/>
      <w:lvlJc w:val="left"/>
      <w:pPr>
        <w:tabs>
          <w:tab w:val="num" w:pos="720"/>
        </w:tabs>
        <w:ind w:left="720" w:hanging="720"/>
      </w:pPr>
      <w:rPr>
        <w:rFonts w:ascii="Symbol" w:hAnsi="Symbol" w:hint="default"/>
        <w:b/>
        <w:color w:val="auto"/>
      </w:rPr>
    </w:lvl>
    <w:lvl w:ilvl="1" w:tplc="E49E16D0">
      <w:start w:val="1"/>
      <w:numFmt w:val="bullet"/>
      <w:lvlText w:val=""/>
      <w:lvlJc w:val="left"/>
      <w:pPr>
        <w:tabs>
          <w:tab w:val="num" w:pos="1440"/>
        </w:tabs>
        <w:ind w:left="1440" w:hanging="720"/>
      </w:pPr>
      <w:rPr>
        <w:rFonts w:ascii="Symbol" w:hAnsi="Symbol" w:hint="default"/>
        <w:color w:val="auto"/>
      </w:rPr>
    </w:lvl>
    <w:lvl w:ilvl="2" w:tplc="B25AB1F6">
      <w:start w:val="1"/>
      <w:numFmt w:val="decimal"/>
      <w:lvlText w:val="%3."/>
      <w:lvlJc w:val="left"/>
      <w:pPr>
        <w:tabs>
          <w:tab w:val="num" w:pos="2160"/>
        </w:tabs>
        <w:ind w:left="2160" w:hanging="720"/>
      </w:pPr>
    </w:lvl>
    <w:lvl w:ilvl="3" w:tplc="9AF8932A">
      <w:start w:val="1"/>
      <w:numFmt w:val="decimal"/>
      <w:lvlText w:val="%4."/>
      <w:lvlJc w:val="left"/>
      <w:pPr>
        <w:tabs>
          <w:tab w:val="num" w:pos="2880"/>
        </w:tabs>
        <w:ind w:left="2880" w:hanging="720"/>
      </w:pPr>
    </w:lvl>
    <w:lvl w:ilvl="4" w:tplc="1A1AB346">
      <w:start w:val="1"/>
      <w:numFmt w:val="decimal"/>
      <w:lvlText w:val="%5."/>
      <w:lvlJc w:val="left"/>
      <w:pPr>
        <w:tabs>
          <w:tab w:val="num" w:pos="3600"/>
        </w:tabs>
        <w:ind w:left="3600" w:hanging="720"/>
      </w:pPr>
    </w:lvl>
    <w:lvl w:ilvl="5" w:tplc="FBE2B162">
      <w:start w:val="1"/>
      <w:numFmt w:val="decimal"/>
      <w:lvlText w:val="%6."/>
      <w:lvlJc w:val="left"/>
      <w:pPr>
        <w:tabs>
          <w:tab w:val="num" w:pos="4320"/>
        </w:tabs>
        <w:ind w:left="4320" w:hanging="720"/>
      </w:pPr>
    </w:lvl>
    <w:lvl w:ilvl="6" w:tplc="A0AA33C2">
      <w:start w:val="1"/>
      <w:numFmt w:val="decimal"/>
      <w:lvlText w:val="%7."/>
      <w:lvlJc w:val="left"/>
      <w:pPr>
        <w:tabs>
          <w:tab w:val="num" w:pos="5040"/>
        </w:tabs>
        <w:ind w:left="5040" w:hanging="720"/>
      </w:pPr>
    </w:lvl>
    <w:lvl w:ilvl="7" w:tplc="1AE04C08">
      <w:start w:val="1"/>
      <w:numFmt w:val="decimal"/>
      <w:lvlText w:val="%8."/>
      <w:lvlJc w:val="left"/>
      <w:pPr>
        <w:tabs>
          <w:tab w:val="num" w:pos="5760"/>
        </w:tabs>
        <w:ind w:left="5760" w:hanging="720"/>
      </w:pPr>
    </w:lvl>
    <w:lvl w:ilvl="8" w:tplc="429479C8">
      <w:start w:val="1"/>
      <w:numFmt w:val="decimal"/>
      <w:lvlText w:val="%9."/>
      <w:lvlJc w:val="left"/>
      <w:pPr>
        <w:tabs>
          <w:tab w:val="num" w:pos="6480"/>
        </w:tabs>
        <w:ind w:left="6480" w:hanging="720"/>
      </w:pPr>
    </w:lvl>
  </w:abstractNum>
  <w:abstractNum w:abstractNumId="22" w15:restartNumberingAfterBreak="0">
    <w:nsid w:val="5F2C6FC9"/>
    <w:multiLevelType w:val="hybridMultilevel"/>
    <w:tmpl w:val="69925F86"/>
    <w:lvl w:ilvl="0" w:tplc="9F9480DA">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D4388"/>
    <w:multiLevelType w:val="hybridMultilevel"/>
    <w:tmpl w:val="E0E41D30"/>
    <w:lvl w:ilvl="0" w:tplc="2E00351E">
      <w:start w:val="1"/>
      <w:numFmt w:val="bullet"/>
      <w:lvlText w:val=""/>
      <w:lvlJc w:val="left"/>
      <w:pPr>
        <w:ind w:left="360" w:hanging="360"/>
      </w:pPr>
      <w:rPr>
        <w:rFonts w:ascii="Symbol" w:hAnsi="Symbol" w:hint="default"/>
      </w:rPr>
    </w:lvl>
    <w:lvl w:ilvl="1" w:tplc="47B6808E">
      <w:start w:val="1"/>
      <w:numFmt w:val="bullet"/>
      <w:lvlText w:val="o"/>
      <w:lvlJc w:val="left"/>
      <w:pPr>
        <w:ind w:left="1080" w:hanging="360"/>
      </w:pPr>
      <w:rPr>
        <w:rFonts w:ascii="Courier New" w:hAnsi="Courier New" w:hint="default"/>
      </w:rPr>
    </w:lvl>
    <w:lvl w:ilvl="2" w:tplc="682A9710">
      <w:start w:val="1"/>
      <w:numFmt w:val="bullet"/>
      <w:lvlText w:val=""/>
      <w:lvlJc w:val="left"/>
      <w:pPr>
        <w:ind w:left="1800" w:hanging="360"/>
      </w:pPr>
      <w:rPr>
        <w:rFonts w:ascii="Wingdings" w:hAnsi="Wingdings" w:hint="default"/>
      </w:rPr>
    </w:lvl>
    <w:lvl w:ilvl="3" w:tplc="D8B2BDA0">
      <w:start w:val="1"/>
      <w:numFmt w:val="bullet"/>
      <w:lvlText w:val=""/>
      <w:lvlJc w:val="left"/>
      <w:pPr>
        <w:ind w:left="2520" w:hanging="360"/>
      </w:pPr>
      <w:rPr>
        <w:rFonts w:ascii="Symbol" w:hAnsi="Symbol" w:hint="default"/>
      </w:rPr>
    </w:lvl>
    <w:lvl w:ilvl="4" w:tplc="528E6F1A">
      <w:start w:val="1"/>
      <w:numFmt w:val="bullet"/>
      <w:lvlText w:val="o"/>
      <w:lvlJc w:val="left"/>
      <w:pPr>
        <w:ind w:left="3240" w:hanging="360"/>
      </w:pPr>
      <w:rPr>
        <w:rFonts w:ascii="Courier New" w:hAnsi="Courier New" w:hint="default"/>
      </w:rPr>
    </w:lvl>
    <w:lvl w:ilvl="5" w:tplc="965A8C8C">
      <w:start w:val="1"/>
      <w:numFmt w:val="bullet"/>
      <w:lvlText w:val=""/>
      <w:lvlJc w:val="left"/>
      <w:pPr>
        <w:ind w:left="3960" w:hanging="360"/>
      </w:pPr>
      <w:rPr>
        <w:rFonts w:ascii="Wingdings" w:hAnsi="Wingdings" w:hint="default"/>
      </w:rPr>
    </w:lvl>
    <w:lvl w:ilvl="6" w:tplc="4E60361E">
      <w:start w:val="1"/>
      <w:numFmt w:val="bullet"/>
      <w:lvlText w:val=""/>
      <w:lvlJc w:val="left"/>
      <w:pPr>
        <w:ind w:left="4680" w:hanging="360"/>
      </w:pPr>
      <w:rPr>
        <w:rFonts w:ascii="Symbol" w:hAnsi="Symbol" w:hint="default"/>
      </w:rPr>
    </w:lvl>
    <w:lvl w:ilvl="7" w:tplc="667636FE">
      <w:start w:val="1"/>
      <w:numFmt w:val="bullet"/>
      <w:lvlText w:val="o"/>
      <w:lvlJc w:val="left"/>
      <w:pPr>
        <w:ind w:left="5400" w:hanging="360"/>
      </w:pPr>
      <w:rPr>
        <w:rFonts w:ascii="Courier New" w:hAnsi="Courier New" w:hint="default"/>
      </w:rPr>
    </w:lvl>
    <w:lvl w:ilvl="8" w:tplc="0166E356">
      <w:start w:val="1"/>
      <w:numFmt w:val="bullet"/>
      <w:lvlText w:val=""/>
      <w:lvlJc w:val="left"/>
      <w:pPr>
        <w:ind w:left="6120" w:hanging="360"/>
      </w:pPr>
      <w:rPr>
        <w:rFonts w:ascii="Wingdings" w:hAnsi="Wingdings" w:hint="default"/>
      </w:rPr>
    </w:lvl>
  </w:abstractNum>
  <w:abstractNum w:abstractNumId="24" w15:restartNumberingAfterBreak="0">
    <w:nsid w:val="61A5508B"/>
    <w:multiLevelType w:val="hybridMultilevel"/>
    <w:tmpl w:val="45067DF6"/>
    <w:lvl w:ilvl="0" w:tplc="55FC08B8">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620D0"/>
    <w:multiLevelType w:val="hybridMultilevel"/>
    <w:tmpl w:val="FFFFFFFF"/>
    <w:lvl w:ilvl="0" w:tplc="05D65F9C">
      <w:start w:val="1"/>
      <w:numFmt w:val="upperLetter"/>
      <w:lvlText w:val="%1."/>
      <w:lvlJc w:val="left"/>
      <w:pPr>
        <w:ind w:left="360" w:hanging="360"/>
      </w:pPr>
    </w:lvl>
    <w:lvl w:ilvl="1" w:tplc="6CECF092">
      <w:start w:val="1"/>
      <w:numFmt w:val="lowerLetter"/>
      <w:lvlText w:val="%2."/>
      <w:lvlJc w:val="left"/>
      <w:pPr>
        <w:ind w:left="1080" w:hanging="360"/>
      </w:pPr>
    </w:lvl>
    <w:lvl w:ilvl="2" w:tplc="BFD265FC">
      <w:start w:val="1"/>
      <w:numFmt w:val="lowerRoman"/>
      <w:lvlText w:val="%3."/>
      <w:lvlJc w:val="right"/>
      <w:pPr>
        <w:ind w:left="1800" w:hanging="180"/>
      </w:pPr>
    </w:lvl>
    <w:lvl w:ilvl="3" w:tplc="D1CE6DB2">
      <w:start w:val="1"/>
      <w:numFmt w:val="decimal"/>
      <w:lvlText w:val="%4."/>
      <w:lvlJc w:val="left"/>
      <w:pPr>
        <w:ind w:left="2520" w:hanging="360"/>
      </w:pPr>
    </w:lvl>
    <w:lvl w:ilvl="4" w:tplc="BEE84930">
      <w:start w:val="1"/>
      <w:numFmt w:val="lowerLetter"/>
      <w:lvlText w:val="%5."/>
      <w:lvlJc w:val="left"/>
      <w:pPr>
        <w:ind w:left="3240" w:hanging="360"/>
      </w:pPr>
    </w:lvl>
    <w:lvl w:ilvl="5" w:tplc="314CA174">
      <w:start w:val="1"/>
      <w:numFmt w:val="lowerRoman"/>
      <w:lvlText w:val="%6."/>
      <w:lvlJc w:val="right"/>
      <w:pPr>
        <w:ind w:left="3960" w:hanging="180"/>
      </w:pPr>
    </w:lvl>
    <w:lvl w:ilvl="6" w:tplc="49885080">
      <w:start w:val="1"/>
      <w:numFmt w:val="decimal"/>
      <w:lvlText w:val="%7."/>
      <w:lvlJc w:val="left"/>
      <w:pPr>
        <w:ind w:left="4680" w:hanging="360"/>
      </w:pPr>
    </w:lvl>
    <w:lvl w:ilvl="7" w:tplc="BFE66A6C">
      <w:start w:val="1"/>
      <w:numFmt w:val="lowerLetter"/>
      <w:lvlText w:val="%8."/>
      <w:lvlJc w:val="left"/>
      <w:pPr>
        <w:ind w:left="5400" w:hanging="360"/>
      </w:pPr>
    </w:lvl>
    <w:lvl w:ilvl="8" w:tplc="26AC1772">
      <w:start w:val="1"/>
      <w:numFmt w:val="lowerRoman"/>
      <w:lvlText w:val="%9."/>
      <w:lvlJc w:val="right"/>
      <w:pPr>
        <w:ind w:left="6120" w:hanging="180"/>
      </w:pPr>
    </w:lvl>
  </w:abstractNum>
  <w:abstractNum w:abstractNumId="26" w15:restartNumberingAfterBreak="0">
    <w:nsid w:val="69291E10"/>
    <w:multiLevelType w:val="hybridMultilevel"/>
    <w:tmpl w:val="F528B9C0"/>
    <w:lvl w:ilvl="0" w:tplc="70F61674">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D14B2"/>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3209C"/>
    <w:multiLevelType w:val="hybridMultilevel"/>
    <w:tmpl w:val="30B4F726"/>
    <w:lvl w:ilvl="0" w:tplc="CA64F3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0845D10">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212E7"/>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76FFD"/>
    <w:multiLevelType w:val="hybridMultilevel"/>
    <w:tmpl w:val="5ED0C6B0"/>
    <w:lvl w:ilvl="0" w:tplc="CB86753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5253A6"/>
    <w:multiLevelType w:val="hybridMultilevel"/>
    <w:tmpl w:val="9D845EB0"/>
    <w:lvl w:ilvl="0" w:tplc="F5C67896">
      <w:start w:val="1"/>
      <w:numFmt w:val="bullet"/>
      <w:lvlText w:val=""/>
      <w:lvlJc w:val="left"/>
      <w:pPr>
        <w:ind w:left="720" w:hanging="360"/>
      </w:pPr>
      <w:rPr>
        <w:rFonts w:ascii="Symbol" w:hAnsi="Symbol" w:hint="default"/>
      </w:rPr>
    </w:lvl>
    <w:lvl w:ilvl="1" w:tplc="B37653F4">
      <w:start w:val="1"/>
      <w:numFmt w:val="bullet"/>
      <w:lvlText w:val="o"/>
      <w:lvlJc w:val="left"/>
      <w:pPr>
        <w:ind w:left="1440" w:hanging="360"/>
      </w:pPr>
      <w:rPr>
        <w:rFonts w:ascii="Courier New" w:hAnsi="Courier New" w:hint="default"/>
      </w:rPr>
    </w:lvl>
    <w:lvl w:ilvl="2" w:tplc="0B2E4626">
      <w:start w:val="1"/>
      <w:numFmt w:val="bullet"/>
      <w:lvlText w:val=""/>
      <w:lvlJc w:val="left"/>
      <w:pPr>
        <w:ind w:left="2160" w:hanging="360"/>
      </w:pPr>
      <w:rPr>
        <w:rFonts w:ascii="Wingdings" w:hAnsi="Wingdings" w:hint="default"/>
      </w:rPr>
    </w:lvl>
    <w:lvl w:ilvl="3" w:tplc="946EED92">
      <w:start w:val="1"/>
      <w:numFmt w:val="bullet"/>
      <w:lvlText w:val=""/>
      <w:lvlJc w:val="left"/>
      <w:pPr>
        <w:ind w:left="2880" w:hanging="360"/>
      </w:pPr>
      <w:rPr>
        <w:rFonts w:ascii="Symbol" w:hAnsi="Symbol" w:hint="default"/>
      </w:rPr>
    </w:lvl>
    <w:lvl w:ilvl="4" w:tplc="92A2D180">
      <w:start w:val="1"/>
      <w:numFmt w:val="bullet"/>
      <w:lvlText w:val="o"/>
      <w:lvlJc w:val="left"/>
      <w:pPr>
        <w:ind w:left="3600" w:hanging="360"/>
      </w:pPr>
      <w:rPr>
        <w:rFonts w:ascii="Courier New" w:hAnsi="Courier New" w:hint="default"/>
      </w:rPr>
    </w:lvl>
    <w:lvl w:ilvl="5" w:tplc="C984607E">
      <w:start w:val="1"/>
      <w:numFmt w:val="bullet"/>
      <w:lvlText w:val=""/>
      <w:lvlJc w:val="left"/>
      <w:pPr>
        <w:ind w:left="4320" w:hanging="360"/>
      </w:pPr>
      <w:rPr>
        <w:rFonts w:ascii="Wingdings" w:hAnsi="Wingdings" w:hint="default"/>
      </w:rPr>
    </w:lvl>
    <w:lvl w:ilvl="6" w:tplc="24AAD34C">
      <w:start w:val="1"/>
      <w:numFmt w:val="bullet"/>
      <w:lvlText w:val=""/>
      <w:lvlJc w:val="left"/>
      <w:pPr>
        <w:ind w:left="5040" w:hanging="360"/>
      </w:pPr>
      <w:rPr>
        <w:rFonts w:ascii="Symbol" w:hAnsi="Symbol" w:hint="default"/>
      </w:rPr>
    </w:lvl>
    <w:lvl w:ilvl="7" w:tplc="A1525306">
      <w:start w:val="1"/>
      <w:numFmt w:val="bullet"/>
      <w:lvlText w:val="o"/>
      <w:lvlJc w:val="left"/>
      <w:pPr>
        <w:ind w:left="5760" w:hanging="360"/>
      </w:pPr>
      <w:rPr>
        <w:rFonts w:ascii="Courier New" w:hAnsi="Courier New" w:hint="default"/>
      </w:rPr>
    </w:lvl>
    <w:lvl w:ilvl="8" w:tplc="87B81EBC">
      <w:start w:val="1"/>
      <w:numFmt w:val="bullet"/>
      <w:lvlText w:val=""/>
      <w:lvlJc w:val="left"/>
      <w:pPr>
        <w:ind w:left="6480" w:hanging="360"/>
      </w:pPr>
      <w:rPr>
        <w:rFonts w:ascii="Wingdings" w:hAnsi="Wingdings" w:hint="default"/>
      </w:rPr>
    </w:lvl>
  </w:abstractNum>
  <w:abstractNum w:abstractNumId="32" w15:restartNumberingAfterBreak="0">
    <w:nsid w:val="7ED03CF5"/>
    <w:multiLevelType w:val="hybridMultilevel"/>
    <w:tmpl w:val="A57068AA"/>
    <w:lvl w:ilvl="0" w:tplc="B34CF158">
      <w:start w:val="1"/>
      <w:numFmt w:val="upperLetter"/>
      <w:lvlText w:val="%1."/>
      <w:lvlJc w:val="left"/>
      <w:pPr>
        <w:ind w:left="360" w:hanging="360"/>
      </w:pPr>
    </w:lvl>
    <w:lvl w:ilvl="1" w:tplc="86DC489E">
      <w:start w:val="1"/>
      <w:numFmt w:val="lowerLetter"/>
      <w:lvlText w:val="%2."/>
      <w:lvlJc w:val="left"/>
      <w:pPr>
        <w:ind w:left="1080" w:hanging="360"/>
      </w:pPr>
    </w:lvl>
    <w:lvl w:ilvl="2" w:tplc="465470AA">
      <w:start w:val="1"/>
      <w:numFmt w:val="lowerRoman"/>
      <w:lvlText w:val="%3."/>
      <w:lvlJc w:val="right"/>
      <w:pPr>
        <w:ind w:left="1800" w:hanging="180"/>
      </w:pPr>
    </w:lvl>
    <w:lvl w:ilvl="3" w:tplc="AEAA2B3E">
      <w:start w:val="1"/>
      <w:numFmt w:val="decimal"/>
      <w:lvlText w:val="%4."/>
      <w:lvlJc w:val="left"/>
      <w:pPr>
        <w:ind w:left="2520" w:hanging="360"/>
      </w:pPr>
    </w:lvl>
    <w:lvl w:ilvl="4" w:tplc="711EE5AE">
      <w:start w:val="1"/>
      <w:numFmt w:val="lowerLetter"/>
      <w:lvlText w:val="%5."/>
      <w:lvlJc w:val="left"/>
      <w:pPr>
        <w:ind w:left="3240" w:hanging="360"/>
      </w:pPr>
    </w:lvl>
    <w:lvl w:ilvl="5" w:tplc="068C9F36">
      <w:start w:val="1"/>
      <w:numFmt w:val="lowerRoman"/>
      <w:lvlText w:val="%6."/>
      <w:lvlJc w:val="right"/>
      <w:pPr>
        <w:ind w:left="3960" w:hanging="180"/>
      </w:pPr>
    </w:lvl>
    <w:lvl w:ilvl="6" w:tplc="6B062154">
      <w:start w:val="1"/>
      <w:numFmt w:val="decimal"/>
      <w:lvlText w:val="%7."/>
      <w:lvlJc w:val="left"/>
      <w:pPr>
        <w:ind w:left="4680" w:hanging="360"/>
      </w:pPr>
    </w:lvl>
    <w:lvl w:ilvl="7" w:tplc="D85608FC">
      <w:start w:val="1"/>
      <w:numFmt w:val="lowerLetter"/>
      <w:lvlText w:val="%8."/>
      <w:lvlJc w:val="left"/>
      <w:pPr>
        <w:ind w:left="5400" w:hanging="360"/>
      </w:pPr>
    </w:lvl>
    <w:lvl w:ilvl="8" w:tplc="ECDE8AA8">
      <w:start w:val="1"/>
      <w:numFmt w:val="lowerRoman"/>
      <w:lvlText w:val="%9."/>
      <w:lvlJc w:val="right"/>
      <w:pPr>
        <w:ind w:left="6120" w:hanging="180"/>
      </w:pPr>
    </w:lvl>
  </w:abstractNum>
  <w:num w:numId="1">
    <w:abstractNumId w:val="32"/>
  </w:num>
  <w:num w:numId="2">
    <w:abstractNumId w:val="14"/>
  </w:num>
  <w:num w:numId="3">
    <w:abstractNumId w:val="31"/>
  </w:num>
  <w:num w:numId="4">
    <w:abstractNumId w:val="2"/>
  </w:num>
  <w:num w:numId="5">
    <w:abstractNumId w:val="1"/>
  </w:num>
  <w:num w:numId="6">
    <w:abstractNumId w:val="21"/>
  </w:num>
  <w:num w:numId="7">
    <w:abstractNumId w:val="10"/>
  </w:num>
  <w:num w:numId="8">
    <w:abstractNumId w:val="20"/>
  </w:num>
  <w:num w:numId="9">
    <w:abstractNumId w:val="30"/>
  </w:num>
  <w:num w:numId="10">
    <w:abstractNumId w:val="16"/>
  </w:num>
  <w:num w:numId="11">
    <w:abstractNumId w:val="12"/>
  </w:num>
  <w:num w:numId="12">
    <w:abstractNumId w:val="28"/>
  </w:num>
  <w:num w:numId="13">
    <w:abstractNumId w:val="5"/>
  </w:num>
  <w:num w:numId="14">
    <w:abstractNumId w:val="18"/>
  </w:num>
  <w:num w:numId="15">
    <w:abstractNumId w:val="4"/>
  </w:num>
  <w:num w:numId="16">
    <w:abstractNumId w:val="27"/>
  </w:num>
  <w:num w:numId="17">
    <w:abstractNumId w:val="11"/>
  </w:num>
  <w:num w:numId="18">
    <w:abstractNumId w:val="0"/>
  </w:num>
  <w:num w:numId="19">
    <w:abstractNumId w:val="15"/>
  </w:num>
  <w:num w:numId="20">
    <w:abstractNumId w:val="7"/>
  </w:num>
  <w:num w:numId="21">
    <w:abstractNumId w:val="13"/>
  </w:num>
  <w:num w:numId="22">
    <w:abstractNumId w:val="23"/>
  </w:num>
  <w:num w:numId="23">
    <w:abstractNumId w:val="1"/>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7"/>
  </w:num>
  <w:num w:numId="28">
    <w:abstractNumId w:val="29"/>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9"/>
  </w:num>
  <w:num w:numId="33">
    <w:abstractNumId w:val="24"/>
  </w:num>
  <w:num w:numId="34">
    <w:abstractNumId w:val="26"/>
  </w:num>
  <w:num w:numId="35">
    <w:abstractNumId w:val="3"/>
  </w:num>
  <w:num w:numId="36">
    <w:abstractNumId w:val="6"/>
  </w:num>
  <w:num w:numId="37">
    <w:abstractNumId w:val="22"/>
  </w:num>
  <w:num w:numId="38">
    <w:abstractNumId w:val="8"/>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c1tTA0MDE3NDRS0lEKTi0uzszPAykwrwUAHV5rWiwAAAA="/>
  </w:docVars>
  <w:rsids>
    <w:rsidRoot w:val="00F86D2B"/>
    <w:rsid w:val="00000C30"/>
    <w:rsid w:val="00006506"/>
    <w:rsid w:val="00010954"/>
    <w:rsid w:val="00012D52"/>
    <w:rsid w:val="00020AFF"/>
    <w:rsid w:val="000247D1"/>
    <w:rsid w:val="00027125"/>
    <w:rsid w:val="000312C5"/>
    <w:rsid w:val="000342FD"/>
    <w:rsid w:val="00036131"/>
    <w:rsid w:val="000557AC"/>
    <w:rsid w:val="00063952"/>
    <w:rsid w:val="000717F9"/>
    <w:rsid w:val="000759E9"/>
    <w:rsid w:val="0008726D"/>
    <w:rsid w:val="000D0958"/>
    <w:rsid w:val="000D55BB"/>
    <w:rsid w:val="000E3D6E"/>
    <w:rsid w:val="000E5724"/>
    <w:rsid w:val="000F7FD3"/>
    <w:rsid w:val="00106C63"/>
    <w:rsid w:val="00115001"/>
    <w:rsid w:val="00135C6C"/>
    <w:rsid w:val="001368AB"/>
    <w:rsid w:val="00141955"/>
    <w:rsid w:val="0014731B"/>
    <w:rsid w:val="00161EA4"/>
    <w:rsid w:val="00170548"/>
    <w:rsid w:val="001B2409"/>
    <w:rsid w:val="001B71DE"/>
    <w:rsid w:val="001C1068"/>
    <w:rsid w:val="001D27B9"/>
    <w:rsid w:val="001D3476"/>
    <w:rsid w:val="001D54AB"/>
    <w:rsid w:val="001D7C16"/>
    <w:rsid w:val="001D7C57"/>
    <w:rsid w:val="001E3018"/>
    <w:rsid w:val="001F1B04"/>
    <w:rsid w:val="001F3DA2"/>
    <w:rsid w:val="001F62F3"/>
    <w:rsid w:val="0020234B"/>
    <w:rsid w:val="002043BD"/>
    <w:rsid w:val="002206B6"/>
    <w:rsid w:val="00221916"/>
    <w:rsid w:val="002235CF"/>
    <w:rsid w:val="0022367C"/>
    <w:rsid w:val="00234AE5"/>
    <w:rsid w:val="0027171F"/>
    <w:rsid w:val="002935CC"/>
    <w:rsid w:val="00297424"/>
    <w:rsid w:val="002A5F7A"/>
    <w:rsid w:val="002C39CE"/>
    <w:rsid w:val="002D11A5"/>
    <w:rsid w:val="002D296E"/>
    <w:rsid w:val="002F1393"/>
    <w:rsid w:val="00300FB1"/>
    <w:rsid w:val="00332AC9"/>
    <w:rsid w:val="003345E1"/>
    <w:rsid w:val="00343391"/>
    <w:rsid w:val="003453C2"/>
    <w:rsid w:val="00354192"/>
    <w:rsid w:val="0035621F"/>
    <w:rsid w:val="00384892"/>
    <w:rsid w:val="00385C34"/>
    <w:rsid w:val="00393C1C"/>
    <w:rsid w:val="003D339A"/>
    <w:rsid w:val="003D4C0A"/>
    <w:rsid w:val="003D4F08"/>
    <w:rsid w:val="003E0D2D"/>
    <w:rsid w:val="003E2F54"/>
    <w:rsid w:val="003F1F01"/>
    <w:rsid w:val="003F2C3B"/>
    <w:rsid w:val="003F5413"/>
    <w:rsid w:val="0040612D"/>
    <w:rsid w:val="00407D97"/>
    <w:rsid w:val="00415DE9"/>
    <w:rsid w:val="00424339"/>
    <w:rsid w:val="00430859"/>
    <w:rsid w:val="00431E20"/>
    <w:rsid w:val="00437D5F"/>
    <w:rsid w:val="004504D5"/>
    <w:rsid w:val="00476B0E"/>
    <w:rsid w:val="004967BB"/>
    <w:rsid w:val="004A3DD6"/>
    <w:rsid w:val="004A4C18"/>
    <w:rsid w:val="004B23B2"/>
    <w:rsid w:val="004D0643"/>
    <w:rsid w:val="00500A6D"/>
    <w:rsid w:val="005124AC"/>
    <w:rsid w:val="00524EA9"/>
    <w:rsid w:val="00527817"/>
    <w:rsid w:val="00537591"/>
    <w:rsid w:val="00551CBB"/>
    <w:rsid w:val="005568CA"/>
    <w:rsid w:val="00577D95"/>
    <w:rsid w:val="005A224A"/>
    <w:rsid w:val="005D5949"/>
    <w:rsid w:val="005D641F"/>
    <w:rsid w:val="005F0D69"/>
    <w:rsid w:val="005F75ED"/>
    <w:rsid w:val="006032F2"/>
    <w:rsid w:val="006064BA"/>
    <w:rsid w:val="00622BAC"/>
    <w:rsid w:val="00632398"/>
    <w:rsid w:val="006425AB"/>
    <w:rsid w:val="006511D6"/>
    <w:rsid w:val="00665DB0"/>
    <w:rsid w:val="006708B1"/>
    <w:rsid w:val="00690890"/>
    <w:rsid w:val="006978D8"/>
    <w:rsid w:val="006A527A"/>
    <w:rsid w:val="006A57AF"/>
    <w:rsid w:val="006B60BC"/>
    <w:rsid w:val="006D3827"/>
    <w:rsid w:val="006D4EF3"/>
    <w:rsid w:val="006E146A"/>
    <w:rsid w:val="007134AE"/>
    <w:rsid w:val="0071455B"/>
    <w:rsid w:val="007211FC"/>
    <w:rsid w:val="00746654"/>
    <w:rsid w:val="00751049"/>
    <w:rsid w:val="00751C0F"/>
    <w:rsid w:val="00753770"/>
    <w:rsid w:val="007577C6"/>
    <w:rsid w:val="00762A9B"/>
    <w:rsid w:val="0077265A"/>
    <w:rsid w:val="007755B5"/>
    <w:rsid w:val="00777798"/>
    <w:rsid w:val="0078154A"/>
    <w:rsid w:val="00783717"/>
    <w:rsid w:val="007858AD"/>
    <w:rsid w:val="007B6C6F"/>
    <w:rsid w:val="007C2C2C"/>
    <w:rsid w:val="007D3A60"/>
    <w:rsid w:val="007D3FD8"/>
    <w:rsid w:val="007D41A8"/>
    <w:rsid w:val="007D63A8"/>
    <w:rsid w:val="007E0199"/>
    <w:rsid w:val="007E2194"/>
    <w:rsid w:val="007E62D8"/>
    <w:rsid w:val="007E6E42"/>
    <w:rsid w:val="007F7C9C"/>
    <w:rsid w:val="00815304"/>
    <w:rsid w:val="0081533B"/>
    <w:rsid w:val="00820377"/>
    <w:rsid w:val="00834D4D"/>
    <w:rsid w:val="008356EB"/>
    <w:rsid w:val="00841828"/>
    <w:rsid w:val="00842A5B"/>
    <w:rsid w:val="0085285E"/>
    <w:rsid w:val="00862A9C"/>
    <w:rsid w:val="00891290"/>
    <w:rsid w:val="008B1B8A"/>
    <w:rsid w:val="008B2079"/>
    <w:rsid w:val="008B45D3"/>
    <w:rsid w:val="008C548F"/>
    <w:rsid w:val="008E1433"/>
    <w:rsid w:val="008E3926"/>
    <w:rsid w:val="008E3D3A"/>
    <w:rsid w:val="008E6DBD"/>
    <w:rsid w:val="008E7852"/>
    <w:rsid w:val="00910710"/>
    <w:rsid w:val="00914318"/>
    <w:rsid w:val="009204B2"/>
    <w:rsid w:val="00936357"/>
    <w:rsid w:val="009407F5"/>
    <w:rsid w:val="00950CDA"/>
    <w:rsid w:val="0095139A"/>
    <w:rsid w:val="009574AC"/>
    <w:rsid w:val="00972A6F"/>
    <w:rsid w:val="00973318"/>
    <w:rsid w:val="00990BDF"/>
    <w:rsid w:val="009A1DB6"/>
    <w:rsid w:val="009A2B58"/>
    <w:rsid w:val="009E63F3"/>
    <w:rsid w:val="009E6C35"/>
    <w:rsid w:val="009E754B"/>
    <w:rsid w:val="009F2CD0"/>
    <w:rsid w:val="00A143F3"/>
    <w:rsid w:val="00A15FA8"/>
    <w:rsid w:val="00A17202"/>
    <w:rsid w:val="00A22937"/>
    <w:rsid w:val="00A3384C"/>
    <w:rsid w:val="00A36CF5"/>
    <w:rsid w:val="00A65562"/>
    <w:rsid w:val="00A73089"/>
    <w:rsid w:val="00A76743"/>
    <w:rsid w:val="00AD21FC"/>
    <w:rsid w:val="00AE05B9"/>
    <w:rsid w:val="00B11955"/>
    <w:rsid w:val="00B12422"/>
    <w:rsid w:val="00B14D44"/>
    <w:rsid w:val="00B24834"/>
    <w:rsid w:val="00B334EA"/>
    <w:rsid w:val="00B5764D"/>
    <w:rsid w:val="00B615F4"/>
    <w:rsid w:val="00B61DC3"/>
    <w:rsid w:val="00B67714"/>
    <w:rsid w:val="00B80E72"/>
    <w:rsid w:val="00B84D31"/>
    <w:rsid w:val="00BA1317"/>
    <w:rsid w:val="00BA4FEC"/>
    <w:rsid w:val="00BB217F"/>
    <w:rsid w:val="00BB5DCD"/>
    <w:rsid w:val="00BE52E2"/>
    <w:rsid w:val="00C03527"/>
    <w:rsid w:val="00C03D19"/>
    <w:rsid w:val="00C228E9"/>
    <w:rsid w:val="00C3437E"/>
    <w:rsid w:val="00C47554"/>
    <w:rsid w:val="00C67037"/>
    <w:rsid w:val="00C96BDD"/>
    <w:rsid w:val="00CA173D"/>
    <w:rsid w:val="00CA2649"/>
    <w:rsid w:val="00CB05C6"/>
    <w:rsid w:val="00CD3217"/>
    <w:rsid w:val="00CF7E54"/>
    <w:rsid w:val="00D145C6"/>
    <w:rsid w:val="00D32C3D"/>
    <w:rsid w:val="00D3747A"/>
    <w:rsid w:val="00D4262A"/>
    <w:rsid w:val="00D431C2"/>
    <w:rsid w:val="00D43B83"/>
    <w:rsid w:val="00D518C1"/>
    <w:rsid w:val="00D55115"/>
    <w:rsid w:val="00D6097E"/>
    <w:rsid w:val="00D81A25"/>
    <w:rsid w:val="00D8617D"/>
    <w:rsid w:val="00D92127"/>
    <w:rsid w:val="00D96DC9"/>
    <w:rsid w:val="00DB2061"/>
    <w:rsid w:val="00DD1E25"/>
    <w:rsid w:val="00DE3093"/>
    <w:rsid w:val="00DE70BB"/>
    <w:rsid w:val="00DF6ED5"/>
    <w:rsid w:val="00E0E665"/>
    <w:rsid w:val="00E11173"/>
    <w:rsid w:val="00E2043E"/>
    <w:rsid w:val="00E20F1A"/>
    <w:rsid w:val="00E210F6"/>
    <w:rsid w:val="00E2272F"/>
    <w:rsid w:val="00E26D27"/>
    <w:rsid w:val="00E4073F"/>
    <w:rsid w:val="00E42461"/>
    <w:rsid w:val="00E57F49"/>
    <w:rsid w:val="00E66229"/>
    <w:rsid w:val="00E662F0"/>
    <w:rsid w:val="00E76747"/>
    <w:rsid w:val="00E772B6"/>
    <w:rsid w:val="00E80FC4"/>
    <w:rsid w:val="00EA3A01"/>
    <w:rsid w:val="00EA479F"/>
    <w:rsid w:val="00EA7BDE"/>
    <w:rsid w:val="00EB044C"/>
    <w:rsid w:val="00EB2B34"/>
    <w:rsid w:val="00EB4D83"/>
    <w:rsid w:val="00EE62FF"/>
    <w:rsid w:val="00EF7B81"/>
    <w:rsid w:val="00F0542B"/>
    <w:rsid w:val="00F10DFF"/>
    <w:rsid w:val="00F23422"/>
    <w:rsid w:val="00F316E4"/>
    <w:rsid w:val="00F427D1"/>
    <w:rsid w:val="00F61477"/>
    <w:rsid w:val="00F61D7E"/>
    <w:rsid w:val="00F7376C"/>
    <w:rsid w:val="00F86D2B"/>
    <w:rsid w:val="00F90F6B"/>
    <w:rsid w:val="00F947AC"/>
    <w:rsid w:val="00F95D8D"/>
    <w:rsid w:val="00F967DF"/>
    <w:rsid w:val="00FAE140"/>
    <w:rsid w:val="00FB0663"/>
    <w:rsid w:val="00FB3078"/>
    <w:rsid w:val="00FC1F08"/>
    <w:rsid w:val="021593DB"/>
    <w:rsid w:val="0296B1A1"/>
    <w:rsid w:val="02A53EF9"/>
    <w:rsid w:val="02E2DC92"/>
    <w:rsid w:val="032B2BD6"/>
    <w:rsid w:val="03DB15D4"/>
    <w:rsid w:val="0471B4A6"/>
    <w:rsid w:val="053D4058"/>
    <w:rsid w:val="06B75B66"/>
    <w:rsid w:val="06E1FEB8"/>
    <w:rsid w:val="06F95B68"/>
    <w:rsid w:val="07D5C1AB"/>
    <w:rsid w:val="07FC7499"/>
    <w:rsid w:val="0923C256"/>
    <w:rsid w:val="09CA33BC"/>
    <w:rsid w:val="0A833FC6"/>
    <w:rsid w:val="0B188FBF"/>
    <w:rsid w:val="0B2A5F86"/>
    <w:rsid w:val="0BB9DA4F"/>
    <w:rsid w:val="0C6C57D1"/>
    <w:rsid w:val="0CE050F2"/>
    <w:rsid w:val="0E4C83F9"/>
    <w:rsid w:val="0ED68A4A"/>
    <w:rsid w:val="0F2F9334"/>
    <w:rsid w:val="0F4AB05E"/>
    <w:rsid w:val="0F843B8A"/>
    <w:rsid w:val="119FD088"/>
    <w:rsid w:val="1221923E"/>
    <w:rsid w:val="1224AA8B"/>
    <w:rsid w:val="12889EDD"/>
    <w:rsid w:val="143200CB"/>
    <w:rsid w:val="14C95AD6"/>
    <w:rsid w:val="15C13BBB"/>
    <w:rsid w:val="174B628F"/>
    <w:rsid w:val="1774D28B"/>
    <w:rsid w:val="1851B4AC"/>
    <w:rsid w:val="18E39AD3"/>
    <w:rsid w:val="1AA58B34"/>
    <w:rsid w:val="1BB9584F"/>
    <w:rsid w:val="1D49D05B"/>
    <w:rsid w:val="1E1C3C9D"/>
    <w:rsid w:val="1EA148E5"/>
    <w:rsid w:val="1EF4B014"/>
    <w:rsid w:val="1F27CCD4"/>
    <w:rsid w:val="1FA978FE"/>
    <w:rsid w:val="1FCBE135"/>
    <w:rsid w:val="1FF0052A"/>
    <w:rsid w:val="20AE379D"/>
    <w:rsid w:val="21297A2B"/>
    <w:rsid w:val="2195A03E"/>
    <w:rsid w:val="2241AB0D"/>
    <w:rsid w:val="22758209"/>
    <w:rsid w:val="23689CD7"/>
    <w:rsid w:val="240FF4CE"/>
    <w:rsid w:val="24997347"/>
    <w:rsid w:val="24DE1CC3"/>
    <w:rsid w:val="24FF9D48"/>
    <w:rsid w:val="259EDC24"/>
    <w:rsid w:val="2619C6CC"/>
    <w:rsid w:val="26D357FF"/>
    <w:rsid w:val="26E8AFA9"/>
    <w:rsid w:val="279980E0"/>
    <w:rsid w:val="27E22612"/>
    <w:rsid w:val="287FFBEC"/>
    <w:rsid w:val="29D50C87"/>
    <w:rsid w:val="2B55D7AC"/>
    <w:rsid w:val="2B771960"/>
    <w:rsid w:val="2C2F221A"/>
    <w:rsid w:val="2C53F5FC"/>
    <w:rsid w:val="2D46F30B"/>
    <w:rsid w:val="2D4C6397"/>
    <w:rsid w:val="2D8CCE7E"/>
    <w:rsid w:val="2DDE2EEC"/>
    <w:rsid w:val="2E42EEA9"/>
    <w:rsid w:val="2F4E3F46"/>
    <w:rsid w:val="303A487D"/>
    <w:rsid w:val="30E6178B"/>
    <w:rsid w:val="315E0067"/>
    <w:rsid w:val="3321067B"/>
    <w:rsid w:val="36AEB91A"/>
    <w:rsid w:val="36E3FF94"/>
    <w:rsid w:val="38781625"/>
    <w:rsid w:val="392CBB24"/>
    <w:rsid w:val="3A0478CD"/>
    <w:rsid w:val="3A246CD4"/>
    <w:rsid w:val="3BCDF897"/>
    <w:rsid w:val="3BD896A3"/>
    <w:rsid w:val="3D12587C"/>
    <w:rsid w:val="3DDDB894"/>
    <w:rsid w:val="3E2F8FDB"/>
    <w:rsid w:val="3E5F8B57"/>
    <w:rsid w:val="3E92CF39"/>
    <w:rsid w:val="3EBEBC3B"/>
    <w:rsid w:val="3EC2143D"/>
    <w:rsid w:val="409DCFA8"/>
    <w:rsid w:val="41F8228A"/>
    <w:rsid w:val="42E1DD91"/>
    <w:rsid w:val="433C9B01"/>
    <w:rsid w:val="444454CE"/>
    <w:rsid w:val="44B4B9B3"/>
    <w:rsid w:val="456B3F2C"/>
    <w:rsid w:val="46EEF887"/>
    <w:rsid w:val="483E441B"/>
    <w:rsid w:val="4B72C11E"/>
    <w:rsid w:val="4BF27657"/>
    <w:rsid w:val="4C115733"/>
    <w:rsid w:val="4D186AF1"/>
    <w:rsid w:val="4D8116AE"/>
    <w:rsid w:val="4DC2B867"/>
    <w:rsid w:val="4EF855C6"/>
    <w:rsid w:val="4F0EDF5D"/>
    <w:rsid w:val="4F9EDEFA"/>
    <w:rsid w:val="50C38C13"/>
    <w:rsid w:val="50F155BC"/>
    <w:rsid w:val="51CCF804"/>
    <w:rsid w:val="533D16F2"/>
    <w:rsid w:val="5362A6D5"/>
    <w:rsid w:val="53999050"/>
    <w:rsid w:val="551A3531"/>
    <w:rsid w:val="557606B2"/>
    <w:rsid w:val="55B6C804"/>
    <w:rsid w:val="562490C2"/>
    <w:rsid w:val="56C02682"/>
    <w:rsid w:val="56C3A913"/>
    <w:rsid w:val="570C31C3"/>
    <w:rsid w:val="575B5EBA"/>
    <w:rsid w:val="586256AF"/>
    <w:rsid w:val="5A8E5EFF"/>
    <w:rsid w:val="5AED8502"/>
    <w:rsid w:val="5B72D78F"/>
    <w:rsid w:val="5C263A05"/>
    <w:rsid w:val="5C8B4134"/>
    <w:rsid w:val="5D866479"/>
    <w:rsid w:val="5E07F1FD"/>
    <w:rsid w:val="61E6D9CD"/>
    <w:rsid w:val="620C92F3"/>
    <w:rsid w:val="636FC3D6"/>
    <w:rsid w:val="65E3A225"/>
    <w:rsid w:val="66499007"/>
    <w:rsid w:val="66EB0305"/>
    <w:rsid w:val="6886A263"/>
    <w:rsid w:val="68C5142E"/>
    <w:rsid w:val="68C5219A"/>
    <w:rsid w:val="68D70DD8"/>
    <w:rsid w:val="69328AF3"/>
    <w:rsid w:val="6B80FC08"/>
    <w:rsid w:val="6C46DFBB"/>
    <w:rsid w:val="6D513B30"/>
    <w:rsid w:val="6DC032F8"/>
    <w:rsid w:val="6DCC424F"/>
    <w:rsid w:val="6DF58198"/>
    <w:rsid w:val="6DFC0C2D"/>
    <w:rsid w:val="6E35A61B"/>
    <w:rsid w:val="6E8CA012"/>
    <w:rsid w:val="6F02C5E8"/>
    <w:rsid w:val="6F566CB6"/>
    <w:rsid w:val="705F9234"/>
    <w:rsid w:val="716424EA"/>
    <w:rsid w:val="718E19E3"/>
    <w:rsid w:val="71A65F22"/>
    <w:rsid w:val="71B53B5E"/>
    <w:rsid w:val="72267AC8"/>
    <w:rsid w:val="72A318FC"/>
    <w:rsid w:val="74A3CD1E"/>
    <w:rsid w:val="750C57EC"/>
    <w:rsid w:val="75DE5F0F"/>
    <w:rsid w:val="7655C8B6"/>
    <w:rsid w:val="7684A33B"/>
    <w:rsid w:val="7843F8AE"/>
    <w:rsid w:val="788D112C"/>
    <w:rsid w:val="78DBF57A"/>
    <w:rsid w:val="7929B2F1"/>
    <w:rsid w:val="79AB912F"/>
    <w:rsid w:val="7B42A7E7"/>
    <w:rsid w:val="7BF42C21"/>
    <w:rsid w:val="7C56F887"/>
    <w:rsid w:val="7C7C0012"/>
    <w:rsid w:val="7CBE8991"/>
    <w:rsid w:val="7DB65304"/>
    <w:rsid w:val="7E47DFCE"/>
    <w:rsid w:val="7E7D21A5"/>
    <w:rsid w:val="7F49D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AFBC1D61-DB28-45DA-ACC1-91ED00B5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90BDF"/>
    <w:pPr>
      <w:tabs>
        <w:tab w:val="num" w:pos="720"/>
      </w:tabs>
      <w:ind w:left="720" w:hanging="720"/>
      <w:outlineLvl w:val="3"/>
    </w:pPr>
    <w:rPr>
      <w:rFonts w:ascii="Arial" w:eastAsia="Times New Roman" w:hAnsi="Arial" w:cs="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customStyle="1" w:styleId="Heading4Char">
    <w:name w:val="Heading 4 Char"/>
    <w:basedOn w:val="DefaultParagraphFont"/>
    <w:link w:val="Heading4"/>
    <w:rsid w:val="00990BDF"/>
    <w:rPr>
      <w:rFonts w:ascii="Arial" w:eastAsia="Times New Roman" w:hAnsi="Arial" w:cs="Arial"/>
      <w:b/>
      <w:smallCaps/>
      <w:sz w:val="28"/>
      <w:szCs w:val="20"/>
    </w:rPr>
  </w:style>
  <w:style w:type="paragraph" w:styleId="TOC8">
    <w:name w:val="toc 8"/>
    <w:basedOn w:val="Normal"/>
    <w:next w:val="Normal"/>
    <w:autoRedefine/>
    <w:semiHidden/>
    <w:rsid w:val="00DB2061"/>
    <w:pPr>
      <w:numPr>
        <w:numId w:val="23"/>
      </w:numPr>
      <w:spacing w:after="120"/>
    </w:pPr>
    <w:rPr>
      <w:rFonts w:ascii="Arial" w:eastAsia="Times New Roman" w:hAnsi="Arial" w:cs="Arial"/>
      <w:sz w:val="22"/>
      <w:szCs w:val="22"/>
    </w:rPr>
  </w:style>
  <w:style w:type="table" w:styleId="TableGrid">
    <w:name w:val="Table Grid"/>
    <w:basedOn w:val="TableNormal"/>
    <w:uiPriority w:val="59"/>
    <w:rsid w:val="00E80FC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C4"/>
    <w:pPr>
      <w:spacing w:after="120"/>
      <w:ind w:left="72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7E6E42"/>
    <w:rPr>
      <w:sz w:val="16"/>
      <w:szCs w:val="16"/>
    </w:rPr>
  </w:style>
  <w:style w:type="paragraph" w:styleId="CommentText">
    <w:name w:val="annotation text"/>
    <w:basedOn w:val="Normal"/>
    <w:link w:val="CommentTextChar"/>
    <w:uiPriority w:val="99"/>
    <w:semiHidden/>
    <w:unhideWhenUsed/>
    <w:rsid w:val="007E6E42"/>
    <w:rPr>
      <w:sz w:val="20"/>
      <w:szCs w:val="20"/>
    </w:rPr>
  </w:style>
  <w:style w:type="character" w:customStyle="1" w:styleId="CommentTextChar">
    <w:name w:val="Comment Text Char"/>
    <w:basedOn w:val="DefaultParagraphFont"/>
    <w:link w:val="CommentText"/>
    <w:uiPriority w:val="99"/>
    <w:semiHidden/>
    <w:rsid w:val="007E6E42"/>
    <w:rPr>
      <w:sz w:val="20"/>
      <w:szCs w:val="20"/>
    </w:rPr>
  </w:style>
  <w:style w:type="paragraph" w:styleId="CommentSubject">
    <w:name w:val="annotation subject"/>
    <w:basedOn w:val="CommentText"/>
    <w:next w:val="CommentText"/>
    <w:link w:val="CommentSubjectChar"/>
    <w:uiPriority w:val="99"/>
    <w:semiHidden/>
    <w:unhideWhenUsed/>
    <w:rsid w:val="007E6E42"/>
    <w:rPr>
      <w:b/>
      <w:bCs/>
    </w:rPr>
  </w:style>
  <w:style w:type="character" w:customStyle="1" w:styleId="CommentSubjectChar">
    <w:name w:val="Comment Subject Char"/>
    <w:basedOn w:val="CommentTextChar"/>
    <w:link w:val="CommentSubject"/>
    <w:uiPriority w:val="99"/>
    <w:semiHidden/>
    <w:rsid w:val="007E6E42"/>
    <w:rPr>
      <w:b/>
      <w:bCs/>
      <w:sz w:val="20"/>
      <w:szCs w:val="20"/>
    </w:rPr>
  </w:style>
  <w:style w:type="character" w:styleId="PlaceholderText">
    <w:name w:val="Placeholder Text"/>
    <w:basedOn w:val="DefaultParagraphFont"/>
    <w:uiPriority w:val="99"/>
    <w:semiHidden/>
    <w:rsid w:val="009A1DB6"/>
    <w:rPr>
      <w:color w:val="808080"/>
    </w:rPr>
  </w:style>
  <w:style w:type="character" w:customStyle="1" w:styleId="Heading1Char">
    <w:name w:val="Heading 1 Char"/>
    <w:basedOn w:val="DefaultParagraphFont"/>
    <w:link w:val="Heading1"/>
    <w:uiPriority w:val="9"/>
    <w:rsid w:val="00632398"/>
    <w:rPr>
      <w:rFonts w:asciiTheme="majorHAnsi" w:eastAsiaTheme="majorEastAsia" w:hAnsiTheme="majorHAnsi" w:cstheme="majorBidi"/>
      <w:color w:val="365F91" w:themeColor="accent1" w:themeShade="BF"/>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35621F"/>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5621F"/>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35621F"/>
    <w:rPr>
      <w:rFonts w:cs="Times New Roman"/>
      <w:vertAlign w:val="superscript"/>
    </w:rPr>
  </w:style>
  <w:style w:type="table" w:customStyle="1" w:styleId="ListTable321">
    <w:name w:val="List Table 321"/>
    <w:basedOn w:val="TableNormal"/>
    <w:next w:val="ListTable3"/>
    <w:uiPriority w:val="48"/>
    <w:rsid w:val="0035621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3562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391"/>
    <w:p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391"/>
    <w:rPr>
      <w:rFonts w:ascii="Arial" w:eastAsia="Times New Roman" w:hAnsi="Arial" w:cs="Arial"/>
      <w:b/>
      <w:sz w:val="22"/>
      <w:szCs w:val="22"/>
    </w:rPr>
  </w:style>
  <w:style w:type="character" w:customStyle="1" w:styleId="normaltextrun">
    <w:name w:val="normaltextrun"/>
    <w:basedOn w:val="DefaultParagraphFont"/>
    <w:rsid w:val="007E0199"/>
  </w:style>
  <w:style w:type="table" w:customStyle="1" w:styleId="TableGrid1">
    <w:name w:val="Table Grid1"/>
    <w:basedOn w:val="TableNormal"/>
    <w:next w:val="TableGrid"/>
    <w:uiPriority w:val="59"/>
    <w:rsid w:val="00622BA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240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table" w:customStyle="1" w:styleId="ListTable33">
    <w:name w:val="List Table 33"/>
    <w:basedOn w:val="TableNormal"/>
    <w:next w:val="ListTable3"/>
    <w:uiPriority w:val="48"/>
    <w:rsid w:val="00DB206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39"/>
    <w:rsid w:val="00DB206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cPr>
    </w:tblStylePr>
  </w:style>
  <w:style w:type="character" w:customStyle="1" w:styleId="eop">
    <w:name w:val="eop"/>
    <w:basedOn w:val="DefaultParagraphFont"/>
    <w:rsid w:val="00F6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B3E67-5D08-4D02-9DB1-7D5E5D099400}">
  <ds:schemaRefs>
    <ds:schemaRef ds:uri="http://schemas.openxmlformats.org/officeDocument/2006/bibliography"/>
  </ds:schemaRefs>
</ds:datastoreItem>
</file>

<file path=customXml/itemProps2.xml><?xml version="1.0" encoding="utf-8"?>
<ds:datastoreItem xmlns:ds="http://schemas.openxmlformats.org/officeDocument/2006/customXml" ds:itemID="{5D89963D-C759-48EC-9C2D-AFB23996EBFF}">
  <ds:schemaRefs>
    <ds:schemaRef ds:uri="http://schemas.microsoft.com/sharepoint/v3/contenttype/forms"/>
  </ds:schemaRefs>
</ds:datastoreItem>
</file>

<file path=customXml/itemProps3.xml><?xml version="1.0" encoding="utf-8"?>
<ds:datastoreItem xmlns:ds="http://schemas.openxmlformats.org/officeDocument/2006/customXml" ds:itemID="{8CD02B3C-1C8D-4416-B001-A08701432011}">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4.xml><?xml version="1.0" encoding="utf-8"?>
<ds:datastoreItem xmlns:ds="http://schemas.openxmlformats.org/officeDocument/2006/customXml" ds:itemID="{76C7C8F8-2D3F-415D-9A45-188E3067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1498</Characters>
  <Application>Microsoft Office Word</Application>
  <DocSecurity>0</DocSecurity>
  <Lines>12</Lines>
  <Paragraphs>3</Paragraphs>
  <ScaleCrop>false</ScaleCrop>
  <Company>Wobschall Design</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Hockaday, Angela@Energy</cp:lastModifiedBy>
  <cp:revision>5</cp:revision>
  <cp:lastPrinted>2020-08-12T21:20:00Z</cp:lastPrinted>
  <dcterms:created xsi:type="dcterms:W3CDTF">2021-10-21T16:10:00Z</dcterms:created>
  <dcterms:modified xsi:type="dcterms:W3CDTF">2021-10-25T21:46:00Z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