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34D978B7" w:rsidR="00B07986" w:rsidRPr="00701F98" w:rsidRDefault="00F2487B" w:rsidP="00701F98">
      <w:pPr>
        <w:rPr>
          <w:i/>
          <w:iCs/>
        </w:rPr>
      </w:pPr>
      <w:r w:rsidRPr="00701F98">
        <w:t xml:space="preserve">See the formatting </w:t>
      </w:r>
      <w:r w:rsidR="00CA17E6" w:rsidRPr="00CA17E6">
        <w:t xml:space="preserve">requirements and page limit </w:t>
      </w:r>
      <w:r w:rsidR="00C26D0A" w:rsidRPr="00701F98">
        <w:t xml:space="preserve">recommendations </w:t>
      </w:r>
      <w:r w:rsidRPr="00701F98">
        <w:t>in Part III, Section A</w:t>
      </w:r>
      <w:r w:rsidR="00A80ED2">
        <w:t xml:space="preserve"> </w:t>
      </w:r>
      <w:r w:rsidR="00A80ED2" w:rsidRPr="00A80ED2">
        <w:t>of the Solicitation Manual</w:t>
      </w:r>
      <w:r w:rsidR="000B63D7" w:rsidRPr="00701F98">
        <w:t>.</w:t>
      </w:r>
    </w:p>
    <w:p w14:paraId="716113FC" w14:textId="77777777" w:rsidR="008B4D47" w:rsidRPr="008B4D47" w:rsidRDefault="008B4D47"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A56963">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F05C1F">
            <w:pPr>
              <w:spacing w:after="120"/>
            </w:pPr>
            <w:r w:rsidRPr="00701F98">
              <w:rPr>
                <w:color w:val="0070C0"/>
              </w:rPr>
              <w:t xml:space="preserve">Example: </w:t>
            </w:r>
            <w:r>
              <w:t>Electrical efficiency</w:t>
            </w:r>
          </w:p>
        </w:tc>
        <w:tc>
          <w:tcPr>
            <w:tcW w:w="2466" w:type="dxa"/>
          </w:tcPr>
          <w:p w14:paraId="6453D089" w14:textId="77777777" w:rsidR="00964872" w:rsidRDefault="00964872" w:rsidP="00F05C1F">
            <w:pPr>
              <w:spacing w:after="120"/>
            </w:pPr>
            <w:r>
              <w:t>(1 unit)</w:t>
            </w:r>
          </w:p>
        </w:tc>
        <w:tc>
          <w:tcPr>
            <w:tcW w:w="2214" w:type="dxa"/>
          </w:tcPr>
          <w:p w14:paraId="7E741319" w14:textId="77777777" w:rsidR="00964872" w:rsidRDefault="00964872" w:rsidP="00F05C1F">
            <w:pPr>
              <w:spacing w:after="120"/>
            </w:pPr>
            <w:r>
              <w:t>(3 units)</w:t>
            </w:r>
          </w:p>
        </w:tc>
        <w:tc>
          <w:tcPr>
            <w:tcW w:w="2012" w:type="dxa"/>
          </w:tcPr>
          <w:p w14:paraId="460DA589" w14:textId="77777777" w:rsidR="00964872" w:rsidRDefault="00964872" w:rsidP="00F05C1F">
            <w:pPr>
              <w:spacing w:after="120"/>
            </w:pPr>
            <w:r>
              <w:t>(2 units)</w:t>
            </w:r>
          </w:p>
        </w:tc>
      </w:tr>
      <w:tr w:rsidR="00964872" w14:paraId="23C756BD" w14:textId="77777777" w:rsidTr="007A77FC">
        <w:trPr>
          <w:jc w:val="center"/>
        </w:trPr>
        <w:tc>
          <w:tcPr>
            <w:tcW w:w="2164" w:type="dxa"/>
          </w:tcPr>
          <w:p w14:paraId="1909BE28" w14:textId="77777777" w:rsidR="00964872" w:rsidRDefault="00964872" w:rsidP="00F05C1F">
            <w:pPr>
              <w:spacing w:after="120"/>
            </w:pPr>
            <w:r w:rsidRPr="00701F98">
              <w:rPr>
                <w:color w:val="0070C0"/>
              </w:rPr>
              <w:t xml:space="preserve">Example: </w:t>
            </w:r>
            <w:r>
              <w:t>Temperature range</w:t>
            </w:r>
          </w:p>
        </w:tc>
        <w:tc>
          <w:tcPr>
            <w:tcW w:w="2466" w:type="dxa"/>
          </w:tcPr>
          <w:p w14:paraId="25D0CAE4" w14:textId="77777777" w:rsidR="00964872" w:rsidRDefault="00964872" w:rsidP="00F05C1F">
            <w:pPr>
              <w:spacing w:after="120"/>
            </w:pPr>
            <w:r>
              <w:t>(20 units)</w:t>
            </w:r>
          </w:p>
        </w:tc>
        <w:tc>
          <w:tcPr>
            <w:tcW w:w="2214" w:type="dxa"/>
          </w:tcPr>
          <w:p w14:paraId="560455CF" w14:textId="77777777" w:rsidR="00964872" w:rsidRDefault="00964872" w:rsidP="00F05C1F">
            <w:pPr>
              <w:spacing w:after="120"/>
            </w:pPr>
            <w:r>
              <w:t>(10 units)</w:t>
            </w:r>
          </w:p>
        </w:tc>
        <w:tc>
          <w:tcPr>
            <w:tcW w:w="2012" w:type="dxa"/>
          </w:tcPr>
          <w:p w14:paraId="7F5CBCE3" w14:textId="77777777" w:rsidR="00964872" w:rsidRDefault="00964872" w:rsidP="00F05C1F">
            <w:pPr>
              <w:spacing w:after="120"/>
            </w:pPr>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A56963">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25269912" w14:textId="7D415E92"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28005A8" w14:textId="3CC53488" w:rsidR="008B4D47" w:rsidRPr="007852C7" w:rsidRDefault="008B4D47" w:rsidP="00A56963">
      <w:pPr>
        <w:numPr>
          <w:ilvl w:val="0"/>
          <w:numId w:val="3"/>
        </w:numPr>
        <w:spacing w:after="120"/>
      </w:pPr>
      <w:r w:rsidRPr="007852C7">
        <w:t>Provides informa</w:t>
      </w:r>
      <w:r w:rsidR="009234DB" w:rsidRPr="007852C7">
        <w:t>tion described in Section I.C</w:t>
      </w:r>
    </w:p>
    <w:p w14:paraId="6C6E0E4A" w14:textId="561E0EFB" w:rsidR="00196C57" w:rsidRPr="007852C7" w:rsidRDefault="00FB1A05" w:rsidP="00FB1A05">
      <w:pPr>
        <w:spacing w:after="120"/>
        <w:ind w:left="720"/>
      </w:pPr>
      <w:r w:rsidRPr="007852C7">
        <w:t xml:space="preserve">Provide </w:t>
      </w:r>
      <w:r w:rsidR="00271D89" w:rsidRPr="007852C7">
        <w:t>detailed answers to the following questions, from Section I.C:</w:t>
      </w:r>
    </w:p>
    <w:p w14:paraId="0351DD62" w14:textId="77777777" w:rsidR="00CA02D2" w:rsidRPr="007852C7" w:rsidRDefault="00CA02D2" w:rsidP="005803F7">
      <w:pPr>
        <w:keepNext/>
        <w:numPr>
          <w:ilvl w:val="0"/>
          <w:numId w:val="18"/>
        </w:numPr>
        <w:spacing w:after="160"/>
        <w:ind w:right="720" w:hanging="360"/>
        <w:rPr>
          <w:bCs/>
        </w:rPr>
      </w:pPr>
      <w:r w:rsidRPr="007852C7">
        <w:rPr>
          <w:bCs/>
        </w:rPr>
        <w:lastRenderedPageBreak/>
        <w:t>What is the value proposition of the technology? What potential competitive advantages does it have over current benchmark or best-in-class solutions?</w:t>
      </w:r>
    </w:p>
    <w:p w14:paraId="76A6BBA9" w14:textId="77777777" w:rsidR="00CA02D2" w:rsidRPr="007852C7" w:rsidRDefault="00CA02D2" w:rsidP="00CA02D2">
      <w:pPr>
        <w:keepNext/>
        <w:numPr>
          <w:ilvl w:val="1"/>
          <w:numId w:val="18"/>
        </w:numPr>
        <w:spacing w:after="160"/>
        <w:ind w:right="720"/>
      </w:pPr>
      <w:r w:rsidRPr="007852C7">
        <w:t>If the technology is a key component of a larger system that falls under an eligible technology category, describe the performance of the overall system and how the component relates to the overall system.</w:t>
      </w:r>
    </w:p>
    <w:p w14:paraId="757A3209" w14:textId="77777777" w:rsidR="00CA02D2" w:rsidRPr="007852C7" w:rsidRDefault="00CA02D2" w:rsidP="005803F7">
      <w:pPr>
        <w:keepNext/>
        <w:numPr>
          <w:ilvl w:val="0"/>
          <w:numId w:val="18"/>
        </w:numPr>
        <w:spacing w:after="160"/>
        <w:ind w:right="720" w:hanging="360"/>
        <w:rPr>
          <w:bCs/>
        </w:rPr>
      </w:pPr>
      <w:r w:rsidRPr="007852C7">
        <w:rPr>
          <w:bCs/>
        </w:rPr>
        <w:t>What is the target market(s) for the technology and what is the size of each in California? What independent analysis, reports or studies support these estimates?</w:t>
      </w:r>
    </w:p>
    <w:p w14:paraId="6BDE8CE9" w14:textId="77777777" w:rsidR="00CA02D2" w:rsidRPr="007852C7" w:rsidRDefault="00CA02D2" w:rsidP="00CA02D2">
      <w:pPr>
        <w:keepNext/>
        <w:numPr>
          <w:ilvl w:val="1"/>
          <w:numId w:val="18"/>
        </w:numPr>
        <w:spacing w:after="160"/>
        <w:ind w:right="720"/>
      </w:pPr>
      <w:r w:rsidRPr="007852C7">
        <w:t>If the technology is a key component of a larger system that falls under an eligible technology category, describe the first customer market and end-user markets. For example, will the component be supplied to an original equipment manufacturer or used in the applicant’s own product?</w:t>
      </w:r>
    </w:p>
    <w:p w14:paraId="53D0BA68" w14:textId="77777777" w:rsidR="00CA02D2" w:rsidRPr="007852C7" w:rsidRDefault="00CA02D2" w:rsidP="005803F7">
      <w:pPr>
        <w:keepNext/>
        <w:numPr>
          <w:ilvl w:val="0"/>
          <w:numId w:val="18"/>
        </w:numPr>
        <w:spacing w:after="160"/>
        <w:ind w:right="720" w:hanging="360"/>
        <w:rPr>
          <w:bCs/>
        </w:rPr>
      </w:pPr>
      <w:r w:rsidRPr="007852C7">
        <w:rPr>
          <w:bCs/>
        </w:rPr>
        <w:t>What steps has the applicant taken to determine there is market demand for this technology?</w:t>
      </w:r>
    </w:p>
    <w:p w14:paraId="098C1A0D" w14:textId="77777777" w:rsidR="00CA02D2" w:rsidRPr="007852C7" w:rsidRDefault="00CA02D2" w:rsidP="005803F7">
      <w:pPr>
        <w:keepNext/>
        <w:numPr>
          <w:ilvl w:val="0"/>
          <w:numId w:val="18"/>
        </w:numPr>
        <w:spacing w:after="160"/>
        <w:ind w:right="720" w:hanging="360"/>
        <w:rPr>
          <w:bCs/>
        </w:rPr>
      </w:pPr>
      <w:r w:rsidRPr="007852C7">
        <w:rPr>
          <w:bCs/>
        </w:rPr>
        <w:t>What pilot demonstrations or field trials have been conducted that demonstrate the technology is ready to move to LRIP?</w:t>
      </w:r>
    </w:p>
    <w:p w14:paraId="5ED01846" w14:textId="77777777" w:rsidR="00CA02D2" w:rsidRPr="007852C7" w:rsidRDefault="00CA02D2" w:rsidP="005803F7">
      <w:pPr>
        <w:keepNext/>
        <w:numPr>
          <w:ilvl w:val="0"/>
          <w:numId w:val="18"/>
        </w:numPr>
        <w:spacing w:after="160"/>
        <w:ind w:right="720" w:hanging="360"/>
        <w:rPr>
          <w:bCs/>
        </w:rPr>
      </w:pPr>
      <w:r w:rsidRPr="007852C7">
        <w:rPr>
          <w:bCs/>
        </w:rPr>
        <w:t>What steps have already been taken to determine the manufacturing requirements for the technology? For example, what are the key cost, manufacturing, and scalability risks associated with the proposed technology and how will these risks be addressed?</w:t>
      </w:r>
    </w:p>
    <w:p w14:paraId="70400E11" w14:textId="77777777" w:rsidR="00CA02D2" w:rsidRPr="007852C7" w:rsidRDefault="00CA02D2" w:rsidP="00CA02D2">
      <w:pPr>
        <w:keepNext/>
        <w:numPr>
          <w:ilvl w:val="1"/>
          <w:numId w:val="18"/>
        </w:numPr>
        <w:spacing w:after="160"/>
        <w:ind w:right="720"/>
      </w:pPr>
      <w:r w:rsidRPr="007852C7">
        <w:t>If the technology is a key component of a larger system that falls under an eligible technology category, describe the specific challenges facing the technology that require manufacturing support.</w:t>
      </w:r>
    </w:p>
    <w:p w14:paraId="64689DCE" w14:textId="77777777" w:rsidR="00CA02D2" w:rsidRPr="007852C7" w:rsidRDefault="00CA02D2" w:rsidP="005803F7">
      <w:pPr>
        <w:keepNext/>
        <w:numPr>
          <w:ilvl w:val="0"/>
          <w:numId w:val="18"/>
        </w:numPr>
        <w:spacing w:after="160"/>
        <w:ind w:right="720" w:hanging="360"/>
        <w:rPr>
          <w:bCs/>
        </w:rPr>
      </w:pPr>
      <w:r w:rsidRPr="007852C7">
        <w:rPr>
          <w:bCs/>
        </w:rPr>
        <w:t>What steps have been taken to establish the supply chain that supports low-rate production volume, and to address potential risks to scale-up production volume?</w:t>
      </w:r>
    </w:p>
    <w:p w14:paraId="1C7ADCF4" w14:textId="77777777" w:rsidR="00CA02D2" w:rsidRPr="007852C7" w:rsidRDefault="00CA02D2" w:rsidP="005803F7">
      <w:pPr>
        <w:keepNext/>
        <w:numPr>
          <w:ilvl w:val="0"/>
          <w:numId w:val="18"/>
        </w:numPr>
        <w:spacing w:after="160"/>
        <w:ind w:right="720" w:hanging="360"/>
        <w:rPr>
          <w:bCs/>
        </w:rPr>
      </w:pPr>
      <w:bookmarkStart w:id="0" w:name="_Hlk45114501"/>
      <w:bookmarkStart w:id="1" w:name="_Hlk1551616"/>
      <w:r w:rsidRPr="007852C7">
        <w:rPr>
          <w:bCs/>
        </w:rPr>
        <w:t xml:space="preserve">What plans, if any, does the applicant have to provide local manufacturing jobs and on-the-job-training as part of this project? </w:t>
      </w:r>
    </w:p>
    <w:p w14:paraId="307B2C72" w14:textId="77777777" w:rsidR="00CA02D2" w:rsidRPr="007852C7" w:rsidRDefault="00CA02D2" w:rsidP="005803F7">
      <w:pPr>
        <w:keepNext/>
        <w:numPr>
          <w:ilvl w:val="0"/>
          <w:numId w:val="18"/>
        </w:numPr>
        <w:spacing w:after="160"/>
        <w:ind w:right="720" w:hanging="360"/>
        <w:rPr>
          <w:bCs/>
        </w:rPr>
      </w:pPr>
      <w:r w:rsidRPr="007852C7">
        <w:rPr>
          <w:bCs/>
        </w:rPr>
        <w:t>What</w:t>
      </w:r>
      <w:bookmarkEnd w:id="0"/>
      <w:r w:rsidRPr="007852C7" w:rsidDel="00DC11B3">
        <w:rPr>
          <w:bCs/>
        </w:rPr>
        <w:t xml:space="preserve"> </w:t>
      </w:r>
      <w:r w:rsidRPr="007852C7">
        <w:rPr>
          <w:bCs/>
        </w:rPr>
        <w:t>entities have or in the future may have legal rights to the technology and what are those rights?</w:t>
      </w:r>
    </w:p>
    <w:p w14:paraId="0064E6E9" w14:textId="77777777" w:rsidR="00CA02D2" w:rsidRPr="007852C7" w:rsidRDefault="00CA02D2" w:rsidP="005803F7">
      <w:pPr>
        <w:keepNext/>
        <w:numPr>
          <w:ilvl w:val="0"/>
          <w:numId w:val="18"/>
        </w:numPr>
        <w:spacing w:after="160"/>
        <w:ind w:right="720" w:hanging="360"/>
        <w:rPr>
          <w:bCs/>
        </w:rPr>
      </w:pPr>
      <w:r w:rsidRPr="007852C7">
        <w:rPr>
          <w:bCs/>
        </w:rPr>
        <w:t>How may the project be impacted due to other entities having legal rights to the technology?</w:t>
      </w:r>
    </w:p>
    <w:bookmarkEnd w:id="1"/>
    <w:p w14:paraId="1465E9DB" w14:textId="5C78A38F" w:rsidR="008B4D47" w:rsidRPr="00EA6333" w:rsidRDefault="008B4D47" w:rsidP="008B4D47"/>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77777777" w:rsidR="008B4D47" w:rsidRPr="002C1625" w:rsidRDefault="008B4D47" w:rsidP="00A56963">
      <w:pPr>
        <w:numPr>
          <w:ilvl w:val="0"/>
          <w:numId w:val="4"/>
        </w:numPr>
        <w:spacing w:after="120"/>
      </w:pPr>
      <w:r w:rsidRPr="002C1625">
        <w:t xml:space="preserve">Proposal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recommendations as described will be carried out if funds are awarded.</w:t>
      </w:r>
    </w:p>
    <w:p w14:paraId="27797218" w14:textId="77777777" w:rsidR="008B4D47" w:rsidRPr="002C1625" w:rsidRDefault="008B4D47" w:rsidP="00A56963">
      <w:pPr>
        <w:numPr>
          <w:ilvl w:val="0"/>
          <w:numId w:val="4"/>
        </w:numPr>
        <w:spacing w:after="120"/>
      </w:pPr>
      <w:r w:rsidRPr="002C1625">
        <w:lastRenderedPageBreak/>
        <w:t>Identifies and discusses factors critical for success, in addition to risks, barriers, and limitations</w:t>
      </w:r>
      <w:r>
        <w:t xml:space="preserve"> (e.g. loss of demonstration site, key subcontractor)</w:t>
      </w:r>
      <w:r w:rsidRPr="002C1625">
        <w:t xml:space="preserve">.  Provides a plan to address them. </w:t>
      </w:r>
    </w:p>
    <w:p w14:paraId="14DA1F27" w14:textId="1B27969E" w:rsidR="008B4D47" w:rsidRPr="002C1625" w:rsidRDefault="008B4D47" w:rsidP="00A56963">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2EA3F089" w14:textId="625B0783" w:rsidR="00FD4970" w:rsidRDefault="00FD4970" w:rsidP="005803F7">
      <w:pPr>
        <w:numPr>
          <w:ilvl w:val="0"/>
          <w:numId w:val="4"/>
        </w:numPr>
        <w:spacing w:after="120"/>
      </w:pPr>
      <w:r>
        <w:t>Describes the knowledge transfer plan, including how key stakeholders and potential users will be engaged, and the plan to disseminate knowledge of the project’s results to those stakeholders and users.</w:t>
      </w:r>
    </w:p>
    <w:p w14:paraId="43DBA9A7" w14:textId="4143F64E" w:rsidR="008B4D47" w:rsidRPr="00533E70" w:rsidRDefault="008B4D47" w:rsidP="00A56963">
      <w:pPr>
        <w:pStyle w:val="ListParagraph"/>
        <w:numPr>
          <w:ilvl w:val="0"/>
          <w:numId w:val="4"/>
        </w:numPr>
      </w:pPr>
      <w:r w:rsidRPr="00533E70">
        <w:t>Provides informa</w:t>
      </w:r>
      <w:r w:rsidR="009234DB" w:rsidRPr="00533E70">
        <w:t>tion described in Section I.C</w:t>
      </w:r>
    </w:p>
    <w:p w14:paraId="5D08570A" w14:textId="7D80C702" w:rsidR="008B4D47" w:rsidRPr="00533E70" w:rsidRDefault="00E65CA7" w:rsidP="008B4D47">
      <w:pPr>
        <w:pStyle w:val="ListParagraph"/>
      </w:pPr>
      <w:r w:rsidRPr="00533E70">
        <w:t xml:space="preserve">Provide detailed </w:t>
      </w:r>
      <w:r w:rsidR="002304F9" w:rsidRPr="00533E70">
        <w:t xml:space="preserve">responses to the following </w:t>
      </w:r>
      <w:r w:rsidR="00353257" w:rsidRPr="00533E70">
        <w:t>prompts,</w:t>
      </w:r>
      <w:r w:rsidRPr="00533E70">
        <w:t xml:space="preserve"> from Section I.C:</w:t>
      </w:r>
    </w:p>
    <w:p w14:paraId="35C8FFB2" w14:textId="77777777" w:rsidR="005428AE" w:rsidRPr="00533E70" w:rsidRDefault="005428AE" w:rsidP="005803F7">
      <w:pPr>
        <w:keepNext/>
        <w:numPr>
          <w:ilvl w:val="0"/>
          <w:numId w:val="19"/>
        </w:numPr>
        <w:spacing w:after="160"/>
        <w:ind w:right="720" w:hanging="360"/>
        <w:rPr>
          <w:bCs/>
        </w:rPr>
      </w:pPr>
      <w:r w:rsidRPr="00533E70">
        <w:rPr>
          <w:bCs/>
        </w:rPr>
        <w:t>The proposed steps the applicant will take to bring the technology to a MRL of 8 by the Anticipated Agreement End Date listed in the Key Activities Schedule in Section I.E.</w:t>
      </w:r>
    </w:p>
    <w:p w14:paraId="7B06162B" w14:textId="77777777" w:rsidR="005428AE" w:rsidRPr="00533E70" w:rsidRDefault="005428AE" w:rsidP="005803F7">
      <w:pPr>
        <w:keepNext/>
        <w:numPr>
          <w:ilvl w:val="0"/>
          <w:numId w:val="19"/>
        </w:numPr>
        <w:spacing w:after="160"/>
        <w:ind w:right="720" w:hanging="360"/>
        <w:rPr>
          <w:b/>
          <w:u w:val="single"/>
        </w:rPr>
      </w:pPr>
      <w:r w:rsidRPr="00533E70">
        <w:rPr>
          <w:bCs/>
        </w:rPr>
        <w:t>The estimated lead time for all equipment expenses, with a priority list of when equipment should be ordered to prevent delays to the project schedule.  Note that some equipment may need to be ordered soon after the Anticipated Agreement Start Date listed in the Key Activities Schedule in Section I. E to prevent delays to the project schedule.</w:t>
      </w:r>
    </w:p>
    <w:p w14:paraId="5BD52003" w14:textId="77777777" w:rsidR="00E65CA7" w:rsidRPr="00533E70" w:rsidRDefault="00E65CA7" w:rsidP="008B4D47">
      <w:pPr>
        <w:pStyle w:val="ListParagraph"/>
      </w:pP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7EE4EE76" w14:textId="77777777" w:rsidR="008B4D47" w:rsidRPr="00222C7C" w:rsidRDefault="008B4D47" w:rsidP="00A56963">
      <w:pPr>
        <w:numPr>
          <w:ilvl w:val="0"/>
          <w:numId w:val="5"/>
        </w:numPr>
        <w:spacing w:after="60"/>
      </w:pPr>
      <w:r w:rsidRPr="00222C7C">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77777777" w:rsidR="008B4D47" w:rsidRPr="00222C7C" w:rsidRDefault="008B4D47" w:rsidP="00A56963">
      <w:pPr>
        <w:numPr>
          <w:ilvl w:val="1"/>
          <w:numId w:val="7"/>
        </w:numPr>
        <w:spacing w:after="60"/>
      </w:pPr>
      <w:r w:rsidRPr="00222C7C">
        <w:t>annual electricity (EPIC) and thermal savings (PIER NG) (kilowatt-hour and therms), energy cost reductions, peak load reduction and/or shifting, infrastructure resiliency, infrastructure reliability.</w:t>
      </w:r>
    </w:p>
    <w:p w14:paraId="38650F27" w14:textId="77777777" w:rsidR="008B4D47" w:rsidRPr="00222C7C" w:rsidRDefault="008B4D47" w:rsidP="008B4D47">
      <w:pPr>
        <w:spacing w:after="60"/>
        <w:ind w:left="720"/>
        <w:rPr>
          <w:b/>
        </w:rPr>
      </w:pPr>
      <w:r w:rsidRPr="00222C7C">
        <w:rPr>
          <w:b/>
        </w:rPr>
        <w:t xml:space="preserve">In addition, estimates the non-energy benefits including: </w:t>
      </w:r>
    </w:p>
    <w:p w14:paraId="180317BF" w14:textId="77777777" w:rsidR="008B4D47" w:rsidRPr="00222C7C" w:rsidRDefault="008B4D47" w:rsidP="00A56963">
      <w:pPr>
        <w:pStyle w:val="ListParagraph"/>
        <w:numPr>
          <w:ilvl w:val="0"/>
          <w:numId w:val="6"/>
        </w:numPr>
        <w:spacing w:after="60"/>
      </w:pPr>
      <w:r w:rsidRPr="00222C7C">
        <w:t>greenhouse gas emission reductions, air emission reductions (e.g. NOx), water savings and cost reduction, and/or increased safety.</w:t>
      </w:r>
    </w:p>
    <w:p w14:paraId="49B2C64A" w14:textId="77777777" w:rsidR="008B4D47" w:rsidRPr="00222C7C" w:rsidRDefault="008B4D47" w:rsidP="00A56963">
      <w:pPr>
        <w:numPr>
          <w:ilvl w:val="0"/>
          <w:numId w:val="5"/>
        </w:numPr>
        <w:spacing w:after="120"/>
      </w:pPr>
      <w:r w:rsidRPr="00222C7C">
        <w:t xml:space="preserve">States the timeframe, assumptions with sources, and calculations for the estimated benefits, and explains their reasonableness. Include baseline or “business as usual” over timeframe. </w:t>
      </w:r>
    </w:p>
    <w:p w14:paraId="021A6D6C" w14:textId="77777777" w:rsidR="008B4D47" w:rsidRPr="00222C7C" w:rsidRDefault="008B4D47" w:rsidP="00A56963">
      <w:pPr>
        <w:pStyle w:val="ListParagraph"/>
        <w:numPr>
          <w:ilvl w:val="0"/>
          <w:numId w:val="5"/>
        </w:numPr>
      </w:pPr>
      <w:r w:rsidRPr="00222C7C">
        <w:t>Explains the path-to-market strategy including near-term (i.e. initial target markets), mid-term, and long-term markets for the technology, size and penetration or deployment rates, and underlying assumptions.</w:t>
      </w:r>
    </w:p>
    <w:p w14:paraId="72B5EF77" w14:textId="77777777" w:rsidR="008B4D47" w:rsidRPr="00222C7C" w:rsidRDefault="008B4D47" w:rsidP="00A56963">
      <w:pPr>
        <w:pStyle w:val="ListParagraph"/>
        <w:numPr>
          <w:ilvl w:val="0"/>
          <w:numId w:val="5"/>
        </w:numPr>
      </w:pPr>
      <w:r w:rsidRPr="00222C7C">
        <w:t xml:space="preserve">Identifies the expected financial performance (e.g. payback period, ROI) of the demonstration at scale. </w:t>
      </w:r>
    </w:p>
    <w:p w14:paraId="48B0AECD" w14:textId="77777777" w:rsidR="008B4D47" w:rsidRPr="00222C7C" w:rsidRDefault="008B4D47" w:rsidP="00A56963">
      <w:pPr>
        <w:pStyle w:val="ListParagraph"/>
        <w:numPr>
          <w:ilvl w:val="0"/>
          <w:numId w:val="5"/>
        </w:numPr>
      </w:pPr>
      <w:r w:rsidRPr="00222C7C">
        <w:t xml:space="preserve">Identifies the specific programs which the technology intends to leverage </w:t>
      </w:r>
      <w:r w:rsidRPr="00222C7C">
        <w:rPr>
          <w:i/>
        </w:rPr>
        <w:t xml:space="preserve">(e.g. feed-in tariffs, IOU rebates, demand response, storage procurement) </w:t>
      </w:r>
      <w:r w:rsidRPr="00222C7C">
        <w:rPr>
          <w:iCs/>
        </w:rPr>
        <w:t>and extent to which technology meets program requirements.</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74015F5A" w:rsidR="008B4D47" w:rsidRPr="00FE642A" w:rsidRDefault="008B4D47" w:rsidP="00A56963">
      <w:pPr>
        <w:numPr>
          <w:ilvl w:val="0"/>
          <w:numId w:val="1"/>
        </w:numPr>
        <w:spacing w:after="120"/>
        <w:ind w:left="720"/>
      </w:pPr>
      <w:r w:rsidRPr="00FE642A">
        <w:lastRenderedPageBreak/>
        <w:t xml:space="preserve">Identifies credentials of prime and any subcontractor </w:t>
      </w:r>
      <w:r w:rsidR="00D410AA" w:rsidRPr="00FE642A">
        <w:t xml:space="preserve">key </w:t>
      </w:r>
      <w:r w:rsidRPr="00FE642A">
        <w:t>personnel, including the project manager</w:t>
      </w:r>
      <w:r w:rsidR="00F75844" w:rsidRPr="00FE642A">
        <w:t>,</w:t>
      </w:r>
      <w:r w:rsidRPr="00FE642A">
        <w:t xml:space="preserve"> principal investigator</w:t>
      </w:r>
      <w:r w:rsidR="00822419" w:rsidRPr="00FE642A">
        <w:t xml:space="preserve"> and technology and knowledge transfer lead</w:t>
      </w:r>
      <w:r w:rsidRPr="00FE642A">
        <w:t xml:space="preserve"> </w:t>
      </w:r>
      <w:r w:rsidRPr="00FE642A">
        <w:rPr>
          <w:i/>
        </w:rPr>
        <w:t>(include this information in</w:t>
      </w:r>
      <w:r w:rsidR="001F4509" w:rsidRPr="00FE642A">
        <w:rPr>
          <w:i/>
        </w:rPr>
        <w:t xml:space="preserve"> the</w:t>
      </w:r>
      <w:r w:rsidRPr="00FE642A">
        <w:rPr>
          <w:i/>
        </w:rPr>
        <w:t xml:space="preserve"> Project Team Form).</w:t>
      </w:r>
    </w:p>
    <w:p w14:paraId="37F810F1" w14:textId="25820CC6" w:rsidR="008B4D47" w:rsidRDefault="00FD4970" w:rsidP="00A56963">
      <w:pPr>
        <w:numPr>
          <w:ilvl w:val="0"/>
          <w:numId w:val="1"/>
        </w:numPr>
        <w:spacing w:after="120"/>
        <w:ind w:left="720"/>
      </w:pPr>
      <w:r>
        <w:t>Demonstrates that the project team has appropriate qualifications</w:t>
      </w:r>
      <w:r w:rsidRPr="00941FBA">
        <w:t>, experience, financial stability and capabilit</w:t>
      </w:r>
      <w:r>
        <w:t>y to complete the project</w:t>
      </w:r>
      <w:r w:rsidRPr="00941FBA">
        <w: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7C536514" w:rsidR="008B4D47" w:rsidRDefault="008B4D47" w:rsidP="00A56963">
      <w:pPr>
        <w:pStyle w:val="ListParagraph"/>
        <w:numPr>
          <w:ilvl w:val="0"/>
          <w:numId w:val="13"/>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7628A9">
            <w:pPr>
              <w:spacing w:after="120"/>
              <w:jc w:val="left"/>
            </w:pPr>
            <w:r>
              <w:t>Task 1: General Project Tasks</w:t>
            </w:r>
          </w:p>
        </w:tc>
        <w:tc>
          <w:tcPr>
            <w:tcW w:w="2250" w:type="dxa"/>
          </w:tcPr>
          <w:p w14:paraId="17BAF454" w14:textId="77777777" w:rsidR="00A56963" w:rsidRDefault="00A56963" w:rsidP="007628A9">
            <w:pPr>
              <w:spacing w:after="120"/>
              <w:jc w:val="left"/>
            </w:pPr>
          </w:p>
        </w:tc>
        <w:tc>
          <w:tcPr>
            <w:tcW w:w="1890" w:type="dxa"/>
          </w:tcPr>
          <w:p w14:paraId="7A3C0B49" w14:textId="77777777" w:rsidR="00A56963" w:rsidRDefault="00A56963" w:rsidP="007628A9">
            <w:pPr>
              <w:spacing w:after="120"/>
              <w:jc w:val="left"/>
            </w:pPr>
          </w:p>
        </w:tc>
        <w:tc>
          <w:tcPr>
            <w:tcW w:w="1795" w:type="dxa"/>
          </w:tcPr>
          <w:p w14:paraId="6C89E860" w14:textId="77777777" w:rsidR="00A56963" w:rsidRDefault="00A56963" w:rsidP="007628A9">
            <w:pPr>
              <w:spacing w:after="120"/>
              <w:jc w:val="left"/>
            </w:pPr>
          </w:p>
        </w:tc>
      </w:tr>
      <w:tr w:rsidR="00A56963" w14:paraId="1F7CCAA2" w14:textId="77777777" w:rsidTr="00701F98">
        <w:trPr>
          <w:jc w:val="center"/>
        </w:trPr>
        <w:tc>
          <w:tcPr>
            <w:tcW w:w="2695" w:type="dxa"/>
          </w:tcPr>
          <w:p w14:paraId="2532B0CA" w14:textId="77777777" w:rsidR="00A56963" w:rsidRDefault="00A56963" w:rsidP="007628A9">
            <w:pPr>
              <w:spacing w:after="120"/>
              <w:jc w:val="left"/>
            </w:pPr>
            <w:r>
              <w:t>Task 2:</w:t>
            </w:r>
          </w:p>
        </w:tc>
        <w:tc>
          <w:tcPr>
            <w:tcW w:w="2250" w:type="dxa"/>
          </w:tcPr>
          <w:p w14:paraId="24B5081B" w14:textId="77777777" w:rsidR="00A56963" w:rsidRDefault="00A56963" w:rsidP="007628A9">
            <w:pPr>
              <w:spacing w:after="120"/>
              <w:jc w:val="left"/>
            </w:pPr>
          </w:p>
        </w:tc>
        <w:tc>
          <w:tcPr>
            <w:tcW w:w="1890" w:type="dxa"/>
          </w:tcPr>
          <w:p w14:paraId="5004C72A" w14:textId="77777777" w:rsidR="00A56963" w:rsidRDefault="00A56963" w:rsidP="007628A9">
            <w:pPr>
              <w:spacing w:after="120"/>
              <w:jc w:val="left"/>
            </w:pPr>
          </w:p>
        </w:tc>
        <w:tc>
          <w:tcPr>
            <w:tcW w:w="1795" w:type="dxa"/>
          </w:tcPr>
          <w:p w14:paraId="62598629" w14:textId="77777777" w:rsidR="00A56963" w:rsidRDefault="00A56963" w:rsidP="007628A9">
            <w:pPr>
              <w:spacing w:after="120"/>
              <w:jc w:val="left"/>
            </w:pPr>
          </w:p>
        </w:tc>
      </w:tr>
      <w:tr w:rsidR="00A56963" w14:paraId="0DCC36BA" w14:textId="77777777" w:rsidTr="00701F98">
        <w:trPr>
          <w:jc w:val="center"/>
        </w:trPr>
        <w:tc>
          <w:tcPr>
            <w:tcW w:w="2695" w:type="dxa"/>
          </w:tcPr>
          <w:p w14:paraId="1176665F" w14:textId="77777777" w:rsidR="00A56963" w:rsidRDefault="00A56963" w:rsidP="007628A9">
            <w:pPr>
              <w:spacing w:after="120"/>
              <w:jc w:val="left"/>
            </w:pPr>
            <w:r>
              <w:t>Task [TBD-1]: Evaluation of Project Benefits</w:t>
            </w:r>
          </w:p>
        </w:tc>
        <w:tc>
          <w:tcPr>
            <w:tcW w:w="2250" w:type="dxa"/>
          </w:tcPr>
          <w:p w14:paraId="064202DD" w14:textId="77777777" w:rsidR="00A56963" w:rsidRDefault="00A56963" w:rsidP="007628A9">
            <w:pPr>
              <w:spacing w:after="120"/>
              <w:jc w:val="left"/>
            </w:pPr>
          </w:p>
        </w:tc>
        <w:tc>
          <w:tcPr>
            <w:tcW w:w="1890" w:type="dxa"/>
          </w:tcPr>
          <w:p w14:paraId="2D747C2D" w14:textId="77777777" w:rsidR="00A56963" w:rsidRDefault="00A56963" w:rsidP="007628A9">
            <w:pPr>
              <w:spacing w:after="120"/>
              <w:jc w:val="left"/>
            </w:pPr>
          </w:p>
        </w:tc>
        <w:tc>
          <w:tcPr>
            <w:tcW w:w="1795" w:type="dxa"/>
          </w:tcPr>
          <w:p w14:paraId="68CCA469" w14:textId="77777777" w:rsidR="00A56963" w:rsidRDefault="00A56963" w:rsidP="007628A9">
            <w:pPr>
              <w:spacing w:after="120"/>
              <w:jc w:val="left"/>
            </w:pPr>
          </w:p>
        </w:tc>
      </w:tr>
      <w:tr w:rsidR="00A56963" w14:paraId="19AABB4A" w14:textId="77777777" w:rsidTr="00701F98">
        <w:trPr>
          <w:jc w:val="center"/>
        </w:trPr>
        <w:tc>
          <w:tcPr>
            <w:tcW w:w="2695" w:type="dxa"/>
          </w:tcPr>
          <w:p w14:paraId="6E5C243B" w14:textId="77777777" w:rsidR="00A56963" w:rsidRDefault="00A56963" w:rsidP="007628A9">
            <w:pPr>
              <w:spacing w:after="120"/>
              <w:jc w:val="left"/>
            </w:pPr>
            <w:r>
              <w:lastRenderedPageBreak/>
              <w:t>Task [TBD-2]: Technology/ Knowledge Transfer Activities *</w:t>
            </w:r>
          </w:p>
        </w:tc>
        <w:tc>
          <w:tcPr>
            <w:tcW w:w="2250" w:type="dxa"/>
          </w:tcPr>
          <w:p w14:paraId="5FE6E125" w14:textId="77777777" w:rsidR="00A56963" w:rsidRDefault="00A56963" w:rsidP="007628A9">
            <w:pPr>
              <w:spacing w:after="120"/>
              <w:jc w:val="left"/>
            </w:pPr>
          </w:p>
        </w:tc>
        <w:tc>
          <w:tcPr>
            <w:tcW w:w="1890" w:type="dxa"/>
          </w:tcPr>
          <w:p w14:paraId="37583011" w14:textId="77777777" w:rsidR="00A56963" w:rsidRDefault="00A56963" w:rsidP="007628A9">
            <w:pPr>
              <w:spacing w:after="120"/>
              <w:jc w:val="left"/>
            </w:pPr>
          </w:p>
        </w:tc>
        <w:tc>
          <w:tcPr>
            <w:tcW w:w="1795" w:type="dxa"/>
          </w:tcPr>
          <w:p w14:paraId="4D38DE08" w14:textId="77777777" w:rsidR="00A56963" w:rsidRDefault="00A56963" w:rsidP="007628A9">
            <w:pPr>
              <w:spacing w:after="120"/>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1D045E25" w14:textId="5E57E773" w:rsidR="00E42C1D" w:rsidRPr="00CF137E" w:rsidRDefault="00CF137E" w:rsidP="00C508A6">
      <w:r w:rsidRPr="713DEACB">
        <w:rPr>
          <w:b/>
          <w:bCs/>
        </w:rPr>
        <w:t>Disadvantaged Communities</w:t>
      </w:r>
      <w:r w:rsidR="00E42C1D" w:rsidRPr="005803F7">
        <w:t xml:space="preserve"> </w:t>
      </w:r>
    </w:p>
    <w:p w14:paraId="4B9C8283" w14:textId="77777777" w:rsidR="00CF137E" w:rsidRPr="002858B3" w:rsidRDefault="00CF137E" w:rsidP="00701F98">
      <w:pPr>
        <w:pStyle w:val="ListParagraph"/>
        <w:numPr>
          <w:ilvl w:val="0"/>
          <w:numId w:val="16"/>
        </w:numPr>
      </w:pPr>
      <w:r w:rsidRPr="002858B3">
        <w:t>Proposal identifies how the target market(s) will benefit disadvantage</w:t>
      </w:r>
      <w:r>
        <w:t>d</w:t>
      </w:r>
      <w:r w:rsidRPr="002858B3">
        <w:t xml:space="preserve"> and low-income communities.</w:t>
      </w:r>
    </w:p>
    <w:p w14:paraId="4E47C9F5" w14:textId="77777777" w:rsidR="00CF137E" w:rsidRPr="002858B3" w:rsidRDefault="00CF137E" w:rsidP="00701F98">
      <w:pPr>
        <w:pStyle w:val="ListParagraph"/>
        <w:numPr>
          <w:ilvl w:val="0"/>
          <w:numId w:val="16"/>
        </w:numPr>
      </w:pPr>
      <w:r w:rsidRPr="002858B3">
        <w:t>Identifies economic impact on low-income and disadvantaged communities including customer bill savings, job creation, partnering and contracting with micro- and small-businesses, and economic development.</w:t>
      </w:r>
    </w:p>
    <w:p w14:paraId="331BAB33" w14:textId="77777777" w:rsidR="00CF137E" w:rsidRDefault="00CF137E" w:rsidP="00701F98">
      <w:pPr>
        <w:pStyle w:val="ListParagraph"/>
        <w:numPr>
          <w:ilvl w:val="0"/>
          <w:numId w:val="16"/>
        </w:numPr>
      </w:pPr>
      <w:r w:rsidRPr="002858B3">
        <w:t>Describes how the project will increase access to clean energy or sustainability technologies within disadvantaged or low-income communities and how the development will benefit the communities.</w:t>
      </w:r>
    </w:p>
    <w:p w14:paraId="47838C48" w14:textId="77777777" w:rsidR="009C0C1C" w:rsidRPr="00CF137E" w:rsidRDefault="00CF137E" w:rsidP="00701F98">
      <w:pPr>
        <w:pStyle w:val="ListParagraph"/>
        <w:numPr>
          <w:ilvl w:val="0"/>
          <w:numId w:val="16"/>
        </w:numPr>
      </w:pPr>
      <w:r w:rsidRPr="002858B3">
        <w:t>Applicants have letters of support from technology partners, community based organizations, environmental justice organizations, or other partners that demonstrate equity, feasibility, and commercial viability in low-income and disadvantaged communities.</w:t>
      </w:r>
    </w:p>
    <w:sectPr w:rsidR="009C0C1C" w:rsidRPr="00CF137E" w:rsidSect="00E45742">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13BE" w14:textId="77777777" w:rsidR="00584B74" w:rsidRDefault="00584B74" w:rsidP="008B4D47">
      <w:r>
        <w:separator/>
      </w:r>
    </w:p>
    <w:p w14:paraId="4FFD106D" w14:textId="77777777" w:rsidR="00584B74" w:rsidRDefault="00584B74" w:rsidP="008B4D47"/>
  </w:endnote>
  <w:endnote w:type="continuationSeparator" w:id="0">
    <w:p w14:paraId="5E2766DB" w14:textId="77777777" w:rsidR="00584B74" w:rsidRDefault="00584B74" w:rsidP="008B4D47">
      <w:r>
        <w:continuationSeparator/>
      </w:r>
    </w:p>
    <w:p w14:paraId="28A1C4CA" w14:textId="77777777" w:rsidR="00584B74" w:rsidRDefault="00584B74" w:rsidP="008B4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5DCDF5AA" w:rsidR="00AA55F3" w:rsidRPr="000C1CFB" w:rsidRDefault="000C1CFB" w:rsidP="00701F98">
    <w:pPr>
      <w:pStyle w:val="Footer"/>
      <w:tabs>
        <w:tab w:val="clear" w:pos="8640"/>
        <w:tab w:val="right" w:pos="9360"/>
      </w:tabs>
    </w:pPr>
    <w:r w:rsidRPr="000C1CFB">
      <w:t>April</w:t>
    </w:r>
    <w:r w:rsidR="00F855C0" w:rsidRPr="000C1CFB">
      <w:t xml:space="preserve"> 2022</w:t>
    </w:r>
    <w:r w:rsidR="00390361" w:rsidRPr="000C1CFB">
      <w:tab/>
    </w:r>
    <w:r w:rsidR="00C10EB7" w:rsidRPr="000C1CFB">
      <w:t xml:space="preserve">Page </w:t>
    </w:r>
    <w:r w:rsidR="00AC5E7A" w:rsidRPr="000C1CFB">
      <w:fldChar w:fldCharType="begin"/>
    </w:r>
    <w:r w:rsidR="00C10EB7" w:rsidRPr="000C1CFB">
      <w:instrText xml:space="preserve"> PAGE </w:instrText>
    </w:r>
    <w:r w:rsidR="00AC5E7A" w:rsidRPr="000C1CFB">
      <w:fldChar w:fldCharType="separate"/>
    </w:r>
    <w:r w:rsidR="007433B8" w:rsidRPr="000C1CFB">
      <w:rPr>
        <w:noProof/>
      </w:rPr>
      <w:t>2</w:t>
    </w:r>
    <w:r w:rsidR="00AC5E7A" w:rsidRPr="000C1CFB">
      <w:fldChar w:fldCharType="end"/>
    </w:r>
    <w:r w:rsidR="00C10EB7" w:rsidRPr="000C1CFB">
      <w:t xml:space="preserve"> of </w:t>
    </w:r>
    <w:r w:rsidR="00AC5E7A" w:rsidRPr="000C1CFB">
      <w:fldChar w:fldCharType="begin"/>
    </w:r>
    <w:r w:rsidR="00C10EB7" w:rsidRPr="000C1CFB">
      <w:instrText xml:space="preserve"> NUMPAGES  </w:instrText>
    </w:r>
    <w:r w:rsidR="00AC5E7A" w:rsidRPr="000C1CFB">
      <w:fldChar w:fldCharType="separate"/>
    </w:r>
    <w:r w:rsidR="007433B8" w:rsidRPr="000C1CFB">
      <w:rPr>
        <w:noProof/>
      </w:rPr>
      <w:t>6</w:t>
    </w:r>
    <w:r w:rsidR="00AC5E7A" w:rsidRPr="000C1CFB">
      <w:fldChar w:fldCharType="end"/>
    </w:r>
    <w:r w:rsidR="00FF743A" w:rsidRPr="000C1CFB">
      <w:tab/>
    </w:r>
    <w:r w:rsidR="008853D3" w:rsidRPr="000C1CFB">
      <w:t>GFO</w:t>
    </w:r>
    <w:r w:rsidR="00FF743A" w:rsidRPr="000C1CFB">
      <w:t>-</w:t>
    </w:r>
    <w:r w:rsidR="00F855C0" w:rsidRPr="000C1CFB">
      <w:t>20-304</w:t>
    </w:r>
  </w:p>
  <w:p w14:paraId="4A308A82" w14:textId="282BE290" w:rsidR="00097EEA" w:rsidRPr="000C1CFB" w:rsidRDefault="00097EEA" w:rsidP="00701F98">
    <w:pPr>
      <w:pStyle w:val="Footer"/>
      <w:tabs>
        <w:tab w:val="clear" w:pos="8640"/>
        <w:tab w:val="right" w:pos="9360"/>
      </w:tabs>
    </w:pPr>
    <w:r w:rsidRPr="000C1CFB">
      <w:tab/>
    </w:r>
    <w:r w:rsidRPr="000C1CFB">
      <w:tab/>
      <w:t>RAMP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C186" w14:textId="77777777" w:rsidR="00584B74" w:rsidRDefault="00584B74" w:rsidP="008B4D47">
      <w:r>
        <w:separator/>
      </w:r>
    </w:p>
    <w:p w14:paraId="35921470" w14:textId="77777777" w:rsidR="00584B74" w:rsidRDefault="00584B74" w:rsidP="008B4D47"/>
  </w:footnote>
  <w:footnote w:type="continuationSeparator" w:id="0">
    <w:p w14:paraId="2BFCC208" w14:textId="77777777" w:rsidR="00584B74" w:rsidRDefault="00584B74" w:rsidP="008B4D47">
      <w:r>
        <w:continuationSeparator/>
      </w:r>
    </w:p>
    <w:p w14:paraId="1AAC791C" w14:textId="77777777" w:rsidR="00584B74" w:rsidRDefault="00584B74" w:rsidP="008B4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6456162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34712">
      <w:rPr>
        <w:b/>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45C19"/>
    <w:multiLevelType w:val="multilevel"/>
    <w:tmpl w:val="EBE4128C"/>
    <w:numStyleLink w:val="StyleNumbered11ptLeft025Hanging05"/>
  </w:abstractNum>
  <w:abstractNum w:abstractNumId="1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14B4A"/>
    <w:multiLevelType w:val="multilevel"/>
    <w:tmpl w:val="EBE4128C"/>
    <w:numStyleLink w:val="StyleNumbered11ptLeft025Hanging05"/>
  </w:abstractNum>
  <w:abstractNum w:abstractNumId="18"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3"/>
  </w:num>
  <w:num w:numId="4">
    <w:abstractNumId w:val="4"/>
  </w:num>
  <w:num w:numId="5">
    <w:abstractNumId w:val="16"/>
  </w:num>
  <w:num w:numId="6">
    <w:abstractNumId w:val="3"/>
  </w:num>
  <w:num w:numId="7">
    <w:abstractNumId w:val="2"/>
  </w:num>
  <w:num w:numId="8">
    <w:abstractNumId w:val="11"/>
  </w:num>
  <w:num w:numId="9">
    <w:abstractNumId w:val="8"/>
  </w:num>
  <w:num w:numId="10">
    <w:abstractNumId w:val="14"/>
  </w:num>
  <w:num w:numId="11">
    <w:abstractNumId w:val="0"/>
  </w:num>
  <w:num w:numId="12">
    <w:abstractNumId w:val="18"/>
  </w:num>
  <w:num w:numId="13">
    <w:abstractNumId w:val="9"/>
  </w:num>
  <w:num w:numId="14">
    <w:abstractNumId w:val="5"/>
  </w:num>
  <w:num w:numId="15">
    <w:abstractNumId w:val="7"/>
  </w:num>
  <w:num w:numId="16">
    <w:abstractNumId w:val="15"/>
  </w:num>
  <w:num w:numId="17">
    <w:abstractNumId w:val="1"/>
  </w:num>
  <w:num w:numId="18">
    <w:abstractNumId w:val="12"/>
  </w:num>
  <w:num w:numId="19">
    <w:abstractNumId w:val="17"/>
    <w:lvlOverride w:ilvl="0">
      <w:lvl w:ilvl="0">
        <w:start w:val="1"/>
        <w:numFmt w:val="decimal"/>
        <w:lvlText w:val="%1."/>
        <w:lvlJc w:val="left"/>
        <w:pPr>
          <w:ind w:left="1080" w:hanging="720"/>
        </w:pPr>
        <w:rPr>
          <w:rFonts w:cs="Times New Roman" w:hint="default"/>
          <w:b w:val="0"/>
          <w:bCs/>
          <w:sz w:val="22"/>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26C96"/>
    <w:rsid w:val="00035D95"/>
    <w:rsid w:val="00041C7B"/>
    <w:rsid w:val="000454A8"/>
    <w:rsid w:val="00054793"/>
    <w:rsid w:val="00056E94"/>
    <w:rsid w:val="00060796"/>
    <w:rsid w:val="000607CF"/>
    <w:rsid w:val="000623A2"/>
    <w:rsid w:val="00065E8D"/>
    <w:rsid w:val="00072C9D"/>
    <w:rsid w:val="0007601D"/>
    <w:rsid w:val="00085FF7"/>
    <w:rsid w:val="0008677D"/>
    <w:rsid w:val="00095DB4"/>
    <w:rsid w:val="000977B6"/>
    <w:rsid w:val="00097EEA"/>
    <w:rsid w:val="000A612A"/>
    <w:rsid w:val="000A64E1"/>
    <w:rsid w:val="000A6F8F"/>
    <w:rsid w:val="000A7B94"/>
    <w:rsid w:val="000B00FF"/>
    <w:rsid w:val="000B31BC"/>
    <w:rsid w:val="000B3E1D"/>
    <w:rsid w:val="000B63D7"/>
    <w:rsid w:val="000C0271"/>
    <w:rsid w:val="000C1CFB"/>
    <w:rsid w:val="000C32EE"/>
    <w:rsid w:val="000C56C2"/>
    <w:rsid w:val="000C7E71"/>
    <w:rsid w:val="000D0DAA"/>
    <w:rsid w:val="000D302C"/>
    <w:rsid w:val="000D7152"/>
    <w:rsid w:val="000E089F"/>
    <w:rsid w:val="000F1368"/>
    <w:rsid w:val="000F1EC4"/>
    <w:rsid w:val="000F4113"/>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1583"/>
    <w:rsid w:val="00162600"/>
    <w:rsid w:val="00167948"/>
    <w:rsid w:val="0017004D"/>
    <w:rsid w:val="00170387"/>
    <w:rsid w:val="00173953"/>
    <w:rsid w:val="001845A0"/>
    <w:rsid w:val="001851F1"/>
    <w:rsid w:val="00185366"/>
    <w:rsid w:val="00186732"/>
    <w:rsid w:val="001868BD"/>
    <w:rsid w:val="00193FB4"/>
    <w:rsid w:val="0019554D"/>
    <w:rsid w:val="00196C57"/>
    <w:rsid w:val="001B1AB5"/>
    <w:rsid w:val="001B1D71"/>
    <w:rsid w:val="001B2D80"/>
    <w:rsid w:val="001B4EAF"/>
    <w:rsid w:val="001B53A2"/>
    <w:rsid w:val="001C0C28"/>
    <w:rsid w:val="001C6351"/>
    <w:rsid w:val="001D7089"/>
    <w:rsid w:val="001E5E07"/>
    <w:rsid w:val="001E614D"/>
    <w:rsid w:val="001F08A3"/>
    <w:rsid w:val="001F4509"/>
    <w:rsid w:val="001F7F01"/>
    <w:rsid w:val="00204CBE"/>
    <w:rsid w:val="00215BB4"/>
    <w:rsid w:val="00222C7C"/>
    <w:rsid w:val="00224E73"/>
    <w:rsid w:val="00227BDA"/>
    <w:rsid w:val="002304F9"/>
    <w:rsid w:val="00241D2B"/>
    <w:rsid w:val="0024459C"/>
    <w:rsid w:val="00246C50"/>
    <w:rsid w:val="00247C30"/>
    <w:rsid w:val="0025061E"/>
    <w:rsid w:val="002545E0"/>
    <w:rsid w:val="00255AC4"/>
    <w:rsid w:val="00255CEF"/>
    <w:rsid w:val="00265185"/>
    <w:rsid w:val="00266A9C"/>
    <w:rsid w:val="0026790F"/>
    <w:rsid w:val="00271D89"/>
    <w:rsid w:val="002746E9"/>
    <w:rsid w:val="002756B0"/>
    <w:rsid w:val="00281E57"/>
    <w:rsid w:val="0028273B"/>
    <w:rsid w:val="002854DE"/>
    <w:rsid w:val="00285901"/>
    <w:rsid w:val="00290CB0"/>
    <w:rsid w:val="00291A59"/>
    <w:rsid w:val="00292520"/>
    <w:rsid w:val="002969EB"/>
    <w:rsid w:val="002A3EEF"/>
    <w:rsid w:val="002B2C05"/>
    <w:rsid w:val="002B3957"/>
    <w:rsid w:val="002B73A6"/>
    <w:rsid w:val="002C0C7E"/>
    <w:rsid w:val="002C5C07"/>
    <w:rsid w:val="002C5D5A"/>
    <w:rsid w:val="002D02AF"/>
    <w:rsid w:val="002D28E9"/>
    <w:rsid w:val="002D3BD1"/>
    <w:rsid w:val="002D7D65"/>
    <w:rsid w:val="002E1524"/>
    <w:rsid w:val="002E406E"/>
    <w:rsid w:val="002F21B1"/>
    <w:rsid w:val="002F6EA3"/>
    <w:rsid w:val="00307615"/>
    <w:rsid w:val="003142B2"/>
    <w:rsid w:val="00314F22"/>
    <w:rsid w:val="00331547"/>
    <w:rsid w:val="003346FE"/>
    <w:rsid w:val="00341D4F"/>
    <w:rsid w:val="0034404B"/>
    <w:rsid w:val="00347785"/>
    <w:rsid w:val="0034784D"/>
    <w:rsid w:val="00352120"/>
    <w:rsid w:val="00352FD4"/>
    <w:rsid w:val="00353257"/>
    <w:rsid w:val="00361506"/>
    <w:rsid w:val="00367871"/>
    <w:rsid w:val="00367BAF"/>
    <w:rsid w:val="003760A4"/>
    <w:rsid w:val="00380EC2"/>
    <w:rsid w:val="00382720"/>
    <w:rsid w:val="00383969"/>
    <w:rsid w:val="003842EE"/>
    <w:rsid w:val="00385C2D"/>
    <w:rsid w:val="00390361"/>
    <w:rsid w:val="00395DDE"/>
    <w:rsid w:val="0039699B"/>
    <w:rsid w:val="003A216E"/>
    <w:rsid w:val="003A3AE5"/>
    <w:rsid w:val="003A5F28"/>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1756"/>
    <w:rsid w:val="00441BB8"/>
    <w:rsid w:val="0044221E"/>
    <w:rsid w:val="00442588"/>
    <w:rsid w:val="0044373F"/>
    <w:rsid w:val="0044621B"/>
    <w:rsid w:val="00457861"/>
    <w:rsid w:val="0047542B"/>
    <w:rsid w:val="004779D5"/>
    <w:rsid w:val="00480324"/>
    <w:rsid w:val="0048038B"/>
    <w:rsid w:val="00485905"/>
    <w:rsid w:val="00485EA7"/>
    <w:rsid w:val="00487C0F"/>
    <w:rsid w:val="004916A8"/>
    <w:rsid w:val="004922E4"/>
    <w:rsid w:val="004942D1"/>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2A23"/>
    <w:rsid w:val="004F3A32"/>
    <w:rsid w:val="004F7AB0"/>
    <w:rsid w:val="00522799"/>
    <w:rsid w:val="005263CC"/>
    <w:rsid w:val="00533E70"/>
    <w:rsid w:val="005414C4"/>
    <w:rsid w:val="005428AE"/>
    <w:rsid w:val="00542F64"/>
    <w:rsid w:val="00546AE0"/>
    <w:rsid w:val="0055392C"/>
    <w:rsid w:val="00556B62"/>
    <w:rsid w:val="00557105"/>
    <w:rsid w:val="00561D29"/>
    <w:rsid w:val="00565391"/>
    <w:rsid w:val="00572153"/>
    <w:rsid w:val="0057450F"/>
    <w:rsid w:val="0057592B"/>
    <w:rsid w:val="005803F7"/>
    <w:rsid w:val="005826A7"/>
    <w:rsid w:val="00584B74"/>
    <w:rsid w:val="00593EC1"/>
    <w:rsid w:val="005A10E6"/>
    <w:rsid w:val="005A6041"/>
    <w:rsid w:val="005B5BD1"/>
    <w:rsid w:val="005C5CA2"/>
    <w:rsid w:val="005D4018"/>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93678"/>
    <w:rsid w:val="006A206A"/>
    <w:rsid w:val="006A2861"/>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C9A"/>
    <w:rsid w:val="0071469C"/>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2C7"/>
    <w:rsid w:val="00785C13"/>
    <w:rsid w:val="00786487"/>
    <w:rsid w:val="00787CD9"/>
    <w:rsid w:val="0079170D"/>
    <w:rsid w:val="007936A8"/>
    <w:rsid w:val="007963E5"/>
    <w:rsid w:val="007A2660"/>
    <w:rsid w:val="007A334F"/>
    <w:rsid w:val="007A77FC"/>
    <w:rsid w:val="007B1ABC"/>
    <w:rsid w:val="007C1BC0"/>
    <w:rsid w:val="007C35CB"/>
    <w:rsid w:val="007E1062"/>
    <w:rsid w:val="007E5173"/>
    <w:rsid w:val="007E579D"/>
    <w:rsid w:val="007F07E9"/>
    <w:rsid w:val="007F6CD4"/>
    <w:rsid w:val="008040BC"/>
    <w:rsid w:val="00806C34"/>
    <w:rsid w:val="0081112F"/>
    <w:rsid w:val="00812D61"/>
    <w:rsid w:val="008150A3"/>
    <w:rsid w:val="00815EB9"/>
    <w:rsid w:val="00816C7C"/>
    <w:rsid w:val="00820A7E"/>
    <w:rsid w:val="00821490"/>
    <w:rsid w:val="00822419"/>
    <w:rsid w:val="0082261B"/>
    <w:rsid w:val="00834712"/>
    <w:rsid w:val="00840916"/>
    <w:rsid w:val="00843427"/>
    <w:rsid w:val="00844B7C"/>
    <w:rsid w:val="0084523A"/>
    <w:rsid w:val="00851A54"/>
    <w:rsid w:val="00855286"/>
    <w:rsid w:val="00856EC6"/>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3440"/>
    <w:rsid w:val="0097432A"/>
    <w:rsid w:val="0097518A"/>
    <w:rsid w:val="00982083"/>
    <w:rsid w:val="00996B47"/>
    <w:rsid w:val="009A21C3"/>
    <w:rsid w:val="009A236F"/>
    <w:rsid w:val="009A3A19"/>
    <w:rsid w:val="009A678C"/>
    <w:rsid w:val="009A681A"/>
    <w:rsid w:val="009B6F3E"/>
    <w:rsid w:val="009C0C10"/>
    <w:rsid w:val="009C0C1C"/>
    <w:rsid w:val="009D21D3"/>
    <w:rsid w:val="009E717D"/>
    <w:rsid w:val="009E7E53"/>
    <w:rsid w:val="009F3526"/>
    <w:rsid w:val="009F4F3B"/>
    <w:rsid w:val="00A00996"/>
    <w:rsid w:val="00A04C5A"/>
    <w:rsid w:val="00A05AF9"/>
    <w:rsid w:val="00A12FE7"/>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0ED2"/>
    <w:rsid w:val="00A832AA"/>
    <w:rsid w:val="00A84C13"/>
    <w:rsid w:val="00A84D0E"/>
    <w:rsid w:val="00A85A1A"/>
    <w:rsid w:val="00A86612"/>
    <w:rsid w:val="00A87EFB"/>
    <w:rsid w:val="00A905A0"/>
    <w:rsid w:val="00A95062"/>
    <w:rsid w:val="00AA0333"/>
    <w:rsid w:val="00AA55F3"/>
    <w:rsid w:val="00AB00C9"/>
    <w:rsid w:val="00AB412A"/>
    <w:rsid w:val="00AC1EA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354"/>
    <w:rsid w:val="00B12510"/>
    <w:rsid w:val="00B128EC"/>
    <w:rsid w:val="00B17001"/>
    <w:rsid w:val="00B17A5E"/>
    <w:rsid w:val="00B20A2D"/>
    <w:rsid w:val="00B22B02"/>
    <w:rsid w:val="00B34B75"/>
    <w:rsid w:val="00B4504A"/>
    <w:rsid w:val="00B458BE"/>
    <w:rsid w:val="00B47AED"/>
    <w:rsid w:val="00B61E86"/>
    <w:rsid w:val="00B70988"/>
    <w:rsid w:val="00B712F4"/>
    <w:rsid w:val="00B74A9C"/>
    <w:rsid w:val="00B75B8E"/>
    <w:rsid w:val="00B76A54"/>
    <w:rsid w:val="00B8231A"/>
    <w:rsid w:val="00B87F8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34564"/>
    <w:rsid w:val="00C41B50"/>
    <w:rsid w:val="00C4363A"/>
    <w:rsid w:val="00C44562"/>
    <w:rsid w:val="00C46A48"/>
    <w:rsid w:val="00C508A6"/>
    <w:rsid w:val="00C569FF"/>
    <w:rsid w:val="00C655BE"/>
    <w:rsid w:val="00C70AB5"/>
    <w:rsid w:val="00C82178"/>
    <w:rsid w:val="00C900CF"/>
    <w:rsid w:val="00C9304A"/>
    <w:rsid w:val="00C93A20"/>
    <w:rsid w:val="00C95A01"/>
    <w:rsid w:val="00CA02D2"/>
    <w:rsid w:val="00CA17E6"/>
    <w:rsid w:val="00CA3965"/>
    <w:rsid w:val="00CA4C12"/>
    <w:rsid w:val="00CB35B7"/>
    <w:rsid w:val="00CB634C"/>
    <w:rsid w:val="00CB67F9"/>
    <w:rsid w:val="00CD3171"/>
    <w:rsid w:val="00CD6F95"/>
    <w:rsid w:val="00CE2B54"/>
    <w:rsid w:val="00CE6C19"/>
    <w:rsid w:val="00CF137E"/>
    <w:rsid w:val="00CF27EC"/>
    <w:rsid w:val="00CF5FE7"/>
    <w:rsid w:val="00CF6E5A"/>
    <w:rsid w:val="00D02205"/>
    <w:rsid w:val="00D06C78"/>
    <w:rsid w:val="00D15796"/>
    <w:rsid w:val="00D1690A"/>
    <w:rsid w:val="00D16C38"/>
    <w:rsid w:val="00D25C34"/>
    <w:rsid w:val="00D307EC"/>
    <w:rsid w:val="00D329CC"/>
    <w:rsid w:val="00D346F1"/>
    <w:rsid w:val="00D36F9D"/>
    <w:rsid w:val="00D410AA"/>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0D14"/>
    <w:rsid w:val="00DB57C3"/>
    <w:rsid w:val="00DB6907"/>
    <w:rsid w:val="00DB7353"/>
    <w:rsid w:val="00DB7C8B"/>
    <w:rsid w:val="00DC1AA3"/>
    <w:rsid w:val="00DC6264"/>
    <w:rsid w:val="00DC64E7"/>
    <w:rsid w:val="00DD1078"/>
    <w:rsid w:val="00DD2400"/>
    <w:rsid w:val="00DD245D"/>
    <w:rsid w:val="00DD2545"/>
    <w:rsid w:val="00DD2834"/>
    <w:rsid w:val="00DE42A0"/>
    <w:rsid w:val="00DE4317"/>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64BF0"/>
    <w:rsid w:val="00E65CA7"/>
    <w:rsid w:val="00E72D53"/>
    <w:rsid w:val="00E736F8"/>
    <w:rsid w:val="00E73B3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56E2"/>
    <w:rsid w:val="00F04F5E"/>
    <w:rsid w:val="00F0519A"/>
    <w:rsid w:val="00F11076"/>
    <w:rsid w:val="00F11BED"/>
    <w:rsid w:val="00F1414D"/>
    <w:rsid w:val="00F15EE2"/>
    <w:rsid w:val="00F2360A"/>
    <w:rsid w:val="00F24830"/>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844"/>
    <w:rsid w:val="00F75DAB"/>
    <w:rsid w:val="00F814E2"/>
    <w:rsid w:val="00F855C0"/>
    <w:rsid w:val="00F90600"/>
    <w:rsid w:val="00F9309F"/>
    <w:rsid w:val="00FA2DAC"/>
    <w:rsid w:val="00FB1A05"/>
    <w:rsid w:val="00FB400E"/>
    <w:rsid w:val="00FC0654"/>
    <w:rsid w:val="00FC235F"/>
    <w:rsid w:val="00FC6A9D"/>
    <w:rsid w:val="00FC76EC"/>
    <w:rsid w:val="00FD4970"/>
    <w:rsid w:val="00FD761E"/>
    <w:rsid w:val="00FE0020"/>
    <w:rsid w:val="00FE0C54"/>
    <w:rsid w:val="00FE23D4"/>
    <w:rsid w:val="00FE5C43"/>
    <w:rsid w:val="00FE5ED9"/>
    <w:rsid w:val="00FE642A"/>
    <w:rsid w:val="00FF3748"/>
    <w:rsid w:val="00FF5FA4"/>
    <w:rsid w:val="00FF743A"/>
    <w:rsid w:val="713DE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numbering" w:customStyle="1" w:styleId="StyleNumbered11ptLeft025Hanging05">
    <w:name w:val="Style Numbered 11 pt Left:  0.25&quot; Hanging:  0.5&quot;"/>
    <w:rsid w:val="00CA02D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033E6-109B-4809-8264-DF0C81FDB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9A0F-6AF0-464E-9604-B65188D1C4E0}">
  <ds:schemaRefs>
    <ds:schemaRef ds:uri="http://purl.org/dc/terms/"/>
    <ds:schemaRef ds:uri="http://www.w3.org/XML/1998/namespace"/>
    <ds:schemaRef ds:uri="http://schemas.microsoft.com/office/2006/documentManagement/types"/>
    <ds:schemaRef ds:uri="785685f2-c2e1-4352-89aa-3faca8eaba52"/>
    <ds:schemaRef ds:uri="5067c814-4b34-462c-a21d-c185ff6548d2"/>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CEC94.dotm</Template>
  <TotalTime>78</TotalTime>
  <Pages>5</Pages>
  <Words>1310</Words>
  <Characters>7707</Characters>
  <Application>Microsoft Office Word</Application>
  <DocSecurity>0</DocSecurity>
  <Lines>64</Lines>
  <Paragraphs>17</Paragraphs>
  <ScaleCrop>false</ScaleCrop>
  <Company>California Energy Commission</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Gilbert, Benson@Energy</cp:lastModifiedBy>
  <cp:revision>70</cp:revision>
  <cp:lastPrinted>2014-04-11T22:56:00Z</cp:lastPrinted>
  <dcterms:created xsi:type="dcterms:W3CDTF">2019-11-19T21:45:00Z</dcterms:created>
  <dcterms:modified xsi:type="dcterms:W3CDTF">2022-04-13T23:05:00Z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ies>
</file>