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2DF7BF65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D660DF">
        <w:rPr>
          <w:rFonts w:ascii="Arial" w:hAnsi="Arial" w:cs="Arial"/>
          <w:b/>
          <w:bCs/>
        </w:rPr>
        <w:t>3</w:t>
      </w:r>
    </w:p>
    <w:p w14:paraId="0D851CD1" w14:textId="0EB0552B" w:rsidR="00620F92" w:rsidRPr="00E118E0" w:rsidRDefault="00F7450F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July</w:t>
      </w:r>
      <w:r w:rsidR="00D660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25</w:t>
      </w:r>
      <w:r w:rsidR="00620F92" w:rsidRPr="00E118E0">
        <w:rPr>
          <w:rFonts w:ascii="Arial" w:hAnsi="Arial" w:cs="Arial"/>
          <w:b/>
          <w:bCs/>
        </w:rPr>
        <w:t>, 2022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3177BE97" w:rsidR="00620F92" w:rsidRPr="00E118E0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22D458E2" w:rsidR="00782B87" w:rsidRPr="00E118E0" w:rsidRDefault="00782B87" w:rsidP="00655A8E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974"/>
        <w:gridCol w:w="1262"/>
        <w:gridCol w:w="1348"/>
        <w:gridCol w:w="1441"/>
        <w:gridCol w:w="1350"/>
        <w:gridCol w:w="2519"/>
      </w:tblGrid>
      <w:tr w:rsidR="00F7450F" w:rsidRPr="008C0101" w14:paraId="061B7E68" w14:textId="77777777" w:rsidTr="00967B58">
        <w:tc>
          <w:tcPr>
            <w:tcW w:w="998" w:type="pct"/>
            <w:shd w:val="clear" w:color="auto" w:fill="D9D9D9" w:themeFill="background1" w:themeFillShade="D9"/>
          </w:tcPr>
          <w:p w14:paraId="68BD7740" w14:textId="77777777" w:rsidR="00F7450F" w:rsidRPr="008C0101" w:rsidRDefault="00F7450F" w:rsidP="00967B58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638" w:type="pct"/>
            <w:shd w:val="clear" w:color="auto" w:fill="D9D9D9" w:themeFill="background1" w:themeFillShade="D9"/>
          </w:tcPr>
          <w:p w14:paraId="4794C9BA" w14:textId="77777777" w:rsidR="00F7450F" w:rsidRPr="008C0101" w:rsidRDefault="00F7450F" w:rsidP="00967B58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>CEC Application Due Date (Phase One – Pre Federal Award)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320BB3D8" w14:textId="77777777" w:rsidR="00F7450F" w:rsidRPr="008C0101" w:rsidRDefault="00F7450F" w:rsidP="00967B58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>Minimum  CEC Cost Share Award*</w:t>
            </w:r>
          </w:p>
          <w:p w14:paraId="05FF460E" w14:textId="77777777" w:rsidR="00F7450F" w:rsidRPr="008C0101" w:rsidRDefault="00F7450F" w:rsidP="00967B58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728" w:type="pct"/>
            <w:shd w:val="clear" w:color="auto" w:fill="D9D9D9" w:themeFill="background1" w:themeFillShade="D9"/>
          </w:tcPr>
          <w:p w14:paraId="2D2F3FBC" w14:textId="77777777" w:rsidR="00F7450F" w:rsidRPr="008C0101" w:rsidRDefault="00F7450F" w:rsidP="00967B58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08ACCF11" w14:textId="77777777" w:rsidR="00F7450F" w:rsidRPr="008C0101" w:rsidRDefault="00F7450F" w:rsidP="00967B58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73" w:type="pct"/>
            <w:shd w:val="clear" w:color="auto" w:fill="D9D9D9" w:themeFill="background1" w:themeFillShade="D9"/>
          </w:tcPr>
          <w:p w14:paraId="68906264" w14:textId="77777777" w:rsidR="00F7450F" w:rsidRPr="008C0101" w:rsidRDefault="00F7450F" w:rsidP="00967B58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F7450F" w:rsidRPr="008C0101" w14:paraId="159E898A" w14:textId="77777777" w:rsidTr="00967B58">
        <w:tc>
          <w:tcPr>
            <w:tcW w:w="998" w:type="pct"/>
          </w:tcPr>
          <w:p w14:paraId="67CD1AB8" w14:textId="77777777" w:rsidR="00F7450F" w:rsidRPr="005D528B" w:rsidRDefault="00F7450F" w:rsidP="00967B58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5D528B">
              <w:rPr>
                <w:rFonts w:eastAsia="Arial"/>
                <w:b/>
                <w:bCs/>
                <w:iCs/>
                <w:szCs w:val="22"/>
                <w:u w:val="single"/>
              </w:rPr>
              <w:t>DE-FOA-0002611</w:t>
            </w:r>
          </w:p>
          <w:p w14:paraId="4286F4DD" w14:textId="77777777" w:rsidR="00F7450F" w:rsidRPr="005D528B" w:rsidRDefault="00F7450F" w:rsidP="00967B58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5D528B">
              <w:rPr>
                <w:rFonts w:eastAsia="Arial"/>
                <w:b/>
                <w:bCs/>
                <w:iCs/>
                <w:szCs w:val="22"/>
                <w:u w:val="single"/>
              </w:rPr>
              <w:t>Fiscal Year 2022 Vehicle Technologies Office Program Wide Funding Opportunity Announcement</w:t>
            </w:r>
          </w:p>
        </w:tc>
        <w:tc>
          <w:tcPr>
            <w:tcW w:w="638" w:type="pct"/>
          </w:tcPr>
          <w:p w14:paraId="4E6C8AF7" w14:textId="77777777" w:rsidR="00F7450F" w:rsidRPr="005D528B" w:rsidRDefault="00F7450F" w:rsidP="00967B58">
            <w:pPr>
              <w:rPr>
                <w:rFonts w:eastAsia="Arial"/>
                <w:b/>
                <w:bCs/>
                <w:iCs/>
                <w:u w:val="single"/>
              </w:rPr>
            </w:pPr>
            <w:r w:rsidRPr="005D528B">
              <w:rPr>
                <w:rFonts w:eastAsia="Arial"/>
                <w:b/>
                <w:bCs/>
                <w:iCs/>
                <w:u w:val="single"/>
              </w:rPr>
              <w:t>9/09/2022</w:t>
            </w:r>
          </w:p>
        </w:tc>
        <w:tc>
          <w:tcPr>
            <w:tcW w:w="681" w:type="pct"/>
          </w:tcPr>
          <w:p w14:paraId="351C06EA" w14:textId="77777777" w:rsidR="00F7450F" w:rsidRPr="005D528B" w:rsidRDefault="00F7450F" w:rsidP="00967B58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5D528B">
              <w:rPr>
                <w:rFonts w:eastAsia="Arial"/>
                <w:b/>
                <w:bCs/>
                <w:iCs/>
                <w:szCs w:val="22"/>
                <w:u w:val="single"/>
              </w:rPr>
              <w:t>Topic Area 1: $1,000,000</w:t>
            </w:r>
          </w:p>
          <w:p w14:paraId="0F42090A" w14:textId="77777777" w:rsidR="00F7450F" w:rsidRPr="005D528B" w:rsidRDefault="00F7450F" w:rsidP="00967B58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</w:p>
          <w:p w14:paraId="736189CA" w14:textId="77777777" w:rsidR="00F7450F" w:rsidRPr="005D528B" w:rsidRDefault="00F7450F" w:rsidP="00967B58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5D528B">
              <w:rPr>
                <w:rFonts w:eastAsia="Arial"/>
                <w:b/>
                <w:bCs/>
                <w:iCs/>
                <w:szCs w:val="22"/>
                <w:u w:val="single"/>
              </w:rPr>
              <w:t>Topic Area 2: $200,000</w:t>
            </w:r>
          </w:p>
        </w:tc>
        <w:tc>
          <w:tcPr>
            <w:tcW w:w="728" w:type="pct"/>
          </w:tcPr>
          <w:p w14:paraId="7FEFFD52" w14:textId="77777777" w:rsidR="00F7450F" w:rsidRPr="005D528B" w:rsidRDefault="00F7450F" w:rsidP="00967B58">
            <w:pPr>
              <w:spacing w:line="259" w:lineRule="auto"/>
              <w:rPr>
                <w:rFonts w:eastAsia="Arial"/>
                <w:b/>
                <w:bCs/>
                <w:iCs/>
                <w:u w:val="single"/>
              </w:rPr>
            </w:pPr>
            <w:r w:rsidRPr="005D528B">
              <w:rPr>
                <w:rFonts w:eastAsia="Arial"/>
                <w:b/>
                <w:bCs/>
                <w:iCs/>
                <w:u w:val="single"/>
              </w:rPr>
              <w:t>Topic Area 1: $2,000,000</w:t>
            </w:r>
          </w:p>
          <w:p w14:paraId="34D62535" w14:textId="77777777" w:rsidR="00F7450F" w:rsidRPr="005D528B" w:rsidRDefault="00F7450F" w:rsidP="00967B58">
            <w:pPr>
              <w:spacing w:line="259" w:lineRule="auto"/>
              <w:rPr>
                <w:rFonts w:eastAsia="Arial"/>
                <w:b/>
                <w:bCs/>
                <w:iCs/>
                <w:u w:val="single"/>
              </w:rPr>
            </w:pPr>
          </w:p>
          <w:p w14:paraId="165E23D2" w14:textId="77777777" w:rsidR="00F7450F" w:rsidRPr="005D528B" w:rsidRDefault="00F7450F" w:rsidP="00967B58">
            <w:pPr>
              <w:spacing w:line="259" w:lineRule="auto"/>
              <w:rPr>
                <w:rFonts w:eastAsia="Arial"/>
                <w:b/>
                <w:bCs/>
                <w:iCs/>
                <w:u w:val="single"/>
              </w:rPr>
            </w:pPr>
            <w:r w:rsidRPr="005D528B">
              <w:rPr>
                <w:rFonts w:eastAsia="Arial"/>
                <w:b/>
                <w:bCs/>
                <w:iCs/>
                <w:u w:val="single"/>
              </w:rPr>
              <w:t>Topic Area 2: $400,000</w:t>
            </w:r>
          </w:p>
        </w:tc>
        <w:tc>
          <w:tcPr>
            <w:tcW w:w="682" w:type="pct"/>
          </w:tcPr>
          <w:p w14:paraId="3490E04B" w14:textId="77777777" w:rsidR="00F7450F" w:rsidRPr="005D528B" w:rsidRDefault="00F7450F" w:rsidP="00967B58">
            <w:pPr>
              <w:rPr>
                <w:rFonts w:eastAsia="Arial"/>
                <w:b/>
                <w:bCs/>
                <w:iCs/>
                <w:u w:val="single"/>
              </w:rPr>
            </w:pPr>
            <w:r w:rsidRPr="005D528B">
              <w:rPr>
                <w:rFonts w:eastAsia="Arial"/>
                <w:b/>
                <w:bCs/>
                <w:iCs/>
                <w:u w:val="single"/>
              </w:rPr>
              <w:t>$2,400,000</w:t>
            </w:r>
          </w:p>
        </w:tc>
        <w:tc>
          <w:tcPr>
            <w:tcW w:w="1273" w:type="pct"/>
          </w:tcPr>
          <w:p w14:paraId="34F96F25" w14:textId="77777777" w:rsidR="00F7450F" w:rsidRPr="005D528B" w:rsidRDefault="00F7450F" w:rsidP="00967B58">
            <w:pPr>
              <w:rPr>
                <w:rFonts w:eastAsia="Arial"/>
                <w:b/>
                <w:bCs/>
                <w:iCs/>
                <w:u w:val="single"/>
              </w:rPr>
            </w:pPr>
            <w:r w:rsidRPr="005D528B">
              <w:rPr>
                <w:rFonts w:eastAsia="Arial"/>
                <w:b/>
                <w:bCs/>
                <w:iCs/>
                <w:u w:val="single"/>
              </w:rPr>
              <w:t>1) Electric Drive System Innovations</w:t>
            </w:r>
          </w:p>
          <w:p w14:paraId="6029A65F" w14:textId="77777777" w:rsidR="00F7450F" w:rsidRPr="005D528B" w:rsidRDefault="00F7450F" w:rsidP="00967B58">
            <w:pPr>
              <w:rPr>
                <w:rFonts w:eastAsia="Arial"/>
                <w:b/>
                <w:bCs/>
                <w:iCs/>
                <w:u w:val="single"/>
              </w:rPr>
            </w:pPr>
          </w:p>
          <w:p w14:paraId="38E072BD" w14:textId="77777777" w:rsidR="00F7450F" w:rsidRPr="005D528B" w:rsidRDefault="00F7450F" w:rsidP="00967B58">
            <w:pPr>
              <w:rPr>
                <w:rFonts w:eastAsia="Arial"/>
                <w:b/>
                <w:bCs/>
                <w:iCs/>
                <w:u w:val="single"/>
              </w:rPr>
            </w:pPr>
            <w:r w:rsidRPr="005D528B">
              <w:rPr>
                <w:rFonts w:eastAsia="Arial"/>
                <w:b/>
                <w:bCs/>
                <w:iCs/>
                <w:u w:val="single"/>
              </w:rPr>
              <w:t>2) Non-Road Electric Vehicle Charging Concepts</w:t>
            </w:r>
          </w:p>
        </w:tc>
      </w:tr>
      <w:tr w:rsidR="00F7450F" w:rsidRPr="008C0101" w14:paraId="74B22AC1" w14:textId="77777777" w:rsidTr="00967B58">
        <w:tc>
          <w:tcPr>
            <w:tcW w:w="998" w:type="pct"/>
          </w:tcPr>
          <w:p w14:paraId="7E0F348B" w14:textId="77777777" w:rsidR="00F7450F" w:rsidRPr="00966217" w:rsidRDefault="00F7450F" w:rsidP="00967B58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DE-FOA-0002737</w:t>
            </w:r>
          </w:p>
          <w:p w14:paraId="285FA84A" w14:textId="77777777" w:rsidR="00F7450F" w:rsidRPr="00966217" w:rsidRDefault="00F7450F" w:rsidP="00967B58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Clean Energy Manufacturing Innovation Institute for Industrial Decarbonization Through Electrification of Process Heating</w:t>
            </w:r>
          </w:p>
        </w:tc>
        <w:tc>
          <w:tcPr>
            <w:tcW w:w="638" w:type="pct"/>
          </w:tcPr>
          <w:p w14:paraId="78C7F905" w14:textId="77777777" w:rsidR="00F7450F" w:rsidRPr="00966217" w:rsidRDefault="00F7450F" w:rsidP="00967B58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8/16/2022</w:t>
            </w:r>
          </w:p>
        </w:tc>
        <w:tc>
          <w:tcPr>
            <w:tcW w:w="681" w:type="pct"/>
          </w:tcPr>
          <w:p w14:paraId="2AA9225D" w14:textId="77777777" w:rsidR="00F7450F" w:rsidRPr="00966217" w:rsidRDefault="00F7450F" w:rsidP="00967B58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$1,000,000</w:t>
            </w:r>
          </w:p>
        </w:tc>
        <w:tc>
          <w:tcPr>
            <w:tcW w:w="728" w:type="pct"/>
          </w:tcPr>
          <w:p w14:paraId="359812D7" w14:textId="77777777" w:rsidR="00F7450F" w:rsidRPr="00966217" w:rsidRDefault="00F7450F" w:rsidP="00967B58">
            <w:pPr>
              <w:spacing w:line="259" w:lineRule="auto"/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$3,000,000</w:t>
            </w:r>
          </w:p>
        </w:tc>
        <w:tc>
          <w:tcPr>
            <w:tcW w:w="682" w:type="pct"/>
          </w:tcPr>
          <w:p w14:paraId="26179FC5" w14:textId="77777777" w:rsidR="00F7450F" w:rsidRPr="00966217" w:rsidRDefault="00F7450F" w:rsidP="00967B58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$3,000,000</w:t>
            </w:r>
          </w:p>
        </w:tc>
        <w:tc>
          <w:tcPr>
            <w:tcW w:w="1273" w:type="pct"/>
          </w:tcPr>
          <w:p w14:paraId="7358FDFD" w14:textId="77777777" w:rsidR="00F7450F" w:rsidRPr="00966217" w:rsidRDefault="00F7450F" w:rsidP="00967B58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1) Collaborative Research, Development, and Demonstration of Electrified Heating Technologies.</w:t>
            </w:r>
          </w:p>
          <w:p w14:paraId="3814C04E" w14:textId="77777777" w:rsidR="00F7450F" w:rsidRPr="00966217" w:rsidRDefault="00F7450F" w:rsidP="00967B58">
            <w:pPr>
              <w:rPr>
                <w:rFonts w:eastAsia="Arial"/>
                <w:iCs/>
              </w:rPr>
            </w:pPr>
          </w:p>
          <w:p w14:paraId="0F2251AC" w14:textId="77777777" w:rsidR="00F7450F" w:rsidRPr="00966217" w:rsidRDefault="00F7450F" w:rsidP="00967B58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2) Process Modeling and Optimization Tools.</w:t>
            </w:r>
          </w:p>
          <w:p w14:paraId="32A3E517" w14:textId="77777777" w:rsidR="00F7450F" w:rsidRPr="00966217" w:rsidRDefault="00F7450F" w:rsidP="00967B58">
            <w:pPr>
              <w:rPr>
                <w:rFonts w:eastAsia="Arial"/>
                <w:iCs/>
              </w:rPr>
            </w:pPr>
          </w:p>
          <w:p w14:paraId="54986045" w14:textId="77777777" w:rsidR="00F7450F" w:rsidRPr="00966217" w:rsidRDefault="00F7450F" w:rsidP="00967B58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3) Technology, Market, and Impact Analysis.</w:t>
            </w:r>
          </w:p>
        </w:tc>
      </w:tr>
      <w:tr w:rsidR="00F7450F" w:rsidRPr="008C0101" w14:paraId="19AF01CB" w14:textId="77777777" w:rsidTr="00967B58">
        <w:tc>
          <w:tcPr>
            <w:tcW w:w="998" w:type="pct"/>
          </w:tcPr>
          <w:p w14:paraId="721F1955" w14:textId="77777777" w:rsidR="00F7450F" w:rsidRPr="00016FDC" w:rsidRDefault="00F7450F" w:rsidP="00967B58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DE-FOA-0002678</w:t>
            </w:r>
          </w:p>
          <w:p w14:paraId="2E1BCF63" w14:textId="77777777" w:rsidR="00F7450F" w:rsidRPr="00016FDC" w:rsidRDefault="00F7450F" w:rsidP="00967B58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Bipartisan Infrastructure Law (BIL) Battery Materials</w:t>
            </w:r>
          </w:p>
          <w:p w14:paraId="7BEFC607" w14:textId="77777777" w:rsidR="00F7450F" w:rsidRPr="00016FDC" w:rsidRDefault="00F7450F" w:rsidP="00967B58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Processing and Battery Manufacturing</w:t>
            </w:r>
          </w:p>
        </w:tc>
        <w:tc>
          <w:tcPr>
            <w:tcW w:w="638" w:type="pct"/>
          </w:tcPr>
          <w:p w14:paraId="388CFC2B" w14:textId="77777777" w:rsidR="00F7450F" w:rsidRPr="00016FDC" w:rsidRDefault="00F7450F" w:rsidP="00967B58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6/1/2022</w:t>
            </w:r>
          </w:p>
        </w:tc>
        <w:tc>
          <w:tcPr>
            <w:tcW w:w="681" w:type="pct"/>
          </w:tcPr>
          <w:p w14:paraId="13B2E0C1" w14:textId="77777777" w:rsidR="00F7450F" w:rsidRPr="00016FDC" w:rsidRDefault="00F7450F" w:rsidP="00967B58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$1 million</w:t>
            </w:r>
          </w:p>
        </w:tc>
        <w:tc>
          <w:tcPr>
            <w:tcW w:w="728" w:type="pct"/>
          </w:tcPr>
          <w:p w14:paraId="50650B80" w14:textId="77777777" w:rsidR="00F7450F" w:rsidRPr="00016FDC" w:rsidRDefault="00F7450F" w:rsidP="00967B58">
            <w:pPr>
              <w:spacing w:line="259" w:lineRule="auto"/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</w:rPr>
              <w:t>$</w:t>
            </w:r>
            <w:r>
              <w:rPr>
                <w:rFonts w:eastAsia="Arial"/>
                <w:iCs/>
              </w:rPr>
              <w:t>5</w:t>
            </w:r>
            <w:r w:rsidRPr="00016FDC">
              <w:rPr>
                <w:rFonts w:eastAsia="Arial"/>
                <w:iCs/>
              </w:rPr>
              <w:t xml:space="preserve"> million</w:t>
            </w:r>
          </w:p>
        </w:tc>
        <w:tc>
          <w:tcPr>
            <w:tcW w:w="682" w:type="pct"/>
          </w:tcPr>
          <w:p w14:paraId="4F7720F7" w14:textId="77777777" w:rsidR="00F7450F" w:rsidRPr="00016FDC" w:rsidRDefault="00F7450F" w:rsidP="00967B58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$20 million</w:t>
            </w:r>
          </w:p>
        </w:tc>
        <w:tc>
          <w:tcPr>
            <w:tcW w:w="1273" w:type="pct"/>
          </w:tcPr>
          <w:p w14:paraId="28387A0D" w14:textId="77777777" w:rsidR="00F7450F" w:rsidRPr="00016FDC" w:rsidRDefault="00F7450F" w:rsidP="00967B58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6,7,8,9,10,11,12</w:t>
            </w:r>
          </w:p>
        </w:tc>
      </w:tr>
      <w:tr w:rsidR="00F7450F" w:rsidRPr="008C0101" w14:paraId="41BBF806" w14:textId="77777777" w:rsidTr="00967B58">
        <w:tc>
          <w:tcPr>
            <w:tcW w:w="998" w:type="pct"/>
          </w:tcPr>
          <w:p w14:paraId="69E47DA5" w14:textId="77777777" w:rsidR="00F7450F" w:rsidRPr="006854B9" w:rsidRDefault="00F7450F" w:rsidP="00967B58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DE-FOA-0002680</w:t>
            </w:r>
          </w:p>
          <w:p w14:paraId="7DB505EB" w14:textId="77777777" w:rsidR="00F7450F" w:rsidRPr="006854B9" w:rsidRDefault="00F7450F" w:rsidP="00967B58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 xml:space="preserve">Bipartisan Infrastructure Law (BIL) Electric Drive </w:t>
            </w:r>
            <w:r w:rsidRPr="006854B9">
              <w:rPr>
                <w:rFonts w:eastAsia="Arial"/>
                <w:iCs/>
                <w:szCs w:val="22"/>
              </w:rPr>
              <w:lastRenderedPageBreak/>
              <w:t>Vehicle Battery Recycling and Second Life Applications</w:t>
            </w:r>
          </w:p>
        </w:tc>
        <w:tc>
          <w:tcPr>
            <w:tcW w:w="638" w:type="pct"/>
          </w:tcPr>
          <w:p w14:paraId="24B1068D" w14:textId="77777777" w:rsidR="00F7450F" w:rsidRPr="00E05A24" w:rsidRDefault="00F7450F" w:rsidP="00967B58">
            <w:pPr>
              <w:rPr>
                <w:rFonts w:eastAsia="Arial"/>
                <w:iCs/>
              </w:rPr>
            </w:pPr>
            <w:r w:rsidRPr="00E05A24">
              <w:rPr>
                <w:rFonts w:eastAsia="Arial"/>
                <w:iCs/>
              </w:rPr>
              <w:lastRenderedPageBreak/>
              <w:t>6/27/2022</w:t>
            </w:r>
          </w:p>
        </w:tc>
        <w:tc>
          <w:tcPr>
            <w:tcW w:w="681" w:type="pct"/>
          </w:tcPr>
          <w:p w14:paraId="36552491" w14:textId="77777777" w:rsidR="00F7450F" w:rsidRPr="006854B9" w:rsidRDefault="00F7450F" w:rsidP="00967B58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Topic 1: $600,000</w:t>
            </w:r>
          </w:p>
          <w:p w14:paraId="7B68A43E" w14:textId="77777777" w:rsidR="00F7450F" w:rsidRPr="006854B9" w:rsidRDefault="00F7450F" w:rsidP="00967B58">
            <w:pPr>
              <w:rPr>
                <w:rFonts w:eastAsia="Arial"/>
                <w:iCs/>
                <w:szCs w:val="22"/>
              </w:rPr>
            </w:pPr>
          </w:p>
          <w:p w14:paraId="7871C8FE" w14:textId="77777777" w:rsidR="00F7450F" w:rsidRPr="006854B9" w:rsidRDefault="00F7450F" w:rsidP="00967B58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lastRenderedPageBreak/>
              <w:t>Topic 2: $1 million</w:t>
            </w:r>
          </w:p>
        </w:tc>
        <w:tc>
          <w:tcPr>
            <w:tcW w:w="728" w:type="pct"/>
          </w:tcPr>
          <w:p w14:paraId="4038BCD2" w14:textId="77777777" w:rsidR="00F7450F" w:rsidRPr="006854B9" w:rsidRDefault="00F7450F" w:rsidP="00967B58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lastRenderedPageBreak/>
              <w:t>Topic 1: $1.2 million</w:t>
            </w:r>
          </w:p>
          <w:p w14:paraId="5BB0AA91" w14:textId="77777777" w:rsidR="00F7450F" w:rsidRPr="006854B9" w:rsidRDefault="00F7450F" w:rsidP="00967B58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2: $1.5 million</w:t>
            </w:r>
          </w:p>
        </w:tc>
        <w:tc>
          <w:tcPr>
            <w:tcW w:w="682" w:type="pct"/>
          </w:tcPr>
          <w:p w14:paraId="238C5432" w14:textId="77777777" w:rsidR="00F7450F" w:rsidRPr="006854B9" w:rsidRDefault="00F7450F" w:rsidP="00967B58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1: $2.4 million</w:t>
            </w:r>
          </w:p>
          <w:p w14:paraId="5986BBA2" w14:textId="77777777" w:rsidR="00F7450F" w:rsidRPr="006854B9" w:rsidRDefault="00F7450F" w:rsidP="00967B58">
            <w:pPr>
              <w:rPr>
                <w:rFonts w:eastAsia="Arial"/>
                <w:iCs/>
              </w:rPr>
            </w:pPr>
          </w:p>
          <w:p w14:paraId="20D91BE8" w14:textId="77777777" w:rsidR="00F7450F" w:rsidRPr="006854B9" w:rsidRDefault="00F7450F" w:rsidP="00967B58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lastRenderedPageBreak/>
              <w:t>Topic 2: $3 million</w:t>
            </w:r>
          </w:p>
        </w:tc>
        <w:tc>
          <w:tcPr>
            <w:tcW w:w="1273" w:type="pct"/>
          </w:tcPr>
          <w:p w14:paraId="441055E5" w14:textId="77777777" w:rsidR="00F7450F" w:rsidRPr="006854B9" w:rsidRDefault="00F7450F" w:rsidP="00967B58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lastRenderedPageBreak/>
              <w:t>1, 2</w:t>
            </w:r>
          </w:p>
        </w:tc>
      </w:tr>
      <w:tr w:rsidR="00F7450F" w:rsidRPr="006854B9" w14:paraId="2A321E08" w14:textId="77777777" w:rsidTr="00967B58">
        <w:tc>
          <w:tcPr>
            <w:tcW w:w="998" w:type="pct"/>
          </w:tcPr>
          <w:p w14:paraId="6326E31B" w14:textId="77777777" w:rsidR="00F7450F" w:rsidRPr="002A011A" w:rsidRDefault="00F7450F" w:rsidP="00967B58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DE-FOA-0002614</w:t>
            </w:r>
          </w:p>
          <w:p w14:paraId="65E37659" w14:textId="77777777" w:rsidR="00F7450F" w:rsidRPr="002A011A" w:rsidRDefault="00F7450F" w:rsidP="00967B58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CARBON MANAGEMENT</w:t>
            </w:r>
          </w:p>
        </w:tc>
        <w:tc>
          <w:tcPr>
            <w:tcW w:w="638" w:type="pct"/>
          </w:tcPr>
          <w:p w14:paraId="6240119E" w14:textId="77777777" w:rsidR="00F7450F" w:rsidRPr="002A011A" w:rsidRDefault="00F7450F" w:rsidP="00967B58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6/24/2022</w:t>
            </w:r>
          </w:p>
        </w:tc>
        <w:tc>
          <w:tcPr>
            <w:tcW w:w="681" w:type="pct"/>
          </w:tcPr>
          <w:p w14:paraId="4EF0B9B5" w14:textId="77777777" w:rsidR="00F7450F" w:rsidRPr="002A011A" w:rsidRDefault="00F7450F" w:rsidP="00967B58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$50,000</w:t>
            </w:r>
          </w:p>
        </w:tc>
        <w:tc>
          <w:tcPr>
            <w:tcW w:w="728" w:type="pct"/>
          </w:tcPr>
          <w:p w14:paraId="04113065" w14:textId="77777777" w:rsidR="00F7450F" w:rsidRPr="002A011A" w:rsidRDefault="00F7450F" w:rsidP="00967B58">
            <w:pPr>
              <w:spacing w:line="259" w:lineRule="auto"/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$375,000</w:t>
            </w:r>
          </w:p>
        </w:tc>
        <w:tc>
          <w:tcPr>
            <w:tcW w:w="682" w:type="pct"/>
          </w:tcPr>
          <w:p w14:paraId="227A4BCA" w14:textId="77777777" w:rsidR="00F7450F" w:rsidRPr="002A011A" w:rsidRDefault="00F7450F" w:rsidP="00967B58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$2.7 million</w:t>
            </w:r>
          </w:p>
        </w:tc>
        <w:tc>
          <w:tcPr>
            <w:tcW w:w="1273" w:type="pct"/>
          </w:tcPr>
          <w:p w14:paraId="48BA4798" w14:textId="77777777" w:rsidR="00F7450F" w:rsidRPr="002A011A" w:rsidRDefault="00F7450F" w:rsidP="00967B58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AOI-1A </w:t>
            </w:r>
          </w:p>
          <w:p w14:paraId="2D596970" w14:textId="77777777" w:rsidR="00F7450F" w:rsidRPr="002A011A" w:rsidRDefault="00F7450F" w:rsidP="00967B58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AOI-2A </w:t>
            </w:r>
          </w:p>
          <w:p w14:paraId="5A2EB1A5" w14:textId="77777777" w:rsidR="00F7450F" w:rsidRPr="002A011A" w:rsidRDefault="00F7450F" w:rsidP="00967B58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AOI-2B </w:t>
            </w:r>
          </w:p>
          <w:p w14:paraId="4C61FD7A" w14:textId="77777777" w:rsidR="00F7450F" w:rsidRPr="002A011A" w:rsidRDefault="00F7450F" w:rsidP="00967B58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AO1-2C </w:t>
            </w:r>
          </w:p>
          <w:p w14:paraId="664618CB" w14:textId="77777777" w:rsidR="00F7450F" w:rsidRPr="002A011A" w:rsidRDefault="00F7450F" w:rsidP="00967B58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AOI-2E 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Commission Agreement Officer</w:t>
      </w:r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DCBA" w14:textId="77777777" w:rsidR="002A2635" w:rsidRDefault="002A2635" w:rsidP="00F86D2B">
      <w:r>
        <w:separator/>
      </w:r>
    </w:p>
  </w:endnote>
  <w:endnote w:type="continuationSeparator" w:id="0">
    <w:p w14:paraId="48CA64C8" w14:textId="77777777" w:rsidR="002A2635" w:rsidRDefault="002A2635" w:rsidP="00F86D2B">
      <w:r>
        <w:continuationSeparator/>
      </w:r>
    </w:p>
  </w:endnote>
  <w:endnote w:type="continuationNotice" w:id="1">
    <w:p w14:paraId="042F00F5" w14:textId="77777777" w:rsidR="002A2635" w:rsidRDefault="002A2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0CFE84B2" w:rsidR="00881871" w:rsidRPr="00881871" w:rsidRDefault="00D660DF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June</w:t>
    </w:r>
    <w:r w:rsidR="00881871" w:rsidRPr="00881871">
      <w:rPr>
        <w:rFonts w:ascii="Arial" w:hAnsi="Arial" w:cs="Arial"/>
        <w:sz w:val="22"/>
        <w:szCs w:val="22"/>
      </w:rPr>
      <w:t xml:space="preserve"> 2022</w:t>
    </w:r>
    <w:r w:rsidR="00881871" w:rsidRPr="00881871">
      <w:rPr>
        <w:rFonts w:ascii="Arial" w:hAnsi="Arial" w:cs="Arial"/>
        <w:sz w:val="22"/>
        <w:szCs w:val="22"/>
      </w:rPr>
      <w:tab/>
      <w:t xml:space="preserve">Page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2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 xml:space="preserve"> of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6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="00881871"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-0</w:t>
    </w:r>
    <w:r w:rsidR="00881871" w:rsidRPr="00881871">
      <w:rPr>
        <w:rFonts w:ascii="Arial" w:hAnsi="Arial" w:cs="Arial"/>
        <w:sz w:val="22"/>
        <w:szCs w:val="22"/>
      </w:rPr>
      <w:t>1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FF08" w14:textId="77777777" w:rsidR="002A2635" w:rsidRDefault="002A2635" w:rsidP="00F86D2B">
      <w:r>
        <w:separator/>
      </w:r>
    </w:p>
  </w:footnote>
  <w:footnote w:type="continuationSeparator" w:id="0">
    <w:p w14:paraId="16D717E3" w14:textId="77777777" w:rsidR="002A2635" w:rsidRDefault="002A2635" w:rsidP="00F86D2B">
      <w:r>
        <w:continuationSeparator/>
      </w:r>
    </w:p>
  </w:footnote>
  <w:footnote w:type="continuationNotice" w:id="1">
    <w:p w14:paraId="524E69C2" w14:textId="77777777" w:rsidR="002A2635" w:rsidRDefault="002A2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7125"/>
    <w:rsid w:val="000557AC"/>
    <w:rsid w:val="00055D91"/>
    <w:rsid w:val="0009064B"/>
    <w:rsid w:val="000A1124"/>
    <w:rsid w:val="000E31D6"/>
    <w:rsid w:val="00113622"/>
    <w:rsid w:val="0014731B"/>
    <w:rsid w:val="001B5906"/>
    <w:rsid w:val="001D58A5"/>
    <w:rsid w:val="001D5D15"/>
    <w:rsid w:val="001F62F3"/>
    <w:rsid w:val="002108D5"/>
    <w:rsid w:val="002308D5"/>
    <w:rsid w:val="002A2635"/>
    <w:rsid w:val="002A5F7A"/>
    <w:rsid w:val="002D11A5"/>
    <w:rsid w:val="00300FB1"/>
    <w:rsid w:val="00306C82"/>
    <w:rsid w:val="00334343"/>
    <w:rsid w:val="00361BC9"/>
    <w:rsid w:val="003B13A0"/>
    <w:rsid w:val="003E0D2D"/>
    <w:rsid w:val="003E404F"/>
    <w:rsid w:val="00400496"/>
    <w:rsid w:val="00415DE9"/>
    <w:rsid w:val="00430859"/>
    <w:rsid w:val="00437D5F"/>
    <w:rsid w:val="00443574"/>
    <w:rsid w:val="004504D5"/>
    <w:rsid w:val="004A1AAA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20F92"/>
    <w:rsid w:val="006511D6"/>
    <w:rsid w:val="00655A8E"/>
    <w:rsid w:val="00672555"/>
    <w:rsid w:val="006A57AF"/>
    <w:rsid w:val="006B13F0"/>
    <w:rsid w:val="006D1097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2B87"/>
    <w:rsid w:val="00783717"/>
    <w:rsid w:val="007B1932"/>
    <w:rsid w:val="0081533B"/>
    <w:rsid w:val="008328DC"/>
    <w:rsid w:val="00846985"/>
    <w:rsid w:val="00881871"/>
    <w:rsid w:val="00891104"/>
    <w:rsid w:val="00891290"/>
    <w:rsid w:val="00892782"/>
    <w:rsid w:val="008E1433"/>
    <w:rsid w:val="008E3926"/>
    <w:rsid w:val="008E7852"/>
    <w:rsid w:val="00910710"/>
    <w:rsid w:val="0092077F"/>
    <w:rsid w:val="00930D5E"/>
    <w:rsid w:val="009407F5"/>
    <w:rsid w:val="009A39EA"/>
    <w:rsid w:val="009E6C35"/>
    <w:rsid w:val="009E754B"/>
    <w:rsid w:val="009F018F"/>
    <w:rsid w:val="00A15FA8"/>
    <w:rsid w:val="00A17202"/>
    <w:rsid w:val="00A270DB"/>
    <w:rsid w:val="00A3384C"/>
    <w:rsid w:val="00A36CF5"/>
    <w:rsid w:val="00A6325D"/>
    <w:rsid w:val="00A73089"/>
    <w:rsid w:val="00A80ED1"/>
    <w:rsid w:val="00A80F03"/>
    <w:rsid w:val="00AD21FC"/>
    <w:rsid w:val="00AE05B9"/>
    <w:rsid w:val="00B71179"/>
    <w:rsid w:val="00B80DD2"/>
    <w:rsid w:val="00B80E72"/>
    <w:rsid w:val="00B84D31"/>
    <w:rsid w:val="00B906E9"/>
    <w:rsid w:val="00BA1317"/>
    <w:rsid w:val="00BA3F4C"/>
    <w:rsid w:val="00BB5DCD"/>
    <w:rsid w:val="00C00C96"/>
    <w:rsid w:val="00C01C97"/>
    <w:rsid w:val="00C03527"/>
    <w:rsid w:val="00C36953"/>
    <w:rsid w:val="00C67037"/>
    <w:rsid w:val="00C96BDD"/>
    <w:rsid w:val="00CB6376"/>
    <w:rsid w:val="00D2177B"/>
    <w:rsid w:val="00D32C3D"/>
    <w:rsid w:val="00D431C2"/>
    <w:rsid w:val="00D43B83"/>
    <w:rsid w:val="00D552BE"/>
    <w:rsid w:val="00D660DF"/>
    <w:rsid w:val="00D90B2E"/>
    <w:rsid w:val="00DA66D7"/>
    <w:rsid w:val="00E00162"/>
    <w:rsid w:val="00E118E0"/>
    <w:rsid w:val="00E12624"/>
    <w:rsid w:val="00E210F6"/>
    <w:rsid w:val="00E566A4"/>
    <w:rsid w:val="00E95AA9"/>
    <w:rsid w:val="00EA7BDE"/>
    <w:rsid w:val="00ED18F1"/>
    <w:rsid w:val="00F10885"/>
    <w:rsid w:val="00F10DFF"/>
    <w:rsid w:val="00F22AD4"/>
    <w:rsid w:val="00F7450F"/>
    <w:rsid w:val="00F86D2B"/>
    <w:rsid w:val="00F90F6B"/>
    <w:rsid w:val="00F947AC"/>
    <w:rsid w:val="00F95D8D"/>
    <w:rsid w:val="00F967DF"/>
    <w:rsid w:val="00FA7242"/>
    <w:rsid w:val="00FC11EC"/>
    <w:rsid w:val="00FF773E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B41DB627AE4EB3F6404FB32D4857" ma:contentTypeVersion="9" ma:contentTypeDescription="Create a new document." ma:contentTypeScope="" ma:versionID="a2165587c46b40136779f394a6cff747">
  <xsd:schema xmlns:xsd="http://www.w3.org/2001/XMLSchema" xmlns:xs="http://www.w3.org/2001/XMLSchema" xmlns:p="http://schemas.microsoft.com/office/2006/metadata/properties" xmlns:ns2="7fd971b3-680e-4a8c-a055-b1c03463db40" xmlns:ns3="7d8f96eb-fd66-40ff-97bd-531861918a24" targetNamespace="http://schemas.microsoft.com/office/2006/metadata/properties" ma:root="true" ma:fieldsID="e6e541fa7a2d41572fa5b22186d222b3" ns2:_="" ns3:_="">
    <xsd:import namespace="7fd971b3-680e-4a8c-a055-b1c03463db40"/>
    <xsd:import namespace="7d8f96eb-fd66-40ff-97bd-53186191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71b3-680e-4a8c-a055-b1c03463d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6eb-fd66-40ff-97bd-53186191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C5541-30B2-401A-B45B-7DE7AE628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971b3-680e-4a8c-a055-b1c03463db40"/>
    <ds:schemaRef ds:uri="7d8f96eb-fd66-40ff-97bd-53186191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1725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Joshua Croft</cp:lastModifiedBy>
  <cp:revision>21</cp:revision>
  <cp:lastPrinted>2019-04-08T16:38:00Z</cp:lastPrinted>
  <dcterms:created xsi:type="dcterms:W3CDTF">2022-05-11T17:52:00Z</dcterms:created>
  <dcterms:modified xsi:type="dcterms:W3CDTF">2022-07-25T20:28:00Z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0x01010082B7B41DB627AE4EB3F6404FB32D4857</vt:lpwstr>
  </property>
</Properties>
</file>