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46DB" w:rsidR="007E612D" w:rsidP="00C31582" w:rsidRDefault="00A5331D" w14:paraId="191B620B" w14:textId="77777777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Pr="006346DB" w:rsidR="00C31582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Pr="006346DB" w:rsidR="007F3EAB">
        <w:rPr>
          <w:rFonts w:ascii="Tahoma" w:hAnsi="Tahoma" w:cs="Tahoma"/>
          <w:color w:val="C00000"/>
          <w:sz w:val="24"/>
          <w:szCs w:val="24"/>
        </w:rPr>
        <w:t>.</w:t>
      </w:r>
    </w:p>
    <w:p w:rsidRPr="00C43CAB" w:rsidR="00C31582" w:rsidP="00C31582" w:rsidRDefault="00C31582" w14:paraId="4A8D0754" w14:textId="77777777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Pr="00C43CAB" w:rsidR="008D51A9" w:rsidTr="00DF34FD" w14:paraId="2BDE8AB3" w14:textId="77777777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:rsidRPr="00C43CAB" w:rsidR="008D51A9" w:rsidP="00DF34FD" w:rsidRDefault="008D51A9" w14:paraId="1F5EF85C" w14:textId="7777777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:rsidRPr="00C43CAB" w:rsidR="008D51A9" w:rsidP="00DF34FD" w:rsidRDefault="008D51A9" w14:paraId="196AA8E8" w14:textId="77777777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Pr="00C43CAB" w:rsidR="000311B9" w:rsidTr="3D4B8C44" w14:paraId="4C3566D2" w14:textId="77777777">
        <w:trPr>
          <w:trHeight w:val="2700"/>
        </w:trPr>
        <w:tc>
          <w:tcPr>
            <w:tcW w:w="4792" w:type="dxa"/>
          </w:tcPr>
          <w:p w:rsidRPr="00C43CAB" w:rsidR="000311B9" w:rsidP="00C43CAB" w:rsidRDefault="00C13E49" w14:paraId="137BB445" w14:textId="77777777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:rsidR="7686E036" w:rsidP="7CF8309A" w:rsidRDefault="006B3025" w14:paraId="0BBF7A3C" w14:textId="77777777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:rsidRPr="00C43CAB" w:rsidR="000311B9" w:rsidP="000311B9" w:rsidRDefault="000311B9" w14:paraId="4BC107FE" w14:textId="7777777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:rsidRPr="00C43CAB" w:rsidR="000311B9" w:rsidP="49450797" w:rsidRDefault="2F83C0DE" w14:paraId="475C7DF4" w14:textId="7777777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Pr="49450797" w:rsidR="00674B5B">
              <w:rPr>
                <w:rFonts w:cs="Arial"/>
              </w:rPr>
              <w:t>Street, MS-</w:t>
            </w:r>
            <w:r w:rsidRPr="49450797" w:rsidR="000B2E4F">
              <w:rPr>
                <w:rFonts w:cs="Arial"/>
              </w:rPr>
              <w:t>6</w:t>
            </w:r>
          </w:p>
          <w:p w:rsidRPr="00C43CAB" w:rsidR="000311B9" w:rsidP="000311B9" w:rsidRDefault="000311B9" w14:paraId="4258DBF2" w14:textId="7777777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:rsidRPr="00C43CAB" w:rsidR="004E129E" w:rsidP="7CF8309A" w:rsidRDefault="000311B9" w14:paraId="65FAB8BD" w14:textId="77777777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:rsidR="00B60F59" w:rsidP="7CF8309A" w:rsidRDefault="000311B9" w14:paraId="5E8E2517" w14:textId="77777777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:rsidRPr="00C43CAB" w:rsidR="00E44B8C" w:rsidP="004E129E" w:rsidRDefault="00E44B8C" w14:paraId="0E31DBEB" w14:textId="77777777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:rsidRPr="00C43CAB" w:rsidR="000311B9" w:rsidP="00C43CAB" w:rsidRDefault="000311B9" w14:paraId="29CE83D0" w14:textId="77777777">
            <w:pPr>
              <w:pStyle w:val="Heading2"/>
            </w:pPr>
            <w:r w:rsidRPr="00C43CAB">
              <w:t>Project Manager:</w:t>
            </w:r>
          </w:p>
          <w:p w:rsidRPr="00C43CAB" w:rsidR="000311B9" w:rsidP="000311B9" w:rsidRDefault="006346DB" w14:paraId="72A39A4D" w14:textId="77777777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:rsidRPr="00C43CAB" w:rsidR="000311B9" w:rsidP="000311B9" w:rsidRDefault="001A7316" w14:paraId="096370B7" w14:textId="77777777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:rsidRPr="00C43CAB" w:rsidR="000311B9" w:rsidP="000311B9" w:rsidRDefault="00023509" w14:paraId="46E7CFF5" w14:textId="7777777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Pr="00C43CAB" w:rsidR="000311B9">
              <w:rPr>
                <w:rFonts w:cs="Arial"/>
                <w:color w:val="0070C0"/>
                <w:szCs w:val="24"/>
              </w:rPr>
              <w:t>Address</w:t>
            </w:r>
          </w:p>
          <w:p w:rsidRPr="00C43CAB" w:rsidR="009754D2" w:rsidP="008D51A9" w:rsidRDefault="00023509" w14:paraId="4621BBAD" w14:textId="77777777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:rsidRPr="00C43CAB" w:rsidR="000311B9" w:rsidP="008D51A9" w:rsidRDefault="000311B9" w14:paraId="1729B53D" w14:textId="77777777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8D51A9">
              <w:rPr>
                <w:rFonts w:cs="Arial"/>
                <w:color w:val="0070C0"/>
                <w:szCs w:val="24"/>
              </w:rPr>
              <w:t>(</w:t>
            </w:r>
            <w:r w:rsidRPr="00C43CAB" w:rsidR="00C31582">
              <w:rPr>
                <w:rFonts w:cs="Arial"/>
                <w:color w:val="0070C0"/>
                <w:szCs w:val="24"/>
              </w:rPr>
              <w:t>XXX</w:t>
            </w:r>
            <w:r w:rsidRPr="00C43CAB" w:rsidR="008D51A9">
              <w:rPr>
                <w:rFonts w:cs="Arial"/>
                <w:color w:val="0070C0"/>
                <w:szCs w:val="24"/>
              </w:rPr>
              <w:t xml:space="preserve">) </w:t>
            </w:r>
            <w:r w:rsidRPr="00C43CAB" w:rsidR="00C31582">
              <w:rPr>
                <w:rFonts w:cs="Arial"/>
                <w:color w:val="0070C0"/>
                <w:szCs w:val="24"/>
              </w:rPr>
              <w:t>XXX</w:t>
            </w:r>
            <w:r w:rsidRPr="00C43CAB" w:rsidR="008D51A9">
              <w:rPr>
                <w:rFonts w:cs="Arial"/>
                <w:color w:val="0070C0"/>
                <w:szCs w:val="24"/>
              </w:rPr>
              <w:t xml:space="preserve"> -</w:t>
            </w:r>
            <w:r w:rsidRPr="00C43CAB" w:rsidR="00C31582">
              <w:rPr>
                <w:rFonts w:cs="Arial"/>
                <w:color w:val="0070C0"/>
                <w:szCs w:val="24"/>
              </w:rPr>
              <w:t>XXXX</w:t>
            </w:r>
          </w:p>
          <w:p w:rsidRPr="00C43CAB" w:rsidR="000311B9" w:rsidP="000311B9" w:rsidRDefault="000311B9" w14:paraId="361AB363" w14:textId="77777777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C31582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0311B9" w:rsidP="000311B9" w:rsidRDefault="000311B9" w14:paraId="3960A8B8" w14:textId="77777777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Pr="00C43CAB" w:rsidR="000311B9" w:rsidTr="3D4B8C44" w14:paraId="73B65BFD" w14:textId="77777777">
        <w:trPr>
          <w:trHeight w:val="2682"/>
        </w:trPr>
        <w:tc>
          <w:tcPr>
            <w:tcW w:w="4792" w:type="dxa"/>
          </w:tcPr>
          <w:p w:rsidRPr="00353D84" w:rsidR="00250DFE" w:rsidP="00353D84" w:rsidRDefault="00250DFE" w14:paraId="37B6672C" w14:textId="77777777">
            <w:pPr>
              <w:pStyle w:val="Heading2"/>
            </w:pPr>
            <w:r w:rsidRPr="00353D84">
              <w:t>Confidential Deliverables/Products</w:t>
            </w:r>
            <w:r w:rsidR="00F23E46">
              <w:t>:</w:t>
            </w:r>
          </w:p>
          <w:p w:rsidRPr="00353D84" w:rsidR="00250DFE" w:rsidP="00250DFE" w:rsidRDefault="00250DFE" w14:paraId="6BA0D780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:rsidRPr="00353D84" w:rsidR="00250DFE" w:rsidP="00250DFE" w:rsidRDefault="00250DFE" w14:paraId="14784582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Officer</w:t>
            </w:r>
          </w:p>
          <w:p w:rsidRPr="00353D84" w:rsidR="00250DFE" w:rsidP="00250DFE" w:rsidRDefault="00250DFE" w14:paraId="650F5761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:rsidRPr="00353D84" w:rsidR="00250DFE" w:rsidP="00250DFE" w:rsidRDefault="00250DFE" w14:paraId="18980533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:rsidRPr="00C43CAB" w:rsidR="00250DFE" w:rsidP="00980983" w:rsidRDefault="00250DFE" w14:paraId="1B0C2AA7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</w:r>
            <w:r w:rsidRPr="00353D84">
              <w:rPr>
                <w:rFonts w:eastAsia="Arial" w:cs="Arial"/>
                <w:szCs w:val="24"/>
              </w:rPr>
              <w:t>(916) 767-4991</w:t>
            </w:r>
          </w:p>
        </w:tc>
        <w:tc>
          <w:tcPr>
            <w:tcW w:w="4470" w:type="dxa"/>
          </w:tcPr>
          <w:p w:rsidRPr="00C43CAB" w:rsidR="000311B9" w:rsidP="00C43CAB" w:rsidRDefault="000311B9" w14:paraId="3CCD1A31" w14:textId="77777777">
            <w:pPr>
              <w:pStyle w:val="Heading2"/>
            </w:pPr>
            <w:r w:rsidRPr="00C43CAB">
              <w:t>Administrator:</w:t>
            </w:r>
          </w:p>
          <w:p w:rsidRPr="00C43CAB" w:rsidR="000311B9" w:rsidP="000311B9" w:rsidRDefault="006346DB" w14:paraId="23729541" w14:textId="77777777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:rsidRPr="00C43CAB" w:rsidR="000311B9" w:rsidP="00F027A1" w:rsidRDefault="001A7316" w14:paraId="7DD4B514" w14:textId="77777777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:rsidRPr="00C43CAB" w:rsidR="000311B9" w:rsidP="000311B9" w:rsidRDefault="00023509" w14:paraId="6433B1A1" w14:textId="7777777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Pr="00C43CAB" w:rsidR="000311B9">
              <w:rPr>
                <w:rFonts w:cs="Arial"/>
                <w:color w:val="0070C0"/>
                <w:szCs w:val="24"/>
              </w:rPr>
              <w:t>Address</w:t>
            </w:r>
          </w:p>
          <w:p w:rsidRPr="00C43CAB" w:rsidR="00023509" w:rsidP="00023509" w:rsidRDefault="00023509" w14:paraId="2E3266F3" w14:textId="77777777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:rsidRPr="00C43CAB" w:rsidR="000311B9" w:rsidP="000311B9" w:rsidRDefault="000311B9" w14:paraId="5EA43C9C" w14:textId="77777777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C31582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0311B9" w:rsidP="000311B9" w:rsidRDefault="000311B9" w14:paraId="5DB61FAF" w14:textId="77777777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C31582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0311B9" w:rsidP="000311B9" w:rsidRDefault="000311B9" w14:paraId="2EEA75CF" w14:textId="77777777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Pr="00C43CAB" w:rsidR="000311B9" w:rsidTr="3D4B8C44" w14:paraId="73374551" w14:textId="77777777">
        <w:trPr>
          <w:trHeight w:val="2682"/>
        </w:trPr>
        <w:tc>
          <w:tcPr>
            <w:tcW w:w="4792" w:type="dxa"/>
          </w:tcPr>
          <w:p w:rsidRPr="00E473B1" w:rsidR="00C72B4D" w:rsidP="00B7208E" w:rsidRDefault="00C72B4D" w14:paraId="35F3F84A" w14:textId="77777777">
            <w:pPr>
              <w:spacing w:before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 xml:space="preserve">Invoices, Progress Reports and </w:t>
            </w:r>
          </w:p>
          <w:p w:rsidRPr="00E473B1" w:rsidR="00C72B4D" w:rsidP="00353D84" w:rsidRDefault="00C72B4D" w14:paraId="6B8900A1" w14:textId="77777777">
            <w:pPr>
              <w:spacing w:after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>Non-Confidential Deliverables to:</w:t>
            </w:r>
          </w:p>
          <w:p w:rsidRPr="00E473B1" w:rsidR="00C72B4D" w:rsidP="00C72B4D" w:rsidRDefault="00C72B4D" w14:paraId="01EA00DA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California Energy Commission</w:t>
            </w:r>
          </w:p>
          <w:p w:rsidRPr="00E473B1" w:rsidR="00C72B4D" w:rsidP="00C72B4D" w:rsidRDefault="00C72B4D" w14:paraId="092F4F17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Officer</w:t>
            </w:r>
          </w:p>
          <w:p w:rsidRPr="00E473B1" w:rsidR="00C72B4D" w:rsidP="00C72B4D" w:rsidRDefault="00C72B4D" w14:paraId="76F9D90E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cs="Arial"/>
                <w:szCs w:val="24"/>
              </w:rPr>
              <w:t>715 P Street</w:t>
            </w:r>
          </w:p>
          <w:p w:rsidRPr="00E473B1" w:rsidR="00C72B4D" w:rsidP="00C72B4D" w:rsidRDefault="00C72B4D" w14:paraId="6A08EBA7" w14:textId="77777777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:rsidRPr="00C43CAB" w:rsidR="00C72B4D" w:rsidP="00C72B4D" w:rsidRDefault="00C72B4D" w14:paraId="73456737" w14:textId="77777777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w:history="1" r:id="rId11">
              <w:r w:rsidRPr="00AA0031" w:rsidR="00E473B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Pr="00C43CAB" w:rsidR="000311B9" w:rsidP="00C43CAB" w:rsidRDefault="000311B9" w14:paraId="4895AB5B" w14:textId="77777777">
            <w:pPr>
              <w:pStyle w:val="Heading2"/>
            </w:pPr>
            <w:r w:rsidRPr="00C43CAB">
              <w:t>Accounting Officer:</w:t>
            </w:r>
          </w:p>
          <w:p w:rsidRPr="00C43CAB" w:rsidR="000311B9" w:rsidP="000311B9" w:rsidRDefault="006346DB" w14:paraId="30DB9DFF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:rsidRPr="00C43CAB" w:rsidR="000311B9" w:rsidP="000311B9" w:rsidRDefault="001A7316" w14:paraId="7449149A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:rsidRPr="00C43CAB" w:rsidR="000311B9" w:rsidP="000311B9" w:rsidRDefault="00023509" w14:paraId="32A85766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Pr="00C43CAB" w:rsidR="000311B9">
              <w:rPr>
                <w:rFonts w:cs="Arial"/>
                <w:color w:val="0070C0"/>
                <w:szCs w:val="24"/>
              </w:rPr>
              <w:t>Address</w:t>
            </w:r>
          </w:p>
          <w:p w:rsidRPr="00C43CAB" w:rsidR="00023509" w:rsidP="00023509" w:rsidRDefault="00023509" w14:paraId="7F2DBCD7" w14:textId="77777777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:rsidRPr="00C43CAB" w:rsidR="000311B9" w:rsidP="000311B9" w:rsidRDefault="000311B9" w14:paraId="18B28DAD" w14:textId="77777777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C31582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0311B9" w:rsidP="000311B9" w:rsidRDefault="000311B9" w14:paraId="14F1EC35" w14:textId="77777777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Pr="00C43CAB" w:rsidR="00D371D2">
              <w:rPr>
                <w:rFonts w:cs="Arial"/>
                <w:color w:val="0070C0"/>
                <w:szCs w:val="24"/>
              </w:rPr>
              <w:t xml:space="preserve"> </w:t>
            </w:r>
            <w:r w:rsidRPr="00C43CAB" w:rsidR="00D371D2">
              <w:rPr>
                <w:rFonts w:cs="Arial"/>
                <w:color w:val="0070C0"/>
                <w:szCs w:val="24"/>
              </w:rPr>
              <w:tab/>
            </w:r>
            <w:r w:rsidRPr="00C43CAB" w:rsidR="00C31582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0311B9" w:rsidP="000311B9" w:rsidRDefault="000311B9" w14:paraId="1FFF763D" w14:textId="77777777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:rsidRPr="00C43CAB" w:rsidR="000311B9" w:rsidP="000311B9" w:rsidRDefault="000311B9" w14:paraId="2667B27E" w14:textId="77777777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Pr="00C43CAB" w:rsidR="000311B9" w:rsidTr="3D4B8C44" w14:paraId="09DA7D77" w14:textId="77777777">
        <w:trPr>
          <w:trHeight w:val="2777"/>
        </w:trPr>
        <w:tc>
          <w:tcPr>
            <w:tcW w:w="4792" w:type="dxa"/>
          </w:tcPr>
          <w:p w:rsidRPr="00C43CAB" w:rsidR="000311B9" w:rsidP="00C43CAB" w:rsidRDefault="000311B9" w14:paraId="2A6B2173" w14:textId="77777777">
            <w:pPr>
              <w:pStyle w:val="Heading2"/>
            </w:pPr>
            <w:r w:rsidRPr="00C43CAB">
              <w:t>Legal Notice</w:t>
            </w:r>
            <w:r w:rsidRPr="00C43CAB" w:rsidR="008D51A9">
              <w:t>s</w:t>
            </w:r>
            <w:r w:rsidRPr="00C43CAB">
              <w:t>:</w:t>
            </w:r>
          </w:p>
          <w:p w:rsidR="006346DB" w:rsidP="001E24B0" w:rsidRDefault="000E1961" w14:paraId="6AEEF757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:rsidR="000311B9" w:rsidP="001E24B0" w:rsidRDefault="00D371D2" w14:paraId="6C93B824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Pr="00C43CAB" w:rsidR="001E24B0">
              <w:rPr>
                <w:rFonts w:cs="Arial"/>
                <w:szCs w:val="24"/>
              </w:rPr>
              <w:t>Manager</w:t>
            </w:r>
          </w:p>
          <w:p w:rsidRPr="00C43CAB" w:rsidR="006346DB" w:rsidP="001E24B0" w:rsidRDefault="006346DB" w14:paraId="7A0C40E0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:rsidRPr="00C43CAB" w:rsidR="000311B9" w:rsidP="49450797" w:rsidRDefault="2FAA9982" w14:paraId="4321BEB2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Pr="49450797" w:rsidR="001E24B0">
              <w:rPr>
                <w:rFonts w:cs="Arial"/>
              </w:rPr>
              <w:t>, MS-1</w:t>
            </w:r>
            <w:r w:rsidRPr="49450797" w:rsidR="00D371D2">
              <w:rPr>
                <w:rFonts w:cs="Arial"/>
              </w:rPr>
              <w:t>8</w:t>
            </w:r>
          </w:p>
          <w:p w:rsidRPr="00C43CAB" w:rsidR="000311B9" w:rsidP="001E24B0" w:rsidRDefault="001E24B0" w14:paraId="009D8D1B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Pr="00C43CAB" w:rsidR="00674B5B">
              <w:rPr>
                <w:rFonts w:cs="Arial"/>
                <w:szCs w:val="24"/>
              </w:rPr>
              <w:t>95814</w:t>
            </w:r>
          </w:p>
          <w:p w:rsidRPr="00C43CAB" w:rsidR="000311B9" w:rsidP="49450797" w:rsidRDefault="000311B9" w14:paraId="373B0180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Pr="3D4B8C44" w:rsidR="001E24B0">
              <w:rPr>
                <w:rFonts w:cs="Arial"/>
              </w:rPr>
              <w:t xml:space="preserve"> </w:t>
            </w:r>
            <w:r>
              <w:tab/>
            </w:r>
            <w:r w:rsidRPr="3D4B8C44" w:rsidR="001E24B0">
              <w:rPr>
                <w:rFonts w:cs="Arial"/>
              </w:rPr>
              <w:t xml:space="preserve">(916) </w:t>
            </w:r>
            <w:r w:rsidRPr="3D4B8C44" w:rsidR="0D973DFB">
              <w:rPr>
                <w:rFonts w:cs="Arial"/>
              </w:rPr>
              <w:t>827-9294</w:t>
            </w:r>
          </w:p>
          <w:p w:rsidRPr="00C43CAB" w:rsidR="00B60F59" w:rsidP="000E1961" w:rsidRDefault="000311B9" w14:paraId="6DB56A48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Pr="00C43CAB" w:rsidR="001E24B0">
              <w:rPr>
                <w:rFonts w:cs="Arial"/>
                <w:szCs w:val="24"/>
              </w:rPr>
              <w:t xml:space="preserve"> </w:t>
            </w:r>
            <w:hyperlink w:history="1" r:id="rId12">
              <w:r w:rsidRPr="00C43CAB" w:rsidR="00510980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:rsidRPr="00C43CAB" w:rsidR="00510980" w:rsidP="000E1961" w:rsidRDefault="00510980" w14:paraId="63BB4F34" w14:textId="77777777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:rsidRPr="00C43CAB" w:rsidR="00D371D2" w:rsidP="00C43CAB" w:rsidRDefault="00D371D2" w14:paraId="23DA7242" w14:textId="77777777">
            <w:pPr>
              <w:pStyle w:val="Heading2"/>
            </w:pPr>
            <w:r w:rsidRPr="00C43CAB">
              <w:t>Recipient Legal Notices:</w:t>
            </w:r>
          </w:p>
          <w:p w:rsidRPr="00C43CAB" w:rsidR="00D371D2" w:rsidP="00D371D2" w:rsidRDefault="006346DB" w14:paraId="0E5E04D4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:rsidRPr="00C43CAB" w:rsidR="00D371D2" w:rsidP="00D371D2" w:rsidRDefault="006346DB" w14:paraId="47EBEAFE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:rsidRPr="00C43CAB" w:rsidR="00D371D2" w:rsidP="00D371D2" w:rsidRDefault="001A7316" w14:paraId="40A2F208" w14:textId="77777777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Pr="00C43CAB" w:rsidR="00D371D2">
              <w:rPr>
                <w:rFonts w:cs="Arial"/>
                <w:color w:val="0070C0"/>
                <w:szCs w:val="24"/>
              </w:rPr>
              <w:t>Address</w:t>
            </w:r>
          </w:p>
          <w:p w:rsidRPr="00C43CAB" w:rsidR="00D371D2" w:rsidP="00D371D2" w:rsidRDefault="001A7316" w14:paraId="462BFBFD" w14:textId="77777777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:rsidRPr="00C43CAB" w:rsidR="00D371D2" w:rsidP="00D371D2" w:rsidRDefault="00D371D2" w14:paraId="206F0602" w14:textId="77777777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</w:r>
            <w:r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D371D2" w:rsidP="00D371D2" w:rsidRDefault="00D371D2" w14:paraId="5E46402F" w14:textId="77777777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</w:r>
            <w:r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:rsidRPr="00C43CAB" w:rsidR="00D371D2" w:rsidP="00D371D2" w:rsidRDefault="00D371D2" w14:paraId="48193386" w14:textId="77777777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:rsidR="00FC613E" w:rsidP="00FC613E" w:rsidRDefault="00FC613E" w14:paraId="1E0BF348" w14:textId="77777777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74E" w:rsidRDefault="002E474E" w14:paraId="2A7EF63B" w14:textId="77777777">
      <w:r>
        <w:separator/>
      </w:r>
    </w:p>
  </w:endnote>
  <w:endnote w:type="continuationSeparator" w:id="0">
    <w:p w:rsidR="002E474E" w:rsidRDefault="002E474E" w14:paraId="4C2A3202" w14:textId="77777777">
      <w:r>
        <w:continuationSeparator/>
      </w:r>
    </w:p>
  </w:endnote>
  <w:endnote w:type="continuationNotice" w:id="1">
    <w:p w:rsidR="00E52BFC" w:rsidRDefault="00E52BFC" w14:paraId="3CB5AD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201" w:rsidRDefault="003C0201" w14:paraId="36C10F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503" w:rsidP="002455C1" w:rsidRDefault="00E52BFC" w14:paraId="76215E39" w14:textId="366ABFB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October 2022</w:t>
    </w:r>
    <w:r w:rsidRPr="00386C7F" w:rsidR="00386C7F">
      <w:rPr>
        <w:rStyle w:val="PageNumber"/>
        <w:rFonts w:ascii="Tahoma" w:hAnsi="Tahoma" w:cs="Tahoma"/>
        <w:sz w:val="20"/>
      </w:rPr>
      <w:ptab w:alignment="center" w:relativeTo="margin" w:leader="none"/>
    </w:r>
    <w:r w:rsidRPr="00867039" w:rsidR="00A86367">
      <w:rPr>
        <w:rFonts w:cs="Arial"/>
        <w:sz w:val="20"/>
      </w:rPr>
      <w:t xml:space="preserve">Page </w:t>
    </w:r>
    <w:r w:rsidRPr="00867039" w:rsidR="00A86367">
      <w:rPr>
        <w:rFonts w:cs="Arial"/>
        <w:sz w:val="20"/>
      </w:rPr>
      <w:fldChar w:fldCharType="begin"/>
    </w:r>
    <w:r w:rsidRPr="00867039" w:rsidR="00A86367">
      <w:rPr>
        <w:rFonts w:cs="Arial"/>
        <w:sz w:val="20"/>
      </w:rPr>
      <w:instrText xml:space="preserve"> PAGE </w:instrText>
    </w:r>
    <w:r w:rsidRPr="00867039" w:rsidR="00A86367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Pr="00867039" w:rsidR="00A86367">
      <w:rPr>
        <w:rFonts w:cs="Arial"/>
        <w:sz w:val="20"/>
      </w:rPr>
      <w:fldChar w:fldCharType="end"/>
    </w:r>
    <w:r w:rsidRPr="00867039" w:rsidR="00A86367">
      <w:rPr>
        <w:rFonts w:cs="Arial"/>
        <w:sz w:val="20"/>
      </w:rPr>
      <w:t xml:space="preserve"> of </w:t>
    </w:r>
    <w:r w:rsidRPr="00867039" w:rsidR="00A86367">
      <w:rPr>
        <w:rFonts w:cs="Arial"/>
        <w:sz w:val="20"/>
      </w:rPr>
      <w:fldChar w:fldCharType="begin"/>
    </w:r>
    <w:r w:rsidRPr="00867039" w:rsidR="00A86367">
      <w:rPr>
        <w:rFonts w:cs="Arial"/>
        <w:sz w:val="20"/>
      </w:rPr>
      <w:instrText xml:space="preserve"> NUMPAGES  </w:instrText>
    </w:r>
    <w:r w:rsidRPr="00867039" w:rsidR="00A86367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Pr="00867039" w:rsidR="00A86367">
      <w:rPr>
        <w:rFonts w:cs="Arial"/>
        <w:sz w:val="20"/>
      </w:rPr>
      <w:fldChar w:fldCharType="end"/>
    </w:r>
    <w:r w:rsidRPr="00386C7F" w:rsidR="00386C7F">
      <w:rPr>
        <w:rStyle w:val="PageNumber"/>
        <w:rFonts w:ascii="Tahoma" w:hAnsi="Tahoma" w:cs="Tahoma"/>
        <w:sz w:val="20"/>
      </w:rPr>
      <w:ptab w:alignment="right" w:relativeTo="margin" w:leader="none"/>
    </w:r>
    <w:r w:rsidR="00386C7F">
      <w:rPr>
        <w:rStyle w:val="PageNumber"/>
        <w:rFonts w:ascii="Tahoma" w:hAnsi="Tahoma" w:cs="Tahoma"/>
        <w:sz w:val="20"/>
      </w:rPr>
      <w:t>GFO-2</w:t>
    </w:r>
    <w:r w:rsidR="00C30C04">
      <w:rPr>
        <w:rStyle w:val="PageNumber"/>
        <w:rFonts w:ascii="Tahoma" w:hAnsi="Tahoma" w:cs="Tahoma"/>
        <w:sz w:val="20"/>
      </w:rPr>
      <w:t>2</w:t>
    </w:r>
    <w:r w:rsidR="00386C7F">
      <w:rPr>
        <w:rStyle w:val="PageNumber"/>
        <w:rFonts w:ascii="Tahoma" w:hAnsi="Tahoma" w:cs="Tahoma"/>
        <w:sz w:val="20"/>
      </w:rPr>
      <w:t>-</w:t>
    </w:r>
    <w:r w:rsidR="003E208D">
      <w:rPr>
        <w:rStyle w:val="PageNumber"/>
        <w:rFonts w:ascii="Tahoma" w:hAnsi="Tahoma" w:cs="Tahoma"/>
        <w:sz w:val="20"/>
      </w:rPr>
      <w:t>60</w:t>
    </w:r>
    <w:r w:rsidR="00C30C04">
      <w:rPr>
        <w:rStyle w:val="PageNumber"/>
        <w:rFonts w:ascii="Tahoma" w:hAnsi="Tahoma" w:cs="Tahoma"/>
        <w:sz w:val="20"/>
      </w:rPr>
      <w:t>7</w:t>
    </w:r>
  </w:p>
  <w:p w:rsidRPr="00965878" w:rsidR="00965878" w:rsidP="00965878" w:rsidRDefault="00965878" w14:paraId="1AF09621" w14:textId="77777777">
    <w:pPr>
      <w:pStyle w:val="Footer"/>
      <w:tabs>
        <w:tab w:val="right" w:pos="9360"/>
        <w:tab w:val="right" w:pos="9900"/>
      </w:tabs>
      <w:jc w:val="right"/>
      <w:rPr>
        <w:rStyle w:val="PageNumber"/>
        <w:rFonts w:ascii="Tahoma" w:hAnsi="Tahoma" w:cs="Tahoma"/>
        <w:sz w:val="20"/>
      </w:rPr>
    </w:pPr>
    <w:r w:rsidRPr="00965878">
      <w:rPr>
        <w:rStyle w:val="PageNumber"/>
        <w:rFonts w:ascii="Tahoma" w:hAnsi="Tahoma" w:cs="Tahoma"/>
        <w:sz w:val="20"/>
      </w:rPr>
      <w:t>Light-Duty Vehicle and Multi-Use</w:t>
    </w:r>
  </w:p>
  <w:p w:rsidRPr="00E333EB" w:rsidR="003E208D" w:rsidP="00965878" w:rsidRDefault="003E208D" w14:paraId="7928AD89" w14:textId="1147EC0D">
    <w:pPr>
      <w:pStyle w:val="Footer"/>
      <w:tabs>
        <w:tab w:val="clear" w:pos="8640"/>
        <w:tab w:val="right" w:pos="9360"/>
        <w:tab w:val="right" w:pos="9900"/>
      </w:tabs>
      <w:jc w:val="right"/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Pr="00965878" w:rsidR="00965878">
      <w:rPr>
        <w:rStyle w:val="PageNumber"/>
        <w:rFonts w:ascii="Tahoma" w:hAnsi="Tahoma" w:cs="Tahoma"/>
        <w:sz w:val="20"/>
      </w:rPr>
      <w:t>Hydrogen Refueling Infrastructure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201" w:rsidRDefault="003C0201" w14:paraId="7237D1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74E" w:rsidRDefault="002E474E" w14:paraId="36E37FDD" w14:textId="77777777">
      <w:r>
        <w:separator/>
      </w:r>
    </w:p>
  </w:footnote>
  <w:footnote w:type="continuationSeparator" w:id="0">
    <w:p w:rsidR="002E474E" w:rsidRDefault="002E474E" w14:paraId="1A5B5ECB" w14:textId="77777777">
      <w:r>
        <w:continuationSeparator/>
      </w:r>
    </w:p>
  </w:footnote>
  <w:footnote w:type="continuationNotice" w:id="1">
    <w:p w:rsidR="00E52BFC" w:rsidRDefault="00E52BFC" w14:paraId="7D3950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201" w:rsidRDefault="003C0201" w14:paraId="0D9886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346DB" w:rsidR="008B0873" w:rsidP="008B0873" w:rsidRDefault="008B0873" w14:paraId="5A05980A" w14:textId="77777777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Pr="006346DB" w:rsidR="00BC3B26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Pr="006346DB" w:rsidR="00D315D4">
      <w:rPr>
        <w:rFonts w:ascii="Tahoma" w:hAnsi="Tahoma" w:cs="Tahoma"/>
        <w:sz w:val="28"/>
        <w:szCs w:val="28"/>
      </w:rPr>
      <w:t>6</w:t>
    </w:r>
  </w:p>
  <w:p w:rsidRPr="006346DB" w:rsidR="008B0873" w:rsidP="008B0873" w:rsidRDefault="00A56AC2" w14:paraId="23A69898" w14:textId="77777777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:rsidR="008B0873" w:rsidRDefault="008B0873" w14:paraId="4938B4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201" w:rsidRDefault="003C0201" w14:paraId="001C4E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9876341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E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72C1E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474E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0201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4701F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373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65878"/>
    <w:rsid w:val="009754D2"/>
    <w:rsid w:val="00980983"/>
    <w:rsid w:val="00985560"/>
    <w:rsid w:val="00997824"/>
    <w:rsid w:val="009A0A17"/>
    <w:rsid w:val="009C3997"/>
    <w:rsid w:val="009C56A6"/>
    <w:rsid w:val="009F255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BF15E1"/>
    <w:rsid w:val="00C00646"/>
    <w:rsid w:val="00C0209A"/>
    <w:rsid w:val="00C05A96"/>
    <w:rsid w:val="00C13E49"/>
    <w:rsid w:val="00C2274D"/>
    <w:rsid w:val="00C30C04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52BFC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363A6"/>
    <w:rsid w:val="00F46D31"/>
    <w:rsid w:val="00F54F61"/>
    <w:rsid w:val="00F551F8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3AA9D"/>
  <w15:docId w15:val="{558BD9E2-1E80-485A-85CA-A4499739FD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styleId="Heading1Char" w:customStyle="1">
    <w:name w:val="Heading 1 Char"/>
    <w:basedOn w:val="DefaultParagraphFont"/>
    <w:link w:val="Heading1"/>
    <w:rsid w:val="004C037F"/>
    <w:rPr>
      <w:b/>
      <w:sz w:val="24"/>
    </w:rPr>
  </w:style>
  <w:style w:type="character" w:styleId="Heading2Char" w:customStyle="1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styleId="Heading3Char" w:customStyle="1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styleId="Heading4Char" w:customStyle="1">
    <w:name w:val="Heading 4 Char"/>
    <w:basedOn w:val="DefaultParagraphFont"/>
    <w:link w:val="Heading4"/>
    <w:rsid w:val="004C037F"/>
    <w:rPr>
      <w:b/>
      <w:i/>
      <w:sz w:val="24"/>
    </w:rPr>
  </w:style>
  <w:style w:type="character" w:styleId="Heading5Char" w:customStyle="1">
    <w:name w:val="Heading 5 Char"/>
    <w:basedOn w:val="DefaultParagraphFont"/>
    <w:link w:val="Heading5"/>
    <w:rsid w:val="004C037F"/>
    <w:rPr>
      <w:i/>
      <w:sz w:val="24"/>
    </w:rPr>
  </w:style>
  <w:style w:type="character" w:styleId="Heading6Char" w:customStyle="1">
    <w:name w:val="Heading 6 Char"/>
    <w:basedOn w:val="DefaultParagraphFont"/>
    <w:link w:val="Heading6"/>
    <w:rsid w:val="004C037F"/>
    <w:rPr>
      <w:sz w:val="24"/>
      <w:u w:val="single"/>
    </w:rPr>
  </w:style>
  <w:style w:type="character" w:styleId="Heading7Char" w:customStyle="1">
    <w:name w:val="Heading 7 Char"/>
    <w:basedOn w:val="DefaultParagraphFont"/>
    <w:link w:val="Heading7"/>
    <w:rsid w:val="004C037F"/>
    <w:rPr>
      <w:b/>
      <w:sz w:val="32"/>
    </w:rPr>
  </w:style>
  <w:style w:type="character" w:styleId="Heading8Char" w:customStyle="1">
    <w:name w:val="Heading 8 Char"/>
    <w:basedOn w:val="DefaultParagraphFont"/>
    <w:link w:val="Heading8"/>
    <w:rsid w:val="004C037F"/>
    <w:rPr>
      <w:b/>
      <w:sz w:val="24"/>
    </w:rPr>
  </w:style>
  <w:style w:type="character" w:styleId="Heading9Char" w:customStyle="1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72B4D"/>
  </w:style>
  <w:style w:type="character" w:styleId="eop" w:customStyle="1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tatyana.yakshina@energy.ca.gov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voices@energy.ca.gov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er\Downloads\Attachment%2006_Contacts_List_GFO-XX-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purl.org/dc/terms/"/>
    <ds:schemaRef ds:uri="785685f2-c2e1-4352-89aa-3faca8eaba52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27506-D404-4690-868F-3DC9FA79A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06_Contacts_List_GFO-XX-XXX.dotx</Template>
  <TotalTime>82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GFO-22-607 Contact List</vt:lpstr>
    </vt:vector>
  </TitlesOfParts>
  <Company>CA Energy Commission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subject/>
  <dc:creator>Berner, Jane@Energy</dc:creator>
  <cp:keywords/>
  <dc:description/>
  <cp:lastModifiedBy>Johnson, Natalie@Energy</cp:lastModifiedBy>
  <cp:revision>7</cp:revision>
  <cp:lastPrinted>2012-11-07T22:01:00Z</cp:lastPrinted>
  <dcterms:created xsi:type="dcterms:W3CDTF">2022-08-02T21:58:00Z</dcterms:created>
  <dcterms:modified xsi:type="dcterms:W3CDTF">2022-10-11T23:08:00Z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44e4610952730214bb2dd4e9963db7a68a775d74d0c677240eb50dd79951f29b</vt:lpwstr>
  </property>
</Properties>
</file>