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2A66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14A96C9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2B8898B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3C81706A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CC260F5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80E77A9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3E11745F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3EAA4285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24C6B246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75B1E59E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4C2D57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183DB7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A876F00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8BA15C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5E1B91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F85E2A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E54BE7E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41CA67D" w14:textId="31BAF022" w:rsidR="00511958" w:rsidRDefault="005119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2BE486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10EABDBA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hysical Aspects of the Project"/>
        <w:tblDescription w:val="Table to list descriptions of the physical aspects of the project"/>
      </w:tblPr>
      <w:tblGrid>
        <w:gridCol w:w="2700"/>
        <w:gridCol w:w="810"/>
        <w:gridCol w:w="720"/>
        <w:gridCol w:w="4860"/>
      </w:tblGrid>
      <w:tr w:rsidR="00FD2717" w:rsidRPr="00A44B3E" w14:paraId="4F60FC1F" w14:textId="77777777" w:rsidTr="00462598">
        <w:trPr>
          <w:cantSplit/>
          <w:trHeight w:hRule="exact" w:val="595"/>
          <w:tblHeader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7D4245" w14:textId="77777777" w:rsidR="00FD2717" w:rsidRPr="00A44B3E" w:rsidRDefault="00FD2717" w:rsidP="00462598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63FF4D" w14:textId="77777777" w:rsidR="00FD2717" w:rsidRPr="00A44B3E" w:rsidRDefault="00FD2717" w:rsidP="00462598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F45E338" w14:textId="77777777" w:rsidR="00FD2717" w:rsidRPr="00A44B3E" w:rsidRDefault="00FD2717" w:rsidP="00462598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72AC8AA" w14:textId="77777777" w:rsidR="00FD2717" w:rsidRPr="00A44B3E" w:rsidRDefault="00FD2717" w:rsidP="00462598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68B5F1DD" w14:textId="77777777" w:rsidTr="00462598">
        <w:trPr>
          <w:cantSplit/>
          <w:trHeight w:hRule="exact" w:val="658"/>
        </w:trPr>
        <w:tc>
          <w:tcPr>
            <w:tcW w:w="2700" w:type="dxa"/>
            <w:vAlign w:val="center"/>
          </w:tcPr>
          <w:p w14:paraId="56B50D59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7ACDF23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D2DF0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39C22944" w14:textId="77777777" w:rsidR="00FD2717" w:rsidRPr="00A44B3E" w:rsidRDefault="00FD2717" w:rsidP="00462598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4990E6CA" w14:textId="77777777" w:rsidTr="00462598">
        <w:trPr>
          <w:cantSplit/>
          <w:trHeight w:hRule="exact" w:val="730"/>
        </w:trPr>
        <w:tc>
          <w:tcPr>
            <w:tcW w:w="2700" w:type="dxa"/>
            <w:vAlign w:val="center"/>
          </w:tcPr>
          <w:p w14:paraId="270C952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28C3129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AE379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5C97E09E" w14:textId="77777777" w:rsidR="00FD2717" w:rsidRPr="00A44B3E" w:rsidRDefault="00FD271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5863430A" w14:textId="77777777" w:rsidTr="00462598">
        <w:trPr>
          <w:cantSplit/>
          <w:trHeight w:hRule="exact" w:val="720"/>
        </w:trPr>
        <w:tc>
          <w:tcPr>
            <w:tcW w:w="2700" w:type="dxa"/>
            <w:vAlign w:val="center"/>
          </w:tcPr>
          <w:p w14:paraId="56F2A19B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352EA96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26869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1305964A" w14:textId="77777777" w:rsidR="00FD2717" w:rsidRPr="00A44B3E" w:rsidRDefault="00FD271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FD2717" w:rsidRPr="00A44B3E" w14:paraId="6D21C799" w14:textId="77777777" w:rsidTr="00462598">
        <w:trPr>
          <w:cantSplit/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AC46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EAD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472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6A5A" w14:textId="77777777" w:rsidR="00FD2717" w:rsidRPr="00A44B3E" w:rsidRDefault="00FD271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4C8CF6FB" w14:textId="77777777" w:rsidTr="00462598">
        <w:trPr>
          <w:cantSplit/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2EA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3A2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B07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427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251292A4" w14:textId="77777777" w:rsidTr="00462598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DAB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8F0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AC4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E421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0CC39CBD" w14:textId="77777777" w:rsidTr="00462598">
        <w:trPr>
          <w:cantSplit/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707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C1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D7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05D6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D8FE3DC" w14:textId="77777777" w:rsidTr="00462598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C8C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D3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C5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AB85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5CF2D527" w14:textId="77777777" w:rsidTr="00462598">
        <w:trPr>
          <w:cantSplit/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40E4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601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367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1A1E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5000C5F9" w14:textId="77777777" w:rsidTr="00462598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145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C31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657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CE4A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6C32D36" w14:textId="77777777" w:rsidTr="00462598">
        <w:trPr>
          <w:cantSplit/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BA2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063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832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910C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78AA3EC4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3636D05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6FE3DCF1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39FF800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AF9C195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5A846A10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24E5C83F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Location"/>
        <w:tblDescription w:val="Table to provide the address, county, and type of work to be completed at the project site(s)."/>
      </w:tblPr>
      <w:tblGrid>
        <w:gridCol w:w="2520"/>
        <w:gridCol w:w="1350"/>
        <w:gridCol w:w="6030"/>
      </w:tblGrid>
      <w:tr w:rsidR="006B6E13" w:rsidRPr="00A44B3E" w14:paraId="287BA183" w14:textId="77777777" w:rsidTr="00462598">
        <w:trPr>
          <w:cantSplit/>
          <w:tblHeader/>
        </w:trPr>
        <w:tc>
          <w:tcPr>
            <w:tcW w:w="2520" w:type="dxa"/>
            <w:shd w:val="clear" w:color="auto" w:fill="D9D9D9"/>
            <w:vAlign w:val="bottom"/>
          </w:tcPr>
          <w:p w14:paraId="1E3FE9F6" w14:textId="77777777" w:rsidR="006B6E13" w:rsidRPr="00A44B3E" w:rsidRDefault="006B6E13" w:rsidP="0082120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  <w:vAlign w:val="bottom"/>
          </w:tcPr>
          <w:p w14:paraId="14FF4A60" w14:textId="77777777" w:rsidR="006B6E13" w:rsidRPr="00A44B3E" w:rsidRDefault="006B6E13" w:rsidP="0082120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  <w:vAlign w:val="bottom"/>
          </w:tcPr>
          <w:p w14:paraId="20D50DB5" w14:textId="31A375F1" w:rsidR="006B6E13" w:rsidRPr="00A44B3E" w:rsidRDefault="006B6E13" w:rsidP="00821201">
            <w:pPr>
              <w:pStyle w:val="ListParagraph"/>
              <w:keepLines/>
              <w:ind w:left="-288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9EC74A9" w14:textId="77777777" w:rsidTr="00462598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29EFE06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27FAF25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6030" w:type="dxa"/>
            <w:vAlign w:val="center"/>
          </w:tcPr>
          <w:p w14:paraId="276F0A57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6B6E13" w:rsidRPr="00A44B3E" w14:paraId="0EA1AC1E" w14:textId="77777777" w:rsidTr="00462598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2F44550E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B7FD5DF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6030" w:type="dxa"/>
            <w:vAlign w:val="center"/>
          </w:tcPr>
          <w:p w14:paraId="223CB969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6B54AC80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2A6A8DC8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54CDFF0E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Environmental Impacts"/>
        <w:tblDescription w:val="Table to answer questions about various types of environmental impacts."/>
      </w:tblPr>
      <w:tblGrid>
        <w:gridCol w:w="3325"/>
        <w:gridCol w:w="725"/>
        <w:gridCol w:w="720"/>
        <w:gridCol w:w="900"/>
        <w:gridCol w:w="3690"/>
      </w:tblGrid>
      <w:tr w:rsidR="000A3715" w:rsidRPr="00A44B3E" w14:paraId="3E1C0E36" w14:textId="77777777" w:rsidTr="00462598">
        <w:trPr>
          <w:cantSplit/>
          <w:tblHeader/>
        </w:trPr>
        <w:tc>
          <w:tcPr>
            <w:tcW w:w="3325" w:type="dxa"/>
            <w:shd w:val="clear" w:color="auto" w:fill="D9D9D9"/>
            <w:vAlign w:val="bottom"/>
          </w:tcPr>
          <w:p w14:paraId="7DBEAE46" w14:textId="77777777" w:rsidR="000A3715" w:rsidRPr="00A44B3E" w:rsidRDefault="000A3715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bottom"/>
          </w:tcPr>
          <w:p w14:paraId="1730ACBE" w14:textId="77777777" w:rsidR="000A3715" w:rsidRPr="00A44B3E" w:rsidRDefault="000A3715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415FAB7F" w14:textId="77777777" w:rsidR="000A3715" w:rsidRPr="00A44B3E" w:rsidRDefault="000A3715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0E430301" w14:textId="77777777" w:rsidR="000A3715" w:rsidRPr="00A44B3E" w:rsidRDefault="000A3715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3BD6E500" w14:textId="77777777" w:rsidR="000A3715" w:rsidRPr="00A44B3E" w:rsidRDefault="000A3715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BFDF816" w14:textId="77777777" w:rsidTr="00462598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555A05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79A367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D082ED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3B84E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46684B6" w14:textId="77777777" w:rsidR="000A3715" w:rsidRPr="00A44B3E" w:rsidRDefault="000A3715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07FBD1DE" w14:textId="77777777" w:rsidTr="00462598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29231FC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438739E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C57BF5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31377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F2921A1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67F2239" w14:textId="77777777" w:rsidTr="00462598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62AEE3D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A67F07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820AD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E761C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29EF08D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34FD8A74" w14:textId="77777777" w:rsidTr="00462598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4650A5B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1EF35D5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509AF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56A13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A73BBEF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1FE77667" w14:textId="77777777" w:rsidTr="00462598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7DB55AAE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3164BD8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C872E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ED205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7FDD52A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1FB20EE1" w14:textId="77777777" w:rsidTr="00462598">
        <w:trPr>
          <w:cantSplit/>
          <w:trHeight w:hRule="exact" w:val="2782"/>
        </w:trPr>
        <w:tc>
          <w:tcPr>
            <w:tcW w:w="3325" w:type="dxa"/>
            <w:vAlign w:val="center"/>
          </w:tcPr>
          <w:p w14:paraId="0DB609D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BA3337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FA8AA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A6703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82B4991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25071013" w14:textId="77777777" w:rsidTr="00462598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0CF180F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27EE4D0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0E5E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47C91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2F96792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A44B3E" w:rsidRPr="00A44B3E" w14:paraId="17E1882A" w14:textId="77777777" w:rsidTr="00462598">
        <w:trPr>
          <w:cantSplit/>
          <w:trHeight w:hRule="exact" w:val="1162"/>
        </w:trPr>
        <w:tc>
          <w:tcPr>
            <w:tcW w:w="3325" w:type="dxa"/>
            <w:vAlign w:val="center"/>
          </w:tcPr>
          <w:p w14:paraId="1B00800C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7D3D095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9C95F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2F21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87E1466" w14:textId="77777777" w:rsidR="00A44B3E" w:rsidRPr="00A44B3E" w:rsidRDefault="00A44B3E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42317785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7EC2EEFF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757A9FF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Permits or Determinations"/>
        <w:tblDescription w:val="Table to list the types of permits or determinations required for the project.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03B8C920" w14:textId="77777777" w:rsidTr="00462598">
        <w:trPr>
          <w:cantSplit/>
          <w:trHeight w:val="692"/>
          <w:tblHeader/>
        </w:trPr>
        <w:tc>
          <w:tcPr>
            <w:tcW w:w="1980" w:type="dxa"/>
            <w:shd w:val="clear" w:color="auto" w:fill="D9D9D9"/>
            <w:vAlign w:val="bottom"/>
          </w:tcPr>
          <w:p w14:paraId="19214AC5" w14:textId="77777777" w:rsidR="007F63BC" w:rsidRPr="00A44B3E" w:rsidRDefault="007F63BC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2D3E24B6" w14:textId="77777777" w:rsidR="007F63BC" w:rsidRPr="00A44B3E" w:rsidRDefault="007F63BC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  <w:vAlign w:val="bottom"/>
          </w:tcPr>
          <w:p w14:paraId="441315FC" w14:textId="77777777" w:rsidR="007F63BC" w:rsidRPr="00A44B3E" w:rsidRDefault="007F63BC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2B3F4368" w14:textId="77777777" w:rsidR="007F63BC" w:rsidRPr="00A44B3E" w:rsidRDefault="007F63BC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3509C4F9" w14:textId="77777777" w:rsidR="007F63BC" w:rsidRPr="00A44B3E" w:rsidRDefault="00DC39C2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  <w:vAlign w:val="bottom"/>
          </w:tcPr>
          <w:p w14:paraId="52D65647" w14:textId="77777777" w:rsidR="007F63BC" w:rsidRPr="00A44B3E" w:rsidRDefault="00A44B3E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340425DB" w14:textId="77777777" w:rsidTr="00462598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6308703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55C6ED6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8DDA4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FB1A6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2FAD25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3F1216DE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4D389D20" w14:textId="77777777" w:rsidTr="00462598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1E2D08E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40BBE85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3CD9B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CF04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DFACC07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197233C4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471BD6E7" w14:textId="77777777" w:rsidTr="00462598">
        <w:trPr>
          <w:cantSplit/>
          <w:trHeight w:hRule="exact" w:val="1045"/>
        </w:trPr>
        <w:tc>
          <w:tcPr>
            <w:tcW w:w="1980" w:type="dxa"/>
            <w:vAlign w:val="center"/>
          </w:tcPr>
          <w:p w14:paraId="0FF0B3F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033B3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78955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057AB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04208DD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505AD14A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1795DC74" w14:textId="77777777" w:rsidTr="00462598">
        <w:trPr>
          <w:cantSplit/>
          <w:trHeight w:hRule="exact" w:val="1000"/>
        </w:trPr>
        <w:tc>
          <w:tcPr>
            <w:tcW w:w="1980" w:type="dxa"/>
            <w:vAlign w:val="center"/>
          </w:tcPr>
          <w:p w14:paraId="12103FA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466941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E4B95C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D332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604CCA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1E6EB155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4A1DF1BD" w14:textId="77777777" w:rsidTr="00462598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6B37080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93D10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C00A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60A52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6AB8C93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0E3CB5FA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39E5DD66" w14:textId="77777777" w:rsidTr="00462598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79CFC92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3364FA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3DD25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F8355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E237E35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62ADA027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69E7B1F4" w14:textId="77777777" w:rsidTr="00462598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426B54B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Authority to Construct</w:t>
            </w:r>
          </w:p>
        </w:tc>
        <w:tc>
          <w:tcPr>
            <w:tcW w:w="630" w:type="dxa"/>
            <w:vAlign w:val="center"/>
          </w:tcPr>
          <w:p w14:paraId="2A9EC9D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B1847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33706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96C92A2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554241EB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7F63BC" w:rsidRPr="00A44B3E" w14:paraId="7964BF5B" w14:textId="77777777" w:rsidTr="00462598">
        <w:trPr>
          <w:cantSplit/>
          <w:trHeight w:hRule="exact" w:val="2206"/>
        </w:trPr>
        <w:tc>
          <w:tcPr>
            <w:tcW w:w="1980" w:type="dxa"/>
            <w:vAlign w:val="center"/>
          </w:tcPr>
          <w:p w14:paraId="78A2D8D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1A64E1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377CD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BE33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655C6">
              <w:rPr>
                <w:rFonts w:ascii="Arial" w:hAnsi="Arial" w:cs="Arial"/>
              </w:rPr>
            </w:r>
            <w:r w:rsidR="000655C6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BB6036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5866C372" w14:textId="77777777" w:rsidR="007F63BC" w:rsidRPr="00A44B3E" w:rsidRDefault="007F63BC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290E092F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A83251F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3433CFF5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42BDBE9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655C6">
        <w:rPr>
          <w:rFonts w:ascii="Arial" w:hAnsi="Arial" w:cs="Arial"/>
        </w:rPr>
      </w:r>
      <w:r w:rsidR="000655C6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0445D03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0D52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90CE0A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655C6">
        <w:rPr>
          <w:rFonts w:ascii="Arial" w:hAnsi="Arial" w:cs="Arial"/>
        </w:rPr>
      </w:r>
      <w:r w:rsidR="000655C6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4E12363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69886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7061D88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60A79D81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1952596C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655C6">
        <w:rPr>
          <w:rFonts w:ascii="Arial" w:hAnsi="Arial" w:cs="Arial"/>
        </w:rPr>
      </w:r>
      <w:r w:rsidR="000655C6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073D4BD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594500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5CDED5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817C8B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37B528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D1A7E5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C6D429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4C8578D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34D37F22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Environmental Review"/>
        <w:tblDescription w:val="Table to describe the type of environmental review under the California Environmental Quality Act that has or will be performed for the project.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3278D454" w14:textId="77777777" w:rsidTr="008C1A3A">
        <w:trPr>
          <w:cantSplit/>
          <w:tblHeader/>
        </w:trPr>
        <w:tc>
          <w:tcPr>
            <w:tcW w:w="2340" w:type="dxa"/>
            <w:shd w:val="clear" w:color="auto" w:fill="D9D9D9"/>
            <w:vAlign w:val="bottom"/>
          </w:tcPr>
          <w:p w14:paraId="30C11D0F" w14:textId="77777777" w:rsidR="005827B7" w:rsidRPr="00A44B3E" w:rsidRDefault="005827B7" w:rsidP="00462598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  <w:vAlign w:val="bottom"/>
          </w:tcPr>
          <w:p w14:paraId="7B849CE4" w14:textId="77777777" w:rsidR="005827B7" w:rsidRPr="00A44B3E" w:rsidRDefault="005827B7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983CBDE" w14:textId="77777777" w:rsidR="005827B7" w:rsidRPr="00A44B3E" w:rsidRDefault="005827B7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4030D2FF" w14:textId="77777777" w:rsidR="005827B7" w:rsidRPr="00A44B3E" w:rsidRDefault="005827B7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C1B6830" w14:textId="77777777" w:rsidR="005827B7" w:rsidRPr="00A44B3E" w:rsidRDefault="005827B7" w:rsidP="00462598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84EDC58" w14:textId="77777777" w:rsidTr="008C1A3A">
        <w:trPr>
          <w:cantSplit/>
          <w:trHeight w:hRule="exact" w:val="694"/>
        </w:trPr>
        <w:tc>
          <w:tcPr>
            <w:tcW w:w="2340" w:type="dxa"/>
            <w:vAlign w:val="center"/>
          </w:tcPr>
          <w:p w14:paraId="60765AA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  <w:vAlign w:val="center"/>
          </w:tcPr>
          <w:p w14:paraId="3780A517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D4A36D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32623D5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9395A6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3013DF5" w14:textId="77777777" w:rsidTr="008C1A3A">
        <w:trPr>
          <w:cantSplit/>
          <w:trHeight w:hRule="exact" w:val="1648"/>
        </w:trPr>
        <w:tc>
          <w:tcPr>
            <w:tcW w:w="2340" w:type="dxa"/>
            <w:vAlign w:val="center"/>
          </w:tcPr>
          <w:p w14:paraId="6467F72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  <w:vAlign w:val="center"/>
          </w:tcPr>
          <w:p w14:paraId="0381958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D52D17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D39644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DC96A5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279E3B3E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41B2BC3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  <w:vAlign w:val="center"/>
          </w:tcPr>
          <w:p w14:paraId="00EC6102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07522BF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66DA34E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71EE759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5827B7" w:rsidRPr="00A44B3E" w14:paraId="09696F8D" w14:textId="77777777" w:rsidTr="008C1A3A">
        <w:trPr>
          <w:cantSplit/>
          <w:trHeight w:hRule="exact" w:val="604"/>
        </w:trPr>
        <w:tc>
          <w:tcPr>
            <w:tcW w:w="2340" w:type="dxa"/>
            <w:vAlign w:val="center"/>
          </w:tcPr>
          <w:p w14:paraId="7C53814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  <w:vAlign w:val="center"/>
          </w:tcPr>
          <w:p w14:paraId="45C2236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D5B296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83101DA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B20EE7A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5827B7" w:rsidRPr="00A44B3E" w14:paraId="3A6887C9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2CE934A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  <w:vAlign w:val="center"/>
          </w:tcPr>
          <w:p w14:paraId="34DA0D2D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C3847A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622608A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FDE3372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5827B7" w:rsidRPr="00A44B3E" w14:paraId="5916B4EB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572E0F1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  <w:vAlign w:val="center"/>
          </w:tcPr>
          <w:p w14:paraId="6A222D4F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C312AA8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3E4BA5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1E8BFE7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5827B7" w:rsidRPr="00A44B3E" w14:paraId="56893D78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5727777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  <w:vAlign w:val="center"/>
          </w:tcPr>
          <w:p w14:paraId="201EBD6A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55534A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269182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4D1251B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5827B7" w:rsidRPr="00A44B3E" w14:paraId="7B4EB6C0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6A081B6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  <w:vAlign w:val="center"/>
          </w:tcPr>
          <w:p w14:paraId="0CF62A3E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ABF441E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A52A8E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95E8CDC" w14:textId="77777777" w:rsidR="005827B7" w:rsidRPr="00A44B3E" w:rsidRDefault="005827B7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0A3715" w:rsidRPr="00A44B3E" w14:paraId="0CFB3191" w14:textId="77777777" w:rsidTr="008C1A3A">
        <w:trPr>
          <w:cantSplit/>
          <w:trHeight w:hRule="exact" w:val="1009"/>
        </w:trPr>
        <w:tc>
          <w:tcPr>
            <w:tcW w:w="2340" w:type="dxa"/>
            <w:vAlign w:val="center"/>
          </w:tcPr>
          <w:p w14:paraId="15C5D3FF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  <w:vAlign w:val="center"/>
          </w:tcPr>
          <w:p w14:paraId="61629502" w14:textId="77777777" w:rsidR="000A3715" w:rsidRPr="00A44B3E" w:rsidRDefault="000A3715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DFB507C" w14:textId="77777777" w:rsidR="000A3715" w:rsidRPr="00A44B3E" w:rsidRDefault="000A3715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4B67F5" w14:textId="77777777" w:rsidR="000A3715" w:rsidRPr="00A44B3E" w:rsidRDefault="000A3715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60E003B5" w14:textId="77777777" w:rsidR="000A3715" w:rsidRPr="00A44B3E" w:rsidRDefault="000A3715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6B6E13" w:rsidRPr="00A44B3E" w14:paraId="38756B0D" w14:textId="77777777" w:rsidTr="008C1A3A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1BA92FFD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  <w:vAlign w:val="center"/>
          </w:tcPr>
          <w:p w14:paraId="44A2CC1C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47D27CA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6C2D26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10CF08F" w14:textId="77777777" w:rsidR="006B6E13" w:rsidRPr="00A44B3E" w:rsidRDefault="006B6E13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  <w:tr w:rsidR="00BF2F62" w:rsidRPr="00A44B3E" w14:paraId="7557147E" w14:textId="77777777" w:rsidTr="008C1A3A">
        <w:trPr>
          <w:cantSplit/>
          <w:trHeight w:hRule="exact" w:val="2422"/>
        </w:trPr>
        <w:tc>
          <w:tcPr>
            <w:tcW w:w="2340" w:type="dxa"/>
            <w:vAlign w:val="center"/>
          </w:tcPr>
          <w:p w14:paraId="0B98A80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  <w:vAlign w:val="center"/>
          </w:tcPr>
          <w:p w14:paraId="7A736B0F" w14:textId="77777777" w:rsidR="00BF2F62" w:rsidRPr="00A44B3E" w:rsidRDefault="00BF2F62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8DF2013" w14:textId="77777777" w:rsidR="00BF2F62" w:rsidRPr="00A44B3E" w:rsidRDefault="00BF2F62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2DE5C08" w14:textId="77777777" w:rsidR="00BF2F62" w:rsidRPr="00A44B3E" w:rsidRDefault="00BF2F62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77D84AA" w14:textId="77777777" w:rsidR="00BF2F62" w:rsidRPr="00A44B3E" w:rsidRDefault="00BF2F62" w:rsidP="00462598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</w:p>
        </w:tc>
      </w:tr>
    </w:tbl>
    <w:p w14:paraId="28BA2275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655C6">
        <w:rPr>
          <w:rFonts w:ascii="Arial" w:hAnsi="Arial" w:cs="Arial"/>
        </w:rPr>
      </w:r>
      <w:r w:rsidR="000655C6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07C89F93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9E7F4D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9868FF3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3A4D5B75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44BA6CD9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3EEE9667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620CB187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C036628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972C567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530BD516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7FA9093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2891A3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50C070E6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1B80020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AE97391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9032E09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748" w14:textId="77777777" w:rsidR="000E0C05" w:rsidRDefault="000E0C05" w:rsidP="003E0199">
      <w:r>
        <w:separator/>
      </w:r>
    </w:p>
  </w:endnote>
  <w:endnote w:type="continuationSeparator" w:id="0">
    <w:p w14:paraId="4BA2E538" w14:textId="77777777" w:rsidR="000E0C05" w:rsidRDefault="000E0C05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237E" w14:textId="70A93312" w:rsidR="003727C5" w:rsidRPr="008312D3" w:rsidRDefault="008312D3" w:rsidP="008312D3">
    <w:pPr>
      <w:pStyle w:val="Footer"/>
      <w:jc w:val="right"/>
      <w:rPr>
        <w:rFonts w:ascii="Arial" w:hAnsi="Arial" w:cs="Arial"/>
        <w:sz w:val="20"/>
        <w:szCs w:val="20"/>
      </w:rPr>
    </w:pPr>
    <w:r w:rsidRPr="008312D3">
      <w:rPr>
        <w:rFonts w:ascii="Arial" w:hAnsi="Arial" w:cs="Arial"/>
        <w:sz w:val="20"/>
        <w:szCs w:val="20"/>
      </w:rPr>
      <w:t>October 2022</w:t>
    </w:r>
    <w:r w:rsidR="10FCCBF1" w:rsidRPr="008312D3">
      <w:rPr>
        <w:rFonts w:ascii="Arial" w:hAnsi="Arial" w:cs="Arial"/>
        <w:sz w:val="20"/>
        <w:szCs w:val="20"/>
      </w:rPr>
      <w:t xml:space="preserve"> </w:t>
    </w:r>
    <w:r w:rsidR="00410B69" w:rsidRPr="008312D3">
      <w:rPr>
        <w:rFonts w:ascii="Arial" w:hAnsi="Arial" w:cs="Arial"/>
        <w:sz w:val="20"/>
        <w:szCs w:val="20"/>
      </w:rPr>
      <w:tab/>
    </w:r>
    <w:r w:rsidR="10FCCBF1" w:rsidRPr="008312D3">
      <w:rPr>
        <w:rFonts w:ascii="Arial" w:hAnsi="Arial" w:cs="Arial"/>
        <w:sz w:val="20"/>
        <w:szCs w:val="20"/>
      </w:rPr>
      <w:t xml:space="preserve">Page </w:t>
    </w:r>
    <w:r w:rsidR="00410B69" w:rsidRPr="008312D3">
      <w:rPr>
        <w:rFonts w:ascii="Arial" w:hAnsi="Arial" w:cs="Arial"/>
        <w:noProof/>
        <w:sz w:val="20"/>
        <w:szCs w:val="20"/>
      </w:rPr>
      <w:fldChar w:fldCharType="begin"/>
    </w:r>
    <w:r w:rsidR="00410B69" w:rsidRPr="008312D3">
      <w:rPr>
        <w:rFonts w:ascii="Arial" w:hAnsi="Arial" w:cs="Arial"/>
        <w:sz w:val="20"/>
        <w:szCs w:val="20"/>
      </w:rPr>
      <w:instrText xml:space="preserve"> PAGE </w:instrText>
    </w:r>
    <w:r w:rsidR="00410B69" w:rsidRPr="008312D3">
      <w:rPr>
        <w:rFonts w:ascii="Arial" w:hAnsi="Arial" w:cs="Arial"/>
        <w:sz w:val="20"/>
        <w:szCs w:val="20"/>
      </w:rPr>
      <w:fldChar w:fldCharType="separate"/>
    </w:r>
    <w:r w:rsidR="10FCCBF1" w:rsidRPr="008312D3">
      <w:rPr>
        <w:rFonts w:ascii="Arial" w:hAnsi="Arial" w:cs="Arial"/>
        <w:noProof/>
        <w:sz w:val="20"/>
        <w:szCs w:val="20"/>
      </w:rPr>
      <w:t>1</w:t>
    </w:r>
    <w:r w:rsidR="00410B69" w:rsidRPr="008312D3">
      <w:rPr>
        <w:rFonts w:ascii="Arial" w:hAnsi="Arial" w:cs="Arial"/>
        <w:noProof/>
        <w:sz w:val="20"/>
        <w:szCs w:val="20"/>
      </w:rPr>
      <w:fldChar w:fldCharType="end"/>
    </w:r>
    <w:r w:rsidR="10FCCBF1" w:rsidRPr="008312D3">
      <w:rPr>
        <w:rFonts w:ascii="Arial" w:hAnsi="Arial" w:cs="Arial"/>
        <w:sz w:val="20"/>
        <w:szCs w:val="20"/>
      </w:rPr>
      <w:t xml:space="preserve"> of </w:t>
    </w:r>
    <w:r w:rsidR="00410B69" w:rsidRPr="008312D3">
      <w:rPr>
        <w:rFonts w:ascii="Arial" w:hAnsi="Arial" w:cs="Arial"/>
        <w:noProof/>
        <w:sz w:val="20"/>
        <w:szCs w:val="20"/>
      </w:rPr>
      <w:fldChar w:fldCharType="begin"/>
    </w:r>
    <w:r w:rsidR="00410B69" w:rsidRPr="008312D3">
      <w:rPr>
        <w:rFonts w:ascii="Arial" w:hAnsi="Arial" w:cs="Arial"/>
        <w:sz w:val="20"/>
        <w:szCs w:val="20"/>
      </w:rPr>
      <w:instrText xml:space="preserve"> NUMPAGES  </w:instrText>
    </w:r>
    <w:r w:rsidR="00410B69" w:rsidRPr="008312D3">
      <w:rPr>
        <w:rFonts w:ascii="Arial" w:hAnsi="Arial" w:cs="Arial"/>
        <w:sz w:val="20"/>
        <w:szCs w:val="20"/>
      </w:rPr>
      <w:fldChar w:fldCharType="separate"/>
    </w:r>
    <w:r w:rsidR="10FCCBF1" w:rsidRPr="008312D3">
      <w:rPr>
        <w:rFonts w:ascii="Arial" w:hAnsi="Arial" w:cs="Arial"/>
        <w:noProof/>
        <w:sz w:val="20"/>
        <w:szCs w:val="20"/>
      </w:rPr>
      <w:t>7</w:t>
    </w:r>
    <w:r w:rsidR="00410B69" w:rsidRPr="008312D3">
      <w:rPr>
        <w:rFonts w:ascii="Arial" w:hAnsi="Arial" w:cs="Arial"/>
        <w:noProof/>
        <w:sz w:val="20"/>
        <w:szCs w:val="20"/>
      </w:rPr>
      <w:fldChar w:fldCharType="end"/>
    </w:r>
    <w:r w:rsidR="00410B69" w:rsidRPr="008312D3">
      <w:rPr>
        <w:rFonts w:ascii="Arial" w:hAnsi="Arial" w:cs="Arial"/>
        <w:sz w:val="20"/>
        <w:szCs w:val="20"/>
      </w:rPr>
      <w:tab/>
    </w:r>
    <w:r w:rsidR="10FCCBF1" w:rsidRPr="008312D3">
      <w:rPr>
        <w:rFonts w:ascii="Arial" w:hAnsi="Arial" w:cs="Arial"/>
        <w:sz w:val="20"/>
        <w:szCs w:val="20"/>
      </w:rPr>
      <w:t>GFO-2</w:t>
    </w:r>
    <w:r w:rsidRPr="008312D3">
      <w:rPr>
        <w:rFonts w:ascii="Arial" w:hAnsi="Arial" w:cs="Arial"/>
        <w:sz w:val="20"/>
        <w:szCs w:val="20"/>
      </w:rPr>
      <w:t>2</w:t>
    </w:r>
    <w:r w:rsidR="10FCCBF1" w:rsidRPr="008312D3">
      <w:rPr>
        <w:rFonts w:ascii="Arial" w:hAnsi="Arial" w:cs="Arial"/>
        <w:sz w:val="20"/>
        <w:szCs w:val="20"/>
      </w:rPr>
      <w:t>-</w:t>
    </w:r>
    <w:r w:rsidR="00821201">
      <w:rPr>
        <w:rFonts w:ascii="Arial" w:eastAsia="Arial" w:hAnsi="Arial" w:cs="Arial"/>
        <w:sz w:val="20"/>
        <w:szCs w:val="20"/>
      </w:rPr>
      <w:t>607</w:t>
    </w:r>
  </w:p>
  <w:p w14:paraId="52ADD82A" w14:textId="77777777" w:rsidR="00511958" w:rsidRDefault="003727C5" w:rsidP="008312D3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</w:pPr>
    <w:r w:rsidRPr="008312D3">
      <w:rPr>
        <w:rFonts w:ascii="Arial" w:hAnsi="Arial" w:cs="Arial"/>
        <w:sz w:val="20"/>
        <w:szCs w:val="20"/>
      </w:rPr>
      <w:tab/>
    </w:r>
    <w:r w:rsidRPr="008312D3">
      <w:rPr>
        <w:rFonts w:ascii="Arial" w:hAnsi="Arial" w:cs="Arial"/>
        <w:sz w:val="20"/>
        <w:szCs w:val="20"/>
      </w:rPr>
      <w:tab/>
    </w:r>
    <w:r w:rsidR="008312D3" w:rsidRPr="008312D3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Light-Duty Vehicle and Multi-Use</w:t>
    </w:r>
  </w:p>
  <w:p w14:paraId="5F0D3EC8" w14:textId="0DBACF42" w:rsidR="00410B69" w:rsidRPr="008312D3" w:rsidRDefault="008312D3" w:rsidP="008312D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8312D3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 Hydrogen Refueling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EE1E" w14:textId="77777777" w:rsidR="000E0C05" w:rsidRDefault="000E0C05" w:rsidP="003E0199">
      <w:r>
        <w:separator/>
      </w:r>
    </w:p>
  </w:footnote>
  <w:footnote w:type="continuationSeparator" w:id="0">
    <w:p w14:paraId="0F3E1559" w14:textId="77777777" w:rsidR="000E0C05" w:rsidRDefault="000E0C05" w:rsidP="003E0199">
      <w:r>
        <w:continuationSeparator/>
      </w:r>
    </w:p>
  </w:footnote>
  <w:footnote w:id="1">
    <w:p w14:paraId="736C4489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B8E27AC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1CAED1D" w14:textId="77777777" w:rsidTr="10FCCBF1">
      <w:tc>
        <w:tcPr>
          <w:tcW w:w="3360" w:type="dxa"/>
        </w:tcPr>
        <w:p w14:paraId="1AD0A5EB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5179FB77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4FB0EEED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70F74467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5"/>
    <w:rsid w:val="000211C3"/>
    <w:rsid w:val="000371DA"/>
    <w:rsid w:val="00042C64"/>
    <w:rsid w:val="000655C6"/>
    <w:rsid w:val="00090E0B"/>
    <w:rsid w:val="00091A00"/>
    <w:rsid w:val="000A0132"/>
    <w:rsid w:val="000A3715"/>
    <w:rsid w:val="000B4DE5"/>
    <w:rsid w:val="000C56CC"/>
    <w:rsid w:val="000E0C05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2598"/>
    <w:rsid w:val="00466224"/>
    <w:rsid w:val="00475128"/>
    <w:rsid w:val="004C1D6F"/>
    <w:rsid w:val="004D0524"/>
    <w:rsid w:val="00511958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201"/>
    <w:rsid w:val="00821B44"/>
    <w:rsid w:val="008312D3"/>
    <w:rsid w:val="00853DB9"/>
    <w:rsid w:val="0086320D"/>
    <w:rsid w:val="00871516"/>
    <w:rsid w:val="00897ACC"/>
    <w:rsid w:val="008B34AF"/>
    <w:rsid w:val="008C1A3A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1FBD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86ED6"/>
  <w15:chartTrackingRefBased/>
  <w15:docId w15:val="{E30F17C2-8949-4B73-B3A8-AF6C338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er\Downloads\Attachment%2007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B09EC-15D3-4CE0-ABF8-E41036B6B87D}">
  <ds:schemaRefs>
    <ds:schemaRef ds:uri="5067c814-4b34-462c-a21d-c185ff6548d2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85685f2-c2e1-4352-89aa-3faca8eaba52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EF1FAA-176E-4789-BD17-B7DCC750A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07 - CEQA_Worksheet</Template>
  <TotalTime>12</TotalTime>
  <Pages>6</Pages>
  <Words>1202</Words>
  <Characters>7660</Characters>
  <Application>Microsoft Office Word</Application>
  <DocSecurity>0</DocSecurity>
  <Lines>510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Worksheet</dc:title>
  <dc:subject/>
  <dc:creator>Berner, Jane@Energy</dc:creator>
  <cp:keywords/>
  <dc:description/>
  <cp:lastModifiedBy>Johnson, Natalie@Energy</cp:lastModifiedBy>
  <cp:revision>8</cp:revision>
  <cp:lastPrinted>2016-07-12T23:22:00Z</cp:lastPrinted>
  <dcterms:created xsi:type="dcterms:W3CDTF">2022-08-15T14:42:00Z</dcterms:created>
  <dcterms:modified xsi:type="dcterms:W3CDTF">2022-10-11T23:09:00Z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4863f8153701bf79a0a65618579b336b893e529c2aa42392d0312d16d082a7be</vt:lpwstr>
  </property>
</Properties>
</file>