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9923" w14:textId="38895F79" w:rsidR="00A4179F" w:rsidRPr="002B474F" w:rsidRDefault="00A4179F" w:rsidP="00A90E0B">
      <w:pPr>
        <w:pStyle w:val="BodyText"/>
        <w:keepNext/>
        <w:shd w:val="clear" w:color="auto" w:fill="D9D9D9"/>
        <w:tabs>
          <w:tab w:val="center" w:pos="4590"/>
        </w:tabs>
        <w:jc w:val="left"/>
        <w:rPr>
          <w:rFonts w:ascii="Arial" w:hAnsi="Arial" w:cs="Arial"/>
          <w:b/>
          <w:i w:val="0"/>
          <w:color w:val="0070C0"/>
          <w:sz w:val="22"/>
          <w:szCs w:val="22"/>
        </w:rPr>
      </w:pPr>
      <w:r w:rsidRPr="002B474F">
        <w:rPr>
          <w:rFonts w:ascii="Arial" w:hAnsi="Arial" w:cs="Arial"/>
          <w:b/>
          <w:i w:val="0"/>
          <w:color w:val="0070C0"/>
          <w:sz w:val="22"/>
          <w:szCs w:val="22"/>
        </w:rPr>
        <w:t>Instructions for co</w:t>
      </w:r>
      <w:r w:rsidR="00721505" w:rsidRPr="002B474F">
        <w:rPr>
          <w:rFonts w:ascii="Arial" w:hAnsi="Arial" w:cs="Arial"/>
          <w:b/>
          <w:i w:val="0"/>
          <w:color w:val="0070C0"/>
          <w:sz w:val="22"/>
          <w:szCs w:val="22"/>
        </w:rPr>
        <w:t>mpleting</w:t>
      </w:r>
      <w:r w:rsidRPr="002B474F">
        <w:rPr>
          <w:rFonts w:ascii="Arial" w:hAnsi="Arial" w:cs="Arial"/>
          <w:b/>
          <w:i w:val="0"/>
          <w:color w:val="0070C0"/>
          <w:sz w:val="22"/>
          <w:szCs w:val="22"/>
        </w:rPr>
        <w:t xml:space="preserve"> this Scope of Work appear in blue.  </w:t>
      </w:r>
      <w:r w:rsidRPr="002B474F">
        <w:rPr>
          <w:rFonts w:ascii="Arial" w:hAnsi="Arial" w:cs="Arial"/>
          <w:b/>
          <w:i w:val="0"/>
          <w:color w:val="0070C0"/>
          <w:sz w:val="22"/>
          <w:szCs w:val="22"/>
          <w:u w:val="single"/>
        </w:rPr>
        <w:t>Carefully read</w:t>
      </w:r>
      <w:r w:rsidRPr="002B474F">
        <w:rPr>
          <w:rFonts w:ascii="Arial" w:hAnsi="Arial" w:cs="Arial"/>
          <w:b/>
          <w:i w:val="0"/>
          <w:color w:val="0070C0"/>
          <w:sz w:val="22"/>
          <w:szCs w:val="22"/>
        </w:rPr>
        <w:t xml:space="preserve"> the instructions before completing each section</w:t>
      </w:r>
      <w:r w:rsidR="004E08B0" w:rsidRPr="002B474F">
        <w:rPr>
          <w:rFonts w:ascii="Arial" w:hAnsi="Arial" w:cs="Arial"/>
          <w:b/>
          <w:i w:val="0"/>
          <w:color w:val="0070C0"/>
          <w:sz w:val="22"/>
          <w:szCs w:val="22"/>
        </w:rPr>
        <w:t>.</w:t>
      </w:r>
      <w:r w:rsidR="001550D7" w:rsidRPr="002B474F">
        <w:rPr>
          <w:rFonts w:ascii="Arial" w:hAnsi="Arial" w:cs="Arial"/>
          <w:b/>
          <w:i w:val="0"/>
          <w:color w:val="0070C0"/>
          <w:sz w:val="22"/>
          <w:szCs w:val="22"/>
        </w:rPr>
        <w:t xml:space="preserve"> </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u w:val="single"/>
        </w:rPr>
        <w:t>D</w:t>
      </w:r>
      <w:r w:rsidRPr="002B474F">
        <w:rPr>
          <w:rFonts w:ascii="Arial" w:hAnsi="Arial" w:cs="Arial"/>
          <w:b/>
          <w:i w:val="0"/>
          <w:color w:val="0070C0"/>
          <w:sz w:val="22"/>
          <w:szCs w:val="22"/>
          <w:u w:val="single"/>
        </w:rPr>
        <w:t>elete</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rPr>
        <w:t xml:space="preserve">the instructions </w:t>
      </w:r>
      <w:r w:rsidRPr="002B474F">
        <w:rPr>
          <w:rFonts w:ascii="Arial" w:hAnsi="Arial" w:cs="Arial"/>
          <w:b/>
          <w:i w:val="0"/>
          <w:color w:val="0070C0"/>
          <w:sz w:val="22"/>
          <w:szCs w:val="22"/>
        </w:rPr>
        <w:t>after completing each section.</w:t>
      </w:r>
      <w:r w:rsidR="00F51AE6" w:rsidRPr="002B474F">
        <w:rPr>
          <w:rFonts w:ascii="Arial" w:hAnsi="Arial" w:cs="Arial"/>
          <w:b/>
          <w:i w:val="0"/>
          <w:color w:val="0070C0"/>
          <w:sz w:val="22"/>
          <w:szCs w:val="22"/>
        </w:rPr>
        <w:t xml:space="preserve">  </w:t>
      </w:r>
      <w:r w:rsidR="00F51AE6" w:rsidRPr="002B474F">
        <w:rPr>
          <w:rFonts w:ascii="Arial" w:hAnsi="Arial" w:cs="Arial"/>
          <w:b/>
          <w:i w:val="0"/>
          <w:color w:val="0070C0"/>
          <w:sz w:val="22"/>
          <w:szCs w:val="22"/>
          <w:u w:val="single"/>
        </w:rPr>
        <w:t>Insert</w:t>
      </w:r>
      <w:r w:rsidR="00F51AE6" w:rsidRPr="002B474F">
        <w:rPr>
          <w:rFonts w:ascii="Arial" w:hAnsi="Arial" w:cs="Arial"/>
          <w:b/>
          <w:i w:val="0"/>
          <w:color w:val="0070C0"/>
          <w:sz w:val="22"/>
          <w:szCs w:val="22"/>
        </w:rPr>
        <w:t xml:space="preserve"> the name of the </w:t>
      </w:r>
      <w:r w:rsidR="008E4CD2" w:rsidRPr="002B474F">
        <w:rPr>
          <w:rFonts w:ascii="Arial" w:hAnsi="Arial" w:cs="Arial"/>
          <w:b/>
          <w:i w:val="0"/>
          <w:color w:val="0070C0"/>
          <w:sz w:val="22"/>
          <w:szCs w:val="22"/>
        </w:rPr>
        <w:t>applicant/</w:t>
      </w:r>
      <w:r w:rsidR="00F51AE6" w:rsidRPr="002B474F">
        <w:rPr>
          <w:rFonts w:ascii="Arial" w:hAnsi="Arial" w:cs="Arial"/>
          <w:b/>
          <w:i w:val="0"/>
          <w:color w:val="0070C0"/>
          <w:sz w:val="22"/>
          <w:szCs w:val="22"/>
        </w:rPr>
        <w:t xml:space="preserve">recipient </w:t>
      </w:r>
      <w:proofErr w:type="gramStart"/>
      <w:r w:rsidR="00F51AE6" w:rsidRPr="002B474F">
        <w:rPr>
          <w:rFonts w:ascii="Arial" w:hAnsi="Arial" w:cs="Arial"/>
          <w:b/>
          <w:i w:val="0"/>
          <w:color w:val="0070C0"/>
          <w:sz w:val="22"/>
          <w:szCs w:val="22"/>
        </w:rPr>
        <w:t>where</w:t>
      </w:r>
      <w:proofErr w:type="gramEnd"/>
      <w:r w:rsidR="00F51AE6" w:rsidRPr="002B474F">
        <w:rPr>
          <w:rFonts w:ascii="Arial" w:hAnsi="Arial" w:cs="Arial"/>
          <w:b/>
          <w:i w:val="0"/>
          <w:color w:val="0070C0"/>
          <w:sz w:val="22"/>
          <w:szCs w:val="22"/>
        </w:rPr>
        <w:t xml:space="preserv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77777777" w:rsidR="008E5C8D" w:rsidRDefault="00713A36" w:rsidP="0054130C">
      <w:pPr>
        <w:pStyle w:val="BodyText"/>
        <w:keepNext/>
        <w:numPr>
          <w:ilvl w:val="0"/>
          <w:numId w:val="42"/>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rsidP="0054130C">
      <w:pPr>
        <w:pStyle w:val="BodyText"/>
        <w:keepNext/>
        <w:numPr>
          <w:ilvl w:val="0"/>
          <w:numId w:val="41"/>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5"/>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5"/>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834ABA">
        <w:trPr>
          <w:tblHeader/>
        </w:trPr>
        <w:tc>
          <w:tcPr>
            <w:tcW w:w="980"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834ABA">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834ABA">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834ABA">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834ABA">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77777777" w:rsidR="002B474F" w:rsidRPr="002B474F" w:rsidRDefault="002B474F" w:rsidP="00A90E0B">
            <w:pPr>
              <w:rPr>
                <w:rFonts w:ascii="Arial" w:hAnsi="Arial" w:cs="Arial"/>
                <w:sz w:val="22"/>
                <w:szCs w:val="22"/>
              </w:rPr>
            </w:pPr>
            <w:r w:rsidRPr="002B474F">
              <w:rPr>
                <w:rFonts w:ascii="Arial" w:hAnsi="Arial" w:cs="Arial"/>
                <w:sz w:val="22"/>
                <w:szCs w:val="22"/>
              </w:rPr>
              <w:t>Technology/Knowledge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1"/>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7"/>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7"/>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7"/>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2"/>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39"/>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w:t>
      </w:r>
      <w:r w:rsidRPr="002B474F">
        <w:rPr>
          <w:rFonts w:ascii="Arial" w:hAnsi="Arial" w:cs="Arial"/>
          <w:b/>
          <w:i w:val="0"/>
          <w:color w:val="0070C0"/>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w:t>
      </w:r>
      <w:proofErr w:type="gramStart"/>
      <w:r>
        <w:rPr>
          <w:rFonts w:ascii="Arial" w:hAnsi="Arial" w:cs="Arial"/>
          <w:i w:val="0"/>
          <w:sz w:val="22"/>
          <w:szCs w:val="22"/>
        </w:rPr>
        <w:t>Low Rate</w:t>
      </w:r>
      <w:proofErr w:type="gramEnd"/>
      <w:r>
        <w:rPr>
          <w:rFonts w:ascii="Arial" w:hAnsi="Arial" w:cs="Arial"/>
          <w:i w:val="0"/>
          <w:sz w:val="22"/>
          <w:szCs w:val="22"/>
        </w:rPr>
        <w:t xml:space="preserv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39"/>
        </w:numPr>
        <w:tabs>
          <w:tab w:val="center" w:pos="360"/>
        </w:tabs>
        <w:ind w:left="720"/>
        <w:jc w:val="left"/>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proofErr w:type="gramStart"/>
      <w:r>
        <w:rPr>
          <w:rFonts w:ascii="Arial" w:hAnsi="Arial" w:cs="Arial"/>
          <w:color w:val="000000" w:themeColor="text1"/>
          <w:sz w:val="22"/>
          <w:szCs w:val="22"/>
        </w:rPr>
        <w:t>i.e.</w:t>
      </w:r>
      <w:proofErr w:type="gramEnd"/>
      <w:r>
        <w:rPr>
          <w:rFonts w:ascii="Arial" w:hAnsi="Arial" w:cs="Arial"/>
          <w:color w:val="000000" w:themeColor="text1"/>
          <w:sz w:val="22"/>
          <w:szCs w:val="22"/>
        </w:rPr>
        <w:t xml:space="preserv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39"/>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3"/>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3"/>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6"/>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6"/>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6"/>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proofErr w:type="gramStart"/>
      <w:r w:rsidR="00377986">
        <w:rPr>
          <w:rFonts w:ascii="Arial" w:hAnsi="Arial" w:cs="Arial"/>
          <w:i w:val="0"/>
          <w:sz w:val="22"/>
          <w:szCs w:val="22"/>
        </w:rPr>
        <w:t>producing quality cells</w:t>
      </w:r>
      <w:proofErr w:type="gramEnd"/>
      <w:r w:rsidR="00377986">
        <w:rPr>
          <w:rFonts w:ascii="Arial" w:hAnsi="Arial" w:cs="Arial"/>
          <w:i w:val="0"/>
          <w:sz w:val="22"/>
          <w:szCs w:val="22"/>
        </w:rPr>
        <w:t xml:space="preserve">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6"/>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t xml:space="preserve">Validate manufacturability of the proprietary electrolyte battery having high specific energy (450 </w:t>
      </w:r>
      <w:proofErr w:type="spellStart"/>
      <w:r w:rsidRPr="00A43E42">
        <w:rPr>
          <w:rFonts w:ascii="Arial" w:hAnsi="Arial" w:cs="Arial"/>
          <w:i w:val="0"/>
          <w:sz w:val="22"/>
          <w:szCs w:val="22"/>
        </w:rPr>
        <w:t>Wh</w:t>
      </w:r>
      <w:proofErr w:type="spellEnd"/>
      <w:r w:rsidRPr="00A43E42">
        <w:rPr>
          <w:rFonts w:ascii="Arial" w:hAnsi="Arial" w:cs="Arial"/>
          <w:i w:val="0"/>
          <w:sz w:val="22"/>
          <w:szCs w:val="22"/>
        </w:rPr>
        <w:t xml:space="preserve">/kg),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lastRenderedPageBreak/>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3"/>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4017C199"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00F704F5">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6"/>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6"/>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4"/>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6"/>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6"/>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6"/>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2"/>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1"/>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1"/>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1"/>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 xml:space="preserve">Submit the revised product and responses to comments within 10 days of notice by the CAM, unless the CAM specifies a longer </w:t>
      </w:r>
      <w:proofErr w:type="gramStart"/>
      <w:r w:rsidRPr="00E462DC">
        <w:rPr>
          <w:rFonts w:ascii="Arial" w:hAnsi="Arial" w:cs="Arial"/>
          <w:sz w:val="22"/>
          <w:szCs w:val="22"/>
        </w:rPr>
        <w:t>time period</w:t>
      </w:r>
      <w:proofErr w:type="gramEnd"/>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1"/>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1"/>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6"/>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6"/>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6"/>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6"/>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6"/>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6"/>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7560D0C6" w:rsidR="002B474F" w:rsidRPr="002B474F" w:rsidRDefault="002B474F" w:rsidP="0054130C">
      <w:pPr>
        <w:pStyle w:val="BodyText"/>
        <w:numPr>
          <w:ilvl w:val="0"/>
          <w:numId w:val="11"/>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the Commission Agreement Officer (CAO), and any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 will bring its Project Manager and any other individuals designated by the CAM to this meeting. The administrative and technical aspects of the Agreement will be discussed at the meeting. Prior to the meeting, the CAM will provide an agenda to all potential meeting participants. The meeting may take place in person or by electronic conferencing (e.g., WebEx),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77777777"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administrative portion</w:t>
      </w:r>
      <w:r w:rsidRPr="002B474F">
        <w:rPr>
          <w:rFonts w:ascii="Arial" w:hAnsi="Arial" w:cs="Arial"/>
          <w:i w:val="0"/>
          <w:sz w:val="22"/>
          <w:szCs w:val="22"/>
        </w:rPr>
        <w:t xml:space="preserve"> of the meeting will include discussion of the following: </w:t>
      </w:r>
    </w:p>
    <w:p w14:paraId="5E51635D" w14:textId="52E4E866" w:rsid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 xml:space="preserve">Terms and conditions of the </w:t>
      </w:r>
      <w:proofErr w:type="gramStart"/>
      <w:r w:rsidRPr="002B474F">
        <w:rPr>
          <w:rFonts w:ascii="Arial" w:hAnsi="Arial" w:cs="Arial"/>
          <w:i w:val="0"/>
          <w:sz w:val="22"/>
          <w:szCs w:val="22"/>
        </w:rPr>
        <w:t>Agreement;</w:t>
      </w:r>
      <w:proofErr w:type="gramEnd"/>
    </w:p>
    <w:p w14:paraId="3C622140" w14:textId="47935006" w:rsidR="007E5C68" w:rsidRPr="007E5C68" w:rsidRDefault="007E5C68" w:rsidP="0054130C">
      <w:pPr>
        <w:pStyle w:val="BodyText"/>
        <w:numPr>
          <w:ilvl w:val="0"/>
          <w:numId w:val="47"/>
        </w:numPr>
        <w:jc w:val="left"/>
        <w:rPr>
          <w:rFonts w:ascii="Arial" w:hAnsi="Arial" w:cs="Arial"/>
          <w:i w:val="0"/>
          <w:sz w:val="22"/>
          <w:szCs w:val="22"/>
        </w:rPr>
      </w:pPr>
      <w:r>
        <w:rPr>
          <w:rFonts w:ascii="Arial" w:hAnsi="Arial" w:cs="Arial"/>
          <w:i w:val="0"/>
          <w:sz w:val="22"/>
          <w:szCs w:val="22"/>
        </w:rPr>
        <w:t xml:space="preserve">Invoicing and auditing </w:t>
      </w:r>
      <w:proofErr w:type="gramStart"/>
      <w:r>
        <w:rPr>
          <w:rFonts w:ascii="Arial" w:hAnsi="Arial" w:cs="Arial"/>
          <w:i w:val="0"/>
          <w:sz w:val="22"/>
          <w:szCs w:val="22"/>
        </w:rPr>
        <w:t>procedures;</w:t>
      </w:r>
      <w:proofErr w:type="gramEnd"/>
    </w:p>
    <w:p w14:paraId="735DCFC2"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Administrative products (subtask 1.1</w:t>
      </w:r>
      <w:proofErr w:type="gramStart"/>
      <w:r w:rsidRPr="002B474F">
        <w:rPr>
          <w:rFonts w:ascii="Arial" w:hAnsi="Arial" w:cs="Arial"/>
          <w:i w:val="0"/>
          <w:sz w:val="22"/>
          <w:szCs w:val="22"/>
        </w:rPr>
        <w:t>);</w:t>
      </w:r>
      <w:proofErr w:type="gramEnd"/>
    </w:p>
    <w:p w14:paraId="70F831AC"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CPR meetings (subtask 1.3</w:t>
      </w:r>
      <w:proofErr w:type="gramStart"/>
      <w:r w:rsidRPr="002B474F">
        <w:rPr>
          <w:rFonts w:ascii="Arial" w:hAnsi="Arial" w:cs="Arial"/>
          <w:i w:val="0"/>
          <w:sz w:val="22"/>
          <w:szCs w:val="22"/>
        </w:rPr>
        <w:t>);</w:t>
      </w:r>
      <w:proofErr w:type="gramEnd"/>
    </w:p>
    <w:p w14:paraId="7C967869"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lastRenderedPageBreak/>
        <w:t>Match fund documentation (subtask 1.7</w:t>
      </w:r>
      <w:proofErr w:type="gramStart"/>
      <w:r w:rsidRPr="002B474F">
        <w:rPr>
          <w:rFonts w:ascii="Arial" w:hAnsi="Arial" w:cs="Arial"/>
          <w:i w:val="0"/>
          <w:sz w:val="22"/>
          <w:szCs w:val="22"/>
        </w:rPr>
        <w:t>);</w:t>
      </w:r>
      <w:proofErr w:type="gramEnd"/>
    </w:p>
    <w:p w14:paraId="339647C3"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Permit documentation (subtask 1.8</w:t>
      </w:r>
      <w:proofErr w:type="gramStart"/>
      <w:r w:rsidRPr="002B474F">
        <w:rPr>
          <w:rFonts w:ascii="Arial" w:hAnsi="Arial" w:cs="Arial"/>
          <w:i w:val="0"/>
          <w:sz w:val="22"/>
          <w:szCs w:val="22"/>
        </w:rPr>
        <w:t>);</w:t>
      </w:r>
      <w:proofErr w:type="gramEnd"/>
    </w:p>
    <w:p w14:paraId="274BC1CF"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Subcontracts (subtask 1.9); and</w:t>
      </w:r>
    </w:p>
    <w:p w14:paraId="2056DDFF"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735DF491" w14:textId="77777777" w:rsidR="002B474F" w:rsidRPr="002B474F" w:rsidRDefault="002B474F" w:rsidP="00A90E0B">
      <w:pPr>
        <w:pStyle w:val="BodyText"/>
        <w:ind w:left="1080" w:hanging="360"/>
        <w:jc w:val="left"/>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technical portion</w:t>
      </w:r>
      <w:r w:rsidRPr="002B474F">
        <w:rPr>
          <w:rFonts w:ascii="Arial" w:hAnsi="Arial" w:cs="Arial"/>
          <w:i w:val="0"/>
          <w:sz w:val="22"/>
          <w:szCs w:val="22"/>
        </w:rPr>
        <w:t xml:space="preserve"> of the meeting will include discussion of the following:</w:t>
      </w:r>
    </w:p>
    <w:p w14:paraId="767C567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The CAM’s expectations for accomplishing tasks described in the Scope of </w:t>
      </w:r>
      <w:proofErr w:type="gramStart"/>
      <w:r w:rsidRPr="002B474F">
        <w:rPr>
          <w:rFonts w:ascii="Arial" w:hAnsi="Arial" w:cs="Arial"/>
          <w:i w:val="0"/>
          <w:sz w:val="22"/>
          <w:szCs w:val="22"/>
        </w:rPr>
        <w:t>Work;</w:t>
      </w:r>
      <w:proofErr w:type="gramEnd"/>
    </w:p>
    <w:p w14:paraId="1B0EBDF9"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An updated Project </w:t>
      </w:r>
      <w:proofErr w:type="gramStart"/>
      <w:r w:rsidRPr="002B474F">
        <w:rPr>
          <w:rFonts w:ascii="Arial" w:hAnsi="Arial" w:cs="Arial"/>
          <w:i w:val="0"/>
          <w:sz w:val="22"/>
          <w:szCs w:val="22"/>
        </w:rPr>
        <w:t>Schedule;</w:t>
      </w:r>
      <w:proofErr w:type="gramEnd"/>
    </w:p>
    <w:p w14:paraId="1F9AB4BA"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Technical products (subtask 1.1</w:t>
      </w:r>
      <w:proofErr w:type="gramStart"/>
      <w:r w:rsidRPr="002B474F">
        <w:rPr>
          <w:rFonts w:ascii="Arial" w:hAnsi="Arial" w:cs="Arial"/>
          <w:i w:val="0"/>
          <w:sz w:val="22"/>
          <w:szCs w:val="22"/>
        </w:rPr>
        <w:t>);</w:t>
      </w:r>
      <w:proofErr w:type="gramEnd"/>
    </w:p>
    <w:p w14:paraId="0D14110D" w14:textId="34AF5239"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Progress reports (subtask 1.5</w:t>
      </w:r>
      <w:proofErr w:type="gramStart"/>
      <w:r w:rsidRPr="002B474F">
        <w:rPr>
          <w:rFonts w:ascii="Arial" w:hAnsi="Arial" w:cs="Arial"/>
          <w:i w:val="0"/>
          <w:sz w:val="22"/>
          <w:szCs w:val="22"/>
        </w:rPr>
        <w:t>)</w:t>
      </w:r>
      <w:r w:rsidR="0055681F">
        <w:rPr>
          <w:rFonts w:ascii="Arial" w:hAnsi="Arial" w:cs="Arial"/>
          <w:i w:val="0"/>
          <w:sz w:val="22"/>
          <w:szCs w:val="22"/>
        </w:rPr>
        <w:t>;</w:t>
      </w:r>
      <w:proofErr w:type="gramEnd"/>
    </w:p>
    <w:p w14:paraId="55DECC27"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Final Report (subtask 1.6</w:t>
      </w:r>
      <w:proofErr w:type="gramStart"/>
      <w:r w:rsidRPr="002B474F">
        <w:rPr>
          <w:rFonts w:ascii="Arial" w:hAnsi="Arial" w:cs="Arial"/>
          <w:i w:val="0"/>
          <w:sz w:val="22"/>
          <w:szCs w:val="22"/>
        </w:rPr>
        <w:t>);</w:t>
      </w:r>
      <w:proofErr w:type="gramEnd"/>
      <w:r w:rsidRPr="002B474F">
        <w:rPr>
          <w:rFonts w:ascii="Arial" w:hAnsi="Arial" w:cs="Arial"/>
          <w:i w:val="0"/>
          <w:sz w:val="22"/>
          <w:szCs w:val="22"/>
        </w:rPr>
        <w:t xml:space="preserve"> </w:t>
      </w:r>
    </w:p>
    <w:p w14:paraId="5F4AE95B"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Technical Advisory Committee meetings (subtasks 1.10 and 1.11); and</w:t>
      </w:r>
    </w:p>
    <w:p w14:paraId="57E72531"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1"/>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1"/>
        </w:numPr>
        <w:tabs>
          <w:tab w:val="left" w:pos="360"/>
        </w:tabs>
        <w:suppressAutoHyphens/>
        <w:ind w:left="1080"/>
        <w:rPr>
          <w:rFonts w:ascii="Arial" w:hAnsi="Arial" w:cs="Arial"/>
          <w:sz w:val="22"/>
          <w:szCs w:val="22"/>
        </w:rPr>
      </w:pPr>
      <w:r>
        <w:rPr>
          <w:rFonts w:ascii="Arial" w:hAnsi="Arial" w:cs="Arial"/>
          <w:sz w:val="22"/>
          <w:szCs w:val="22"/>
        </w:rPr>
        <w:t>Project overview (</w:t>
      </w:r>
      <w:proofErr w:type="gramStart"/>
      <w:r>
        <w:rPr>
          <w:rFonts w:ascii="Arial" w:hAnsi="Arial" w:cs="Arial"/>
          <w:sz w:val="22"/>
          <w:szCs w:val="22"/>
        </w:rPr>
        <w:t>i.e.</w:t>
      </w:r>
      <w:proofErr w:type="gramEnd"/>
      <w:r>
        <w:rPr>
          <w:rFonts w:ascii="Arial" w:hAnsi="Arial" w:cs="Arial"/>
          <w:sz w:val="22"/>
          <w:szCs w:val="22"/>
        </w:rPr>
        <w:t xml:space="preserve"> project description, goals and objectives, technical tasks, expected benefits, etc.) </w:t>
      </w:r>
    </w:p>
    <w:p w14:paraId="2F95496A" w14:textId="0FB0274C" w:rsidR="00E44A51" w:rsidRDefault="00E44A51" w:rsidP="0054130C">
      <w:pPr>
        <w:numPr>
          <w:ilvl w:val="1"/>
          <w:numId w:val="31"/>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1"/>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1"/>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3"/>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3"/>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2"/>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2"/>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2"/>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2"/>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3"/>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w:t>
      </w:r>
    </w:p>
    <w:p w14:paraId="4CC3BFB9" w14:textId="28A9A65D"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lastRenderedPageBreak/>
        <w:t xml:space="preserve">However, the CAM may schedule additional CPR meetings as necessary. The budget will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7"/>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7"/>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8"/>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02A8C6D3" w:rsidR="002B474F" w:rsidRPr="002B474F" w:rsidRDefault="002B474F" w:rsidP="0054130C">
      <w:pPr>
        <w:numPr>
          <w:ilvl w:val="0"/>
          <w:numId w:val="18"/>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will include a discussion of match funding and permits.  </w:t>
      </w:r>
    </w:p>
    <w:p w14:paraId="411FA9FA" w14:textId="78CCA660" w:rsidR="002B474F" w:rsidRPr="002B474F" w:rsidRDefault="002B474F" w:rsidP="0054130C">
      <w:pPr>
        <w:numPr>
          <w:ilvl w:val="0"/>
          <w:numId w:val="18"/>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77777777" w:rsidR="002B474F" w:rsidRPr="002B474F" w:rsidRDefault="002B474F" w:rsidP="0054130C">
      <w:pPr>
        <w:numPr>
          <w:ilvl w:val="0"/>
          <w:numId w:val="18"/>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Pr="002B474F">
        <w:rPr>
          <w:rFonts w:ascii="Arial" w:hAnsi="Arial" w:cs="Arial"/>
          <w:color w:val="000000"/>
          <w:sz w:val="22"/>
          <w:szCs w:val="22"/>
        </w:rPr>
        <w:t>If the CAM concludes that satisfactory progress is not being made, this conclusion will be referred to the Deputy Director of the Energy Research and Development Division.</w:t>
      </w:r>
      <w:r w:rsidRPr="002B474F">
        <w:rPr>
          <w:rFonts w:ascii="Arial" w:hAnsi="Arial" w:cs="Arial"/>
          <w:sz w:val="22"/>
          <w:szCs w:val="22"/>
        </w:rPr>
        <w:t xml:space="preserve">   </w:t>
      </w:r>
    </w:p>
    <w:p w14:paraId="0C0AD049" w14:textId="77777777" w:rsidR="002B474F" w:rsidRPr="002B474F" w:rsidRDefault="002B474F" w:rsidP="0054130C">
      <w:pPr>
        <w:numPr>
          <w:ilvl w:val="0"/>
          <w:numId w:val="18"/>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4"/>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0"/>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4"/>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3"/>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lastRenderedPageBreak/>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77777777" w:rsidR="002B474F" w:rsidRPr="00990DDD" w:rsidRDefault="002B474F" w:rsidP="0054130C">
      <w:pPr>
        <w:pStyle w:val="BodyText"/>
        <w:numPr>
          <w:ilvl w:val="0"/>
          <w:numId w:val="48"/>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and the CAO of the following Agreement closeout items:</w:t>
      </w:r>
    </w:p>
    <w:p w14:paraId="0C7225C9" w14:textId="673B551D" w:rsidR="002B474F" w:rsidRPr="002B474F" w:rsidRDefault="002B474F"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4"/>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6"/>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5CBDCA1C" w:rsidR="002B474F" w:rsidRPr="002B474F" w:rsidRDefault="002B474F" w:rsidP="0054130C">
      <w:pPr>
        <w:keepNext/>
        <w:numPr>
          <w:ilvl w:val="0"/>
          <w:numId w:val="16"/>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on a USB memory stick,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8"/>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8"/>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8"/>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77777777" w:rsidR="002B474F" w:rsidRPr="002B474F" w:rsidRDefault="002B474F"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2B474F">
        <w:rPr>
          <w:rFonts w:ascii="Arial" w:hAnsi="Arial" w:cs="Arial"/>
          <w:b/>
          <w:sz w:val="22"/>
          <w:szCs w:val="22"/>
        </w:rPr>
        <w:t>REPORTS AND INVOICES</w:t>
      </w:r>
    </w:p>
    <w:p w14:paraId="29F09D5F" w14:textId="4DFC414D"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1.5 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77777777" w:rsidR="00C972C8" w:rsidRPr="002B474F" w:rsidRDefault="00C972C8" w:rsidP="0054130C">
      <w:pPr>
        <w:pStyle w:val="ListParagraph"/>
        <w:widowControl w:val="0"/>
        <w:numPr>
          <w:ilvl w:val="0"/>
          <w:numId w:val="32"/>
        </w:numPr>
        <w:suppressAutoHyphens/>
        <w:rPr>
          <w:rFonts w:ascii="Arial" w:hAnsi="Arial" w:cs="Arial"/>
          <w:spacing w:val="-2"/>
          <w:sz w:val="22"/>
          <w:szCs w:val="22"/>
        </w:rPr>
      </w:pPr>
      <w:r w:rsidRPr="002B474F">
        <w:rPr>
          <w:rFonts w:ascii="Arial" w:hAnsi="Arial" w:cs="Arial"/>
          <w:spacing w:val="-2"/>
          <w:sz w:val="22"/>
          <w:szCs w:val="22"/>
        </w:rPr>
        <w:t xml:space="preserve">Submit a monthly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77777777" w:rsidR="00C972C8" w:rsidRPr="002B474F" w:rsidRDefault="00C972C8" w:rsidP="0054130C">
      <w:pPr>
        <w:pStyle w:val="ListParagraph"/>
        <w:widowControl w:val="0"/>
        <w:numPr>
          <w:ilvl w:val="1"/>
          <w:numId w:val="49"/>
        </w:numPr>
        <w:suppressAutoHyphens/>
        <w:rPr>
          <w:rFonts w:ascii="Arial" w:hAnsi="Arial" w:cs="Arial"/>
          <w:spacing w:val="-2"/>
          <w:sz w:val="22"/>
          <w:szCs w:val="22"/>
        </w:rPr>
      </w:pPr>
      <w:r w:rsidRPr="00456B2A">
        <w:rPr>
          <w:rFonts w:ascii="Arial" w:hAnsi="Arial" w:cs="Arial"/>
          <w:spacing w:val="-2"/>
          <w:sz w:val="22"/>
          <w:szCs w:val="22"/>
        </w:rPr>
        <w:t>Summarize progress made on all Agreement activities as specified in the scope of work for the preceding month</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See the Progress Report Format Attachment for the recommended specifications.  </w:t>
      </w:r>
    </w:p>
    <w:p w14:paraId="2D7A7732" w14:textId="61621591" w:rsidR="00C972C8" w:rsidRPr="00EE1F10" w:rsidRDefault="00C972C8" w:rsidP="0054130C">
      <w:pPr>
        <w:widowControl w:val="0"/>
        <w:numPr>
          <w:ilvl w:val="0"/>
          <w:numId w:val="10"/>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that follows the instructions in the “Payment of Funds” section of the terms and conditions</w:t>
      </w:r>
      <w:r>
        <w:rPr>
          <w:rFonts w:ascii="Arial" w:hAnsi="Arial" w:cs="Arial"/>
          <w:spacing w:val="-2"/>
          <w:sz w:val="22"/>
          <w:szCs w:val="22"/>
        </w:rPr>
        <w:t>, including a financial report on Match Fund</w:t>
      </w:r>
      <w:r w:rsidR="00ED639F">
        <w:rPr>
          <w:rFonts w:ascii="Arial" w:hAnsi="Arial" w:cs="Arial"/>
          <w:spacing w:val="-2"/>
          <w:sz w:val="22"/>
          <w:szCs w:val="22"/>
        </w:rPr>
        <w:t>s</w:t>
      </w:r>
      <w:r>
        <w:rPr>
          <w:rFonts w:ascii="Arial" w:hAnsi="Arial" w:cs="Arial"/>
          <w:spacing w:val="-2"/>
          <w:sz w:val="22"/>
          <w:szCs w:val="22"/>
        </w:rPr>
        <w:t xml:space="preserve"> and in-state expenditures</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0ABDB71B" w:rsidR="00C972C8" w:rsidRPr="002B474F" w:rsidRDefault="00C972C8" w:rsidP="00A90E0B">
      <w:pPr>
        <w:rPr>
          <w:rFonts w:ascii="Arial" w:hAnsi="Arial" w:cs="Arial"/>
          <w:sz w:val="22"/>
          <w:szCs w:val="22"/>
        </w:rPr>
      </w:pPr>
      <w:r w:rsidRPr="002B474F">
        <w:rPr>
          <w:rFonts w:ascii="Arial" w:hAnsi="Arial" w:cs="Arial"/>
          <w:b/>
          <w:sz w:val="22"/>
          <w:szCs w:val="22"/>
        </w:rPr>
        <w:t>Products:</w:t>
      </w:r>
    </w:p>
    <w:p w14:paraId="63917936" w14:textId="77777777" w:rsidR="00C972C8" w:rsidRPr="002B474F" w:rsidRDefault="00C972C8" w:rsidP="0054130C">
      <w:pPr>
        <w:numPr>
          <w:ilvl w:val="0"/>
          <w:numId w:val="5"/>
        </w:numPr>
        <w:tabs>
          <w:tab w:val="clear" w:pos="360"/>
        </w:tabs>
        <w:ind w:left="720"/>
        <w:rPr>
          <w:rFonts w:ascii="Arial" w:hAnsi="Arial" w:cs="Arial"/>
          <w:sz w:val="22"/>
          <w:szCs w:val="22"/>
        </w:rPr>
      </w:pPr>
      <w:r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4"/>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7662BF7F" w14:textId="77777777" w:rsidR="009826BE" w:rsidRPr="002B474F" w:rsidRDefault="009826BE" w:rsidP="00A90E0B">
      <w:pPr>
        <w:rPr>
          <w:rFonts w:ascii="Arial" w:hAnsi="Arial" w:cs="Arial"/>
          <w:sz w:val="22"/>
          <w:szCs w:val="22"/>
        </w:rPr>
      </w:pPr>
    </w:p>
    <w:p w14:paraId="717BEC81" w14:textId="77777777"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lastRenderedPageBreak/>
        <w:t>Subtask 1.6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77777777"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1.6.1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3"/>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6"/>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77777777" w:rsidR="00C972C8" w:rsidRPr="003946E7" w:rsidRDefault="00C972C8" w:rsidP="00A90E0B">
      <w:pPr>
        <w:rPr>
          <w:rFonts w:ascii="Arial" w:hAnsi="Arial" w:cs="Arial"/>
          <w:b/>
          <w:sz w:val="22"/>
          <w:szCs w:val="22"/>
        </w:rPr>
      </w:pPr>
      <w:r w:rsidRPr="003946E7">
        <w:rPr>
          <w:rFonts w:ascii="Arial" w:hAnsi="Arial" w:cs="Arial"/>
          <w:b/>
          <w:sz w:val="22"/>
          <w:szCs w:val="22"/>
        </w:rPr>
        <w:t>CAM Product:</w:t>
      </w:r>
    </w:p>
    <w:p w14:paraId="04F3E80E" w14:textId="1CB39F3B" w:rsidR="00C972C8" w:rsidRPr="003946E7" w:rsidRDefault="00ED639F" w:rsidP="0054130C">
      <w:pPr>
        <w:pStyle w:val="ListParagraph"/>
        <w:numPr>
          <w:ilvl w:val="0"/>
          <w:numId w:val="40"/>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0"/>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0"/>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77777777"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t xml:space="preserve">Subtask 1.6.2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5"/>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5"/>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5"/>
        </w:numPr>
        <w:ind w:right="360"/>
        <w:rPr>
          <w:rFonts w:ascii="Arial" w:hAnsi="Arial" w:cs="Arial"/>
          <w:sz w:val="22"/>
          <w:szCs w:val="22"/>
        </w:rPr>
      </w:pPr>
      <w:proofErr w:type="gramStart"/>
      <w:r w:rsidRPr="00822E2D">
        <w:rPr>
          <w:rFonts w:ascii="Arial" w:hAnsi="Arial" w:cs="Arial"/>
          <w:sz w:val="22"/>
          <w:szCs w:val="22"/>
        </w:rPr>
        <w:t>Acknowledgements</w:t>
      </w:r>
      <w:proofErr w:type="gramEnd"/>
      <w:r w:rsidRPr="00822E2D">
        <w:rPr>
          <w:rFonts w:ascii="Arial" w:hAnsi="Arial" w:cs="Arial"/>
          <w:sz w:val="22"/>
          <w:szCs w:val="22"/>
        </w:rPr>
        <w:t xml:space="preserve"> page (optional)</w:t>
      </w:r>
    </w:p>
    <w:p w14:paraId="59857935"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5"/>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8"/>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110FEBCC" w:rsidR="007D2CA3" w:rsidRPr="007D2CA3" w:rsidRDefault="007D2CA3" w:rsidP="0054130C">
      <w:pPr>
        <w:pStyle w:val="BodyText3"/>
        <w:numPr>
          <w:ilvl w:val="0"/>
          <w:numId w:val="58"/>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recipient will identify in the summary the following:</w:t>
      </w:r>
    </w:p>
    <w:p w14:paraId="0E46D0B7" w14:textId="77777777" w:rsidR="007D2CA3" w:rsidRPr="007D2CA3" w:rsidRDefault="007D2CA3" w:rsidP="0054130C">
      <w:pPr>
        <w:pStyle w:val="BodyText3"/>
        <w:numPr>
          <w:ilvl w:val="0"/>
          <w:numId w:val="59"/>
        </w:numPr>
        <w:jc w:val="left"/>
        <w:rPr>
          <w:rFonts w:ascii="Arial" w:hAnsi="Arial" w:cs="Arial"/>
          <w:sz w:val="22"/>
          <w:szCs w:val="22"/>
        </w:rPr>
      </w:pPr>
      <w:r w:rsidRPr="007D2CA3">
        <w:rPr>
          <w:rFonts w:ascii="Arial" w:hAnsi="Arial" w:cs="Arial"/>
          <w:sz w:val="22"/>
          <w:szCs w:val="22"/>
        </w:rPr>
        <w:t>Comments the recipient proposes to incorporate.</w:t>
      </w:r>
    </w:p>
    <w:p w14:paraId="7FF00B98" w14:textId="77777777" w:rsidR="007D2CA3" w:rsidRPr="009B0452" w:rsidRDefault="007D2CA3" w:rsidP="0054130C">
      <w:pPr>
        <w:pStyle w:val="BodyText3"/>
        <w:numPr>
          <w:ilvl w:val="0"/>
          <w:numId w:val="59"/>
        </w:numPr>
        <w:jc w:val="left"/>
        <w:rPr>
          <w:rFonts w:ascii="Arial" w:hAnsi="Arial" w:cs="Arial"/>
          <w:sz w:val="20"/>
        </w:rPr>
      </w:pPr>
      <w:r w:rsidRPr="009B0452">
        <w:rPr>
          <w:rFonts w:ascii="Arial" w:hAnsi="Arial" w:cs="Arial"/>
          <w:sz w:val="22"/>
          <w:szCs w:val="18"/>
        </w:rPr>
        <w:t xml:space="preserve">Comments the recipient does propose to incorporate and an explanation for why. </w:t>
      </w:r>
    </w:p>
    <w:p w14:paraId="3C6DE36B" w14:textId="3A1CDA50" w:rsidR="00C972C8" w:rsidRPr="003946E7" w:rsidRDefault="00C972C8" w:rsidP="0054130C">
      <w:pPr>
        <w:pStyle w:val="BodyText3"/>
        <w:numPr>
          <w:ilvl w:val="0"/>
          <w:numId w:val="58"/>
        </w:numPr>
        <w:tabs>
          <w:tab w:val="clear" w:pos="360"/>
          <w:tab w:val="num" w:pos="0"/>
        </w:tabs>
        <w:ind w:left="720"/>
        <w:jc w:val="left"/>
        <w:rPr>
          <w:rFonts w:ascii="Arial" w:hAnsi="Arial" w:cs="Arial"/>
          <w:sz w:val="22"/>
          <w:szCs w:val="22"/>
        </w:rPr>
      </w:pPr>
      <w:r w:rsidRPr="003946E7">
        <w:rPr>
          <w:rFonts w:ascii="Arial" w:hAnsi="Arial" w:cs="Arial"/>
          <w:sz w:val="22"/>
          <w:szCs w:val="22"/>
        </w:rPr>
        <w:lastRenderedPageBreak/>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4"/>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4"/>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xml:space="preserve">, unless the CAM specifies a longer </w:t>
      </w:r>
      <w:proofErr w:type="gramStart"/>
      <w:r w:rsidRPr="00CA1731">
        <w:rPr>
          <w:rFonts w:ascii="Arial" w:hAnsi="Arial" w:cs="Arial"/>
          <w:sz w:val="22"/>
          <w:szCs w:val="22"/>
        </w:rPr>
        <w:t>time period</w:t>
      </w:r>
      <w:proofErr w:type="gramEnd"/>
      <w:r w:rsidRPr="00CA1731">
        <w:rPr>
          <w:rFonts w:ascii="Arial" w:hAnsi="Arial" w:cs="Arial"/>
          <w:sz w:val="22"/>
          <w:szCs w:val="22"/>
        </w:rPr>
        <w:t xml:space="preserve">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7"/>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7"/>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7"/>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7"/>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4"/>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77777777"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MATCH FUNDS, PERMITS, AND SUBCONTRACTS</w:t>
      </w:r>
    </w:p>
    <w:p w14:paraId="440FA3B1" w14:textId="77777777"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t>Subtask 1.7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69DDAF28"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The Recipient may only spend match funds during the Agreement term, either concurrently or prior to the use of </w:t>
      </w:r>
      <w:r w:rsidR="00F75AE8">
        <w:rPr>
          <w:rFonts w:ascii="Arial" w:hAnsi="Arial" w:cs="Arial"/>
          <w:sz w:val="22"/>
          <w:szCs w:val="22"/>
        </w:rPr>
        <w:t>CEC</w:t>
      </w:r>
      <w:r w:rsidRPr="002B474F">
        <w:rPr>
          <w:rFonts w:ascii="Arial" w:hAnsi="Arial" w:cs="Arial"/>
          <w:sz w:val="22"/>
          <w:szCs w:val="22"/>
        </w:rPr>
        <w:t xml:space="preserve"> funds.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78958AD6" w:rsidR="002B474F" w:rsidRPr="002B474F" w:rsidRDefault="002B474F" w:rsidP="0054130C">
      <w:pPr>
        <w:widowControl w:val="0"/>
        <w:numPr>
          <w:ilvl w:val="0"/>
          <w:numId w:val="2"/>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35D1B7B1"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5"/>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0"/>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0"/>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0"/>
        </w:numPr>
        <w:ind w:left="1800"/>
        <w:rPr>
          <w:rFonts w:ascii="Arial" w:hAnsi="Arial" w:cs="Arial"/>
          <w:sz w:val="22"/>
          <w:szCs w:val="22"/>
        </w:rPr>
      </w:pPr>
      <w:r>
        <w:rPr>
          <w:rFonts w:ascii="Arial" w:hAnsi="Arial" w:cs="Arial"/>
          <w:sz w:val="22"/>
          <w:szCs w:val="22"/>
        </w:rPr>
        <w:lastRenderedPageBreak/>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2"/>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9"/>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9"/>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9"/>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77777777"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1.8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t>
      </w:r>
      <w:proofErr w:type="gramStart"/>
      <w:r w:rsidRPr="002B474F">
        <w:rPr>
          <w:rFonts w:ascii="Arial" w:hAnsi="Arial" w:cs="Arial"/>
          <w:sz w:val="22"/>
          <w:szCs w:val="22"/>
        </w:rPr>
        <w:t>with the exception of</w:t>
      </w:r>
      <w:proofErr w:type="gramEnd"/>
      <w:r w:rsidRPr="002B474F">
        <w:rPr>
          <w:rFonts w:ascii="Arial" w:hAnsi="Arial" w:cs="Arial"/>
          <w:sz w:val="22"/>
          <w:szCs w:val="22"/>
        </w:rPr>
        <w:t xml:space="preserve">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provide in the letter:</w:t>
      </w:r>
    </w:p>
    <w:p w14:paraId="407DCCCC" w14:textId="4980E15C" w:rsidR="002B474F" w:rsidRPr="002B474F" w:rsidRDefault="002B474F" w:rsidP="0054130C">
      <w:pPr>
        <w:numPr>
          <w:ilvl w:val="0"/>
          <w:numId w:val="51"/>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1"/>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lastRenderedPageBreak/>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1.9 Subcontracts </w:t>
      </w:r>
    </w:p>
    <w:p w14:paraId="0BEEDD7A" w14:textId="77777777" w:rsidR="002B474F" w:rsidRPr="002B474F" w:rsidRDefault="002B474F" w:rsidP="00A90E0B">
      <w:pPr>
        <w:rPr>
          <w:rFonts w:ascii="Arial" w:hAnsi="Arial" w:cs="Arial"/>
          <w:sz w:val="22"/>
          <w:szCs w:val="22"/>
        </w:rPr>
      </w:pPr>
      <w:r w:rsidRPr="002B474F">
        <w:rPr>
          <w:rFonts w:ascii="Arial" w:hAnsi="Arial" w:cs="Arial"/>
          <w:sz w:val="22"/>
          <w:szCs w:val="22"/>
        </w:rPr>
        <w:t>The goals of this subtask are to: (1) procure subcontracts required to carry out the tasks under this Agreement; and (2) ensure that the subcontracts are consistent with the terms and conditions of this Agreement.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77777777"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Manage and coordinate subcontractor activities in accordance with the requirements of this Agreement.</w:t>
      </w:r>
    </w:p>
    <w:p w14:paraId="3C1C2440" w14:textId="77777777"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Incorporate this Agreement by reference into each subcontract.</w:t>
      </w:r>
    </w:p>
    <w:p w14:paraId="1EA775CE" w14:textId="1FECBC47"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Include any required Energy Commission flow-down provisions in each subcontract, in addition to a statement that the terms of this Agreement will prevail if they conflict with the subcontract terms.</w:t>
      </w:r>
    </w:p>
    <w:p w14:paraId="195F2F6A" w14:textId="77777777"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 xml:space="preserve">If required by the CAM, submit a draft of each </w:t>
      </w:r>
      <w:r w:rsidRPr="002B474F">
        <w:rPr>
          <w:rFonts w:ascii="Arial" w:hAnsi="Arial" w:cs="Arial"/>
          <w:i/>
          <w:sz w:val="22"/>
          <w:szCs w:val="22"/>
        </w:rPr>
        <w:t>Subcontract</w:t>
      </w:r>
      <w:r w:rsidRPr="002B474F">
        <w:rPr>
          <w:rFonts w:ascii="Arial" w:hAnsi="Arial" w:cs="Arial"/>
          <w:sz w:val="22"/>
          <w:szCs w:val="22"/>
        </w:rPr>
        <w:t xml:space="preserve"> required to conduct the work under this Agreement.</w:t>
      </w:r>
    </w:p>
    <w:p w14:paraId="73AAA53C" w14:textId="70525B03"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 xml:space="preserve">Submit a final copy of </w:t>
      </w:r>
      <w:r w:rsidR="00C102ED">
        <w:rPr>
          <w:rFonts w:ascii="Arial" w:hAnsi="Arial" w:cs="Arial"/>
          <w:sz w:val="22"/>
          <w:szCs w:val="22"/>
        </w:rPr>
        <w:t>each</w:t>
      </w:r>
      <w:r w:rsidRPr="002B474F">
        <w:rPr>
          <w:rFonts w:ascii="Arial" w:hAnsi="Arial" w:cs="Arial"/>
          <w:sz w:val="22"/>
          <w:szCs w:val="22"/>
        </w:rPr>
        <w:t xml:space="preserve"> executed subcontract</w:t>
      </w:r>
      <w:r w:rsidR="00C102ED">
        <w:rPr>
          <w:rFonts w:ascii="Arial" w:hAnsi="Arial" w:cs="Arial"/>
          <w:sz w:val="22"/>
          <w:szCs w:val="22"/>
        </w:rPr>
        <w:t>.</w:t>
      </w:r>
    </w:p>
    <w:p w14:paraId="7491E3AF" w14:textId="77777777"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Notify and receive written approval from the CAM prior to adding any new subcontractors (see the discussion of subcontractor 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2ABE77DB" w14:textId="63634F76" w:rsidR="002B474F" w:rsidRPr="002B474F" w:rsidRDefault="002B474F" w:rsidP="0054130C">
      <w:pPr>
        <w:numPr>
          <w:ilvl w:val="0"/>
          <w:numId w:val="34"/>
        </w:numPr>
        <w:tabs>
          <w:tab w:val="left" w:pos="720"/>
          <w:tab w:val="left" w:pos="1080"/>
        </w:tabs>
        <w:ind w:left="720"/>
        <w:rPr>
          <w:rFonts w:ascii="Arial" w:hAnsi="Arial" w:cs="Arial"/>
          <w:sz w:val="22"/>
          <w:szCs w:val="22"/>
        </w:rPr>
      </w:pPr>
      <w:r w:rsidRPr="002B474F">
        <w:rPr>
          <w:rFonts w:ascii="Arial" w:hAnsi="Arial" w:cs="Arial"/>
          <w:sz w:val="22"/>
          <w:szCs w:val="22"/>
        </w:rPr>
        <w:t xml:space="preserve">Subcontracts </w:t>
      </w:r>
      <w:r w:rsidRPr="002B474F">
        <w:rPr>
          <w:rFonts w:ascii="Arial" w:hAnsi="Arial" w:cs="Arial"/>
          <w:i/>
          <w:sz w:val="22"/>
          <w:szCs w:val="22"/>
        </w:rPr>
        <w:t>(draft if required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77777777"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1.10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 xml:space="preserve">Technical area </w:t>
      </w:r>
      <w:proofErr w:type="gramStart"/>
      <w:r w:rsidRPr="002B474F">
        <w:rPr>
          <w:rFonts w:ascii="Arial" w:hAnsi="Arial" w:cs="Arial"/>
          <w:sz w:val="22"/>
          <w:szCs w:val="22"/>
        </w:rPr>
        <w:t>expertise;</w:t>
      </w:r>
      <w:proofErr w:type="gramEnd"/>
    </w:p>
    <w:p w14:paraId="07D0DDD0"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Knowledge of market applications; or</w:t>
      </w:r>
    </w:p>
    <w:p w14:paraId="72DA2E41"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Linkages between the agreement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6"/>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6"/>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6"/>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6"/>
        </w:numPr>
        <w:tabs>
          <w:tab w:val="num" w:pos="0"/>
        </w:tabs>
        <w:ind w:left="720"/>
        <w:rPr>
          <w:rFonts w:ascii="Arial" w:hAnsi="Arial" w:cs="Arial"/>
          <w:sz w:val="22"/>
          <w:szCs w:val="22"/>
        </w:rPr>
      </w:pPr>
      <w:r w:rsidRPr="00685114">
        <w:rPr>
          <w:rFonts w:ascii="Arial" w:hAnsi="Arial" w:cs="Arial"/>
          <w:sz w:val="22"/>
          <w:szCs w:val="22"/>
        </w:rPr>
        <w:lastRenderedPageBreak/>
        <w:t>Help identify key areas where the project has a competitive advantage, value proposition, or strength upon which to build.</w:t>
      </w:r>
    </w:p>
    <w:p w14:paraId="71D9B984" w14:textId="3C585AF9" w:rsidR="003443E6" w:rsidRDefault="00D050EF" w:rsidP="0054130C">
      <w:pPr>
        <w:numPr>
          <w:ilvl w:val="0"/>
          <w:numId w:val="26"/>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25596739" w:rsidR="00D050EF" w:rsidRPr="003443E6" w:rsidRDefault="00D050EF" w:rsidP="0054130C">
      <w:pPr>
        <w:numPr>
          <w:ilvl w:val="0"/>
          <w:numId w:val="26"/>
        </w:numPr>
        <w:tabs>
          <w:tab w:val="num" w:pos="0"/>
        </w:tabs>
        <w:ind w:left="720"/>
        <w:rPr>
          <w:rFonts w:ascii="Arial" w:hAnsi="Arial" w:cs="Arial"/>
          <w:sz w:val="22"/>
          <w:szCs w:val="22"/>
        </w:rPr>
      </w:pPr>
      <w:r w:rsidRPr="003443E6">
        <w:rPr>
          <w:rFonts w:ascii="Arial" w:hAnsi="Arial" w:cs="Arial"/>
          <w:sz w:val="22"/>
          <w:szCs w:val="22"/>
        </w:rPr>
        <w:t>Ask probing questions that insure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 xml:space="preserve">Researchers knowledgeable about the project subject </w:t>
      </w:r>
      <w:proofErr w:type="gramStart"/>
      <w:r w:rsidRPr="002B474F">
        <w:rPr>
          <w:rFonts w:ascii="Arial" w:hAnsi="Arial" w:cs="Arial"/>
          <w:sz w:val="22"/>
          <w:szCs w:val="22"/>
        </w:rPr>
        <w:t>matter;</w:t>
      </w:r>
      <w:proofErr w:type="gramEnd"/>
    </w:p>
    <w:p w14:paraId="55ABDFC0"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Members of trades that will apply the results of the project (e.g., designers, engineers, architects, contractors, and trade representatives</w:t>
      </w:r>
      <w:proofErr w:type="gramStart"/>
      <w:r w:rsidRPr="002B474F">
        <w:rPr>
          <w:rFonts w:ascii="Arial" w:hAnsi="Arial" w:cs="Arial"/>
          <w:sz w:val="22"/>
          <w:szCs w:val="22"/>
        </w:rPr>
        <w:t>);</w:t>
      </w:r>
      <w:proofErr w:type="gramEnd"/>
    </w:p>
    <w:p w14:paraId="3DB3A417"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 xml:space="preserve">Public interest market transformation </w:t>
      </w:r>
      <w:proofErr w:type="gramStart"/>
      <w:r w:rsidRPr="002B474F">
        <w:rPr>
          <w:rFonts w:ascii="Arial" w:hAnsi="Arial" w:cs="Arial"/>
          <w:sz w:val="22"/>
          <w:szCs w:val="22"/>
        </w:rPr>
        <w:t>implementers;</w:t>
      </w:r>
      <w:proofErr w:type="gramEnd"/>
    </w:p>
    <w:p w14:paraId="2FAAC9F1"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 xml:space="preserve">Product developers relevant to the </w:t>
      </w:r>
      <w:proofErr w:type="gramStart"/>
      <w:r w:rsidRPr="002B474F">
        <w:rPr>
          <w:rFonts w:ascii="Arial" w:hAnsi="Arial" w:cs="Arial"/>
          <w:sz w:val="22"/>
          <w:szCs w:val="22"/>
        </w:rPr>
        <w:t>project;</w:t>
      </w:r>
      <w:proofErr w:type="gramEnd"/>
    </w:p>
    <w:p w14:paraId="4611F63F"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 xml:space="preserve">U.S. Department of Energy research managers, or experts from other federal or state agencies relevant to the </w:t>
      </w:r>
      <w:proofErr w:type="gramStart"/>
      <w:r w:rsidRPr="002B474F">
        <w:rPr>
          <w:rFonts w:ascii="Arial" w:hAnsi="Arial" w:cs="Arial"/>
          <w:sz w:val="22"/>
          <w:szCs w:val="22"/>
        </w:rPr>
        <w:t>project;</w:t>
      </w:r>
      <w:proofErr w:type="gramEnd"/>
    </w:p>
    <w:p w14:paraId="3A20A49B"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 xml:space="preserve">Public interest environmental </w:t>
      </w:r>
      <w:proofErr w:type="gramStart"/>
      <w:r w:rsidRPr="002B474F">
        <w:rPr>
          <w:rFonts w:ascii="Arial" w:hAnsi="Arial" w:cs="Arial"/>
          <w:sz w:val="22"/>
          <w:szCs w:val="22"/>
        </w:rPr>
        <w:t>groups;</w:t>
      </w:r>
      <w:proofErr w:type="gramEnd"/>
    </w:p>
    <w:p w14:paraId="1157A05C"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 xml:space="preserve">Utility </w:t>
      </w:r>
      <w:proofErr w:type="gramStart"/>
      <w:r w:rsidRPr="002B474F">
        <w:rPr>
          <w:rFonts w:ascii="Arial" w:hAnsi="Arial" w:cs="Arial"/>
          <w:sz w:val="22"/>
          <w:szCs w:val="22"/>
        </w:rPr>
        <w:t>representatives;</w:t>
      </w:r>
      <w:proofErr w:type="gramEnd"/>
    </w:p>
    <w:p w14:paraId="69AF98ED"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Air district staff; and</w:t>
      </w:r>
    </w:p>
    <w:p w14:paraId="108A9C16" w14:textId="77777777" w:rsidR="002B474F" w:rsidRPr="002B474F" w:rsidRDefault="002B474F" w:rsidP="0054130C">
      <w:pPr>
        <w:numPr>
          <w:ilvl w:val="0"/>
          <w:numId w:val="26"/>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6"/>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77777777" w:rsidR="002B474F" w:rsidRPr="002B474F" w:rsidRDefault="002B474F" w:rsidP="0054130C">
      <w:pPr>
        <w:numPr>
          <w:ilvl w:val="0"/>
          <w:numId w:val="26"/>
        </w:numPr>
        <w:tabs>
          <w:tab w:val="clear" w:pos="360"/>
          <w:tab w:val="num" w:pos="720"/>
        </w:tabs>
        <w:ind w:left="720"/>
        <w:rPr>
          <w:rFonts w:ascii="Arial" w:hAnsi="Arial" w:cs="Arial"/>
          <w:sz w:val="22"/>
          <w:szCs w:val="22"/>
        </w:rPr>
      </w:pPr>
      <w:r w:rsidRPr="002B474F">
        <w:rPr>
          <w:rFonts w:ascii="Arial" w:hAnsi="Arial" w:cs="Arial"/>
          <w:sz w:val="22"/>
          <w:szCs w:val="22"/>
        </w:rPr>
        <w:t xml:space="preserve">Recruit TAC members. Ensure that </w:t>
      </w:r>
      <w:proofErr w:type="gramStart"/>
      <w:r w:rsidRPr="002B474F">
        <w:rPr>
          <w:rFonts w:ascii="Arial" w:hAnsi="Arial" w:cs="Arial"/>
          <w:sz w:val="22"/>
          <w:szCs w:val="22"/>
        </w:rPr>
        <w:t>each individual</w:t>
      </w:r>
      <w:proofErr w:type="gramEnd"/>
      <w:r w:rsidRPr="002B474F">
        <w:rPr>
          <w:rFonts w:ascii="Arial" w:hAnsi="Arial" w:cs="Arial"/>
          <w:sz w:val="22"/>
          <w:szCs w:val="22"/>
        </w:rPr>
        <w:t xml:space="preserve"> understands member obligations and the TAC meeting schedule developed in subtask 1.11.  </w:t>
      </w:r>
    </w:p>
    <w:p w14:paraId="7DA67284" w14:textId="77777777"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8"/>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8"/>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8"/>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77777777"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 xml:space="preserve">Subtask 1.11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lastRenderedPageBreak/>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29"/>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29"/>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29"/>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29"/>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7777777" w:rsidR="002B474F" w:rsidRDefault="002B474F" w:rsidP="0054130C">
      <w:pPr>
        <w:keepNext/>
        <w:numPr>
          <w:ilvl w:val="0"/>
          <w:numId w:val="29"/>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29"/>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29"/>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29"/>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29"/>
        </w:numPr>
        <w:rPr>
          <w:rFonts w:ascii="Arial" w:hAnsi="Arial" w:cs="Arial"/>
          <w:sz w:val="22"/>
          <w:szCs w:val="22"/>
        </w:rPr>
      </w:pPr>
      <w:r w:rsidRPr="00685114">
        <w:rPr>
          <w:rFonts w:ascii="Arial" w:hAnsi="Arial" w:cs="Arial"/>
          <w:sz w:val="22"/>
          <w:szCs w:val="22"/>
        </w:rPr>
        <w:t xml:space="preserve">Advocate on behalf of the project in its effort to build partnerships, governmental </w:t>
      </w:r>
      <w:proofErr w:type="gramStart"/>
      <w:r w:rsidRPr="00685114">
        <w:rPr>
          <w:rFonts w:ascii="Arial" w:hAnsi="Arial" w:cs="Arial"/>
          <w:sz w:val="22"/>
          <w:szCs w:val="22"/>
        </w:rPr>
        <w:t>support</w:t>
      </w:r>
      <w:proofErr w:type="gramEnd"/>
      <w:r w:rsidRPr="00685114">
        <w:rPr>
          <w:rFonts w:ascii="Arial" w:hAnsi="Arial" w:cs="Arial"/>
          <w:sz w:val="22"/>
          <w:szCs w:val="22"/>
        </w:rPr>
        <w:t xml:space="preserve"> and relationships with a national spectrum of influential leaders.</w:t>
      </w:r>
    </w:p>
    <w:p w14:paraId="40C659FA" w14:textId="61A29975" w:rsidR="009F3B7C" w:rsidRDefault="009F3B7C" w:rsidP="0054130C">
      <w:pPr>
        <w:pStyle w:val="ListParagraph"/>
        <w:numPr>
          <w:ilvl w:val="0"/>
          <w:numId w:val="29"/>
        </w:numPr>
        <w:rPr>
          <w:rFonts w:ascii="Arial" w:hAnsi="Arial" w:cs="Arial"/>
          <w:sz w:val="22"/>
          <w:szCs w:val="22"/>
        </w:rPr>
      </w:pPr>
      <w:r w:rsidRPr="00685114">
        <w:rPr>
          <w:rFonts w:ascii="Arial" w:hAnsi="Arial" w:cs="Arial"/>
          <w:sz w:val="22"/>
          <w:szCs w:val="22"/>
        </w:rPr>
        <w:t>Ask probing questions that insure a long-term perspective on decision-making and progress toward the project’s strategic goals.</w:t>
      </w:r>
    </w:p>
    <w:p w14:paraId="35E617DD" w14:textId="11D86B82" w:rsidR="003443E6" w:rsidRDefault="003443E6" w:rsidP="0054130C">
      <w:pPr>
        <w:pStyle w:val="ListParagraph"/>
        <w:numPr>
          <w:ilvl w:val="0"/>
          <w:numId w:val="29"/>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29"/>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0"/>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0"/>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0"/>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0"/>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7777777" w:rsidR="00535E39" w:rsidRPr="00F17F39" w:rsidRDefault="00535E39" w:rsidP="00A90E0B">
      <w:pPr>
        <w:rPr>
          <w:rFonts w:ascii="Arial" w:hAnsi="Arial" w:cs="Arial"/>
          <w:b/>
          <w:sz w:val="22"/>
          <w:szCs w:val="22"/>
        </w:rPr>
      </w:pPr>
      <w:r w:rsidRPr="00F17F39">
        <w:rPr>
          <w:rFonts w:ascii="Arial" w:hAnsi="Arial" w:cs="Arial"/>
          <w:b/>
          <w:sz w:val="22"/>
          <w:szCs w:val="22"/>
        </w:rPr>
        <w:t xml:space="preserve">Subtask 1.12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w:t>
      </w:r>
      <w:proofErr w:type="gramStart"/>
      <w:r w:rsidRPr="00535E39">
        <w:rPr>
          <w:rFonts w:ascii="Arial" w:hAnsi="Arial" w:cs="Arial"/>
          <w:bCs/>
          <w:sz w:val="22"/>
          <w:szCs w:val="22"/>
        </w:rPr>
        <w:t>final results</w:t>
      </w:r>
      <w:proofErr w:type="gramEnd"/>
      <w:r w:rsidRPr="00535E39">
        <w:rPr>
          <w:rFonts w:ascii="Arial" w:hAnsi="Arial" w:cs="Arial"/>
          <w:bCs/>
          <w:sz w:val="22"/>
          <w:szCs w:val="22"/>
        </w:rPr>
        <w:t xml:space="preserve">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lastRenderedPageBreak/>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7"/>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7"/>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26785FA5" w14:textId="77777777" w:rsidR="00781C53" w:rsidRDefault="002B474F" w:rsidP="00E06F22">
      <w:pPr>
        <w:rPr>
          <w:rFonts w:ascii="Arial" w:hAnsi="Arial" w:cs="Arial"/>
          <w:b/>
          <w:sz w:val="22"/>
          <w:szCs w:val="22"/>
        </w:rPr>
      </w:pPr>
      <w:r w:rsidRPr="00F17F39">
        <w:rPr>
          <w:rFonts w:ascii="Arial" w:hAnsi="Arial" w:cs="Arial"/>
          <w:sz w:val="22"/>
          <w:szCs w:val="22"/>
        </w:rPr>
        <w:br w:type="page"/>
      </w:r>
      <w:r w:rsidRPr="002B474F">
        <w:rPr>
          <w:rFonts w:ascii="Arial" w:hAnsi="Arial" w:cs="Arial"/>
          <w:b/>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0054130C">
      <w:pPr>
        <w:numPr>
          <w:ilvl w:val="0"/>
          <w:numId w:val="38"/>
        </w:numPr>
        <w:rPr>
          <w:rFonts w:ascii="Arial" w:hAnsi="Arial" w:cs="Arial"/>
          <w:b/>
          <w:sz w:val="22"/>
          <w:szCs w:val="22"/>
        </w:rPr>
      </w:pPr>
      <w:r w:rsidRPr="002B474F">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0054130C">
      <w:pPr>
        <w:numPr>
          <w:ilvl w:val="2"/>
          <w:numId w:val="32"/>
        </w:numPr>
        <w:ind w:left="1440" w:hanging="450"/>
        <w:rPr>
          <w:rFonts w:ascii="Arial" w:hAnsi="Arial" w:cs="Arial"/>
          <w:b/>
          <w:sz w:val="22"/>
          <w:szCs w:val="22"/>
        </w:rPr>
      </w:pPr>
      <w:r w:rsidRPr="002B474F">
        <w:rPr>
          <w:rFonts w:ascii="Arial" w:hAnsi="Arial" w:cs="Arial"/>
          <w:color w:val="0070C0"/>
          <w:sz w:val="22"/>
          <w:szCs w:val="22"/>
        </w:rPr>
        <w:t xml:space="preserve">Use a bulleted list unless there is only one activity.  </w:t>
      </w:r>
    </w:p>
    <w:p w14:paraId="4C223197" w14:textId="77777777" w:rsidR="002B474F" w:rsidRPr="002B474F" w:rsidRDefault="002B474F" w:rsidP="0054130C">
      <w:pPr>
        <w:numPr>
          <w:ilvl w:val="2"/>
          <w:numId w:val="32"/>
        </w:numPr>
        <w:ind w:left="1440" w:hanging="450"/>
        <w:rPr>
          <w:rFonts w:ascii="Arial" w:hAnsi="Arial" w:cs="Arial"/>
          <w:b/>
          <w:sz w:val="22"/>
          <w:szCs w:val="22"/>
        </w:rPr>
      </w:pPr>
      <w:r w:rsidRPr="002B474F">
        <w:rPr>
          <w:rFonts w:ascii="Arial" w:hAnsi="Arial" w:cs="Arial"/>
          <w:color w:val="0070C0"/>
          <w:sz w:val="22"/>
          <w:szCs w:val="22"/>
        </w:rPr>
        <w:t xml:space="preserve">Organize activities sequentially.  </w:t>
      </w:r>
    </w:p>
    <w:p w14:paraId="56D55B53" w14:textId="77777777" w:rsidR="002B474F" w:rsidRPr="002B474F" w:rsidRDefault="002B474F" w:rsidP="0054130C">
      <w:pPr>
        <w:numPr>
          <w:ilvl w:val="2"/>
          <w:numId w:val="32"/>
        </w:numPr>
        <w:ind w:left="1440" w:hanging="450"/>
        <w:rPr>
          <w:rFonts w:ascii="Arial" w:hAnsi="Arial" w:cs="Arial"/>
          <w:b/>
          <w:sz w:val="22"/>
          <w:szCs w:val="22"/>
        </w:rPr>
      </w:pPr>
      <w:r w:rsidRPr="002B474F">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0054130C">
      <w:pPr>
        <w:numPr>
          <w:ilvl w:val="2"/>
          <w:numId w:val="32"/>
        </w:numPr>
        <w:ind w:left="1440" w:hanging="450"/>
        <w:rPr>
          <w:rFonts w:ascii="Arial" w:hAnsi="Arial" w:cs="Arial"/>
          <w:b/>
          <w:sz w:val="22"/>
          <w:szCs w:val="22"/>
        </w:rPr>
      </w:pPr>
      <w:r w:rsidRPr="002B474F">
        <w:rPr>
          <w:rFonts w:ascii="Arial" w:hAnsi="Arial" w:cs="Arial"/>
          <w:b/>
          <w:color w:val="0070C0"/>
          <w:sz w:val="22"/>
          <w:szCs w:val="22"/>
        </w:rPr>
        <w:t xml:space="preserve">Capitalize and </w:t>
      </w:r>
      <w:r w:rsidRPr="00A07254">
        <w:rPr>
          <w:rFonts w:ascii="Arial" w:hAnsi="Arial"/>
          <w:b/>
          <w:i/>
          <w:color w:val="0070C0"/>
          <w:sz w:val="22"/>
        </w:rPr>
        <w:t>italicize</w:t>
      </w:r>
      <w:r w:rsidRPr="002B474F">
        <w:rPr>
          <w:rFonts w:ascii="Arial" w:hAnsi="Arial" w:cs="Arial"/>
          <w:color w:val="0070C0"/>
          <w:sz w:val="22"/>
          <w:szCs w:val="22"/>
        </w:rPr>
        <w:t xml:space="preserve"> the name of each product.</w:t>
      </w:r>
      <w:r w:rsidR="00C076FE">
        <w:rPr>
          <w:rFonts w:ascii="Arial" w:hAnsi="Arial" w:cs="Arial"/>
          <w:color w:val="0070C0"/>
          <w:sz w:val="22"/>
          <w:szCs w:val="22"/>
        </w:rPr>
        <w:t xml:space="preserve"> All technical tasks should include product(s).</w:t>
      </w:r>
      <w:r w:rsidRPr="002B474F">
        <w:rPr>
          <w:rFonts w:ascii="Arial" w:hAnsi="Arial" w:cs="Arial"/>
          <w:color w:val="0070C0"/>
          <w:sz w:val="22"/>
          <w:szCs w:val="22"/>
        </w:rPr>
        <w:t xml:space="preserve"> A “product” is an </w:t>
      </w:r>
      <w:r w:rsidRPr="00A07254">
        <w:rPr>
          <w:rFonts w:ascii="Arial" w:hAnsi="Arial"/>
          <w:color w:val="0070C0"/>
          <w:sz w:val="22"/>
        </w:rPr>
        <w:t>item</w:t>
      </w:r>
      <w:r w:rsidRPr="002B474F">
        <w:rPr>
          <w:rFonts w:ascii="Arial" w:hAnsi="Arial" w:cs="Arial"/>
          <w:color w:val="0070C0"/>
          <w:sz w:val="22"/>
          <w:szCs w:val="22"/>
        </w:rPr>
        <w:t xml:space="preserve"> the Recipient submits to the </w:t>
      </w:r>
      <w:r w:rsidR="00F75AE8">
        <w:rPr>
          <w:rFonts w:ascii="Arial" w:hAnsi="Arial" w:cs="Arial"/>
          <w:color w:val="0070C0"/>
          <w:sz w:val="22"/>
          <w:szCs w:val="22"/>
        </w:rPr>
        <w:t>CEC</w:t>
      </w:r>
      <w:r w:rsidR="00F739F8">
        <w:rPr>
          <w:rFonts w:ascii="Arial" w:hAnsi="Arial" w:cs="Arial"/>
          <w:color w:val="0070C0"/>
          <w:sz w:val="22"/>
          <w:szCs w:val="22"/>
        </w:rPr>
        <w:t xml:space="preserve"> such as a </w:t>
      </w:r>
      <w:r w:rsidR="00F739F8" w:rsidRPr="00A07254">
        <w:rPr>
          <w:rFonts w:ascii="Arial" w:hAnsi="Arial" w:cs="Arial"/>
          <w:color w:val="0070C0"/>
          <w:sz w:val="22"/>
          <w:szCs w:val="22"/>
        </w:rPr>
        <w:t>report, summary, plan, or presentation materials</w:t>
      </w:r>
      <w:r w:rsidRPr="002B474F">
        <w:rPr>
          <w:rFonts w:ascii="Arial" w:hAnsi="Arial" w:cs="Arial"/>
          <w:color w:val="0070C0"/>
          <w:sz w:val="22"/>
          <w:szCs w:val="22"/>
        </w:rPr>
        <w:t xml:space="preserve">, and not an </w:t>
      </w:r>
      <w:r w:rsidRPr="00A07254">
        <w:rPr>
          <w:rFonts w:ascii="Arial" w:hAnsi="Arial"/>
          <w:color w:val="0070C0"/>
          <w:sz w:val="22"/>
        </w:rPr>
        <w:t>activity</w:t>
      </w:r>
      <w:r w:rsidRPr="002B474F">
        <w:rPr>
          <w:rFonts w:ascii="Arial" w:hAnsi="Arial" w:cs="Arial"/>
          <w:color w:val="0070C0"/>
          <w:sz w:val="22"/>
          <w:szCs w:val="22"/>
        </w:rPr>
        <w:t xml:space="preserve">.  </w:t>
      </w:r>
    </w:p>
    <w:p w14:paraId="4D16A0FC" w14:textId="77777777" w:rsidR="002B474F" w:rsidRPr="002B474F" w:rsidRDefault="002B474F" w:rsidP="0054130C">
      <w:pPr>
        <w:numPr>
          <w:ilvl w:val="2"/>
          <w:numId w:val="32"/>
        </w:numPr>
        <w:ind w:left="1440" w:hanging="450"/>
        <w:rPr>
          <w:rFonts w:ascii="Arial" w:hAnsi="Arial" w:cs="Arial"/>
          <w:b/>
          <w:sz w:val="22"/>
          <w:szCs w:val="22"/>
        </w:rPr>
      </w:pPr>
      <w:r w:rsidRPr="002B474F">
        <w:rPr>
          <w:rFonts w:ascii="Arial" w:hAnsi="Arial" w:cs="Arial"/>
          <w:color w:val="0070C0"/>
          <w:sz w:val="22"/>
          <w:szCs w:val="22"/>
        </w:rPr>
        <w:t>Give the product a</w:t>
      </w:r>
      <w:r w:rsidRPr="002B474F">
        <w:rPr>
          <w:rFonts w:ascii="Arial" w:hAnsi="Arial" w:cs="Arial"/>
          <w:b/>
          <w:color w:val="0070C0"/>
          <w:sz w:val="22"/>
          <w:szCs w:val="22"/>
        </w:rPr>
        <w:t xml:space="preserve"> brief, descriptive name </w:t>
      </w:r>
      <w:r w:rsidRPr="002B474F">
        <w:rPr>
          <w:rFonts w:ascii="Arial" w:hAnsi="Arial" w:cs="Arial"/>
          <w:color w:val="0070C0"/>
          <w:sz w:val="22"/>
          <w:szCs w:val="22"/>
        </w:rPr>
        <w:t>and</w:t>
      </w:r>
      <w:r w:rsidRPr="002B474F">
        <w:rPr>
          <w:rFonts w:ascii="Arial" w:hAnsi="Arial" w:cs="Arial"/>
          <w:b/>
          <w:color w:val="0070C0"/>
          <w:sz w:val="22"/>
          <w:szCs w:val="22"/>
        </w:rPr>
        <w:t xml:space="preserve"> describe the content</w:t>
      </w:r>
      <w:r w:rsidRPr="002B474F">
        <w:rPr>
          <w:rFonts w:ascii="Arial" w:hAnsi="Arial" w:cs="Arial"/>
          <w:color w:val="0070C0"/>
          <w:sz w:val="22"/>
          <w:szCs w:val="22"/>
        </w:rPr>
        <w:t xml:space="preserve"> of written products such as reports (see examples below).</w:t>
      </w:r>
    </w:p>
    <w:p w14:paraId="782AC733" w14:textId="77777777" w:rsidR="002B474F" w:rsidRPr="002B474F" w:rsidRDefault="002B474F" w:rsidP="0054130C">
      <w:pPr>
        <w:numPr>
          <w:ilvl w:val="2"/>
          <w:numId w:val="32"/>
        </w:numPr>
        <w:ind w:left="1440" w:hanging="450"/>
        <w:rPr>
          <w:rFonts w:ascii="Arial" w:hAnsi="Arial" w:cs="Arial"/>
          <w:color w:val="0070C0"/>
          <w:sz w:val="22"/>
          <w:szCs w:val="22"/>
        </w:rPr>
      </w:pPr>
      <w:r w:rsidRPr="002B474F">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0054130C">
      <w:pPr>
        <w:numPr>
          <w:ilvl w:val="0"/>
          <w:numId w:val="32"/>
        </w:numPr>
        <w:rPr>
          <w:rFonts w:ascii="Arial" w:hAnsi="Arial" w:cs="Arial"/>
          <w:b/>
          <w:sz w:val="22"/>
          <w:szCs w:val="22"/>
        </w:rPr>
      </w:pPr>
      <w:r w:rsidRPr="002B474F">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8"/>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2B474F">
        <w:rPr>
          <w:rFonts w:ascii="Arial" w:hAnsi="Arial" w:cs="Arial"/>
          <w:b/>
          <w:color w:val="0070C0"/>
          <w:sz w:val="22"/>
          <w:szCs w:val="22"/>
          <w:u w:val="single"/>
          <w:shd w:val="clear" w:color="auto" w:fill="D9D9D9"/>
        </w:rPr>
        <w:t>Examples</w:t>
      </w:r>
      <w:r w:rsidRPr="002B474F">
        <w:rPr>
          <w:rFonts w:ascii="Arial" w:hAnsi="Arial" w:cs="Arial"/>
          <w:b/>
          <w:color w:val="0070C0"/>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w:t>
      </w:r>
      <w:proofErr w:type="gramStart"/>
      <w:r w:rsidRPr="000332BD">
        <w:rPr>
          <w:rFonts w:ascii="Arial" w:hAnsi="Arial" w:cs="Arial"/>
          <w:sz w:val="22"/>
          <w:szCs w:val="22"/>
        </w:rPr>
        <w:t>low rate</w:t>
      </w:r>
      <w:proofErr w:type="gramEnd"/>
      <w:r w:rsidRPr="000332BD">
        <w:rPr>
          <w:rFonts w:ascii="Arial" w:hAnsi="Arial" w:cs="Arial"/>
          <w:sz w:val="22"/>
          <w:szCs w:val="22"/>
        </w:rPr>
        <w:t xml:space="preserv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7"/>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7"/>
        </w:numPr>
        <w:contextualSpacing/>
        <w:rPr>
          <w:rFonts w:ascii="Arial" w:hAnsi="Arial" w:cs="Arial"/>
          <w:sz w:val="22"/>
          <w:szCs w:val="22"/>
        </w:rPr>
      </w:pPr>
      <w:proofErr w:type="gramStart"/>
      <w:r>
        <w:rPr>
          <w:rFonts w:ascii="Arial" w:hAnsi="Arial" w:cs="Arial"/>
          <w:sz w:val="22"/>
          <w:szCs w:val="22"/>
        </w:rPr>
        <w:t>L</w:t>
      </w:r>
      <w:r w:rsidRPr="000332BD">
        <w:rPr>
          <w:rFonts w:ascii="Arial" w:hAnsi="Arial" w:cs="Arial"/>
          <w:sz w:val="22"/>
          <w:szCs w:val="22"/>
        </w:rPr>
        <w:t>ow rate</w:t>
      </w:r>
      <w:proofErr w:type="gramEnd"/>
      <w:r w:rsidRPr="000332BD">
        <w:rPr>
          <w:rFonts w:ascii="Arial" w:hAnsi="Arial" w:cs="Arial"/>
          <w:sz w:val="22"/>
          <w:szCs w:val="22"/>
        </w:rPr>
        <w:t xml:space="preserve"> initial production</w:t>
      </w:r>
    </w:p>
    <w:p w14:paraId="6CCDB35A" w14:textId="1B874C50" w:rsidR="00DD54CB" w:rsidRDefault="00DD54CB" w:rsidP="0054130C">
      <w:pPr>
        <w:numPr>
          <w:ilvl w:val="1"/>
          <w:numId w:val="57"/>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7"/>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7"/>
        </w:numPr>
        <w:contextualSpacing/>
        <w:rPr>
          <w:rFonts w:ascii="Arial" w:hAnsi="Arial" w:cs="Arial"/>
          <w:sz w:val="22"/>
          <w:szCs w:val="22"/>
        </w:rPr>
      </w:pPr>
      <w:r>
        <w:rPr>
          <w:rFonts w:ascii="Arial" w:hAnsi="Arial" w:cs="Arial"/>
          <w:sz w:val="22"/>
          <w:szCs w:val="22"/>
        </w:rPr>
        <w:t>The tests being conducted</w:t>
      </w:r>
    </w:p>
    <w:p w14:paraId="1DA91E8E" w14:textId="4FA8D191" w:rsidR="00405557" w:rsidRDefault="00405557" w:rsidP="0054130C">
      <w:pPr>
        <w:numPr>
          <w:ilvl w:val="1"/>
          <w:numId w:val="57"/>
        </w:numPr>
        <w:contextualSpacing/>
        <w:rPr>
          <w:rFonts w:ascii="Arial" w:hAnsi="Arial" w:cs="Arial"/>
          <w:sz w:val="22"/>
          <w:szCs w:val="22"/>
        </w:rPr>
      </w:pPr>
      <w:r>
        <w:rPr>
          <w:rFonts w:ascii="Arial" w:hAnsi="Arial" w:cs="Arial"/>
          <w:sz w:val="22"/>
          <w:szCs w:val="22"/>
        </w:rPr>
        <w:t>Critical metrics being validated</w:t>
      </w:r>
    </w:p>
    <w:p w14:paraId="574044E6" w14:textId="0E98AD84" w:rsidR="00405557" w:rsidRDefault="00405557" w:rsidP="0054130C">
      <w:pPr>
        <w:numPr>
          <w:ilvl w:val="1"/>
          <w:numId w:val="57"/>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7"/>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7"/>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7"/>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7"/>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demonstration </w:t>
      </w:r>
    </w:p>
    <w:p w14:paraId="30E4CF39" w14:textId="28ADC2CD" w:rsidR="00DD54CB" w:rsidRDefault="00DD54CB" w:rsidP="0054130C">
      <w:pPr>
        <w:numPr>
          <w:ilvl w:val="2"/>
          <w:numId w:val="57"/>
        </w:numPr>
        <w:rPr>
          <w:rFonts w:ascii="Arial" w:hAnsi="Arial" w:cs="Arial"/>
          <w:sz w:val="22"/>
          <w:szCs w:val="22"/>
        </w:rPr>
      </w:pPr>
      <w:r>
        <w:rPr>
          <w:rFonts w:ascii="Arial" w:hAnsi="Arial" w:cs="Arial"/>
          <w:sz w:val="22"/>
          <w:szCs w:val="22"/>
        </w:rPr>
        <w:lastRenderedPageBreak/>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7"/>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7"/>
        </w:numPr>
        <w:rPr>
          <w:rFonts w:ascii="Arial" w:hAnsi="Arial" w:cs="Arial"/>
          <w:sz w:val="22"/>
          <w:szCs w:val="22"/>
        </w:rPr>
      </w:pPr>
      <w:r>
        <w:rPr>
          <w:rFonts w:ascii="Arial" w:hAnsi="Arial" w:cs="Arial"/>
          <w:sz w:val="22"/>
          <w:szCs w:val="22"/>
        </w:rPr>
        <w:t>L</w:t>
      </w:r>
      <w:r w:rsidRPr="000332BD">
        <w:rPr>
          <w:rFonts w:ascii="Arial" w:hAnsi="Arial" w:cs="Arial"/>
          <w:sz w:val="22"/>
          <w:szCs w:val="22"/>
        </w:rPr>
        <w:t>essons learned for this phase in the project</w:t>
      </w:r>
    </w:p>
    <w:p w14:paraId="3FA4C37A" w14:textId="3EBEEA28" w:rsidR="00405557" w:rsidRPr="00424855" w:rsidRDefault="00405557" w:rsidP="0054130C">
      <w:pPr>
        <w:numPr>
          <w:ilvl w:val="0"/>
          <w:numId w:val="57"/>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7"/>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7"/>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8"/>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8"/>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7"/>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7"/>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7"/>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7"/>
        </w:numPr>
        <w:rPr>
          <w:rFonts w:ascii="Arial" w:hAnsi="Arial" w:cs="Arial"/>
          <w:sz w:val="22"/>
          <w:szCs w:val="22"/>
        </w:rPr>
      </w:pPr>
      <w:r>
        <w:rPr>
          <w:rFonts w:ascii="Arial" w:hAnsi="Arial" w:cs="Arial"/>
          <w:sz w:val="22"/>
          <w:szCs w:val="22"/>
        </w:rPr>
        <w:t>Follow-on funding and awards received</w:t>
      </w:r>
    </w:p>
    <w:p w14:paraId="1E3CC397"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hyperlink r:id="rId12"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 xml:space="preserve">Documentation of Project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5F181BAF"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 xml:space="preserve">Documentation of Organization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Documentation of Project Profile on </w:t>
      </w:r>
      <w:proofErr w:type="spellStart"/>
      <w:r>
        <w:rPr>
          <w:rFonts w:ascii="Arial" w:hAnsi="Arial" w:cs="Arial"/>
          <w:sz w:val="22"/>
          <w:szCs w:val="22"/>
        </w:rPr>
        <w:t>EnergizeInnovation.fund</w:t>
      </w:r>
      <w:proofErr w:type="spellEnd"/>
    </w:p>
    <w:p w14:paraId="18A62835" w14:textId="77923012" w:rsidR="00AA518C" w:rsidRDefault="008F790A" w:rsidP="0054130C">
      <w:pPr>
        <w:pStyle w:val="ListParagraph"/>
        <w:widowControl w:val="0"/>
        <w:numPr>
          <w:ilvl w:val="0"/>
          <w:numId w:val="57"/>
        </w:numPr>
        <w:jc w:val="both"/>
        <w:rPr>
          <w:rFonts w:ascii="Arial" w:eastAsia="Arial" w:hAnsi="Arial" w:cs="Arial"/>
          <w:sz w:val="22"/>
          <w:szCs w:val="22"/>
        </w:rPr>
      </w:pPr>
      <w:r>
        <w:rPr>
          <w:rFonts w:ascii="Arial" w:hAnsi="Arial" w:cs="Arial"/>
          <w:sz w:val="22"/>
          <w:szCs w:val="22"/>
        </w:rPr>
        <w:t xml:space="preserve">Documentation of Organization Profile on </w:t>
      </w:r>
      <w:proofErr w:type="spellStart"/>
      <w:r>
        <w:rPr>
          <w:rFonts w:ascii="Arial" w:hAnsi="Arial" w:cs="Arial"/>
          <w:sz w:val="22"/>
          <w:szCs w:val="22"/>
        </w:rPr>
        <w:t>EnergizeInnovation.fund</w:t>
      </w:r>
      <w:proofErr w:type="spellEnd"/>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1C993045" w14:textId="3D239209" w:rsidR="002B474F" w:rsidRPr="002B474F" w:rsidRDefault="002B474F" w:rsidP="00A90E0B">
      <w:pPr>
        <w:widowControl w:val="0"/>
        <w:rPr>
          <w:rFonts w:ascii="Arial" w:hAnsi="Arial" w:cs="Arial"/>
          <w:b/>
          <w:sz w:val="22"/>
          <w:szCs w:val="22"/>
        </w:rPr>
      </w:pPr>
      <w:r w:rsidRPr="002B474F">
        <w:rPr>
          <w:rFonts w:ascii="Arial" w:hAnsi="Arial" w:cs="Arial"/>
          <w:b/>
          <w:sz w:val="22"/>
          <w:szCs w:val="22"/>
        </w:rPr>
        <w:lastRenderedPageBreak/>
        <w:t xml:space="preserve">TASK </w:t>
      </w:r>
      <w:r w:rsidRPr="002B474F">
        <w:rPr>
          <w:rFonts w:ascii="Arial" w:hAnsi="Arial" w:cs="Arial"/>
          <w:b/>
          <w:color w:val="0070C0"/>
          <w:sz w:val="22"/>
          <w:szCs w:val="22"/>
        </w:rPr>
        <w:t>[TBD-2]</w:t>
      </w:r>
      <w:r w:rsidRPr="002B474F">
        <w:rPr>
          <w:rFonts w:ascii="Arial" w:hAnsi="Arial" w:cs="Arial"/>
          <w:b/>
          <w:sz w:val="22"/>
          <w:szCs w:val="22"/>
        </w:rPr>
        <w:t xml:space="preserve"> </w:t>
      </w:r>
      <w:r w:rsidRPr="00810C39">
        <w:rPr>
          <w:rFonts w:ascii="Arial Bold" w:hAnsi="Arial Bold" w:cs="Arial"/>
          <w:b/>
          <w:caps/>
          <w:sz w:val="22"/>
          <w:szCs w:val="22"/>
        </w:rPr>
        <w:t>Technology/Knowledge 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36979661" w14:textId="75C3A083" w:rsidR="00FD77D0" w:rsidRPr="004A6C90" w:rsidRDefault="00FD77D0" w:rsidP="00A90E0B">
      <w:pPr>
        <w:pStyle w:val="BodyText"/>
        <w:keepNext/>
        <w:tabs>
          <w:tab w:val="center" w:pos="4590"/>
        </w:tabs>
        <w:jc w:val="left"/>
        <w:rPr>
          <w:rFonts w:ascii="Arial" w:hAnsi="Arial" w:cs="Arial"/>
          <w:color w:val="00B050"/>
          <w:sz w:val="22"/>
          <w:szCs w:val="22"/>
        </w:rPr>
      </w:pPr>
      <w:r w:rsidRPr="004A6C90">
        <w:rPr>
          <w:rFonts w:ascii="Arial" w:hAnsi="Arial" w:cs="Arial"/>
          <w:color w:val="00B050"/>
          <w:sz w:val="22"/>
          <w:szCs w:val="22"/>
        </w:rPr>
        <w:t>T</w:t>
      </w:r>
      <w:r w:rsidR="00FD363E" w:rsidRPr="004A6C90">
        <w:rPr>
          <w:rFonts w:ascii="Arial" w:hAnsi="Arial" w:cs="Arial"/>
          <w:color w:val="00B050"/>
          <w:sz w:val="22"/>
          <w:szCs w:val="22"/>
        </w:rPr>
        <w:t xml:space="preserve">he Technology/Knowledge </w:t>
      </w:r>
      <w:r w:rsidRPr="004A6C90">
        <w:rPr>
          <w:rFonts w:ascii="Arial" w:hAnsi="Arial" w:cs="Arial"/>
          <w:color w:val="00B050"/>
          <w:sz w:val="22"/>
          <w:szCs w:val="22"/>
        </w:rPr>
        <w:t>Transfer Activities (Task [TBD-2]) is separated by the following groups:</w:t>
      </w:r>
    </w:p>
    <w:p w14:paraId="7070DF80" w14:textId="16146399" w:rsidR="00FD77D0" w:rsidRPr="004A6C90" w:rsidRDefault="00C02B0F" w:rsidP="00214E66">
      <w:pPr>
        <w:pStyle w:val="BodyText"/>
        <w:keepNext/>
        <w:numPr>
          <w:ilvl w:val="0"/>
          <w:numId w:val="60"/>
        </w:numPr>
        <w:tabs>
          <w:tab w:val="center" w:pos="4590"/>
        </w:tabs>
        <w:ind w:left="720"/>
        <w:jc w:val="left"/>
        <w:rPr>
          <w:rFonts w:ascii="Arial" w:hAnsi="Arial" w:cs="Arial"/>
          <w:color w:val="00B050"/>
          <w:sz w:val="22"/>
          <w:szCs w:val="22"/>
        </w:rPr>
      </w:pPr>
      <w:r w:rsidRPr="004A6C90">
        <w:rPr>
          <w:rFonts w:ascii="Arial" w:hAnsi="Arial" w:cs="Arial"/>
          <w:color w:val="00B050"/>
          <w:sz w:val="22"/>
          <w:szCs w:val="22"/>
        </w:rPr>
        <w:t>Technology D</w:t>
      </w:r>
      <w:r w:rsidR="00E14A53">
        <w:rPr>
          <w:rFonts w:ascii="Arial" w:hAnsi="Arial" w:cs="Arial"/>
          <w:color w:val="00B050"/>
          <w:sz w:val="22"/>
          <w:szCs w:val="22"/>
        </w:rPr>
        <w:t>evelopment</w:t>
      </w:r>
      <w:r w:rsidRPr="004A6C90">
        <w:rPr>
          <w:rFonts w:ascii="Arial" w:hAnsi="Arial" w:cs="Arial"/>
          <w:color w:val="00B050"/>
          <w:sz w:val="22"/>
          <w:szCs w:val="22"/>
        </w:rPr>
        <w:t xml:space="preserve"> </w:t>
      </w:r>
      <w:r w:rsidR="00FD77D0" w:rsidRPr="004A6C90">
        <w:rPr>
          <w:rFonts w:ascii="Arial" w:hAnsi="Arial" w:cs="Arial"/>
          <w:color w:val="00B050"/>
          <w:sz w:val="22"/>
          <w:szCs w:val="22"/>
        </w:rPr>
        <w:t>(Applied Research</w:t>
      </w:r>
      <w:r w:rsidR="005775EA">
        <w:rPr>
          <w:rFonts w:ascii="Arial" w:hAnsi="Arial" w:cs="Arial"/>
          <w:color w:val="00B050"/>
          <w:sz w:val="22"/>
          <w:szCs w:val="22"/>
        </w:rPr>
        <w:t xml:space="preserve"> and Development</w:t>
      </w:r>
      <w:r w:rsidR="00FD77D0" w:rsidRPr="004A6C90">
        <w:rPr>
          <w:rFonts w:ascii="Arial" w:hAnsi="Arial" w:cs="Arial"/>
          <w:color w:val="00B050"/>
          <w:sz w:val="22"/>
          <w:szCs w:val="22"/>
        </w:rPr>
        <w:t>)</w:t>
      </w:r>
    </w:p>
    <w:p w14:paraId="3AC659F3" w14:textId="5731F3C0" w:rsidR="00FD77D0" w:rsidRPr="004A6C90" w:rsidRDefault="00FD77D0" w:rsidP="00214E66">
      <w:pPr>
        <w:pStyle w:val="BodyText"/>
        <w:keepNext/>
        <w:numPr>
          <w:ilvl w:val="0"/>
          <w:numId w:val="60"/>
        </w:numPr>
        <w:tabs>
          <w:tab w:val="center" w:pos="4590"/>
        </w:tabs>
        <w:ind w:left="720"/>
        <w:jc w:val="left"/>
        <w:rPr>
          <w:rFonts w:ascii="Arial" w:hAnsi="Arial" w:cs="Arial"/>
          <w:color w:val="00B050"/>
          <w:sz w:val="22"/>
          <w:szCs w:val="22"/>
        </w:rPr>
      </w:pPr>
      <w:r w:rsidRPr="004A6C90">
        <w:rPr>
          <w:rFonts w:ascii="Arial" w:hAnsi="Arial" w:cs="Arial"/>
          <w:color w:val="00B050"/>
          <w:sz w:val="22"/>
          <w:szCs w:val="22"/>
        </w:rPr>
        <w:t>Scientific and Techno-economic Analysis (Applied Research</w:t>
      </w:r>
      <w:r w:rsidR="00DC564D">
        <w:rPr>
          <w:rFonts w:ascii="Arial" w:hAnsi="Arial" w:cs="Arial"/>
          <w:color w:val="00B050"/>
          <w:sz w:val="22"/>
          <w:szCs w:val="22"/>
        </w:rPr>
        <w:t xml:space="preserve"> and Development</w:t>
      </w:r>
      <w:r w:rsidRPr="004A6C90">
        <w:rPr>
          <w:rFonts w:ascii="Arial" w:hAnsi="Arial" w:cs="Arial"/>
          <w:color w:val="00B050"/>
          <w:sz w:val="22"/>
          <w:szCs w:val="22"/>
        </w:rPr>
        <w:t>)</w:t>
      </w:r>
    </w:p>
    <w:p w14:paraId="5270DCA7" w14:textId="35AFFC76" w:rsidR="005A402E" w:rsidRPr="004A6C90" w:rsidRDefault="005A402E" w:rsidP="005A402E">
      <w:pPr>
        <w:pStyle w:val="BodyText"/>
        <w:keepNext/>
        <w:numPr>
          <w:ilvl w:val="0"/>
          <w:numId w:val="60"/>
        </w:numPr>
        <w:tabs>
          <w:tab w:val="center" w:pos="4590"/>
        </w:tabs>
        <w:ind w:left="720"/>
        <w:jc w:val="left"/>
        <w:rPr>
          <w:rFonts w:ascii="Arial" w:hAnsi="Arial" w:cs="Arial"/>
          <w:color w:val="00B050"/>
          <w:sz w:val="22"/>
          <w:szCs w:val="22"/>
        </w:rPr>
      </w:pPr>
      <w:r w:rsidRPr="004A6C90">
        <w:rPr>
          <w:rFonts w:ascii="Arial" w:hAnsi="Arial" w:cs="Arial"/>
          <w:color w:val="00B050"/>
          <w:sz w:val="22"/>
          <w:szCs w:val="22"/>
        </w:rPr>
        <w:t>Technology Demonstration and Deployment</w:t>
      </w:r>
      <w:r w:rsidR="002041DB">
        <w:rPr>
          <w:rFonts w:ascii="Arial" w:hAnsi="Arial" w:cs="Arial"/>
          <w:color w:val="00B050"/>
          <w:sz w:val="22"/>
          <w:szCs w:val="22"/>
        </w:rPr>
        <w:t xml:space="preserve"> (TDD)</w:t>
      </w:r>
    </w:p>
    <w:p w14:paraId="66758C9A" w14:textId="2F18F689" w:rsidR="00FD77D0" w:rsidRPr="004A6C90" w:rsidRDefault="00FD77D0" w:rsidP="00214E66">
      <w:pPr>
        <w:pStyle w:val="BodyText"/>
        <w:keepNext/>
        <w:numPr>
          <w:ilvl w:val="0"/>
          <w:numId w:val="60"/>
        </w:numPr>
        <w:tabs>
          <w:tab w:val="center" w:pos="4590"/>
        </w:tabs>
        <w:ind w:left="720"/>
        <w:jc w:val="left"/>
        <w:rPr>
          <w:rFonts w:ascii="Arial" w:hAnsi="Arial" w:cs="Arial"/>
          <w:color w:val="00B050"/>
          <w:sz w:val="22"/>
          <w:szCs w:val="22"/>
        </w:rPr>
      </w:pPr>
      <w:r w:rsidRPr="004A6C90">
        <w:rPr>
          <w:rFonts w:ascii="Arial" w:hAnsi="Arial" w:cs="Arial"/>
          <w:color w:val="00B050"/>
          <w:sz w:val="22"/>
          <w:szCs w:val="22"/>
        </w:rPr>
        <w:t>Market Facilitation</w:t>
      </w:r>
      <w:r w:rsidR="002041DB">
        <w:rPr>
          <w:rFonts w:ascii="Arial" w:hAnsi="Arial" w:cs="Arial"/>
          <w:color w:val="00B050"/>
          <w:sz w:val="22"/>
          <w:szCs w:val="22"/>
        </w:rPr>
        <w:t xml:space="preserve"> (</w:t>
      </w:r>
      <w:r w:rsidR="008E459C">
        <w:rPr>
          <w:rFonts w:ascii="Arial" w:hAnsi="Arial" w:cs="Arial"/>
          <w:color w:val="00B050"/>
          <w:sz w:val="22"/>
          <w:szCs w:val="22"/>
        </w:rPr>
        <w:t>MF)</w:t>
      </w:r>
    </w:p>
    <w:p w14:paraId="469FDB2B" w14:textId="77777777" w:rsidR="00FD77D0" w:rsidRPr="004A6C90" w:rsidRDefault="00FD77D0" w:rsidP="00A90E0B">
      <w:pPr>
        <w:pStyle w:val="BodyText"/>
        <w:keepNext/>
        <w:tabs>
          <w:tab w:val="center" w:pos="4590"/>
        </w:tabs>
        <w:jc w:val="left"/>
        <w:rPr>
          <w:rFonts w:ascii="Arial" w:hAnsi="Arial" w:cs="Arial"/>
          <w:color w:val="00B050"/>
          <w:sz w:val="22"/>
          <w:szCs w:val="22"/>
        </w:rPr>
      </w:pPr>
    </w:p>
    <w:p w14:paraId="7DA7D7AF" w14:textId="74328F6C" w:rsidR="00FD77D0" w:rsidRPr="00481F6B" w:rsidRDefault="00FD363E" w:rsidP="00A90E0B">
      <w:pPr>
        <w:pStyle w:val="BodyText"/>
        <w:keepNext/>
        <w:tabs>
          <w:tab w:val="center" w:pos="4590"/>
        </w:tabs>
        <w:jc w:val="left"/>
        <w:rPr>
          <w:rFonts w:ascii="Arial Bold" w:hAnsi="Arial Bold" w:cs="Arial"/>
          <w:b/>
          <w:color w:val="00B050"/>
          <w:sz w:val="22"/>
          <w:szCs w:val="22"/>
        </w:rPr>
      </w:pPr>
      <w:r>
        <w:rPr>
          <w:rFonts w:ascii="Arial" w:hAnsi="Arial" w:cs="Arial"/>
          <w:color w:val="00B050"/>
          <w:sz w:val="22"/>
          <w:szCs w:val="22"/>
        </w:rPr>
        <w:t>Solicitation Managers will s</w:t>
      </w:r>
      <w:r w:rsidR="00FD77D0" w:rsidRPr="004A6C90">
        <w:rPr>
          <w:rFonts w:ascii="Arial" w:hAnsi="Arial" w:cs="Arial"/>
          <w:color w:val="00B050"/>
          <w:sz w:val="22"/>
          <w:szCs w:val="22"/>
        </w:rPr>
        <w:t>elect the appropriate group</w:t>
      </w:r>
      <w:r>
        <w:rPr>
          <w:rFonts w:ascii="Arial" w:hAnsi="Arial" w:cs="Arial"/>
          <w:color w:val="00B050"/>
          <w:sz w:val="22"/>
          <w:szCs w:val="22"/>
        </w:rPr>
        <w:t xml:space="preserve"> or groups</w:t>
      </w:r>
      <w:r w:rsidR="00FD77D0" w:rsidRPr="004A6C90">
        <w:rPr>
          <w:rFonts w:ascii="Arial" w:hAnsi="Arial" w:cs="Arial"/>
          <w:color w:val="00B050"/>
          <w:sz w:val="22"/>
          <w:szCs w:val="22"/>
        </w:rPr>
        <w:t xml:space="preserve"> that is related to the solicitation for the Scope of Work Template. For instance, if the project focus is technology demonstration and deployment, then choose the duties and products related to this group.</w:t>
      </w:r>
      <w:r>
        <w:rPr>
          <w:rFonts w:ascii="Arial" w:hAnsi="Arial" w:cs="Arial"/>
          <w:color w:val="00B050"/>
          <w:sz w:val="22"/>
          <w:szCs w:val="22"/>
        </w:rPr>
        <w:t xml:space="preserve"> </w:t>
      </w:r>
      <w:r w:rsidRPr="00481F6B">
        <w:rPr>
          <w:rFonts w:ascii="Arial Bold" w:hAnsi="Arial Bold" w:cs="Arial"/>
          <w:b/>
          <w:caps/>
          <w:color w:val="00B050"/>
          <w:sz w:val="22"/>
          <w:szCs w:val="22"/>
        </w:rPr>
        <w:t xml:space="preserve">Green should be deleted before </w:t>
      </w:r>
      <w:r w:rsidR="00CA0349" w:rsidRPr="00481F6B">
        <w:rPr>
          <w:rFonts w:ascii="Arial Bold" w:hAnsi="Arial Bold" w:cs="Arial"/>
          <w:b/>
          <w:caps/>
          <w:color w:val="00B050"/>
          <w:sz w:val="22"/>
          <w:szCs w:val="22"/>
        </w:rPr>
        <w:t xml:space="preserve">solicitation release. </w:t>
      </w:r>
      <w:r w:rsidR="00CA0349">
        <w:rPr>
          <w:rFonts w:ascii="Arial Bold" w:hAnsi="Arial Bold" w:cs="Arial"/>
          <w:b/>
          <w:caps/>
          <w:color w:val="00B050"/>
          <w:sz w:val="22"/>
          <w:szCs w:val="22"/>
        </w:rPr>
        <w:t>I</w:t>
      </w:r>
      <w:r w:rsidR="00CA0349">
        <w:rPr>
          <w:rFonts w:ascii="Arial Bold" w:hAnsi="Arial Bold" w:cs="Arial"/>
          <w:b/>
          <w:color w:val="00B050"/>
          <w:sz w:val="22"/>
          <w:szCs w:val="22"/>
        </w:rPr>
        <w:t xml:space="preserve">f more than one group is needed for template, keep necessary </w:t>
      </w:r>
      <w:proofErr w:type="gramStart"/>
      <w:r w:rsidR="00CA0349">
        <w:rPr>
          <w:rFonts w:ascii="Arial Bold" w:hAnsi="Arial Bold" w:cs="Arial"/>
          <w:b/>
          <w:color w:val="00B050"/>
          <w:sz w:val="22"/>
          <w:szCs w:val="22"/>
        </w:rPr>
        <w:t>group</w:t>
      </w:r>
      <w:proofErr w:type="gramEnd"/>
      <w:r w:rsidR="00CA0349">
        <w:rPr>
          <w:rFonts w:ascii="Arial Bold" w:hAnsi="Arial Bold" w:cs="Arial"/>
          <w:b/>
          <w:color w:val="00B050"/>
          <w:sz w:val="22"/>
          <w:szCs w:val="22"/>
        </w:rPr>
        <w:t xml:space="preserve"> and change subheading to </w:t>
      </w:r>
      <w:r w:rsidR="00CA0349" w:rsidRPr="00481F6B">
        <w:rPr>
          <w:rFonts w:ascii="Arial Bold" w:hAnsi="Arial Bold" w:cs="Arial"/>
          <w:b/>
          <w:color w:val="0070C0"/>
          <w:sz w:val="22"/>
          <w:szCs w:val="22"/>
        </w:rPr>
        <w:t>BLUE.</w:t>
      </w:r>
    </w:p>
    <w:p w14:paraId="3A84D4DA" w14:textId="77777777" w:rsidR="00FF19A4" w:rsidRPr="002B474F" w:rsidRDefault="00FF19A4" w:rsidP="00A90E0B">
      <w:pPr>
        <w:pStyle w:val="BodyText"/>
        <w:widowControl w:val="0"/>
        <w:jc w:val="left"/>
        <w:rPr>
          <w:rFonts w:ascii="Arial" w:hAnsi="Arial" w:cs="Arial"/>
          <w:i w:val="0"/>
          <w:sz w:val="22"/>
          <w:szCs w:val="22"/>
        </w:rPr>
      </w:pPr>
    </w:p>
    <w:p w14:paraId="57F5AB0F" w14:textId="77777777" w:rsidR="00FD363E" w:rsidRPr="00481F6B" w:rsidRDefault="00FD363E" w:rsidP="00A90E0B">
      <w:pPr>
        <w:spacing w:after="160" w:line="259" w:lineRule="auto"/>
        <w:contextualSpacing/>
        <w:rPr>
          <w:rFonts w:ascii="Arial" w:eastAsia="Calibri" w:hAnsi="Arial" w:cs="Arial"/>
          <w:i/>
          <w:color w:val="0070C0"/>
          <w:sz w:val="22"/>
          <w:szCs w:val="22"/>
        </w:rPr>
      </w:pPr>
      <w:r w:rsidRPr="00481F6B">
        <w:rPr>
          <w:rFonts w:ascii="Arial" w:eastAsia="Calibri" w:hAnsi="Arial" w:cs="Arial"/>
          <w:i/>
          <w:color w:val="0070C0"/>
          <w:sz w:val="22"/>
          <w:szCs w:val="22"/>
        </w:rPr>
        <w:t>Applicants should select the section that best fits the group they are applying for and delete any others.</w:t>
      </w:r>
    </w:p>
    <w:p w14:paraId="3F763E13" w14:textId="74CF8386" w:rsidR="00FD363E" w:rsidRDefault="00FD363E" w:rsidP="00A90E0B">
      <w:pPr>
        <w:spacing w:after="160" w:line="259" w:lineRule="auto"/>
        <w:contextualSpacing/>
        <w:rPr>
          <w:rFonts w:ascii="Arial" w:eastAsia="Calibri" w:hAnsi="Arial" w:cs="Arial"/>
          <w:color w:val="0070C0"/>
          <w:sz w:val="22"/>
          <w:szCs w:val="22"/>
        </w:rPr>
      </w:pPr>
      <w:r w:rsidRPr="00FD363E">
        <w:rPr>
          <w:rFonts w:ascii="Arial" w:eastAsia="Calibri" w:hAnsi="Arial" w:cs="Arial"/>
          <w:color w:val="0070C0"/>
          <w:sz w:val="22"/>
          <w:szCs w:val="22"/>
        </w:rPr>
        <w:t xml:space="preserve"> </w:t>
      </w:r>
    </w:p>
    <w:p w14:paraId="31628768" w14:textId="3E70C2E0" w:rsidR="009F3B7C" w:rsidRPr="00481F6B" w:rsidRDefault="009F3B7C" w:rsidP="00A90E0B">
      <w:pPr>
        <w:spacing w:after="160" w:line="259" w:lineRule="auto"/>
        <w:contextualSpacing/>
        <w:rPr>
          <w:rFonts w:ascii="Arial" w:eastAsia="Calibri" w:hAnsi="Arial" w:cs="Arial"/>
          <w:color w:val="00B050"/>
          <w:sz w:val="22"/>
          <w:szCs w:val="22"/>
        </w:rPr>
      </w:pPr>
      <w:r w:rsidRPr="00481F6B">
        <w:rPr>
          <w:rFonts w:ascii="Arial" w:eastAsia="Calibri" w:hAnsi="Arial" w:cs="Arial"/>
          <w:color w:val="00B050"/>
          <w:sz w:val="22"/>
          <w:szCs w:val="22"/>
        </w:rPr>
        <w:t>(For</w:t>
      </w:r>
      <w:r w:rsidR="00C02B0F" w:rsidRPr="00481F6B">
        <w:rPr>
          <w:rFonts w:ascii="Arial" w:eastAsia="Calibri" w:hAnsi="Arial" w:cs="Arial"/>
          <w:color w:val="00B050"/>
          <w:sz w:val="22"/>
          <w:szCs w:val="22"/>
        </w:rPr>
        <w:t xml:space="preserve"> </w:t>
      </w:r>
      <w:r w:rsidR="008C2418">
        <w:rPr>
          <w:rFonts w:ascii="Arial" w:eastAsia="Calibri" w:hAnsi="Arial" w:cs="Arial"/>
          <w:color w:val="00B050"/>
          <w:sz w:val="22"/>
          <w:szCs w:val="22"/>
        </w:rPr>
        <w:t xml:space="preserve">Technology </w:t>
      </w:r>
      <w:r w:rsidR="00C02B0F" w:rsidRPr="00481F6B">
        <w:rPr>
          <w:rFonts w:ascii="Arial" w:eastAsia="Calibri" w:hAnsi="Arial" w:cs="Arial"/>
          <w:color w:val="00B050"/>
          <w:sz w:val="22"/>
          <w:szCs w:val="22"/>
        </w:rPr>
        <w:t>Development Solicitation</w:t>
      </w:r>
      <w:r w:rsidRPr="00481F6B">
        <w:rPr>
          <w:rFonts w:ascii="Arial" w:eastAsia="Calibri" w:hAnsi="Arial" w:cs="Arial"/>
          <w:color w:val="00B050"/>
          <w:sz w:val="22"/>
          <w:szCs w:val="22"/>
        </w:rPr>
        <w:t>)</w:t>
      </w:r>
    </w:p>
    <w:p w14:paraId="2BF161F8" w14:textId="77777777" w:rsidR="009F3B7C" w:rsidRPr="00481F6B" w:rsidRDefault="009F3B7C" w:rsidP="00A90E0B">
      <w:pPr>
        <w:spacing w:after="160" w:line="259" w:lineRule="auto"/>
        <w:contextualSpacing/>
        <w:rPr>
          <w:rFonts w:ascii="Arial" w:eastAsia="Calibri" w:hAnsi="Arial"/>
          <w:i/>
          <w:color w:val="0070C0"/>
          <w:sz w:val="22"/>
        </w:rPr>
      </w:pPr>
    </w:p>
    <w:p w14:paraId="664841FB" w14:textId="77777777" w:rsidR="009F3B7C" w:rsidRPr="00E17A37" w:rsidRDefault="009F3B7C" w:rsidP="00A90E0B">
      <w:pPr>
        <w:spacing w:after="160" w:line="259" w:lineRule="auto"/>
        <w:contextualSpacing/>
        <w:rPr>
          <w:rFonts w:ascii="Arial" w:eastAsia="Calibri" w:hAnsi="Arial" w:cs="Arial"/>
          <w:sz w:val="22"/>
          <w:szCs w:val="22"/>
        </w:rPr>
      </w:pPr>
      <w:r w:rsidRPr="002C01CB">
        <w:rPr>
          <w:rFonts w:ascii="Arial" w:eastAsia="Calibri" w:hAnsi="Arial"/>
          <w:sz w:val="22"/>
        </w:rPr>
        <w:t xml:space="preserve">The goal of this task is to </w:t>
      </w:r>
      <w:r w:rsidRPr="00E17A37">
        <w:rPr>
          <w:rFonts w:ascii="Arial" w:eastAsia="Calibri" w:hAnsi="Arial" w:cs="Arial"/>
          <w:sz w:val="22"/>
          <w:szCs w:val="22"/>
        </w:rPr>
        <w:t>conduct activities that will accelerate the commercial adoption of the technology being supported under this agreement. Eligible activities include, but are not limited to, the following:</w:t>
      </w:r>
    </w:p>
    <w:p w14:paraId="7D1820AF" w14:textId="77777777" w:rsidR="009F3B7C" w:rsidRPr="00E17A37"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Scale-up analysis including manufacturing analysis, independent design verification, and process improvement efforts.</w:t>
      </w:r>
    </w:p>
    <w:p w14:paraId="21AAC5FF" w14:textId="77777777" w:rsidR="009F3B7C" w:rsidRPr="00E17A37"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verification testing, or application to a test bed</w:t>
      </w:r>
      <w:r w:rsidRPr="00E17A37">
        <w:rPr>
          <w:rFonts w:ascii="Arial" w:hAnsi="Arial" w:cs="Arial"/>
          <w:sz w:val="22"/>
          <w:szCs w:val="22"/>
        </w:rPr>
        <w:t xml:space="preserve"> program located in California.</w:t>
      </w:r>
    </w:p>
    <w:p w14:paraId="2F7A9B2F" w14:textId="72558EF8" w:rsidR="009F3B7C" w:rsidRPr="00E17A37"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Legal services or licensing to secure necessary intellectual property to further </w:t>
      </w:r>
      <w:r w:rsidRPr="002C01CB">
        <w:rPr>
          <w:rFonts w:ascii="Arial" w:eastAsia="Calibri" w:hAnsi="Arial"/>
          <w:sz w:val="22"/>
        </w:rPr>
        <w:t xml:space="preserve">develop </w:t>
      </w:r>
      <w:r w:rsidRPr="00E17A37">
        <w:rPr>
          <w:rFonts w:ascii="Arial" w:eastAsia="Calibri" w:hAnsi="Arial" w:cs="Arial"/>
          <w:sz w:val="22"/>
          <w:szCs w:val="22"/>
        </w:rPr>
        <w:t>the technology</w:t>
      </w:r>
    </w:p>
    <w:p w14:paraId="0DA021DC" w14:textId="575AA446" w:rsidR="009F3B7C" w:rsidRPr="00E17A37" w:rsidRDefault="009F3B7C" w:rsidP="00214E66">
      <w:pPr>
        <w:keepNext/>
        <w:keepLines/>
        <w:numPr>
          <w:ilvl w:val="0"/>
          <w:numId w:val="53"/>
        </w:numPr>
        <w:spacing w:after="160" w:line="259" w:lineRule="auto"/>
        <w:ind w:left="720"/>
        <w:contextualSpacing/>
        <w:rPr>
          <w:rFonts w:ascii="Arial" w:hAnsi="Arial" w:cs="Arial"/>
          <w:sz w:val="22"/>
          <w:szCs w:val="22"/>
        </w:rPr>
      </w:pPr>
      <w:r w:rsidRPr="00E17A37">
        <w:rPr>
          <w:rFonts w:ascii="Arial" w:hAnsi="Arial" w:cs="Arial"/>
          <w:sz w:val="22"/>
          <w:szCs w:val="22"/>
        </w:rPr>
        <w:t xml:space="preserve">Market research, business </w:t>
      </w:r>
      <w:r w:rsidRPr="002C01CB">
        <w:rPr>
          <w:rFonts w:ascii="Arial" w:hAnsi="Arial"/>
          <w:sz w:val="22"/>
        </w:rPr>
        <w:t xml:space="preserve">plan </w:t>
      </w:r>
      <w:r w:rsidRPr="00E17A37">
        <w:rPr>
          <w:rFonts w:ascii="Arial" w:hAnsi="Arial" w:cs="Arial"/>
          <w:sz w:val="22"/>
          <w:szCs w:val="22"/>
        </w:rPr>
        <w:t>development, and cost-performance modeling.</w:t>
      </w:r>
    </w:p>
    <w:p w14:paraId="533FA8D9" w14:textId="77777777" w:rsidR="009F3B7C" w:rsidRPr="00E17A37" w:rsidRDefault="009F3B7C" w:rsidP="00214E66">
      <w:pPr>
        <w:keepNext/>
        <w:keepLines/>
        <w:numPr>
          <w:ilvl w:val="0"/>
          <w:numId w:val="53"/>
        </w:numPr>
        <w:spacing w:after="160" w:line="259" w:lineRule="auto"/>
        <w:ind w:left="720"/>
        <w:contextualSpacing/>
        <w:rPr>
          <w:rFonts w:ascii="Arial" w:hAnsi="Arial" w:cs="Arial"/>
          <w:sz w:val="22"/>
          <w:szCs w:val="22"/>
        </w:rPr>
      </w:pPr>
      <w:r w:rsidRPr="00E17A37">
        <w:rPr>
          <w:rFonts w:ascii="Arial" w:hAnsi="Arial" w:cs="Arial"/>
          <w:sz w:val="22"/>
          <w:szCs w:val="22"/>
        </w:rPr>
        <w:t>Entry into an incubator or accelerator program located in California.</w:t>
      </w:r>
    </w:p>
    <w:p w14:paraId="205105FA" w14:textId="77777777" w:rsidR="00FA6B57" w:rsidRDefault="00FA6B57" w:rsidP="00A90E0B">
      <w:pPr>
        <w:spacing w:after="160" w:line="259" w:lineRule="auto"/>
        <w:rPr>
          <w:rFonts w:ascii="Arial" w:eastAsia="Calibri" w:hAnsi="Arial" w:cs="Arial"/>
          <w:b/>
          <w:sz w:val="22"/>
          <w:szCs w:val="22"/>
        </w:rPr>
      </w:pPr>
    </w:p>
    <w:p w14:paraId="55A090EC" w14:textId="3B17EFA3" w:rsidR="004D134A" w:rsidRPr="001A38CA"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69E38E4D" w14:textId="46169586"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that identifies the proposed activities the recipient will conduct to accelerate the successful commercial adoption of the technology.</w:t>
      </w:r>
    </w:p>
    <w:p w14:paraId="59D716CF" w14:textId="7985C824"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Present the </w:t>
      </w:r>
      <w:r w:rsidR="000609D7">
        <w:rPr>
          <w:rFonts w:ascii="Arial" w:eastAsia="Calibri" w:hAnsi="Arial" w:cs="Arial"/>
          <w:sz w:val="22"/>
          <w:szCs w:val="22"/>
        </w:rPr>
        <w:t>d</w:t>
      </w:r>
      <w:r w:rsidRPr="00214E66">
        <w:rPr>
          <w:rFonts w:ascii="Arial" w:eastAsia="Calibri" w:hAnsi="Arial" w:cs="Arial"/>
          <w:sz w:val="22"/>
          <w:szCs w:val="22"/>
        </w:rPr>
        <w:t xml:space="preserve">raft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TAC for feedback and comments.</w:t>
      </w:r>
    </w:p>
    <w:p w14:paraId="2B92E030" w14:textId="77777777"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Pr="00214E66">
        <w:rPr>
          <w:rFonts w:ascii="Arial" w:eastAsia="Calibri" w:hAnsi="Arial" w:cs="Arial"/>
          <w:sz w:val="22"/>
          <w:szCs w:val="22"/>
        </w:rPr>
        <w:t>Draft Technology Transfer Plan</w:t>
      </w:r>
      <w:r w:rsidRPr="00E17A37">
        <w:rPr>
          <w:rFonts w:ascii="Arial" w:eastAsia="Calibri" w:hAnsi="Arial" w:cs="Arial"/>
          <w:sz w:val="22"/>
          <w:szCs w:val="22"/>
        </w:rPr>
        <w:t>. This document will identify:</w:t>
      </w:r>
    </w:p>
    <w:p w14:paraId="3CAF54E0" w14:textId="6BAA9E40" w:rsidR="009F3B7C" w:rsidRPr="00E17A37" w:rsidRDefault="009F3B7C" w:rsidP="0054130C">
      <w:pPr>
        <w:numPr>
          <w:ilvl w:val="1"/>
          <w:numId w:val="53"/>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recipient proposes to incorporate into the </w:t>
      </w:r>
      <w:r w:rsidR="00543448" w:rsidRPr="00543448">
        <w:rPr>
          <w:rFonts w:ascii="Arial" w:hAnsi="Arial" w:cs="Arial"/>
          <w:iCs/>
          <w:sz w:val="22"/>
          <w:szCs w:val="22"/>
        </w:rPr>
        <w:t>f</w:t>
      </w:r>
      <w:r w:rsidRPr="00543448">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2D57DB22" w14:textId="77777777" w:rsidR="009F3B7C" w:rsidRPr="00E17A37" w:rsidRDefault="009F3B7C" w:rsidP="0054130C">
      <w:pPr>
        <w:numPr>
          <w:ilvl w:val="1"/>
          <w:numId w:val="53"/>
        </w:numPr>
        <w:spacing w:after="160" w:line="259" w:lineRule="auto"/>
        <w:contextualSpacing/>
        <w:rPr>
          <w:rFonts w:ascii="Arial" w:eastAsia="Calibri" w:hAnsi="Arial" w:cs="Arial"/>
          <w:b/>
          <w:sz w:val="22"/>
          <w:szCs w:val="22"/>
        </w:rPr>
      </w:pPr>
      <w:r w:rsidRPr="00E17A37">
        <w:rPr>
          <w:rFonts w:ascii="Arial" w:hAnsi="Arial" w:cs="Arial"/>
          <w:sz w:val="22"/>
          <w:szCs w:val="22"/>
        </w:rPr>
        <w:t>TAC comments the recipient does not propose to incorporate with and explanation why.</w:t>
      </w:r>
    </w:p>
    <w:p w14:paraId="1E7E8550" w14:textId="4D53548E"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Submit the</w:t>
      </w:r>
      <w:r w:rsidRPr="00214E66">
        <w:rPr>
          <w:rFonts w:ascii="Arial" w:eastAsia="Calibri" w:hAnsi="Arial" w:cs="Arial"/>
          <w:sz w:val="22"/>
          <w:szCs w:val="22"/>
        </w:rPr>
        <w:t xml:space="preserve"> </w:t>
      </w:r>
      <w:r w:rsidR="000609D7">
        <w:rPr>
          <w:rFonts w:ascii="Arial" w:eastAsia="Calibri" w:hAnsi="Arial" w:cs="Arial"/>
          <w:sz w:val="22"/>
          <w:szCs w:val="22"/>
        </w:rPr>
        <w:t>f</w:t>
      </w:r>
      <w:r w:rsidRPr="00214E66">
        <w:rPr>
          <w:rFonts w:ascii="Arial" w:eastAsia="Calibri" w:hAnsi="Arial" w:cs="Arial"/>
          <w:sz w:val="22"/>
          <w:szCs w:val="22"/>
        </w:rPr>
        <w:t xml:space="preserve">inal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CAM for approval.</w:t>
      </w:r>
    </w:p>
    <w:p w14:paraId="76CD1F5B" w14:textId="254BA84B"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Implement activities identified in</w:t>
      </w:r>
      <w:r w:rsidRPr="00214E66">
        <w:rPr>
          <w:rFonts w:ascii="Arial" w:eastAsia="Calibri" w:hAnsi="Arial" w:cs="Arial"/>
          <w:sz w:val="22"/>
          <w:szCs w:val="22"/>
        </w:rPr>
        <w:t xml:space="preserve"> </w:t>
      </w:r>
      <w:r w:rsidR="000609D7">
        <w:rPr>
          <w:rFonts w:ascii="Arial" w:eastAsia="Calibri" w:hAnsi="Arial" w:cs="Arial"/>
          <w:sz w:val="22"/>
          <w:szCs w:val="22"/>
        </w:rPr>
        <w:t>fi</w:t>
      </w:r>
      <w:r w:rsidRPr="00214E66">
        <w:rPr>
          <w:rFonts w:ascii="Arial" w:eastAsia="Calibri" w:hAnsi="Arial" w:cs="Arial"/>
          <w:sz w:val="22"/>
          <w:szCs w:val="22"/>
        </w:rPr>
        <w:t xml:space="preserve">nal </w:t>
      </w:r>
      <w:r w:rsidRPr="00E17A37">
        <w:rPr>
          <w:rFonts w:ascii="Arial" w:eastAsia="Calibri" w:hAnsi="Arial" w:cs="Arial"/>
          <w:i/>
          <w:sz w:val="22"/>
          <w:szCs w:val="22"/>
        </w:rPr>
        <w:t>Technology Transfer Plan</w:t>
      </w:r>
      <w:r w:rsidRPr="00214E66">
        <w:rPr>
          <w:rFonts w:ascii="Arial" w:eastAsia="Calibri" w:hAnsi="Arial" w:cs="Arial"/>
          <w:sz w:val="22"/>
          <w:szCs w:val="22"/>
        </w:rPr>
        <w:t>.</w:t>
      </w:r>
    </w:p>
    <w:p w14:paraId="3638E955" w14:textId="2F35EB88"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lastRenderedPageBreak/>
        <w:t>Develop and submit a</w:t>
      </w:r>
      <w:r w:rsidRPr="00214E66">
        <w:rPr>
          <w:rFonts w:ascii="Arial" w:eastAsia="Calibri" w:hAnsi="Arial" w:cs="Arial"/>
          <w:sz w:val="22"/>
          <w:szCs w:val="22"/>
        </w:rPr>
        <w:t xml:space="preserve"> </w:t>
      </w:r>
      <w:r w:rsidRPr="00E17A37">
        <w:rPr>
          <w:rFonts w:ascii="Arial" w:eastAsia="Calibri" w:hAnsi="Arial" w:cs="Arial"/>
          <w:i/>
          <w:sz w:val="22"/>
          <w:szCs w:val="22"/>
        </w:rPr>
        <w:t>Technology Transfer Summary Report</w:t>
      </w:r>
      <w:r w:rsidRPr="00214E66">
        <w:rPr>
          <w:rFonts w:ascii="Arial" w:eastAsia="Calibri" w:hAnsi="Arial" w:cs="Arial"/>
          <w:sz w:val="22"/>
          <w:szCs w:val="22"/>
        </w:rPr>
        <w:t xml:space="preserve"> </w:t>
      </w:r>
      <w:r w:rsidRPr="00E17A37">
        <w:rPr>
          <w:rFonts w:ascii="Arial" w:eastAsia="Calibri" w:hAnsi="Arial" w:cs="Arial"/>
          <w:sz w:val="22"/>
          <w:szCs w:val="22"/>
        </w:rPr>
        <w:t>that includes high level summaries of the activities,</w:t>
      </w:r>
      <w:r w:rsidRPr="00214E66">
        <w:rPr>
          <w:rFonts w:ascii="Arial" w:eastAsia="Calibri" w:hAnsi="Arial" w:cs="Arial"/>
          <w:sz w:val="22"/>
          <w:szCs w:val="22"/>
        </w:rPr>
        <w:t xml:space="preserve"> results, and lessons learned </w:t>
      </w:r>
      <w:r w:rsidRPr="00E17A37">
        <w:rPr>
          <w:rFonts w:ascii="Arial" w:eastAsia="Calibri" w:hAnsi="Arial" w:cs="Arial"/>
          <w:sz w:val="22"/>
          <w:szCs w:val="22"/>
        </w:rPr>
        <w:t xml:space="preserve">of tasks performed relating to implementing the </w:t>
      </w:r>
      <w:r w:rsidRPr="00214E66">
        <w:rPr>
          <w:rFonts w:ascii="Arial" w:eastAsia="Calibri" w:hAnsi="Arial" w:cs="Arial"/>
          <w:sz w:val="22"/>
          <w:szCs w:val="22"/>
        </w:rPr>
        <w:t>Final Technology Transfer Plan</w:t>
      </w:r>
      <w:r w:rsidRPr="00E17A37">
        <w:rPr>
          <w:rFonts w:ascii="Arial" w:eastAsia="Calibri" w:hAnsi="Arial" w:cs="Arial"/>
          <w:sz w:val="22"/>
          <w:szCs w:val="22"/>
        </w:rPr>
        <w:t>. This report should not include any proprietary information.</w:t>
      </w:r>
      <w:r w:rsidRPr="00214E66">
        <w:rPr>
          <w:rFonts w:ascii="Arial" w:eastAsia="Calibri" w:hAnsi="Arial" w:cs="Arial"/>
          <w:sz w:val="22"/>
          <w:szCs w:val="22"/>
        </w:rPr>
        <w:t xml:space="preserve"> </w:t>
      </w:r>
    </w:p>
    <w:p w14:paraId="405C44B6" w14:textId="33CDFAD7"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an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2EC4C3FF" w14:textId="33C973EE"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4D9FEB39" w14:textId="77777777"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Provide at least (6) six </w:t>
      </w:r>
      <w:r w:rsidRPr="00260827">
        <w:rPr>
          <w:rFonts w:ascii="Arial" w:eastAsia="Calibri" w:hAnsi="Arial" w:cs="Arial"/>
          <w:i/>
          <w:sz w:val="22"/>
          <w:szCs w:val="22"/>
        </w:rPr>
        <w:t>High Quality Digital Photographs</w:t>
      </w:r>
      <w:r w:rsidRPr="00214E66">
        <w:rPr>
          <w:rFonts w:ascii="Arial" w:eastAsia="Calibri" w:hAnsi="Arial" w:cs="Arial"/>
          <w:sz w:val="22"/>
          <w:szCs w:val="22"/>
        </w:rPr>
        <w:t xml:space="preserve"> (minimum resolution of 1300x500 pixels in landscape ratio) of pre and post technology installation at the project sites or related project photographs.</w:t>
      </w:r>
    </w:p>
    <w:p w14:paraId="78FCDAFD" w14:textId="77777777" w:rsidR="009F3B7C" w:rsidRPr="00E17A37" w:rsidRDefault="009F3B7C" w:rsidP="00A90E0B">
      <w:pPr>
        <w:widowControl w:val="0"/>
        <w:rPr>
          <w:rFonts w:ascii="Arial" w:hAnsi="Arial" w:cs="Arial"/>
          <w:b/>
          <w:sz w:val="22"/>
          <w:szCs w:val="22"/>
        </w:rPr>
      </w:pPr>
    </w:p>
    <w:p w14:paraId="0B0FBE88" w14:textId="42ACC48B" w:rsidR="009F3B7C" w:rsidRPr="00E17A37" w:rsidRDefault="009F3B7C" w:rsidP="00A90E0B">
      <w:pPr>
        <w:widowControl w:val="0"/>
        <w:rPr>
          <w:rFonts w:ascii="Arial" w:hAnsi="Arial" w:cs="Arial"/>
          <w:b/>
          <w:sz w:val="22"/>
          <w:szCs w:val="22"/>
        </w:rPr>
      </w:pPr>
      <w:r w:rsidRPr="00E17A37">
        <w:rPr>
          <w:rFonts w:ascii="Arial" w:hAnsi="Arial" w:cs="Arial"/>
          <w:b/>
          <w:sz w:val="22"/>
          <w:szCs w:val="22"/>
        </w:rPr>
        <w:t>Products:</w:t>
      </w:r>
    </w:p>
    <w:p w14:paraId="760D0C31" w14:textId="06DF3D5D"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Technology Transfer Plan </w:t>
      </w:r>
      <w:r w:rsidRPr="00E17A37">
        <w:rPr>
          <w:rFonts w:ascii="Arial" w:eastAsia="Calibri" w:hAnsi="Arial" w:cs="Arial"/>
          <w:sz w:val="22"/>
          <w:szCs w:val="22"/>
        </w:rPr>
        <w:t>(</w:t>
      </w:r>
      <w:r w:rsidR="000025FF">
        <w:rPr>
          <w:rFonts w:ascii="Arial" w:eastAsia="Calibri" w:hAnsi="Arial" w:cs="Arial"/>
          <w:sz w:val="22"/>
          <w:szCs w:val="22"/>
        </w:rPr>
        <w:t>draft and final</w:t>
      </w:r>
      <w:r w:rsidRPr="00E17A37">
        <w:rPr>
          <w:rFonts w:ascii="Arial" w:eastAsia="Calibri" w:hAnsi="Arial" w:cs="Arial"/>
          <w:sz w:val="22"/>
          <w:szCs w:val="22"/>
        </w:rPr>
        <w:t>)</w:t>
      </w:r>
    </w:p>
    <w:p w14:paraId="6D99BB1E" w14:textId="7B439364"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Summary of TAC Comments</w:t>
      </w:r>
    </w:p>
    <w:p w14:paraId="3DAC6FE6" w14:textId="3CAA2644"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Transfer Summary Report (</w:t>
      </w:r>
      <w:r w:rsidR="000025FF">
        <w:rPr>
          <w:rFonts w:ascii="Arial" w:eastAsia="Calibri" w:hAnsi="Arial" w:cs="Arial"/>
          <w:sz w:val="22"/>
          <w:szCs w:val="22"/>
        </w:rPr>
        <w:t>draft and final</w:t>
      </w:r>
      <w:r w:rsidRPr="00E17A37">
        <w:rPr>
          <w:rFonts w:ascii="Arial" w:eastAsia="Calibri" w:hAnsi="Arial" w:cs="Arial"/>
          <w:sz w:val="22"/>
          <w:szCs w:val="22"/>
        </w:rPr>
        <w:t>)</w:t>
      </w:r>
    </w:p>
    <w:p w14:paraId="0DA4C8BF" w14:textId="4A0AB432" w:rsidR="009F3B7C"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r w:rsidR="00E17A37" w:rsidRPr="00214E66">
        <w:rPr>
          <w:rFonts w:ascii="Arial" w:eastAsia="Calibri" w:hAnsi="Arial" w:cs="Arial"/>
          <w:sz w:val="22"/>
          <w:szCs w:val="22"/>
        </w:rPr>
        <w:br/>
      </w:r>
    </w:p>
    <w:p w14:paraId="4F115783" w14:textId="77777777" w:rsidR="00052E63" w:rsidRPr="001A38CA" w:rsidRDefault="00052E63" w:rsidP="00052E63">
      <w:pPr>
        <w:spacing w:after="160" w:line="259" w:lineRule="auto"/>
        <w:contextualSpacing/>
        <w:rPr>
          <w:rFonts w:ascii="Arial" w:eastAsia="Calibri" w:hAnsi="Arial" w:cs="Arial"/>
          <w:color w:val="00B050"/>
          <w:sz w:val="22"/>
          <w:szCs w:val="22"/>
        </w:rPr>
      </w:pPr>
      <w:r w:rsidRPr="001A38CA">
        <w:rPr>
          <w:rFonts w:ascii="Arial" w:eastAsia="Calibri" w:hAnsi="Arial" w:cs="Arial"/>
          <w:color w:val="00B050"/>
          <w:sz w:val="22"/>
          <w:szCs w:val="22"/>
        </w:rPr>
        <w:t>(</w:t>
      </w:r>
      <w:r w:rsidRPr="004A6C90">
        <w:rPr>
          <w:rFonts w:ascii="Arial" w:hAnsi="Arial" w:cs="Arial"/>
          <w:color w:val="00B050"/>
          <w:sz w:val="22"/>
          <w:szCs w:val="22"/>
        </w:rPr>
        <w:t xml:space="preserve">Scientific and Techno-economic Analysis </w:t>
      </w:r>
      <w:r w:rsidRPr="001A38CA">
        <w:rPr>
          <w:rFonts w:ascii="Arial" w:eastAsia="Calibri" w:hAnsi="Arial" w:cs="Arial"/>
          <w:color w:val="00B050"/>
          <w:sz w:val="22"/>
          <w:szCs w:val="22"/>
        </w:rPr>
        <w:t>Solicitations</w:t>
      </w:r>
      <w:r w:rsidRPr="004A6C90">
        <w:rPr>
          <w:rFonts w:ascii="Arial" w:hAnsi="Arial" w:cs="Arial"/>
          <w:color w:val="00B050"/>
          <w:sz w:val="22"/>
          <w:szCs w:val="22"/>
        </w:rPr>
        <w:t xml:space="preserve"> (Applied Research</w:t>
      </w:r>
      <w:r>
        <w:rPr>
          <w:rFonts w:ascii="Arial" w:hAnsi="Arial" w:cs="Arial"/>
          <w:color w:val="00B050"/>
          <w:sz w:val="22"/>
          <w:szCs w:val="22"/>
        </w:rPr>
        <w:t xml:space="preserve"> and Development</w:t>
      </w:r>
      <w:r w:rsidRPr="004A6C90">
        <w:rPr>
          <w:rFonts w:ascii="Arial" w:hAnsi="Arial" w:cs="Arial"/>
          <w:color w:val="00B050"/>
          <w:sz w:val="22"/>
          <w:szCs w:val="22"/>
        </w:rPr>
        <w:t>)</w:t>
      </w:r>
      <w:r>
        <w:rPr>
          <w:rFonts w:ascii="Arial" w:hAnsi="Arial" w:cs="Arial"/>
          <w:color w:val="00B050"/>
          <w:sz w:val="22"/>
          <w:szCs w:val="22"/>
        </w:rPr>
        <w:t xml:space="preserve"> </w:t>
      </w:r>
      <w:r>
        <w:rPr>
          <w:rFonts w:ascii="Arial" w:hAnsi="Arial" w:cs="Arial"/>
          <w:color w:val="00B050"/>
          <w:sz w:val="22"/>
          <w:szCs w:val="22"/>
        </w:rPr>
        <w:br/>
      </w:r>
      <w:r w:rsidRPr="001A38CA">
        <w:rPr>
          <w:rFonts w:ascii="Arial" w:eastAsia="Calibri" w:hAnsi="Arial" w:cs="Arial"/>
          <w:color w:val="00B050"/>
          <w:sz w:val="22"/>
          <w:szCs w:val="22"/>
        </w:rPr>
        <w:t>For Modeling</w:t>
      </w:r>
      <w:r>
        <w:rPr>
          <w:rFonts w:ascii="Arial" w:eastAsia="Calibri" w:hAnsi="Arial" w:cs="Arial"/>
          <w:color w:val="00B050"/>
          <w:sz w:val="22"/>
          <w:szCs w:val="22"/>
        </w:rPr>
        <w:t>,</w:t>
      </w:r>
      <w:r w:rsidRPr="001A38CA">
        <w:rPr>
          <w:rFonts w:ascii="Arial" w:eastAsia="Calibri" w:hAnsi="Arial" w:cs="Arial"/>
          <w:color w:val="00B050"/>
          <w:sz w:val="22"/>
          <w:szCs w:val="22"/>
        </w:rPr>
        <w:t xml:space="preserve"> forecasting, map</w:t>
      </w:r>
      <w:r>
        <w:rPr>
          <w:rFonts w:ascii="Arial" w:eastAsia="Calibri" w:hAnsi="Arial" w:cs="Arial"/>
          <w:color w:val="00B050"/>
          <w:sz w:val="22"/>
          <w:szCs w:val="22"/>
        </w:rPr>
        <w:t>,</w:t>
      </w:r>
      <w:r w:rsidRPr="001A38CA">
        <w:rPr>
          <w:rFonts w:ascii="Arial" w:eastAsia="Calibri" w:hAnsi="Arial" w:cs="Arial"/>
          <w:color w:val="00B050"/>
          <w:sz w:val="22"/>
          <w:szCs w:val="22"/>
        </w:rPr>
        <w:t xml:space="preserve"> and tool development, etc.</w:t>
      </w:r>
    </w:p>
    <w:p w14:paraId="67570E69" w14:textId="77777777" w:rsidR="00052E63" w:rsidRPr="009F3B7C" w:rsidRDefault="00052E63" w:rsidP="00052E63">
      <w:pPr>
        <w:spacing w:after="160" w:line="259" w:lineRule="auto"/>
        <w:contextualSpacing/>
        <w:rPr>
          <w:rFonts w:ascii="Arial" w:eastAsia="Calibri" w:hAnsi="Arial" w:cs="Arial"/>
          <w:color w:val="0070C0"/>
          <w:sz w:val="22"/>
          <w:szCs w:val="22"/>
        </w:rPr>
      </w:pPr>
    </w:p>
    <w:p w14:paraId="11D0B979" w14:textId="77777777" w:rsidR="00052E63" w:rsidRPr="001A38CA" w:rsidRDefault="00052E63" w:rsidP="00052E63">
      <w:pPr>
        <w:spacing w:after="160" w:line="259" w:lineRule="auto"/>
        <w:rPr>
          <w:rFonts w:ascii="Arial" w:eastAsia="Calibri" w:hAnsi="Arial"/>
          <w:b/>
          <w:color w:val="0070C0"/>
          <w:sz w:val="22"/>
        </w:rPr>
      </w:pPr>
      <w:r w:rsidRPr="0089158F">
        <w:rPr>
          <w:rFonts w:ascii="Arial" w:eastAsia="Calibri" w:hAnsi="Arial" w:cs="Arial"/>
          <w:sz w:val="22"/>
          <w:szCs w:val="22"/>
        </w:rPr>
        <w:t xml:space="preserve">The goal of this task is to ensure the scientific and techno-economic analysis and tools developed under this agreement are utilized in the energy policy, and/or planning decisions at the state and/or local levels, academic community and/or commercial sector. </w:t>
      </w:r>
    </w:p>
    <w:p w14:paraId="0F681CF1" w14:textId="77777777" w:rsidR="00052E63" w:rsidRPr="00E17A37" w:rsidRDefault="00052E63" w:rsidP="00052E63">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282B160E" w14:textId="77777777" w:rsidR="00052E63" w:rsidRPr="00A72685" w:rsidRDefault="00052E63" w:rsidP="00052E63">
      <w:pPr>
        <w:numPr>
          <w:ilvl w:val="0"/>
          <w:numId w:val="53"/>
        </w:numPr>
        <w:spacing w:after="160" w:line="259" w:lineRule="auto"/>
        <w:ind w:left="720"/>
        <w:contextualSpacing/>
        <w:rPr>
          <w:rFonts w:ascii="Arial" w:eastAsia="Calibri" w:hAnsi="Arial" w:cs="Arial"/>
          <w:b/>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Knowledge Transfer Plan</w:t>
      </w:r>
      <w:r w:rsidRPr="00A72685">
        <w:rPr>
          <w:rFonts w:ascii="Arial" w:eastAsia="Calibri" w:hAnsi="Arial" w:cs="Arial"/>
          <w:sz w:val="22"/>
          <w:szCs w:val="22"/>
        </w:rPr>
        <w:t xml:space="preserve"> that identifies the proposed activities the recipient will conduct to meet the goal of the task. The </w:t>
      </w:r>
      <w:r w:rsidRPr="00A72685">
        <w:rPr>
          <w:rFonts w:ascii="Arial" w:eastAsia="Calibri" w:hAnsi="Arial" w:cs="Arial"/>
          <w:i/>
          <w:sz w:val="22"/>
          <w:szCs w:val="22"/>
        </w:rPr>
        <w:t xml:space="preserve">Knowledge Transfer Plan </w:t>
      </w:r>
      <w:r w:rsidRPr="00A72685">
        <w:rPr>
          <w:rFonts w:ascii="Arial" w:eastAsia="Calibri" w:hAnsi="Arial" w:cs="Arial"/>
          <w:sz w:val="22"/>
          <w:szCs w:val="22"/>
        </w:rPr>
        <w:t>should include at a minimum:</w:t>
      </w:r>
    </w:p>
    <w:p w14:paraId="17F9DC06" w14:textId="77777777" w:rsidR="00052E63" w:rsidRPr="00A72685" w:rsidRDefault="00052E63" w:rsidP="00052E63">
      <w:pPr>
        <w:numPr>
          <w:ilvl w:val="1"/>
          <w:numId w:val="53"/>
        </w:numPr>
        <w:spacing w:after="160" w:line="259" w:lineRule="auto"/>
        <w:contextualSpacing/>
        <w:rPr>
          <w:rFonts w:ascii="Arial" w:hAnsi="Arial" w:cs="Arial"/>
          <w:sz w:val="22"/>
          <w:szCs w:val="22"/>
        </w:rPr>
      </w:pPr>
      <w:r w:rsidRPr="00A72685">
        <w:rPr>
          <w:rFonts w:ascii="Arial" w:hAnsi="Arial" w:cs="Arial"/>
          <w:sz w:val="22"/>
          <w:szCs w:val="22"/>
        </w:rPr>
        <w:t>Specific policy and planning efforts this project is expected to inform.</w:t>
      </w:r>
    </w:p>
    <w:p w14:paraId="677A89D9" w14:textId="77777777" w:rsidR="00052E63" w:rsidRPr="00A72685" w:rsidRDefault="00052E63" w:rsidP="00052E63">
      <w:pPr>
        <w:numPr>
          <w:ilvl w:val="1"/>
          <w:numId w:val="53"/>
        </w:numPr>
        <w:spacing w:after="160" w:line="259" w:lineRule="auto"/>
        <w:contextualSpacing/>
        <w:rPr>
          <w:rFonts w:ascii="Arial" w:hAnsi="Arial" w:cs="Arial"/>
          <w:sz w:val="22"/>
          <w:szCs w:val="22"/>
        </w:rPr>
      </w:pPr>
      <w:r w:rsidRPr="00A72685">
        <w:rPr>
          <w:rFonts w:ascii="Arial" w:hAnsi="Arial" w:cs="Arial"/>
          <w:sz w:val="22"/>
          <w:szCs w:val="22"/>
        </w:rPr>
        <w:t xml:space="preserve">Specific stakeholder groups and energy policy and planning practitioners who will utilize the results of this project. </w:t>
      </w:r>
    </w:p>
    <w:p w14:paraId="63074876" w14:textId="00CA095F" w:rsidR="00052E63" w:rsidRPr="00A72685" w:rsidRDefault="00052E63" w:rsidP="00052E63">
      <w:pPr>
        <w:numPr>
          <w:ilvl w:val="1"/>
          <w:numId w:val="53"/>
        </w:numPr>
        <w:spacing w:after="160" w:line="259" w:lineRule="auto"/>
        <w:contextualSpacing/>
        <w:rPr>
          <w:rFonts w:ascii="Arial" w:hAnsi="Arial" w:cs="Arial"/>
          <w:sz w:val="22"/>
          <w:szCs w:val="22"/>
        </w:rPr>
      </w:pPr>
      <w:r w:rsidRPr="5354C64B">
        <w:rPr>
          <w:rFonts w:ascii="Arial" w:hAnsi="Arial" w:cs="Arial"/>
          <w:sz w:val="22"/>
          <w:szCs w:val="22"/>
        </w:rPr>
        <w:t xml:space="preserve">Proposed activities the recipient will conduct to ensure the tools and results from this project </w:t>
      </w:r>
      <w:r w:rsidR="40E0F028" w:rsidRPr="5354C64B">
        <w:rPr>
          <w:rFonts w:ascii="Arial" w:hAnsi="Arial" w:cs="Arial"/>
          <w:sz w:val="22"/>
          <w:szCs w:val="22"/>
        </w:rPr>
        <w:t xml:space="preserve">will </w:t>
      </w:r>
      <w:r w:rsidRPr="5354C64B">
        <w:rPr>
          <w:rFonts w:ascii="Arial" w:hAnsi="Arial" w:cs="Arial"/>
          <w:sz w:val="22"/>
          <w:szCs w:val="22"/>
        </w:rPr>
        <w:t xml:space="preserve">be utilized and adopted by the groups identified above. </w:t>
      </w:r>
    </w:p>
    <w:p w14:paraId="2973AFA9" w14:textId="77777777" w:rsidR="00052E63" w:rsidRPr="00A72685" w:rsidRDefault="00052E63" w:rsidP="00052E63">
      <w:pPr>
        <w:numPr>
          <w:ilvl w:val="0"/>
          <w:numId w:val="53"/>
        </w:numPr>
        <w:spacing w:after="160" w:line="259" w:lineRule="auto"/>
        <w:ind w:left="720"/>
        <w:contextualSpacing/>
        <w:rPr>
          <w:rFonts w:ascii="Arial" w:eastAsia="Calibri" w:hAnsi="Arial" w:cs="Arial"/>
          <w:b/>
          <w:sz w:val="22"/>
          <w:szCs w:val="22"/>
        </w:rPr>
      </w:pPr>
      <w:r w:rsidRPr="00A72685">
        <w:rPr>
          <w:rFonts w:ascii="Arial" w:eastAsia="Calibri" w:hAnsi="Arial" w:cs="Arial"/>
          <w:sz w:val="22"/>
          <w:szCs w:val="22"/>
        </w:rPr>
        <w:t xml:space="preserve">Present the </w:t>
      </w:r>
      <w:r w:rsidRPr="00A72685">
        <w:rPr>
          <w:rFonts w:ascii="Arial" w:eastAsia="Calibri" w:hAnsi="Arial" w:cs="Arial"/>
          <w:i/>
          <w:sz w:val="22"/>
          <w:szCs w:val="22"/>
        </w:rPr>
        <w:t xml:space="preserve">Draft Knowledge Transfer Plan </w:t>
      </w:r>
      <w:r w:rsidRPr="00A72685">
        <w:rPr>
          <w:rFonts w:ascii="Arial" w:eastAsia="Calibri" w:hAnsi="Arial" w:cs="Arial"/>
          <w:sz w:val="22"/>
          <w:szCs w:val="22"/>
        </w:rPr>
        <w:t>to the TAC for feedback and comments.</w:t>
      </w:r>
    </w:p>
    <w:p w14:paraId="5626A33C" w14:textId="77777777" w:rsidR="00052E63" w:rsidRPr="00A72685" w:rsidRDefault="00052E63" w:rsidP="00052E63">
      <w:pPr>
        <w:numPr>
          <w:ilvl w:val="0"/>
          <w:numId w:val="53"/>
        </w:numPr>
        <w:spacing w:after="160" w:line="259" w:lineRule="auto"/>
        <w:ind w:left="720"/>
        <w:contextualSpacing/>
        <w:rPr>
          <w:rFonts w:ascii="Arial" w:eastAsia="Calibri" w:hAnsi="Arial" w:cs="Arial"/>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Summary of TAC Comments</w:t>
      </w:r>
      <w:r w:rsidRPr="00A72685">
        <w:rPr>
          <w:rFonts w:ascii="Arial" w:eastAsia="Calibri" w:hAnsi="Arial" w:cs="Arial"/>
          <w:sz w:val="22"/>
          <w:szCs w:val="22"/>
        </w:rPr>
        <w:t xml:space="preserve"> that summarizes comments received from the TAC members on the </w:t>
      </w:r>
      <w:r w:rsidRPr="00A72685">
        <w:rPr>
          <w:rFonts w:ascii="Arial" w:eastAsia="Calibri" w:hAnsi="Arial" w:cs="Arial"/>
          <w:i/>
          <w:sz w:val="22"/>
          <w:szCs w:val="22"/>
        </w:rPr>
        <w:t>Draft Knowledge Transfer Plan</w:t>
      </w:r>
      <w:r w:rsidRPr="00A72685">
        <w:rPr>
          <w:rFonts w:ascii="Arial" w:eastAsia="Calibri" w:hAnsi="Arial" w:cs="Arial"/>
          <w:sz w:val="22"/>
          <w:szCs w:val="22"/>
        </w:rPr>
        <w:t>. This document will identify:</w:t>
      </w:r>
    </w:p>
    <w:p w14:paraId="23512185" w14:textId="77777777" w:rsidR="00052E63" w:rsidRPr="00A72685" w:rsidRDefault="00052E63" w:rsidP="00052E63">
      <w:pPr>
        <w:pStyle w:val="ListParagraph"/>
        <w:numPr>
          <w:ilvl w:val="1"/>
          <w:numId w:val="53"/>
        </w:numPr>
        <w:rPr>
          <w:rFonts w:ascii="Arial" w:eastAsia="Calibri" w:hAnsi="Arial" w:cs="Arial"/>
          <w:sz w:val="22"/>
          <w:szCs w:val="22"/>
        </w:rPr>
      </w:pPr>
      <w:r w:rsidRPr="00A72685">
        <w:rPr>
          <w:rFonts w:ascii="Arial" w:eastAsia="Calibri" w:hAnsi="Arial" w:cs="Arial"/>
          <w:sz w:val="22"/>
          <w:szCs w:val="22"/>
        </w:rPr>
        <w:t xml:space="preserve">TAC comments the recipient proposes to incorporate into the </w:t>
      </w:r>
      <w:r w:rsidRPr="00A72685">
        <w:rPr>
          <w:rFonts w:ascii="Arial" w:eastAsia="Calibri" w:hAnsi="Arial" w:cs="Arial"/>
          <w:i/>
          <w:sz w:val="22"/>
          <w:szCs w:val="22"/>
        </w:rPr>
        <w:t>Final Knowledge Transfer Plan</w:t>
      </w:r>
      <w:r w:rsidRPr="00A72685">
        <w:rPr>
          <w:rFonts w:ascii="Arial" w:eastAsia="Calibri" w:hAnsi="Arial" w:cs="Arial"/>
          <w:sz w:val="22"/>
          <w:szCs w:val="22"/>
        </w:rPr>
        <w:t xml:space="preserve">.  </w:t>
      </w:r>
    </w:p>
    <w:p w14:paraId="7A7FB44B" w14:textId="77777777" w:rsidR="00052E63" w:rsidRPr="00A72685" w:rsidRDefault="00052E63" w:rsidP="00052E63">
      <w:pPr>
        <w:pStyle w:val="ListParagraph"/>
        <w:numPr>
          <w:ilvl w:val="1"/>
          <w:numId w:val="53"/>
        </w:numPr>
        <w:rPr>
          <w:rFonts w:ascii="Arial" w:eastAsia="Calibri" w:hAnsi="Arial" w:cs="Arial"/>
          <w:sz w:val="22"/>
          <w:szCs w:val="22"/>
        </w:rPr>
      </w:pPr>
      <w:r w:rsidRPr="00A72685">
        <w:rPr>
          <w:rFonts w:ascii="Arial" w:eastAsia="Calibri" w:hAnsi="Arial" w:cs="Arial"/>
          <w:sz w:val="22"/>
          <w:szCs w:val="22"/>
        </w:rPr>
        <w:t>TAC comments the recipient does not propose to incorporate with and explanation why.</w:t>
      </w:r>
    </w:p>
    <w:p w14:paraId="10349E4E" w14:textId="77777777" w:rsidR="00052E63" w:rsidRPr="00A72685" w:rsidRDefault="00052E63" w:rsidP="00052E63">
      <w:pPr>
        <w:numPr>
          <w:ilvl w:val="0"/>
          <w:numId w:val="53"/>
        </w:numPr>
        <w:spacing w:after="160" w:line="259" w:lineRule="auto"/>
        <w:ind w:left="720"/>
        <w:contextualSpacing/>
        <w:rPr>
          <w:rFonts w:ascii="Arial" w:hAnsi="Arial" w:cs="Arial"/>
          <w:sz w:val="22"/>
          <w:szCs w:val="22"/>
        </w:rPr>
      </w:pPr>
      <w:r w:rsidRPr="00A72685">
        <w:rPr>
          <w:rFonts w:ascii="Arial" w:eastAsia="Calibri" w:hAnsi="Arial" w:cs="Arial"/>
          <w:sz w:val="22"/>
          <w:szCs w:val="22"/>
        </w:rPr>
        <w:t>Submit the</w:t>
      </w:r>
      <w:r w:rsidRPr="00A72685">
        <w:rPr>
          <w:rFonts w:ascii="Arial" w:eastAsia="Calibri" w:hAnsi="Arial" w:cs="Arial"/>
          <w:i/>
          <w:sz w:val="22"/>
          <w:szCs w:val="22"/>
        </w:rPr>
        <w:t xml:space="preserve"> Final Knowledge Transfer Plan </w:t>
      </w:r>
      <w:r w:rsidRPr="00A72685">
        <w:rPr>
          <w:rFonts w:ascii="Arial" w:eastAsia="Calibri" w:hAnsi="Arial" w:cs="Arial"/>
          <w:sz w:val="22"/>
          <w:szCs w:val="22"/>
        </w:rPr>
        <w:t>to the CAM for approval.</w:t>
      </w:r>
    </w:p>
    <w:p w14:paraId="4DA9CFF5" w14:textId="77777777" w:rsidR="00052E63" w:rsidRPr="00A72685" w:rsidRDefault="00052E63" w:rsidP="00052E63">
      <w:pPr>
        <w:numPr>
          <w:ilvl w:val="0"/>
          <w:numId w:val="53"/>
        </w:numPr>
        <w:spacing w:after="160" w:line="259" w:lineRule="auto"/>
        <w:ind w:left="720"/>
        <w:contextualSpacing/>
        <w:rPr>
          <w:rFonts w:ascii="Arial" w:hAnsi="Arial" w:cs="Arial"/>
          <w:i/>
          <w:sz w:val="22"/>
          <w:szCs w:val="22"/>
        </w:rPr>
      </w:pPr>
      <w:r w:rsidRPr="00A72685">
        <w:rPr>
          <w:rFonts w:ascii="Arial" w:eastAsia="Calibri" w:hAnsi="Arial" w:cs="Arial"/>
          <w:sz w:val="22"/>
          <w:szCs w:val="22"/>
        </w:rPr>
        <w:t xml:space="preserve">Implement the activities as described in the </w:t>
      </w:r>
      <w:r w:rsidRPr="00A72685">
        <w:rPr>
          <w:rFonts w:ascii="Arial" w:eastAsia="Calibri" w:hAnsi="Arial" w:cs="Arial"/>
          <w:i/>
          <w:sz w:val="22"/>
          <w:szCs w:val="22"/>
        </w:rPr>
        <w:t>Final Knowledge Transfer Plan.</w:t>
      </w:r>
    </w:p>
    <w:p w14:paraId="069BB7A2" w14:textId="77777777" w:rsidR="00052E63" w:rsidRPr="00D23AB4" w:rsidRDefault="00052E63" w:rsidP="00052E63">
      <w:pPr>
        <w:numPr>
          <w:ilvl w:val="0"/>
          <w:numId w:val="55"/>
        </w:numPr>
        <w:spacing w:after="160" w:line="259" w:lineRule="auto"/>
        <w:ind w:left="720"/>
        <w:contextualSpacing/>
        <w:rPr>
          <w:rFonts w:ascii="Arial" w:eastAsia="Calibri" w:hAnsi="Arial" w:cs="Arial"/>
          <w:sz w:val="22"/>
          <w:szCs w:val="22"/>
        </w:rPr>
      </w:pPr>
      <w:r w:rsidRPr="00A72685">
        <w:rPr>
          <w:rFonts w:ascii="Arial" w:eastAsia="Calibri" w:hAnsi="Arial" w:cs="Arial"/>
          <w:sz w:val="22"/>
          <w:szCs w:val="22"/>
        </w:rPr>
        <w:lastRenderedPageBreak/>
        <w:t xml:space="preserve">Develop a </w:t>
      </w:r>
      <w:r w:rsidRPr="00D23AB4">
        <w:rPr>
          <w:rFonts w:ascii="Arial" w:eastAsia="Calibri" w:hAnsi="Arial" w:cs="Arial"/>
          <w:i/>
          <w:iCs/>
          <w:sz w:val="22"/>
          <w:szCs w:val="22"/>
        </w:rPr>
        <w:t>Knowledge Transfer Summary Report</w:t>
      </w:r>
      <w:r w:rsidRPr="00D23AB4">
        <w:rPr>
          <w:rFonts w:ascii="Arial" w:eastAsia="Calibri" w:hAnsi="Arial" w:cs="Arial"/>
          <w:sz w:val="22"/>
          <w:szCs w:val="22"/>
        </w:rPr>
        <w:t xml:space="preserve"> </w:t>
      </w:r>
      <w:r w:rsidRPr="00A72685">
        <w:rPr>
          <w:rFonts w:ascii="Arial" w:eastAsia="Calibri" w:hAnsi="Arial" w:cs="Arial"/>
          <w:sz w:val="22"/>
          <w:szCs w:val="22"/>
        </w:rPr>
        <w:t>that includes high level summaries of the activities, results, and lessons learned</w:t>
      </w:r>
      <w:r w:rsidRPr="00A72685" w:rsidDel="006967AF">
        <w:rPr>
          <w:rFonts w:ascii="Arial" w:eastAsia="Calibri" w:hAnsi="Arial" w:cs="Arial"/>
          <w:sz w:val="22"/>
          <w:szCs w:val="22"/>
        </w:rPr>
        <w:t xml:space="preserve"> </w:t>
      </w:r>
      <w:r w:rsidRPr="00A72685">
        <w:rPr>
          <w:rFonts w:ascii="Arial" w:eastAsia="Calibri" w:hAnsi="Arial" w:cs="Arial"/>
          <w:sz w:val="22"/>
          <w:szCs w:val="22"/>
        </w:rPr>
        <w:t xml:space="preserve">of tasks performed relating to implementing the </w:t>
      </w:r>
      <w:r w:rsidRPr="00D23AB4">
        <w:rPr>
          <w:rFonts w:ascii="Arial" w:eastAsia="Calibri" w:hAnsi="Arial" w:cs="Arial"/>
          <w:sz w:val="22"/>
          <w:szCs w:val="22"/>
        </w:rPr>
        <w:t>Final Technology Transfer Plan</w:t>
      </w:r>
      <w:r w:rsidRPr="00A72685">
        <w:rPr>
          <w:rFonts w:ascii="Arial" w:eastAsia="Calibri" w:hAnsi="Arial" w:cs="Arial"/>
          <w:sz w:val="22"/>
          <w:szCs w:val="22"/>
        </w:rPr>
        <w:t>.  This report should not include any proprietary information.</w:t>
      </w:r>
    </w:p>
    <w:p w14:paraId="1EE07C39" w14:textId="77777777" w:rsidR="00052E63" w:rsidRPr="00D23AB4" w:rsidRDefault="00052E63" w:rsidP="00052E63">
      <w:pPr>
        <w:numPr>
          <w:ilvl w:val="0"/>
          <w:numId w:val="55"/>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 xml:space="preserve">When directed by the CAM, develop presentation materials for an CEC- sponsored conference/workshop(s) on the project. </w:t>
      </w:r>
    </w:p>
    <w:p w14:paraId="250A5D4B" w14:textId="77777777" w:rsidR="00052E63" w:rsidRPr="00D23AB4" w:rsidRDefault="00052E63" w:rsidP="00052E63">
      <w:pPr>
        <w:numPr>
          <w:ilvl w:val="0"/>
          <w:numId w:val="55"/>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When directed by the CAM, participate in annual EPIC symposium(s) sponsored by the California CEC.</w:t>
      </w:r>
    </w:p>
    <w:p w14:paraId="19A9BDC5" w14:textId="77777777" w:rsidR="00052E63" w:rsidRPr="00D23AB4" w:rsidRDefault="00052E63" w:rsidP="00052E63">
      <w:pPr>
        <w:numPr>
          <w:ilvl w:val="0"/>
          <w:numId w:val="55"/>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Provide at least (6) six High Quality Digital Photographs (minimum resolution of 1300x500 pixels in landscape ratio) of pre and post technology installation at the project sites or related project photographs.</w:t>
      </w:r>
    </w:p>
    <w:p w14:paraId="1FE1F8E6" w14:textId="77777777" w:rsidR="00052E63" w:rsidRPr="00D23AB4" w:rsidRDefault="00052E63" w:rsidP="00052E63">
      <w:pPr>
        <w:spacing w:after="160" w:line="259" w:lineRule="auto"/>
        <w:ind w:left="720"/>
        <w:contextualSpacing/>
        <w:rPr>
          <w:rFonts w:ascii="Arial" w:eastAsia="Calibri" w:hAnsi="Arial" w:cs="Arial"/>
          <w:sz w:val="22"/>
          <w:szCs w:val="22"/>
        </w:rPr>
      </w:pPr>
    </w:p>
    <w:p w14:paraId="3B164A39" w14:textId="77777777" w:rsidR="00052E63" w:rsidRPr="002C01CB" w:rsidRDefault="00052E63" w:rsidP="00052E63">
      <w:pPr>
        <w:spacing w:after="160" w:line="259" w:lineRule="auto"/>
        <w:contextualSpacing/>
        <w:rPr>
          <w:rFonts w:ascii="Arial" w:hAnsi="Arial"/>
          <w:b/>
          <w:sz w:val="22"/>
        </w:rPr>
      </w:pPr>
      <w:r w:rsidRPr="002C01CB">
        <w:rPr>
          <w:rFonts w:ascii="Arial" w:hAnsi="Arial"/>
          <w:b/>
          <w:sz w:val="22"/>
        </w:rPr>
        <w:t>Products:</w:t>
      </w:r>
    </w:p>
    <w:p w14:paraId="612A4F29" w14:textId="77777777" w:rsidR="00052E63" w:rsidRPr="00E17A37" w:rsidRDefault="00052E63" w:rsidP="00052E63">
      <w:pPr>
        <w:numPr>
          <w:ilvl w:val="0"/>
          <w:numId w:val="54"/>
        </w:numPr>
        <w:spacing w:after="160" w:line="259" w:lineRule="auto"/>
        <w:contextualSpacing/>
        <w:rPr>
          <w:rFonts w:ascii="Arial" w:hAnsi="Arial" w:cs="Arial"/>
          <w:sz w:val="22"/>
          <w:szCs w:val="22"/>
        </w:rPr>
      </w:pPr>
      <w:r>
        <w:rPr>
          <w:rFonts w:ascii="Arial" w:eastAsia="Calibri" w:hAnsi="Arial" w:cs="Arial"/>
          <w:sz w:val="22"/>
          <w:szCs w:val="22"/>
        </w:rPr>
        <w:t>Knowledge</w:t>
      </w:r>
      <w:r w:rsidRPr="00E17A37">
        <w:rPr>
          <w:rFonts w:ascii="Arial" w:eastAsia="Calibri" w:hAnsi="Arial" w:cs="Arial"/>
          <w:sz w:val="22"/>
          <w:szCs w:val="22"/>
        </w:rPr>
        <w:t xml:space="preserve"> Transfer Plan (</w:t>
      </w:r>
      <w:r>
        <w:rPr>
          <w:rFonts w:ascii="Arial" w:eastAsia="Calibri" w:hAnsi="Arial" w:cs="Arial"/>
          <w:sz w:val="22"/>
          <w:szCs w:val="22"/>
        </w:rPr>
        <w:t>draft and final)</w:t>
      </w:r>
    </w:p>
    <w:p w14:paraId="2F2BCBA9" w14:textId="77777777" w:rsidR="00052E63" w:rsidRPr="00E17A37" w:rsidRDefault="00052E63" w:rsidP="00052E63">
      <w:pPr>
        <w:numPr>
          <w:ilvl w:val="0"/>
          <w:numId w:val="54"/>
        </w:numPr>
        <w:spacing w:after="160" w:line="259" w:lineRule="auto"/>
        <w:contextualSpacing/>
        <w:rPr>
          <w:rFonts w:ascii="Arial" w:hAnsi="Arial" w:cs="Arial"/>
          <w:sz w:val="22"/>
          <w:szCs w:val="22"/>
        </w:rPr>
      </w:pPr>
      <w:r w:rsidRPr="00E17A37">
        <w:rPr>
          <w:rFonts w:ascii="Arial" w:eastAsia="Calibri" w:hAnsi="Arial" w:cs="Arial"/>
          <w:sz w:val="22"/>
          <w:szCs w:val="22"/>
        </w:rPr>
        <w:t>Summary of TAC Comments</w:t>
      </w:r>
    </w:p>
    <w:p w14:paraId="3E30DE39" w14:textId="77777777" w:rsidR="00052E63" w:rsidRPr="00E17A37" w:rsidRDefault="00052E63" w:rsidP="00052E63">
      <w:pPr>
        <w:numPr>
          <w:ilvl w:val="0"/>
          <w:numId w:val="54"/>
        </w:numPr>
        <w:spacing w:after="160" w:line="259" w:lineRule="auto"/>
        <w:contextualSpacing/>
        <w:rPr>
          <w:rFonts w:ascii="Arial" w:hAnsi="Arial" w:cs="Arial"/>
          <w:sz w:val="22"/>
          <w:szCs w:val="22"/>
        </w:rPr>
      </w:pPr>
      <w:r>
        <w:rPr>
          <w:rFonts w:ascii="Arial" w:eastAsia="Calibri" w:hAnsi="Arial" w:cs="Arial"/>
          <w:sz w:val="22"/>
          <w:szCs w:val="22"/>
        </w:rPr>
        <w:t>Technology</w:t>
      </w:r>
      <w:r w:rsidRPr="00E17A37">
        <w:rPr>
          <w:rFonts w:ascii="Arial" w:eastAsia="Calibri" w:hAnsi="Arial" w:cs="Arial"/>
          <w:sz w:val="22"/>
          <w:szCs w:val="22"/>
        </w:rPr>
        <w:t xml:space="preserve"> Transfer Summary Repo</w:t>
      </w:r>
      <w:r>
        <w:rPr>
          <w:rFonts w:ascii="Arial" w:eastAsia="Calibri" w:hAnsi="Arial" w:cs="Arial"/>
          <w:sz w:val="22"/>
          <w:szCs w:val="22"/>
        </w:rPr>
        <w:t>rt (d</w:t>
      </w:r>
      <w:r w:rsidRPr="00E17A37">
        <w:rPr>
          <w:rFonts w:ascii="Arial" w:eastAsia="Calibri" w:hAnsi="Arial" w:cs="Arial"/>
          <w:sz w:val="22"/>
          <w:szCs w:val="22"/>
        </w:rPr>
        <w:t>raft</w:t>
      </w:r>
      <w:r>
        <w:rPr>
          <w:rFonts w:ascii="Arial" w:eastAsia="Calibri" w:hAnsi="Arial" w:cs="Arial"/>
          <w:sz w:val="22"/>
          <w:szCs w:val="22"/>
        </w:rPr>
        <w:t xml:space="preserve"> and f</w:t>
      </w:r>
      <w:r w:rsidRPr="00E17A37">
        <w:rPr>
          <w:rFonts w:ascii="Arial" w:eastAsia="Calibri" w:hAnsi="Arial" w:cs="Arial"/>
          <w:sz w:val="22"/>
          <w:szCs w:val="22"/>
        </w:rPr>
        <w:t>inal)</w:t>
      </w:r>
    </w:p>
    <w:p w14:paraId="73CA03A6" w14:textId="77777777" w:rsidR="00052E63" w:rsidRPr="00E17A37" w:rsidRDefault="00052E63" w:rsidP="00052E63">
      <w:pPr>
        <w:numPr>
          <w:ilvl w:val="0"/>
          <w:numId w:val="54"/>
        </w:numPr>
        <w:spacing w:after="160" w:line="259" w:lineRule="auto"/>
        <w:contextualSpacing/>
        <w:rPr>
          <w:rFonts w:ascii="Arial" w:hAnsi="Arial" w:cs="Arial"/>
          <w:sz w:val="22"/>
          <w:szCs w:val="22"/>
        </w:rPr>
      </w:pPr>
      <w:r w:rsidRPr="00E17A37">
        <w:rPr>
          <w:rFonts w:ascii="Arial" w:hAnsi="Arial" w:cs="Arial"/>
          <w:sz w:val="22"/>
          <w:szCs w:val="22"/>
        </w:rPr>
        <w:t>High Quality Digital Photographs</w:t>
      </w:r>
    </w:p>
    <w:p w14:paraId="1E8A2538" w14:textId="77777777" w:rsidR="00052E63" w:rsidRDefault="00052E63" w:rsidP="00052E63">
      <w:pPr>
        <w:spacing w:after="160" w:line="259" w:lineRule="auto"/>
        <w:contextualSpacing/>
        <w:rPr>
          <w:rFonts w:ascii="Arial" w:eastAsia="Calibri" w:hAnsi="Arial" w:cs="Arial"/>
          <w:sz w:val="22"/>
          <w:szCs w:val="22"/>
        </w:rPr>
      </w:pPr>
    </w:p>
    <w:p w14:paraId="2749A37A" w14:textId="77777777" w:rsidR="00052E63" w:rsidRPr="00214E66" w:rsidRDefault="00052E63" w:rsidP="00052E63">
      <w:pPr>
        <w:spacing w:after="160" w:line="259" w:lineRule="auto"/>
        <w:contextualSpacing/>
        <w:rPr>
          <w:rFonts w:ascii="Arial" w:eastAsia="Calibri" w:hAnsi="Arial" w:cs="Arial"/>
          <w:sz w:val="22"/>
          <w:szCs w:val="22"/>
        </w:rPr>
      </w:pPr>
    </w:p>
    <w:p w14:paraId="0D82FE8A" w14:textId="2E2647FF" w:rsidR="009F3B7C" w:rsidRPr="001A38CA" w:rsidRDefault="009F3B7C" w:rsidP="00A90E0B">
      <w:pPr>
        <w:spacing w:after="160" w:line="259" w:lineRule="auto"/>
        <w:rPr>
          <w:rFonts w:ascii="Arial" w:eastAsia="Calibri" w:hAnsi="Arial" w:cs="Arial"/>
          <w:color w:val="00B050"/>
          <w:sz w:val="22"/>
          <w:szCs w:val="22"/>
        </w:rPr>
      </w:pPr>
      <w:r w:rsidRPr="001A38CA">
        <w:rPr>
          <w:rFonts w:ascii="Arial" w:eastAsia="Calibri" w:hAnsi="Arial" w:cs="Arial"/>
          <w:color w:val="00B050"/>
          <w:sz w:val="22"/>
          <w:szCs w:val="22"/>
        </w:rPr>
        <w:t>(For Technology Demonstration and Deployment Solicitations)</w:t>
      </w:r>
    </w:p>
    <w:p w14:paraId="756BA0DD" w14:textId="77777777" w:rsidR="009F3B7C" w:rsidRPr="00E17A37" w:rsidRDefault="009F3B7C" w:rsidP="00A90E0B">
      <w:pPr>
        <w:spacing w:after="160" w:line="259" w:lineRule="auto"/>
        <w:rPr>
          <w:rFonts w:ascii="Arial" w:eastAsia="Calibri" w:hAnsi="Arial" w:cs="Arial"/>
          <w:sz w:val="22"/>
          <w:szCs w:val="22"/>
        </w:rPr>
      </w:pPr>
      <w:r w:rsidRPr="00E17A37">
        <w:rPr>
          <w:rFonts w:ascii="Arial" w:eastAsia="Calibri" w:hAnsi="Arial" w:cs="Arial"/>
          <w:sz w:val="22"/>
          <w:szCs w:val="22"/>
        </w:rPr>
        <w:t xml:space="preserve">The goal of this task is to ensure the technological learning that resulted from the demonstration(s) is captured and disseminated to the range of professions that will be responsible for future deployments of this technology or similar technologies. </w:t>
      </w:r>
    </w:p>
    <w:p w14:paraId="3D0728FC" w14:textId="77777777" w:rsidR="009F3B7C" w:rsidRPr="00E17A37"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56BC1833" w14:textId="54A2B259"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 xml:space="preserve">Project Case Study </w:t>
      </w:r>
      <w:r w:rsidRPr="00841793">
        <w:rPr>
          <w:rFonts w:ascii="Arial" w:eastAsia="Calibri" w:hAnsi="Arial" w:cs="Arial"/>
          <w:i/>
          <w:sz w:val="22"/>
          <w:szCs w:val="22"/>
        </w:rPr>
        <w:t>Plan</w:t>
      </w:r>
      <w:r w:rsidRPr="00E17A37">
        <w:rPr>
          <w:rFonts w:ascii="Arial" w:eastAsia="Calibri" w:hAnsi="Arial" w:cs="Arial"/>
          <w:sz w:val="22"/>
          <w:szCs w:val="22"/>
        </w:rPr>
        <w:t xml:space="preserve"> that outlines how the Recipient will document the planning, construction, commissioning, and operation of the technology or system being demonstrated. The </w:t>
      </w:r>
      <w:r w:rsidRPr="00214E66">
        <w:rPr>
          <w:rFonts w:ascii="Arial" w:eastAsia="Calibri" w:hAnsi="Arial" w:cs="Arial"/>
          <w:sz w:val="22"/>
          <w:szCs w:val="22"/>
        </w:rPr>
        <w:t xml:space="preserve">Project Case Study Plan </w:t>
      </w:r>
      <w:r w:rsidRPr="00E17A37">
        <w:rPr>
          <w:rFonts w:ascii="Arial" w:eastAsia="Calibri" w:hAnsi="Arial" w:cs="Arial"/>
          <w:sz w:val="22"/>
          <w:szCs w:val="22"/>
        </w:rPr>
        <w:t>should include:</w:t>
      </w:r>
    </w:p>
    <w:p w14:paraId="08F92F67" w14:textId="77777777" w:rsidR="009F3B7C" w:rsidRPr="00E17A37" w:rsidRDefault="009F3B7C" w:rsidP="0054130C">
      <w:pPr>
        <w:numPr>
          <w:ilvl w:val="1"/>
          <w:numId w:val="53"/>
        </w:numPr>
        <w:spacing w:after="160" w:line="259" w:lineRule="auto"/>
        <w:contextualSpacing/>
        <w:rPr>
          <w:rFonts w:ascii="Arial" w:hAnsi="Arial" w:cs="Arial"/>
          <w:sz w:val="22"/>
          <w:szCs w:val="22"/>
        </w:rPr>
      </w:pPr>
      <w:r w:rsidRPr="00E17A37">
        <w:rPr>
          <w:rFonts w:ascii="Arial" w:hAnsi="Arial" w:cs="Arial"/>
          <w:sz w:val="22"/>
          <w:szCs w:val="22"/>
        </w:rPr>
        <w:t>An outline of the objectives, goals, and activities of the case study.</w:t>
      </w:r>
    </w:p>
    <w:p w14:paraId="5A9C31D9" w14:textId="77777777" w:rsidR="009F3B7C" w:rsidRPr="00E17A37" w:rsidRDefault="009F3B7C" w:rsidP="0054130C">
      <w:pPr>
        <w:numPr>
          <w:ilvl w:val="1"/>
          <w:numId w:val="53"/>
        </w:numPr>
        <w:spacing w:after="160" w:line="259" w:lineRule="auto"/>
        <w:contextualSpacing/>
        <w:rPr>
          <w:rFonts w:ascii="Arial" w:hAnsi="Arial" w:cs="Arial"/>
          <w:sz w:val="22"/>
          <w:szCs w:val="22"/>
        </w:rPr>
      </w:pPr>
      <w:r w:rsidRPr="00E17A37">
        <w:rPr>
          <w:rFonts w:ascii="Arial" w:hAnsi="Arial" w:cs="Arial"/>
          <w:sz w:val="22"/>
          <w:szCs w:val="22"/>
        </w:rPr>
        <w:t xml:space="preserve">The organization that will be conducting the case study and the plan for conducting it.  </w:t>
      </w:r>
    </w:p>
    <w:p w14:paraId="35312AD9" w14:textId="77777777" w:rsidR="009F3B7C" w:rsidRPr="00E17A37" w:rsidRDefault="009F3B7C" w:rsidP="0054130C">
      <w:pPr>
        <w:numPr>
          <w:ilvl w:val="1"/>
          <w:numId w:val="53"/>
        </w:numPr>
        <w:spacing w:after="160" w:line="259" w:lineRule="auto"/>
        <w:contextualSpacing/>
        <w:rPr>
          <w:rFonts w:ascii="Arial" w:hAnsi="Arial" w:cs="Arial"/>
          <w:sz w:val="22"/>
          <w:szCs w:val="22"/>
        </w:rPr>
      </w:pPr>
      <w:r w:rsidRPr="00E17A37">
        <w:rPr>
          <w:rFonts w:ascii="Arial" w:hAnsi="Arial" w:cs="Arial"/>
          <w:sz w:val="22"/>
          <w:szCs w:val="22"/>
        </w:rPr>
        <w:t>A list of professions and practitioners involved in the technology’s deployment.</w:t>
      </w:r>
    </w:p>
    <w:p w14:paraId="3A459894" w14:textId="209CB660" w:rsidR="009F3B7C" w:rsidRPr="00E17A37" w:rsidRDefault="009F3B7C" w:rsidP="0054130C">
      <w:pPr>
        <w:numPr>
          <w:ilvl w:val="1"/>
          <w:numId w:val="53"/>
        </w:numPr>
        <w:spacing w:after="160" w:line="259" w:lineRule="auto"/>
        <w:contextualSpacing/>
        <w:rPr>
          <w:rFonts w:ascii="Arial" w:hAnsi="Arial" w:cs="Arial"/>
          <w:sz w:val="22"/>
          <w:szCs w:val="22"/>
        </w:rPr>
      </w:pPr>
      <w:r w:rsidRPr="00E17A37">
        <w:rPr>
          <w:rFonts w:ascii="Arial" w:hAnsi="Arial" w:cs="Arial"/>
          <w:sz w:val="22"/>
          <w:szCs w:val="22"/>
        </w:rPr>
        <w:t>Specific activities the recipient will take to ensure the learning that results from the project is disseminated to those professions and practitioners.</w:t>
      </w:r>
    </w:p>
    <w:p w14:paraId="1AFB4620" w14:textId="77777777" w:rsidR="009F3B7C" w:rsidRPr="00E17A37" w:rsidRDefault="009F3B7C" w:rsidP="0054130C">
      <w:pPr>
        <w:numPr>
          <w:ilvl w:val="1"/>
          <w:numId w:val="53"/>
        </w:numPr>
        <w:spacing w:after="160" w:line="259" w:lineRule="auto"/>
        <w:contextualSpacing/>
        <w:rPr>
          <w:rFonts w:ascii="Arial" w:hAnsi="Arial" w:cs="Arial"/>
          <w:sz w:val="22"/>
          <w:szCs w:val="22"/>
        </w:rPr>
      </w:pPr>
      <w:r w:rsidRPr="00E17A37">
        <w:rPr>
          <w:rFonts w:ascii="Arial" w:hAnsi="Arial" w:cs="Arial"/>
          <w:sz w:val="22"/>
          <w:szCs w:val="22"/>
        </w:rPr>
        <w:t>Presentations/webinars/training events to disseminate the results of the case study.</w:t>
      </w:r>
    </w:p>
    <w:p w14:paraId="34BE03BB" w14:textId="358ABAC5" w:rsidR="009F3B7C" w:rsidRPr="00E17A37" w:rsidRDefault="009F3B7C" w:rsidP="00214E66">
      <w:pPr>
        <w:numPr>
          <w:ilvl w:val="0"/>
          <w:numId w:val="53"/>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Present the </w:t>
      </w:r>
      <w:r w:rsidR="00A92A6D"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xml:space="preserve"> to the TAC for review and comment.</w:t>
      </w:r>
    </w:p>
    <w:p w14:paraId="78A1E90F" w14:textId="02C7F822" w:rsidR="009F3B7C" w:rsidRPr="00E17A37" w:rsidRDefault="009F3B7C" w:rsidP="00214E66">
      <w:pPr>
        <w:numPr>
          <w:ilvl w:val="0"/>
          <w:numId w:val="53"/>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00507437"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This document will identify:</w:t>
      </w:r>
    </w:p>
    <w:p w14:paraId="7676D344" w14:textId="56902E7B" w:rsidR="009F3B7C" w:rsidRPr="00E17A37" w:rsidRDefault="009F3B7C" w:rsidP="0054130C">
      <w:pPr>
        <w:numPr>
          <w:ilvl w:val="1"/>
          <w:numId w:val="55"/>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recipient proposes to incorporate into the </w:t>
      </w:r>
      <w:r w:rsidR="002E29BB">
        <w:rPr>
          <w:rFonts w:ascii="Arial" w:hAnsi="Arial" w:cs="Arial"/>
          <w:iCs/>
          <w:sz w:val="22"/>
          <w:szCs w:val="22"/>
        </w:rPr>
        <w:t>f</w:t>
      </w:r>
      <w:r w:rsidRPr="002E29BB">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4793CA6B" w14:textId="77777777" w:rsidR="009F3B7C" w:rsidRPr="00E17A37" w:rsidRDefault="009F3B7C" w:rsidP="0054130C">
      <w:pPr>
        <w:numPr>
          <w:ilvl w:val="1"/>
          <w:numId w:val="55"/>
        </w:numPr>
        <w:spacing w:after="160" w:line="259" w:lineRule="auto"/>
        <w:contextualSpacing/>
        <w:rPr>
          <w:rFonts w:ascii="Arial" w:eastAsia="Calibri" w:hAnsi="Arial" w:cs="Arial"/>
          <w:b/>
          <w:sz w:val="22"/>
          <w:szCs w:val="22"/>
        </w:rPr>
      </w:pPr>
      <w:r w:rsidRPr="00E17A37">
        <w:rPr>
          <w:rFonts w:ascii="Arial" w:hAnsi="Arial" w:cs="Arial"/>
          <w:sz w:val="22"/>
          <w:szCs w:val="22"/>
        </w:rPr>
        <w:t>TAC comments the recipient does not propose to incorporate with and explanation why.</w:t>
      </w:r>
    </w:p>
    <w:p w14:paraId="0BC9484F" w14:textId="028172D1" w:rsidR="009F3B7C" w:rsidRPr="00E17A37" w:rsidRDefault="009F3B7C" w:rsidP="00214E66">
      <w:pPr>
        <w:numPr>
          <w:ilvl w:val="0"/>
          <w:numId w:val="53"/>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lastRenderedPageBreak/>
        <w:t xml:space="preserve">Submit the </w:t>
      </w:r>
      <w:r w:rsidR="000F35DC" w:rsidRPr="00201ED9">
        <w:rPr>
          <w:rFonts w:ascii="Arial" w:eastAsia="Calibri" w:hAnsi="Arial" w:cs="Arial"/>
          <w:iCs/>
          <w:sz w:val="22"/>
          <w:szCs w:val="22"/>
        </w:rPr>
        <w:t>f</w:t>
      </w:r>
      <w:r w:rsidRPr="00201ED9">
        <w:rPr>
          <w:rFonts w:ascii="Arial" w:eastAsia="Calibri" w:hAnsi="Arial" w:cs="Arial"/>
          <w:iCs/>
          <w:sz w:val="22"/>
          <w:szCs w:val="22"/>
        </w:rPr>
        <w:t>inal</w:t>
      </w:r>
      <w:r w:rsidRPr="00E17A37">
        <w:rPr>
          <w:rFonts w:ascii="Arial" w:eastAsia="Calibri" w:hAnsi="Arial" w:cs="Arial"/>
          <w:i/>
          <w:sz w:val="22"/>
          <w:szCs w:val="22"/>
        </w:rPr>
        <w:t xml:space="preserve"> </w:t>
      </w:r>
      <w:r w:rsidRPr="00E17A37">
        <w:rPr>
          <w:rFonts w:ascii="Arial" w:hAnsi="Arial" w:cs="Arial"/>
          <w:i/>
          <w:sz w:val="22"/>
          <w:szCs w:val="22"/>
        </w:rPr>
        <w:t>Project Case Study</w:t>
      </w:r>
      <w:r w:rsidRPr="00E17A37">
        <w:rPr>
          <w:rFonts w:ascii="Arial" w:eastAsia="Calibri" w:hAnsi="Arial" w:cs="Arial"/>
          <w:i/>
          <w:sz w:val="22"/>
          <w:szCs w:val="22"/>
        </w:rPr>
        <w:t xml:space="preserve"> Plan</w:t>
      </w:r>
      <w:r w:rsidRPr="00E17A37">
        <w:rPr>
          <w:rFonts w:ascii="Arial" w:eastAsia="Calibri" w:hAnsi="Arial" w:cs="Arial"/>
          <w:sz w:val="22"/>
          <w:szCs w:val="22"/>
        </w:rPr>
        <w:t xml:space="preserve"> to the CAM for approval.</w:t>
      </w:r>
    </w:p>
    <w:p w14:paraId="43E7C595" w14:textId="3BBEC8E7"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Execute the </w:t>
      </w:r>
      <w:r w:rsidR="000F35DC" w:rsidRPr="00214E66">
        <w:rPr>
          <w:rFonts w:ascii="Arial" w:eastAsia="Calibri" w:hAnsi="Arial" w:cs="Arial"/>
          <w:sz w:val="22"/>
          <w:szCs w:val="22"/>
        </w:rPr>
        <w:t>f</w:t>
      </w:r>
      <w:r w:rsidRPr="00214E66">
        <w:rPr>
          <w:rFonts w:ascii="Arial" w:eastAsia="Calibri" w:hAnsi="Arial" w:cs="Arial"/>
          <w:sz w:val="22"/>
          <w:szCs w:val="22"/>
        </w:rPr>
        <w:t>inal Project Case Study Plan and develop and submit a Project Case Study</w:t>
      </w:r>
      <w:r w:rsidR="0097290E">
        <w:rPr>
          <w:rFonts w:ascii="Arial" w:eastAsia="Calibri" w:hAnsi="Arial" w:cs="Arial"/>
          <w:sz w:val="22"/>
          <w:szCs w:val="22"/>
        </w:rPr>
        <w:t>.</w:t>
      </w:r>
    </w:p>
    <w:p w14:paraId="2D93B887" w14:textId="0245924A"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171ACCE4" w14:textId="11B5F43D"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California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7A3302FE" w14:textId="77777777" w:rsidR="009F3B7C" w:rsidRPr="00E17A37" w:rsidRDefault="009F3B7C" w:rsidP="00214E66">
      <w:pPr>
        <w:numPr>
          <w:ilvl w:val="0"/>
          <w:numId w:val="53"/>
        </w:numPr>
        <w:spacing w:after="160" w:line="259" w:lineRule="auto"/>
        <w:ind w:left="720"/>
        <w:contextualSpacing/>
        <w:rPr>
          <w:rFonts w:ascii="Arial" w:hAnsi="Arial" w:cs="Arial"/>
          <w:sz w:val="22"/>
          <w:szCs w:val="22"/>
        </w:rPr>
      </w:pPr>
      <w:r w:rsidRPr="00214E66">
        <w:rPr>
          <w:rFonts w:ascii="Arial" w:eastAsia="Calibri" w:hAnsi="Arial" w:cs="Arial"/>
          <w:sz w:val="22"/>
          <w:szCs w:val="22"/>
        </w:rPr>
        <w:t>Provide at least (6) six High Quality Digital Photographs (minimum resolution of 1300x500 pixels in landscape ratio) of pre and post technology installation at the</w:t>
      </w:r>
      <w:r w:rsidRPr="00E17A37">
        <w:rPr>
          <w:rFonts w:ascii="Arial" w:hAnsi="Arial" w:cs="Arial"/>
          <w:sz w:val="22"/>
          <w:szCs w:val="22"/>
        </w:rPr>
        <w:t xml:space="preserve"> project sites or related project photographs.</w:t>
      </w:r>
    </w:p>
    <w:p w14:paraId="1206C502" w14:textId="77777777" w:rsidR="009F3B7C" w:rsidRPr="001A38CA" w:rsidRDefault="009F3B7C" w:rsidP="00A90E0B">
      <w:pPr>
        <w:rPr>
          <w:rFonts w:ascii="Arial" w:eastAsia="Calibri" w:hAnsi="Arial"/>
          <w:b/>
          <w:i/>
        </w:rPr>
      </w:pPr>
    </w:p>
    <w:p w14:paraId="28C0A596" w14:textId="77777777" w:rsidR="009F3B7C" w:rsidRPr="002C01CB" w:rsidRDefault="009F3B7C" w:rsidP="00A90E0B">
      <w:pPr>
        <w:rPr>
          <w:rFonts w:ascii="Arial" w:hAnsi="Arial"/>
          <w:b/>
          <w:sz w:val="22"/>
        </w:rPr>
      </w:pPr>
      <w:r w:rsidRPr="002C01CB">
        <w:rPr>
          <w:rFonts w:ascii="Arial" w:hAnsi="Arial"/>
          <w:b/>
          <w:sz w:val="22"/>
        </w:rPr>
        <w:t>Products:</w:t>
      </w:r>
    </w:p>
    <w:p w14:paraId="019D2664" w14:textId="4617F697"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Plan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4D674F7" w14:textId="77777777"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Summary of TAC Comments</w:t>
      </w:r>
    </w:p>
    <w:p w14:paraId="3251E8C5" w14:textId="3642A0E0"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B5BA605" w14:textId="77777777" w:rsidR="009F3B7C" w:rsidRPr="00214E66" w:rsidRDefault="009F3B7C" w:rsidP="00214E66">
      <w:pPr>
        <w:numPr>
          <w:ilvl w:val="0"/>
          <w:numId w:val="53"/>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p>
    <w:p w14:paraId="0A92FC0E" w14:textId="108C7438" w:rsidR="009F3B7C" w:rsidRPr="009F3B7C" w:rsidRDefault="009F3B7C" w:rsidP="00A90E0B"/>
    <w:p w14:paraId="74E23150" w14:textId="77777777" w:rsidR="009F3B7C" w:rsidRPr="000549F1" w:rsidRDefault="009F3B7C" w:rsidP="00A90E0B">
      <w:pPr>
        <w:spacing w:after="160" w:line="259" w:lineRule="auto"/>
        <w:rPr>
          <w:rFonts w:ascii="Arial" w:eastAsia="Calibri" w:hAnsi="Arial" w:cs="Arial"/>
          <w:color w:val="00B050"/>
          <w:sz w:val="22"/>
          <w:szCs w:val="22"/>
        </w:rPr>
      </w:pPr>
      <w:r w:rsidRPr="000549F1">
        <w:rPr>
          <w:rFonts w:ascii="Arial" w:eastAsia="Calibri" w:hAnsi="Arial" w:cs="Arial"/>
          <w:color w:val="00B050"/>
          <w:sz w:val="22"/>
          <w:szCs w:val="22"/>
        </w:rPr>
        <w:t>(For Market Facilitation Solicitations)</w:t>
      </w:r>
    </w:p>
    <w:p w14:paraId="248AAFAB" w14:textId="0B01AAA4" w:rsidR="009F3B7C" w:rsidRPr="00E17A37" w:rsidRDefault="009F3B7C" w:rsidP="00A90E0B">
      <w:pPr>
        <w:spacing w:after="160" w:line="259" w:lineRule="auto"/>
        <w:rPr>
          <w:rFonts w:ascii="Arial" w:eastAsia="Calibri" w:hAnsi="Arial" w:cs="Arial"/>
          <w:sz w:val="22"/>
          <w:szCs w:val="22"/>
        </w:rPr>
      </w:pPr>
      <w:r w:rsidRPr="00E17A37">
        <w:rPr>
          <w:rFonts w:ascii="Arial" w:eastAsia="Calibri" w:hAnsi="Arial" w:cs="Arial"/>
          <w:sz w:val="22"/>
          <w:szCs w:val="22"/>
        </w:rPr>
        <w:t xml:space="preserve">The goal of this task is to ensure the learning that resulted from this project is captured and disseminated so that similar efforts build on the lessons learned. </w:t>
      </w:r>
    </w:p>
    <w:p w14:paraId="7781F248" w14:textId="77777777" w:rsidR="009F3B7C" w:rsidRPr="00E17A37" w:rsidRDefault="009F3B7C" w:rsidP="00A90E0B">
      <w:pPr>
        <w:widowControl w:val="0"/>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371F8E0C" w14:textId="5B3B8D6B" w:rsidR="000B0615" w:rsidRPr="004B6198" w:rsidRDefault="000B0615" w:rsidP="004B6198">
      <w:pPr>
        <w:pStyle w:val="ListParagraph"/>
        <w:numPr>
          <w:ilvl w:val="0"/>
          <w:numId w:val="62"/>
        </w:numPr>
        <w:rPr>
          <w:rFonts w:ascii="Arial" w:hAnsi="Arial" w:cs="Arial"/>
          <w:sz w:val="22"/>
          <w:szCs w:val="22"/>
        </w:rPr>
      </w:pPr>
      <w:r w:rsidRPr="004B6198">
        <w:rPr>
          <w:rFonts w:ascii="Arial" w:hAnsi="Arial" w:cs="Arial"/>
          <w:sz w:val="22"/>
          <w:szCs w:val="22"/>
        </w:rPr>
        <w:t xml:space="preserve">Develop and submit a </w:t>
      </w:r>
      <w:r w:rsidRPr="004B6198">
        <w:rPr>
          <w:rFonts w:ascii="Arial" w:hAnsi="Arial" w:cs="Arial"/>
          <w:i/>
          <w:iCs/>
          <w:sz w:val="22"/>
          <w:szCs w:val="22"/>
        </w:rPr>
        <w:t>Project Case Study Plan</w:t>
      </w:r>
      <w:r w:rsidRPr="004B6198">
        <w:rPr>
          <w:rFonts w:ascii="Arial" w:hAnsi="Arial" w:cs="Arial"/>
          <w:sz w:val="22"/>
          <w:szCs w:val="22"/>
        </w:rPr>
        <w:t xml:space="preserve"> that outlines how the Recipient will document the planning, establishment, and operation of the project. The </w:t>
      </w:r>
      <w:r w:rsidRPr="004B6198">
        <w:rPr>
          <w:rFonts w:ascii="Arial" w:hAnsi="Arial" w:cs="Arial"/>
          <w:i/>
          <w:iCs/>
          <w:sz w:val="22"/>
          <w:szCs w:val="22"/>
        </w:rPr>
        <w:t xml:space="preserve">Project Case Study Plan </w:t>
      </w:r>
      <w:r w:rsidRPr="004B6198">
        <w:rPr>
          <w:rFonts w:ascii="Arial" w:hAnsi="Arial" w:cs="Arial"/>
          <w:sz w:val="22"/>
          <w:szCs w:val="22"/>
        </w:rPr>
        <w:t xml:space="preserve">should include: </w:t>
      </w:r>
    </w:p>
    <w:p w14:paraId="5099268B" w14:textId="77777777" w:rsidR="000B0615" w:rsidRPr="000867D2" w:rsidRDefault="000B0615" w:rsidP="004B6198">
      <w:pPr>
        <w:numPr>
          <w:ilvl w:val="0"/>
          <w:numId w:val="63"/>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An outline of the objectives, goals, and activities of the case study. </w:t>
      </w:r>
    </w:p>
    <w:p w14:paraId="1E688794" w14:textId="77777777" w:rsidR="009F3B7C" w:rsidRPr="00AA518C" w:rsidRDefault="009F3B7C" w:rsidP="004B6198">
      <w:pPr>
        <w:numPr>
          <w:ilvl w:val="0"/>
          <w:numId w:val="63"/>
        </w:numPr>
        <w:spacing w:after="160" w:line="259" w:lineRule="auto"/>
        <w:contextualSpacing/>
        <w:rPr>
          <w:rFonts w:ascii="Arial" w:eastAsia="Calibri" w:hAnsi="Arial" w:cs="Arial"/>
          <w:sz w:val="22"/>
          <w:szCs w:val="22"/>
        </w:rPr>
      </w:pPr>
      <w:r w:rsidRPr="00AA518C">
        <w:rPr>
          <w:rFonts w:ascii="Arial" w:eastAsia="Calibri" w:hAnsi="Arial" w:cs="Arial"/>
          <w:sz w:val="22"/>
          <w:szCs w:val="22"/>
        </w:rPr>
        <w:t xml:space="preserve">The organization that will be conducting the case study and the plan for conducting it. </w:t>
      </w:r>
    </w:p>
    <w:p w14:paraId="2B25ED84" w14:textId="77777777" w:rsidR="009F3B7C" w:rsidRPr="00AA518C" w:rsidRDefault="009F3B7C" w:rsidP="004B6198">
      <w:pPr>
        <w:numPr>
          <w:ilvl w:val="0"/>
          <w:numId w:val="63"/>
        </w:numPr>
        <w:spacing w:after="160" w:line="259" w:lineRule="auto"/>
        <w:contextualSpacing/>
        <w:rPr>
          <w:rFonts w:ascii="Arial" w:eastAsia="Calibri" w:hAnsi="Arial" w:cs="Arial"/>
          <w:sz w:val="22"/>
          <w:szCs w:val="22"/>
        </w:rPr>
      </w:pPr>
      <w:r w:rsidRPr="00AA518C">
        <w:rPr>
          <w:rFonts w:ascii="Arial" w:eastAsia="Calibri" w:hAnsi="Arial" w:cs="Arial"/>
          <w:sz w:val="22"/>
          <w:szCs w:val="22"/>
        </w:rPr>
        <w:t xml:space="preserve">A list of professions and practitioners involved in the </w:t>
      </w:r>
      <w:r w:rsidR="000B0615" w:rsidRPr="000867D2">
        <w:rPr>
          <w:rFonts w:ascii="Arial" w:eastAsia="Calibri" w:hAnsi="Arial" w:cs="Arial"/>
          <w:sz w:val="22"/>
          <w:szCs w:val="22"/>
        </w:rPr>
        <w:t xml:space="preserve">project's development. </w:t>
      </w:r>
    </w:p>
    <w:p w14:paraId="6915B5FF" w14:textId="77777777" w:rsidR="000B0615" w:rsidRPr="000867D2" w:rsidRDefault="000B0615" w:rsidP="004B6198">
      <w:pPr>
        <w:numPr>
          <w:ilvl w:val="0"/>
          <w:numId w:val="63"/>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Specific activities the recipient will take to ensure the learning that results from the project is disseminated to those professions and practitioners. </w:t>
      </w:r>
    </w:p>
    <w:p w14:paraId="00F3D7B3" w14:textId="77777777" w:rsidR="000B0615" w:rsidRPr="000867D2" w:rsidRDefault="000B0615" w:rsidP="004B6198">
      <w:pPr>
        <w:numPr>
          <w:ilvl w:val="0"/>
          <w:numId w:val="63"/>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Presentations/webinars/training events to disseminate the results of the case study. </w:t>
      </w:r>
    </w:p>
    <w:p w14:paraId="32446B6B" w14:textId="77777777" w:rsidR="009F3B7C" w:rsidRPr="00FA6B57" w:rsidRDefault="009F3B7C" w:rsidP="0054130C">
      <w:pPr>
        <w:numPr>
          <w:ilvl w:val="0"/>
          <w:numId w:val="55"/>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Present the </w:t>
      </w:r>
      <w:r w:rsidRPr="00FA6B57">
        <w:rPr>
          <w:rFonts w:ascii="Arial" w:eastAsia="Calibri" w:hAnsi="Arial" w:cs="Arial"/>
          <w:sz w:val="22"/>
          <w:szCs w:val="22"/>
        </w:rPr>
        <w:t>Draft Project Case Study Plan</w:t>
      </w:r>
      <w:r w:rsidRPr="00E17A37">
        <w:rPr>
          <w:rFonts w:ascii="Arial" w:eastAsia="Calibri" w:hAnsi="Arial" w:cs="Arial"/>
          <w:sz w:val="22"/>
          <w:szCs w:val="22"/>
        </w:rPr>
        <w:t xml:space="preserve"> to the TAC for review and comment.</w:t>
      </w:r>
    </w:p>
    <w:p w14:paraId="05D9B966" w14:textId="2A62CDA3" w:rsidR="009F3B7C" w:rsidRPr="00FA6B57" w:rsidRDefault="009F3B7C" w:rsidP="0054130C">
      <w:pPr>
        <w:numPr>
          <w:ilvl w:val="0"/>
          <w:numId w:val="55"/>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AA1E99">
        <w:rPr>
          <w:rFonts w:ascii="Arial" w:eastAsia="Calibri" w:hAnsi="Arial" w:cs="Arial"/>
          <w:i/>
          <w:iCs/>
          <w:sz w:val="22"/>
          <w:szCs w:val="22"/>
        </w:rPr>
        <w:t>Summary of TAC Comments</w:t>
      </w:r>
      <w:r w:rsidRPr="00E17A37">
        <w:rPr>
          <w:rFonts w:ascii="Arial" w:eastAsia="Calibri" w:hAnsi="Arial" w:cs="Arial"/>
          <w:sz w:val="22"/>
          <w:szCs w:val="22"/>
        </w:rPr>
        <w:t xml:space="preserve"> that summarizes comments received from the TAC members on the </w:t>
      </w:r>
      <w:r w:rsidR="001675B0">
        <w:rPr>
          <w:rFonts w:ascii="Arial" w:eastAsia="Calibri" w:hAnsi="Arial" w:cs="Arial"/>
          <w:sz w:val="22"/>
          <w:szCs w:val="22"/>
        </w:rPr>
        <w:t>d</w:t>
      </w:r>
      <w:r w:rsidRPr="00FA6B57">
        <w:rPr>
          <w:rFonts w:ascii="Arial" w:eastAsia="Calibri" w:hAnsi="Arial" w:cs="Arial"/>
          <w:sz w:val="22"/>
          <w:szCs w:val="22"/>
        </w:rPr>
        <w:t xml:space="preserve">raft </w:t>
      </w:r>
      <w:r w:rsidRPr="00571535">
        <w:rPr>
          <w:rFonts w:ascii="Arial" w:eastAsia="Calibri" w:hAnsi="Arial" w:cs="Arial"/>
          <w:i/>
          <w:iCs/>
          <w:sz w:val="22"/>
          <w:szCs w:val="22"/>
        </w:rPr>
        <w:t>Project Case Study Plan</w:t>
      </w:r>
      <w:r w:rsidRPr="00E17A37">
        <w:rPr>
          <w:rFonts w:ascii="Arial" w:eastAsia="Calibri" w:hAnsi="Arial" w:cs="Arial"/>
          <w:sz w:val="22"/>
          <w:szCs w:val="22"/>
        </w:rPr>
        <w:t>. This document will identify:</w:t>
      </w:r>
    </w:p>
    <w:p w14:paraId="0CAA2326" w14:textId="77777777" w:rsidR="009F3B7C" w:rsidRPr="00E17A37" w:rsidRDefault="009F3B7C" w:rsidP="0054130C">
      <w:pPr>
        <w:numPr>
          <w:ilvl w:val="1"/>
          <w:numId w:val="55"/>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recipient proposes to incorporate into the </w:t>
      </w:r>
      <w:r w:rsidRPr="00E17A37">
        <w:rPr>
          <w:rFonts w:ascii="Arial" w:hAnsi="Arial" w:cs="Arial"/>
          <w:i/>
          <w:sz w:val="22"/>
          <w:szCs w:val="22"/>
        </w:rPr>
        <w:t xml:space="preserve">Final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761318E8" w14:textId="2BAF5DDC" w:rsidR="009F3B7C" w:rsidRPr="00E17A37" w:rsidRDefault="009F3B7C" w:rsidP="0054130C">
      <w:pPr>
        <w:numPr>
          <w:ilvl w:val="1"/>
          <w:numId w:val="55"/>
        </w:numPr>
        <w:spacing w:after="160" w:line="259" w:lineRule="auto"/>
        <w:contextualSpacing/>
        <w:rPr>
          <w:rFonts w:ascii="Arial" w:eastAsia="Calibri" w:hAnsi="Arial" w:cs="Arial"/>
          <w:b/>
          <w:sz w:val="22"/>
          <w:szCs w:val="22"/>
        </w:rPr>
      </w:pPr>
      <w:r w:rsidRPr="00E17A37">
        <w:rPr>
          <w:rFonts w:ascii="Arial" w:hAnsi="Arial" w:cs="Arial"/>
          <w:sz w:val="22"/>
          <w:szCs w:val="22"/>
        </w:rPr>
        <w:t>TAC comments the recipient does not propose to incorporate and explanation why.</w:t>
      </w:r>
    </w:p>
    <w:p w14:paraId="55AF6DA6" w14:textId="05701450" w:rsidR="009F3B7C" w:rsidRPr="00FA6B57" w:rsidRDefault="009F3B7C" w:rsidP="0054130C">
      <w:pPr>
        <w:numPr>
          <w:ilvl w:val="0"/>
          <w:numId w:val="55"/>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Submit the </w:t>
      </w:r>
      <w:r w:rsidR="000F4C7B">
        <w:rPr>
          <w:rFonts w:ascii="Arial" w:eastAsia="Calibri" w:hAnsi="Arial" w:cs="Arial"/>
          <w:sz w:val="22"/>
          <w:szCs w:val="22"/>
        </w:rPr>
        <w:t>fi</w:t>
      </w:r>
      <w:r w:rsidRPr="00FA6B57">
        <w:rPr>
          <w:rFonts w:ascii="Arial" w:eastAsia="Calibri" w:hAnsi="Arial" w:cs="Arial"/>
          <w:sz w:val="22"/>
          <w:szCs w:val="22"/>
        </w:rPr>
        <w:t xml:space="preserve">nal </w:t>
      </w:r>
      <w:r w:rsidRPr="002E152E">
        <w:rPr>
          <w:rFonts w:ascii="Arial" w:eastAsia="Calibri" w:hAnsi="Arial" w:cs="Arial"/>
          <w:i/>
          <w:iCs/>
          <w:sz w:val="22"/>
          <w:szCs w:val="22"/>
        </w:rPr>
        <w:t>Project Case Study Plan</w:t>
      </w:r>
      <w:r w:rsidRPr="00E17A37">
        <w:rPr>
          <w:rFonts w:ascii="Arial" w:eastAsia="Calibri" w:hAnsi="Arial" w:cs="Arial"/>
          <w:sz w:val="22"/>
          <w:szCs w:val="22"/>
        </w:rPr>
        <w:t xml:space="preserve"> to the CAM for approval.</w:t>
      </w:r>
    </w:p>
    <w:p w14:paraId="460E4C66" w14:textId="281FF46B" w:rsidR="009F3B7C" w:rsidRPr="008B4A8C" w:rsidRDefault="009F3B7C" w:rsidP="0054130C">
      <w:pPr>
        <w:numPr>
          <w:ilvl w:val="0"/>
          <w:numId w:val="55"/>
        </w:numPr>
        <w:spacing w:after="160" w:line="259" w:lineRule="auto"/>
        <w:ind w:left="720"/>
        <w:contextualSpacing/>
        <w:rPr>
          <w:rFonts w:ascii="Arial" w:eastAsia="Calibri" w:hAnsi="Arial" w:cs="Arial"/>
          <w:i/>
          <w:iCs/>
          <w:sz w:val="22"/>
          <w:szCs w:val="22"/>
        </w:rPr>
      </w:pPr>
      <w:r w:rsidRPr="00FA6B57">
        <w:rPr>
          <w:rFonts w:ascii="Arial" w:eastAsia="Calibri" w:hAnsi="Arial" w:cs="Arial"/>
          <w:sz w:val="22"/>
          <w:szCs w:val="22"/>
        </w:rPr>
        <w:t xml:space="preserve">Execute the </w:t>
      </w:r>
      <w:r w:rsidR="00465342">
        <w:rPr>
          <w:rFonts w:ascii="Arial" w:eastAsia="Calibri" w:hAnsi="Arial" w:cs="Arial"/>
          <w:sz w:val="22"/>
          <w:szCs w:val="22"/>
        </w:rPr>
        <w:t>f</w:t>
      </w:r>
      <w:r w:rsidRPr="00FA6B57">
        <w:rPr>
          <w:rFonts w:ascii="Arial" w:eastAsia="Calibri" w:hAnsi="Arial" w:cs="Arial"/>
          <w:sz w:val="22"/>
          <w:szCs w:val="22"/>
        </w:rPr>
        <w:t xml:space="preserve">inal </w:t>
      </w:r>
      <w:r w:rsidRPr="00465342">
        <w:rPr>
          <w:rFonts w:ascii="Arial" w:eastAsia="Calibri" w:hAnsi="Arial" w:cs="Arial"/>
          <w:i/>
          <w:iCs/>
          <w:sz w:val="22"/>
          <w:szCs w:val="22"/>
        </w:rPr>
        <w:t>Project Case Study Plan</w:t>
      </w:r>
      <w:r w:rsidRPr="00FA6B57">
        <w:rPr>
          <w:rFonts w:ascii="Arial" w:eastAsia="Calibri" w:hAnsi="Arial" w:cs="Arial"/>
          <w:sz w:val="22"/>
          <w:szCs w:val="22"/>
        </w:rPr>
        <w:t xml:space="preserve"> and develop and submit a </w:t>
      </w:r>
      <w:r w:rsidRPr="008B4A8C">
        <w:rPr>
          <w:rFonts w:ascii="Arial" w:eastAsia="Calibri" w:hAnsi="Arial" w:cs="Arial"/>
          <w:i/>
          <w:iCs/>
          <w:sz w:val="22"/>
          <w:szCs w:val="22"/>
        </w:rPr>
        <w:t>Project Case Study</w:t>
      </w:r>
      <w:r w:rsidR="0097290E">
        <w:rPr>
          <w:rFonts w:ascii="Arial" w:eastAsia="Calibri" w:hAnsi="Arial" w:cs="Arial"/>
          <w:i/>
          <w:iCs/>
          <w:sz w:val="22"/>
          <w:szCs w:val="22"/>
        </w:rPr>
        <w:t>.</w:t>
      </w:r>
    </w:p>
    <w:p w14:paraId="2D95CFC1" w14:textId="45EB56D4" w:rsidR="009F3B7C" w:rsidRPr="00FA6B57" w:rsidRDefault="009F3B7C" w:rsidP="0054130C">
      <w:pPr>
        <w:numPr>
          <w:ilvl w:val="0"/>
          <w:numId w:val="55"/>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 xml:space="preserve">When directed by the CAM, develop presentation materials for a </w:t>
      </w:r>
      <w:r w:rsidR="00F75AE8" w:rsidRPr="00FA6B57">
        <w:rPr>
          <w:rFonts w:ascii="Arial" w:eastAsia="Calibri" w:hAnsi="Arial" w:cs="Arial"/>
          <w:sz w:val="22"/>
          <w:szCs w:val="22"/>
        </w:rPr>
        <w:t>CEC</w:t>
      </w:r>
      <w:r w:rsidRPr="00FA6B57">
        <w:rPr>
          <w:rFonts w:ascii="Arial" w:eastAsia="Calibri" w:hAnsi="Arial" w:cs="Arial"/>
          <w:sz w:val="22"/>
          <w:szCs w:val="22"/>
        </w:rPr>
        <w:t xml:space="preserve"> sponsored conference/workshop(s) on the project. </w:t>
      </w:r>
    </w:p>
    <w:p w14:paraId="674FEBC3" w14:textId="645F505C" w:rsidR="009F3B7C" w:rsidRPr="00FA6B57" w:rsidRDefault="009F3B7C" w:rsidP="0054130C">
      <w:pPr>
        <w:numPr>
          <w:ilvl w:val="0"/>
          <w:numId w:val="55"/>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lastRenderedPageBreak/>
        <w:t xml:space="preserve">When directed by the CAM, participate in annual EPIC symposium(s) sponsored by the </w:t>
      </w:r>
      <w:r w:rsidR="00F75AE8" w:rsidRPr="00FA6B57">
        <w:rPr>
          <w:rFonts w:ascii="Arial" w:eastAsia="Calibri" w:hAnsi="Arial" w:cs="Arial"/>
          <w:sz w:val="22"/>
          <w:szCs w:val="22"/>
        </w:rPr>
        <w:t>CEC</w:t>
      </w:r>
      <w:r w:rsidRPr="00FA6B57">
        <w:rPr>
          <w:rFonts w:ascii="Arial" w:eastAsia="Calibri" w:hAnsi="Arial" w:cs="Arial"/>
          <w:sz w:val="22"/>
          <w:szCs w:val="22"/>
        </w:rPr>
        <w:t>.</w:t>
      </w:r>
    </w:p>
    <w:p w14:paraId="00149114" w14:textId="77777777" w:rsidR="009F3B7C" w:rsidRPr="00FA6B57" w:rsidRDefault="009F3B7C" w:rsidP="0054130C">
      <w:pPr>
        <w:numPr>
          <w:ilvl w:val="0"/>
          <w:numId w:val="55"/>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Provide at least (6) six High Quality Digital Photographs (minimum resolution of 1300x500 pixels in landscape ratio) of pre and post technology installation at the project sites or related project photographs.</w:t>
      </w:r>
    </w:p>
    <w:p w14:paraId="4676F6CF" w14:textId="77777777" w:rsidR="009F3B7C" w:rsidRDefault="009F3B7C" w:rsidP="00A90E0B">
      <w:pPr>
        <w:widowControl w:val="0"/>
        <w:rPr>
          <w:rFonts w:ascii="Arial" w:hAnsi="Arial" w:cs="Arial"/>
          <w:b/>
          <w:sz w:val="22"/>
          <w:szCs w:val="22"/>
        </w:rPr>
      </w:pPr>
    </w:p>
    <w:p w14:paraId="300E5BB2" w14:textId="56CB0B22" w:rsidR="009F3B7C" w:rsidRPr="00E17A37" w:rsidRDefault="009F3B7C" w:rsidP="00A90E0B">
      <w:pPr>
        <w:widowControl w:val="0"/>
        <w:rPr>
          <w:rFonts w:ascii="Arial" w:hAnsi="Arial" w:cs="Arial"/>
          <w:b/>
          <w:sz w:val="22"/>
          <w:szCs w:val="22"/>
        </w:rPr>
      </w:pPr>
      <w:r w:rsidRPr="00E17A37">
        <w:rPr>
          <w:rFonts w:ascii="Arial" w:hAnsi="Arial" w:cs="Arial"/>
          <w:b/>
          <w:sz w:val="22"/>
          <w:szCs w:val="22"/>
        </w:rPr>
        <w:t>Products:</w:t>
      </w:r>
    </w:p>
    <w:p w14:paraId="31E094AE" w14:textId="6715E38A" w:rsidR="009F3B7C" w:rsidRPr="00FA6B57" w:rsidRDefault="009F3B7C" w:rsidP="0054130C">
      <w:pPr>
        <w:numPr>
          <w:ilvl w:val="0"/>
          <w:numId w:val="55"/>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Project Case Study Plan (</w:t>
      </w:r>
      <w:r w:rsidR="00F76CCD">
        <w:rPr>
          <w:rFonts w:ascii="Arial" w:eastAsia="Calibri" w:hAnsi="Arial" w:cs="Arial"/>
          <w:sz w:val="22"/>
          <w:szCs w:val="22"/>
        </w:rPr>
        <w:t>d</w:t>
      </w:r>
      <w:r w:rsidRPr="00E17A37">
        <w:rPr>
          <w:rFonts w:ascii="Arial" w:eastAsia="Calibri" w:hAnsi="Arial" w:cs="Arial"/>
          <w:sz w:val="22"/>
          <w:szCs w:val="22"/>
        </w:rPr>
        <w:t>raf</w:t>
      </w:r>
      <w:r w:rsidR="00F76CCD">
        <w:rPr>
          <w:rFonts w:ascii="Arial" w:eastAsia="Calibri" w:hAnsi="Arial" w:cs="Arial"/>
          <w:sz w:val="22"/>
          <w:szCs w:val="22"/>
        </w:rPr>
        <w:t>t and f</w:t>
      </w:r>
      <w:r w:rsidRPr="00E17A37">
        <w:rPr>
          <w:rFonts w:ascii="Arial" w:eastAsia="Calibri" w:hAnsi="Arial" w:cs="Arial"/>
          <w:sz w:val="22"/>
          <w:szCs w:val="22"/>
        </w:rPr>
        <w:t>inal)</w:t>
      </w:r>
    </w:p>
    <w:p w14:paraId="0FB4B699" w14:textId="77777777" w:rsidR="009F3B7C" w:rsidRPr="00FA6B57" w:rsidRDefault="009F3B7C" w:rsidP="0054130C">
      <w:pPr>
        <w:numPr>
          <w:ilvl w:val="0"/>
          <w:numId w:val="55"/>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Summary of TAC Comments</w:t>
      </w:r>
    </w:p>
    <w:p w14:paraId="22CDC7D4" w14:textId="29560314" w:rsidR="009F3B7C" w:rsidRPr="00FA6B57" w:rsidRDefault="009F3B7C" w:rsidP="0054130C">
      <w:pPr>
        <w:numPr>
          <w:ilvl w:val="0"/>
          <w:numId w:val="55"/>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Project Case Study (</w:t>
      </w:r>
      <w:r w:rsidR="00F76CCD">
        <w:rPr>
          <w:rFonts w:ascii="Arial" w:eastAsia="Calibri" w:hAnsi="Arial" w:cs="Arial"/>
          <w:sz w:val="22"/>
          <w:szCs w:val="22"/>
        </w:rPr>
        <w:t>d</w:t>
      </w:r>
      <w:r w:rsidRPr="00FA6B57">
        <w:rPr>
          <w:rFonts w:ascii="Arial" w:eastAsia="Calibri" w:hAnsi="Arial" w:cs="Arial"/>
          <w:sz w:val="22"/>
          <w:szCs w:val="22"/>
        </w:rPr>
        <w:t>raft</w:t>
      </w:r>
      <w:r w:rsidR="00F76CCD">
        <w:rPr>
          <w:rFonts w:ascii="Arial" w:eastAsia="Calibri" w:hAnsi="Arial" w:cs="Arial"/>
          <w:sz w:val="22"/>
          <w:szCs w:val="22"/>
        </w:rPr>
        <w:t xml:space="preserve"> and f</w:t>
      </w:r>
      <w:r w:rsidRPr="00FA6B57">
        <w:rPr>
          <w:rFonts w:ascii="Arial" w:eastAsia="Calibri" w:hAnsi="Arial" w:cs="Arial"/>
          <w:sz w:val="22"/>
          <w:szCs w:val="22"/>
        </w:rPr>
        <w:t>inal)</w:t>
      </w:r>
    </w:p>
    <w:p w14:paraId="47FC9310" w14:textId="6575F0C2" w:rsidR="002B474F" w:rsidRPr="00FA6B57" w:rsidRDefault="009F3B7C" w:rsidP="0054130C">
      <w:pPr>
        <w:numPr>
          <w:ilvl w:val="0"/>
          <w:numId w:val="55"/>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High Quality Digital Photographs</w:t>
      </w:r>
    </w:p>
    <w:p w14:paraId="3FA2B0EB" w14:textId="77777777" w:rsidR="002B474F" w:rsidRPr="002B474F" w:rsidRDefault="002B474F" w:rsidP="00A90E0B">
      <w:pPr>
        <w:widowControl w:val="0"/>
        <w:rPr>
          <w:rFonts w:ascii="Arial" w:hAnsi="Arial" w:cs="Arial"/>
          <w:sz w:val="22"/>
          <w:szCs w:val="22"/>
        </w:rPr>
      </w:pPr>
    </w:p>
    <w:p w14:paraId="5F69F49F" w14:textId="77777777" w:rsidR="006722DA" w:rsidRDefault="006722DA" w:rsidP="00A90E0B">
      <w:pPr>
        <w:widowControl w:val="0"/>
        <w:rPr>
          <w:rFonts w:ascii="Arial" w:hAnsi="Arial" w:cs="Arial"/>
          <w:b/>
          <w:sz w:val="22"/>
          <w:szCs w:val="22"/>
        </w:rPr>
      </w:pPr>
    </w:p>
    <w:p w14:paraId="766CDC10" w14:textId="77777777" w:rsidR="00781C53" w:rsidRDefault="00F03492" w:rsidP="0054130C">
      <w:pPr>
        <w:widowControl w:val="0"/>
        <w:numPr>
          <w:ilvl w:val="0"/>
          <w:numId w:val="42"/>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336C" w14:textId="77777777" w:rsidR="00A97C40" w:rsidRDefault="00A97C40" w:rsidP="00245BC9">
      <w:r>
        <w:separator/>
      </w:r>
    </w:p>
  </w:endnote>
  <w:endnote w:type="continuationSeparator" w:id="0">
    <w:p w14:paraId="12096E9F" w14:textId="77777777" w:rsidR="00A97C40" w:rsidRDefault="00A97C40" w:rsidP="00245BC9">
      <w:r>
        <w:continuationSeparator/>
      </w:r>
    </w:p>
  </w:endnote>
  <w:endnote w:type="continuationNotice" w:id="1">
    <w:p w14:paraId="18AE548C" w14:textId="77777777" w:rsidR="00A97C40" w:rsidRDefault="00A97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F55A" w14:textId="70492C5F" w:rsidR="00FD77D0" w:rsidRPr="00FF77DD" w:rsidRDefault="00FF77DD" w:rsidP="009F7A1A">
    <w:pPr>
      <w:pStyle w:val="Footer"/>
      <w:jc w:val="right"/>
      <w:rPr>
        <w:rFonts w:ascii="Arial" w:hAnsi="Arial" w:cs="Arial"/>
        <w:sz w:val="16"/>
        <w:szCs w:val="16"/>
      </w:rPr>
    </w:pPr>
    <w:r w:rsidRPr="00FF77DD">
      <w:rPr>
        <w:rFonts w:ascii="Arial" w:hAnsi="Arial" w:cs="Arial"/>
        <w:color w:val="000000" w:themeColor="text1"/>
        <w:sz w:val="16"/>
        <w:szCs w:val="16"/>
      </w:rPr>
      <w:t>November 2022</w:t>
    </w:r>
    <w:r w:rsidR="00FD77D0" w:rsidRPr="00FF77DD">
      <w:rPr>
        <w:rFonts w:ascii="Arial" w:hAnsi="Arial" w:cs="Arial"/>
        <w:sz w:val="16"/>
        <w:szCs w:val="16"/>
      </w:rPr>
      <w:tab/>
      <w:t xml:space="preserve">Page </w:t>
    </w:r>
    <w:r w:rsidR="00FD77D0" w:rsidRPr="00FF77DD">
      <w:rPr>
        <w:rFonts w:ascii="Arial" w:hAnsi="Arial" w:cs="Arial"/>
        <w:sz w:val="16"/>
        <w:szCs w:val="16"/>
      </w:rPr>
      <w:fldChar w:fldCharType="begin"/>
    </w:r>
    <w:r w:rsidR="00FD77D0" w:rsidRPr="00FF77DD">
      <w:rPr>
        <w:rFonts w:ascii="Arial" w:hAnsi="Arial" w:cs="Arial"/>
        <w:sz w:val="16"/>
        <w:szCs w:val="16"/>
      </w:rPr>
      <w:instrText xml:space="preserve"> PAGE </w:instrText>
    </w:r>
    <w:r w:rsidR="00FD77D0" w:rsidRPr="00FF77DD">
      <w:rPr>
        <w:rFonts w:ascii="Arial" w:hAnsi="Arial" w:cs="Arial"/>
        <w:sz w:val="16"/>
        <w:szCs w:val="16"/>
      </w:rPr>
      <w:fldChar w:fldCharType="separate"/>
    </w:r>
    <w:r w:rsidR="00CB7988" w:rsidRPr="00FF77DD">
      <w:rPr>
        <w:rFonts w:ascii="Arial" w:hAnsi="Arial" w:cs="Arial"/>
        <w:noProof/>
        <w:sz w:val="16"/>
        <w:szCs w:val="16"/>
      </w:rPr>
      <w:t>3</w:t>
    </w:r>
    <w:r w:rsidR="00FD77D0" w:rsidRPr="00FF77DD">
      <w:rPr>
        <w:rFonts w:ascii="Arial" w:hAnsi="Arial" w:cs="Arial"/>
        <w:sz w:val="16"/>
        <w:szCs w:val="16"/>
      </w:rPr>
      <w:fldChar w:fldCharType="end"/>
    </w:r>
    <w:r w:rsidR="00FD77D0" w:rsidRPr="00FF77DD">
      <w:rPr>
        <w:rFonts w:ascii="Arial" w:hAnsi="Arial" w:cs="Arial"/>
        <w:sz w:val="16"/>
        <w:szCs w:val="16"/>
      </w:rPr>
      <w:t xml:space="preserve"> of </w:t>
    </w:r>
    <w:r w:rsidR="00FD77D0" w:rsidRPr="00FF77DD">
      <w:rPr>
        <w:rFonts w:ascii="Arial" w:hAnsi="Arial" w:cs="Arial"/>
        <w:sz w:val="16"/>
        <w:szCs w:val="16"/>
      </w:rPr>
      <w:fldChar w:fldCharType="begin"/>
    </w:r>
    <w:r w:rsidR="00FD77D0" w:rsidRPr="00FF77DD">
      <w:rPr>
        <w:rFonts w:ascii="Arial" w:hAnsi="Arial" w:cs="Arial"/>
        <w:sz w:val="16"/>
        <w:szCs w:val="16"/>
      </w:rPr>
      <w:instrText xml:space="preserve"> NUMPAGES  </w:instrText>
    </w:r>
    <w:r w:rsidR="00FD77D0" w:rsidRPr="00FF77DD">
      <w:rPr>
        <w:rFonts w:ascii="Arial" w:hAnsi="Arial" w:cs="Arial"/>
        <w:sz w:val="16"/>
        <w:szCs w:val="16"/>
      </w:rPr>
      <w:fldChar w:fldCharType="separate"/>
    </w:r>
    <w:r w:rsidR="00CB7988" w:rsidRPr="00FF77DD">
      <w:rPr>
        <w:rFonts w:ascii="Arial" w:hAnsi="Arial" w:cs="Arial"/>
        <w:noProof/>
        <w:sz w:val="16"/>
        <w:szCs w:val="16"/>
      </w:rPr>
      <w:t>28</w:t>
    </w:r>
    <w:r w:rsidR="00FD77D0" w:rsidRPr="00FF77DD">
      <w:rPr>
        <w:rFonts w:ascii="Arial" w:hAnsi="Arial" w:cs="Arial"/>
        <w:sz w:val="16"/>
        <w:szCs w:val="16"/>
      </w:rPr>
      <w:fldChar w:fldCharType="end"/>
    </w:r>
    <w:r w:rsidR="00FD77D0" w:rsidRPr="00FF77DD">
      <w:rPr>
        <w:rFonts w:ascii="Arial" w:hAnsi="Arial" w:cs="Arial"/>
        <w:sz w:val="16"/>
        <w:szCs w:val="16"/>
      </w:rPr>
      <w:tab/>
    </w:r>
    <w:r w:rsidR="00FD77D0" w:rsidRPr="00FF77DD">
      <w:rPr>
        <w:rFonts w:ascii="Arial" w:hAnsi="Arial" w:cs="Arial"/>
        <w:color w:val="000000" w:themeColor="text1"/>
        <w:sz w:val="16"/>
        <w:szCs w:val="16"/>
      </w:rPr>
      <w:t>GFO-</w:t>
    </w:r>
    <w:r w:rsidRPr="00FF77DD">
      <w:rPr>
        <w:rFonts w:ascii="Arial" w:hAnsi="Arial" w:cs="Arial"/>
        <w:color w:val="000000" w:themeColor="text1"/>
        <w:sz w:val="16"/>
        <w:szCs w:val="16"/>
      </w:rPr>
      <w:t>22-302</w:t>
    </w:r>
  </w:p>
  <w:p w14:paraId="30CD923B" w14:textId="77777777" w:rsidR="00FF77DD" w:rsidRPr="00FF77DD" w:rsidRDefault="00FD77D0" w:rsidP="00FF77DD">
    <w:pPr>
      <w:pStyle w:val="Footer"/>
      <w:rPr>
        <w:rFonts w:ascii="Arial" w:hAnsi="Arial" w:cs="Arial"/>
        <w:sz w:val="16"/>
        <w:szCs w:val="16"/>
      </w:rPr>
    </w:pPr>
    <w:r w:rsidRPr="00FF77DD">
      <w:rPr>
        <w:rFonts w:ascii="Arial" w:hAnsi="Arial" w:cs="Arial"/>
        <w:sz w:val="16"/>
        <w:szCs w:val="16"/>
      </w:rPr>
      <w:tab/>
    </w:r>
    <w:r w:rsidRPr="00FF77DD">
      <w:rPr>
        <w:rFonts w:ascii="Arial" w:hAnsi="Arial" w:cs="Arial"/>
        <w:sz w:val="16"/>
        <w:szCs w:val="16"/>
      </w:rPr>
      <w:tab/>
    </w:r>
    <w:r w:rsidR="00FF77DD" w:rsidRPr="00FF77DD">
      <w:rPr>
        <w:rFonts w:ascii="Arial" w:hAnsi="Arial" w:cs="Arial"/>
        <w:sz w:val="16"/>
        <w:szCs w:val="16"/>
      </w:rPr>
      <w:t>Valuation of Investment in</w:t>
    </w:r>
  </w:p>
  <w:p w14:paraId="596FAB29" w14:textId="77777777" w:rsidR="00FF77DD" w:rsidRPr="00FF77DD" w:rsidRDefault="00FF77DD" w:rsidP="00FF77DD">
    <w:pPr>
      <w:pStyle w:val="Footer"/>
      <w:rPr>
        <w:rFonts w:ascii="Arial" w:hAnsi="Arial" w:cs="Arial"/>
        <w:sz w:val="16"/>
        <w:szCs w:val="16"/>
      </w:rPr>
    </w:pPr>
    <w:r w:rsidRPr="00FF77DD">
      <w:rPr>
        <w:rFonts w:ascii="Arial" w:hAnsi="Arial" w:cs="Arial"/>
        <w:sz w:val="16"/>
        <w:szCs w:val="16"/>
      </w:rPr>
      <w:tab/>
    </w:r>
    <w:r w:rsidRPr="00FF77DD">
      <w:rPr>
        <w:rFonts w:ascii="Arial" w:hAnsi="Arial" w:cs="Arial"/>
        <w:sz w:val="16"/>
        <w:szCs w:val="16"/>
      </w:rPr>
      <w:tab/>
      <w:t>Electricity Sector Resilience</w:t>
    </w:r>
  </w:p>
  <w:p w14:paraId="27E92F87" w14:textId="2C0639E8" w:rsidR="00FD77D0" w:rsidRPr="00FF77DD" w:rsidRDefault="00FD77D0" w:rsidP="00D43596">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5D481" w14:textId="77777777" w:rsidR="00A97C40" w:rsidRDefault="00A97C40" w:rsidP="00245BC9">
      <w:r>
        <w:separator/>
      </w:r>
    </w:p>
  </w:footnote>
  <w:footnote w:type="continuationSeparator" w:id="0">
    <w:p w14:paraId="7921A04C" w14:textId="77777777" w:rsidR="00A97C40" w:rsidRDefault="00A97C40" w:rsidP="00245BC9">
      <w:r>
        <w:continuationSeparator/>
      </w:r>
    </w:p>
  </w:footnote>
  <w:footnote w:type="continuationNotice" w:id="1">
    <w:p w14:paraId="5E88C82B" w14:textId="77777777" w:rsidR="00A97C40" w:rsidRDefault="00A97C40"/>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4">
    <w:p w14:paraId="6A6AEC49" w14:textId="1BB140E4" w:rsidR="00F704F5" w:rsidRDefault="00F704F5">
      <w:pPr>
        <w:pStyle w:val="FootnoteText"/>
      </w:pPr>
      <w:r w:rsidRPr="00F704F5">
        <w:rPr>
          <w:rStyle w:val="FootnoteReference"/>
          <w:rFonts w:ascii="Arial" w:hAnsi="Arial" w:cs="Arial"/>
        </w:rPr>
        <w:footnoteRef/>
      </w:r>
      <w:r>
        <w:t xml:space="preserve"> </w:t>
      </w:r>
      <w:r w:rsidRPr="00F704F5">
        <w:rPr>
          <w:rFonts w:ascii="Arial" w:hAnsi="Arial" w:cs="Arial"/>
        </w:rPr>
        <w:t>California Public Resources Code, Section 25711.5(a) also requires EPIC-funded projects to lead to technological advancement and breakthroughs to overcome barriers that prevent the achievement of the state’s statutory and energy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3D7BDDC2"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1D001A">
      <w:rPr>
        <w:rFonts w:ascii="Arial" w:hAnsi="Arial" w:cs="Arial"/>
        <w:b/>
        <w:sz w:val="26"/>
        <w:szCs w:val="26"/>
      </w:rPr>
      <w:t>5</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4"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5"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0"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38"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0"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3"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4"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5"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47"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9"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0"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1"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2"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3"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56"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57"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8"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0"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2"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9"/>
  </w:num>
  <w:num w:numId="4">
    <w:abstractNumId w:val="43"/>
  </w:num>
  <w:num w:numId="5">
    <w:abstractNumId w:val="55"/>
  </w:num>
  <w:num w:numId="6">
    <w:abstractNumId w:val="10"/>
  </w:num>
  <w:num w:numId="7">
    <w:abstractNumId w:val="39"/>
  </w:num>
  <w:num w:numId="8">
    <w:abstractNumId w:val="2"/>
  </w:num>
  <w:num w:numId="9">
    <w:abstractNumId w:val="17"/>
  </w:num>
  <w:num w:numId="10">
    <w:abstractNumId w:val="18"/>
  </w:num>
  <w:num w:numId="11">
    <w:abstractNumId w:val="20"/>
  </w:num>
  <w:num w:numId="12">
    <w:abstractNumId w:val="51"/>
  </w:num>
  <w:num w:numId="13">
    <w:abstractNumId w:val="50"/>
  </w:num>
  <w:num w:numId="14">
    <w:abstractNumId w:val="7"/>
  </w:num>
  <w:num w:numId="15">
    <w:abstractNumId w:val="56"/>
  </w:num>
  <w:num w:numId="16">
    <w:abstractNumId w:val="61"/>
  </w:num>
  <w:num w:numId="17">
    <w:abstractNumId w:val="44"/>
  </w:num>
  <w:num w:numId="18">
    <w:abstractNumId w:val="52"/>
  </w:num>
  <w:num w:numId="19">
    <w:abstractNumId w:val="49"/>
  </w:num>
  <w:num w:numId="20">
    <w:abstractNumId w:val="37"/>
  </w:num>
  <w:num w:numId="21">
    <w:abstractNumId w:val="9"/>
  </w:num>
  <w:num w:numId="22">
    <w:abstractNumId w:val="14"/>
  </w:num>
  <w:num w:numId="23">
    <w:abstractNumId w:val="27"/>
  </w:num>
  <w:num w:numId="24">
    <w:abstractNumId w:val="59"/>
  </w:num>
  <w:num w:numId="25">
    <w:abstractNumId w:val="5"/>
  </w:num>
  <w:num w:numId="26">
    <w:abstractNumId w:val="42"/>
  </w:num>
  <w:num w:numId="27">
    <w:abstractNumId w:val="28"/>
  </w:num>
  <w:num w:numId="28">
    <w:abstractNumId w:val="1"/>
  </w:num>
  <w:num w:numId="29">
    <w:abstractNumId w:val="24"/>
  </w:num>
  <w:num w:numId="30">
    <w:abstractNumId w:val="62"/>
  </w:num>
  <w:num w:numId="31">
    <w:abstractNumId w:val="11"/>
  </w:num>
  <w:num w:numId="32">
    <w:abstractNumId w:val="41"/>
  </w:num>
  <w:num w:numId="33">
    <w:abstractNumId w:val="35"/>
  </w:num>
  <w:num w:numId="34">
    <w:abstractNumId w:val="32"/>
  </w:num>
  <w:num w:numId="35">
    <w:abstractNumId w:val="57"/>
  </w:num>
  <w:num w:numId="36">
    <w:abstractNumId w:val="38"/>
  </w:num>
  <w:num w:numId="37">
    <w:abstractNumId w:val="3"/>
  </w:num>
  <w:num w:numId="38">
    <w:abstractNumId w:val="19"/>
  </w:num>
  <w:num w:numId="39">
    <w:abstractNumId w:val="21"/>
  </w:num>
  <w:num w:numId="40">
    <w:abstractNumId w:val="34"/>
  </w:num>
  <w:num w:numId="41">
    <w:abstractNumId w:val="45"/>
  </w:num>
  <w:num w:numId="42">
    <w:abstractNumId w:val="25"/>
  </w:num>
  <w:num w:numId="43">
    <w:abstractNumId w:val="47"/>
  </w:num>
  <w:num w:numId="44">
    <w:abstractNumId w:val="60"/>
  </w:num>
  <w:num w:numId="45">
    <w:abstractNumId w:val="40"/>
  </w:num>
  <w:num w:numId="46">
    <w:abstractNumId w:val="58"/>
  </w:num>
  <w:num w:numId="47">
    <w:abstractNumId w:val="31"/>
  </w:num>
  <w:num w:numId="48">
    <w:abstractNumId w:val="26"/>
  </w:num>
  <w:num w:numId="49">
    <w:abstractNumId w:val="36"/>
  </w:num>
  <w:num w:numId="50">
    <w:abstractNumId w:val="16"/>
  </w:num>
  <w:num w:numId="51">
    <w:abstractNumId w:val="12"/>
  </w:num>
  <w:num w:numId="52">
    <w:abstractNumId w:val="4"/>
  </w:num>
  <w:num w:numId="53">
    <w:abstractNumId w:val="53"/>
  </w:num>
  <w:num w:numId="54">
    <w:abstractNumId w:val="33"/>
  </w:num>
  <w:num w:numId="55">
    <w:abstractNumId w:val="46"/>
  </w:num>
  <w:num w:numId="56">
    <w:abstractNumId w:val="54"/>
  </w:num>
  <w:num w:numId="57">
    <w:abstractNumId w:val="30"/>
  </w:num>
  <w:num w:numId="58">
    <w:abstractNumId w:val="43"/>
  </w:num>
  <w:num w:numId="59">
    <w:abstractNumId w:val="8"/>
  </w:num>
  <w:num w:numId="60">
    <w:abstractNumId w:val="6"/>
  </w:num>
  <w:num w:numId="61">
    <w:abstractNumId w:val="22"/>
  </w:num>
  <w:num w:numId="62">
    <w:abstractNumId w:val="13"/>
  </w:num>
  <w:num w:numId="63">
    <w:abstractNumId w:val="23"/>
  </w:num>
  <w:num w:numId="64">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787"/>
    <w:rsid w:val="00026CD4"/>
    <w:rsid w:val="00027038"/>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61F1"/>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76B8"/>
    <w:rsid w:val="000C79D0"/>
    <w:rsid w:val="000D17CC"/>
    <w:rsid w:val="000D2B3B"/>
    <w:rsid w:val="000D3A4F"/>
    <w:rsid w:val="000D4216"/>
    <w:rsid w:val="000D4CD8"/>
    <w:rsid w:val="000D4E91"/>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4C7B"/>
    <w:rsid w:val="000F4DE5"/>
    <w:rsid w:val="000F5194"/>
    <w:rsid w:val="0010129A"/>
    <w:rsid w:val="0010312C"/>
    <w:rsid w:val="00103319"/>
    <w:rsid w:val="00104C14"/>
    <w:rsid w:val="0010510D"/>
    <w:rsid w:val="00105A7A"/>
    <w:rsid w:val="00106556"/>
    <w:rsid w:val="001116F3"/>
    <w:rsid w:val="001123CF"/>
    <w:rsid w:val="001169E5"/>
    <w:rsid w:val="0012298F"/>
    <w:rsid w:val="00123061"/>
    <w:rsid w:val="0012360E"/>
    <w:rsid w:val="00124265"/>
    <w:rsid w:val="00127655"/>
    <w:rsid w:val="00130A62"/>
    <w:rsid w:val="00130B47"/>
    <w:rsid w:val="00131E83"/>
    <w:rsid w:val="001322BD"/>
    <w:rsid w:val="00133409"/>
    <w:rsid w:val="00133618"/>
    <w:rsid w:val="001337A1"/>
    <w:rsid w:val="00133D03"/>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FAF"/>
    <w:rsid w:val="002804F4"/>
    <w:rsid w:val="00280D25"/>
    <w:rsid w:val="002814EF"/>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D0FCE"/>
    <w:rsid w:val="002D0FF1"/>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336F"/>
    <w:rsid w:val="003537BB"/>
    <w:rsid w:val="00353866"/>
    <w:rsid w:val="00355501"/>
    <w:rsid w:val="00357013"/>
    <w:rsid w:val="00360495"/>
    <w:rsid w:val="00364AD5"/>
    <w:rsid w:val="00365617"/>
    <w:rsid w:val="003658B1"/>
    <w:rsid w:val="00367004"/>
    <w:rsid w:val="0036788B"/>
    <w:rsid w:val="0037471D"/>
    <w:rsid w:val="00375D4B"/>
    <w:rsid w:val="00377986"/>
    <w:rsid w:val="00380430"/>
    <w:rsid w:val="00381AB2"/>
    <w:rsid w:val="0038281D"/>
    <w:rsid w:val="003843F2"/>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206E"/>
    <w:rsid w:val="003C275F"/>
    <w:rsid w:val="003C4009"/>
    <w:rsid w:val="003C4851"/>
    <w:rsid w:val="003C4B34"/>
    <w:rsid w:val="003C779A"/>
    <w:rsid w:val="003C7F7E"/>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D70"/>
    <w:rsid w:val="004C0C5A"/>
    <w:rsid w:val="004C0EB2"/>
    <w:rsid w:val="004C2F64"/>
    <w:rsid w:val="004C30D7"/>
    <w:rsid w:val="004C3169"/>
    <w:rsid w:val="004C3353"/>
    <w:rsid w:val="004C3D4E"/>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3E9E"/>
    <w:rsid w:val="00635C5B"/>
    <w:rsid w:val="006368E6"/>
    <w:rsid w:val="00637C92"/>
    <w:rsid w:val="00640C41"/>
    <w:rsid w:val="006425B2"/>
    <w:rsid w:val="006444B5"/>
    <w:rsid w:val="00644706"/>
    <w:rsid w:val="00645BEF"/>
    <w:rsid w:val="00647261"/>
    <w:rsid w:val="00647553"/>
    <w:rsid w:val="006508A8"/>
    <w:rsid w:val="00650E40"/>
    <w:rsid w:val="006517E3"/>
    <w:rsid w:val="00652FFE"/>
    <w:rsid w:val="006530FE"/>
    <w:rsid w:val="00653138"/>
    <w:rsid w:val="00653299"/>
    <w:rsid w:val="006534E5"/>
    <w:rsid w:val="006557A1"/>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DBA"/>
    <w:rsid w:val="00685114"/>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2092"/>
    <w:rsid w:val="008320DB"/>
    <w:rsid w:val="00832641"/>
    <w:rsid w:val="00833930"/>
    <w:rsid w:val="00833BC6"/>
    <w:rsid w:val="0083494B"/>
    <w:rsid w:val="00834ABA"/>
    <w:rsid w:val="008356EC"/>
    <w:rsid w:val="008368A6"/>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E3"/>
    <w:rsid w:val="00915CBC"/>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1116"/>
    <w:rsid w:val="009D13F4"/>
    <w:rsid w:val="009D16AF"/>
    <w:rsid w:val="009D3A7F"/>
    <w:rsid w:val="009D3D42"/>
    <w:rsid w:val="009D3FEF"/>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2A6D"/>
    <w:rsid w:val="00A931D9"/>
    <w:rsid w:val="00A94D30"/>
    <w:rsid w:val="00A9600F"/>
    <w:rsid w:val="00A96425"/>
    <w:rsid w:val="00A97C40"/>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E7"/>
    <w:rsid w:val="00AB5E66"/>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A6462"/>
    <w:rsid w:val="00BB02B1"/>
    <w:rsid w:val="00BB1861"/>
    <w:rsid w:val="00BB2C04"/>
    <w:rsid w:val="00BB3D31"/>
    <w:rsid w:val="00BB5309"/>
    <w:rsid w:val="00BB663E"/>
    <w:rsid w:val="00BB6E3E"/>
    <w:rsid w:val="00BB7EEE"/>
    <w:rsid w:val="00BC0480"/>
    <w:rsid w:val="00BC267D"/>
    <w:rsid w:val="00BC3A4C"/>
    <w:rsid w:val="00BC6487"/>
    <w:rsid w:val="00BC79A7"/>
    <w:rsid w:val="00BD223E"/>
    <w:rsid w:val="00BD2434"/>
    <w:rsid w:val="00BD273C"/>
    <w:rsid w:val="00BD3884"/>
    <w:rsid w:val="00BD656E"/>
    <w:rsid w:val="00BD66EA"/>
    <w:rsid w:val="00BD7AA0"/>
    <w:rsid w:val="00BD7AC8"/>
    <w:rsid w:val="00BD7CE4"/>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C00D9B"/>
    <w:rsid w:val="00C01E6A"/>
    <w:rsid w:val="00C02A1B"/>
    <w:rsid w:val="00C02B0F"/>
    <w:rsid w:val="00C03C31"/>
    <w:rsid w:val="00C04908"/>
    <w:rsid w:val="00C06707"/>
    <w:rsid w:val="00C070CD"/>
    <w:rsid w:val="00C076FE"/>
    <w:rsid w:val="00C07AFE"/>
    <w:rsid w:val="00C07D0B"/>
    <w:rsid w:val="00C10272"/>
    <w:rsid w:val="00C102ED"/>
    <w:rsid w:val="00C10CA6"/>
    <w:rsid w:val="00C11029"/>
    <w:rsid w:val="00C12B23"/>
    <w:rsid w:val="00C1414E"/>
    <w:rsid w:val="00C14204"/>
    <w:rsid w:val="00C148AE"/>
    <w:rsid w:val="00C20348"/>
    <w:rsid w:val="00C2098D"/>
    <w:rsid w:val="00C209B7"/>
    <w:rsid w:val="00C2240F"/>
    <w:rsid w:val="00C26729"/>
    <w:rsid w:val="00C27DA7"/>
    <w:rsid w:val="00C3035D"/>
    <w:rsid w:val="00C30E59"/>
    <w:rsid w:val="00C31382"/>
    <w:rsid w:val="00C33360"/>
    <w:rsid w:val="00C342F0"/>
    <w:rsid w:val="00C34518"/>
    <w:rsid w:val="00C35F4C"/>
    <w:rsid w:val="00C3637C"/>
    <w:rsid w:val="00C36596"/>
    <w:rsid w:val="00C40F6C"/>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697B"/>
    <w:rsid w:val="00CE769A"/>
    <w:rsid w:val="00CF0476"/>
    <w:rsid w:val="00CF3DCA"/>
    <w:rsid w:val="00CF4DE0"/>
    <w:rsid w:val="00CF580A"/>
    <w:rsid w:val="00CF5A43"/>
    <w:rsid w:val="00CF713B"/>
    <w:rsid w:val="00CF78CD"/>
    <w:rsid w:val="00D00E05"/>
    <w:rsid w:val="00D02A10"/>
    <w:rsid w:val="00D02C32"/>
    <w:rsid w:val="00D03BB6"/>
    <w:rsid w:val="00D04BB6"/>
    <w:rsid w:val="00D050EF"/>
    <w:rsid w:val="00D05807"/>
    <w:rsid w:val="00D114FC"/>
    <w:rsid w:val="00D12A54"/>
    <w:rsid w:val="00D1367B"/>
    <w:rsid w:val="00D13E44"/>
    <w:rsid w:val="00D15575"/>
    <w:rsid w:val="00D15AA8"/>
    <w:rsid w:val="00D178F9"/>
    <w:rsid w:val="00D17B31"/>
    <w:rsid w:val="00D20B25"/>
    <w:rsid w:val="00D21211"/>
    <w:rsid w:val="00D21375"/>
    <w:rsid w:val="00D21A93"/>
    <w:rsid w:val="00D23AB4"/>
    <w:rsid w:val="00D247E3"/>
    <w:rsid w:val="00D24826"/>
    <w:rsid w:val="00D26649"/>
    <w:rsid w:val="00D2665A"/>
    <w:rsid w:val="00D26F6D"/>
    <w:rsid w:val="00D27A12"/>
    <w:rsid w:val="00D27A38"/>
    <w:rsid w:val="00D27D4B"/>
    <w:rsid w:val="00D30536"/>
    <w:rsid w:val="00D30B87"/>
    <w:rsid w:val="00D30CD6"/>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A51"/>
    <w:rsid w:val="00E460BD"/>
    <w:rsid w:val="00E463D4"/>
    <w:rsid w:val="00E46789"/>
    <w:rsid w:val="00E47343"/>
    <w:rsid w:val="00E50884"/>
    <w:rsid w:val="00E52146"/>
    <w:rsid w:val="00E5223C"/>
    <w:rsid w:val="00E52F40"/>
    <w:rsid w:val="00E53197"/>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3324"/>
    <w:rsid w:val="00EE3769"/>
    <w:rsid w:val="00EE42CC"/>
    <w:rsid w:val="00EE5DC7"/>
    <w:rsid w:val="00EE7D75"/>
    <w:rsid w:val="00EF094A"/>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42C5D"/>
    <w:rsid w:val="00F44017"/>
    <w:rsid w:val="00F44DEC"/>
    <w:rsid w:val="00F44FCE"/>
    <w:rsid w:val="00F465AE"/>
    <w:rsid w:val="00F46960"/>
    <w:rsid w:val="00F473E4"/>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730B"/>
    <w:rsid w:val="00F704F5"/>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92C"/>
    <w:rsid w:val="00FD1DE1"/>
    <w:rsid w:val="00FD363E"/>
    <w:rsid w:val="00FD4A22"/>
    <w:rsid w:val="00FD4A31"/>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6045"/>
    <w:rsid w:val="00FF6047"/>
    <w:rsid w:val="00FF69FC"/>
    <w:rsid w:val="00FF77DD"/>
    <w:rsid w:val="00FF7DD3"/>
    <w:rsid w:val="0FF019ED"/>
    <w:rsid w:val="126C4DC7"/>
    <w:rsid w:val="40E0F028"/>
    <w:rsid w:val="4CEE92A5"/>
    <w:rsid w:val="5354C64B"/>
    <w:rsid w:val="6D668FBE"/>
    <w:rsid w:val="6F02601F"/>
    <w:rsid w:val="70CBC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297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2.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92ecc987-d12b-42b1-abee-10b37485ad0a"/>
  </ds:schemaRefs>
</ds:datastoreItem>
</file>

<file path=customXml/itemProps3.xml><?xml version="1.0" encoding="utf-8"?>
<ds:datastoreItem xmlns:ds="http://schemas.openxmlformats.org/officeDocument/2006/customXml" ds:itemID="{F200867F-DE7A-41AD-BE2A-FF17683053F3}"/>
</file>

<file path=customXml/itemProps4.xml><?xml version="1.0" encoding="utf-8"?>
<ds:datastoreItem xmlns:ds="http://schemas.openxmlformats.org/officeDocument/2006/customXml" ds:itemID="{8B544B63-A16A-403D-B05D-743B7762D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7165</Words>
  <Characters>40843</Characters>
  <Application>Microsoft Office Word</Application>
  <DocSecurity>0</DocSecurity>
  <Lines>340</Lines>
  <Paragraphs>95</Paragraphs>
  <ScaleCrop>false</ScaleCrop>
  <Company>California Energy Commission</Company>
  <LinksUpToDate>false</LinksUpToDate>
  <CharactersWithSpaces>47913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Willis, Crystal@Energy</cp:lastModifiedBy>
  <cp:revision>98</cp:revision>
  <cp:lastPrinted>2017-11-09T20:18:00Z</cp:lastPrinted>
  <dcterms:created xsi:type="dcterms:W3CDTF">2020-03-23T17:26:00Z</dcterms:created>
  <dcterms:modified xsi:type="dcterms:W3CDTF">2022-10-20T15:29:00Z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ies>
</file>