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A26F13" w:rsidRDefault="005A2DF5" w:rsidP="005A2DF5">
      <w:pPr>
        <w:keepLines/>
        <w:widowControl w:val="0"/>
        <w:ind w:right="-216"/>
        <w:jc w:val="center"/>
        <w:rPr>
          <w:b/>
          <w:szCs w:val="22"/>
          <w:u w:val="single"/>
        </w:rPr>
      </w:pPr>
    </w:p>
    <w:p w14:paraId="1BF5D132" w14:textId="2D49FE0C" w:rsidR="000F22E6" w:rsidRPr="00A26F13" w:rsidRDefault="009F1D76" w:rsidP="000F22E6">
      <w:pPr>
        <w:keepLines/>
        <w:widowControl w:val="0"/>
        <w:jc w:val="center"/>
        <w:rPr>
          <w:b/>
          <w:sz w:val="36"/>
          <w:szCs w:val="36"/>
        </w:rPr>
      </w:pPr>
      <w:r w:rsidRPr="00A26F13">
        <w:rPr>
          <w:b/>
          <w:sz w:val="36"/>
        </w:rPr>
        <w:t>C</w:t>
      </w:r>
      <w:r w:rsidR="00207CE5" w:rsidRPr="00A26F13">
        <w:rPr>
          <w:b/>
          <w:sz w:val="36"/>
        </w:rPr>
        <w:t xml:space="preserve">ommercializing </w:t>
      </w:r>
      <w:r w:rsidRPr="00A26F13">
        <w:rPr>
          <w:b/>
          <w:sz w:val="36"/>
        </w:rPr>
        <w:t>I</w:t>
      </w:r>
      <w:r w:rsidR="00207CE5" w:rsidRPr="00A26F13">
        <w:rPr>
          <w:b/>
          <w:sz w:val="36"/>
        </w:rPr>
        <w:t xml:space="preserve">ndustrial </w:t>
      </w:r>
      <w:r w:rsidRPr="00A26F13">
        <w:rPr>
          <w:b/>
          <w:sz w:val="36"/>
        </w:rPr>
        <w:t>D</w:t>
      </w:r>
      <w:r w:rsidR="00207CE5" w:rsidRPr="00A26F13">
        <w:rPr>
          <w:b/>
          <w:sz w:val="36"/>
        </w:rPr>
        <w:t>ecarbonization</w:t>
      </w:r>
    </w:p>
    <w:p w14:paraId="0AA3CBFC" w14:textId="2966058D" w:rsidR="005D26C2" w:rsidRPr="00A26F13" w:rsidRDefault="005D26C2" w:rsidP="000F22E6">
      <w:pPr>
        <w:keepLines/>
        <w:widowControl w:val="0"/>
        <w:jc w:val="center"/>
        <w:rPr>
          <w:b/>
          <w:sz w:val="36"/>
        </w:rPr>
      </w:pPr>
      <w:r w:rsidRPr="00A26F13">
        <w:rPr>
          <w:b/>
          <w:sz w:val="36"/>
          <w:szCs w:val="36"/>
        </w:rPr>
        <w:t>(2022 CID Program)</w:t>
      </w:r>
    </w:p>
    <w:p w14:paraId="40671C9E" w14:textId="77777777" w:rsidR="000F22E6" w:rsidRDefault="000F22E6" w:rsidP="000F22E6">
      <w:pPr>
        <w:keepLines/>
        <w:widowControl w:val="0"/>
        <w:jc w:val="center"/>
        <w:rPr>
          <w:b/>
          <w:sz w:val="36"/>
        </w:rPr>
      </w:pPr>
    </w:p>
    <w:p w14:paraId="4EC1AEBE" w14:textId="1F6F0968" w:rsidR="005A2DF5" w:rsidRDefault="00CD389F" w:rsidP="00A077F7">
      <w:pPr>
        <w:keepLines/>
        <w:widowControl w:val="0"/>
        <w:tabs>
          <w:tab w:val="center" w:pos="4680"/>
          <w:tab w:val="left" w:pos="6985"/>
        </w:tabs>
        <w:ind w:left="3600"/>
        <w:rPr>
          <w:b/>
          <w:bCs/>
          <w:sz w:val="36"/>
          <w:szCs w:val="36"/>
        </w:rPr>
      </w:pPr>
      <w:r w:rsidRPr="27F839EC">
        <w:rPr>
          <w:b/>
          <w:bCs/>
          <w:sz w:val="36"/>
          <w:szCs w:val="36"/>
        </w:rPr>
        <w:t>EPIC Program</w:t>
      </w:r>
      <w:r w:rsidR="004C294D">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7604C6F4" w:rsidR="005A2DF5" w:rsidRPr="00DC2F99" w:rsidRDefault="005A2DF5" w:rsidP="005A2DF5">
      <w:pPr>
        <w:keepLines/>
        <w:widowControl w:val="0"/>
        <w:jc w:val="center"/>
        <w:rPr>
          <w:b/>
          <w:sz w:val="24"/>
          <w:u w:val="single"/>
        </w:rPr>
      </w:pPr>
      <w:r w:rsidRPr="00F716DF">
        <w:rPr>
          <w:b/>
          <w:sz w:val="24"/>
          <w:szCs w:val="22"/>
        </w:rPr>
        <w:t>GFO-</w:t>
      </w:r>
      <w:r w:rsidR="00F716DF" w:rsidRPr="00F716DF">
        <w:rPr>
          <w:b/>
          <w:sz w:val="24"/>
          <w:szCs w:val="22"/>
        </w:rPr>
        <w:t>22</w:t>
      </w:r>
      <w:r w:rsidRPr="00F716DF">
        <w:rPr>
          <w:b/>
          <w:sz w:val="24"/>
          <w:szCs w:val="22"/>
        </w:rPr>
        <w:t>-</w:t>
      </w:r>
      <w:r w:rsidR="00F716DF" w:rsidRPr="00F716DF">
        <w:rPr>
          <w:b/>
          <w:sz w:val="24"/>
          <w:szCs w:val="22"/>
        </w:rPr>
        <w:t>301</w:t>
      </w:r>
      <w:r w:rsidR="00DC2F99">
        <w:rPr>
          <w:b/>
          <w:sz w:val="24"/>
          <w:szCs w:val="22"/>
        </w:rPr>
        <w:t xml:space="preserve"> </w:t>
      </w:r>
      <w:r w:rsidR="00DC2F99">
        <w:rPr>
          <w:b/>
          <w:sz w:val="24"/>
          <w:szCs w:val="22"/>
          <w:u w:val="single"/>
        </w:rPr>
        <w:t>Addendum 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6B14B121" w:rsidR="005A2DF5" w:rsidRPr="00DC2F99" w:rsidRDefault="005A2DF5" w:rsidP="005A2DF5">
      <w:pPr>
        <w:keepLines/>
        <w:widowControl w:val="0"/>
        <w:jc w:val="center"/>
        <w:rPr>
          <w:bCs/>
          <w:sz w:val="24"/>
          <w:szCs w:val="22"/>
        </w:rPr>
      </w:pPr>
      <w:r w:rsidRPr="005A2DF5">
        <w:rPr>
          <w:b/>
          <w:sz w:val="24"/>
          <w:szCs w:val="22"/>
        </w:rPr>
        <w:t>California Energy Commission</w:t>
      </w:r>
    </w:p>
    <w:p w14:paraId="2AED5CD3" w14:textId="11A07175" w:rsidR="005A2DF5" w:rsidRPr="00A26F13" w:rsidRDefault="006D4CC4" w:rsidP="005A2DF5">
      <w:pPr>
        <w:keepLines/>
        <w:widowControl w:val="0"/>
        <w:tabs>
          <w:tab w:val="left" w:pos="1440"/>
        </w:tabs>
        <w:jc w:val="center"/>
      </w:pPr>
      <w:r w:rsidRPr="006D4CC4">
        <w:rPr>
          <w:b/>
          <w:bCs/>
          <w:u w:val="single"/>
        </w:rPr>
        <w:t>December</w:t>
      </w:r>
      <w:r>
        <w:t xml:space="preserve"> </w:t>
      </w:r>
      <w:r w:rsidR="00DC2F99">
        <w:t>[</w:t>
      </w:r>
      <w:r w:rsidR="00351E7D" w:rsidRPr="00DC2F99">
        <w:rPr>
          <w:strike/>
        </w:rPr>
        <w:t>October</w:t>
      </w:r>
      <w:r w:rsidR="00DC2F99">
        <w:t>]</w:t>
      </w:r>
      <w:r w:rsidR="00351E7D" w:rsidRPr="00A26F13">
        <w:t xml:space="preserve"> </w:t>
      </w:r>
      <w:r w:rsidR="001C3A3F" w:rsidRPr="00A26F13">
        <w:t>2022</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6BB07974" w14:textId="4241BE06" w:rsidR="00125FCA"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color w:val="2B579A"/>
          <w:sz w:val="22"/>
          <w:szCs w:val="22"/>
          <w:shd w:val="clear" w:color="auto" w:fill="E6E6E6"/>
        </w:rPr>
        <w:fldChar w:fldCharType="begin"/>
      </w:r>
      <w:r w:rsidR="001C2D56" w:rsidRPr="0070672A">
        <w:rPr>
          <w:rFonts w:ascii="Arial" w:hAnsi="Arial"/>
          <w:noProof/>
          <w:sz w:val="22"/>
          <w:szCs w:val="22"/>
        </w:rPr>
        <w:instrText xml:space="preserve"> TOC \o "2-4" \t "Heading 1,1" </w:instrText>
      </w:r>
      <w:r w:rsidRPr="0070672A">
        <w:rPr>
          <w:rFonts w:ascii="Arial" w:hAnsi="Arial"/>
          <w:color w:val="2B579A"/>
          <w:sz w:val="22"/>
          <w:szCs w:val="22"/>
          <w:shd w:val="clear" w:color="auto" w:fill="E6E6E6"/>
        </w:rPr>
        <w:fldChar w:fldCharType="separate"/>
      </w:r>
      <w:r w:rsidR="00125FCA">
        <w:rPr>
          <w:noProof/>
        </w:rPr>
        <w:t>I.</w:t>
      </w:r>
      <w:r w:rsidR="00125FCA">
        <w:rPr>
          <w:rFonts w:asciiTheme="minorHAnsi" w:eastAsiaTheme="minorEastAsia" w:hAnsiTheme="minorHAnsi" w:cstheme="minorBidi"/>
          <w:b w:val="0"/>
          <w:bCs w:val="0"/>
          <w:caps w:val="0"/>
          <w:noProof/>
          <w:sz w:val="22"/>
          <w:szCs w:val="22"/>
        </w:rPr>
        <w:tab/>
      </w:r>
      <w:r w:rsidR="00125FCA">
        <w:rPr>
          <w:noProof/>
        </w:rPr>
        <w:t>Introduction</w:t>
      </w:r>
      <w:r w:rsidR="00125FCA">
        <w:rPr>
          <w:noProof/>
        </w:rPr>
        <w:tab/>
      </w:r>
      <w:r w:rsidR="00125FCA">
        <w:rPr>
          <w:noProof/>
        </w:rPr>
        <w:fldChar w:fldCharType="begin"/>
      </w:r>
      <w:r w:rsidR="00125FCA">
        <w:rPr>
          <w:noProof/>
        </w:rPr>
        <w:instrText xml:space="preserve"> PAGEREF _Toc121406452 \h </w:instrText>
      </w:r>
      <w:r w:rsidR="00125FCA">
        <w:rPr>
          <w:noProof/>
        </w:rPr>
      </w:r>
      <w:r w:rsidR="00125FCA">
        <w:rPr>
          <w:noProof/>
        </w:rPr>
        <w:fldChar w:fldCharType="separate"/>
      </w:r>
      <w:r w:rsidR="00125FCA">
        <w:rPr>
          <w:noProof/>
        </w:rPr>
        <w:t>2</w:t>
      </w:r>
      <w:r w:rsidR="00125FCA">
        <w:rPr>
          <w:noProof/>
        </w:rPr>
        <w:fldChar w:fldCharType="end"/>
      </w:r>
    </w:p>
    <w:p w14:paraId="6C3036F9" w14:textId="297EBEC6"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_Toc121406453 \h </w:instrText>
      </w:r>
      <w:r>
        <w:rPr>
          <w:noProof/>
        </w:rPr>
      </w:r>
      <w:r>
        <w:rPr>
          <w:noProof/>
        </w:rPr>
        <w:fldChar w:fldCharType="separate"/>
      </w:r>
      <w:r>
        <w:rPr>
          <w:noProof/>
        </w:rPr>
        <w:t>3</w:t>
      </w:r>
      <w:r>
        <w:rPr>
          <w:noProof/>
        </w:rPr>
        <w:fldChar w:fldCharType="end"/>
      </w:r>
    </w:p>
    <w:p w14:paraId="10B9D496" w14:textId="65ABF96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_Toc121406454 \h </w:instrText>
      </w:r>
      <w:r>
        <w:rPr>
          <w:noProof/>
        </w:rPr>
      </w:r>
      <w:r>
        <w:rPr>
          <w:noProof/>
        </w:rPr>
        <w:fldChar w:fldCharType="separate"/>
      </w:r>
      <w:r>
        <w:rPr>
          <w:noProof/>
        </w:rPr>
        <w:t>4</w:t>
      </w:r>
      <w:r>
        <w:rPr>
          <w:noProof/>
        </w:rPr>
        <w:fldChar w:fldCharType="end"/>
      </w:r>
    </w:p>
    <w:p w14:paraId="441D4826" w14:textId="5959207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_Toc121406455 \h </w:instrText>
      </w:r>
      <w:r>
        <w:rPr>
          <w:noProof/>
        </w:rPr>
      </w:r>
      <w:r>
        <w:rPr>
          <w:noProof/>
        </w:rPr>
        <w:fldChar w:fldCharType="separate"/>
      </w:r>
      <w:r>
        <w:rPr>
          <w:noProof/>
        </w:rPr>
        <w:t>6</w:t>
      </w:r>
      <w:r>
        <w:rPr>
          <w:noProof/>
        </w:rPr>
        <w:fldChar w:fldCharType="end"/>
      </w:r>
    </w:p>
    <w:p w14:paraId="3265A27C" w14:textId="53575DD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_Toc121406456 \h </w:instrText>
      </w:r>
      <w:r>
        <w:rPr>
          <w:noProof/>
        </w:rPr>
      </w:r>
      <w:r>
        <w:rPr>
          <w:noProof/>
        </w:rPr>
        <w:fldChar w:fldCharType="separate"/>
      </w:r>
      <w:r>
        <w:rPr>
          <w:noProof/>
        </w:rPr>
        <w:t>17</w:t>
      </w:r>
      <w:r>
        <w:rPr>
          <w:noProof/>
        </w:rPr>
        <w:fldChar w:fldCharType="end"/>
      </w:r>
    </w:p>
    <w:p w14:paraId="0017503C" w14:textId="4BFC12A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_Toc121406457 \h </w:instrText>
      </w:r>
      <w:r>
        <w:rPr>
          <w:noProof/>
        </w:rPr>
      </w:r>
      <w:r>
        <w:rPr>
          <w:noProof/>
        </w:rPr>
        <w:fldChar w:fldCharType="separate"/>
      </w:r>
      <w:r>
        <w:rPr>
          <w:noProof/>
        </w:rPr>
        <w:t>18</w:t>
      </w:r>
      <w:r>
        <w:rPr>
          <w:noProof/>
        </w:rPr>
        <w:fldChar w:fldCharType="end"/>
      </w:r>
    </w:p>
    <w:p w14:paraId="196DB177" w14:textId="4CB2C53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_Toc121406458 \h </w:instrText>
      </w:r>
      <w:r>
        <w:rPr>
          <w:noProof/>
        </w:rPr>
      </w:r>
      <w:r>
        <w:rPr>
          <w:noProof/>
        </w:rPr>
        <w:fldChar w:fldCharType="separate"/>
      </w:r>
      <w:r>
        <w:rPr>
          <w:noProof/>
        </w:rPr>
        <w:t>19</w:t>
      </w:r>
      <w:r>
        <w:rPr>
          <w:noProof/>
        </w:rPr>
        <w:fldChar w:fldCharType="end"/>
      </w:r>
    </w:p>
    <w:p w14:paraId="203DE765" w14:textId="054A35D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_Toc121406459 \h </w:instrText>
      </w:r>
      <w:r>
        <w:rPr>
          <w:noProof/>
        </w:rPr>
      </w:r>
      <w:r>
        <w:rPr>
          <w:noProof/>
        </w:rPr>
        <w:fldChar w:fldCharType="separate"/>
      </w:r>
      <w:r>
        <w:rPr>
          <w:noProof/>
        </w:rPr>
        <w:t>20</w:t>
      </w:r>
      <w:r>
        <w:rPr>
          <w:noProof/>
        </w:rPr>
        <w:fldChar w:fldCharType="end"/>
      </w:r>
    </w:p>
    <w:p w14:paraId="01E2C191" w14:textId="71484B29" w:rsidR="00125FCA" w:rsidRDefault="00125FCA">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_Toc121406460 \h </w:instrText>
      </w:r>
      <w:r>
        <w:rPr>
          <w:noProof/>
        </w:rPr>
      </w:r>
      <w:r>
        <w:rPr>
          <w:noProof/>
        </w:rPr>
        <w:fldChar w:fldCharType="separate"/>
      </w:r>
      <w:r>
        <w:rPr>
          <w:noProof/>
        </w:rPr>
        <w:t>28</w:t>
      </w:r>
      <w:r>
        <w:rPr>
          <w:noProof/>
        </w:rPr>
        <w:fldChar w:fldCharType="end"/>
      </w:r>
    </w:p>
    <w:p w14:paraId="73287798" w14:textId="23F4E61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_Toc121406461 \h </w:instrText>
      </w:r>
      <w:r>
        <w:rPr>
          <w:noProof/>
        </w:rPr>
      </w:r>
      <w:r>
        <w:rPr>
          <w:noProof/>
        </w:rPr>
        <w:fldChar w:fldCharType="separate"/>
      </w:r>
      <w:r>
        <w:rPr>
          <w:noProof/>
        </w:rPr>
        <w:t>28</w:t>
      </w:r>
      <w:r>
        <w:rPr>
          <w:noProof/>
        </w:rPr>
        <w:fldChar w:fldCharType="end"/>
      </w:r>
    </w:p>
    <w:p w14:paraId="7280EA98" w14:textId="7E43DB0F"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_Toc121406462 \h </w:instrText>
      </w:r>
      <w:r>
        <w:rPr>
          <w:noProof/>
        </w:rPr>
      </w:r>
      <w:r>
        <w:rPr>
          <w:noProof/>
        </w:rPr>
        <w:fldChar w:fldCharType="separate"/>
      </w:r>
      <w:r>
        <w:rPr>
          <w:noProof/>
        </w:rPr>
        <w:t>29</w:t>
      </w:r>
      <w:r>
        <w:rPr>
          <w:noProof/>
        </w:rPr>
        <w:fldChar w:fldCharType="end"/>
      </w:r>
    </w:p>
    <w:p w14:paraId="56B4BB09" w14:textId="5C1CA9CB" w:rsidR="00125FCA" w:rsidRDefault="00125FCA">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_Toc121406463 \h </w:instrText>
      </w:r>
      <w:r>
        <w:rPr>
          <w:noProof/>
        </w:rPr>
      </w:r>
      <w:r>
        <w:rPr>
          <w:noProof/>
        </w:rPr>
        <w:fldChar w:fldCharType="separate"/>
      </w:r>
      <w:r>
        <w:rPr>
          <w:noProof/>
        </w:rPr>
        <w:t>32</w:t>
      </w:r>
      <w:r>
        <w:rPr>
          <w:noProof/>
        </w:rPr>
        <w:fldChar w:fldCharType="end"/>
      </w:r>
    </w:p>
    <w:p w14:paraId="6E781ECF" w14:textId="10D82A5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_Toc121406464 \h </w:instrText>
      </w:r>
      <w:r>
        <w:rPr>
          <w:noProof/>
        </w:rPr>
      </w:r>
      <w:r>
        <w:rPr>
          <w:noProof/>
        </w:rPr>
        <w:fldChar w:fldCharType="separate"/>
      </w:r>
      <w:r>
        <w:rPr>
          <w:noProof/>
        </w:rPr>
        <w:t>32</w:t>
      </w:r>
      <w:r>
        <w:rPr>
          <w:noProof/>
        </w:rPr>
        <w:fldChar w:fldCharType="end"/>
      </w:r>
    </w:p>
    <w:p w14:paraId="1142E38A" w14:textId="4B29105C"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_Toc121406465 \h </w:instrText>
      </w:r>
      <w:r>
        <w:rPr>
          <w:noProof/>
        </w:rPr>
      </w:r>
      <w:r>
        <w:rPr>
          <w:noProof/>
        </w:rPr>
        <w:fldChar w:fldCharType="separate"/>
      </w:r>
      <w:r>
        <w:rPr>
          <w:noProof/>
        </w:rPr>
        <w:t>33</w:t>
      </w:r>
      <w:r>
        <w:rPr>
          <w:noProof/>
        </w:rPr>
        <w:fldChar w:fldCharType="end"/>
      </w:r>
    </w:p>
    <w:p w14:paraId="4E1FCDD1" w14:textId="5F59D61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_Toc121406466 \h </w:instrText>
      </w:r>
      <w:r>
        <w:rPr>
          <w:noProof/>
        </w:rPr>
      </w:r>
      <w:r>
        <w:rPr>
          <w:noProof/>
        </w:rPr>
        <w:fldChar w:fldCharType="separate"/>
      </w:r>
      <w:r>
        <w:rPr>
          <w:noProof/>
        </w:rPr>
        <w:t>33</w:t>
      </w:r>
      <w:r>
        <w:rPr>
          <w:noProof/>
        </w:rPr>
        <w:fldChar w:fldCharType="end"/>
      </w:r>
    </w:p>
    <w:p w14:paraId="3527BCF8" w14:textId="0303A5FF" w:rsidR="00125FCA" w:rsidRDefault="00125FCA">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_Toc121406467 \h </w:instrText>
      </w:r>
      <w:r>
        <w:rPr>
          <w:noProof/>
        </w:rPr>
      </w:r>
      <w:r>
        <w:rPr>
          <w:noProof/>
        </w:rPr>
        <w:fldChar w:fldCharType="separate"/>
      </w:r>
      <w:r>
        <w:rPr>
          <w:noProof/>
        </w:rPr>
        <w:t>39</w:t>
      </w:r>
      <w:r>
        <w:rPr>
          <w:noProof/>
        </w:rPr>
        <w:fldChar w:fldCharType="end"/>
      </w:r>
    </w:p>
    <w:p w14:paraId="50893B1A" w14:textId="6F2FFBE1"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_Toc121406468 \h </w:instrText>
      </w:r>
      <w:r>
        <w:rPr>
          <w:noProof/>
        </w:rPr>
      </w:r>
      <w:r>
        <w:rPr>
          <w:noProof/>
        </w:rPr>
        <w:fldChar w:fldCharType="separate"/>
      </w:r>
      <w:r>
        <w:rPr>
          <w:noProof/>
        </w:rPr>
        <w:t>39</w:t>
      </w:r>
      <w:r>
        <w:rPr>
          <w:noProof/>
        </w:rPr>
        <w:fldChar w:fldCharType="end"/>
      </w:r>
    </w:p>
    <w:p w14:paraId="3BAD3973" w14:textId="55E2DD3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_Toc121406469 \h </w:instrText>
      </w:r>
      <w:r>
        <w:rPr>
          <w:noProof/>
        </w:rPr>
      </w:r>
      <w:r>
        <w:rPr>
          <w:noProof/>
        </w:rPr>
        <w:fldChar w:fldCharType="separate"/>
      </w:r>
      <w:r>
        <w:rPr>
          <w:noProof/>
        </w:rPr>
        <w:t>39</w:t>
      </w:r>
      <w:r>
        <w:rPr>
          <w:noProof/>
        </w:rPr>
        <w:fldChar w:fldCharType="end"/>
      </w:r>
    </w:p>
    <w:p w14:paraId="7F81C4EB" w14:textId="311B706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_Toc121406470 \h </w:instrText>
      </w:r>
      <w:r>
        <w:rPr>
          <w:noProof/>
        </w:rPr>
      </w:r>
      <w:r>
        <w:rPr>
          <w:noProof/>
        </w:rPr>
        <w:fldChar w:fldCharType="separate"/>
      </w:r>
      <w:r>
        <w:rPr>
          <w:noProof/>
        </w:rPr>
        <w:t>40</w:t>
      </w:r>
      <w:r>
        <w:rPr>
          <w:noProof/>
        </w:rPr>
        <w:fldChar w:fldCharType="end"/>
      </w:r>
    </w:p>
    <w:p w14:paraId="306C6AE6" w14:textId="0A895E9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_Toc121406471 \h </w:instrText>
      </w:r>
      <w:r>
        <w:rPr>
          <w:noProof/>
        </w:rPr>
      </w:r>
      <w:r>
        <w:rPr>
          <w:noProof/>
        </w:rPr>
        <w:fldChar w:fldCharType="separate"/>
      </w:r>
      <w:r>
        <w:rPr>
          <w:noProof/>
        </w:rPr>
        <w:t>41</w:t>
      </w:r>
      <w:r>
        <w:rPr>
          <w:noProof/>
        </w:rPr>
        <w:fldChar w:fldCharType="end"/>
      </w:r>
    </w:p>
    <w:p w14:paraId="4A4DD963" w14:textId="0DC9EBB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_Toc121406472 \h </w:instrText>
      </w:r>
      <w:r>
        <w:rPr>
          <w:noProof/>
        </w:rPr>
      </w:r>
      <w:r>
        <w:rPr>
          <w:noProof/>
        </w:rPr>
        <w:fldChar w:fldCharType="separate"/>
      </w:r>
      <w:r>
        <w:rPr>
          <w:noProof/>
        </w:rPr>
        <w:t>42</w:t>
      </w:r>
      <w:r>
        <w:rPr>
          <w:noProof/>
        </w:rPr>
        <w:fldChar w:fldCharType="end"/>
      </w:r>
    </w:p>
    <w:p w14:paraId="27999105" w14:textId="0AFD4D8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_Toc121406473 \h </w:instrText>
      </w:r>
      <w:r>
        <w:rPr>
          <w:noProof/>
        </w:rPr>
      </w:r>
      <w:r>
        <w:rPr>
          <w:noProof/>
        </w:rPr>
        <w:fldChar w:fldCharType="separate"/>
      </w:r>
      <w:r>
        <w:rPr>
          <w:noProof/>
        </w:rPr>
        <w:t>43</w:t>
      </w:r>
      <w:r>
        <w:rPr>
          <w:noProof/>
        </w:rPr>
        <w:fldChar w:fldCharType="end"/>
      </w:r>
    </w:p>
    <w:p w14:paraId="3BACCFCC" w14:textId="495D2F6D" w:rsidR="001C2D56" w:rsidRPr="00C31C1D" w:rsidRDefault="0083690A" w:rsidP="00FC0D90">
      <w:pPr>
        <w:widowControl w:val="0"/>
        <w:jc w:val="both"/>
      </w:pPr>
      <w:r w:rsidRPr="0070672A">
        <w:rPr>
          <w:b/>
          <w:caps/>
          <w:color w:val="2B579A"/>
          <w:szCs w:val="22"/>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8"/>
          <w:footerReference w:type="default" r:id="rId19"/>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3F6147" w:rsidRPr="003F6147" w14:paraId="0ACF2DC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06BDCA92"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CDC554F"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21406452"/>
      <w:r w:rsidRPr="00756BAC">
        <w:lastRenderedPageBreak/>
        <w:t>I.</w:t>
      </w:r>
      <w:r w:rsidRPr="00756BAC">
        <w:tab/>
        <w:t>Introduction</w:t>
      </w:r>
      <w:bookmarkEnd w:id="6"/>
      <w:bookmarkEnd w:id="7"/>
    </w:p>
    <w:p w14:paraId="48DA1C73" w14:textId="26D74E2B" w:rsidR="00181A83" w:rsidRPr="00A26F13" w:rsidRDefault="00181A83" w:rsidP="00181A83">
      <w:pPr>
        <w:pStyle w:val="NoSpacing"/>
        <w:spacing w:line="259" w:lineRule="auto"/>
      </w:pPr>
      <w:bookmarkStart w:id="8" w:name="_Toc458602319"/>
      <w:r w:rsidRPr="00A26F13">
        <w:t xml:space="preserve">California’s </w:t>
      </w:r>
      <w:r w:rsidR="00AC015B" w:rsidRPr="00A26F13">
        <w:t xml:space="preserve">industrial </w:t>
      </w:r>
      <w:r w:rsidRPr="00A26F13">
        <w:t xml:space="preserve">sector </w:t>
      </w:r>
      <w:r w:rsidR="4C141E98" w:rsidRPr="00A26F13">
        <w:t>is</w:t>
      </w:r>
      <w:r w:rsidRPr="00A26F13">
        <w:t xml:space="preserve"> as diverse and unique as California’s population and geography. By itself, California’s $3.</w:t>
      </w:r>
      <w:r w:rsidR="00920135" w:rsidRPr="00A26F13">
        <w:t>4</w:t>
      </w:r>
      <w:r w:rsidRPr="00A26F13">
        <w:t xml:space="preserve"> trillion gross domestic product (20</w:t>
      </w:r>
      <w:r w:rsidR="00920135" w:rsidRPr="00A26F13">
        <w:t>21</w:t>
      </w:r>
      <w:r w:rsidRPr="00A26F13">
        <w:t xml:space="preserve"> GDP) places it fifth among the world’s largest economies. For 20</w:t>
      </w:r>
      <w:r w:rsidR="00FE33B8" w:rsidRPr="00A26F13">
        <w:t>21</w:t>
      </w:r>
      <w:r w:rsidRPr="00A26F13">
        <w:t>, the robust and growing industrial sector accounted for 1</w:t>
      </w:r>
      <w:r w:rsidR="00DB7BDC" w:rsidRPr="00A26F13">
        <w:t>2</w:t>
      </w:r>
      <w:r w:rsidRPr="00A26F13">
        <w:t>% of California’s GDP</w:t>
      </w:r>
      <w:r w:rsidR="00AC015B" w:rsidRPr="00A26F13">
        <w:t>.</w:t>
      </w:r>
      <w:r w:rsidRPr="00A26F13">
        <w:rPr>
          <w:rStyle w:val="FootnoteReference"/>
        </w:rPr>
        <w:footnoteReference w:id="2"/>
      </w:r>
    </w:p>
    <w:p w14:paraId="72823D45" w14:textId="77777777" w:rsidR="00181A83" w:rsidRPr="00A26F13" w:rsidRDefault="00181A83" w:rsidP="00181A83">
      <w:pPr>
        <w:pStyle w:val="NoSpacing"/>
        <w:rPr>
          <w:szCs w:val="22"/>
        </w:rPr>
      </w:pPr>
    </w:p>
    <w:p w14:paraId="09756393" w14:textId="718398F4" w:rsidR="00181A83" w:rsidRPr="00A26F13" w:rsidRDefault="00181A83" w:rsidP="00181A83">
      <w:pPr>
        <w:pStyle w:val="NoSpacing"/>
      </w:pPr>
      <w:r w:rsidRPr="00A26F13">
        <w:t xml:space="preserve">To produce the varied products and commodities that California is known for requires large quantities of energy and water. Available estimates indicate </w:t>
      </w:r>
      <w:r w:rsidR="184E4A0A" w:rsidRPr="00A26F13">
        <w:t xml:space="preserve">that </w:t>
      </w:r>
      <w:r w:rsidRPr="00A26F13">
        <w:t>on an annual</w:t>
      </w:r>
      <w:r w:rsidRPr="00A26F13">
        <w:rPr>
          <w:rStyle w:val="FootnoteReference"/>
        </w:rPr>
        <w:footnoteReference w:id="3"/>
      </w:r>
      <w:r w:rsidRPr="00A26F13">
        <w:t xml:space="preserve"> basis, California’s industrial sector accounts for over 25% of the state’s electricity consumption, 35% of its  gas use, and over 20% of the state’s greenhouse gas emissions</w:t>
      </w:r>
      <w:r w:rsidRPr="00A26F13">
        <w:rPr>
          <w:rStyle w:val="FootnoteReference"/>
        </w:rPr>
        <w:footnoteReference w:id="4"/>
      </w:r>
      <w:r w:rsidRPr="00A26F13">
        <w:t xml:space="preserve"> (GHG). </w:t>
      </w:r>
    </w:p>
    <w:p w14:paraId="7779BA44" w14:textId="77777777" w:rsidR="00181A83" w:rsidRPr="00A26F13" w:rsidRDefault="00181A83" w:rsidP="00181A83">
      <w:pPr>
        <w:pStyle w:val="NoSpacing"/>
        <w:rPr>
          <w:szCs w:val="22"/>
        </w:rPr>
      </w:pPr>
    </w:p>
    <w:p w14:paraId="0CFF6C0E" w14:textId="5451905F" w:rsidR="00173B36" w:rsidRPr="00A26F13" w:rsidRDefault="006460F5" w:rsidP="008E05BA">
      <w:pPr>
        <w:pStyle w:val="NoSpacing"/>
      </w:pPr>
      <w:r w:rsidRPr="00A26F13">
        <w:t>E</w:t>
      </w:r>
      <w:r w:rsidR="00173B36" w:rsidRPr="00A26F13">
        <w:t xml:space="preserve">mission reductions in this sector can contribute significantly to meeting the 2030 targets as set forth in </w:t>
      </w:r>
      <w:r w:rsidR="57D431D5" w:rsidRPr="00A26F13">
        <w:t>Senate Bill (</w:t>
      </w:r>
      <w:r w:rsidR="00173B36" w:rsidRPr="00A26F13">
        <w:t>SB</w:t>
      </w:r>
      <w:r w:rsidR="7890FCE8" w:rsidRPr="00A26F13">
        <w:t>)</w:t>
      </w:r>
      <w:r w:rsidR="00173B36" w:rsidRPr="00A26F13">
        <w:t xml:space="preserve"> 350</w:t>
      </w:r>
      <w:r w:rsidR="002744FE" w:rsidRPr="00A26F13">
        <w:t>.</w:t>
      </w:r>
      <w:r w:rsidR="00B84400" w:rsidRPr="00A26F13">
        <w:rPr>
          <w:rStyle w:val="FootnoteReference"/>
          <w:rFonts w:cs="Arial"/>
          <w:sz w:val="20"/>
        </w:rPr>
        <w:footnoteReference w:id="5"/>
      </w:r>
      <w:r w:rsidR="002B425C" w:rsidRPr="00A26F13">
        <w:rPr>
          <w:sz w:val="20"/>
          <w:vertAlign w:val="superscript"/>
        </w:rPr>
        <w:t>,</w:t>
      </w:r>
      <w:r w:rsidR="00173B36" w:rsidRPr="00A26F13">
        <w:rPr>
          <w:rStyle w:val="footnotereferenceChar"/>
          <w:rFonts w:ascii="Arial" w:eastAsiaTheme="minorEastAsia" w:hAnsi="Arial" w:cs="Arial"/>
          <w:color w:val="auto"/>
          <w:sz w:val="20"/>
        </w:rPr>
        <w:footnoteReference w:id="6"/>
      </w:r>
      <w:r w:rsidR="00123E4A" w:rsidRPr="00A26F13">
        <w:rPr>
          <w:sz w:val="20"/>
        </w:rPr>
        <w:t xml:space="preserve"> </w:t>
      </w:r>
      <w:r w:rsidR="00123E4A" w:rsidRPr="00A26F13">
        <w:rPr>
          <w:rFonts w:ascii="ZWAdobeF" w:hAnsi="ZWAdobeF" w:cs="ZWAdobeF"/>
          <w:sz w:val="2"/>
          <w:szCs w:val="2"/>
        </w:rPr>
        <w:t xml:space="preserve"> </w:t>
      </w:r>
      <w:r w:rsidR="00DC5EDE" w:rsidRPr="00A26F13">
        <w:t>New technology</w:t>
      </w:r>
      <w:r w:rsidR="00173B36" w:rsidRPr="00A26F13">
        <w:t xml:space="preserve"> advancements are needed to enable electrification of high-temperature process heating (which accounts for 85 percent of gas use in industry</w:t>
      </w:r>
      <w:r w:rsidR="003C35D3" w:rsidRPr="00A26F13">
        <w:t>) and</w:t>
      </w:r>
      <w:r w:rsidR="005B7671" w:rsidRPr="00A26F13">
        <w:t xml:space="preserve"> </w:t>
      </w:r>
      <w:r w:rsidR="00173B36" w:rsidRPr="00A26F13">
        <w:t>use of waste heat with high-temperature electric heat pumps</w:t>
      </w:r>
      <w:r w:rsidR="005B7671" w:rsidRPr="00A26F13">
        <w:t xml:space="preserve">. </w:t>
      </w:r>
      <w:r w:rsidR="00173B36" w:rsidRPr="00A26F13">
        <w:t>Additional technology advancements are needed in manufacturing and process changes to reduce</w:t>
      </w:r>
      <w:r w:rsidR="356A7259" w:rsidRPr="00A26F13">
        <w:t xml:space="preserve"> both</w:t>
      </w:r>
      <w:r w:rsidR="00173B36" w:rsidRPr="00A26F13">
        <w:t xml:space="preserve"> reliance on fossil fuels and process emissions. Examples include:</w:t>
      </w:r>
    </w:p>
    <w:p w14:paraId="3DE11899" w14:textId="71CE8714"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Switching from energy-intensive thermal </w:t>
      </w:r>
      <w:r w:rsidR="00FE066B" w:rsidRPr="00A26F13">
        <w:t xml:space="preserve">processes </w:t>
      </w:r>
      <w:r w:rsidRPr="00A26F13">
        <w:t>usually involving fossil fuel combustion for heating (for example, distillation or evaporation), to lower-intensity electrically driven non-thermal separations (for example, membranes).</w:t>
      </w:r>
    </w:p>
    <w:p w14:paraId="7F79724E" w14:textId="77777777"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Incorporating electricity-driven carbon capture and utilization</w:t>
      </w:r>
      <w:r w:rsidRPr="00A26F13">
        <w:rPr>
          <w:rFonts w:ascii="ZWAdobeF" w:hAnsi="ZWAdobeF" w:cs="ZWAdobeF"/>
          <w:sz w:val="2"/>
          <w:szCs w:val="2"/>
        </w:rPr>
        <w:t>282F</w:t>
      </w:r>
      <w:r w:rsidRPr="00A26F13">
        <w:rPr>
          <w:rStyle w:val="footnotereferenceChar"/>
          <w:rFonts w:eastAsiaTheme="minorEastAsia"/>
          <w:color w:val="auto"/>
        </w:rPr>
        <w:footnoteReference w:id="7"/>
      </w:r>
      <w:r w:rsidRPr="00A26F13">
        <w:t xml:space="preserve"> to reduce process emissions.</w:t>
      </w:r>
    </w:p>
    <w:p w14:paraId="71231A89" w14:textId="0F556555"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Changing materials formulation to reduce process emissions such as in cement production. </w:t>
      </w:r>
    </w:p>
    <w:p w14:paraId="5A1D1763" w14:textId="77777777" w:rsidR="00723DC6" w:rsidRPr="008E05BA" w:rsidRDefault="00723DC6" w:rsidP="1600ED92">
      <w:pPr>
        <w:pStyle w:val="ListParagraph"/>
        <w:autoSpaceDE w:val="0"/>
        <w:autoSpaceDN w:val="0"/>
        <w:adjustRightInd w:val="0"/>
        <w:spacing w:after="80" w:line="300" w:lineRule="atLeast"/>
        <w:ind w:left="576"/>
        <w:textAlignment w:val="center"/>
        <w:rPr>
          <w:color w:val="00B050"/>
        </w:rPr>
      </w:pPr>
    </w:p>
    <w:p w14:paraId="5761A770" w14:textId="75E6C5EF" w:rsidR="00181A83" w:rsidRPr="00A26F13" w:rsidRDefault="00173B36" w:rsidP="1600ED92">
      <w:pPr>
        <w:pStyle w:val="NoSpacing"/>
      </w:pPr>
      <w:r w:rsidRPr="00A26F13">
        <w:t xml:space="preserve">To increase the value proposition and business case for industrial decarbonization, efforts are needed to increase </w:t>
      </w:r>
      <w:r w:rsidR="6757943A" w:rsidRPr="00A26F13">
        <w:t xml:space="preserve">the </w:t>
      </w:r>
      <w:r w:rsidRPr="00A26F13">
        <w:t xml:space="preserve">energy efficiency </w:t>
      </w:r>
      <w:r w:rsidR="447D3303" w:rsidRPr="00A26F13">
        <w:t xml:space="preserve">of these technologies </w:t>
      </w:r>
      <w:r w:rsidRPr="00A26F13">
        <w:t xml:space="preserve">and reduce </w:t>
      </w:r>
      <w:r w:rsidR="1772266C" w:rsidRPr="00A26F13">
        <w:t xml:space="preserve">their </w:t>
      </w:r>
      <w:r w:rsidRPr="00A26F13">
        <w:t>capital and operating costs. Technology demonstrations and technology transfer efforts are needed to promote adoption by increasing awareness of decarbonization opportunities, highlighting successful approaches, and overcoming risk aversion.</w:t>
      </w:r>
    </w:p>
    <w:p w14:paraId="0C170E82" w14:textId="77777777" w:rsidR="00940C3A" w:rsidRPr="00A26F13" w:rsidRDefault="00940C3A" w:rsidP="1600ED92">
      <w:pPr>
        <w:pStyle w:val="NoSpacing"/>
      </w:pPr>
    </w:p>
    <w:p w14:paraId="58615372" w14:textId="7DD4CEB3" w:rsidR="00181A83" w:rsidRPr="00A26F13" w:rsidRDefault="00181A83" w:rsidP="00181A83">
      <w:pPr>
        <w:pStyle w:val="NoSpacing"/>
      </w:pPr>
      <w:r w:rsidRPr="00A26F13">
        <w:t xml:space="preserve">Given the scale of California’s </w:t>
      </w:r>
      <w:r w:rsidR="34C2601C" w:rsidRPr="00A26F13">
        <w:t>industrial</w:t>
      </w:r>
      <w:r w:rsidR="58D1A4E4" w:rsidRPr="00A26F13">
        <w:t xml:space="preserve"> sector</w:t>
      </w:r>
      <w:r w:rsidR="4A3EDCC9" w:rsidRPr="00A26F13">
        <w:t>’</w:t>
      </w:r>
      <w:r w:rsidR="58D1A4E4" w:rsidRPr="00A26F13">
        <w:t>s</w:t>
      </w:r>
      <w:r w:rsidRPr="00A26F13">
        <w:t xml:space="preserve"> energy usage, diversity, and significant contributions to California’s economy, it is vital to find solutions to help </w:t>
      </w:r>
      <w:r w:rsidR="58D1A4E4" w:rsidRPr="00A26F13">
        <w:t>th</w:t>
      </w:r>
      <w:r w:rsidR="410AE803" w:rsidRPr="00A26F13">
        <w:t>is</w:t>
      </w:r>
      <w:r w:rsidRPr="00A26F13">
        <w:t xml:space="preserve"> sector remain competitive in the global economy while helping to meet California’s ambitious energy efficiency</w:t>
      </w:r>
      <w:r w:rsidR="00E56163" w:rsidRPr="00A26F13">
        <w:t xml:space="preserve">, </w:t>
      </w:r>
      <w:r w:rsidR="001A782C" w:rsidRPr="00A26F13">
        <w:t>renewable energy</w:t>
      </w:r>
      <w:r w:rsidRPr="00A26F13">
        <w:t xml:space="preserve"> and decarbonization goals.</w:t>
      </w:r>
    </w:p>
    <w:p w14:paraId="15CE67F5" w14:textId="5B8DB109" w:rsidR="003F6147" w:rsidRDefault="003F6147" w:rsidP="00E02E06">
      <w:pPr>
        <w:pStyle w:val="Heading2"/>
        <w:numPr>
          <w:ilvl w:val="0"/>
          <w:numId w:val="57"/>
        </w:numPr>
      </w:pPr>
      <w:bookmarkStart w:id="9" w:name="_Toc121406453"/>
      <w:r w:rsidRPr="00756BAC">
        <w:lastRenderedPageBreak/>
        <w:t>Purpose of Solicitation</w:t>
      </w:r>
      <w:bookmarkEnd w:id="8"/>
      <w:bookmarkEnd w:id="9"/>
      <w:r w:rsidRPr="00756BAC">
        <w:t xml:space="preserve"> </w:t>
      </w:r>
      <w:bookmarkStart w:id="10" w:name="_Toc395180593"/>
      <w:bookmarkStart w:id="11" w:name="_Toc381079833"/>
      <w:bookmarkStart w:id="12" w:name="_Toc382571091"/>
    </w:p>
    <w:p w14:paraId="6A72B84B" w14:textId="3E24AC4E" w:rsidR="004212D0" w:rsidRPr="00A26F13" w:rsidRDefault="004212D0" w:rsidP="1600ED92">
      <w:pPr>
        <w:pStyle w:val="NoSpacing"/>
      </w:pPr>
      <w:r w:rsidRPr="00A26F13">
        <w:t xml:space="preserve">The </w:t>
      </w:r>
      <w:r w:rsidR="731D99E6" w:rsidRPr="00A26F13">
        <w:t>industrial</w:t>
      </w:r>
      <w:r w:rsidRPr="00A26F13">
        <w:t xml:space="preserve"> sector ha</w:t>
      </w:r>
      <w:r w:rsidR="1DDD8A89" w:rsidRPr="00A26F13">
        <w:t>s</w:t>
      </w:r>
      <w:r w:rsidRPr="00A26F13">
        <w:t xml:space="preserve"> significant potential for improvements in energy and water efficiency but </w:t>
      </w:r>
      <w:r w:rsidR="09F5B4CB" w:rsidRPr="00A26F13">
        <w:t>is a</w:t>
      </w:r>
      <w:r w:rsidR="2EA46DC9" w:rsidRPr="00A26F13">
        <w:t xml:space="preserve"> </w:t>
      </w:r>
      <w:r w:rsidRPr="00A26F13">
        <w:t xml:space="preserve">difficult sector </w:t>
      </w:r>
      <w:r w:rsidR="348030F7" w:rsidRPr="00A26F13">
        <w:t xml:space="preserve">in which </w:t>
      </w:r>
      <w:r w:rsidRPr="00A26F13">
        <w:t xml:space="preserve">to promote energy efficiency and to decarbonize. Each individual </w:t>
      </w:r>
      <w:r w:rsidR="5C587D50" w:rsidRPr="00A26F13">
        <w:t>facilit</w:t>
      </w:r>
      <w:r w:rsidR="5A33A883" w:rsidRPr="00A26F13">
        <w:t>y</w:t>
      </w:r>
      <w:r w:rsidRPr="00A26F13">
        <w:t xml:space="preserve"> </w:t>
      </w:r>
      <w:r w:rsidR="5C587D50" w:rsidRPr="00A26F13">
        <w:t>ha</w:t>
      </w:r>
      <w:r w:rsidR="41D79492" w:rsidRPr="00A26F13">
        <w:t>s</w:t>
      </w:r>
      <w:r w:rsidRPr="00A26F13">
        <w:t xml:space="preserve"> unique operational needs, </w:t>
      </w:r>
      <w:r w:rsidR="5C587D50" w:rsidRPr="00A26F13">
        <w:t>ha</w:t>
      </w:r>
      <w:r w:rsidR="1FA6A369" w:rsidRPr="00A26F13">
        <w:t>s</w:t>
      </w:r>
      <w:r w:rsidRPr="00A26F13">
        <w:t xml:space="preserve"> a mix of old and new equipment, </w:t>
      </w:r>
      <w:r w:rsidR="5C587D50" w:rsidRPr="00A26F13">
        <w:t>lack</w:t>
      </w:r>
      <w:r w:rsidR="4C123A8C" w:rsidRPr="00A26F13">
        <w:t>s</w:t>
      </w:r>
      <w:r w:rsidRPr="00A26F13">
        <w:t xml:space="preserve"> easy access to actionable operation data for decision</w:t>
      </w:r>
      <w:r w:rsidR="047F0217" w:rsidRPr="00A26F13">
        <w:t>–</w:t>
      </w:r>
      <w:r w:rsidRPr="00A26F13">
        <w:t>making</w:t>
      </w:r>
      <w:r w:rsidR="047F0217" w:rsidRPr="00A26F13">
        <w:t>,</w:t>
      </w:r>
      <w:r w:rsidRPr="00A26F13">
        <w:t xml:space="preserve"> and </w:t>
      </w:r>
      <w:r w:rsidR="5C587D50" w:rsidRPr="00A26F13">
        <w:t>lack</w:t>
      </w:r>
      <w:r w:rsidR="3C4ED7E6" w:rsidRPr="00A26F13">
        <w:t>s</w:t>
      </w:r>
      <w:r w:rsidRPr="00A26F13">
        <w:t xml:space="preserve"> verified performance data under real-world conditions for promising emerging technologies. </w:t>
      </w:r>
    </w:p>
    <w:p w14:paraId="4E14FD05" w14:textId="77777777" w:rsidR="004212D0" w:rsidRPr="00A26F13" w:rsidRDefault="004212D0" w:rsidP="004212D0">
      <w:pPr>
        <w:pStyle w:val="NoSpacing"/>
        <w:rPr>
          <w:szCs w:val="22"/>
        </w:rPr>
      </w:pPr>
    </w:p>
    <w:p w14:paraId="163B989D" w14:textId="2D929068" w:rsidR="004212D0" w:rsidRPr="00A26F13" w:rsidRDefault="004212D0" w:rsidP="004212D0">
      <w:pPr>
        <w:pStyle w:val="NoSpacing"/>
      </w:pPr>
      <w:r w:rsidRPr="00A26F13">
        <w:t xml:space="preserve">The purpose of this solicitation is to fund technology development and demonstration projects of promising pre-commercial technologies to </w:t>
      </w:r>
      <w:r w:rsidR="00D2279C" w:rsidRPr="00A26F13">
        <w:t xml:space="preserve">accelerate industrial decarbonization and </w:t>
      </w:r>
      <w:r w:rsidRPr="00A26F13">
        <w:t xml:space="preserve">increase overall energy efficiency </w:t>
      </w:r>
      <w:r w:rsidR="00C43DA3" w:rsidRPr="00A26F13">
        <w:t>to</w:t>
      </w:r>
      <w:r w:rsidRPr="00A26F13">
        <w:t xml:space="preserve"> reach statewide goals set forth by SB 32</w:t>
      </w:r>
      <w:r w:rsidR="001E639B" w:rsidRPr="00A26F13">
        <w:rPr>
          <w:rStyle w:val="FootnoteReference"/>
        </w:rPr>
        <w:footnoteReference w:id="8"/>
      </w:r>
      <w:r w:rsidRPr="00A26F13">
        <w:t xml:space="preserve">, SB </w:t>
      </w:r>
      <w:r w:rsidR="00520049" w:rsidRPr="00A26F13">
        <w:t>100</w:t>
      </w:r>
      <w:r w:rsidR="001E639B" w:rsidRPr="00A26F13">
        <w:rPr>
          <w:rStyle w:val="FootnoteReference"/>
        </w:rPr>
        <w:footnoteReference w:id="9"/>
      </w:r>
      <w:r w:rsidR="00520049" w:rsidRPr="00A26F13">
        <w:t>,</w:t>
      </w:r>
      <w:r w:rsidRPr="00A26F13">
        <w:t xml:space="preserve"> and SB 350</w:t>
      </w:r>
      <w:r w:rsidR="001E639B" w:rsidRPr="00A26F13">
        <w:rPr>
          <w:rStyle w:val="FootnoteReference"/>
        </w:rPr>
        <w:footnoteReference w:id="10"/>
      </w:r>
      <w:r w:rsidRPr="00A26F13">
        <w:t>.</w:t>
      </w:r>
    </w:p>
    <w:p w14:paraId="075A72D0" w14:textId="77777777" w:rsidR="004212D0" w:rsidRPr="00A26F13" w:rsidRDefault="004212D0" w:rsidP="004212D0">
      <w:pPr>
        <w:jc w:val="both"/>
        <w:rPr>
          <w:b/>
        </w:rPr>
      </w:pPr>
    </w:p>
    <w:p w14:paraId="33F35CBF" w14:textId="77777777" w:rsidR="004212D0" w:rsidRPr="00A26F13" w:rsidRDefault="004212D0" w:rsidP="004212D0">
      <w:pPr>
        <w:jc w:val="both"/>
        <w:rPr>
          <w:szCs w:val="22"/>
        </w:rPr>
      </w:pPr>
      <w:r w:rsidRPr="00A26F13">
        <w:rPr>
          <w:szCs w:val="22"/>
        </w:rPr>
        <w:t xml:space="preserve">Projects must fall within one of the following project groups: </w:t>
      </w:r>
    </w:p>
    <w:p w14:paraId="1A39D44B" w14:textId="677AE41D" w:rsidR="004212D0" w:rsidRPr="00A26F13" w:rsidRDefault="004212D0" w:rsidP="004212D0">
      <w:pPr>
        <w:ind w:left="720"/>
        <w:jc w:val="both"/>
        <w:rPr>
          <w:szCs w:val="22"/>
        </w:rPr>
      </w:pPr>
      <w:r w:rsidRPr="00A26F13">
        <w:rPr>
          <w:b/>
        </w:rPr>
        <w:t>Group 1</w:t>
      </w:r>
      <w:r w:rsidRPr="00A26F13">
        <w:t xml:space="preserve">: </w:t>
      </w:r>
      <w:r w:rsidR="004A469D" w:rsidRPr="00A26F13">
        <w:rPr>
          <w:b/>
        </w:rPr>
        <w:t>Low-Carbon</w:t>
      </w:r>
      <w:r w:rsidR="00032238" w:rsidRPr="00A26F13">
        <w:rPr>
          <w:b/>
        </w:rPr>
        <w:t>,</w:t>
      </w:r>
      <w:r w:rsidR="004A469D" w:rsidRPr="00A26F13">
        <w:rPr>
          <w:b/>
        </w:rPr>
        <w:t xml:space="preserve"> High-Temperature Industrial Heating</w:t>
      </w:r>
    </w:p>
    <w:p w14:paraId="379210F8" w14:textId="5C92FB3D" w:rsidR="004212D0" w:rsidRPr="00A26F13" w:rsidRDefault="004212D0" w:rsidP="004212D0">
      <w:pPr>
        <w:ind w:left="720"/>
        <w:jc w:val="both"/>
      </w:pPr>
      <w:r w:rsidRPr="00A26F13" w:rsidDel="00404BA7">
        <w:rPr>
          <w:b/>
        </w:rPr>
        <w:t xml:space="preserve">Group 2: </w:t>
      </w:r>
      <w:r w:rsidR="00B204DB" w:rsidRPr="00A26F13">
        <w:rPr>
          <w:b/>
          <w:bCs/>
          <w:szCs w:val="22"/>
        </w:rPr>
        <w:t xml:space="preserve">Energy Efficiency and Decarbonization of Concrete Manufacturing </w:t>
      </w:r>
    </w:p>
    <w:p w14:paraId="57DBAB43" w14:textId="7E030CEB" w:rsidR="004212D0" w:rsidRPr="00A26F13" w:rsidRDefault="004212D0" w:rsidP="004212D0">
      <w:pPr>
        <w:ind w:left="720"/>
        <w:jc w:val="both"/>
        <w:rPr>
          <w:rFonts w:eastAsia="Arial"/>
          <w:b/>
          <w:szCs w:val="22"/>
        </w:rPr>
      </w:pPr>
      <w:r w:rsidRPr="00A26F13">
        <w:rPr>
          <w:b/>
        </w:rPr>
        <w:t>Group 3</w:t>
      </w:r>
      <w:r w:rsidRPr="00A26F13">
        <w:rPr>
          <w:bCs/>
        </w:rPr>
        <w:t>:</w:t>
      </w:r>
      <w:r w:rsidRPr="00A26F13">
        <w:rPr>
          <w:rFonts w:eastAsia="Arial"/>
          <w:bCs/>
          <w:szCs w:val="22"/>
        </w:rPr>
        <w:t xml:space="preserve"> </w:t>
      </w:r>
      <w:r w:rsidR="00B204DB" w:rsidRPr="00A26F13">
        <w:rPr>
          <w:b/>
          <w:bCs/>
          <w:szCs w:val="22"/>
        </w:rPr>
        <w:t xml:space="preserve">Energy Efficient Separation Processes </w:t>
      </w:r>
    </w:p>
    <w:p w14:paraId="65CD8427" w14:textId="77777777" w:rsidR="004731BA" w:rsidRPr="004731BA" w:rsidRDefault="004731BA" w:rsidP="004731BA">
      <w:pPr>
        <w:pStyle w:val="Heading3"/>
      </w:pPr>
    </w:p>
    <w:bookmarkEnd w:id="10"/>
    <w:bookmarkEnd w:id="11"/>
    <w:bookmarkEnd w:id="12"/>
    <w:p w14:paraId="52855CD8" w14:textId="628689AF"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p>
    <w:p w14:paraId="61479D31" w14:textId="77777777" w:rsidR="003A0A6F" w:rsidRDefault="003A0A6F" w:rsidP="003F6147">
      <w:pPr>
        <w:spacing w:after="0"/>
        <w:jc w:val="both"/>
        <w:rPr>
          <w:szCs w:val="22"/>
        </w:rPr>
      </w:pPr>
    </w:p>
    <w:p w14:paraId="13663FAA" w14:textId="77777777" w:rsidR="003F6147" w:rsidRPr="003F6147" w:rsidRDefault="00FD6239" w:rsidP="003F6147">
      <w:pPr>
        <w:spacing w:after="0"/>
        <w:jc w:val="both"/>
        <w:rPr>
          <w:szCs w:val="22"/>
        </w:rPr>
      </w:pPr>
      <w:r w:rsidRPr="00FD6239">
        <w:rPr>
          <w:szCs w:val="22"/>
        </w:rPr>
        <w:t>Prospective applicants looking for partnering opportunities for this funding opportunity should register on the California Energy Commission’s Empower Innovation website at www.empowerinnovation.net</w:t>
      </w:r>
    </w:p>
    <w:p w14:paraId="2F32DF84" w14:textId="49B08679" w:rsidR="003F6147" w:rsidRPr="003F6147" w:rsidRDefault="003F6147" w:rsidP="002E78BD">
      <w:pPr>
        <w:ind w:left="720"/>
        <w:jc w:val="both"/>
        <w:rPr>
          <w:b/>
          <w:smallCaps/>
          <w:color w:val="0070C0"/>
        </w:rPr>
      </w:pPr>
      <w:r w:rsidRPr="003F6147">
        <w:rPr>
          <w:color w:val="0070C0"/>
        </w:rPr>
        <w:t xml:space="preserve">. </w:t>
      </w:r>
    </w:p>
    <w:p w14:paraId="4DB59282" w14:textId="77777777" w:rsidR="003F6147" w:rsidRPr="003F6147" w:rsidRDefault="003F6147" w:rsidP="003F6147">
      <w:pPr>
        <w:spacing w:after="0"/>
        <w:rPr>
          <w:color w:val="0070C0"/>
        </w:rPr>
      </w:pP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E02E06">
      <w:pPr>
        <w:pStyle w:val="Heading2"/>
        <w:numPr>
          <w:ilvl w:val="0"/>
          <w:numId w:val="57"/>
        </w:numPr>
      </w:pPr>
      <w:bookmarkStart w:id="13" w:name="_Toc458602320"/>
      <w:bookmarkStart w:id="14" w:name="_Toc121406454"/>
      <w:r w:rsidRPr="00756BAC">
        <w:lastRenderedPageBreak/>
        <w:t>Key Words/Terms</w:t>
      </w:r>
      <w:bookmarkEnd w:id="13"/>
      <w:bookmarkEnd w:id="14"/>
    </w:p>
    <w:p w14:paraId="4D6C1B8F" w14:textId="23180524"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E02E06">
            <w:pPr>
              <w:numPr>
                <w:ilvl w:val="0"/>
                <w:numId w:val="55"/>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E02E06">
            <w:pPr>
              <w:numPr>
                <w:ilvl w:val="0"/>
                <w:numId w:val="55"/>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E02E06">
            <w:pPr>
              <w:numPr>
                <w:ilvl w:val="0"/>
                <w:numId w:val="55"/>
              </w:numPr>
              <w:spacing w:after="200"/>
              <w:contextualSpacing/>
            </w:pPr>
            <w:r>
              <w:t>Has an</w:t>
            </w:r>
            <w:r w:rsidRPr="003F6147">
              <w:t xml:space="preserve"> </w:t>
            </w:r>
            <w:r w:rsidR="003F6147" w:rsidRPr="003F6147">
              <w:t xml:space="preserve">official mission and vision statements that expressly identifies serving disadvantaged and/or low-income </w:t>
            </w:r>
            <w:proofErr w:type="gramStart"/>
            <w:r w:rsidR="003F6147" w:rsidRPr="003F6147">
              <w:t>communities.</w:t>
            </w:r>
            <w:proofErr w:type="gramEnd"/>
          </w:p>
          <w:p w14:paraId="3AB69E6F" w14:textId="77777777" w:rsidR="003F6147" w:rsidRPr="003F6147" w:rsidRDefault="003F6147" w:rsidP="00E02E06">
            <w:pPr>
              <w:numPr>
                <w:ilvl w:val="0"/>
                <w:numId w:val="55"/>
              </w:numPr>
              <w:spacing w:after="60"/>
              <w:contextualSpacing/>
            </w:pPr>
            <w:r w:rsidRPr="003F6147">
              <w:t>Currently employs staff member(s) who specialized in and are dedicated to – diversity, or equity, or inclusion, or is a 501(c)(3) non-profit.</w:t>
            </w:r>
          </w:p>
        </w:tc>
      </w:tr>
      <w:tr w:rsidR="00C27AEF" w:rsidRPr="003F6147" w14:paraId="35A7B836" w14:textId="77777777" w:rsidTr="003F6147">
        <w:tc>
          <w:tcPr>
            <w:tcW w:w="2430" w:type="dxa"/>
          </w:tcPr>
          <w:p w14:paraId="13D3C24E" w14:textId="113943A4" w:rsidR="00C27AEF" w:rsidRPr="003F6147" w:rsidRDefault="00C27AEF" w:rsidP="003F6147">
            <w:pPr>
              <w:jc w:val="both"/>
            </w:pPr>
            <w:r w:rsidRPr="004F6FFA">
              <w:rPr>
                <w:rFonts w:cs="Tahoma"/>
                <w:szCs w:val="23"/>
              </w:rPr>
              <w:t>CCUS</w:t>
            </w:r>
          </w:p>
        </w:tc>
        <w:tc>
          <w:tcPr>
            <w:tcW w:w="6930" w:type="dxa"/>
          </w:tcPr>
          <w:p w14:paraId="3DD1D366" w14:textId="32DF2C70" w:rsidR="00C27AEF" w:rsidRPr="003F6147" w:rsidRDefault="00C27AEF" w:rsidP="003F6147">
            <w:pPr>
              <w:spacing w:after="60"/>
              <w:contextualSpacing/>
            </w:pPr>
            <w:r w:rsidRPr="004F6FFA">
              <w:rPr>
                <w:rFonts w:cs="Tahoma"/>
                <w:szCs w:val="23"/>
              </w:rPr>
              <w:t>Carbon capture, utilization, and sequestration</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State Energy Resources Conservation and Development Commission or , the California Energy Commission</w:t>
            </w:r>
            <w:r w:rsidR="00861F15">
              <w:t>.</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w:t>
            </w:r>
            <w:r w:rsidRPr="003F6147">
              <w:lastRenderedPageBreak/>
              <w:t>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1A6DC1" w:rsidRPr="003F6147" w14:paraId="651787A4" w14:textId="77777777" w:rsidTr="003F6147">
        <w:tc>
          <w:tcPr>
            <w:tcW w:w="2430" w:type="dxa"/>
          </w:tcPr>
          <w:p w14:paraId="3A11910E" w14:textId="376DE942" w:rsidR="001A6DC1" w:rsidRPr="003F6147" w:rsidRDefault="001A6DC1" w:rsidP="003F6147">
            <w:pPr>
              <w:jc w:val="both"/>
            </w:pPr>
            <w:r>
              <w:t>Simple Payback</w:t>
            </w:r>
          </w:p>
        </w:tc>
        <w:tc>
          <w:tcPr>
            <w:tcW w:w="6930" w:type="dxa"/>
          </w:tcPr>
          <w:p w14:paraId="4EF6974F" w14:textId="02604285" w:rsidR="001A6DC1" w:rsidRPr="003F6147" w:rsidRDefault="001A6DC1" w:rsidP="003F6147">
            <w:pPr>
              <w:jc w:val="both"/>
            </w:pPr>
            <w:r w:rsidRPr="001A6DC1">
              <w:t>Simple payback = (equipment cost + installation cost + annual recurring fees) ÷ (annual energy savings + demand cost savings)</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0EC2034">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5EA3DFD8" w:rsidR="00960D30" w:rsidRPr="003F6147" w:rsidRDefault="00960D30" w:rsidP="00EC2034">
            <w:pPr>
              <w:jc w:val="both"/>
            </w:pPr>
            <w:r w:rsidRPr="007076F1">
              <w:rPr>
                <w:szCs w:val="22"/>
              </w:rPr>
              <w:t xml:space="preserve">Source: U.S. Department of Energy, “Technology Readiness Assessment Guide”. </w:t>
            </w:r>
            <w:hyperlink r:id="rId20"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802116">
      <w:pPr>
        <w:pStyle w:val="Heading2"/>
        <w:numPr>
          <w:ilvl w:val="0"/>
          <w:numId w:val="57"/>
        </w:numPr>
      </w:pPr>
      <w:bookmarkStart w:id="15" w:name="_Toc121406455"/>
      <w:bookmarkStart w:id="16" w:name="_Toc458602324"/>
      <w:r w:rsidRPr="00756BAC">
        <w:lastRenderedPageBreak/>
        <w:t>Project Focus</w:t>
      </w:r>
      <w:bookmarkEnd w:id="15"/>
    </w:p>
    <w:p w14:paraId="3C63F4C5" w14:textId="39F88637" w:rsidR="00C9071E" w:rsidRPr="00A26F13" w:rsidRDefault="00C9071E" w:rsidP="00A077F7">
      <w:pPr>
        <w:keepNext/>
        <w:numPr>
          <w:ilvl w:val="0"/>
          <w:numId w:val="76"/>
        </w:numPr>
        <w:spacing w:after="160"/>
        <w:ind w:right="720" w:firstLine="0"/>
        <w:jc w:val="both"/>
        <w:rPr>
          <w:b/>
        </w:rPr>
      </w:pPr>
      <w:r w:rsidRPr="00A26F13">
        <w:rPr>
          <w:b/>
        </w:rPr>
        <w:t>Group 1</w:t>
      </w:r>
      <w:r w:rsidRPr="00A26F13">
        <w:rPr>
          <w:b/>
          <w:bCs/>
        </w:rPr>
        <w:t xml:space="preserve">: </w:t>
      </w:r>
      <w:r w:rsidR="00E6496E" w:rsidRPr="00A26F13">
        <w:rPr>
          <w:b/>
        </w:rPr>
        <w:t>Low-Carbon</w:t>
      </w:r>
      <w:r w:rsidR="00CB694B" w:rsidRPr="00A26F13">
        <w:rPr>
          <w:b/>
        </w:rPr>
        <w:t xml:space="preserve"> </w:t>
      </w:r>
      <w:r w:rsidR="00E6496E" w:rsidRPr="00A26F13">
        <w:rPr>
          <w:b/>
        </w:rPr>
        <w:t>High-Temperature Industrial Heating</w:t>
      </w:r>
    </w:p>
    <w:p w14:paraId="5034697B" w14:textId="4E3EED28" w:rsidR="001322C6" w:rsidRPr="00A26F13" w:rsidRDefault="001322C6" w:rsidP="00A077F7">
      <w:r w:rsidRPr="00A26F13">
        <w:t>The purpose of this research area is to develop, test, and demonstrate low-carbon, high-temperature industrial heating solutions within areas such as direct electrification of heating (electrotechnologies)</w:t>
      </w:r>
      <w:r w:rsidR="00553DDD" w:rsidRPr="00A26F13">
        <w:t xml:space="preserve"> </w:t>
      </w:r>
      <w:r w:rsidR="00737649" w:rsidRPr="00A26F13">
        <w:t>and</w:t>
      </w:r>
      <w:r w:rsidRPr="00A26F13">
        <w:t xml:space="preserve"> high temperature heat pumps (HTHP). </w:t>
      </w:r>
    </w:p>
    <w:p w14:paraId="05BF8355" w14:textId="77777777" w:rsidR="001322C6" w:rsidRPr="00A26F13" w:rsidRDefault="001322C6" w:rsidP="00A077F7">
      <w:pPr>
        <w:rPr>
          <w:szCs w:val="24"/>
        </w:rPr>
      </w:pPr>
    </w:p>
    <w:p w14:paraId="2387F130" w14:textId="77777777" w:rsidR="00784E23" w:rsidRPr="00A26F13" w:rsidDel="00784E23" w:rsidRDefault="001322C6" w:rsidP="00A077F7">
      <w:r w:rsidRPr="00A26F13">
        <w:t>Targeted industries include</w:t>
      </w:r>
      <w:r w:rsidR="00247A1B" w:rsidRPr="00A26F13">
        <w:t xml:space="preserve"> energy</w:t>
      </w:r>
      <w:r w:rsidR="4EC18C2A" w:rsidRPr="00A26F13">
        <w:t>-</w:t>
      </w:r>
      <w:r w:rsidR="00247A1B" w:rsidRPr="00A26F13">
        <w:t>intensive industries such as (but not limited to)</w:t>
      </w:r>
      <w:r w:rsidRPr="00A26F13">
        <w:t xml:space="preserve"> cement</w:t>
      </w:r>
      <w:r w:rsidR="00A7367F" w:rsidRPr="00A26F13">
        <w:t>,</w:t>
      </w:r>
      <w:r w:rsidRPr="00A26F13">
        <w:t xml:space="preserve"> glass, chemicals, </w:t>
      </w:r>
      <w:r w:rsidR="6E56E527" w:rsidRPr="00A26F13">
        <w:t xml:space="preserve">and </w:t>
      </w:r>
      <w:r w:rsidRPr="00A26F13">
        <w:t>metals and processes that use heat over 800</w:t>
      </w:r>
      <w:r w:rsidR="003F1608" w:rsidRPr="00A26F13">
        <w:t xml:space="preserve">°C </w:t>
      </w:r>
      <w:r w:rsidRPr="00A26F13">
        <w:t>(1472</w:t>
      </w:r>
      <w:r w:rsidR="003F1608" w:rsidRPr="00A26F13">
        <w:t>°</w:t>
      </w:r>
      <w:r w:rsidR="00126567" w:rsidRPr="00A26F13">
        <w:t>F</w:t>
      </w:r>
      <w:r w:rsidR="00974438" w:rsidRPr="00A26F13">
        <w:t>)</w:t>
      </w:r>
      <w:r w:rsidRPr="00A26F13">
        <w:t xml:space="preserve"> such as melting, smelting, curing, and calcining. These processes currently use low-cost fossil gas as a primary source of energy. More demonstrations and deployments under real-world operating conditions of low</w:t>
      </w:r>
      <w:r w:rsidR="479CC5D0" w:rsidRPr="00A26F13">
        <w:t>-</w:t>
      </w:r>
      <w:r w:rsidRPr="00A26F13">
        <w:t>carbon high</w:t>
      </w:r>
      <w:r w:rsidR="27D8DB1D" w:rsidRPr="00A26F13">
        <w:t>-</w:t>
      </w:r>
      <w:r w:rsidRPr="00A26F13">
        <w:t xml:space="preserve">temperature industrial heating technologies could improve the value proposition by reducing capital and operating costs, leading to wider adoption of electric heating alternatives to use of fossil fuels. The goal is to make low-carbon high-temperature industrial technologies applicable and economically feasible for industrial operations beyond those participating in this solicitation. Technologies sought are either pre-commercial or commercialized but underutilized (due to economics, lack of verified field performance data, or both) and are currently at a technology readiness level </w:t>
      </w:r>
      <w:r w:rsidR="1C738BF8" w:rsidRPr="00A26F13">
        <w:t xml:space="preserve">(TRL) </w:t>
      </w:r>
      <w:r w:rsidRPr="00A26F13">
        <w:t>of 6-8, with the expectation to progress up one or more levels by the end of the project.</w:t>
      </w:r>
    </w:p>
    <w:p w14:paraId="5C01D744" w14:textId="77777777" w:rsidR="001322C6" w:rsidRPr="00A26F13" w:rsidRDefault="001322C6" w:rsidP="001322C6">
      <w:pPr>
        <w:rPr>
          <w:rStyle w:val="footnotereferenceChar"/>
          <w:rFonts w:eastAsiaTheme="minorEastAsia" w:cs="Arial"/>
          <w:color w:val="auto"/>
          <w:szCs w:val="24"/>
        </w:rPr>
      </w:pPr>
    </w:p>
    <w:p w14:paraId="268C8A21" w14:textId="324FAB7B" w:rsidR="004617A2" w:rsidRPr="00A26F13" w:rsidRDefault="001322C6" w:rsidP="004617A2">
      <w:pPr>
        <w:rPr>
          <w:rFonts w:cs="Tahoma"/>
          <w:szCs w:val="23"/>
        </w:rPr>
      </w:pPr>
      <w:r w:rsidRPr="00A26F13">
        <w:rPr>
          <w:szCs w:val="24"/>
        </w:rPr>
        <w:t>Group 1 projects will fall under one of the following areas</w:t>
      </w:r>
      <w:r w:rsidR="00D55E6F" w:rsidRPr="00A26F13">
        <w:rPr>
          <w:rFonts w:cs="Tahoma"/>
          <w:szCs w:val="23"/>
        </w:rPr>
        <w:t>:</w:t>
      </w:r>
      <w:r w:rsidR="004617A2" w:rsidRPr="00A26F13">
        <w:rPr>
          <w:rFonts w:cs="Tahoma"/>
          <w:szCs w:val="23"/>
        </w:rPr>
        <w:t xml:space="preserve"> </w:t>
      </w:r>
    </w:p>
    <w:p w14:paraId="493B8F32" w14:textId="3862716D" w:rsidR="00667D18" w:rsidRPr="00A26F13" w:rsidRDefault="00667D18" w:rsidP="00667D18">
      <w:pPr>
        <w:rPr>
          <w:rStyle w:val="footnotereferenceChar"/>
          <w:rFonts w:eastAsiaTheme="minorEastAsia"/>
          <w:color w:val="auto"/>
          <w:szCs w:val="23"/>
        </w:rPr>
      </w:pPr>
    </w:p>
    <w:p w14:paraId="0BA5D491" w14:textId="22F4401D" w:rsidR="00CF0F4E" w:rsidRPr="00A26F13" w:rsidRDefault="00CA7011" w:rsidP="008D5589">
      <w:pPr>
        <w:pStyle w:val="ListParagraph"/>
        <w:numPr>
          <w:ilvl w:val="0"/>
          <w:numId w:val="79"/>
        </w:numPr>
        <w:rPr>
          <w:rFonts w:cs="Tahoma"/>
        </w:rPr>
      </w:pPr>
      <w:r w:rsidRPr="00A26F13">
        <w:rPr>
          <w:b/>
          <w:bCs/>
          <w:i/>
          <w:iCs/>
        </w:rPr>
        <w:t>Direct electrification of heating:</w:t>
      </w:r>
      <w:r w:rsidRPr="00A26F13">
        <w:t xml:space="preserve"> </w:t>
      </w:r>
      <w:r w:rsidR="00F00813" w:rsidRPr="00A26F13">
        <w:t>Electrotechnologies such as microwaves, infrared, radio frequency, ultrasonic, pressure-assisted heating, and others</w:t>
      </w:r>
      <w:r w:rsidR="00F00813" w:rsidRPr="00A26F13" w:rsidDel="00236D03">
        <w:t xml:space="preserve"> </w:t>
      </w:r>
      <w:r w:rsidR="00F00813" w:rsidRPr="00A26F13">
        <w:t>can be highly energy-efficient; have potential for high reliability, throughput, and convenience of automation; and may provide better</w:t>
      </w:r>
      <w:r w:rsidR="19E31AF9" w:rsidRPr="00A26F13">
        <w:t>-</w:t>
      </w:r>
      <w:r w:rsidR="00F00813" w:rsidRPr="00A26F13">
        <w:t xml:space="preserve">quality products relative to conventional heating approaches. Reduction of capital and operating costs </w:t>
      </w:r>
      <w:r w:rsidR="62F2D166" w:rsidRPr="00A26F13">
        <w:t>and</w:t>
      </w:r>
      <w:r w:rsidR="00F00813" w:rsidRPr="00A26F13">
        <w:t xml:space="preserve"> field demonstration of </w:t>
      </w:r>
      <w:r w:rsidR="67AD097B" w:rsidRPr="00A26F13">
        <w:t xml:space="preserve">the </w:t>
      </w:r>
      <w:r w:rsidR="00F00813" w:rsidRPr="00A26F13">
        <w:t>reliability and flexibility of these systems are crucial to move targeted processes away from fossil fuels. Potential research areas include:</w:t>
      </w:r>
    </w:p>
    <w:p w14:paraId="7F066D18" w14:textId="77777777" w:rsidR="008873D6" w:rsidRPr="00A26F13" w:rsidRDefault="008873D6" w:rsidP="008873D6">
      <w:pPr>
        <w:pStyle w:val="ListParagraph"/>
        <w:numPr>
          <w:ilvl w:val="1"/>
          <w:numId w:val="79"/>
        </w:numPr>
        <w:rPr>
          <w:szCs w:val="24"/>
        </w:rPr>
      </w:pPr>
      <w:r w:rsidRPr="00A26F13">
        <w:rPr>
          <w:szCs w:val="24"/>
        </w:rPr>
        <w:t>Develop, test, and demonstrate new electric or hybrid equipment for high-temperature industrial heating with a goal of reducing energy consumption per unit produced.</w:t>
      </w:r>
    </w:p>
    <w:p w14:paraId="349424BC" w14:textId="0F4C6F9B" w:rsidR="008873D6" w:rsidRPr="00A26F13" w:rsidRDefault="008873D6" w:rsidP="008873D6">
      <w:pPr>
        <w:pStyle w:val="ListParagraph"/>
        <w:numPr>
          <w:ilvl w:val="1"/>
          <w:numId w:val="79"/>
        </w:numPr>
      </w:pPr>
      <w:r w:rsidRPr="00A26F13">
        <w:t xml:space="preserve">Develop and demonstrate emerging electrotechnologies to scale-up, move to </w:t>
      </w:r>
      <w:r w:rsidR="3EB19F02" w:rsidRPr="00A26F13">
        <w:t xml:space="preserve">a </w:t>
      </w:r>
      <w:r w:rsidRPr="00A26F13">
        <w:t>higher TRL, and gather operation data via demonstration in real-world conditions.</w:t>
      </w:r>
    </w:p>
    <w:p w14:paraId="3252133E" w14:textId="6683456C" w:rsidR="008873D6" w:rsidRPr="00A26F13" w:rsidRDefault="008873D6" w:rsidP="008873D6">
      <w:pPr>
        <w:pStyle w:val="ListParagraph"/>
        <w:numPr>
          <w:ilvl w:val="1"/>
          <w:numId w:val="79"/>
        </w:numPr>
      </w:pPr>
      <w:r w:rsidRPr="00A26F13">
        <w:t xml:space="preserve">Develop and demonstrate integration of electrotechnologies with renewable energy sources, conventional heating, and/or thermal energy storage with a goal of demonstrating flexible operations, reduction of capital and </w:t>
      </w:r>
      <w:r w:rsidR="1B8FD261" w:rsidRPr="00A26F13">
        <w:t>operati</w:t>
      </w:r>
      <w:r w:rsidR="61787D2A" w:rsidRPr="00A26F13">
        <w:t>ng</w:t>
      </w:r>
      <w:r w:rsidRPr="00A26F13">
        <w:t xml:space="preserve"> costs, and potential for using low-cost electricity and load flexibility. Commercially available technologies can be part of the integration project, but CEC funds must only be spent on </w:t>
      </w:r>
      <w:r w:rsidR="00222AAD" w:rsidRPr="00A26F13">
        <w:t xml:space="preserve">purchasing, </w:t>
      </w:r>
      <w:r w:rsidR="00C069C2" w:rsidRPr="00A26F13">
        <w:t>developing</w:t>
      </w:r>
      <w:r w:rsidR="2B1FE6AC" w:rsidRPr="00A26F13">
        <w:t>,</w:t>
      </w:r>
      <w:r w:rsidR="00C069C2" w:rsidRPr="00A26F13">
        <w:t xml:space="preserve"> and</w:t>
      </w:r>
      <w:r w:rsidRPr="00A26F13">
        <w:t xml:space="preserve"> demonstrating emerging and underutilized electrotechnologies. CEC funds cannot be spent on the renewable energy portions of the project associated with the electrotechnology demonstration. These portions can be paid with match funds.</w:t>
      </w:r>
    </w:p>
    <w:p w14:paraId="11B90E4A" w14:textId="77777777" w:rsidR="008873D6" w:rsidRPr="00A26F13" w:rsidRDefault="008873D6" w:rsidP="008873D6">
      <w:pPr>
        <w:pStyle w:val="ListParagraph"/>
        <w:numPr>
          <w:ilvl w:val="1"/>
          <w:numId w:val="79"/>
        </w:numPr>
      </w:pPr>
      <w:r w:rsidRPr="00A26F13">
        <w:lastRenderedPageBreak/>
        <w:t>Develop</w:t>
      </w:r>
      <w:r w:rsidRPr="00A26F13" w:rsidDel="008617B8">
        <w:t xml:space="preserve"> </w:t>
      </w:r>
      <w:r w:rsidRPr="00A26F13">
        <w:t xml:space="preserve">and demonstrate advanced controls and heating operations using electrotechnologies to minimize grid impacts and demonstrate in a real-world industrial setting.  </w:t>
      </w:r>
    </w:p>
    <w:p w14:paraId="3C419D6D" w14:textId="1C76CDE6" w:rsidR="00E227A6" w:rsidRPr="00A26F13" w:rsidRDefault="00777053" w:rsidP="00E02E06">
      <w:pPr>
        <w:pStyle w:val="ListParagraph"/>
        <w:numPr>
          <w:ilvl w:val="0"/>
          <w:numId w:val="79"/>
        </w:numPr>
      </w:pPr>
      <w:r w:rsidRPr="00A26F13">
        <w:rPr>
          <w:rFonts w:cs="Tahoma"/>
          <w:b/>
          <w:i/>
        </w:rPr>
        <w:t>Z</w:t>
      </w:r>
      <w:r w:rsidR="00E227A6" w:rsidRPr="00A26F13">
        <w:rPr>
          <w:rFonts w:cs="Tahoma"/>
          <w:b/>
          <w:i/>
        </w:rPr>
        <w:t>ero-carbon heat sources:</w:t>
      </w:r>
      <w:r w:rsidR="00E227A6" w:rsidRPr="00A26F13">
        <w:rPr>
          <w:rFonts w:cs="Tahoma"/>
          <w:i/>
        </w:rPr>
        <w:t xml:space="preserve"> </w:t>
      </w:r>
      <w:r w:rsidRPr="00A26F13">
        <w:t xml:space="preserve">Use of industrial waste heat is a promising source of low/zero-carbon heat. Currently, available heat pumps are mostly limited to heat supply at around 80°C (176°F), while </w:t>
      </w:r>
      <w:r w:rsidR="00566BB3" w:rsidRPr="00A26F13">
        <w:t xml:space="preserve">many </w:t>
      </w:r>
      <w:r w:rsidRPr="00A26F13">
        <w:t>industrial processes typically require temperatures from 100° to 200°C (212° to 392°F). Projects of interest should focus on the development, testing, and demonstration of HTHP technologies that advance electrification and improve energy efficiency by recovering waste heat. Potential research areas include</w:t>
      </w:r>
      <w:r w:rsidRPr="00A26F13" w:rsidDel="0016275D">
        <w:t>:</w:t>
      </w:r>
    </w:p>
    <w:p w14:paraId="2BF094B0"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Develop and demonstrate refrigerants, components, and HTHP systems that could use and upgrade waste heat for medium-temperature industrial processes (output at 150-230°C or 300-450°F) with the goal of reducing capital costs of the system</w:t>
      </w:r>
      <w:r w:rsidRPr="00A26F13" w:rsidDel="00475570">
        <w:rPr>
          <w:szCs w:val="24"/>
        </w:rPr>
        <w:t>.</w:t>
      </w:r>
    </w:p>
    <w:p w14:paraId="4784E546"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pPr>
      <w:r w:rsidRPr="00A26F13">
        <w:t>Develop and demonstrate emerging heat-pump technologies, including advanced operation cycles, non-vapor compression heat pumps, with the goal of advancing TRL at least one level higher by the end of the project.</w:t>
      </w:r>
    </w:p>
    <w:p w14:paraId="505C9741"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Develop and demonstrate industrial-scale heat pump equipment to reduce capital and operational costs and improve project economics.</w:t>
      </w:r>
    </w:p>
    <w:p w14:paraId="7653EB7A" w14:textId="5D9073AC" w:rsidR="006F4971" w:rsidRPr="00A26F13" w:rsidRDefault="00313D09" w:rsidP="006F4971">
      <w:pPr>
        <w:pStyle w:val="ListParagraph"/>
        <w:numPr>
          <w:ilvl w:val="1"/>
          <w:numId w:val="79"/>
        </w:numPr>
      </w:pPr>
      <w:r w:rsidRPr="00A26F13">
        <w:t xml:space="preserve">Demonstrate integration of industrial heat pumps with direct or indirect heating systems. Indirect heating systems can include use of renewable energy, such as solar thermal and geothermal, and use of thermal energy storage that can improve load flexibility. Commercially available technologies may be part of the integration project, but CEC funds must only be spent on </w:t>
      </w:r>
      <w:r w:rsidR="00C069C2" w:rsidRPr="00A26F13">
        <w:t xml:space="preserve">purchasing, </w:t>
      </w:r>
      <w:r w:rsidRPr="00A26F13">
        <w:t>developing</w:t>
      </w:r>
      <w:r w:rsidR="00007439" w:rsidRPr="00A26F13">
        <w:t>,</w:t>
      </w:r>
      <w:r w:rsidRPr="00A26F13">
        <w:t xml:space="preserve"> and demonstrating emerging and underutilized industrial heat pumps or direct/indirect heating systems</w:t>
      </w:r>
      <w:r w:rsidRPr="00A26F13" w:rsidDel="00CA762A">
        <w:t>.</w:t>
      </w:r>
      <w:r w:rsidRPr="00A26F13">
        <w:t xml:space="preserve"> CEC funds cannot be used for renewable energy sources associated with the HTHP demonstration.</w:t>
      </w:r>
      <w:r w:rsidR="00111D64" w:rsidRPr="00A26F13">
        <w:t xml:space="preserve"> </w:t>
      </w:r>
      <w:r w:rsidR="006F4971" w:rsidRPr="00A26F13">
        <w:t>These portions can be paid with match funds.</w:t>
      </w:r>
    </w:p>
    <w:p w14:paraId="5004EDB1" w14:textId="77777777" w:rsidR="002B69BB" w:rsidRPr="00A26F13" w:rsidRDefault="002B69BB" w:rsidP="00FA6041">
      <w:pPr>
        <w:pStyle w:val="ListParagraph"/>
        <w:ind w:left="1800"/>
        <w:rPr>
          <w:rFonts w:cs="Tahoma"/>
          <w:szCs w:val="23"/>
        </w:rPr>
      </w:pPr>
    </w:p>
    <w:p w14:paraId="7004E278" w14:textId="5E74C28F" w:rsidR="00C9071E" w:rsidRDefault="002F1AD3" w:rsidP="00C9071E">
      <w:pPr>
        <w:tabs>
          <w:tab w:val="left" w:pos="180"/>
          <w:tab w:val="right" w:pos="720"/>
          <w:tab w:val="left" w:pos="900"/>
        </w:tabs>
      </w:pPr>
      <w:r w:rsidRPr="00A26F13">
        <w:rPr>
          <w:b/>
          <w:bCs/>
        </w:rPr>
        <w:t>NOTE:</w:t>
      </w:r>
      <w:r w:rsidRPr="00A26F13">
        <w:t xml:space="preserve"> Projects are expected to have independent third-party Measurement and Verification </w:t>
      </w:r>
      <w:r w:rsidR="001F0BA1" w:rsidRPr="00A26F13">
        <w:t>to establish a baseline performance</w:t>
      </w:r>
      <w:r w:rsidR="00AC16CD" w:rsidRPr="00A26F13">
        <w:t xml:space="preserve"> using</w:t>
      </w:r>
      <w:r w:rsidR="00D85FB3" w:rsidRPr="00A26F13">
        <w:t xml:space="preserve"> </w:t>
      </w:r>
      <w:r w:rsidR="00AC16CD" w:rsidRPr="00A26F13">
        <w:t xml:space="preserve">data on at least </w:t>
      </w:r>
      <w:r w:rsidR="00D77373" w:rsidRPr="00A26F13">
        <w:t>6</w:t>
      </w:r>
      <w:r w:rsidR="00D85FB3" w:rsidRPr="00A26F13">
        <w:t xml:space="preserve"> months</w:t>
      </w:r>
      <w:r w:rsidR="00AC16CD" w:rsidRPr="00A26F13">
        <w:t xml:space="preserve"> </w:t>
      </w:r>
      <w:r w:rsidR="001F0BA1" w:rsidRPr="00A26F13">
        <w:t>prior to the project deployment</w:t>
      </w:r>
      <w:r w:rsidR="001D22C4" w:rsidRPr="00A26F13">
        <w:t xml:space="preserve">, and </w:t>
      </w:r>
      <w:r w:rsidR="00D77373" w:rsidRPr="00A26F13">
        <w:t>6</w:t>
      </w:r>
      <w:r w:rsidR="001D22C4" w:rsidRPr="00A26F13">
        <w:t xml:space="preserve"> months post-deployment,</w:t>
      </w:r>
      <w:r w:rsidR="00D85FB3" w:rsidRPr="00A26F13">
        <w:t xml:space="preserve"> </w:t>
      </w:r>
      <w:r w:rsidRPr="00A26F13">
        <w:t>to measure and quantify project benefits per Attachment 5 Scope of Work Template.</w:t>
      </w:r>
      <w:r w:rsidR="00DF2C03" w:rsidRPr="00A26F13">
        <w:t xml:space="preserve"> If the proposed project </w:t>
      </w:r>
      <w:r w:rsidR="00650EE0" w:rsidRPr="00A26F13">
        <w:t xml:space="preserve">is </w:t>
      </w:r>
      <w:r w:rsidR="006C51CE" w:rsidRPr="00A26F13">
        <w:t>building a new facility</w:t>
      </w:r>
      <w:r w:rsidR="00D72196" w:rsidRPr="00A26F13">
        <w:t xml:space="preserve"> and </w:t>
      </w:r>
      <w:r w:rsidR="00F06178" w:rsidRPr="00A26F13">
        <w:t>6</w:t>
      </w:r>
      <w:r w:rsidR="00D72196" w:rsidRPr="00A26F13">
        <w:t xml:space="preserve"> months of performance data </w:t>
      </w:r>
      <w:r w:rsidR="00F13213" w:rsidRPr="00A26F13">
        <w:t>at the demonstration</w:t>
      </w:r>
      <w:r w:rsidR="0013720E" w:rsidRPr="00A26F13">
        <w:t xml:space="preserve">/pilot site cannot be obtained, the applicant </w:t>
      </w:r>
      <w:r w:rsidR="00A00DF0" w:rsidRPr="00A26F13">
        <w:t xml:space="preserve">must provide </w:t>
      </w:r>
      <w:r w:rsidR="2A95B77A" w:rsidRPr="00A26F13">
        <w:t xml:space="preserve">a </w:t>
      </w:r>
      <w:r w:rsidR="00CD2413" w:rsidRPr="00A26F13">
        <w:t xml:space="preserve">detailed explanation of a </w:t>
      </w:r>
      <w:r w:rsidR="00A00DF0" w:rsidRPr="00A26F13">
        <w:t xml:space="preserve">reasonable pathway to establishing the </w:t>
      </w:r>
      <w:r w:rsidR="001C2F79" w:rsidRPr="00A26F13">
        <w:t>baseline for best-in-class</w:t>
      </w:r>
      <w:r w:rsidR="00CD2413" w:rsidRPr="00A26F13">
        <w:t xml:space="preserve"> or industry standard equipment.</w:t>
      </w:r>
    </w:p>
    <w:p w14:paraId="46F858AD" w14:textId="77777777" w:rsidR="003409C8" w:rsidRPr="00A26F13" w:rsidRDefault="003409C8" w:rsidP="00C9071E">
      <w:pPr>
        <w:tabs>
          <w:tab w:val="left" w:pos="180"/>
          <w:tab w:val="right" w:pos="720"/>
          <w:tab w:val="left" w:pos="900"/>
        </w:tabs>
        <w:rPr>
          <w:b/>
        </w:rPr>
      </w:pPr>
    </w:p>
    <w:p w14:paraId="0671101B" w14:textId="77777777" w:rsidR="00C9071E" w:rsidRPr="00A26F13" w:rsidRDefault="00C9071E" w:rsidP="00C9071E">
      <w:pPr>
        <w:tabs>
          <w:tab w:val="left" w:pos="180"/>
          <w:tab w:val="right" w:pos="720"/>
          <w:tab w:val="left" w:pos="900"/>
        </w:tabs>
      </w:pPr>
      <w:bookmarkStart w:id="17" w:name="_Toc433981315"/>
      <w:r w:rsidRPr="00A26F13">
        <w:t>The Project Narrative (Attachment 3) must include the following:</w:t>
      </w:r>
    </w:p>
    <w:p w14:paraId="3A838EB0" w14:textId="77777777" w:rsidR="00C9071E" w:rsidRPr="00A26F13" w:rsidRDefault="00C9071E" w:rsidP="00A077F7">
      <w:pPr>
        <w:keepNext/>
        <w:tabs>
          <w:tab w:val="left" w:pos="180"/>
          <w:tab w:val="right" w:pos="720"/>
          <w:tab w:val="left" w:pos="900"/>
        </w:tabs>
      </w:pPr>
      <w:r w:rsidRPr="00A26F13">
        <w:t xml:space="preserve">In the Technical Merit section: </w:t>
      </w:r>
    </w:p>
    <w:p w14:paraId="7204EDFF" w14:textId="10CBC3F2" w:rsidR="00F351DA" w:rsidRPr="00A26F13" w:rsidRDefault="00692874" w:rsidP="00E02E06">
      <w:pPr>
        <w:pStyle w:val="ListParagraph"/>
        <w:numPr>
          <w:ilvl w:val="0"/>
          <w:numId w:val="72"/>
        </w:numPr>
        <w:tabs>
          <w:tab w:val="right" w:pos="720"/>
          <w:tab w:val="left" w:pos="900"/>
        </w:tabs>
        <w:spacing w:after="0"/>
      </w:pPr>
      <w:r w:rsidRPr="00A26F13">
        <w:t>Des</w:t>
      </w:r>
      <w:r w:rsidR="005A4E57" w:rsidRPr="00A26F13">
        <w:t>cribe and discuss</w:t>
      </w:r>
      <w:r w:rsidR="00EB4C0F" w:rsidRPr="00A26F13">
        <w:t xml:space="preserve"> </w:t>
      </w:r>
      <w:r w:rsidR="00106C2D" w:rsidRPr="00A26F13">
        <w:t xml:space="preserve">pre-commercial </w:t>
      </w:r>
      <w:r w:rsidR="002A1E61" w:rsidRPr="00A26F13">
        <w:t>and</w:t>
      </w:r>
      <w:r w:rsidR="00106C2D" w:rsidRPr="00A26F13">
        <w:t xml:space="preserve"> commercialized technologies</w:t>
      </w:r>
      <w:r w:rsidR="00B11FEC" w:rsidRPr="00A26F13">
        <w:t xml:space="preserve"> </w:t>
      </w:r>
      <w:r w:rsidR="002A1E61" w:rsidRPr="00A26F13">
        <w:t xml:space="preserve">that are part of the proposed project </w:t>
      </w:r>
      <w:r w:rsidR="00B11FEC" w:rsidRPr="00A26F13">
        <w:t xml:space="preserve">and how their implementation at the demonstration sites will lead to </w:t>
      </w:r>
      <w:r w:rsidR="7569443A" w:rsidRPr="00A26F13">
        <w:t>e</w:t>
      </w:r>
      <w:r w:rsidR="511931F9" w:rsidRPr="00A26F13">
        <w:t>nerg</w:t>
      </w:r>
      <w:r w:rsidR="7569443A" w:rsidRPr="00A26F13">
        <w:t>y</w:t>
      </w:r>
      <w:r w:rsidR="00B11FEC" w:rsidRPr="00A26F13">
        <w:t xml:space="preserve"> and GHG emissions reductions</w:t>
      </w:r>
      <w:r w:rsidR="003856B8" w:rsidRPr="00A26F13">
        <w:t xml:space="preserve">, </w:t>
      </w:r>
      <w:r w:rsidR="00CB5152" w:rsidRPr="00A26F13">
        <w:t>decrease in capital</w:t>
      </w:r>
      <w:r w:rsidR="00F351DA" w:rsidRPr="00A26F13">
        <w:t xml:space="preserve"> and/or operational costs, </w:t>
      </w:r>
      <w:r w:rsidR="003856B8" w:rsidRPr="00A26F13">
        <w:t xml:space="preserve">and water </w:t>
      </w:r>
      <w:r w:rsidR="00AF3D87" w:rsidRPr="00A26F13">
        <w:t>savings</w:t>
      </w:r>
      <w:r w:rsidR="003856B8" w:rsidRPr="00A26F13">
        <w:t xml:space="preserve"> </w:t>
      </w:r>
      <w:r w:rsidR="00F351DA" w:rsidRPr="00A26F13">
        <w:t>(</w:t>
      </w:r>
      <w:r w:rsidR="003856B8" w:rsidRPr="00A26F13">
        <w:t>if any</w:t>
      </w:r>
      <w:r w:rsidR="00F351DA" w:rsidRPr="00A26F13">
        <w:t>)</w:t>
      </w:r>
      <w:r w:rsidR="00B11FEC" w:rsidRPr="00A26F13">
        <w:t xml:space="preserve"> over baseline cond</w:t>
      </w:r>
      <w:r w:rsidR="00B26283" w:rsidRPr="00A26F13">
        <w:t>itions</w:t>
      </w:r>
      <w:r w:rsidR="008A1980" w:rsidRPr="00A26F13">
        <w:t>.</w:t>
      </w:r>
      <w:r w:rsidR="009369F6" w:rsidRPr="00A26F13">
        <w:t xml:space="preserve"> Commercially available technologies </w:t>
      </w:r>
      <w:r w:rsidR="009369F6" w:rsidRPr="00A26F13">
        <w:lastRenderedPageBreak/>
        <w:t xml:space="preserve">may be part of the integration project, but CEC funds should only be </w:t>
      </w:r>
      <w:r w:rsidR="5B587E41" w:rsidRPr="00A26F13">
        <w:t>spen</w:t>
      </w:r>
      <w:r w:rsidR="3AA4DCA3" w:rsidRPr="00A26F13">
        <w:t>t</w:t>
      </w:r>
      <w:r w:rsidR="009369F6" w:rsidRPr="00A26F13">
        <w:t xml:space="preserve"> on </w:t>
      </w:r>
      <w:r w:rsidR="5B587E41" w:rsidRPr="00A26F13">
        <w:t>develop</w:t>
      </w:r>
      <w:r w:rsidR="00CD2002" w:rsidRPr="00A26F13">
        <w:t>ing</w:t>
      </w:r>
      <w:r w:rsidR="009369F6" w:rsidRPr="00A26F13">
        <w:t xml:space="preserve"> and </w:t>
      </w:r>
      <w:r w:rsidR="5B587E41" w:rsidRPr="00A26F13">
        <w:t>demonstrat</w:t>
      </w:r>
      <w:r w:rsidR="59A4AB99" w:rsidRPr="00A26F13">
        <w:t>ing</w:t>
      </w:r>
      <w:r w:rsidR="009369F6" w:rsidRPr="00A26F13">
        <w:t xml:space="preserve"> emerging and underutilized commercial equipment.</w:t>
      </w:r>
    </w:p>
    <w:p w14:paraId="7226B669" w14:textId="5DC77562" w:rsidR="00952079" w:rsidRPr="00A26F13" w:rsidRDefault="00952079" w:rsidP="00E02E06">
      <w:pPr>
        <w:pStyle w:val="ListParagraph"/>
        <w:numPr>
          <w:ilvl w:val="0"/>
          <w:numId w:val="72"/>
        </w:numPr>
        <w:tabs>
          <w:tab w:val="right" w:pos="720"/>
          <w:tab w:val="left" w:pos="900"/>
        </w:tabs>
        <w:spacing w:after="0"/>
      </w:pPr>
      <w:r w:rsidRPr="00A26F13">
        <w:rPr>
          <w:szCs w:val="23"/>
        </w:rPr>
        <w:t xml:space="preserve">Describe </w:t>
      </w:r>
      <w:r w:rsidR="005C7177" w:rsidRPr="00A26F13">
        <w:rPr>
          <w:szCs w:val="23"/>
        </w:rPr>
        <w:t xml:space="preserve">the proposed project’s </w:t>
      </w:r>
      <w:r w:rsidR="00FF48D0" w:rsidRPr="00A26F13">
        <w:rPr>
          <w:szCs w:val="23"/>
        </w:rPr>
        <w:t>potential for flexible operations and demand response.</w:t>
      </w:r>
    </w:p>
    <w:p w14:paraId="6405B639" w14:textId="031C5038" w:rsidR="00C9071E" w:rsidRPr="00A26F13" w:rsidRDefault="00F351DA" w:rsidP="00E02E06">
      <w:pPr>
        <w:pStyle w:val="ListParagraph"/>
        <w:numPr>
          <w:ilvl w:val="0"/>
          <w:numId w:val="72"/>
        </w:numPr>
        <w:tabs>
          <w:tab w:val="right" w:pos="720"/>
          <w:tab w:val="left" w:pos="900"/>
        </w:tabs>
        <w:spacing w:after="0"/>
      </w:pPr>
      <w:r w:rsidRPr="00A26F13">
        <w:t>D</w:t>
      </w:r>
      <w:r w:rsidR="0036719E" w:rsidRPr="00A26F13">
        <w:t xml:space="preserve">iscuss </w:t>
      </w:r>
      <w:r w:rsidR="00596EBB" w:rsidRPr="00A26F13">
        <w:t>how</w:t>
      </w:r>
      <w:r w:rsidR="00383CA1" w:rsidRPr="00A26F13">
        <w:t xml:space="preserve"> </w:t>
      </w:r>
      <w:r w:rsidR="2A0478E3" w:rsidRPr="00A26F13">
        <w:t>demonstrati</w:t>
      </w:r>
      <w:r w:rsidR="5E9B5831" w:rsidRPr="00A26F13">
        <w:t>ng</w:t>
      </w:r>
      <w:r w:rsidR="003856B8" w:rsidRPr="00A26F13">
        <w:t xml:space="preserve"> </w:t>
      </w:r>
      <w:r w:rsidR="00D52729" w:rsidRPr="00A26F13">
        <w:t>technologies</w:t>
      </w:r>
      <w:r w:rsidR="00BB048B" w:rsidRPr="00A26F13">
        <w:t xml:space="preserve"> in the real-world setting</w:t>
      </w:r>
      <w:r w:rsidR="00C910B0" w:rsidRPr="00A26F13">
        <w:t xml:space="preserve"> within the scope of </w:t>
      </w:r>
      <w:r w:rsidR="4DCB7411" w:rsidRPr="00A26F13">
        <w:t xml:space="preserve">the </w:t>
      </w:r>
      <w:r w:rsidR="00C910B0" w:rsidRPr="00A26F13">
        <w:t>proposed project</w:t>
      </w:r>
      <w:r w:rsidR="00596EBB" w:rsidRPr="00A26F13">
        <w:t xml:space="preserve"> will promote their adoption</w:t>
      </w:r>
      <w:r w:rsidR="35F4E3B5" w:rsidRPr="00A26F13">
        <w:t xml:space="preserve"> and</w:t>
      </w:r>
      <w:r w:rsidR="00BC3D5F" w:rsidRPr="00A26F13">
        <w:t xml:space="preserve"> identify gaps and barriers that need to be overcome</w:t>
      </w:r>
      <w:r w:rsidR="0060645B" w:rsidRPr="00A26F13">
        <w:t xml:space="preserve"> for </w:t>
      </w:r>
      <w:r w:rsidR="0056545C" w:rsidRPr="00A26F13">
        <w:t>wider adoption</w:t>
      </w:r>
      <w:r w:rsidR="00BC3D5F" w:rsidRPr="00A26F13">
        <w:t>.</w:t>
      </w:r>
    </w:p>
    <w:p w14:paraId="2C5D01A3" w14:textId="703E18D5" w:rsidR="00B26283" w:rsidRPr="00A26F13" w:rsidRDefault="002448B7" w:rsidP="00E02E06">
      <w:pPr>
        <w:pStyle w:val="ListParagraph"/>
        <w:numPr>
          <w:ilvl w:val="0"/>
          <w:numId w:val="72"/>
        </w:numPr>
        <w:tabs>
          <w:tab w:val="right" w:pos="720"/>
          <w:tab w:val="left" w:pos="900"/>
        </w:tabs>
        <w:spacing w:after="0"/>
      </w:pPr>
      <w:r w:rsidRPr="00A26F13">
        <w:t xml:space="preserve">Describe and justify that the proposed technologies are currently at a technology readiness level of </w:t>
      </w:r>
      <w:r w:rsidR="00674ECE" w:rsidRPr="00A26F13">
        <w:t>6</w:t>
      </w:r>
      <w:r w:rsidRPr="00A26F13">
        <w:t xml:space="preserve">-8 and how the proposed project will lead to progress up one or more levels by the end of the </w:t>
      </w:r>
      <w:r w:rsidR="0D40D926" w:rsidRPr="00A26F13">
        <w:t>a</w:t>
      </w:r>
      <w:r w:rsidRPr="00A26F13">
        <w:t>greement term</w:t>
      </w:r>
      <w:r w:rsidR="0005691E" w:rsidRPr="00A26F13">
        <w:t>.</w:t>
      </w:r>
    </w:p>
    <w:p w14:paraId="467B9DB7" w14:textId="5A66C10C" w:rsidR="0005691E" w:rsidRPr="00A26F13" w:rsidRDefault="00F26ECA" w:rsidP="00E02E06">
      <w:pPr>
        <w:pStyle w:val="ListParagraph"/>
        <w:numPr>
          <w:ilvl w:val="0"/>
          <w:numId w:val="72"/>
        </w:numPr>
        <w:tabs>
          <w:tab w:val="right" w:pos="720"/>
          <w:tab w:val="left" w:pos="900"/>
        </w:tabs>
        <w:spacing w:after="0"/>
      </w:pPr>
      <w:r w:rsidRPr="00A26F13">
        <w:t xml:space="preserve">Discuss </w:t>
      </w:r>
      <w:r w:rsidR="00EA6306" w:rsidRPr="00A26F13">
        <w:t xml:space="preserve">market size for the </w:t>
      </w:r>
      <w:r w:rsidR="00F243BF" w:rsidRPr="00A26F13">
        <w:t>proposed</w:t>
      </w:r>
      <w:r w:rsidRPr="00A26F13">
        <w:t xml:space="preserve"> technologies </w:t>
      </w:r>
      <w:r w:rsidR="00EA6306" w:rsidRPr="00A26F13">
        <w:t xml:space="preserve">and their </w:t>
      </w:r>
      <w:r w:rsidRPr="00A26F13">
        <w:t xml:space="preserve">potential for deployment to </w:t>
      </w:r>
      <w:r w:rsidR="00AC2E81" w:rsidRPr="00A26F13">
        <w:t>multiple</w:t>
      </w:r>
      <w:r w:rsidRPr="00A26F13">
        <w:t xml:space="preserve"> industries</w:t>
      </w:r>
      <w:r w:rsidR="00CF0FC0" w:rsidRPr="00A26F13">
        <w:t xml:space="preserve"> beyond the term of the proposed project</w:t>
      </w:r>
      <w:r w:rsidR="00A53DAD" w:rsidRPr="00A26F13">
        <w:t xml:space="preserve">. </w:t>
      </w:r>
    </w:p>
    <w:p w14:paraId="4A2CA311" w14:textId="446ED8D2" w:rsidR="00C9071E" w:rsidRPr="00A26F13" w:rsidRDefault="00C9071E" w:rsidP="0099695A">
      <w:pPr>
        <w:pStyle w:val="ListParagraph"/>
        <w:tabs>
          <w:tab w:val="right" w:pos="720"/>
          <w:tab w:val="left" w:pos="900"/>
        </w:tabs>
        <w:spacing w:after="0"/>
      </w:pPr>
    </w:p>
    <w:p w14:paraId="4FCD2056" w14:textId="77777777" w:rsidR="00C9071E" w:rsidRPr="00A26F13" w:rsidRDefault="00C9071E" w:rsidP="00C9071E">
      <w:pPr>
        <w:tabs>
          <w:tab w:val="right" w:pos="720"/>
          <w:tab w:val="left" w:pos="900"/>
        </w:tabs>
        <w:spacing w:after="0"/>
      </w:pPr>
    </w:p>
    <w:p w14:paraId="0B5E5524" w14:textId="77777777" w:rsidR="00C9071E" w:rsidRPr="00A26F13" w:rsidRDefault="00C9071E" w:rsidP="00C9071E">
      <w:pPr>
        <w:tabs>
          <w:tab w:val="left" w:pos="180"/>
          <w:tab w:val="right" w:pos="720"/>
          <w:tab w:val="left" w:pos="900"/>
        </w:tabs>
      </w:pPr>
      <w:r w:rsidRPr="00A26F13">
        <w:t xml:space="preserve">In the Technical Approach section: </w:t>
      </w:r>
    </w:p>
    <w:p w14:paraId="68F0353C" w14:textId="194B8ED5" w:rsidR="005047B9" w:rsidRPr="00A26F13" w:rsidRDefault="00216772">
      <w:pPr>
        <w:pStyle w:val="ListParagraph"/>
        <w:numPr>
          <w:ilvl w:val="0"/>
          <w:numId w:val="72"/>
        </w:numPr>
        <w:tabs>
          <w:tab w:val="right" w:pos="720"/>
          <w:tab w:val="left" w:pos="900"/>
        </w:tabs>
        <w:spacing w:after="0"/>
      </w:pPr>
      <w:r w:rsidRPr="00A26F13">
        <w:t xml:space="preserve">Describe </w:t>
      </w:r>
      <w:r w:rsidR="004C4707" w:rsidRPr="00A26F13">
        <w:t xml:space="preserve">how </w:t>
      </w:r>
      <w:r w:rsidR="00AC3BEE" w:rsidRPr="00A26F13">
        <w:t>the proposed project</w:t>
      </w:r>
      <w:r w:rsidR="00687B56" w:rsidRPr="00A26F13">
        <w:t xml:space="preserve"> could</w:t>
      </w:r>
      <w:r w:rsidR="00066D86" w:rsidRPr="00A26F13">
        <w:t xml:space="preserve"> assist in </w:t>
      </w:r>
      <w:r w:rsidR="00392454" w:rsidRPr="00A26F13">
        <w:t>load shifting, peak shaving, demand side management, increas</w:t>
      </w:r>
      <w:r w:rsidR="007526C5" w:rsidRPr="00A26F13">
        <w:t>ing</w:t>
      </w:r>
      <w:r w:rsidR="00392454" w:rsidRPr="00A26F13">
        <w:t xml:space="preserve"> utilization of excess renewable energy during certain periods in the industrial sector</w:t>
      </w:r>
      <w:r w:rsidR="00D04083" w:rsidRPr="00A26F13">
        <w:t>, and promot</w:t>
      </w:r>
      <w:r w:rsidR="00321A19" w:rsidRPr="00A26F13">
        <w:t>ing</w:t>
      </w:r>
      <w:r w:rsidR="00D04083" w:rsidRPr="00A26F13">
        <w:t xml:space="preserve"> </w:t>
      </w:r>
      <w:r w:rsidR="00400A2F" w:rsidRPr="00A26F13">
        <w:t>reliable operation of the demonstration facility</w:t>
      </w:r>
      <w:r w:rsidR="007526C5" w:rsidRPr="00A26F13">
        <w:t>.</w:t>
      </w:r>
    </w:p>
    <w:p w14:paraId="00318525" w14:textId="47FBAF70" w:rsidR="002B411B" w:rsidRPr="00A26F13" w:rsidRDefault="002E6A53" w:rsidP="00E02E06">
      <w:pPr>
        <w:pStyle w:val="ListParagraph"/>
        <w:numPr>
          <w:ilvl w:val="0"/>
          <w:numId w:val="72"/>
        </w:numPr>
        <w:tabs>
          <w:tab w:val="right" w:pos="720"/>
          <w:tab w:val="left" w:pos="900"/>
        </w:tabs>
        <w:spacing w:after="0"/>
      </w:pPr>
      <w:r w:rsidRPr="00A26F13">
        <w:t>Describe and discuss cost effe</w:t>
      </w:r>
      <w:r w:rsidR="00DC4383" w:rsidRPr="00A26F13">
        <w:t>ctiveness of the proposal that includes the following:</w:t>
      </w:r>
      <w:r w:rsidR="00762CA3" w:rsidRPr="00A26F13">
        <w:t xml:space="preserve"> potential energy savings</w:t>
      </w:r>
      <w:r w:rsidR="003C385C" w:rsidRPr="00A26F13">
        <w:t xml:space="preserve"> and</w:t>
      </w:r>
      <w:r w:rsidR="00762CA3" w:rsidRPr="00A26F13">
        <w:t xml:space="preserve"> other benefits, estimated project fixed costs, and other costs necessary for long</w:t>
      </w:r>
      <w:r w:rsidR="00786E2C" w:rsidRPr="00A26F13">
        <w:t xml:space="preserve"> term use (e.g., beyond the term</w:t>
      </w:r>
      <w:r w:rsidR="003C385C" w:rsidRPr="00A26F13">
        <w:t xml:space="preserve"> of proposed project</w:t>
      </w:r>
      <w:r w:rsidR="00786E2C" w:rsidRPr="00A26F13">
        <w:t>)</w:t>
      </w:r>
      <w:r w:rsidR="00321A19" w:rsidRPr="00A26F13">
        <w:t>.</w:t>
      </w:r>
    </w:p>
    <w:p w14:paraId="0CD95CBB" w14:textId="306CC251" w:rsidR="00786E2C" w:rsidRPr="00A26F13" w:rsidRDefault="003C7DE2" w:rsidP="00E02E06">
      <w:pPr>
        <w:pStyle w:val="ListParagraph"/>
        <w:numPr>
          <w:ilvl w:val="0"/>
          <w:numId w:val="72"/>
        </w:numPr>
        <w:tabs>
          <w:tab w:val="right" w:pos="720"/>
          <w:tab w:val="left" w:pos="900"/>
        </w:tabs>
        <w:spacing w:after="0"/>
      </w:pPr>
      <w:r w:rsidRPr="00A26F13">
        <w:t>Describe and discuss how the project team will maximize the cost</w:t>
      </w:r>
      <w:r w:rsidR="7492E2F9" w:rsidRPr="00A26F13">
        <w:t>-</w:t>
      </w:r>
      <w:r w:rsidRPr="00A26F13">
        <w:t>effectiveness of the CEC funds requested</w:t>
      </w:r>
      <w:r w:rsidR="00F16F8F" w:rsidRPr="00A26F13">
        <w:t>.</w:t>
      </w:r>
    </w:p>
    <w:p w14:paraId="1958EBF9" w14:textId="234157B5" w:rsidR="00FE6154" w:rsidRPr="00A26F13" w:rsidRDefault="00FE6154" w:rsidP="00FE6154">
      <w:pPr>
        <w:pStyle w:val="ListParagraph"/>
        <w:numPr>
          <w:ilvl w:val="0"/>
          <w:numId w:val="72"/>
        </w:numPr>
        <w:tabs>
          <w:tab w:val="right" w:pos="720"/>
          <w:tab w:val="left" w:pos="900"/>
        </w:tabs>
        <w:spacing w:after="0"/>
      </w:pPr>
      <w:r w:rsidRPr="00A26F13">
        <w:t>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w:t>
      </w:r>
      <w:r w:rsidR="00E10C8C" w:rsidRPr="00A26F13">
        <w:t xml:space="preserve"> </w:t>
      </w:r>
      <w:proofErr w:type="gramStart"/>
      <w:r w:rsidR="00E10C8C" w:rsidRPr="00A26F13">
        <w:t>all of</w:t>
      </w:r>
      <w:proofErr w:type="gramEnd"/>
      <w:r w:rsidRPr="00A26F13">
        <w:t xml:space="preserve"> the following in their discussion: </w:t>
      </w:r>
    </w:p>
    <w:p w14:paraId="03617FB6" w14:textId="548B6E5D" w:rsidR="00FE6154" w:rsidRPr="00A26F13" w:rsidRDefault="00FE6154" w:rsidP="00FE6154">
      <w:pPr>
        <w:pStyle w:val="ListParagraph"/>
        <w:numPr>
          <w:ilvl w:val="1"/>
          <w:numId w:val="72"/>
        </w:numPr>
        <w:tabs>
          <w:tab w:val="right" w:pos="720"/>
          <w:tab w:val="left" w:pos="900"/>
        </w:tabs>
        <w:spacing w:after="0"/>
      </w:pPr>
      <w:r w:rsidRPr="00A26F13">
        <w:t xml:space="preserve">A discussion of what metrics </w:t>
      </w:r>
      <w:r w:rsidR="24325FA3" w:rsidRPr="00A26F13">
        <w:t xml:space="preserve">the </w:t>
      </w:r>
      <w:r w:rsidRPr="00A26F13">
        <w:t>applicant would use to determine the “success” of the technology transfer plan in achieving the objectives of increased industry adoption</w:t>
      </w:r>
      <w:r w:rsidR="5C627D63" w:rsidRPr="00A26F13">
        <w:t>.</w:t>
      </w:r>
    </w:p>
    <w:p w14:paraId="4E6D0AD6" w14:textId="7EF4DB96" w:rsidR="00FE6154" w:rsidRPr="00A26F13" w:rsidRDefault="00FE6154" w:rsidP="00FE6154">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51393B82" w:rsidRPr="00A26F13">
        <w:t>.</w:t>
      </w:r>
    </w:p>
    <w:p w14:paraId="4845838A" w14:textId="284D90D9" w:rsidR="00FE6154" w:rsidRPr="00A26F13" w:rsidRDefault="00FE6154" w:rsidP="00FE6154">
      <w:pPr>
        <w:pStyle w:val="ListParagraph"/>
        <w:numPr>
          <w:ilvl w:val="1"/>
          <w:numId w:val="72"/>
        </w:numPr>
        <w:tabs>
          <w:tab w:val="right" w:pos="720"/>
          <w:tab w:val="left" w:pos="900"/>
        </w:tabs>
        <w:spacing w:after="0"/>
      </w:pPr>
      <w:r w:rsidRPr="00A26F13">
        <w:t xml:space="preserve">A description and examples of the team’s past </w:t>
      </w:r>
      <w:r w:rsidR="38283A43" w:rsidRPr="00A26F13">
        <w:t>success</w:t>
      </w:r>
      <w:r w:rsidR="25FCDB5B" w:rsidRPr="00A26F13">
        <w:t>es</w:t>
      </w:r>
      <w:r w:rsidRPr="00A26F13">
        <w:t xml:space="preserve"> with deploying innovative technologies to the marketplace</w:t>
      </w:r>
      <w:r w:rsidR="24030D38" w:rsidRPr="00A26F13">
        <w:t>.</w:t>
      </w:r>
    </w:p>
    <w:p w14:paraId="2DD43022" w14:textId="51F57223" w:rsidR="00FE6154" w:rsidRPr="00A26F13" w:rsidRDefault="00FE6154" w:rsidP="00FE6154">
      <w:pPr>
        <w:pStyle w:val="ListParagraph"/>
        <w:numPr>
          <w:ilvl w:val="1"/>
          <w:numId w:val="72"/>
        </w:numPr>
        <w:tabs>
          <w:tab w:val="right" w:pos="720"/>
          <w:tab w:val="left" w:pos="900"/>
        </w:tabs>
        <w:spacing w:after="0"/>
      </w:pPr>
      <w:r w:rsidRPr="00A26F13">
        <w:t xml:space="preserve">Workshops, webinars, and case studies describing </w:t>
      </w:r>
      <w:r w:rsidR="652CD3A2" w:rsidRPr="00A26F13">
        <w:t>the</w:t>
      </w:r>
      <w:r w:rsidR="38283A43" w:rsidRPr="00A26F13">
        <w:t xml:space="preserve"> </w:t>
      </w:r>
      <w:r w:rsidRPr="00A26F13">
        <w:t>approach, methodology details, benefits</w:t>
      </w:r>
      <w:r w:rsidR="6C93D980" w:rsidRPr="00A26F13">
        <w:t>,</w:t>
      </w:r>
      <w:r w:rsidRPr="00A26F13">
        <w:t xml:space="preserve"> and energy and cost savings from participating industrial facilities and </w:t>
      </w:r>
      <w:r w:rsidR="38AC6C65" w:rsidRPr="00A26F13">
        <w:t xml:space="preserve">the </w:t>
      </w:r>
      <w:r w:rsidRPr="00A26F13">
        <w:t>potential for similar benefits to other sites</w:t>
      </w:r>
      <w:r w:rsidR="2012F7C1" w:rsidRPr="00A26F13">
        <w:t>.</w:t>
      </w:r>
    </w:p>
    <w:p w14:paraId="40474A83" w14:textId="6E5AE660" w:rsidR="00FE6154" w:rsidRPr="00A26F13" w:rsidRDefault="00FE6154" w:rsidP="00FE6154">
      <w:pPr>
        <w:pStyle w:val="ListParagraph"/>
        <w:numPr>
          <w:ilvl w:val="1"/>
          <w:numId w:val="72"/>
        </w:numPr>
        <w:tabs>
          <w:tab w:val="right" w:pos="720"/>
          <w:tab w:val="left" w:pos="900"/>
        </w:tabs>
        <w:spacing w:after="0"/>
      </w:pPr>
      <w:r w:rsidRPr="00A26F13">
        <w:t>Development of a technical advisory committee representing various industrial facilities, trade groups, electric utilities, and other stakeholders</w:t>
      </w:r>
      <w:r w:rsidR="249481EB" w:rsidRPr="00A26F13">
        <w:t>.</w:t>
      </w:r>
    </w:p>
    <w:p w14:paraId="0A026C58" w14:textId="576773AB" w:rsidR="00FE6154" w:rsidRPr="00A26F13" w:rsidRDefault="00FE6154" w:rsidP="00FE6154">
      <w:pPr>
        <w:pStyle w:val="ListParagraph"/>
        <w:numPr>
          <w:ilvl w:val="1"/>
          <w:numId w:val="72"/>
        </w:numPr>
        <w:tabs>
          <w:tab w:val="right" w:pos="720"/>
          <w:tab w:val="left" w:pos="900"/>
        </w:tabs>
        <w:spacing w:after="0"/>
      </w:pPr>
      <w:r w:rsidRPr="00A26F13">
        <w:t>Best practices for implementing this technology to the rest of California’s industrial sector</w:t>
      </w:r>
      <w:r w:rsidR="5ACA45DC" w:rsidRPr="00A26F13">
        <w:t>.</w:t>
      </w:r>
    </w:p>
    <w:p w14:paraId="64F8179E" w14:textId="21C3D7AA" w:rsidR="00313AC5" w:rsidRPr="00A26F13" w:rsidRDefault="00313AC5" w:rsidP="00313AC5">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522C5D" w:rsidRPr="00A26F13">
        <w:t>3</w:t>
      </w:r>
      <w:r w:rsidRPr="00A26F13">
        <w:t xml:space="preserve">, Technical Approach, item </w:t>
      </w:r>
      <w:r w:rsidR="0006106E" w:rsidRPr="00A26F13">
        <w:t>g</w:t>
      </w:r>
      <w:r w:rsidRPr="00A26F13">
        <w:t xml:space="preserve">) and includes, but is not limited to, how </w:t>
      </w:r>
      <w:r w:rsidR="762FB564" w:rsidRPr="00A26F13">
        <w:t>the</w:t>
      </w:r>
      <w:r w:rsidR="561F920D" w:rsidRPr="00A26F13">
        <w:t xml:space="preserve"> </w:t>
      </w:r>
      <w:r w:rsidRPr="00A26F13">
        <w:t>applicant will:</w:t>
      </w:r>
    </w:p>
    <w:p w14:paraId="1CAEFFC3" w14:textId="36CD5A96" w:rsidR="00313AC5" w:rsidRPr="00A26F13" w:rsidRDefault="00313AC5" w:rsidP="00313AC5">
      <w:pPr>
        <w:pStyle w:val="ListParagraph"/>
        <w:numPr>
          <w:ilvl w:val="1"/>
          <w:numId w:val="72"/>
        </w:numPr>
        <w:spacing w:after="0"/>
      </w:pPr>
      <w:r w:rsidRPr="00A26F13">
        <w:t>Establish a baseline</w:t>
      </w:r>
      <w:r w:rsidR="006836C1" w:rsidRPr="00A26F13">
        <w:t xml:space="preserve"> performance </w:t>
      </w:r>
      <w:r w:rsidR="00026B20" w:rsidRPr="00A26F13">
        <w:t xml:space="preserve">based on at least </w:t>
      </w:r>
      <w:r w:rsidR="00F06178" w:rsidRPr="00A26F13">
        <w:t>6</w:t>
      </w:r>
      <w:r w:rsidR="00026B20" w:rsidRPr="00A26F13">
        <w:t xml:space="preserve"> months of data</w:t>
      </w:r>
      <w:r w:rsidR="00C7658E" w:rsidRPr="00A26F13">
        <w:t xml:space="preserve">. If the proposed project is building a new facility and </w:t>
      </w:r>
      <w:r w:rsidR="00F06178" w:rsidRPr="00A26F13">
        <w:t>6</w:t>
      </w:r>
      <w:r w:rsidR="00C7658E" w:rsidRPr="00A26F13">
        <w:t xml:space="preserve"> months of performance data at the demonstration/pilot site cannot be obtained, the applicant must provide detailed explanation of a reasonable pathway to establishing the baseline for best-in-class or industry standard equipment</w:t>
      </w:r>
      <w:r w:rsidR="1006CE04" w:rsidRPr="00A26F13">
        <w:t>.</w:t>
      </w:r>
    </w:p>
    <w:p w14:paraId="4D8E474A" w14:textId="7F1902CE" w:rsidR="002C311F" w:rsidRPr="00A26F13" w:rsidRDefault="00313AC5" w:rsidP="002C311F">
      <w:pPr>
        <w:pStyle w:val="ListParagraph"/>
        <w:numPr>
          <w:ilvl w:val="1"/>
          <w:numId w:val="72"/>
        </w:numPr>
        <w:spacing w:after="0"/>
      </w:pPr>
      <w:r w:rsidRPr="00A26F13">
        <w:lastRenderedPageBreak/>
        <w:t>Monitor and verify savings for</w:t>
      </w:r>
      <w:r w:rsidR="002C311F" w:rsidRPr="00A26F13">
        <w:t xml:space="preserve"> </w:t>
      </w:r>
      <w:r w:rsidR="00026B20" w:rsidRPr="00A26F13">
        <w:t xml:space="preserve">at least </w:t>
      </w:r>
      <w:r w:rsidR="00F06178" w:rsidRPr="00A26F13">
        <w:t>6</w:t>
      </w:r>
      <w:r w:rsidR="002C311F" w:rsidRPr="00A26F13">
        <w:t xml:space="preserve"> </w:t>
      </w:r>
      <w:r w:rsidR="00026B20" w:rsidRPr="00A26F13">
        <w:t>months</w:t>
      </w:r>
      <w:r w:rsidR="002C311F" w:rsidRPr="00A26F13">
        <w:t xml:space="preserve"> </w:t>
      </w:r>
      <w:r w:rsidRPr="00A26F13">
        <w:t>post installation</w:t>
      </w:r>
      <w:r w:rsidR="5A326010" w:rsidRPr="00A26F13">
        <w:t>.</w:t>
      </w:r>
    </w:p>
    <w:p w14:paraId="7C5EC444" w14:textId="22CB0F5A" w:rsidR="001779F9" w:rsidRPr="00A26F13" w:rsidRDefault="00313AC5">
      <w:pPr>
        <w:pStyle w:val="ListParagraph"/>
        <w:numPr>
          <w:ilvl w:val="1"/>
          <w:numId w:val="72"/>
        </w:numPr>
        <w:spacing w:after="0"/>
      </w:pPr>
      <w:r w:rsidRPr="00A26F13">
        <w:t xml:space="preserve">Estimate energy cost savings and </w:t>
      </w:r>
      <w:r w:rsidR="001A6DC1" w:rsidRPr="00A26F13">
        <w:t>simple payback (Simple payback = (equipment cost + installation cost + annual recurring fees) ÷ (annual energy savings + demand cost savings)).</w:t>
      </w:r>
      <w:r w:rsidRPr="00A26F13">
        <w:t xml:space="preserve"> </w:t>
      </w:r>
    </w:p>
    <w:p w14:paraId="6510E6D0" w14:textId="7D8DA2A0" w:rsidR="00570EF0" w:rsidRPr="00A26F13" w:rsidRDefault="00C9071E" w:rsidP="00E02E06">
      <w:pPr>
        <w:pStyle w:val="ListParagraph"/>
        <w:numPr>
          <w:ilvl w:val="0"/>
          <w:numId w:val="70"/>
        </w:numPr>
        <w:spacing w:after="0"/>
        <w:ind w:left="720"/>
      </w:pPr>
      <w:r w:rsidRPr="00A26F13">
        <w:t xml:space="preserve">Discuss and justify how the project (at each demonstration site) will meet the research goals </w:t>
      </w:r>
      <w:r w:rsidR="0076552E" w:rsidRPr="00A26F13">
        <w:t xml:space="preserve">listed in </w:t>
      </w:r>
      <w:r w:rsidRPr="00A26F13">
        <w:t xml:space="preserve">Table 1. </w:t>
      </w:r>
    </w:p>
    <w:p w14:paraId="75B610DD" w14:textId="19306C83" w:rsidR="00570EF0" w:rsidRPr="00A26F13" w:rsidRDefault="00C9071E" w:rsidP="00A077F7">
      <w:pPr>
        <w:pStyle w:val="ListParagraph"/>
        <w:numPr>
          <w:ilvl w:val="0"/>
          <w:numId w:val="70"/>
        </w:numPr>
        <w:spacing w:after="0"/>
        <w:ind w:left="720"/>
      </w:pPr>
      <w:r w:rsidRPr="00A26F13">
        <w:t xml:space="preserve">Describe a plan to perform the work proposed, including the M&amp;V plan, </w:t>
      </w:r>
      <w:r w:rsidR="580BEB2B" w:rsidRPr="00A26F13">
        <w:t>under</w:t>
      </w:r>
      <w:r w:rsidR="009634FD" w:rsidRPr="00A26F13">
        <w:t xml:space="preserve"> continued supply chain</w:t>
      </w:r>
      <w:r w:rsidR="001B7BFA" w:rsidRPr="00A26F13">
        <w:t xml:space="preserve"> disruptions and </w:t>
      </w:r>
      <w:r w:rsidR="004B438B" w:rsidRPr="00A26F13">
        <w:t>inflation</w:t>
      </w:r>
      <w:r w:rsidR="35428371" w:rsidRPr="00A26F13">
        <w:t>-impacted</w:t>
      </w:r>
      <w:r w:rsidR="004B438B" w:rsidRPr="00A26F13">
        <w:t xml:space="preserve"> costs for materials, </w:t>
      </w:r>
      <w:r w:rsidR="00AA55EC" w:rsidRPr="00A26F13">
        <w:t>equipment,</w:t>
      </w:r>
      <w:r w:rsidR="004B438B" w:rsidRPr="00A26F13">
        <w:t xml:space="preserve"> and consumable supplies</w:t>
      </w:r>
      <w:r w:rsidRPr="00A26F13">
        <w:t>.</w:t>
      </w:r>
    </w:p>
    <w:p w14:paraId="376D9D0A" w14:textId="77777777" w:rsidR="00C9071E" w:rsidRPr="00A26F13" w:rsidRDefault="00C9071E">
      <w:pPr>
        <w:pStyle w:val="ListParagraph"/>
        <w:spacing w:after="0"/>
      </w:pPr>
    </w:p>
    <w:p w14:paraId="79491619" w14:textId="77777777" w:rsidR="00C9071E" w:rsidRPr="00A26F13" w:rsidRDefault="00C9071E">
      <w:pPr>
        <w:keepNext/>
        <w:tabs>
          <w:tab w:val="left" w:pos="180"/>
          <w:tab w:val="right" w:pos="720"/>
          <w:tab w:val="left" w:pos="900"/>
        </w:tabs>
        <w:rPr>
          <w:b/>
          <w:bCs/>
        </w:rPr>
      </w:pPr>
      <w:r w:rsidRPr="00A26F13">
        <w:rPr>
          <w:b/>
          <w:bCs/>
        </w:rPr>
        <w:t>Table 1: Research Goals for Group 1</w:t>
      </w:r>
    </w:p>
    <w:tbl>
      <w:tblPr>
        <w:tblStyle w:val="TableGrid"/>
        <w:tblW w:w="9092" w:type="dxa"/>
        <w:tblLook w:val="04A0" w:firstRow="1" w:lastRow="0" w:firstColumn="1" w:lastColumn="0" w:noHBand="0" w:noVBand="1"/>
      </w:tblPr>
      <w:tblGrid>
        <w:gridCol w:w="2805"/>
        <w:gridCol w:w="3289"/>
        <w:gridCol w:w="2998"/>
      </w:tblGrid>
      <w:tr w:rsidR="00FD484C" w:rsidRPr="00A26F13" w14:paraId="21F5067F" w14:textId="77777777" w:rsidTr="004173DE">
        <w:trPr>
          <w:trHeight w:val="1276"/>
        </w:trPr>
        <w:tc>
          <w:tcPr>
            <w:tcW w:w="2805" w:type="dxa"/>
            <w:hideMark/>
          </w:tcPr>
          <w:p w14:paraId="60094046" w14:textId="77777777" w:rsidR="004173DE" w:rsidRPr="00A26F13" w:rsidRDefault="004173DE" w:rsidP="004173DE">
            <w:pPr>
              <w:keepNext/>
              <w:tabs>
                <w:tab w:val="left" w:pos="180"/>
                <w:tab w:val="right" w:pos="720"/>
                <w:tab w:val="left" w:pos="900"/>
              </w:tabs>
            </w:pPr>
            <w:r w:rsidRPr="00A26F13">
              <w:rPr>
                <w:b/>
                <w:bCs/>
              </w:rPr>
              <w:t>Technology</w:t>
            </w:r>
          </w:p>
        </w:tc>
        <w:tc>
          <w:tcPr>
            <w:tcW w:w="3289" w:type="dxa"/>
            <w:hideMark/>
          </w:tcPr>
          <w:p w14:paraId="5DF3A55B" w14:textId="77777777" w:rsidR="004173DE" w:rsidRPr="00A26F13" w:rsidRDefault="004173DE" w:rsidP="004173DE">
            <w:pPr>
              <w:keepNext/>
              <w:tabs>
                <w:tab w:val="left" w:pos="180"/>
                <w:tab w:val="right" w:pos="720"/>
                <w:tab w:val="left" w:pos="900"/>
              </w:tabs>
            </w:pPr>
            <w:r w:rsidRPr="00A26F13">
              <w:rPr>
                <w:b/>
                <w:bCs/>
              </w:rPr>
              <w:t>Baseline Performance/ Energy Use (to be completed by applicants)</w:t>
            </w:r>
          </w:p>
        </w:tc>
        <w:tc>
          <w:tcPr>
            <w:tcW w:w="2998" w:type="dxa"/>
            <w:hideMark/>
          </w:tcPr>
          <w:p w14:paraId="671B6B6C" w14:textId="77777777" w:rsidR="004173DE" w:rsidRPr="00A26F13" w:rsidRDefault="004173DE" w:rsidP="004173DE">
            <w:pPr>
              <w:keepNext/>
              <w:tabs>
                <w:tab w:val="left" w:pos="180"/>
                <w:tab w:val="right" w:pos="720"/>
                <w:tab w:val="left" w:pos="900"/>
              </w:tabs>
            </w:pPr>
            <w:r w:rsidRPr="00A26F13">
              <w:rPr>
                <w:b/>
                <w:bCs/>
              </w:rPr>
              <w:t>Research Goals</w:t>
            </w:r>
          </w:p>
        </w:tc>
      </w:tr>
      <w:tr w:rsidR="00FD484C" w:rsidRPr="00A26F13" w14:paraId="7D330DE8" w14:textId="77777777" w:rsidTr="004173DE">
        <w:trPr>
          <w:trHeight w:val="3436"/>
        </w:trPr>
        <w:tc>
          <w:tcPr>
            <w:tcW w:w="2805" w:type="dxa"/>
            <w:hideMark/>
          </w:tcPr>
          <w:p w14:paraId="5006FE11" w14:textId="77777777" w:rsidR="00CF1B4B" w:rsidRPr="00A26F13" w:rsidRDefault="00CF1B4B" w:rsidP="004173DE">
            <w:pPr>
              <w:keepNext/>
              <w:tabs>
                <w:tab w:val="left" w:pos="180"/>
                <w:tab w:val="right" w:pos="720"/>
                <w:tab w:val="left" w:pos="900"/>
              </w:tabs>
            </w:pPr>
            <w:r w:rsidRPr="00A26F13">
              <w:rPr>
                <w:b/>
                <w:bCs/>
              </w:rPr>
              <w:t>Direct Electrification of Heating</w:t>
            </w:r>
          </w:p>
          <w:p w14:paraId="3A11798F" w14:textId="77777777" w:rsidR="00CF1B4B" w:rsidRPr="00A26F13" w:rsidRDefault="00CF1B4B" w:rsidP="004173DE">
            <w:pPr>
              <w:keepNext/>
              <w:tabs>
                <w:tab w:val="left" w:pos="180"/>
                <w:tab w:val="right" w:pos="720"/>
                <w:tab w:val="left" w:pos="900"/>
              </w:tabs>
              <w:rPr>
                <w:b/>
                <w:bCs/>
              </w:rPr>
            </w:pPr>
          </w:p>
          <w:p w14:paraId="374DBA67" w14:textId="4B713E83" w:rsidR="00CF1B4B" w:rsidRPr="00A26F13" w:rsidRDefault="00CF1B4B" w:rsidP="004173DE">
            <w:pPr>
              <w:keepNext/>
              <w:tabs>
                <w:tab w:val="left" w:pos="180"/>
                <w:tab w:val="right" w:pos="720"/>
                <w:tab w:val="left" w:pos="900"/>
              </w:tabs>
            </w:pPr>
            <w:r w:rsidRPr="00A26F13">
              <w:rPr>
                <w:b/>
                <w:bCs/>
              </w:rPr>
              <w:t>Zero-carbon heat sources</w:t>
            </w:r>
          </w:p>
        </w:tc>
        <w:tc>
          <w:tcPr>
            <w:tcW w:w="3289" w:type="dxa"/>
            <w:hideMark/>
          </w:tcPr>
          <w:p w14:paraId="3C039DE8" w14:textId="574834A4" w:rsidR="005F63DC" w:rsidRPr="00A26F13" w:rsidRDefault="00CF1B4B" w:rsidP="00182984">
            <w:pPr>
              <w:keepNext/>
              <w:numPr>
                <w:ilvl w:val="0"/>
                <w:numId w:val="88"/>
              </w:numPr>
              <w:tabs>
                <w:tab w:val="left" w:pos="180"/>
                <w:tab w:val="right" w:pos="720"/>
                <w:tab w:val="left" w:pos="900"/>
              </w:tabs>
            </w:pPr>
            <w:r w:rsidRPr="00A26F13">
              <w:t xml:space="preserve">Current electricity and fossil gas </w:t>
            </w:r>
            <w:r w:rsidR="001448C0" w:rsidRPr="00A26F13">
              <w:t>usage</w:t>
            </w:r>
          </w:p>
          <w:p w14:paraId="4F8E4226" w14:textId="55FF4534" w:rsidR="00CF1B4B" w:rsidRPr="00A26F13" w:rsidRDefault="00CF1B4B" w:rsidP="00182984">
            <w:pPr>
              <w:pStyle w:val="NoSpacing"/>
            </w:pPr>
          </w:p>
          <w:p w14:paraId="399AFB06" w14:textId="7BC27B99" w:rsidR="00CF1B4B" w:rsidRPr="00A26F13" w:rsidRDefault="00CF1B4B" w:rsidP="000D765B">
            <w:pPr>
              <w:keepNext/>
              <w:numPr>
                <w:ilvl w:val="0"/>
                <w:numId w:val="88"/>
              </w:numPr>
              <w:tabs>
                <w:tab w:val="left" w:pos="180"/>
                <w:tab w:val="right" w:pos="720"/>
                <w:tab w:val="left" w:pos="900"/>
              </w:tabs>
            </w:pPr>
            <w:r w:rsidRPr="00A26F13">
              <w:t>Current GHG emissions at facility level and at the system level for proposed technology application</w:t>
            </w:r>
          </w:p>
          <w:p w14:paraId="0A61B2C4" w14:textId="77777777" w:rsidR="00BF12BD" w:rsidRPr="00A26F13" w:rsidRDefault="00BF12BD" w:rsidP="00182984">
            <w:pPr>
              <w:pStyle w:val="NoSpacing"/>
            </w:pPr>
          </w:p>
          <w:p w14:paraId="700938EB" w14:textId="7D6A5CA6" w:rsidR="00CF1B4B" w:rsidRPr="00A26F13" w:rsidRDefault="00BE4BBA" w:rsidP="00BF12BD">
            <w:pPr>
              <w:pStyle w:val="ListParagraph"/>
              <w:keepNext/>
              <w:numPr>
                <w:ilvl w:val="0"/>
                <w:numId w:val="88"/>
              </w:numPr>
              <w:tabs>
                <w:tab w:val="left" w:pos="900"/>
              </w:tabs>
            </w:pPr>
            <w:r w:rsidRPr="00A26F13">
              <w:t>Current operational and maintenance costs</w:t>
            </w:r>
          </w:p>
          <w:p w14:paraId="3EAD02B8" w14:textId="77777777" w:rsidR="00004360" w:rsidRPr="00A26F13" w:rsidRDefault="00004360" w:rsidP="00182984">
            <w:pPr>
              <w:pStyle w:val="ListParagraph"/>
            </w:pPr>
          </w:p>
          <w:p w14:paraId="52A5D36E" w14:textId="49B599E8" w:rsidR="00004360" w:rsidRPr="00A26F13" w:rsidRDefault="00004360" w:rsidP="00BF12BD">
            <w:pPr>
              <w:pStyle w:val="ListParagraph"/>
              <w:keepNext/>
              <w:numPr>
                <w:ilvl w:val="0"/>
                <w:numId w:val="88"/>
              </w:numPr>
              <w:tabs>
                <w:tab w:val="left" w:pos="900"/>
              </w:tabs>
            </w:pPr>
            <w:r w:rsidRPr="00A26F13">
              <w:t xml:space="preserve">Current typical </w:t>
            </w:r>
            <w:r w:rsidR="00A0580D" w:rsidRPr="00A26F13">
              <w:t xml:space="preserve">load profile for </w:t>
            </w:r>
            <w:r w:rsidR="00BF7F4B" w:rsidRPr="00A26F13">
              <w:t xml:space="preserve">facility and/or equipment </w:t>
            </w:r>
            <w:r w:rsidR="00A50C0F" w:rsidRPr="00A26F13">
              <w:t xml:space="preserve">level for the proposed </w:t>
            </w:r>
            <w:r w:rsidR="00A0580D" w:rsidRPr="00A26F13">
              <w:t>technology application</w:t>
            </w:r>
          </w:p>
          <w:p w14:paraId="4CB8D6B4" w14:textId="77777777" w:rsidR="00BF12BD" w:rsidRPr="00A26F13" w:rsidRDefault="00BF12BD" w:rsidP="00182984">
            <w:pPr>
              <w:pStyle w:val="NoSpacing"/>
            </w:pPr>
          </w:p>
          <w:p w14:paraId="099CDE9D" w14:textId="77777777" w:rsidR="00CF1B4B" w:rsidRPr="00A26F13" w:rsidRDefault="00CF1B4B" w:rsidP="00182984">
            <w:pPr>
              <w:keepNext/>
              <w:numPr>
                <w:ilvl w:val="0"/>
                <w:numId w:val="88"/>
              </w:numPr>
              <w:tabs>
                <w:tab w:val="left" w:pos="180"/>
                <w:tab w:val="right" w:pos="720"/>
                <w:tab w:val="left" w:pos="900"/>
              </w:tabs>
            </w:pPr>
            <w:r w:rsidRPr="00A26F13">
              <w:t>Other criteria as appropriate to be provided by Applicants</w:t>
            </w:r>
          </w:p>
        </w:tc>
        <w:tc>
          <w:tcPr>
            <w:tcW w:w="2998" w:type="dxa"/>
            <w:hideMark/>
          </w:tcPr>
          <w:p w14:paraId="6214E0CF" w14:textId="77777777" w:rsidR="00CF1B4B" w:rsidRPr="00A26F13" w:rsidRDefault="00CF1B4B" w:rsidP="004173DE">
            <w:pPr>
              <w:keepNext/>
              <w:numPr>
                <w:ilvl w:val="0"/>
                <w:numId w:val="88"/>
              </w:numPr>
              <w:tabs>
                <w:tab w:val="left" w:pos="180"/>
                <w:tab w:val="right" w:pos="720"/>
                <w:tab w:val="left" w:pos="900"/>
              </w:tabs>
            </w:pPr>
            <w:r w:rsidRPr="00A26F13">
              <w:t>25 percent or greater reduction in fossil fuel use</w:t>
            </w:r>
          </w:p>
          <w:p w14:paraId="560152BE" w14:textId="71BFAF55" w:rsidR="00CF1B4B" w:rsidRPr="00A26F13" w:rsidRDefault="00CF1B4B" w:rsidP="004173DE">
            <w:pPr>
              <w:keepNext/>
              <w:numPr>
                <w:ilvl w:val="0"/>
                <w:numId w:val="88"/>
              </w:numPr>
              <w:tabs>
                <w:tab w:val="left" w:pos="180"/>
                <w:tab w:val="right" w:pos="720"/>
                <w:tab w:val="left" w:pos="900"/>
              </w:tabs>
            </w:pPr>
            <w:r w:rsidRPr="00A26F13">
              <w:t>25 percent or greater reduction of facility</w:t>
            </w:r>
            <w:r w:rsidR="461F27FA" w:rsidRPr="00A26F13">
              <w:t>-</w:t>
            </w:r>
            <w:r w:rsidRPr="00A26F13">
              <w:t xml:space="preserve">level greenhouse gas </w:t>
            </w:r>
            <w:r w:rsidR="362CC7AF" w:rsidRPr="00A26F13">
              <w:t>emission</w:t>
            </w:r>
            <w:r w:rsidR="1477BC9C" w:rsidRPr="00A26F13">
              <w:t>s</w:t>
            </w:r>
          </w:p>
          <w:p w14:paraId="0BD0324C"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operational and maintenance costs</w:t>
            </w:r>
          </w:p>
          <w:p w14:paraId="4D2636F8"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capital expense</w:t>
            </w:r>
          </w:p>
          <w:p w14:paraId="23C3D04D" w14:textId="2D45EC33" w:rsidR="00A0580D" w:rsidRPr="00A26F13" w:rsidRDefault="00E50B84" w:rsidP="004173DE">
            <w:pPr>
              <w:keepNext/>
              <w:numPr>
                <w:ilvl w:val="0"/>
                <w:numId w:val="88"/>
              </w:numPr>
              <w:tabs>
                <w:tab w:val="left" w:pos="180"/>
                <w:tab w:val="right" w:pos="720"/>
                <w:tab w:val="left" w:pos="900"/>
              </w:tabs>
            </w:pPr>
            <w:r w:rsidRPr="00A26F13">
              <w:t>15 percent load reduction</w:t>
            </w:r>
            <w:r w:rsidR="00842A46" w:rsidRPr="00A26F13">
              <w:t xml:space="preserve"> during peak hours</w:t>
            </w:r>
            <w:r w:rsidR="00B63C2C" w:rsidRPr="00A26F13">
              <w:t xml:space="preserve"> compared to baseline load profile</w:t>
            </w:r>
          </w:p>
          <w:p w14:paraId="4E17AC1F" w14:textId="77777777" w:rsidR="00CF1B4B" w:rsidRPr="00A26F13" w:rsidRDefault="00CF1B4B" w:rsidP="004173DE">
            <w:pPr>
              <w:keepNext/>
              <w:numPr>
                <w:ilvl w:val="0"/>
                <w:numId w:val="88"/>
              </w:numPr>
              <w:tabs>
                <w:tab w:val="left" w:pos="180"/>
                <w:tab w:val="right" w:pos="720"/>
                <w:tab w:val="left" w:pos="900"/>
              </w:tabs>
            </w:pPr>
            <w:r w:rsidRPr="00A26F13">
              <w:t>Simple payback* of under three years</w:t>
            </w:r>
          </w:p>
        </w:tc>
      </w:tr>
    </w:tbl>
    <w:bookmarkEnd w:id="17"/>
    <w:p w14:paraId="6844EF40" w14:textId="090CD424" w:rsidR="00472C1D" w:rsidRPr="00A26F13" w:rsidRDefault="00D0333A">
      <w:pPr>
        <w:rPr>
          <w:b/>
          <w:sz w:val="20"/>
        </w:rPr>
      </w:pPr>
      <w:r w:rsidRPr="00A26F13">
        <w:rPr>
          <w:b/>
          <w:sz w:val="20"/>
        </w:rPr>
        <w:t xml:space="preserve">* </w:t>
      </w:r>
      <w:r w:rsidRPr="00A26F13">
        <w:rPr>
          <w:bCs/>
          <w:sz w:val="20"/>
        </w:rPr>
        <w:t>See glossary</w:t>
      </w:r>
    </w:p>
    <w:p w14:paraId="5B02F2DA" w14:textId="77777777" w:rsidR="00472C1D" w:rsidRPr="00A26F13" w:rsidRDefault="00472C1D" w:rsidP="00C9071E">
      <w:pPr>
        <w:rPr>
          <w:b/>
          <w:sz w:val="20"/>
        </w:rPr>
      </w:pPr>
    </w:p>
    <w:p w14:paraId="70491028" w14:textId="77777777" w:rsidR="00472C1D" w:rsidRPr="00A26F13" w:rsidRDefault="00472C1D" w:rsidP="00C9071E">
      <w:pPr>
        <w:rPr>
          <w:b/>
          <w:sz w:val="20"/>
        </w:rPr>
      </w:pPr>
    </w:p>
    <w:p w14:paraId="4CB756A1" w14:textId="77777777" w:rsidR="00472C1D" w:rsidRPr="00A26F13" w:rsidRDefault="00472C1D" w:rsidP="00C9071E">
      <w:pPr>
        <w:rPr>
          <w:b/>
          <w:sz w:val="20"/>
        </w:rPr>
      </w:pPr>
    </w:p>
    <w:p w14:paraId="5EA599AB" w14:textId="77777777" w:rsidR="00A625A7" w:rsidRPr="00A26F13" w:rsidRDefault="00A625A7" w:rsidP="00C9071E">
      <w:pPr>
        <w:rPr>
          <w:b/>
          <w:sz w:val="20"/>
        </w:rPr>
      </w:pPr>
    </w:p>
    <w:p w14:paraId="6A4F172F" w14:textId="77777777" w:rsidR="00A625A7" w:rsidRPr="00A26F13" w:rsidRDefault="00A625A7" w:rsidP="00C9071E">
      <w:pPr>
        <w:rPr>
          <w:b/>
          <w:sz w:val="20"/>
        </w:rPr>
      </w:pPr>
    </w:p>
    <w:p w14:paraId="6B1EFCA0" w14:textId="77777777" w:rsidR="00A625A7" w:rsidRPr="00A26F13" w:rsidRDefault="00A625A7" w:rsidP="00C9071E">
      <w:pPr>
        <w:rPr>
          <w:b/>
          <w:sz w:val="20"/>
        </w:rPr>
      </w:pPr>
    </w:p>
    <w:p w14:paraId="70F63970" w14:textId="77777777" w:rsidR="00A625A7" w:rsidRPr="00A26F13" w:rsidRDefault="00A625A7" w:rsidP="00C9071E">
      <w:pPr>
        <w:rPr>
          <w:b/>
          <w:sz w:val="20"/>
        </w:rPr>
      </w:pPr>
    </w:p>
    <w:p w14:paraId="126CB5C4" w14:textId="504D17D6" w:rsidR="001F01D6" w:rsidRPr="00A26F13" w:rsidRDefault="001F01D6" w:rsidP="001F01D6">
      <w:pPr>
        <w:numPr>
          <w:ilvl w:val="0"/>
          <w:numId w:val="76"/>
        </w:numPr>
        <w:ind w:firstLine="0"/>
        <w:jc w:val="both"/>
        <w:rPr>
          <w:b/>
        </w:rPr>
      </w:pPr>
      <w:r w:rsidRPr="00A26F13">
        <w:rPr>
          <w:b/>
        </w:rPr>
        <w:t xml:space="preserve">Group </w:t>
      </w:r>
      <w:r w:rsidR="00472C1D" w:rsidRPr="00A26F13">
        <w:rPr>
          <w:b/>
        </w:rPr>
        <w:t>2</w:t>
      </w:r>
      <w:r w:rsidRPr="00A26F13">
        <w:rPr>
          <w:b/>
        </w:rPr>
        <w:t xml:space="preserve">: </w:t>
      </w:r>
      <w:r w:rsidRPr="00A26F13">
        <w:rPr>
          <w:b/>
          <w:szCs w:val="22"/>
        </w:rPr>
        <w:t>Energy Efficiency and Decarbonization of Concrete Manufacturing</w:t>
      </w:r>
    </w:p>
    <w:p w14:paraId="6F85E163" w14:textId="49B7AA97" w:rsidR="001F01D6" w:rsidRPr="00A26F13" w:rsidRDefault="001F01D6" w:rsidP="001F01D6">
      <w:pPr>
        <w:rPr>
          <w:rFonts w:cs="Tahoma"/>
        </w:rPr>
      </w:pPr>
      <w:r w:rsidRPr="00A26F13">
        <w:rPr>
          <w:rFonts w:cs="Tahoma"/>
        </w:rPr>
        <w:t>Manufacturing cement is an energy-intensive process that involves the grinding and mixing of raw materials, which are chemically altered by intense heat in a high-temperature kiln to form a compound with binding properties. Approximately 60 percent of emissions from cement production are process-related, primarily from the conversion of limestone to clinker, while 40 percent come from fuel and electricity consumption, including onsite combustion to power high-temperature clinker kilns.</w:t>
      </w:r>
      <w:r w:rsidRPr="00A26F13">
        <w:rPr>
          <w:rFonts w:ascii="ZWAdobeF" w:hAnsi="ZWAdobeF" w:cs="ZWAdobeF"/>
          <w:sz w:val="2"/>
          <w:szCs w:val="2"/>
        </w:rPr>
        <w:t>295F</w:t>
      </w:r>
      <w:r w:rsidRPr="00A26F13">
        <w:rPr>
          <w:rStyle w:val="footnotereferenceChar"/>
          <w:rFonts w:eastAsiaTheme="minorEastAsia"/>
          <w:color w:val="auto"/>
        </w:rPr>
        <w:footnoteReference w:id="11"/>
      </w:r>
      <w:r w:rsidRPr="00A26F13">
        <w:rPr>
          <w:rFonts w:cs="Tahoma"/>
        </w:rPr>
        <w:t xml:space="preserve"> </w:t>
      </w:r>
      <w:r w:rsidR="008C5B93" w:rsidRPr="00A26F13">
        <w:rPr>
          <w:rFonts w:cs="Tahoma"/>
        </w:rPr>
        <w:t>California’s c</w:t>
      </w:r>
      <w:r w:rsidRPr="00A26F13">
        <w:rPr>
          <w:rFonts w:cs="Tahoma"/>
        </w:rPr>
        <w:t xml:space="preserve">ement </w:t>
      </w:r>
      <w:r w:rsidR="0055008E" w:rsidRPr="00A26F13">
        <w:rPr>
          <w:rFonts w:cs="Tahoma"/>
        </w:rPr>
        <w:t xml:space="preserve">industry </w:t>
      </w:r>
      <w:r w:rsidRPr="00A26F13">
        <w:rPr>
          <w:rFonts w:cs="Tahoma"/>
        </w:rPr>
        <w:t xml:space="preserve">energy emissions are elevated relative to other industries </w:t>
      </w:r>
      <w:r w:rsidR="072469CE" w:rsidRPr="00A26F13">
        <w:rPr>
          <w:rFonts w:cs="Tahoma"/>
        </w:rPr>
        <w:t xml:space="preserve">in the state </w:t>
      </w:r>
      <w:r w:rsidRPr="00A26F13">
        <w:rPr>
          <w:rFonts w:cs="Tahoma"/>
        </w:rPr>
        <w:t>due to the high use of coal (51 percent of total energy consumption as of 2015) and petroleum coke (21 percent</w:t>
      </w:r>
      <w:r w:rsidR="5A1049B6" w:rsidRPr="00A26F13">
        <w:rPr>
          <w:rFonts w:cs="Tahoma"/>
        </w:rPr>
        <w:t>).</w:t>
      </w:r>
      <w:r w:rsidRPr="00A26F13">
        <w:rPr>
          <w:rFonts w:ascii="ZWAdobeF" w:hAnsi="ZWAdobeF" w:cs="ZWAdobeF"/>
          <w:sz w:val="2"/>
          <w:szCs w:val="2"/>
        </w:rPr>
        <w:t>296F</w:t>
      </w:r>
      <w:r w:rsidRPr="00A26F13">
        <w:rPr>
          <w:rStyle w:val="footnotereferenceChar"/>
          <w:rFonts w:eastAsiaTheme="minorEastAsia"/>
          <w:color w:val="auto"/>
        </w:rPr>
        <w:footnoteReference w:id="12"/>
      </w:r>
      <w:r w:rsidRPr="00A26F13">
        <w:rPr>
          <w:rFonts w:cs="Tahoma"/>
        </w:rPr>
        <w:t xml:space="preserve"> Innovation is required to decarbonize this industry because of the substantial process emissions and because conventional electrification is unlikely to suffice for the high temperatures needed for clinker kilning (&gt;</w:t>
      </w:r>
      <w:r w:rsidR="00675395" w:rsidRPr="00A26F13">
        <w:rPr>
          <w:rFonts w:cs="Tahoma"/>
        </w:rPr>
        <w:t>750</w:t>
      </w:r>
      <w:r w:rsidR="0044475C" w:rsidRPr="00A26F13">
        <w:rPr>
          <w:rFonts w:ascii="Calibri" w:hAnsi="Calibri" w:cs="Calibri"/>
        </w:rPr>
        <w:t>⁰</w:t>
      </w:r>
      <w:r w:rsidR="0044475C" w:rsidRPr="00A26F13">
        <w:rPr>
          <w:rFonts w:cs="Tahoma"/>
        </w:rPr>
        <w:t>C</w:t>
      </w:r>
      <w:r w:rsidRPr="00A26F13">
        <w:rPr>
          <w:rFonts w:cs="Tahoma"/>
        </w:rPr>
        <w:t>)</w:t>
      </w:r>
      <w:r w:rsidR="006967FF" w:rsidRPr="00A26F13">
        <w:rPr>
          <w:rFonts w:cs="Tahoma"/>
        </w:rPr>
        <w:t xml:space="preserve"> in the near term</w:t>
      </w:r>
      <w:r w:rsidRPr="00A26F13">
        <w:rPr>
          <w:rFonts w:cs="Tahoma"/>
        </w:rPr>
        <w:t xml:space="preserve">. </w:t>
      </w:r>
    </w:p>
    <w:p w14:paraId="7E249436" w14:textId="77777777" w:rsidR="001F01D6" w:rsidRPr="00A26F13" w:rsidRDefault="001F01D6" w:rsidP="001F01D6">
      <w:pPr>
        <w:rPr>
          <w:rFonts w:cs="Tahoma"/>
          <w:szCs w:val="23"/>
        </w:rPr>
      </w:pPr>
    </w:p>
    <w:p w14:paraId="5C56E88E" w14:textId="1374BD8D" w:rsidR="001F01D6" w:rsidRPr="00A26F13" w:rsidRDefault="001F01D6" w:rsidP="001F01D6">
      <w:pPr>
        <w:rPr>
          <w:rFonts w:cs="Tahoma"/>
          <w:szCs w:val="23"/>
        </w:rPr>
      </w:pPr>
      <w:r w:rsidRPr="00A26F13">
        <w:rPr>
          <w:rFonts w:cs="Tahoma"/>
          <w:szCs w:val="23"/>
        </w:rPr>
        <w:t xml:space="preserve">Carbon capture, utilization, and sequestration (CCUS) is a potential pathway to achieve significant decarbonization of the cement industry to help achieve California’s climate and energy goals. </w:t>
      </w:r>
      <w:r w:rsidR="6F661EB6" w:rsidRPr="00A26F13">
        <w:rPr>
          <w:rFonts w:cs="Tahoma"/>
        </w:rPr>
        <w:t>Sixty</w:t>
      </w:r>
      <w:r w:rsidRPr="00A26F13">
        <w:rPr>
          <w:rFonts w:cs="Tahoma"/>
          <w:szCs w:val="23"/>
        </w:rPr>
        <w:t xml:space="preserve"> percent of the </w:t>
      </w:r>
      <w:r w:rsidRPr="00A26F13">
        <w:rPr>
          <w:rFonts w:eastAsia="Calibri"/>
        </w:rPr>
        <w:t>CO</w:t>
      </w:r>
      <w:r w:rsidRPr="00A26F13">
        <w:rPr>
          <w:rFonts w:eastAsia="Calibri"/>
          <w:vertAlign w:val="subscript"/>
        </w:rPr>
        <w:t>2</w:t>
      </w:r>
      <w:r w:rsidRPr="00A26F13">
        <w:rPr>
          <w:rFonts w:cs="Tahoma"/>
          <w:szCs w:val="23"/>
        </w:rPr>
        <w:t xml:space="preserve"> </w:t>
      </w:r>
      <w:r w:rsidR="7A316D2C" w:rsidRPr="00A26F13">
        <w:rPr>
          <w:rFonts w:cs="Tahoma"/>
        </w:rPr>
        <w:t xml:space="preserve">produced in cement manufacturing </w:t>
      </w:r>
      <w:r w:rsidRPr="00A26F13">
        <w:rPr>
          <w:rFonts w:cs="Tahoma"/>
        </w:rPr>
        <w:t>is</w:t>
      </w:r>
      <w:r w:rsidRPr="00A26F13">
        <w:rPr>
          <w:rFonts w:cs="Tahoma"/>
          <w:szCs w:val="23"/>
        </w:rPr>
        <w:t xml:space="preserve"> from process emissions, and there is risk aversion from the cement, concrete, and construction sectors to switch to less familiar, lower-CO</w:t>
      </w:r>
      <w:r w:rsidRPr="00A26F13">
        <w:rPr>
          <w:rFonts w:cs="Tahoma"/>
          <w:szCs w:val="23"/>
          <w:vertAlign w:val="subscript"/>
        </w:rPr>
        <w:t>2</w:t>
      </w:r>
      <w:r w:rsidRPr="00A26F13">
        <w:rPr>
          <w:rFonts w:cs="Tahoma"/>
          <w:szCs w:val="23"/>
        </w:rPr>
        <w:t xml:space="preserve"> emitting materials out of concern that they could compromise the structural properties of produced materials. Carbon capture is energy intensive, and if it is applied at scale, the power consumption of cement manufacturing will increase significantly (50-120 percent on the plant level).</w:t>
      </w:r>
      <w:r w:rsidRPr="00A26F13">
        <w:rPr>
          <w:rFonts w:ascii="ZWAdobeF" w:hAnsi="ZWAdobeF" w:cs="ZWAdobeF"/>
          <w:sz w:val="2"/>
          <w:szCs w:val="2"/>
        </w:rPr>
        <w:t>299F</w:t>
      </w:r>
      <w:r w:rsidRPr="00A26F13">
        <w:rPr>
          <w:rStyle w:val="footnotereferenceChar"/>
          <w:rFonts w:eastAsiaTheme="minorEastAsia"/>
          <w:color w:val="auto"/>
        </w:rPr>
        <w:footnoteReference w:id="13"/>
      </w:r>
      <w:r w:rsidRPr="00A26F13">
        <w:rPr>
          <w:rFonts w:cs="Tahoma"/>
          <w:szCs w:val="23"/>
        </w:rPr>
        <w:t xml:space="preserve"> With the objective of decarbonization, CCUS should be electrified and made as energy efficient as possible to enhance grid reliability and </w:t>
      </w:r>
      <w:r w:rsidR="008148CB" w:rsidRPr="00A26F13">
        <w:rPr>
          <w:rFonts w:cs="Tahoma"/>
          <w:szCs w:val="23"/>
        </w:rPr>
        <w:t>maximize</w:t>
      </w:r>
      <w:r w:rsidR="00741072" w:rsidRPr="00A26F13">
        <w:rPr>
          <w:rFonts w:cs="Tahoma"/>
          <w:szCs w:val="23"/>
        </w:rPr>
        <w:t xml:space="preserve"> available </w:t>
      </w:r>
      <w:r w:rsidRPr="00A26F13">
        <w:rPr>
          <w:rFonts w:cs="Tahoma"/>
          <w:szCs w:val="23"/>
        </w:rPr>
        <w:t>renewables</w:t>
      </w:r>
      <w:r w:rsidR="00FF1BE8" w:rsidRPr="00A26F13">
        <w:rPr>
          <w:rFonts w:cs="Tahoma"/>
          <w:szCs w:val="23"/>
        </w:rPr>
        <w:t xml:space="preserve"> resources</w:t>
      </w:r>
      <w:r w:rsidRPr="00A26F13">
        <w:rPr>
          <w:rFonts w:cs="Tahoma"/>
          <w:szCs w:val="23"/>
        </w:rPr>
        <w:t xml:space="preserve">. </w:t>
      </w:r>
    </w:p>
    <w:p w14:paraId="0D24830E" w14:textId="77777777" w:rsidR="001F01D6" w:rsidRPr="00A26F13" w:rsidRDefault="001F01D6" w:rsidP="001F01D6">
      <w:pPr>
        <w:rPr>
          <w:rFonts w:cs="Tahoma"/>
          <w:szCs w:val="23"/>
        </w:rPr>
      </w:pPr>
    </w:p>
    <w:p w14:paraId="4CC4600A" w14:textId="75434BE3" w:rsidR="001F01D6" w:rsidRPr="00A26F13" w:rsidRDefault="001F01D6" w:rsidP="001F01D6">
      <w:pPr>
        <w:rPr>
          <w:rStyle w:val="footnotereferenceChar"/>
          <w:rFonts w:eastAsiaTheme="minorEastAsia"/>
          <w:color w:val="auto"/>
        </w:rPr>
      </w:pPr>
      <w:r w:rsidRPr="00A26F13">
        <w:rPr>
          <w:rFonts w:cs="Tahoma"/>
        </w:rPr>
        <w:t>One of the ways to utilize captured carbon onsite is to produce synthetic aggregates using old and rejected concrete as feedstock.</w:t>
      </w:r>
      <w:r w:rsidRPr="00A26F13">
        <w:t xml:space="preserve"> Some emerging utilization techniques to accelerate this process include carbon injection, carbonate mineralization coating, carbon curing, and carbonation activation. The inclusion of carbon into cement has the potential to enhance the concrete’s compressive strength. It is necessary to investigate the possible impact of deep concrete mineral carbonization on its reinforcement, as the steel most often used for reinforcement may suffer accelerated corrosion.</w:t>
      </w:r>
      <w:r w:rsidRPr="00A26F13">
        <w:rPr>
          <w:rFonts w:ascii="ZWAdobeF" w:hAnsi="ZWAdobeF" w:cs="ZWAdobeF"/>
          <w:sz w:val="2"/>
          <w:szCs w:val="2"/>
        </w:rPr>
        <w:t>302F</w:t>
      </w:r>
      <w:r w:rsidRPr="00A26F13">
        <w:rPr>
          <w:rStyle w:val="footnotereferenceChar"/>
          <w:rFonts w:eastAsiaTheme="minorEastAsia"/>
          <w:color w:val="auto"/>
        </w:rPr>
        <w:footnoteReference w:id="14"/>
      </w:r>
      <w:r w:rsidRPr="00A26F13">
        <w:rPr>
          <w:rFonts w:cs="Tahoma"/>
          <w:vertAlign w:val="superscript"/>
        </w:rPr>
        <w:t xml:space="preserve"> </w:t>
      </w:r>
      <w:r w:rsidRPr="00A26F13">
        <w:t>With almost 50 billion tons of construction aggregates produced annually worldwide (including 4 billion tons in North America)</w:t>
      </w:r>
      <w:r w:rsidRPr="00A26F13">
        <w:rPr>
          <w:rFonts w:ascii="ZWAdobeF" w:hAnsi="ZWAdobeF" w:cs="ZWAdobeF"/>
          <w:sz w:val="2"/>
          <w:szCs w:val="2"/>
        </w:rPr>
        <w:t>303F</w:t>
      </w:r>
      <w:r w:rsidRPr="00A26F13">
        <w:rPr>
          <w:rStyle w:val="footnotereferenceChar"/>
          <w:rFonts w:eastAsiaTheme="minorEastAsia"/>
          <w:color w:val="auto"/>
        </w:rPr>
        <w:footnoteReference w:id="15"/>
      </w:r>
      <w:r w:rsidRPr="00A26F13">
        <w:rPr>
          <w:rFonts w:cs="Tahoma"/>
          <w:vertAlign w:val="superscript"/>
        </w:rPr>
        <w:t xml:space="preserve"> </w:t>
      </w:r>
      <w:r w:rsidRPr="00A26F13">
        <w:t xml:space="preserve">and a </w:t>
      </w:r>
      <w:r w:rsidRPr="00A26F13">
        <w:lastRenderedPageBreak/>
        <w:t>thermodynamically favorable reaction, mineral carbonation is among the largest and most energy-efficient routes for carbon utilization.</w:t>
      </w:r>
      <w:r w:rsidRPr="00A26F13">
        <w:rPr>
          <w:rFonts w:ascii="ZWAdobeF" w:hAnsi="ZWAdobeF" w:cs="ZWAdobeF"/>
          <w:sz w:val="2"/>
          <w:szCs w:val="2"/>
        </w:rPr>
        <w:t>304F</w:t>
      </w:r>
      <w:r w:rsidRPr="00A26F13">
        <w:rPr>
          <w:rStyle w:val="footnotereferenceChar"/>
          <w:rFonts w:eastAsiaTheme="minorEastAsia"/>
          <w:color w:val="auto"/>
        </w:rPr>
        <w:footnoteReference w:id="16"/>
      </w:r>
    </w:p>
    <w:p w14:paraId="69D8EF11" w14:textId="77777777" w:rsidR="008201B8" w:rsidRPr="00A26F13" w:rsidRDefault="008201B8" w:rsidP="00A077F7">
      <w:pPr>
        <w:rPr>
          <w:szCs w:val="24"/>
        </w:rPr>
      </w:pPr>
      <w:r w:rsidRPr="00A26F13">
        <w:rPr>
          <w:szCs w:val="24"/>
        </w:rPr>
        <w:t xml:space="preserve">This research topic focuses on developing and demonstrating energy efficiency and decarbonization technologies for concrete manufacturing. Potential projects can include: </w:t>
      </w:r>
    </w:p>
    <w:p w14:paraId="78DEBEC4" w14:textId="56BFD65B" w:rsidR="001A72D6" w:rsidRPr="00A26F13" w:rsidRDefault="001A72D6" w:rsidP="001D1C80">
      <w:pPr>
        <w:pStyle w:val="ListParagraph"/>
        <w:numPr>
          <w:ilvl w:val="0"/>
          <w:numId w:val="109"/>
        </w:numPr>
      </w:pPr>
      <w:r w:rsidRPr="00A26F13">
        <w:t>Develop and demonstrate technologies for increasing the efficiency of electricity-driven carbon capture and utilization at cement and</w:t>
      </w:r>
      <w:r w:rsidR="00F7220D" w:rsidRPr="00A26F13">
        <w:t>/or</w:t>
      </w:r>
      <w:r w:rsidRPr="00A26F13">
        <w:t xml:space="preserve"> concrete production facilities. The goals are to demonstrate technical feasibility and economic viability and to identify barriers and opportunities for cost reductions.</w:t>
      </w:r>
    </w:p>
    <w:p w14:paraId="14495D64" w14:textId="31C32FE3" w:rsidR="001A72D6" w:rsidRPr="00A26F13" w:rsidRDefault="001A72D6" w:rsidP="001D1C80">
      <w:pPr>
        <w:pStyle w:val="ListParagraph"/>
        <w:numPr>
          <w:ilvl w:val="0"/>
          <w:numId w:val="109"/>
        </w:numPr>
      </w:pPr>
      <w:r w:rsidRPr="00A26F13">
        <w:t>Develop and demonstrate the use of alternative raw materials and processes (for instance, electrochemical clinker production) to produce cement and/or concrete and enable electrification of production by reducing the need for high-temperature heating (e.g., alternative chemistries that reduce the temperature of the limestone conversion process). The goals are to improve</w:t>
      </w:r>
      <w:r w:rsidR="4A53319B" w:rsidRPr="00A26F13">
        <w:t xml:space="preserve"> the</w:t>
      </w:r>
      <w:r w:rsidRPr="00A26F13">
        <w:t xml:space="preserve"> TRL of emerging technologies, enable field demonstrations, and scale up technologies.</w:t>
      </w:r>
    </w:p>
    <w:p w14:paraId="5D90864A" w14:textId="77777777" w:rsidR="001A72D6" w:rsidRPr="00A26F13" w:rsidRDefault="001A72D6" w:rsidP="001D1C80">
      <w:pPr>
        <w:pStyle w:val="ListParagraph"/>
        <w:numPr>
          <w:ilvl w:val="0"/>
          <w:numId w:val="109"/>
        </w:numPr>
      </w:pPr>
      <w:r w:rsidRPr="00A26F13">
        <w:t>Demonstrate fuel substituting with electricity in the cement/concrete production process (such as in the precalciner). The goals are to demonstrate technical feasibility and economic viability and to identify barriers and opportunities for cost reductions.</w:t>
      </w:r>
    </w:p>
    <w:p w14:paraId="196678AA" w14:textId="2810F68D" w:rsidR="001F01D6" w:rsidRPr="00A26F13" w:rsidRDefault="00E36103" w:rsidP="001F01D6">
      <w:pPr>
        <w:tabs>
          <w:tab w:val="right" w:pos="720"/>
          <w:tab w:val="left" w:pos="900"/>
        </w:tabs>
      </w:pPr>
      <w:r w:rsidRPr="00A26F13">
        <w:rPr>
          <w:b/>
          <w:bCs/>
        </w:rPr>
        <w:t>NOTE:</w:t>
      </w:r>
      <w:r w:rsidRPr="00A26F13">
        <w:t xml:space="preserve"> Commercially available technologies can be part of the project, but CEC funds must only be spent on purchasing, </w:t>
      </w:r>
      <w:r w:rsidR="0002754D" w:rsidRPr="00A26F13">
        <w:t>developing</w:t>
      </w:r>
      <w:r w:rsidR="2D5C4D3B" w:rsidRPr="00A26F13">
        <w:t>,</w:t>
      </w:r>
      <w:r w:rsidRPr="00A26F13">
        <w:t xml:space="preserve"> and demonstrating emerging and underutilized technologies. CEC funds cannot be spent on the renewable energy portions of the project associated with </w:t>
      </w:r>
      <w:r w:rsidR="0002754D" w:rsidRPr="00A26F13">
        <w:t>these technology demonstrations</w:t>
      </w:r>
      <w:r w:rsidRPr="00A26F13">
        <w:t>. These portions can be paid with match funds.</w:t>
      </w:r>
    </w:p>
    <w:p w14:paraId="0B2FC3D0" w14:textId="17FA9536" w:rsidR="001F01D6" w:rsidRPr="00A26F13" w:rsidRDefault="001F01D6" w:rsidP="001F01D6">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9E0A03" w:rsidRPr="00A26F13">
        <w:t>6</w:t>
      </w:r>
      <w:r w:rsidRPr="00A26F13">
        <w:t xml:space="preserve"> months prior to the project deployment and </w:t>
      </w:r>
      <w:r w:rsidR="009E0A03" w:rsidRPr="00A26F13">
        <w:t>6</w:t>
      </w:r>
      <w:r w:rsidRPr="00A26F13">
        <w:t xml:space="preserve"> months post-deployment to measure and quantify project benefits per Attachment 5 Scope of Work Template. If the proposed project is building a new facility and </w:t>
      </w:r>
      <w:r w:rsidR="009E0A03" w:rsidRPr="00A26F13">
        <w:t>6</w:t>
      </w:r>
      <w:r w:rsidRPr="00A26F13">
        <w:t xml:space="preserve"> months of performance data at the demonstration/pilot site cannot be obtained, the applicant must provide </w:t>
      </w:r>
      <w:r w:rsidR="5BA44394" w:rsidRPr="00A26F13">
        <w:t xml:space="preserve">a </w:t>
      </w:r>
      <w:r w:rsidRPr="00A26F13">
        <w:t>detailed explanation of a reasonable pathway to establishing the baseline for best-in-class or industry standard equipment.</w:t>
      </w:r>
    </w:p>
    <w:p w14:paraId="4277C2ED" w14:textId="77777777" w:rsidR="001F01D6" w:rsidRPr="00A26F13" w:rsidRDefault="001F01D6" w:rsidP="001F01D6">
      <w:pPr>
        <w:tabs>
          <w:tab w:val="left" w:pos="180"/>
          <w:tab w:val="right" w:pos="720"/>
          <w:tab w:val="left" w:pos="900"/>
        </w:tabs>
      </w:pPr>
    </w:p>
    <w:p w14:paraId="077DD910" w14:textId="77777777" w:rsidR="001F01D6" w:rsidRPr="00A26F13" w:rsidRDefault="001F01D6" w:rsidP="001F01D6">
      <w:pPr>
        <w:tabs>
          <w:tab w:val="left" w:pos="180"/>
          <w:tab w:val="right" w:pos="720"/>
          <w:tab w:val="left" w:pos="900"/>
        </w:tabs>
      </w:pPr>
      <w:r w:rsidRPr="00A26F13">
        <w:t>The Project Narrative (Attachment 3) must include the following:</w:t>
      </w:r>
    </w:p>
    <w:p w14:paraId="01FD01EC" w14:textId="77777777" w:rsidR="001F01D6" w:rsidRPr="00A26F13" w:rsidRDefault="001F01D6" w:rsidP="001F01D6">
      <w:pPr>
        <w:tabs>
          <w:tab w:val="left" w:pos="180"/>
          <w:tab w:val="right" w:pos="720"/>
          <w:tab w:val="left" w:pos="900"/>
        </w:tabs>
      </w:pPr>
      <w:r w:rsidRPr="00A26F13">
        <w:t xml:space="preserve">In the Technical Merit section: </w:t>
      </w:r>
    </w:p>
    <w:p w14:paraId="389EA655" w14:textId="61AE5A0A" w:rsidR="001F01D6" w:rsidRPr="00A26F13" w:rsidRDefault="001F01D6" w:rsidP="001F01D6">
      <w:pPr>
        <w:pStyle w:val="ListParagraph"/>
        <w:numPr>
          <w:ilvl w:val="0"/>
          <w:numId w:val="74"/>
        </w:numPr>
        <w:tabs>
          <w:tab w:val="right" w:pos="720"/>
          <w:tab w:val="left" w:pos="900"/>
        </w:tabs>
        <w:spacing w:after="0"/>
      </w:pPr>
      <w:r w:rsidRPr="00A26F13">
        <w:t>Describe and discuss pre-commercial and commercialized technologies that are part of the proposed project</w:t>
      </w:r>
      <w:r w:rsidR="00810F56" w:rsidRPr="00A26F13">
        <w:t xml:space="preserve"> (and align with Table 2)</w:t>
      </w:r>
      <w:r w:rsidRPr="00A26F13">
        <w:t xml:space="preserve"> and how their implementation at the demonstration </w:t>
      </w:r>
      <w:r w:rsidR="54C940BA" w:rsidRPr="00A26F13">
        <w:t>site</w:t>
      </w:r>
      <w:r w:rsidR="168C1035" w:rsidRPr="00A26F13">
        <w:t>(</w:t>
      </w:r>
      <w:r w:rsidR="54C940BA" w:rsidRPr="00A26F13">
        <w:t>s</w:t>
      </w:r>
      <w:r w:rsidR="14A78685" w:rsidRPr="00A26F13">
        <w:t>)</w:t>
      </w:r>
      <w:r w:rsidRPr="00A26F13">
        <w:t xml:space="preserve"> will lead to </w:t>
      </w:r>
      <w:r w:rsidR="54C940BA" w:rsidRPr="00A26F13">
        <w:t>e</w:t>
      </w:r>
      <w:r w:rsidR="45878AF0" w:rsidRPr="00A26F13">
        <w:t>nerg</w:t>
      </w:r>
      <w:r w:rsidR="54C940BA" w:rsidRPr="00A26F13">
        <w:t>y</w:t>
      </w:r>
      <w:r w:rsidRPr="00A26F13">
        <w:t xml:space="preserve"> and GHG emissions reductions, decrease in capital and/or operational costs, and water savings (if any) over baseline conditions.</w:t>
      </w:r>
    </w:p>
    <w:p w14:paraId="395FDF2D" w14:textId="23435737" w:rsidR="001F01D6" w:rsidRPr="00A26F13" w:rsidRDefault="001F01D6" w:rsidP="001F01D6">
      <w:pPr>
        <w:pStyle w:val="ListParagraph"/>
        <w:numPr>
          <w:ilvl w:val="0"/>
          <w:numId w:val="74"/>
        </w:numPr>
        <w:tabs>
          <w:tab w:val="right" w:pos="720"/>
          <w:tab w:val="left" w:pos="900"/>
        </w:tabs>
        <w:spacing w:after="0"/>
      </w:pPr>
      <w:r w:rsidRPr="00A26F13">
        <w:t xml:space="preserve">Describe </w:t>
      </w:r>
      <w:r w:rsidR="2EE64EBB" w:rsidRPr="00A26F13">
        <w:t xml:space="preserve">the proposed project’s </w:t>
      </w:r>
      <w:r w:rsidRPr="00A26F13">
        <w:t>potential for flexible operations and demand response.</w:t>
      </w:r>
    </w:p>
    <w:p w14:paraId="2E018216" w14:textId="3EEB897E" w:rsidR="001F01D6" w:rsidRPr="00A26F13" w:rsidRDefault="001F01D6" w:rsidP="001F01D6">
      <w:pPr>
        <w:pStyle w:val="ListParagraph"/>
        <w:numPr>
          <w:ilvl w:val="0"/>
          <w:numId w:val="74"/>
        </w:numPr>
        <w:tabs>
          <w:tab w:val="right" w:pos="720"/>
          <w:tab w:val="left" w:pos="900"/>
        </w:tabs>
        <w:spacing w:after="0"/>
      </w:pPr>
      <w:r w:rsidRPr="00A26F13">
        <w:t xml:space="preserve">Discuss how </w:t>
      </w:r>
      <w:r w:rsidR="54C940BA" w:rsidRPr="00A26F13">
        <w:t>demonstrati</w:t>
      </w:r>
      <w:r w:rsidR="05C882D6" w:rsidRPr="00A26F13">
        <w:t>ng</w:t>
      </w:r>
      <w:r w:rsidRPr="00A26F13">
        <w:t xml:space="preserve"> technologies in the real-world setting within the scope of </w:t>
      </w:r>
      <w:r w:rsidR="5C0FF048" w:rsidRPr="00A26F13">
        <w:t xml:space="preserve">the </w:t>
      </w:r>
      <w:r w:rsidRPr="00A26F13">
        <w:t xml:space="preserve">proposed project will promote their adoption </w:t>
      </w:r>
      <w:r w:rsidR="4260A09E" w:rsidRPr="00A26F13">
        <w:t>and</w:t>
      </w:r>
      <w:r w:rsidR="54C940BA" w:rsidRPr="00A26F13">
        <w:t xml:space="preserve"> </w:t>
      </w:r>
      <w:r w:rsidRPr="00A26F13">
        <w:t>identify gaps and barriers that need to be overcome</w:t>
      </w:r>
      <w:r w:rsidR="72FE2D1C" w:rsidRPr="00A26F13">
        <w:t xml:space="preserve"> for wider adoption</w:t>
      </w:r>
      <w:r w:rsidRPr="00A26F13">
        <w:t>.</w:t>
      </w:r>
    </w:p>
    <w:p w14:paraId="0AE85D70" w14:textId="2C4D468C" w:rsidR="001F01D6" w:rsidRPr="00A26F13" w:rsidRDefault="001F01D6" w:rsidP="001F01D6">
      <w:pPr>
        <w:pStyle w:val="ListParagraph"/>
        <w:numPr>
          <w:ilvl w:val="0"/>
          <w:numId w:val="74"/>
        </w:numPr>
        <w:tabs>
          <w:tab w:val="right" w:pos="720"/>
          <w:tab w:val="left" w:pos="900"/>
        </w:tabs>
        <w:spacing w:after="0"/>
      </w:pPr>
      <w:r w:rsidRPr="00A26F13">
        <w:lastRenderedPageBreak/>
        <w:t xml:space="preserve">Describe and justify that the proposed technologies are currently at a </w:t>
      </w:r>
      <w:r w:rsidR="76D17086" w:rsidRPr="00A26F13">
        <w:t>TRL</w:t>
      </w:r>
      <w:r w:rsidRPr="00A26F13">
        <w:t xml:space="preserve"> of 5-8 and how the proposed project will lead to progress up one or more levels by the end of the </w:t>
      </w:r>
      <w:r w:rsidR="3E47DAF0" w:rsidRPr="00A26F13">
        <w:t>a</w:t>
      </w:r>
      <w:r w:rsidRPr="00A26F13">
        <w:t>greement term.</w:t>
      </w:r>
    </w:p>
    <w:p w14:paraId="0F554431" w14:textId="77777777" w:rsidR="001F01D6" w:rsidRPr="00A26F13" w:rsidRDefault="001F01D6" w:rsidP="001F01D6">
      <w:pPr>
        <w:pStyle w:val="ListParagraph"/>
        <w:numPr>
          <w:ilvl w:val="0"/>
          <w:numId w:val="74"/>
        </w:numPr>
        <w:tabs>
          <w:tab w:val="right" w:pos="720"/>
          <w:tab w:val="left" w:pos="900"/>
        </w:tabs>
        <w:spacing w:after="0"/>
      </w:pPr>
      <w:r w:rsidRPr="00A26F13">
        <w:t xml:space="preserve">Discuss market size for the proposed technologies and their potential for deployment to multiple industries beyond the term of the proposed project. </w:t>
      </w:r>
    </w:p>
    <w:p w14:paraId="5525CF9C" w14:textId="77777777" w:rsidR="001F01D6" w:rsidRPr="00A26F13" w:rsidRDefault="001F01D6" w:rsidP="001F01D6">
      <w:pPr>
        <w:tabs>
          <w:tab w:val="right" w:pos="720"/>
          <w:tab w:val="left" w:pos="900"/>
        </w:tabs>
        <w:spacing w:after="0"/>
      </w:pPr>
    </w:p>
    <w:p w14:paraId="269A7C46" w14:textId="77777777" w:rsidR="001F01D6" w:rsidRPr="00A26F13" w:rsidRDefault="001F01D6" w:rsidP="001F01D6">
      <w:pPr>
        <w:tabs>
          <w:tab w:val="right" w:pos="720"/>
        </w:tabs>
        <w:spacing w:after="0"/>
      </w:pPr>
    </w:p>
    <w:p w14:paraId="0F9E52CA" w14:textId="77777777" w:rsidR="001F01D6" w:rsidRPr="00A26F13" w:rsidRDefault="001F01D6" w:rsidP="001F01D6">
      <w:pPr>
        <w:tabs>
          <w:tab w:val="left" w:pos="180"/>
          <w:tab w:val="right" w:pos="720"/>
          <w:tab w:val="left" w:pos="900"/>
        </w:tabs>
      </w:pPr>
      <w:r w:rsidRPr="00A26F13">
        <w:t xml:space="preserve">In the Technical Approach section: </w:t>
      </w:r>
    </w:p>
    <w:p w14:paraId="47DABC31" w14:textId="2B982EEB" w:rsidR="001F01D6" w:rsidRPr="00A26F13" w:rsidRDefault="001F01D6" w:rsidP="001F01D6">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2D726F1B" w14:textId="1B18AB92"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w:t>
      </w:r>
      <w:r w:rsidR="03069B81" w:rsidRPr="00A26F13">
        <w:t xml:space="preserve">the </w:t>
      </w:r>
      <w:r w:rsidRPr="00A26F13">
        <w:t>cost</w:t>
      </w:r>
      <w:r w:rsidR="7EC85701" w:rsidRPr="00A26F13">
        <w:t>-</w:t>
      </w:r>
      <w:r w:rsidRPr="00A26F13">
        <w:t xml:space="preserve">effectiveness of the proposal </w:t>
      </w:r>
      <w:r w:rsidR="15ADF1BD" w:rsidRPr="00A26F13">
        <w:t>and</w:t>
      </w:r>
      <w:r w:rsidRPr="00A26F13">
        <w:t xml:space="preserve"> include the following: potential energy savings and other benefits, estimated project fixed costs, and other costs necessary for long term use (e.g., beyond the term of proposed project).</w:t>
      </w:r>
    </w:p>
    <w:p w14:paraId="1A1D2758" w14:textId="2982296C" w:rsidR="001F01D6" w:rsidRPr="00A26F13" w:rsidRDefault="001F01D6" w:rsidP="001F01D6">
      <w:pPr>
        <w:pStyle w:val="ListParagraph"/>
        <w:numPr>
          <w:ilvl w:val="0"/>
          <w:numId w:val="72"/>
        </w:numPr>
        <w:tabs>
          <w:tab w:val="right" w:pos="720"/>
          <w:tab w:val="left" w:pos="900"/>
        </w:tabs>
        <w:spacing w:after="0"/>
      </w:pPr>
      <w:r w:rsidRPr="00A26F13">
        <w:t>Describe and discuss how the project team will maximize the cost</w:t>
      </w:r>
      <w:r w:rsidR="5044FED1" w:rsidRPr="00A26F13">
        <w:t>-</w:t>
      </w:r>
      <w:r w:rsidRPr="00A26F13">
        <w:t>effectiveness of the CEC funds requested.</w:t>
      </w:r>
    </w:p>
    <w:p w14:paraId="6B7B07D9" w14:textId="4D9F88BE"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 </w:t>
      </w:r>
      <w:proofErr w:type="gramStart"/>
      <w:r w:rsidR="00B61696" w:rsidRPr="00A26F13">
        <w:t>all of</w:t>
      </w:r>
      <w:proofErr w:type="gramEnd"/>
      <w:r w:rsidR="00B61696" w:rsidRPr="00A26F13">
        <w:t xml:space="preserve"> </w:t>
      </w:r>
      <w:r w:rsidRPr="00A26F13">
        <w:t xml:space="preserve">the following in their discussion: </w:t>
      </w:r>
    </w:p>
    <w:p w14:paraId="69E90877" w14:textId="017BD2F4" w:rsidR="001F01D6" w:rsidRPr="00A26F13" w:rsidRDefault="001F01D6" w:rsidP="001F01D6">
      <w:pPr>
        <w:pStyle w:val="ListParagraph"/>
        <w:numPr>
          <w:ilvl w:val="1"/>
          <w:numId w:val="72"/>
        </w:numPr>
        <w:tabs>
          <w:tab w:val="right" w:pos="720"/>
          <w:tab w:val="left" w:pos="900"/>
        </w:tabs>
        <w:spacing w:after="0"/>
      </w:pPr>
      <w:r w:rsidRPr="00A26F13">
        <w:t xml:space="preserve">A discussion of </w:t>
      </w:r>
      <w:r w:rsidR="3AE28B90" w:rsidRPr="00A26F13">
        <w:t>the</w:t>
      </w:r>
      <w:r w:rsidRPr="00A26F13">
        <w:t xml:space="preserve"> metrics</w:t>
      </w:r>
      <w:r w:rsidR="12C1CA5D" w:rsidRPr="00A26F13">
        <w:t xml:space="preserve"> the</w:t>
      </w:r>
      <w:r w:rsidRPr="00A26F13">
        <w:t xml:space="preserve"> applicant would use to determine the “success” of the technology transfer plan in achieving the objectives of increased industry adoption</w:t>
      </w:r>
      <w:r w:rsidR="2E986CDE" w:rsidRPr="00A26F13">
        <w:t>.</w:t>
      </w:r>
    </w:p>
    <w:p w14:paraId="2BF6A828" w14:textId="5B4A178A" w:rsidR="001F01D6" w:rsidRPr="00A26F13" w:rsidRDefault="001F01D6" w:rsidP="001F01D6">
      <w:pPr>
        <w:pStyle w:val="ListParagraph"/>
        <w:numPr>
          <w:ilvl w:val="1"/>
          <w:numId w:val="72"/>
        </w:numPr>
        <w:tabs>
          <w:tab w:val="right" w:pos="720"/>
          <w:tab w:val="left" w:pos="900"/>
        </w:tabs>
        <w:spacing w:after="0"/>
      </w:pPr>
      <w:r w:rsidRPr="00A26F13">
        <w:t xml:space="preserve">A description and examples of the team’s past </w:t>
      </w:r>
      <w:r w:rsidR="54C940BA" w:rsidRPr="00A26F13">
        <w:t>success</w:t>
      </w:r>
      <w:r w:rsidR="64E96781" w:rsidRPr="00A26F13">
        <w:t>es</w:t>
      </w:r>
      <w:r w:rsidRPr="00A26F13">
        <w:t xml:space="preserve"> with deploying innovative technologies to the marketplace</w:t>
      </w:r>
      <w:r w:rsidR="195B47CA" w:rsidRPr="00A26F13">
        <w:t>.</w:t>
      </w:r>
    </w:p>
    <w:p w14:paraId="309DC1BA" w14:textId="64DAB8A7" w:rsidR="001F01D6" w:rsidRPr="00A26F13" w:rsidRDefault="001F01D6" w:rsidP="001F01D6">
      <w:pPr>
        <w:pStyle w:val="ListParagraph"/>
        <w:numPr>
          <w:ilvl w:val="1"/>
          <w:numId w:val="72"/>
        </w:numPr>
        <w:tabs>
          <w:tab w:val="right" w:pos="720"/>
          <w:tab w:val="left" w:pos="900"/>
        </w:tabs>
        <w:spacing w:after="0"/>
      </w:pPr>
      <w:r w:rsidRPr="00A26F13">
        <w:t>Workshops, webinars, and case studies describing approach, methodology details, benefits</w:t>
      </w:r>
      <w:r w:rsidR="1D7B52B1" w:rsidRPr="00A26F13">
        <w:t>,</w:t>
      </w:r>
      <w:r w:rsidRPr="00A26F13">
        <w:t xml:space="preserve"> and energy and cost savings from participating cement/concrete facilities and </w:t>
      </w:r>
      <w:r w:rsidR="510C4D37" w:rsidRPr="00A26F13">
        <w:t xml:space="preserve">the </w:t>
      </w:r>
      <w:r w:rsidRPr="00A26F13">
        <w:t>potential for similar benefits to other sites</w:t>
      </w:r>
      <w:r w:rsidR="5C44FD80" w:rsidRPr="00A26F13">
        <w:t>.</w:t>
      </w:r>
    </w:p>
    <w:p w14:paraId="2F1DC314" w14:textId="6A77CB88" w:rsidR="001F01D6" w:rsidRPr="00A26F13" w:rsidRDefault="001F01D6" w:rsidP="001F01D6">
      <w:pPr>
        <w:pStyle w:val="ListParagraph"/>
        <w:numPr>
          <w:ilvl w:val="1"/>
          <w:numId w:val="72"/>
        </w:numPr>
        <w:tabs>
          <w:tab w:val="right" w:pos="720"/>
          <w:tab w:val="left" w:pos="900"/>
        </w:tabs>
        <w:spacing w:after="0"/>
      </w:pPr>
      <w:r w:rsidRPr="00A26F13">
        <w:t>Development of a technical advisory committee representing cement and concrete facilities, trade groups, electric utilities, and other stakeholders</w:t>
      </w:r>
      <w:r w:rsidR="17FFBB1A" w:rsidRPr="00A26F13">
        <w:t>.</w:t>
      </w:r>
    </w:p>
    <w:p w14:paraId="23D1AD2F" w14:textId="2ABAEEAC" w:rsidR="001F01D6" w:rsidRPr="00A26F13" w:rsidRDefault="001F01D6" w:rsidP="001F01D6">
      <w:pPr>
        <w:pStyle w:val="ListParagraph"/>
        <w:numPr>
          <w:ilvl w:val="1"/>
          <w:numId w:val="72"/>
        </w:numPr>
        <w:tabs>
          <w:tab w:val="right" w:pos="720"/>
          <w:tab w:val="left" w:pos="900"/>
        </w:tabs>
        <w:spacing w:after="0"/>
      </w:pPr>
      <w:r w:rsidRPr="00A26F13">
        <w:t>Best practices for implementing this technology to the rest of the California cement industry</w:t>
      </w:r>
      <w:r w:rsidR="50732089" w:rsidRPr="00A26F13">
        <w:t>.</w:t>
      </w:r>
    </w:p>
    <w:p w14:paraId="3DEDB286" w14:textId="75D6CE96" w:rsidR="001F01D6" w:rsidRPr="00A26F13" w:rsidRDefault="001F01D6" w:rsidP="001F01D6">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23294B8B" w:rsidRPr="00A26F13">
        <w:t>.</w:t>
      </w:r>
    </w:p>
    <w:p w14:paraId="62E69F56" w14:textId="03D7FEAA" w:rsidR="001F01D6" w:rsidRPr="00A26F13" w:rsidRDefault="001F01D6" w:rsidP="001F01D6">
      <w:pPr>
        <w:pStyle w:val="ListParagraph"/>
        <w:numPr>
          <w:ilvl w:val="0"/>
          <w:numId w:val="72"/>
        </w:numPr>
        <w:tabs>
          <w:tab w:val="right" w:pos="720"/>
          <w:tab w:val="left" w:pos="900"/>
        </w:tabs>
        <w:spacing w:after="0"/>
      </w:pPr>
      <w:r w:rsidRPr="00A26F13">
        <w:t>Describe a comprehensive M&amp;V plan that addresses the information in the Project Narrative (Attachment</w:t>
      </w:r>
      <w:r w:rsidR="0006106E" w:rsidRPr="00A26F13">
        <w:t xml:space="preserve"> 3</w:t>
      </w:r>
      <w:r w:rsidRPr="00A26F13">
        <w:t xml:space="preserve">, Technical Approach, item </w:t>
      </w:r>
      <w:r w:rsidR="003A2D24" w:rsidRPr="00A26F13">
        <w:t>g</w:t>
      </w:r>
      <w:r w:rsidRPr="00A26F13">
        <w:t xml:space="preserve">) and includes, but is not limited to, how </w:t>
      </w:r>
      <w:r w:rsidR="545CC49D" w:rsidRPr="00A26F13">
        <w:t>the</w:t>
      </w:r>
      <w:r w:rsidR="54C940BA" w:rsidRPr="00A26F13">
        <w:t xml:space="preserve"> </w:t>
      </w:r>
      <w:r w:rsidRPr="00A26F13">
        <w:t>applicant will:</w:t>
      </w:r>
    </w:p>
    <w:p w14:paraId="447B8C38" w14:textId="06588F65" w:rsidR="001F01D6" w:rsidRPr="00A26F13" w:rsidRDefault="001F01D6" w:rsidP="001F01D6">
      <w:pPr>
        <w:pStyle w:val="ListParagraph"/>
        <w:numPr>
          <w:ilvl w:val="1"/>
          <w:numId w:val="72"/>
        </w:numPr>
        <w:spacing w:after="0"/>
      </w:pPr>
      <w:r w:rsidRPr="00A26F13">
        <w:t xml:space="preserve">Establish a baseline performance based on at least </w:t>
      </w:r>
      <w:r w:rsidR="009E0A03" w:rsidRPr="00A26F13">
        <w:t>6</w:t>
      </w:r>
      <w:r w:rsidRPr="00A26F13">
        <w:t xml:space="preserve"> months of data. If the proposed project is building a new facility and </w:t>
      </w:r>
      <w:r w:rsidR="009E0A03" w:rsidRPr="00A26F13">
        <w:t>6</w:t>
      </w:r>
      <w:r w:rsidRPr="00A26F13">
        <w:t xml:space="preserve"> months of performance data at the demonstration/pilot site cannot be obtained, the applicant must provide </w:t>
      </w:r>
      <w:r w:rsidR="5640986E" w:rsidRPr="00A26F13">
        <w:t>a</w:t>
      </w:r>
      <w:r w:rsidR="54C940BA" w:rsidRPr="00A26F13">
        <w:t xml:space="preserve"> </w:t>
      </w:r>
      <w:r w:rsidRPr="00A26F13">
        <w:t>detailed explanation of a reasonable pathway to establishing the baseline for best-in-class or industry standard equipment</w:t>
      </w:r>
      <w:r w:rsidR="7818AFE4" w:rsidRPr="00A26F13">
        <w:t>.</w:t>
      </w:r>
    </w:p>
    <w:p w14:paraId="52BF2259" w14:textId="0E81C460" w:rsidR="001F01D6" w:rsidRPr="00A26F13" w:rsidRDefault="001F01D6" w:rsidP="001F01D6">
      <w:pPr>
        <w:pStyle w:val="ListParagraph"/>
        <w:numPr>
          <w:ilvl w:val="1"/>
          <w:numId w:val="72"/>
        </w:numPr>
        <w:spacing w:after="0"/>
      </w:pPr>
      <w:r w:rsidRPr="00A26F13">
        <w:t xml:space="preserve">Monitor and verify savings for at least </w:t>
      </w:r>
      <w:r w:rsidR="009E0A03" w:rsidRPr="00A26F13">
        <w:t>6</w:t>
      </w:r>
      <w:r w:rsidRPr="00A26F13">
        <w:t xml:space="preserve"> months post installation</w:t>
      </w:r>
      <w:r w:rsidR="26C21675" w:rsidRPr="00A26F13">
        <w:t>.</w:t>
      </w:r>
    </w:p>
    <w:p w14:paraId="0995A0A7" w14:textId="77777777" w:rsidR="001F01D6" w:rsidRPr="00A26F13" w:rsidRDefault="001F01D6" w:rsidP="001F01D6">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4C40E4DC" w14:textId="6973D3CB" w:rsidR="001F01D6" w:rsidRPr="00A26F13" w:rsidRDefault="001F01D6" w:rsidP="001F01D6">
      <w:pPr>
        <w:pStyle w:val="ListParagraph"/>
        <w:numPr>
          <w:ilvl w:val="0"/>
          <w:numId w:val="70"/>
        </w:numPr>
        <w:spacing w:after="0"/>
        <w:ind w:left="720"/>
      </w:pPr>
      <w:r w:rsidRPr="00A26F13">
        <w:t xml:space="preserve">Discuss and justify how the project (at each demonstration site) will meet the research goals listed in Table </w:t>
      </w:r>
      <w:r w:rsidR="00327C97" w:rsidRPr="00A26F13">
        <w:t>2</w:t>
      </w:r>
      <w:r w:rsidRPr="00A26F13">
        <w:t xml:space="preserve">. </w:t>
      </w:r>
    </w:p>
    <w:p w14:paraId="70989C9E" w14:textId="74B580F7" w:rsidR="001F01D6" w:rsidRPr="00A26F13" w:rsidRDefault="001F01D6" w:rsidP="001D1C80">
      <w:pPr>
        <w:pStyle w:val="ListParagraph"/>
        <w:numPr>
          <w:ilvl w:val="0"/>
          <w:numId w:val="108"/>
        </w:numPr>
        <w:spacing w:after="0"/>
      </w:pPr>
      <w:r w:rsidRPr="00A26F13">
        <w:lastRenderedPageBreak/>
        <w:t xml:space="preserve">Describe a plan to perform the work proposed, including the M&amp;V plan </w:t>
      </w:r>
      <w:r w:rsidR="5B03BBE0" w:rsidRPr="00A26F13">
        <w:t>under</w:t>
      </w:r>
      <w:r w:rsidR="004B438B" w:rsidRPr="00A26F13">
        <w:t xml:space="preserve"> continued supply chain disruptions and inflation</w:t>
      </w:r>
      <w:r w:rsidR="6A45E17C" w:rsidRPr="00A26F13">
        <w:t>-impacted</w:t>
      </w:r>
      <w:r w:rsidR="004B438B" w:rsidRPr="00A26F13">
        <w:t xml:space="preserve"> costs for materials, </w:t>
      </w:r>
      <w:r w:rsidR="00AA55EC" w:rsidRPr="00A26F13">
        <w:t>equipment,</w:t>
      </w:r>
      <w:r w:rsidR="004B438B" w:rsidRPr="00A26F13">
        <w:t xml:space="preserve"> and consumable supplies.</w:t>
      </w:r>
    </w:p>
    <w:p w14:paraId="29BD4B4B" w14:textId="77777777" w:rsidR="001F01D6" w:rsidRPr="00A26F13" w:rsidRDefault="001F01D6" w:rsidP="001F01D6">
      <w:pPr>
        <w:tabs>
          <w:tab w:val="left" w:pos="180"/>
          <w:tab w:val="right" w:pos="720"/>
          <w:tab w:val="left" w:pos="900"/>
        </w:tabs>
        <w:ind w:left="720"/>
      </w:pPr>
    </w:p>
    <w:p w14:paraId="5DFE3351" w14:textId="7BAA1BAF" w:rsidR="001F01D6" w:rsidRPr="00A26F13" w:rsidRDefault="001F01D6" w:rsidP="001F01D6">
      <w:pPr>
        <w:tabs>
          <w:tab w:val="left" w:pos="180"/>
          <w:tab w:val="right" w:pos="720"/>
          <w:tab w:val="left" w:pos="900"/>
        </w:tabs>
        <w:ind w:left="720"/>
        <w:rPr>
          <w:b/>
          <w:bCs/>
        </w:rPr>
      </w:pPr>
      <w:r w:rsidRPr="00A26F13">
        <w:rPr>
          <w:b/>
          <w:bCs/>
        </w:rPr>
        <w:t xml:space="preserve">Table </w:t>
      </w:r>
      <w:r w:rsidR="00472C1D" w:rsidRPr="00A26F13">
        <w:rPr>
          <w:b/>
          <w:bCs/>
        </w:rPr>
        <w:t>2</w:t>
      </w:r>
      <w:r w:rsidRPr="00A26F13">
        <w:rPr>
          <w:b/>
          <w:bCs/>
        </w:rPr>
        <w:t xml:space="preserve"> Research Metrics for Group </w:t>
      </w:r>
      <w:r w:rsidR="00472C1D" w:rsidRPr="00A26F13">
        <w:rPr>
          <w:b/>
          <w:bCs/>
        </w:rPr>
        <w:t>2</w:t>
      </w:r>
    </w:p>
    <w:tbl>
      <w:tblPr>
        <w:tblStyle w:val="TableGrid"/>
        <w:tblW w:w="10260" w:type="dxa"/>
        <w:tblInd w:w="85" w:type="dxa"/>
        <w:tblLook w:val="04A0" w:firstRow="1" w:lastRow="0" w:firstColumn="1" w:lastColumn="0" w:noHBand="0" w:noVBand="1"/>
      </w:tblPr>
      <w:tblGrid>
        <w:gridCol w:w="2430"/>
        <w:gridCol w:w="2520"/>
        <w:gridCol w:w="5310"/>
      </w:tblGrid>
      <w:tr w:rsidR="00FD484C" w:rsidRPr="00A26F13" w14:paraId="349D7CE5" w14:textId="77777777" w:rsidTr="00486655">
        <w:trPr>
          <w:trHeight w:val="982"/>
        </w:trPr>
        <w:tc>
          <w:tcPr>
            <w:tcW w:w="2430" w:type="dxa"/>
            <w:hideMark/>
          </w:tcPr>
          <w:p w14:paraId="0F3F5050" w14:textId="77777777" w:rsidR="00486655" w:rsidRPr="00A26F13" w:rsidRDefault="00486655" w:rsidP="00A077F7">
            <w:pPr>
              <w:tabs>
                <w:tab w:val="left" w:pos="180"/>
                <w:tab w:val="right" w:pos="720"/>
                <w:tab w:val="left" w:pos="900"/>
              </w:tabs>
            </w:pPr>
            <w:r w:rsidRPr="00A26F13">
              <w:rPr>
                <w:b/>
                <w:bCs/>
              </w:rPr>
              <w:t>Technology</w:t>
            </w:r>
          </w:p>
        </w:tc>
        <w:tc>
          <w:tcPr>
            <w:tcW w:w="2520" w:type="dxa"/>
            <w:hideMark/>
          </w:tcPr>
          <w:p w14:paraId="0AF8D812" w14:textId="77777777" w:rsidR="00486655" w:rsidRPr="00A26F13" w:rsidRDefault="00486655" w:rsidP="00A077F7">
            <w:pPr>
              <w:tabs>
                <w:tab w:val="left" w:pos="180"/>
                <w:tab w:val="right" w:pos="720"/>
                <w:tab w:val="left" w:pos="900"/>
              </w:tabs>
            </w:pPr>
            <w:r w:rsidRPr="00A26F13">
              <w:rPr>
                <w:b/>
                <w:bCs/>
              </w:rPr>
              <w:t>Baseline Performance/ Energy Use (to be completed by applicants)</w:t>
            </w:r>
          </w:p>
        </w:tc>
        <w:tc>
          <w:tcPr>
            <w:tcW w:w="5310" w:type="dxa"/>
            <w:hideMark/>
          </w:tcPr>
          <w:p w14:paraId="0785D733" w14:textId="77777777" w:rsidR="00486655" w:rsidRPr="00A26F13" w:rsidRDefault="00486655" w:rsidP="00A077F7">
            <w:pPr>
              <w:tabs>
                <w:tab w:val="left" w:pos="180"/>
                <w:tab w:val="right" w:pos="720"/>
                <w:tab w:val="left" w:pos="900"/>
              </w:tabs>
            </w:pPr>
            <w:r w:rsidRPr="00A26F13">
              <w:rPr>
                <w:b/>
                <w:bCs/>
              </w:rPr>
              <w:t>Research Goals</w:t>
            </w:r>
          </w:p>
        </w:tc>
      </w:tr>
      <w:tr w:rsidR="00FD484C" w:rsidRPr="00A26F13" w14:paraId="31AEECCF" w14:textId="77777777" w:rsidTr="00486655">
        <w:trPr>
          <w:trHeight w:val="2305"/>
        </w:trPr>
        <w:tc>
          <w:tcPr>
            <w:tcW w:w="2430" w:type="dxa"/>
            <w:hideMark/>
          </w:tcPr>
          <w:p w14:paraId="18CD2DF8" w14:textId="77777777" w:rsidR="00486655" w:rsidRPr="00A26F13" w:rsidRDefault="00486655" w:rsidP="00A077F7">
            <w:pPr>
              <w:tabs>
                <w:tab w:val="left" w:pos="180"/>
                <w:tab w:val="right" w:pos="720"/>
                <w:tab w:val="left" w:pos="900"/>
              </w:tabs>
            </w:pPr>
            <w:r w:rsidRPr="00A26F13">
              <w:rPr>
                <w:b/>
                <w:bCs/>
              </w:rPr>
              <w:t>Electricity Driven Carbon Capture and Utilization Equipment</w:t>
            </w:r>
          </w:p>
        </w:tc>
        <w:tc>
          <w:tcPr>
            <w:tcW w:w="2520" w:type="dxa"/>
            <w:hideMark/>
          </w:tcPr>
          <w:p w14:paraId="12692F3B" w14:textId="77777777" w:rsidR="00486655" w:rsidRPr="00A26F13" w:rsidRDefault="00486655" w:rsidP="00486655">
            <w:pPr>
              <w:numPr>
                <w:ilvl w:val="0"/>
                <w:numId w:val="90"/>
              </w:numPr>
              <w:tabs>
                <w:tab w:val="left" w:pos="180"/>
                <w:tab w:val="right" w:pos="720"/>
                <w:tab w:val="left" w:pos="900"/>
              </w:tabs>
              <w:spacing w:after="0"/>
            </w:pPr>
            <w:r w:rsidRPr="00A26F13">
              <w:t xml:space="preserve">Current carbon capture efficiency in tons/kWh </w:t>
            </w:r>
          </w:p>
          <w:p w14:paraId="68459D62" w14:textId="77777777" w:rsidR="00486655" w:rsidRPr="00A26F13" w:rsidRDefault="00486655" w:rsidP="00486655">
            <w:pPr>
              <w:numPr>
                <w:ilvl w:val="0"/>
                <w:numId w:val="90"/>
              </w:numPr>
              <w:tabs>
                <w:tab w:val="left" w:pos="180"/>
                <w:tab w:val="right" w:pos="720"/>
                <w:tab w:val="left" w:pos="900"/>
              </w:tabs>
              <w:spacing w:after="0"/>
            </w:pPr>
            <w:r w:rsidRPr="00A26F13">
              <w:t>Daily and annual carbon capture capacity</w:t>
            </w:r>
          </w:p>
          <w:p w14:paraId="51B3A639" w14:textId="77777777" w:rsidR="00486655" w:rsidRPr="00A26F13" w:rsidRDefault="00486655" w:rsidP="00486655">
            <w:pPr>
              <w:numPr>
                <w:ilvl w:val="0"/>
                <w:numId w:val="90"/>
              </w:numPr>
              <w:tabs>
                <w:tab w:val="left" w:pos="180"/>
                <w:tab w:val="right" w:pos="720"/>
                <w:tab w:val="left" w:pos="900"/>
              </w:tabs>
              <w:spacing w:after="0"/>
            </w:pPr>
            <w:r w:rsidRPr="00A26F13">
              <w:t>Water and chemical usage</w:t>
            </w:r>
          </w:p>
        </w:tc>
        <w:tc>
          <w:tcPr>
            <w:tcW w:w="5310" w:type="dxa"/>
            <w:hideMark/>
          </w:tcPr>
          <w:p w14:paraId="73FCA894" w14:textId="72216F06" w:rsidR="00486655" w:rsidRPr="00A26F13" w:rsidRDefault="00486655" w:rsidP="00486655">
            <w:pPr>
              <w:numPr>
                <w:ilvl w:val="0"/>
                <w:numId w:val="90"/>
              </w:numPr>
              <w:tabs>
                <w:tab w:val="left" w:pos="180"/>
                <w:tab w:val="right" w:pos="720"/>
                <w:tab w:val="left" w:pos="900"/>
              </w:tabs>
            </w:pPr>
            <w:r w:rsidRPr="00A26F13">
              <w:t>25 percent or greater reduction of facility</w:t>
            </w:r>
            <w:r w:rsidR="7C5BE5C6" w:rsidRPr="00A26F13">
              <w:t>-</w:t>
            </w:r>
            <w:r w:rsidRPr="00A26F13">
              <w:t xml:space="preserve">level greenhouse gas </w:t>
            </w:r>
            <w:r w:rsidR="402F3E75" w:rsidRPr="00A26F13">
              <w:t>emission</w:t>
            </w:r>
            <w:r w:rsidR="5E980BC2" w:rsidRPr="00A26F13">
              <w:t>s</w:t>
            </w:r>
          </w:p>
          <w:p w14:paraId="1EED156A" w14:textId="07AD3D95" w:rsidR="00486655" w:rsidRPr="00A26F13" w:rsidRDefault="00486655" w:rsidP="00486655">
            <w:pPr>
              <w:numPr>
                <w:ilvl w:val="0"/>
                <w:numId w:val="90"/>
              </w:numPr>
              <w:tabs>
                <w:tab w:val="left" w:pos="180"/>
                <w:tab w:val="right" w:pos="720"/>
                <w:tab w:val="left" w:pos="900"/>
              </w:tabs>
            </w:pPr>
            <w:r w:rsidRPr="00A26F13">
              <w:t>Increased carbon capture efficiency compared to current technology</w:t>
            </w:r>
            <w:r w:rsidR="00AF6E1B" w:rsidRPr="00A26F13">
              <w:t>(in tons/kWh)</w:t>
            </w:r>
          </w:p>
          <w:p w14:paraId="667B95C5" w14:textId="1C202F1C" w:rsidR="00173D1F" w:rsidRPr="00A26F13" w:rsidRDefault="00173D1F" w:rsidP="00173D1F">
            <w:pPr>
              <w:numPr>
                <w:ilvl w:val="0"/>
                <w:numId w:val="90"/>
              </w:numPr>
              <w:tabs>
                <w:tab w:val="left" w:pos="180"/>
                <w:tab w:val="right" w:pos="720"/>
                <w:tab w:val="left" w:pos="900"/>
              </w:tabs>
            </w:pPr>
            <w:r w:rsidRPr="00A26F13">
              <w:t>Increase the utilization of captured greenhouse gas emissions within or outside the cement industry</w:t>
            </w:r>
          </w:p>
          <w:p w14:paraId="085B4D3E" w14:textId="19BBFE92" w:rsidR="00486655" w:rsidRPr="00A26F13" w:rsidRDefault="00486655" w:rsidP="00486655">
            <w:pPr>
              <w:numPr>
                <w:ilvl w:val="0"/>
                <w:numId w:val="90"/>
              </w:numPr>
              <w:tabs>
                <w:tab w:val="left" w:pos="180"/>
                <w:tab w:val="right" w:pos="720"/>
                <w:tab w:val="left" w:pos="900"/>
              </w:tabs>
            </w:pPr>
            <w:r w:rsidRPr="00A26F13">
              <w:t>Development of efficient carbon delivery methods/storage systems</w:t>
            </w:r>
          </w:p>
        </w:tc>
      </w:tr>
      <w:tr w:rsidR="00FD484C" w:rsidRPr="00A26F13" w14:paraId="17AEDAB4" w14:textId="77777777" w:rsidTr="00486655">
        <w:trPr>
          <w:trHeight w:val="2039"/>
        </w:trPr>
        <w:tc>
          <w:tcPr>
            <w:tcW w:w="2430" w:type="dxa"/>
            <w:hideMark/>
          </w:tcPr>
          <w:p w14:paraId="1EBF9E43" w14:textId="77777777" w:rsidR="00486655" w:rsidRPr="00A26F13" w:rsidRDefault="00486655" w:rsidP="00A077F7">
            <w:pPr>
              <w:tabs>
                <w:tab w:val="left" w:pos="180"/>
                <w:tab w:val="right" w:pos="720"/>
                <w:tab w:val="left" w:pos="900"/>
              </w:tabs>
            </w:pPr>
            <w:r w:rsidRPr="00A26F13">
              <w:rPr>
                <w:b/>
                <w:bCs/>
              </w:rPr>
              <w:t>Alternative Raw Materials Enabling Electrification Processes</w:t>
            </w:r>
          </w:p>
        </w:tc>
        <w:tc>
          <w:tcPr>
            <w:tcW w:w="2520" w:type="dxa"/>
            <w:hideMark/>
          </w:tcPr>
          <w:p w14:paraId="38273ABF" w14:textId="77777777" w:rsidR="00486655" w:rsidRPr="00A26F13" w:rsidRDefault="00486655" w:rsidP="00A077F7">
            <w:pPr>
              <w:tabs>
                <w:tab w:val="left" w:pos="180"/>
                <w:tab w:val="right" w:pos="720"/>
                <w:tab w:val="left" w:pos="900"/>
              </w:tabs>
            </w:pPr>
            <w:r w:rsidRPr="00A26F13">
              <w:t>Conventional Cement Production Process:</w:t>
            </w:r>
          </w:p>
          <w:p w14:paraId="54057306" w14:textId="246ED7D3" w:rsidR="00486655" w:rsidRPr="00A26F13" w:rsidRDefault="00486655" w:rsidP="00486655">
            <w:pPr>
              <w:numPr>
                <w:ilvl w:val="0"/>
                <w:numId w:val="91"/>
              </w:numPr>
              <w:tabs>
                <w:tab w:val="left" w:pos="180"/>
                <w:tab w:val="right" w:pos="720"/>
                <w:tab w:val="left" w:pos="900"/>
              </w:tabs>
            </w:pPr>
            <w:r w:rsidRPr="00A26F13">
              <w:t>Estimate of total facility energy</w:t>
            </w:r>
            <w:r w:rsidR="00024E72" w:rsidRPr="00A26F13">
              <w:t>/per ton of cement produced</w:t>
            </w:r>
          </w:p>
          <w:p w14:paraId="701A8B83" w14:textId="77777777" w:rsidR="00486655" w:rsidRPr="00A26F13" w:rsidRDefault="00486655" w:rsidP="00486655">
            <w:pPr>
              <w:numPr>
                <w:ilvl w:val="0"/>
                <w:numId w:val="91"/>
              </w:numPr>
              <w:tabs>
                <w:tab w:val="left" w:pos="180"/>
                <w:tab w:val="right" w:pos="720"/>
                <w:tab w:val="left" w:pos="900"/>
              </w:tabs>
            </w:pPr>
            <w:r w:rsidRPr="00A26F13">
              <w:t>Current operating temperatures</w:t>
            </w:r>
          </w:p>
        </w:tc>
        <w:tc>
          <w:tcPr>
            <w:tcW w:w="5310" w:type="dxa"/>
            <w:hideMark/>
          </w:tcPr>
          <w:p w14:paraId="456714BB" w14:textId="1A920293" w:rsidR="00486655" w:rsidRPr="00A26F13" w:rsidRDefault="00486655" w:rsidP="00486655">
            <w:pPr>
              <w:numPr>
                <w:ilvl w:val="0"/>
                <w:numId w:val="91"/>
              </w:numPr>
              <w:tabs>
                <w:tab w:val="left" w:pos="180"/>
                <w:tab w:val="right" w:pos="720"/>
                <w:tab w:val="left" w:pos="900"/>
              </w:tabs>
            </w:pPr>
            <w:r w:rsidRPr="00A26F13">
              <w:t xml:space="preserve">Compressive strength of alternate material must be equal </w:t>
            </w:r>
            <w:r w:rsidR="3FF018F5" w:rsidRPr="00A26F13">
              <w:t xml:space="preserve">to </w:t>
            </w:r>
            <w:r w:rsidRPr="00A26F13">
              <w:t xml:space="preserve">or greater than </w:t>
            </w:r>
            <w:r w:rsidR="0E3647D9" w:rsidRPr="00A26F13">
              <w:t>that of</w:t>
            </w:r>
            <w:r w:rsidR="402F3E75" w:rsidRPr="00A26F13">
              <w:t xml:space="preserve"> </w:t>
            </w:r>
            <w:r w:rsidRPr="00A26F13">
              <w:t>current materials</w:t>
            </w:r>
          </w:p>
          <w:p w14:paraId="1E931264" w14:textId="6E7986DC" w:rsidR="00486655" w:rsidRPr="00A26F13" w:rsidRDefault="00486655" w:rsidP="00486655">
            <w:pPr>
              <w:numPr>
                <w:ilvl w:val="0"/>
                <w:numId w:val="91"/>
              </w:numPr>
              <w:tabs>
                <w:tab w:val="left" w:pos="180"/>
                <w:tab w:val="right" w:pos="720"/>
                <w:tab w:val="left" w:pos="900"/>
              </w:tabs>
            </w:pPr>
            <w:r w:rsidRPr="00A26F13">
              <w:t>Reduced greenhouse gas emissions from alternative raw materials</w:t>
            </w:r>
          </w:p>
          <w:p w14:paraId="0B35529C" w14:textId="47378E5F" w:rsidR="00486655" w:rsidRPr="00A26F13" w:rsidRDefault="00486655" w:rsidP="00486655">
            <w:pPr>
              <w:numPr>
                <w:ilvl w:val="0"/>
                <w:numId w:val="91"/>
              </w:numPr>
              <w:tabs>
                <w:tab w:val="left" w:pos="180"/>
                <w:tab w:val="right" w:pos="720"/>
                <w:tab w:val="left" w:pos="900"/>
              </w:tabs>
            </w:pPr>
            <w:r w:rsidRPr="00A26F13">
              <w:t>Decreased process heating temperature requirements to economical electrification temperatures</w:t>
            </w:r>
          </w:p>
        </w:tc>
      </w:tr>
      <w:tr w:rsidR="00FD484C" w:rsidRPr="00A26F13" w14:paraId="246912DA" w14:textId="77777777" w:rsidTr="00486655">
        <w:trPr>
          <w:trHeight w:val="1367"/>
        </w:trPr>
        <w:tc>
          <w:tcPr>
            <w:tcW w:w="2430" w:type="dxa"/>
            <w:hideMark/>
          </w:tcPr>
          <w:p w14:paraId="2A08EF6D" w14:textId="77777777" w:rsidR="00486655" w:rsidRPr="00A26F13" w:rsidRDefault="00486655" w:rsidP="00A077F7">
            <w:pPr>
              <w:tabs>
                <w:tab w:val="left" w:pos="180"/>
                <w:tab w:val="right" w:pos="720"/>
                <w:tab w:val="left" w:pos="900"/>
              </w:tabs>
            </w:pPr>
            <w:r w:rsidRPr="00A26F13">
              <w:rPr>
                <w:b/>
                <w:bCs/>
              </w:rPr>
              <w:t>Electrification Equipment for Conventional Cement Production</w:t>
            </w:r>
          </w:p>
        </w:tc>
        <w:tc>
          <w:tcPr>
            <w:tcW w:w="2520" w:type="dxa"/>
            <w:hideMark/>
          </w:tcPr>
          <w:p w14:paraId="33D5FFBE" w14:textId="77777777" w:rsidR="00486655" w:rsidRPr="00A26F13" w:rsidRDefault="00486655" w:rsidP="00A077F7">
            <w:pPr>
              <w:tabs>
                <w:tab w:val="left" w:pos="180"/>
                <w:tab w:val="right" w:pos="720"/>
                <w:tab w:val="left" w:pos="900"/>
              </w:tabs>
            </w:pPr>
            <w:r w:rsidRPr="00A26F13">
              <w:t>Conventional Cement Production Process:</w:t>
            </w:r>
          </w:p>
          <w:p w14:paraId="33C0D904" w14:textId="77777777" w:rsidR="00486655" w:rsidRPr="00A26F13" w:rsidRDefault="00486655" w:rsidP="00486655">
            <w:pPr>
              <w:numPr>
                <w:ilvl w:val="0"/>
                <w:numId w:val="92"/>
              </w:numPr>
              <w:tabs>
                <w:tab w:val="left" w:pos="180"/>
                <w:tab w:val="right" w:pos="720"/>
                <w:tab w:val="left" w:pos="900"/>
              </w:tabs>
            </w:pPr>
            <w:r w:rsidRPr="00A26F13">
              <w:t>Estimate of total facility energy</w:t>
            </w:r>
          </w:p>
        </w:tc>
        <w:tc>
          <w:tcPr>
            <w:tcW w:w="5310" w:type="dxa"/>
            <w:hideMark/>
          </w:tcPr>
          <w:p w14:paraId="085242C0" w14:textId="77777777" w:rsidR="00486655" w:rsidRPr="00A26F13" w:rsidRDefault="00486655" w:rsidP="00486655">
            <w:pPr>
              <w:numPr>
                <w:ilvl w:val="0"/>
                <w:numId w:val="92"/>
              </w:numPr>
              <w:tabs>
                <w:tab w:val="left" w:pos="180"/>
                <w:tab w:val="right" w:pos="720"/>
                <w:tab w:val="left" w:pos="900"/>
              </w:tabs>
            </w:pPr>
            <w:r w:rsidRPr="00A26F13">
              <w:t>25 percent or greater reduction in fossil fuel use from equipment electrification</w:t>
            </w:r>
          </w:p>
          <w:p w14:paraId="56D7807D" w14:textId="395DB472" w:rsidR="00486655" w:rsidRPr="00A26F13" w:rsidRDefault="00486655" w:rsidP="00486655">
            <w:pPr>
              <w:numPr>
                <w:ilvl w:val="0"/>
                <w:numId w:val="92"/>
              </w:numPr>
              <w:tabs>
                <w:tab w:val="left" w:pos="180"/>
                <w:tab w:val="right" w:pos="720"/>
                <w:tab w:val="left" w:pos="900"/>
              </w:tabs>
            </w:pPr>
            <w:r w:rsidRPr="00A26F13">
              <w:t>25 percent or greater reduction of facility</w:t>
            </w:r>
            <w:r w:rsidR="77E4ECBE" w:rsidRPr="00A26F13">
              <w:t>-</w:t>
            </w:r>
            <w:r w:rsidRPr="00A26F13">
              <w:t xml:space="preserve">level greenhouse gas </w:t>
            </w:r>
            <w:r w:rsidR="402F3E75" w:rsidRPr="00A26F13">
              <w:t>emission</w:t>
            </w:r>
            <w:r w:rsidR="0C6EC1B2" w:rsidRPr="00A26F13">
              <w:t>s</w:t>
            </w:r>
          </w:p>
        </w:tc>
      </w:tr>
    </w:tbl>
    <w:p w14:paraId="24BD23AE" w14:textId="77777777" w:rsidR="00C9071E" w:rsidRPr="00A26F13" w:rsidRDefault="00C9071E" w:rsidP="00C9071E">
      <w:pPr>
        <w:ind w:left="450"/>
        <w:rPr>
          <w:b/>
        </w:rPr>
      </w:pPr>
    </w:p>
    <w:p w14:paraId="6CB516B1" w14:textId="77777777" w:rsidR="00DF12F1" w:rsidRPr="00A26F13" w:rsidRDefault="00DF12F1" w:rsidP="00C9071E">
      <w:pPr>
        <w:ind w:left="450"/>
        <w:rPr>
          <w:b/>
        </w:rPr>
      </w:pPr>
    </w:p>
    <w:p w14:paraId="6ED86EF8" w14:textId="77777777" w:rsidR="00DF12F1" w:rsidRPr="00A26F13" w:rsidRDefault="00DF12F1" w:rsidP="00C9071E">
      <w:pPr>
        <w:ind w:left="450"/>
        <w:rPr>
          <w:b/>
        </w:rPr>
      </w:pPr>
    </w:p>
    <w:p w14:paraId="4D620704" w14:textId="77777777" w:rsidR="00DF12F1" w:rsidRPr="00A26F13" w:rsidRDefault="00DF12F1" w:rsidP="00C9071E">
      <w:pPr>
        <w:ind w:left="450"/>
        <w:rPr>
          <w:b/>
        </w:rPr>
      </w:pPr>
    </w:p>
    <w:p w14:paraId="4A996780" w14:textId="77777777" w:rsidR="00DF12F1" w:rsidRPr="00A26F13" w:rsidRDefault="00DF12F1" w:rsidP="00C9071E">
      <w:pPr>
        <w:ind w:left="450"/>
        <w:rPr>
          <w:b/>
        </w:rPr>
      </w:pPr>
    </w:p>
    <w:p w14:paraId="4EC977D4" w14:textId="77777777" w:rsidR="0010029A" w:rsidRPr="00A26F13" w:rsidRDefault="0010029A" w:rsidP="00C9071E">
      <w:pPr>
        <w:ind w:left="450"/>
        <w:rPr>
          <w:b/>
        </w:rPr>
      </w:pPr>
    </w:p>
    <w:p w14:paraId="7AC9A4C6" w14:textId="77777777" w:rsidR="0010029A" w:rsidRPr="00A26F13" w:rsidRDefault="0010029A" w:rsidP="00C9071E">
      <w:pPr>
        <w:ind w:left="450"/>
        <w:rPr>
          <w:b/>
        </w:rPr>
      </w:pPr>
    </w:p>
    <w:p w14:paraId="6E193135" w14:textId="77777777" w:rsidR="0010029A" w:rsidRPr="00A26F13" w:rsidRDefault="0010029A" w:rsidP="00C9071E">
      <w:pPr>
        <w:ind w:left="450"/>
        <w:rPr>
          <w:b/>
        </w:rPr>
      </w:pPr>
    </w:p>
    <w:p w14:paraId="1A987B07" w14:textId="702A5FBF" w:rsidR="00012387" w:rsidRPr="00A26F13" w:rsidRDefault="00012387" w:rsidP="00A077F7">
      <w:pPr>
        <w:numPr>
          <w:ilvl w:val="0"/>
          <w:numId w:val="76"/>
        </w:numPr>
        <w:ind w:firstLine="0"/>
        <w:jc w:val="both"/>
        <w:rPr>
          <w:b/>
        </w:rPr>
      </w:pPr>
      <w:r w:rsidRPr="00A26F13">
        <w:rPr>
          <w:b/>
        </w:rPr>
        <w:lastRenderedPageBreak/>
        <w:t xml:space="preserve">Group </w:t>
      </w:r>
      <w:r w:rsidR="00127D59" w:rsidRPr="00A26F13">
        <w:rPr>
          <w:b/>
        </w:rPr>
        <w:t>3</w:t>
      </w:r>
      <w:r w:rsidRPr="00A26F13">
        <w:rPr>
          <w:b/>
        </w:rPr>
        <w:t xml:space="preserve">: </w:t>
      </w:r>
      <w:r w:rsidRPr="00A26F13">
        <w:rPr>
          <w:b/>
          <w:szCs w:val="22"/>
        </w:rPr>
        <w:t>Energy Efficient Separation Processes</w:t>
      </w:r>
    </w:p>
    <w:p w14:paraId="66B47E61" w14:textId="5AE03C66" w:rsidR="00012387" w:rsidRPr="00A26F13" w:rsidRDefault="00012387" w:rsidP="00012387">
      <w:pPr>
        <w:rPr>
          <w:rStyle w:val="footnotereferenceChar"/>
          <w:rFonts w:eastAsiaTheme="minorEastAsia"/>
          <w:color w:val="auto"/>
        </w:rPr>
      </w:pPr>
      <w:r w:rsidRPr="00A26F13">
        <w:t>Separation processes</w:t>
      </w:r>
      <w:r w:rsidR="00F35BFE" w:rsidRPr="00A26F13">
        <w:t xml:space="preserve"> (</w:t>
      </w:r>
      <w:r w:rsidRPr="00A26F13">
        <w:t>including distillation, drying, and evaporation</w:t>
      </w:r>
      <w:r w:rsidR="00F35BFE" w:rsidRPr="00A26F13">
        <w:t>)</w:t>
      </w:r>
      <w:r w:rsidR="00576E1D" w:rsidRPr="00A26F13">
        <w:t xml:space="preserve"> </w:t>
      </w:r>
      <w:r w:rsidRPr="00A26F13">
        <w:t>are among the most common in the industrial sector and are estimated to consume about 22 percent of in-plant energy use in U.S. industry.</w:t>
      </w:r>
      <w:r w:rsidRPr="00A26F13">
        <w:rPr>
          <w:rFonts w:ascii="ZWAdobeF" w:hAnsi="ZWAdobeF" w:cs="ZWAdobeF"/>
          <w:sz w:val="2"/>
          <w:szCs w:val="2"/>
        </w:rPr>
        <w:t>317F</w:t>
      </w:r>
      <w:r w:rsidRPr="00A26F13">
        <w:rPr>
          <w:rStyle w:val="footnotereferenceChar"/>
          <w:rFonts w:eastAsiaTheme="minorEastAsia"/>
          <w:color w:val="auto"/>
        </w:rPr>
        <w:footnoteReference w:id="17"/>
      </w:r>
      <w:r w:rsidRPr="00A26F13">
        <w:rPr>
          <w:rFonts w:cs="Tahoma"/>
          <w:vertAlign w:val="superscript"/>
        </w:rPr>
        <w:t xml:space="preserve"> </w:t>
      </w:r>
      <w:r w:rsidRPr="00A26F13">
        <w:t>Some estimates attribute 10–15 percent of the total energy used in the United States to chemical separations.</w:t>
      </w:r>
      <w:r w:rsidRPr="00A26F13">
        <w:rPr>
          <w:rFonts w:ascii="ZWAdobeF" w:hAnsi="ZWAdobeF" w:cs="ZWAdobeF"/>
          <w:sz w:val="2"/>
          <w:szCs w:val="2"/>
        </w:rPr>
        <w:t>318F</w:t>
      </w:r>
      <w:r w:rsidRPr="00A26F13">
        <w:rPr>
          <w:rStyle w:val="footnotereferenceChar"/>
          <w:rFonts w:eastAsiaTheme="minorEastAsia"/>
          <w:color w:val="auto"/>
        </w:rPr>
        <w:footnoteReference w:id="18"/>
      </w:r>
      <w:r w:rsidRPr="00A26F13">
        <w:t xml:space="preserve"> Separation processes include energy</w:t>
      </w:r>
      <w:r w:rsidR="00B9636F" w:rsidRPr="00A26F13">
        <w:t>-</w:t>
      </w:r>
      <w:r w:rsidRPr="00A26F13">
        <w:t>intensive heating processes with distillation, drying, and evaporation accounting for 49, 20, and 11 percent of the energy use in separation processes, respectively.</w:t>
      </w:r>
      <w:r w:rsidRPr="00A26F13">
        <w:rPr>
          <w:rFonts w:ascii="ZWAdobeF" w:hAnsi="ZWAdobeF" w:cs="ZWAdobeF"/>
          <w:sz w:val="2"/>
          <w:szCs w:val="2"/>
        </w:rPr>
        <w:t>319F</w:t>
      </w:r>
      <w:r w:rsidRPr="00A26F13">
        <w:rPr>
          <w:rStyle w:val="footnotereferenceChar"/>
          <w:rFonts w:eastAsiaTheme="minorEastAsia"/>
          <w:color w:val="auto"/>
        </w:rPr>
        <w:footnoteReference w:id="19"/>
      </w:r>
      <w:r w:rsidRPr="00A26F13">
        <w:rPr>
          <w:rFonts w:cs="Tahoma"/>
          <w:vertAlign w:val="superscript"/>
        </w:rPr>
        <w:t xml:space="preserve"> </w:t>
      </w:r>
      <w:r w:rsidRPr="00A26F13">
        <w:t xml:space="preserve">As California’s grid moves to 100 percent clean electricity, switching from fossil gas-intensive separation to electricity-driven separation (for example, non-thermal separation with filtration, crystallization, and absorption) can </w:t>
      </w:r>
      <w:r w:rsidR="002318F4" w:rsidRPr="00A26F13">
        <w:t xml:space="preserve">substantially </w:t>
      </w:r>
      <w:r w:rsidRPr="00A26F13">
        <w:t xml:space="preserve">reduce GHG emissions. With continued capital and operating cost improvements, adoption of electricity-driven separation technologies could increase, delivering energy savings and GHG emission reductions in the industrial sector. </w:t>
      </w:r>
    </w:p>
    <w:p w14:paraId="356129FA" w14:textId="737AD02B" w:rsidR="00012387" w:rsidRPr="00A26F13" w:rsidRDefault="00012387" w:rsidP="00012387">
      <w:pPr>
        <w:pStyle w:val="Heading4"/>
      </w:pPr>
    </w:p>
    <w:p w14:paraId="30674595" w14:textId="77777777" w:rsidR="00901C99" w:rsidRPr="00A26F13" w:rsidRDefault="00901C99" w:rsidP="00A077F7">
      <w:r w:rsidRPr="00A26F13">
        <w:t xml:space="preserve">The purpose of this research area is to develop, test, and demonstrate advanced electric-driven separation technologies in the industrial sector that could reduce energy intensity and provide co-benefits such as water recovery. Targeted industries include food processing, chemicals, pulp and paper, water desalination, wastewater treatment, and carbon capture (including direct air capture). Separation processes targeted by this solicitation group include use of membranes (including ion transport membranes), filtration, freeze distillation, and electrochemical separation. </w:t>
      </w:r>
    </w:p>
    <w:p w14:paraId="64ECC6EF" w14:textId="77777777" w:rsidR="00186F1B" w:rsidRPr="00A26F13" w:rsidRDefault="00186F1B" w:rsidP="00012387">
      <w:pPr>
        <w:rPr>
          <w:rStyle w:val="footnotereferenceChar"/>
          <w:rFonts w:eastAsiaTheme="minorEastAsia"/>
          <w:color w:val="auto"/>
          <w:szCs w:val="23"/>
        </w:rPr>
      </w:pPr>
    </w:p>
    <w:p w14:paraId="74730EC9" w14:textId="117FC61A" w:rsidR="00186F1B" w:rsidRPr="00A26F13" w:rsidRDefault="00186F1B" w:rsidP="00186F1B">
      <w:pPr>
        <w:rPr>
          <w:rFonts w:cs="Tahoma"/>
          <w:szCs w:val="23"/>
        </w:rPr>
      </w:pPr>
      <w:r w:rsidRPr="00A26F13">
        <w:rPr>
          <w:rFonts w:cs="Tahoma"/>
          <w:szCs w:val="23"/>
        </w:rPr>
        <w:t xml:space="preserve">Group </w:t>
      </w:r>
      <w:r w:rsidR="00901C99" w:rsidRPr="00A26F13">
        <w:rPr>
          <w:rFonts w:cs="Tahoma"/>
          <w:szCs w:val="23"/>
        </w:rPr>
        <w:t>3</w:t>
      </w:r>
      <w:r w:rsidRPr="00A26F13">
        <w:rPr>
          <w:rFonts w:cs="Tahoma"/>
          <w:szCs w:val="23"/>
        </w:rPr>
        <w:t xml:space="preserve"> projects will fall under one of the following areas of </w:t>
      </w:r>
      <w:r w:rsidR="008960AA" w:rsidRPr="00A26F13">
        <w:rPr>
          <w:rFonts w:cs="Tahoma"/>
          <w:szCs w:val="23"/>
        </w:rPr>
        <w:t>interest</w:t>
      </w:r>
      <w:r w:rsidRPr="00A26F13">
        <w:rPr>
          <w:rFonts w:cs="Tahoma"/>
          <w:szCs w:val="23"/>
        </w:rPr>
        <w:t xml:space="preserve">: </w:t>
      </w:r>
    </w:p>
    <w:p w14:paraId="1223594A" w14:textId="6779FDBA" w:rsidR="00F167AE" w:rsidRPr="00A26F13" w:rsidRDefault="00F167AE" w:rsidP="00A077F7">
      <w:pPr>
        <w:pStyle w:val="ListParagraph"/>
        <w:numPr>
          <w:ilvl w:val="0"/>
          <w:numId w:val="79"/>
        </w:numPr>
        <w:rPr>
          <w:szCs w:val="24"/>
        </w:rPr>
      </w:pPr>
      <w:r w:rsidRPr="00A26F13">
        <w:rPr>
          <w:szCs w:val="24"/>
        </w:rPr>
        <w:t>Develop and demonstrate separation technologies for direct air capture of CO2.</w:t>
      </w:r>
    </w:p>
    <w:p w14:paraId="71253828" w14:textId="77777777" w:rsidR="00F167AE" w:rsidRPr="00A26F13" w:rsidRDefault="00F167AE" w:rsidP="00A077F7">
      <w:pPr>
        <w:pStyle w:val="ListParagraph"/>
        <w:numPr>
          <w:ilvl w:val="0"/>
          <w:numId w:val="79"/>
        </w:numPr>
        <w:rPr>
          <w:szCs w:val="24"/>
        </w:rPr>
      </w:pPr>
      <w:r w:rsidRPr="00A26F13">
        <w:rPr>
          <w:szCs w:val="24"/>
        </w:rPr>
        <w:t>Develop and demonstrate equipment that replaces thermal separation (evaporation, distillation) with alternative non-thermal separation (for instance, membranes or freeze concentration). The goals are to demonstrate economic and market viability of the replacement in a real-world setting and to improve its energy efficiency and economics.</w:t>
      </w:r>
    </w:p>
    <w:p w14:paraId="3BE8534A" w14:textId="77777777" w:rsidR="00F167AE" w:rsidRPr="00A26F13" w:rsidRDefault="00F167AE" w:rsidP="00A077F7">
      <w:pPr>
        <w:pStyle w:val="ListParagraph"/>
        <w:numPr>
          <w:ilvl w:val="0"/>
          <w:numId w:val="79"/>
        </w:numPr>
      </w:pPr>
      <w:r w:rsidRPr="00A26F13">
        <w:t>Develop and demonstrate energy efficiency improvements to existing separation processes that can improve economics and market viability. Examples include reducing capital costs of ion transport membranes, increasing the TRL of swing absorption units, and improving the robustness of membranes that treat water flows contaminated with oils.</w:t>
      </w:r>
    </w:p>
    <w:p w14:paraId="2E123FDB" w14:textId="23DB0B32" w:rsidR="001532F7" w:rsidRPr="00A26F13" w:rsidRDefault="00F167AE" w:rsidP="0044011C">
      <w:pPr>
        <w:pStyle w:val="ListParagraph"/>
        <w:numPr>
          <w:ilvl w:val="0"/>
          <w:numId w:val="79"/>
        </w:numPr>
      </w:pPr>
      <w:r w:rsidRPr="00A26F13">
        <w:t xml:space="preserve">Develop and demonstrate advanced separation technologies for wastewater treatment of biosolids/sludge that maximize GHG reductions and improve economics </w:t>
      </w:r>
      <w:r w:rsidRPr="00A26F13">
        <w:lastRenderedPageBreak/>
        <w:t>compared to the incumbent process.</w:t>
      </w:r>
      <w:r w:rsidR="000260FF" w:rsidRPr="00A26F13">
        <w:t xml:space="preserve"> [</w:t>
      </w:r>
      <w:r w:rsidR="000260FF" w:rsidRPr="00A26F13">
        <w:rPr>
          <w:b/>
          <w:bCs/>
        </w:rPr>
        <w:t>Note:</w:t>
      </w:r>
      <w:r w:rsidR="000260FF" w:rsidRPr="00A26F13">
        <w:t xml:space="preserve"> Digestor projects are </w:t>
      </w:r>
      <w:r w:rsidR="00A90A9B" w:rsidRPr="00A26F13">
        <w:t xml:space="preserve">ineligible as part of this GFO but </w:t>
      </w:r>
      <w:r w:rsidR="00D018D7" w:rsidRPr="00A26F13">
        <w:t>could be considered in future solicitations</w:t>
      </w:r>
      <w:r w:rsidR="008B7156" w:rsidRPr="00A26F13">
        <w:t>.</w:t>
      </w:r>
      <w:r w:rsidR="00E56BBC" w:rsidRPr="00A26F13">
        <w:t>]</w:t>
      </w:r>
    </w:p>
    <w:p w14:paraId="72B442E0" w14:textId="2D55B34A" w:rsidR="0044011C" w:rsidRPr="00A26F13" w:rsidRDefault="0044011C" w:rsidP="00A077F7">
      <w:pPr>
        <w:pStyle w:val="ListParagraph"/>
        <w:numPr>
          <w:ilvl w:val="0"/>
          <w:numId w:val="79"/>
        </w:numPr>
      </w:pPr>
      <w:r w:rsidRPr="00A26F13">
        <w:t xml:space="preserve">Develop and demonstrate novel separation technologies with </w:t>
      </w:r>
      <w:r w:rsidR="00582701" w:rsidRPr="00A26F13">
        <w:t xml:space="preserve">the </w:t>
      </w:r>
      <w:r w:rsidRPr="00A26F13">
        <w:t>potential for water reclamation that maximize GHG reductions and improve economics compared to incumbent processes.</w:t>
      </w:r>
    </w:p>
    <w:p w14:paraId="43EC70B3" w14:textId="0795B08B" w:rsidR="00E85926" w:rsidRPr="00A26F13" w:rsidRDefault="00E85926" w:rsidP="00A077F7">
      <w:pPr>
        <w:pStyle w:val="ListParagraph"/>
        <w:rPr>
          <w:rStyle w:val="footnotereferenceChar"/>
          <w:rFonts w:eastAsiaTheme="minorEastAsia"/>
          <w:color w:val="auto"/>
          <w:szCs w:val="23"/>
        </w:rPr>
      </w:pPr>
    </w:p>
    <w:p w14:paraId="0C9C51B2" w14:textId="49B612AD" w:rsidR="00810C62" w:rsidRPr="00A26F13" w:rsidRDefault="00810C62" w:rsidP="00810C62">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804241" w:rsidRPr="00A26F13">
        <w:t>6</w:t>
      </w:r>
      <w:r w:rsidRPr="00A26F13">
        <w:t xml:space="preserve"> months prior to the project deployment and </w:t>
      </w:r>
      <w:r w:rsidR="00804241" w:rsidRPr="00A26F13">
        <w:t>6</w:t>
      </w:r>
      <w:r w:rsidRPr="00A26F13">
        <w:t xml:space="preserve"> months post-deployment to measure and quantify project benefits per Attachment 5 Scope of Work Template. If the proposed project is building a new facility and </w:t>
      </w:r>
      <w:r w:rsidR="00804241" w:rsidRPr="00A26F13">
        <w:t>6</w:t>
      </w:r>
      <w:r w:rsidRPr="00A26F13">
        <w:t xml:space="preserve"> months of performance data at the demonstration/pilot site cannot be obtained, the applicant must provide </w:t>
      </w:r>
      <w:r w:rsidR="00EF205E" w:rsidRPr="00A26F13">
        <w:t xml:space="preserve">a </w:t>
      </w:r>
      <w:r w:rsidRPr="00A26F13">
        <w:t>detailed explanation of a reasonable pathway to establishing the baseline for best-in-class or industry standard equipment.</w:t>
      </w:r>
    </w:p>
    <w:p w14:paraId="3E773784" w14:textId="77777777" w:rsidR="00012387" w:rsidRPr="00A26F13" w:rsidRDefault="00012387" w:rsidP="00012387">
      <w:pPr>
        <w:tabs>
          <w:tab w:val="left" w:pos="180"/>
          <w:tab w:val="right" w:pos="720"/>
          <w:tab w:val="left" w:pos="900"/>
        </w:tabs>
      </w:pPr>
    </w:p>
    <w:p w14:paraId="7E999BD1" w14:textId="77777777" w:rsidR="00012387" w:rsidRPr="00A26F13" w:rsidRDefault="00012387" w:rsidP="00012387">
      <w:pPr>
        <w:tabs>
          <w:tab w:val="left" w:pos="180"/>
          <w:tab w:val="right" w:pos="720"/>
          <w:tab w:val="left" w:pos="900"/>
        </w:tabs>
      </w:pPr>
      <w:r w:rsidRPr="00A26F13">
        <w:t>The Project Narrative (Attachment 3) must include the following:</w:t>
      </w:r>
    </w:p>
    <w:p w14:paraId="4D70334E" w14:textId="77777777" w:rsidR="0073008B" w:rsidRPr="00A26F13" w:rsidRDefault="0073008B" w:rsidP="0073008B">
      <w:pPr>
        <w:keepNext/>
        <w:tabs>
          <w:tab w:val="left" w:pos="180"/>
          <w:tab w:val="right" w:pos="720"/>
          <w:tab w:val="left" w:pos="900"/>
        </w:tabs>
      </w:pPr>
      <w:r w:rsidRPr="00A26F13">
        <w:t xml:space="preserve">In the Technical Merit section: </w:t>
      </w:r>
    </w:p>
    <w:p w14:paraId="646D0496" w14:textId="2B0E44A0" w:rsidR="0073008B" w:rsidRPr="00A26F13" w:rsidRDefault="0073008B" w:rsidP="0073008B">
      <w:pPr>
        <w:pStyle w:val="ListParagraph"/>
        <w:numPr>
          <w:ilvl w:val="0"/>
          <w:numId w:val="72"/>
        </w:numPr>
        <w:tabs>
          <w:tab w:val="right" w:pos="720"/>
          <w:tab w:val="left" w:pos="900"/>
        </w:tabs>
        <w:spacing w:after="0"/>
      </w:pPr>
      <w:r w:rsidRPr="00A26F13">
        <w:t xml:space="preserve">Describe and discuss </w:t>
      </w:r>
      <w:r w:rsidRPr="00A26F13">
        <w:rPr>
          <w:szCs w:val="23"/>
        </w:rPr>
        <w:t xml:space="preserve">pre-commercial and commercialized technologies that are part of the proposed project and how their implementation at the demonstration sites will lead to electricity and GHG emissions reductions, decrease in capital and/or operational costs, and water </w:t>
      </w:r>
      <w:r w:rsidR="00AF3D87" w:rsidRPr="00A26F13">
        <w:rPr>
          <w:szCs w:val="23"/>
        </w:rPr>
        <w:t>savings</w:t>
      </w:r>
      <w:r w:rsidRPr="00A26F13">
        <w:rPr>
          <w:szCs w:val="23"/>
        </w:rPr>
        <w:t xml:space="preserve"> (if any) over baseline conditions.</w:t>
      </w:r>
    </w:p>
    <w:p w14:paraId="4555D2BF" w14:textId="5D6B88C9" w:rsidR="0073008B" w:rsidRPr="00A26F13" w:rsidRDefault="0073008B" w:rsidP="0073008B">
      <w:pPr>
        <w:pStyle w:val="ListParagraph"/>
        <w:numPr>
          <w:ilvl w:val="0"/>
          <w:numId w:val="72"/>
        </w:numPr>
        <w:tabs>
          <w:tab w:val="right" w:pos="720"/>
          <w:tab w:val="left" w:pos="900"/>
        </w:tabs>
        <w:spacing w:after="0"/>
      </w:pPr>
      <w:r w:rsidRPr="00A26F13">
        <w:rPr>
          <w:szCs w:val="23"/>
        </w:rPr>
        <w:t xml:space="preserve">Describe </w:t>
      </w:r>
      <w:r w:rsidR="00136005" w:rsidRPr="00A26F13">
        <w:rPr>
          <w:szCs w:val="23"/>
        </w:rPr>
        <w:t xml:space="preserve">the proposed project’s </w:t>
      </w:r>
      <w:r w:rsidRPr="00A26F13">
        <w:rPr>
          <w:szCs w:val="23"/>
        </w:rPr>
        <w:t>potential for flexible operations and demand response.</w:t>
      </w:r>
    </w:p>
    <w:p w14:paraId="0882C494" w14:textId="745C4DA7" w:rsidR="0073008B" w:rsidRPr="00A26F13" w:rsidRDefault="0073008B" w:rsidP="0073008B">
      <w:pPr>
        <w:pStyle w:val="ListParagraph"/>
        <w:numPr>
          <w:ilvl w:val="0"/>
          <w:numId w:val="72"/>
        </w:numPr>
        <w:tabs>
          <w:tab w:val="right" w:pos="720"/>
          <w:tab w:val="left" w:pos="900"/>
        </w:tabs>
        <w:spacing w:after="0"/>
      </w:pPr>
      <w:r w:rsidRPr="00A26F13">
        <w:rPr>
          <w:szCs w:val="23"/>
        </w:rPr>
        <w:t>Discuss how demonstrati</w:t>
      </w:r>
      <w:r w:rsidR="00EF1E6B" w:rsidRPr="00A26F13">
        <w:rPr>
          <w:szCs w:val="23"/>
        </w:rPr>
        <w:t>ng</w:t>
      </w:r>
      <w:r w:rsidRPr="00A26F13">
        <w:rPr>
          <w:szCs w:val="23"/>
        </w:rPr>
        <w:t xml:space="preserve"> technologies in the real-world setting within the scope of proposed project will promote their adoption</w:t>
      </w:r>
      <w:r w:rsidR="00136005" w:rsidRPr="00A26F13">
        <w:rPr>
          <w:szCs w:val="23"/>
        </w:rPr>
        <w:t xml:space="preserve"> and</w:t>
      </w:r>
      <w:r w:rsidRPr="00A26F13">
        <w:rPr>
          <w:szCs w:val="23"/>
        </w:rPr>
        <w:t xml:space="preserve"> identify gaps and barriers that need to be overcome</w:t>
      </w:r>
      <w:r w:rsidR="004D7BD8" w:rsidRPr="00A26F13">
        <w:rPr>
          <w:szCs w:val="23"/>
        </w:rPr>
        <w:t xml:space="preserve"> for wider adoption</w:t>
      </w:r>
      <w:r w:rsidRPr="00A26F13">
        <w:rPr>
          <w:szCs w:val="23"/>
        </w:rPr>
        <w:t>.</w:t>
      </w:r>
    </w:p>
    <w:p w14:paraId="1BBC176B" w14:textId="10C254D5" w:rsidR="0073008B" w:rsidRPr="00A26F13" w:rsidRDefault="0073008B" w:rsidP="0073008B">
      <w:pPr>
        <w:pStyle w:val="ListParagraph"/>
        <w:numPr>
          <w:ilvl w:val="0"/>
          <w:numId w:val="72"/>
        </w:numPr>
        <w:tabs>
          <w:tab w:val="right" w:pos="720"/>
          <w:tab w:val="left" w:pos="900"/>
        </w:tabs>
        <w:spacing w:after="0"/>
      </w:pPr>
      <w:r w:rsidRPr="00A26F13">
        <w:t xml:space="preserve">Describe and justify that the proposed technologies are currently at a </w:t>
      </w:r>
      <w:r w:rsidR="004D7BD8" w:rsidRPr="00A26F13">
        <w:t>TRL</w:t>
      </w:r>
      <w:r w:rsidRPr="00A26F13">
        <w:t xml:space="preserve"> of </w:t>
      </w:r>
      <w:r w:rsidR="000B7310" w:rsidRPr="00A26F13">
        <w:t>5</w:t>
      </w:r>
      <w:r w:rsidRPr="00A26F13">
        <w:t xml:space="preserve">-8 and how the proposed project will lead to progress up one or more levels by the end of the </w:t>
      </w:r>
      <w:r w:rsidR="004D7BD8" w:rsidRPr="00A26F13">
        <w:t>a</w:t>
      </w:r>
      <w:r w:rsidRPr="00A26F13">
        <w:t>greement term.</w:t>
      </w:r>
    </w:p>
    <w:p w14:paraId="19DB1973" w14:textId="708064D3" w:rsidR="0073008B" w:rsidRPr="00A26F13" w:rsidRDefault="0073008B" w:rsidP="0073008B">
      <w:pPr>
        <w:pStyle w:val="ListParagraph"/>
        <w:numPr>
          <w:ilvl w:val="0"/>
          <w:numId w:val="72"/>
        </w:numPr>
        <w:tabs>
          <w:tab w:val="right" w:pos="720"/>
          <w:tab w:val="left" w:pos="900"/>
        </w:tabs>
        <w:spacing w:after="0"/>
      </w:pPr>
      <w:r w:rsidRPr="00A26F13">
        <w:t xml:space="preserve">Discuss </w:t>
      </w:r>
      <w:r w:rsidR="004D7BD8" w:rsidRPr="00A26F13">
        <w:t>the</w:t>
      </w:r>
      <w:r w:rsidRPr="00A26F13">
        <w:t xml:space="preserve"> market size for the proposed technologies and their potential for deployment to multiple industries beyond the term of the proposed project. </w:t>
      </w:r>
    </w:p>
    <w:p w14:paraId="129557EC" w14:textId="77777777" w:rsidR="006E64DB" w:rsidRPr="00A26F13" w:rsidRDefault="006E64DB" w:rsidP="008E05BA">
      <w:pPr>
        <w:pStyle w:val="ListParagraph"/>
        <w:tabs>
          <w:tab w:val="right" w:pos="720"/>
          <w:tab w:val="left" w:pos="900"/>
        </w:tabs>
        <w:spacing w:after="0"/>
      </w:pPr>
    </w:p>
    <w:p w14:paraId="34E3C320" w14:textId="77777777" w:rsidR="006A1387" w:rsidRPr="00A26F13" w:rsidRDefault="006A1387" w:rsidP="008E05BA">
      <w:pPr>
        <w:tabs>
          <w:tab w:val="right" w:pos="720"/>
          <w:tab w:val="left" w:pos="900"/>
        </w:tabs>
      </w:pPr>
      <w:r w:rsidRPr="00A26F13">
        <w:rPr>
          <w:b/>
          <w:bCs/>
        </w:rPr>
        <w:t>NOTE:</w:t>
      </w:r>
      <w:r w:rsidRPr="00A26F13">
        <w:t xml:space="preserve"> Commercially available technologies can be part of the project, but CEC funds must only be spent on purchasing, developing, and demonstrating emerging and underutilized technologies. CEC funds cannot be spent on the renewable energy portions of the project associated with these technology demonstrations. These portions can be paid with match funds.</w:t>
      </w:r>
    </w:p>
    <w:p w14:paraId="056BFF63" w14:textId="77777777" w:rsidR="0073008B" w:rsidRPr="00A26F13" w:rsidRDefault="0073008B" w:rsidP="008E05BA">
      <w:pPr>
        <w:tabs>
          <w:tab w:val="right" w:pos="720"/>
          <w:tab w:val="left" w:pos="900"/>
        </w:tabs>
        <w:spacing w:after="0"/>
      </w:pPr>
    </w:p>
    <w:p w14:paraId="1B312BB2" w14:textId="77777777" w:rsidR="0073008B" w:rsidRPr="00A26F13" w:rsidRDefault="0073008B" w:rsidP="0073008B">
      <w:pPr>
        <w:tabs>
          <w:tab w:val="right" w:pos="720"/>
          <w:tab w:val="left" w:pos="900"/>
        </w:tabs>
        <w:spacing w:after="0"/>
      </w:pPr>
    </w:p>
    <w:p w14:paraId="4865FE04" w14:textId="77777777" w:rsidR="0073008B" w:rsidRPr="00A26F13" w:rsidRDefault="0073008B" w:rsidP="00A077F7">
      <w:pPr>
        <w:keepNext/>
        <w:tabs>
          <w:tab w:val="left" w:pos="180"/>
          <w:tab w:val="right" w:pos="720"/>
          <w:tab w:val="left" w:pos="900"/>
        </w:tabs>
      </w:pPr>
      <w:r w:rsidRPr="00A26F13">
        <w:t xml:space="preserve">In the Technical Approach section: </w:t>
      </w:r>
    </w:p>
    <w:p w14:paraId="0BCEBBB2" w14:textId="0A3D2F39" w:rsidR="0073008B" w:rsidRPr="00A26F13" w:rsidRDefault="0073008B" w:rsidP="0073008B">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15033FC8" w14:textId="6B4AB355" w:rsidR="0073008B" w:rsidRPr="00A26F13" w:rsidRDefault="0073008B" w:rsidP="0073008B">
      <w:pPr>
        <w:pStyle w:val="ListParagraph"/>
        <w:numPr>
          <w:ilvl w:val="0"/>
          <w:numId w:val="72"/>
        </w:numPr>
        <w:tabs>
          <w:tab w:val="right" w:pos="720"/>
          <w:tab w:val="left" w:pos="900"/>
        </w:tabs>
        <w:spacing w:after="0"/>
      </w:pPr>
      <w:r w:rsidRPr="00A26F13">
        <w:t>Describe and discuss cost</w:t>
      </w:r>
      <w:r w:rsidR="00EF1E6B" w:rsidRPr="00A26F13">
        <w:t>-</w:t>
      </w:r>
      <w:r w:rsidRPr="00A26F13">
        <w:t xml:space="preserve">effectiveness of the proposal </w:t>
      </w:r>
      <w:r w:rsidR="00EF1E6B" w:rsidRPr="00A26F13">
        <w:t>and</w:t>
      </w:r>
      <w:r w:rsidRPr="00A26F13">
        <w:t xml:space="preserve"> include the following: potential energy savings and other benefits, estimated project fixed costs, and other costs necessary for long term use (e.g., beyond the term of proposed project).</w:t>
      </w:r>
    </w:p>
    <w:p w14:paraId="38B2A443" w14:textId="33512D51" w:rsidR="0073008B" w:rsidRPr="00A26F13" w:rsidRDefault="0073008B" w:rsidP="0073008B">
      <w:pPr>
        <w:pStyle w:val="ListParagraph"/>
        <w:numPr>
          <w:ilvl w:val="0"/>
          <w:numId w:val="72"/>
        </w:numPr>
        <w:tabs>
          <w:tab w:val="right" w:pos="720"/>
          <w:tab w:val="left" w:pos="900"/>
        </w:tabs>
        <w:spacing w:after="0"/>
      </w:pPr>
      <w:r w:rsidRPr="00A26F13">
        <w:t>Describe and discuss how the project team will maximize the cost</w:t>
      </w:r>
      <w:r w:rsidR="00EF1E6B" w:rsidRPr="00A26F13">
        <w:t>-</w:t>
      </w:r>
      <w:r w:rsidRPr="00A26F13">
        <w:t>effectiveness of the CEC funds requested.</w:t>
      </w:r>
    </w:p>
    <w:p w14:paraId="117D8A34" w14:textId="7E5487FB" w:rsidR="00F2737A" w:rsidRPr="00A26F13" w:rsidRDefault="00F2737A" w:rsidP="00F2737A">
      <w:pPr>
        <w:pStyle w:val="ListParagraph"/>
        <w:numPr>
          <w:ilvl w:val="0"/>
          <w:numId w:val="72"/>
        </w:numPr>
        <w:tabs>
          <w:tab w:val="right" w:pos="720"/>
          <w:tab w:val="left" w:pos="900"/>
        </w:tabs>
        <w:spacing w:after="0"/>
      </w:pPr>
      <w:r w:rsidRPr="00A26F13">
        <w:lastRenderedPageBreak/>
        <w:t>Describe and discuss how the technology transfer plan discussed in the Project Narrative (Attachment 3, Technical Approach, item f) will be deployed to ensure market adoption beyond the demonstration site</w:t>
      </w:r>
      <w:r w:rsidR="00833C1B" w:rsidRPr="00A26F13">
        <w:t>(</w:t>
      </w:r>
      <w:r w:rsidRPr="00A26F13">
        <w:t>s</w:t>
      </w:r>
      <w:r w:rsidR="00833C1B" w:rsidRPr="00A26F13">
        <w:t>)</w:t>
      </w:r>
      <w:r w:rsidRPr="00A26F13">
        <w:t xml:space="preserve"> with buy-in from other stakeholders, such as electric utilities, trade groups, and industries in California. Applicants should include </w:t>
      </w:r>
      <w:proofErr w:type="gramStart"/>
      <w:r w:rsidR="006651F5" w:rsidRPr="00A26F13">
        <w:t>all of</w:t>
      </w:r>
      <w:proofErr w:type="gramEnd"/>
      <w:r w:rsidR="006651F5" w:rsidRPr="00A26F13">
        <w:t xml:space="preserve"> </w:t>
      </w:r>
      <w:r w:rsidRPr="00A26F13">
        <w:t xml:space="preserve">the following in their discussion: </w:t>
      </w:r>
    </w:p>
    <w:p w14:paraId="0BB7BBD6" w14:textId="4C44391E" w:rsidR="00F342B0" w:rsidRPr="00A26F13" w:rsidRDefault="00F342B0" w:rsidP="00F342B0">
      <w:pPr>
        <w:pStyle w:val="ListParagraph"/>
        <w:numPr>
          <w:ilvl w:val="1"/>
          <w:numId w:val="72"/>
        </w:numPr>
        <w:tabs>
          <w:tab w:val="right" w:pos="720"/>
          <w:tab w:val="left" w:pos="900"/>
        </w:tabs>
        <w:spacing w:after="0"/>
      </w:pPr>
      <w:r w:rsidRPr="00A26F13">
        <w:t xml:space="preserve">A discussion of </w:t>
      </w:r>
      <w:r w:rsidR="00833C1B" w:rsidRPr="00A26F13">
        <w:t>the</w:t>
      </w:r>
      <w:r w:rsidRPr="00A26F13">
        <w:t xml:space="preserve"> metrics </w:t>
      </w:r>
      <w:r w:rsidR="00833C1B" w:rsidRPr="00A26F13">
        <w:t>the</w:t>
      </w:r>
      <w:r w:rsidRPr="00A26F13">
        <w:t xml:space="preserve"> applicant would use to determine the “success” of the technology transfer plan in achieving the objectives of increased industry adoption</w:t>
      </w:r>
      <w:r w:rsidR="00833C1B" w:rsidRPr="00A26F13">
        <w:t>.</w:t>
      </w:r>
    </w:p>
    <w:p w14:paraId="4C1A18E8" w14:textId="5D1AAC26" w:rsidR="00F342B0" w:rsidRPr="00A26F13" w:rsidRDefault="00F342B0" w:rsidP="00F342B0">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00833C1B" w:rsidRPr="00A26F13">
        <w:t>.</w:t>
      </w:r>
    </w:p>
    <w:p w14:paraId="203A50E1" w14:textId="7C2CD17B" w:rsidR="00F342B0" w:rsidRPr="00A26F13" w:rsidRDefault="00F342B0" w:rsidP="00F342B0">
      <w:pPr>
        <w:pStyle w:val="ListParagraph"/>
        <w:numPr>
          <w:ilvl w:val="1"/>
          <w:numId w:val="72"/>
        </w:numPr>
        <w:tabs>
          <w:tab w:val="right" w:pos="720"/>
          <w:tab w:val="left" w:pos="900"/>
        </w:tabs>
        <w:spacing w:after="0"/>
      </w:pPr>
      <w:r w:rsidRPr="00A26F13">
        <w:t>A description and examples of the team’s past success</w:t>
      </w:r>
      <w:r w:rsidR="00833C1B" w:rsidRPr="00A26F13">
        <w:t>es</w:t>
      </w:r>
      <w:r w:rsidRPr="00A26F13">
        <w:t xml:space="preserve"> with deploying innovative technologies to the marketplace</w:t>
      </w:r>
      <w:r w:rsidR="00833C1B" w:rsidRPr="00A26F13">
        <w:t>.</w:t>
      </w:r>
    </w:p>
    <w:p w14:paraId="182B9D13" w14:textId="1483CB62" w:rsidR="00F2737A" w:rsidRPr="00A26F13" w:rsidRDefault="00F2737A" w:rsidP="00F2737A">
      <w:pPr>
        <w:pStyle w:val="ListParagraph"/>
        <w:numPr>
          <w:ilvl w:val="1"/>
          <w:numId w:val="72"/>
        </w:numPr>
        <w:tabs>
          <w:tab w:val="right" w:pos="720"/>
          <w:tab w:val="left" w:pos="900"/>
        </w:tabs>
        <w:spacing w:after="0"/>
      </w:pPr>
      <w:r w:rsidRPr="00A26F13">
        <w:t xml:space="preserve">Workshops, webinars, and case studies describing </w:t>
      </w:r>
      <w:r w:rsidR="00833C1B" w:rsidRPr="00A26F13">
        <w:t xml:space="preserve">the </w:t>
      </w:r>
      <w:r w:rsidRPr="00A26F13">
        <w:t>approach, methodology details, benefits</w:t>
      </w:r>
      <w:r w:rsidR="00833C1B" w:rsidRPr="00A26F13">
        <w:t>,</w:t>
      </w:r>
      <w:r w:rsidRPr="00A26F13">
        <w:t xml:space="preserve"> and energy and cost savings from participating </w:t>
      </w:r>
      <w:r w:rsidR="00FE6154" w:rsidRPr="00A26F13">
        <w:t>industrial</w:t>
      </w:r>
      <w:r w:rsidRPr="00A26F13">
        <w:t xml:space="preserve"> facilities and potential for similar benefits to other sites</w:t>
      </w:r>
      <w:r w:rsidR="00833C1B" w:rsidRPr="00A26F13">
        <w:t>.</w:t>
      </w:r>
    </w:p>
    <w:p w14:paraId="5C358D82" w14:textId="10FCD5DE" w:rsidR="00F2737A" w:rsidRPr="00A26F13" w:rsidRDefault="00F2737A" w:rsidP="00F2737A">
      <w:pPr>
        <w:pStyle w:val="ListParagraph"/>
        <w:numPr>
          <w:ilvl w:val="1"/>
          <w:numId w:val="72"/>
        </w:numPr>
        <w:tabs>
          <w:tab w:val="right" w:pos="720"/>
          <w:tab w:val="left" w:pos="900"/>
        </w:tabs>
        <w:spacing w:after="0"/>
      </w:pPr>
      <w:r w:rsidRPr="00A26F13">
        <w:t xml:space="preserve">Development of a technical advisory committee representing </w:t>
      </w:r>
      <w:r w:rsidR="00097EF8" w:rsidRPr="00A26F13">
        <w:t>various industrial</w:t>
      </w:r>
      <w:r w:rsidRPr="00A26F13">
        <w:t xml:space="preserve"> facilities, trade groups, electric utilities, and other stakeholders</w:t>
      </w:r>
      <w:r w:rsidR="00307335" w:rsidRPr="00A26F13">
        <w:t>.</w:t>
      </w:r>
    </w:p>
    <w:p w14:paraId="0D82A97E" w14:textId="436A7321" w:rsidR="00F2737A" w:rsidRPr="00A26F13" w:rsidRDefault="00F2737A" w:rsidP="00F2737A">
      <w:pPr>
        <w:pStyle w:val="ListParagraph"/>
        <w:numPr>
          <w:ilvl w:val="1"/>
          <w:numId w:val="72"/>
        </w:numPr>
        <w:tabs>
          <w:tab w:val="right" w:pos="720"/>
          <w:tab w:val="left" w:pos="900"/>
        </w:tabs>
        <w:spacing w:after="0"/>
      </w:pPr>
      <w:r w:rsidRPr="00A26F13">
        <w:t>Best practices for implementing this technology to the rest of the California</w:t>
      </w:r>
      <w:r w:rsidR="00CD3BDB" w:rsidRPr="00A26F13">
        <w:t>’s</w:t>
      </w:r>
      <w:r w:rsidRPr="00A26F13">
        <w:t xml:space="preserve"> industr</w:t>
      </w:r>
      <w:r w:rsidR="00CD3BDB" w:rsidRPr="00A26F13">
        <w:t>ial sector</w:t>
      </w:r>
      <w:r w:rsidR="00833C1B" w:rsidRPr="00A26F13">
        <w:t>.</w:t>
      </w:r>
    </w:p>
    <w:p w14:paraId="1BA1ADBD" w14:textId="60E39073" w:rsidR="0073008B" w:rsidRPr="00A26F13" w:rsidRDefault="0073008B" w:rsidP="0073008B">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3A2D24" w:rsidRPr="00A26F13">
        <w:t>3</w:t>
      </w:r>
      <w:r w:rsidRPr="00A26F13">
        <w:t xml:space="preserve">, Technical Approach, item </w:t>
      </w:r>
      <w:r w:rsidR="003A2D24" w:rsidRPr="00A26F13">
        <w:t>g</w:t>
      </w:r>
      <w:r w:rsidRPr="00A26F13">
        <w:t xml:space="preserve">) and includes, but is not limited to, how </w:t>
      </w:r>
      <w:r w:rsidR="00307335" w:rsidRPr="00A26F13">
        <w:t xml:space="preserve">the </w:t>
      </w:r>
      <w:r w:rsidRPr="00A26F13">
        <w:t>applicant will:</w:t>
      </w:r>
    </w:p>
    <w:p w14:paraId="2F3B5725" w14:textId="705012AE" w:rsidR="00810C62" w:rsidRPr="00A26F13" w:rsidRDefault="00810C62" w:rsidP="00810C62">
      <w:pPr>
        <w:pStyle w:val="ListParagraph"/>
        <w:numPr>
          <w:ilvl w:val="1"/>
          <w:numId w:val="72"/>
        </w:numPr>
        <w:spacing w:after="0"/>
      </w:pPr>
      <w:r w:rsidRPr="00A26F13">
        <w:t xml:space="preserve">Establish a baseline performance based on at least </w:t>
      </w:r>
      <w:r w:rsidR="00327C97" w:rsidRPr="00A26F13">
        <w:t>6</w:t>
      </w:r>
      <w:r w:rsidRPr="00A26F13">
        <w:t xml:space="preserve"> months of data. If the proposed project is building a new facility and </w:t>
      </w:r>
      <w:r w:rsidR="00327C97" w:rsidRPr="00A26F13">
        <w:t>6</w:t>
      </w:r>
      <w:r w:rsidRPr="00A26F13">
        <w:t xml:space="preserve"> months of performance data at the demonstration/pilot site cannot be obtained, the applicant must provide </w:t>
      </w:r>
      <w:r w:rsidR="00307335" w:rsidRPr="00A26F13">
        <w:t xml:space="preserve">a </w:t>
      </w:r>
      <w:r w:rsidRPr="00A26F13">
        <w:t>detailed explanation of a reasonable pathway to establishing the baseline for best-in-class or industry standard equipment</w:t>
      </w:r>
      <w:r w:rsidR="00307335" w:rsidRPr="00A26F13">
        <w:t>.</w:t>
      </w:r>
    </w:p>
    <w:p w14:paraId="341F1583" w14:textId="4AE994CC" w:rsidR="0073008B" w:rsidRPr="00A26F13" w:rsidRDefault="0073008B" w:rsidP="0073008B">
      <w:pPr>
        <w:pStyle w:val="ListParagraph"/>
        <w:numPr>
          <w:ilvl w:val="1"/>
          <w:numId w:val="72"/>
        </w:numPr>
        <w:spacing w:after="0"/>
      </w:pPr>
      <w:r w:rsidRPr="00A26F13">
        <w:t xml:space="preserve">Monitor and verify savings for at least </w:t>
      </w:r>
      <w:r w:rsidR="00327C97" w:rsidRPr="00A26F13">
        <w:t>6</w:t>
      </w:r>
      <w:r w:rsidRPr="00A26F13">
        <w:t xml:space="preserve"> months post installation</w:t>
      </w:r>
      <w:r w:rsidR="00307335" w:rsidRPr="00A26F13">
        <w:t>.</w:t>
      </w:r>
    </w:p>
    <w:p w14:paraId="27892319" w14:textId="77777777" w:rsidR="0073008B" w:rsidRPr="00A26F13" w:rsidRDefault="0073008B" w:rsidP="0073008B">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53144E1F" w14:textId="7DFE2C0C" w:rsidR="0073008B" w:rsidRPr="00A26F13" w:rsidRDefault="0073008B" w:rsidP="0073008B">
      <w:pPr>
        <w:pStyle w:val="ListParagraph"/>
        <w:numPr>
          <w:ilvl w:val="0"/>
          <w:numId w:val="70"/>
        </w:numPr>
        <w:spacing w:after="0"/>
        <w:ind w:left="720"/>
      </w:pPr>
      <w:r w:rsidRPr="00A26F13">
        <w:t xml:space="preserve">Discuss and justify how the project (at each demonstration site) will meet the research goals listed in Table </w:t>
      </w:r>
      <w:r w:rsidR="00327C97" w:rsidRPr="00A26F13">
        <w:t>3</w:t>
      </w:r>
      <w:r w:rsidRPr="00A26F13">
        <w:t xml:space="preserve">. </w:t>
      </w:r>
    </w:p>
    <w:p w14:paraId="4D05E582" w14:textId="05E54DAF" w:rsidR="0073008B" w:rsidRPr="00A26F13" w:rsidRDefault="0073008B" w:rsidP="0073008B">
      <w:pPr>
        <w:pStyle w:val="ListParagraph"/>
        <w:numPr>
          <w:ilvl w:val="0"/>
          <w:numId w:val="70"/>
        </w:numPr>
        <w:spacing w:after="0"/>
        <w:ind w:left="720"/>
      </w:pPr>
      <w:r w:rsidRPr="00A26F13">
        <w:t xml:space="preserve">Describe a plan to perform the work proposed, including the M&amp;V plan </w:t>
      </w:r>
      <w:r w:rsidR="00C002E3" w:rsidRPr="00A26F13">
        <w:t>under</w:t>
      </w:r>
      <w:r w:rsidR="00F64B59" w:rsidRPr="00A26F13">
        <w:t xml:space="preserve"> continued supply chain disruptions and inflation</w:t>
      </w:r>
      <w:r w:rsidR="00C002E3" w:rsidRPr="00A26F13">
        <w:t>-impacted</w:t>
      </w:r>
      <w:r w:rsidR="00F64B59" w:rsidRPr="00A26F13">
        <w:t xml:space="preserve"> costs for materials, </w:t>
      </w:r>
      <w:r w:rsidR="00AA55EC" w:rsidRPr="00A26F13">
        <w:t>equipment,</w:t>
      </w:r>
      <w:r w:rsidR="00F64B59" w:rsidRPr="00A26F13">
        <w:t xml:space="preserve"> and consumable supplies.</w:t>
      </w:r>
    </w:p>
    <w:p w14:paraId="6960B00D" w14:textId="77777777" w:rsidR="00354E72" w:rsidRPr="008E05BA" w:rsidRDefault="00354E72" w:rsidP="00012387">
      <w:pPr>
        <w:tabs>
          <w:tab w:val="left" w:pos="180"/>
          <w:tab w:val="right" w:pos="720"/>
          <w:tab w:val="left" w:pos="900"/>
        </w:tabs>
        <w:ind w:left="720"/>
        <w:rPr>
          <w:color w:val="00B050"/>
        </w:rPr>
      </w:pPr>
    </w:p>
    <w:p w14:paraId="53E608B9" w14:textId="77777777" w:rsidR="00354E72" w:rsidRPr="008E05BA" w:rsidRDefault="00354E72" w:rsidP="001D1C80">
      <w:pPr>
        <w:tabs>
          <w:tab w:val="left" w:pos="180"/>
          <w:tab w:val="right" w:pos="720"/>
          <w:tab w:val="left" w:pos="900"/>
        </w:tabs>
        <w:rPr>
          <w:color w:val="00B050"/>
        </w:rPr>
      </w:pPr>
    </w:p>
    <w:p w14:paraId="49E1166B" w14:textId="77777777" w:rsidR="00354E72" w:rsidRPr="008E05BA" w:rsidRDefault="00354E72" w:rsidP="00012387">
      <w:pPr>
        <w:tabs>
          <w:tab w:val="left" w:pos="180"/>
          <w:tab w:val="right" w:pos="720"/>
          <w:tab w:val="left" w:pos="900"/>
        </w:tabs>
        <w:ind w:left="720"/>
        <w:rPr>
          <w:color w:val="00B050"/>
        </w:rPr>
      </w:pPr>
    </w:p>
    <w:p w14:paraId="3926AE49" w14:textId="77777777" w:rsidR="00354E72" w:rsidRPr="008E05BA" w:rsidRDefault="00354E72" w:rsidP="00012387">
      <w:pPr>
        <w:tabs>
          <w:tab w:val="left" w:pos="180"/>
          <w:tab w:val="right" w:pos="720"/>
          <w:tab w:val="left" w:pos="900"/>
        </w:tabs>
        <w:ind w:left="720"/>
        <w:rPr>
          <w:color w:val="00B050"/>
        </w:rPr>
      </w:pPr>
    </w:p>
    <w:p w14:paraId="0C42C503" w14:textId="77777777" w:rsidR="00354E72" w:rsidRPr="008E05BA" w:rsidRDefault="00354E72" w:rsidP="00012387">
      <w:pPr>
        <w:tabs>
          <w:tab w:val="left" w:pos="180"/>
          <w:tab w:val="right" w:pos="720"/>
          <w:tab w:val="left" w:pos="900"/>
        </w:tabs>
        <w:ind w:left="720"/>
        <w:rPr>
          <w:color w:val="00B050"/>
        </w:rPr>
      </w:pPr>
    </w:p>
    <w:p w14:paraId="1447A9CF" w14:textId="77777777" w:rsidR="00354E72" w:rsidRPr="008E05BA" w:rsidRDefault="00354E72" w:rsidP="00012387">
      <w:pPr>
        <w:tabs>
          <w:tab w:val="left" w:pos="180"/>
          <w:tab w:val="right" w:pos="720"/>
          <w:tab w:val="left" w:pos="900"/>
        </w:tabs>
        <w:ind w:left="720"/>
        <w:rPr>
          <w:color w:val="00B050"/>
        </w:rPr>
      </w:pPr>
    </w:p>
    <w:p w14:paraId="13D94E2C" w14:textId="77777777" w:rsidR="00354E72" w:rsidRPr="008E05BA" w:rsidRDefault="00354E72" w:rsidP="00012387">
      <w:pPr>
        <w:tabs>
          <w:tab w:val="left" w:pos="180"/>
          <w:tab w:val="right" w:pos="720"/>
          <w:tab w:val="left" w:pos="900"/>
        </w:tabs>
        <w:ind w:left="720"/>
        <w:rPr>
          <w:color w:val="00B050"/>
        </w:rPr>
      </w:pPr>
    </w:p>
    <w:p w14:paraId="4314A426" w14:textId="77777777" w:rsidR="00354E72" w:rsidRPr="008E05BA" w:rsidRDefault="00354E72" w:rsidP="00012387">
      <w:pPr>
        <w:tabs>
          <w:tab w:val="left" w:pos="180"/>
          <w:tab w:val="right" w:pos="720"/>
          <w:tab w:val="left" w:pos="900"/>
        </w:tabs>
        <w:ind w:left="720"/>
        <w:rPr>
          <w:color w:val="00B050"/>
        </w:rPr>
      </w:pPr>
    </w:p>
    <w:p w14:paraId="29B3C762" w14:textId="77777777" w:rsidR="00354E72" w:rsidRPr="008E05BA" w:rsidRDefault="00354E72" w:rsidP="00012387">
      <w:pPr>
        <w:tabs>
          <w:tab w:val="left" w:pos="180"/>
          <w:tab w:val="right" w:pos="720"/>
          <w:tab w:val="left" w:pos="900"/>
        </w:tabs>
        <w:ind w:left="720"/>
        <w:rPr>
          <w:color w:val="00B050"/>
        </w:rPr>
      </w:pPr>
    </w:p>
    <w:p w14:paraId="1ED29128" w14:textId="77777777" w:rsidR="00EE0237" w:rsidRPr="00A26F13" w:rsidRDefault="00EE0237" w:rsidP="009A710E">
      <w:pPr>
        <w:tabs>
          <w:tab w:val="left" w:pos="180"/>
          <w:tab w:val="right" w:pos="720"/>
          <w:tab w:val="left" w:pos="900"/>
        </w:tabs>
        <w:rPr>
          <w:b/>
          <w:bCs/>
        </w:rPr>
      </w:pPr>
    </w:p>
    <w:p w14:paraId="3BF9C9A2" w14:textId="318D8FCE" w:rsidR="00012387" w:rsidRPr="00A26F13" w:rsidRDefault="00012387" w:rsidP="00012387">
      <w:pPr>
        <w:tabs>
          <w:tab w:val="left" w:pos="180"/>
          <w:tab w:val="right" w:pos="720"/>
          <w:tab w:val="left" w:pos="900"/>
        </w:tabs>
        <w:ind w:left="720"/>
        <w:rPr>
          <w:b/>
          <w:bCs/>
        </w:rPr>
      </w:pPr>
      <w:r w:rsidRPr="00A26F13">
        <w:rPr>
          <w:b/>
          <w:bCs/>
        </w:rPr>
        <w:lastRenderedPageBreak/>
        <w:t xml:space="preserve">Table </w:t>
      </w:r>
      <w:r w:rsidR="00472C1D" w:rsidRPr="00A26F13">
        <w:rPr>
          <w:b/>
          <w:bCs/>
        </w:rPr>
        <w:t>3</w:t>
      </w:r>
      <w:r w:rsidRPr="00A26F13">
        <w:rPr>
          <w:b/>
          <w:bCs/>
        </w:rPr>
        <w:t xml:space="preserve">: Research Metrics for Group </w:t>
      </w:r>
      <w:r w:rsidR="00472C1D" w:rsidRPr="00A26F13">
        <w:rPr>
          <w:b/>
          <w:bCs/>
        </w:rPr>
        <w:t>3</w:t>
      </w:r>
    </w:p>
    <w:tbl>
      <w:tblPr>
        <w:tblStyle w:val="TableGrid"/>
        <w:tblW w:w="10260" w:type="dxa"/>
        <w:tblInd w:w="85" w:type="dxa"/>
        <w:tblLook w:val="04A0" w:firstRow="1" w:lastRow="0" w:firstColumn="1" w:lastColumn="0" w:noHBand="0" w:noVBand="1"/>
      </w:tblPr>
      <w:tblGrid>
        <w:gridCol w:w="2430"/>
        <w:gridCol w:w="3600"/>
        <w:gridCol w:w="4230"/>
      </w:tblGrid>
      <w:tr w:rsidR="00FD484C" w:rsidRPr="00A26F13" w14:paraId="7B712BE5" w14:textId="77777777" w:rsidTr="00A077F7">
        <w:trPr>
          <w:trHeight w:val="702"/>
        </w:trPr>
        <w:tc>
          <w:tcPr>
            <w:tcW w:w="2430" w:type="dxa"/>
            <w:hideMark/>
          </w:tcPr>
          <w:p w14:paraId="7B48BC2A" w14:textId="77777777" w:rsidR="006C2AA0" w:rsidRPr="00A26F13" w:rsidRDefault="006C2AA0" w:rsidP="00A077F7">
            <w:pPr>
              <w:tabs>
                <w:tab w:val="left" w:pos="180"/>
                <w:tab w:val="right" w:pos="720"/>
                <w:tab w:val="left" w:pos="900"/>
              </w:tabs>
            </w:pPr>
            <w:r w:rsidRPr="00A26F13">
              <w:rPr>
                <w:b/>
                <w:bCs/>
              </w:rPr>
              <w:t>Technology</w:t>
            </w:r>
          </w:p>
        </w:tc>
        <w:tc>
          <w:tcPr>
            <w:tcW w:w="3600" w:type="dxa"/>
            <w:hideMark/>
          </w:tcPr>
          <w:p w14:paraId="30679EA8" w14:textId="77777777" w:rsidR="006C2AA0" w:rsidRPr="00A26F13" w:rsidRDefault="006C2AA0" w:rsidP="00A077F7">
            <w:pPr>
              <w:tabs>
                <w:tab w:val="left" w:pos="180"/>
                <w:tab w:val="right" w:pos="720"/>
                <w:tab w:val="left" w:pos="900"/>
              </w:tabs>
            </w:pPr>
            <w:r w:rsidRPr="00A26F13">
              <w:rPr>
                <w:b/>
                <w:bCs/>
              </w:rPr>
              <w:t>Baseline Performance/ Energy Use (to be completed by applicants)</w:t>
            </w:r>
          </w:p>
        </w:tc>
        <w:tc>
          <w:tcPr>
            <w:tcW w:w="4230" w:type="dxa"/>
            <w:hideMark/>
          </w:tcPr>
          <w:p w14:paraId="123E4F34" w14:textId="77777777" w:rsidR="006C2AA0" w:rsidRPr="00A26F13" w:rsidRDefault="006C2AA0" w:rsidP="00A077F7">
            <w:pPr>
              <w:tabs>
                <w:tab w:val="left" w:pos="180"/>
                <w:tab w:val="right" w:pos="720"/>
                <w:tab w:val="left" w:pos="900"/>
              </w:tabs>
            </w:pPr>
            <w:r w:rsidRPr="00A26F13">
              <w:rPr>
                <w:b/>
                <w:bCs/>
              </w:rPr>
              <w:t>Research Goals</w:t>
            </w:r>
          </w:p>
        </w:tc>
      </w:tr>
      <w:tr w:rsidR="00FD484C" w:rsidRPr="00A26F13" w14:paraId="4E9F9DCB" w14:textId="77777777" w:rsidTr="00A077F7">
        <w:trPr>
          <w:trHeight w:val="3158"/>
        </w:trPr>
        <w:tc>
          <w:tcPr>
            <w:tcW w:w="2430" w:type="dxa"/>
            <w:hideMark/>
          </w:tcPr>
          <w:p w14:paraId="3FADDE43" w14:textId="43874000" w:rsidR="006C2AA0" w:rsidRPr="00A26F13" w:rsidRDefault="006C2AA0" w:rsidP="00A077F7">
            <w:pPr>
              <w:tabs>
                <w:tab w:val="left" w:pos="180"/>
                <w:tab w:val="right" w:pos="720"/>
                <w:tab w:val="left" w:pos="900"/>
              </w:tabs>
            </w:pPr>
            <w:r w:rsidRPr="00A26F13">
              <w:rPr>
                <w:b/>
                <w:bCs/>
              </w:rPr>
              <w:t xml:space="preserve">All eligible Group </w:t>
            </w:r>
            <w:r w:rsidR="002870ED" w:rsidRPr="00A26F13">
              <w:rPr>
                <w:b/>
                <w:bCs/>
              </w:rPr>
              <w:t>3</w:t>
            </w:r>
            <w:r w:rsidRPr="00A26F13">
              <w:rPr>
                <w:b/>
                <w:bCs/>
              </w:rPr>
              <w:t xml:space="preserve"> technologies</w:t>
            </w:r>
          </w:p>
        </w:tc>
        <w:tc>
          <w:tcPr>
            <w:tcW w:w="3600" w:type="dxa"/>
            <w:hideMark/>
          </w:tcPr>
          <w:p w14:paraId="2C167FC8" w14:textId="378F9165" w:rsidR="004B41A3" w:rsidRPr="00A26F13" w:rsidRDefault="006C2AA0" w:rsidP="006C2AA0">
            <w:pPr>
              <w:numPr>
                <w:ilvl w:val="0"/>
                <w:numId w:val="93"/>
              </w:numPr>
              <w:tabs>
                <w:tab w:val="left" w:pos="180"/>
                <w:tab w:val="right" w:pos="720"/>
                <w:tab w:val="left" w:pos="900"/>
              </w:tabs>
              <w:spacing w:after="0"/>
            </w:pPr>
            <w:r w:rsidRPr="00A26F13">
              <w:t>Current electricity and fossil gas us</w:t>
            </w:r>
            <w:r w:rsidR="004B41A3" w:rsidRPr="00A26F13">
              <w:t xml:space="preserve">age </w:t>
            </w:r>
          </w:p>
          <w:p w14:paraId="0268005D" w14:textId="3B0BA635" w:rsidR="004B41A3" w:rsidRPr="00A26F13" w:rsidRDefault="004B41A3" w:rsidP="00182984">
            <w:pPr>
              <w:tabs>
                <w:tab w:val="left" w:pos="180"/>
                <w:tab w:val="left" w:pos="900"/>
              </w:tabs>
              <w:spacing w:after="0"/>
            </w:pPr>
          </w:p>
          <w:p w14:paraId="0C3483BD" w14:textId="19C9A231" w:rsidR="006C2AA0" w:rsidRPr="00A26F13" w:rsidRDefault="00C305B8" w:rsidP="006C2AA0">
            <w:pPr>
              <w:numPr>
                <w:ilvl w:val="0"/>
                <w:numId w:val="93"/>
              </w:numPr>
              <w:tabs>
                <w:tab w:val="left" w:pos="180"/>
                <w:tab w:val="right" w:pos="720"/>
                <w:tab w:val="left" w:pos="900"/>
              </w:tabs>
              <w:spacing w:after="0"/>
            </w:pPr>
            <w:r w:rsidRPr="00A26F13">
              <w:t>Current operational and maintenance costs</w:t>
            </w:r>
          </w:p>
          <w:p w14:paraId="49DF7F63" w14:textId="77777777" w:rsidR="006C2AA0" w:rsidRPr="00A26F13" w:rsidRDefault="006C2AA0" w:rsidP="00A077F7">
            <w:pPr>
              <w:tabs>
                <w:tab w:val="left" w:pos="180"/>
                <w:tab w:val="left" w:pos="900"/>
              </w:tabs>
              <w:spacing w:after="0"/>
              <w:ind w:left="720"/>
            </w:pPr>
          </w:p>
          <w:p w14:paraId="55AEA381" w14:textId="77777777" w:rsidR="006C2AA0" w:rsidRPr="00A26F13" w:rsidRDefault="006C2AA0" w:rsidP="006C2AA0">
            <w:pPr>
              <w:numPr>
                <w:ilvl w:val="0"/>
                <w:numId w:val="93"/>
              </w:numPr>
              <w:tabs>
                <w:tab w:val="left" w:pos="180"/>
                <w:tab w:val="right" w:pos="720"/>
                <w:tab w:val="left" w:pos="900"/>
              </w:tabs>
              <w:spacing w:after="0"/>
            </w:pPr>
            <w:r w:rsidRPr="00A26F13">
              <w:t>Current GHG emissions facility level and at the system level for proposed technology application</w:t>
            </w:r>
          </w:p>
          <w:p w14:paraId="4EA7D674" w14:textId="77777777" w:rsidR="006C2AA0" w:rsidRPr="00A26F13" w:rsidRDefault="006C2AA0" w:rsidP="00A077F7">
            <w:pPr>
              <w:tabs>
                <w:tab w:val="left" w:pos="180"/>
                <w:tab w:val="left" w:pos="900"/>
              </w:tabs>
              <w:spacing w:after="0"/>
              <w:ind w:left="720"/>
            </w:pPr>
          </w:p>
          <w:p w14:paraId="27C36E65" w14:textId="77777777" w:rsidR="006C2AA0" w:rsidRPr="00A26F13" w:rsidRDefault="006C2AA0" w:rsidP="006C2AA0">
            <w:pPr>
              <w:numPr>
                <w:ilvl w:val="0"/>
                <w:numId w:val="93"/>
              </w:numPr>
              <w:tabs>
                <w:tab w:val="left" w:pos="180"/>
                <w:tab w:val="right" w:pos="720"/>
                <w:tab w:val="left" w:pos="900"/>
              </w:tabs>
              <w:spacing w:after="0"/>
            </w:pPr>
            <w:r w:rsidRPr="00A26F13">
              <w:t>Other criteria as appropriate to be provided by Applicants</w:t>
            </w:r>
          </w:p>
        </w:tc>
        <w:tc>
          <w:tcPr>
            <w:tcW w:w="4230" w:type="dxa"/>
            <w:hideMark/>
          </w:tcPr>
          <w:p w14:paraId="0F6EED10" w14:textId="77777777" w:rsidR="006C2AA0" w:rsidRPr="00A26F13" w:rsidRDefault="006C2AA0" w:rsidP="006C2AA0">
            <w:pPr>
              <w:numPr>
                <w:ilvl w:val="0"/>
                <w:numId w:val="93"/>
              </w:numPr>
              <w:tabs>
                <w:tab w:val="left" w:pos="180"/>
                <w:tab w:val="right" w:pos="720"/>
                <w:tab w:val="left" w:pos="900"/>
              </w:tabs>
            </w:pPr>
            <w:r w:rsidRPr="00A26F13">
              <w:t>25 percent or greater reduction in fossil fuel use</w:t>
            </w:r>
          </w:p>
          <w:p w14:paraId="2D894685" w14:textId="48E1D63D" w:rsidR="006C2AA0" w:rsidRPr="00A26F13" w:rsidRDefault="006C2AA0" w:rsidP="006C2AA0">
            <w:pPr>
              <w:numPr>
                <w:ilvl w:val="0"/>
                <w:numId w:val="93"/>
              </w:numPr>
              <w:tabs>
                <w:tab w:val="left" w:pos="180"/>
                <w:tab w:val="right" w:pos="720"/>
                <w:tab w:val="left" w:pos="900"/>
              </w:tabs>
            </w:pPr>
            <w:r w:rsidRPr="00A26F13">
              <w:t>25 percent or greater reduction of facility</w:t>
            </w:r>
            <w:r w:rsidR="00C85B20" w:rsidRPr="00A26F13">
              <w:t>-</w:t>
            </w:r>
            <w:r w:rsidRPr="00A26F13">
              <w:t>level greenhouse gas emission</w:t>
            </w:r>
            <w:r w:rsidR="00C85B20" w:rsidRPr="00A26F13">
              <w:t>s</w:t>
            </w:r>
          </w:p>
          <w:p w14:paraId="06632FA4" w14:textId="1AE4CDAF" w:rsidR="006C2AA0" w:rsidRPr="00A26F13" w:rsidRDefault="006C2AA0" w:rsidP="006C2AA0">
            <w:pPr>
              <w:numPr>
                <w:ilvl w:val="0"/>
                <w:numId w:val="93"/>
              </w:numPr>
              <w:tabs>
                <w:tab w:val="left" w:pos="180"/>
                <w:tab w:val="right" w:pos="720"/>
                <w:tab w:val="left" w:pos="900"/>
              </w:tabs>
            </w:pPr>
            <w:r w:rsidRPr="00A26F13">
              <w:t>10 percent o</w:t>
            </w:r>
            <w:r w:rsidR="00C85B20" w:rsidRPr="00A26F13">
              <w:t>r</w:t>
            </w:r>
            <w:r w:rsidRPr="00A26F13">
              <w:t xml:space="preserve"> greater reduction in operational and maintenance costs</w:t>
            </w:r>
          </w:p>
          <w:p w14:paraId="26275975" w14:textId="77777777" w:rsidR="006C2AA0" w:rsidRPr="00A26F13" w:rsidRDefault="006C2AA0" w:rsidP="006C2AA0">
            <w:pPr>
              <w:numPr>
                <w:ilvl w:val="0"/>
                <w:numId w:val="93"/>
              </w:numPr>
              <w:tabs>
                <w:tab w:val="left" w:pos="180"/>
                <w:tab w:val="right" w:pos="720"/>
                <w:tab w:val="left" w:pos="900"/>
              </w:tabs>
            </w:pPr>
            <w:r w:rsidRPr="00A26F13">
              <w:t>Simple payback* of under three years</w:t>
            </w:r>
          </w:p>
        </w:tc>
      </w:tr>
    </w:tbl>
    <w:p w14:paraId="79309BFE" w14:textId="77777777" w:rsidR="006E6E1C" w:rsidRPr="00A26F13" w:rsidRDefault="006E6E1C" w:rsidP="006E6E1C">
      <w:pPr>
        <w:rPr>
          <w:b/>
          <w:sz w:val="20"/>
        </w:rPr>
      </w:pPr>
      <w:r w:rsidRPr="00A26F13">
        <w:rPr>
          <w:b/>
          <w:sz w:val="20"/>
        </w:rPr>
        <w:t xml:space="preserve">* </w:t>
      </w:r>
      <w:r w:rsidRPr="00A26F13">
        <w:rPr>
          <w:bCs/>
          <w:sz w:val="20"/>
        </w:rPr>
        <w:t>See glossary</w:t>
      </w:r>
    </w:p>
    <w:p w14:paraId="0BD77FEF" w14:textId="3BCBC787" w:rsidR="00DD5973" w:rsidRDefault="00DD5973" w:rsidP="00012387">
      <w:pPr>
        <w:ind w:left="720"/>
        <w:jc w:val="both"/>
        <w:rPr>
          <w:b/>
          <w:color w:val="00B050"/>
        </w:rPr>
      </w:pPr>
    </w:p>
    <w:p w14:paraId="1E468149" w14:textId="77777777" w:rsidR="003F6147" w:rsidRPr="00756BAC" w:rsidRDefault="003F6147" w:rsidP="00E02E06">
      <w:pPr>
        <w:pStyle w:val="Heading2"/>
        <w:numPr>
          <w:ilvl w:val="0"/>
          <w:numId w:val="57"/>
        </w:numPr>
      </w:pPr>
      <w:bookmarkStart w:id="18" w:name="_Toc121406456"/>
      <w:r w:rsidRPr="00756BAC">
        <w:t>Funding</w:t>
      </w:r>
      <w:bookmarkEnd w:id="16"/>
      <w:bookmarkEnd w:id="18"/>
    </w:p>
    <w:p w14:paraId="11DA8798" w14:textId="77777777" w:rsidR="003F6147" w:rsidRPr="003F6147" w:rsidRDefault="003F6147" w:rsidP="00E02E06">
      <w:pPr>
        <w:numPr>
          <w:ilvl w:val="0"/>
          <w:numId w:val="53"/>
        </w:numPr>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595B2BD6" w14:textId="56B37F26" w:rsidR="003F6147" w:rsidRPr="003F6147" w:rsidRDefault="003F6147" w:rsidP="003F6147">
      <w:pPr>
        <w:keepNext/>
        <w:keepLines/>
        <w:spacing w:before="60" w:after="240"/>
        <w:outlineLvl w:val="2"/>
      </w:pPr>
      <w:bookmarkStart w:id="23" w:name="_Toc381079896"/>
      <w:bookmarkStart w:id="24" w:name="_Toc382571158"/>
      <w:bookmarkStart w:id="25" w:name="_Toc395180657"/>
      <w:r w:rsidRPr="003F6147">
        <w:t xml:space="preserve">There </w:t>
      </w:r>
      <w:r w:rsidRPr="00FD484C">
        <w:t xml:space="preserve">is </w:t>
      </w:r>
      <w:r w:rsidRPr="00A26F13">
        <w:rPr>
          <w:b/>
        </w:rPr>
        <w:t>up to $</w:t>
      </w:r>
      <w:r w:rsidR="005808FE" w:rsidRPr="00A26F13">
        <w:rPr>
          <w:b/>
        </w:rPr>
        <w:t>4</w:t>
      </w:r>
      <w:r w:rsidR="00B924DD" w:rsidRPr="00A26F13">
        <w:rPr>
          <w:b/>
        </w:rPr>
        <w:t>0</w:t>
      </w:r>
      <w:r w:rsidR="005808FE" w:rsidRPr="00A26F13">
        <w:rPr>
          <w:b/>
        </w:rPr>
        <w:t>,</w:t>
      </w:r>
      <w:r w:rsidR="001D0063" w:rsidRPr="00A26F13">
        <w:rPr>
          <w:b/>
        </w:rPr>
        <w:t>00</w:t>
      </w:r>
      <w:r w:rsidR="005808FE" w:rsidRPr="00A26F13">
        <w:rPr>
          <w:b/>
        </w:rPr>
        <w:t>0,000</w:t>
      </w:r>
      <w:r w:rsidRPr="00A26F13">
        <w:t xml:space="preserve"> available </w:t>
      </w:r>
      <w:r w:rsidRPr="003F6147">
        <w:t>for grants awarded under this solicitation. The total, minimum, and maximum funding amounts for each project group are listed below.</w:t>
      </w:r>
      <w:bookmarkEnd w:id="23"/>
      <w:bookmarkEnd w:id="24"/>
      <w:bookmarkEnd w:id="25"/>
    </w:p>
    <w:tbl>
      <w:tblPr>
        <w:tblStyle w:val="ListTable33"/>
        <w:tblW w:w="9809" w:type="dxa"/>
        <w:tblLook w:val="00A0" w:firstRow="1" w:lastRow="0" w:firstColumn="1" w:lastColumn="0" w:noHBand="0" w:noVBand="0"/>
        <w:tblCaption w:val="Example Table"/>
        <w:tblDescription w:val="This is a example table to be used by SM only and should be deleted prior to solicitation release. "/>
      </w:tblPr>
      <w:tblGrid>
        <w:gridCol w:w="3175"/>
        <w:gridCol w:w="1813"/>
        <w:gridCol w:w="1820"/>
        <w:gridCol w:w="1569"/>
        <w:gridCol w:w="1432"/>
      </w:tblGrid>
      <w:tr w:rsidR="003D6DE9" w:rsidRPr="00A511B4" w14:paraId="34BF0AA8" w14:textId="77777777" w:rsidTr="009A710E">
        <w:trPr>
          <w:cnfStyle w:val="100000000000" w:firstRow="1" w:lastRow="0" w:firstColumn="0" w:lastColumn="0" w:oddVBand="0" w:evenVBand="0" w:oddHBand="0" w:evenHBand="0" w:firstRowFirstColumn="0" w:firstRowLastColumn="0" w:lastRowFirstColumn="0" w:lastRowLastColumn="0"/>
          <w:trHeight w:val="1558"/>
          <w:tblHeader/>
        </w:trPr>
        <w:tc>
          <w:tcPr>
            <w:cnfStyle w:val="001000000100" w:firstRow="0" w:lastRow="0" w:firstColumn="1" w:lastColumn="0" w:oddVBand="0" w:evenVBand="0" w:oddHBand="0" w:evenHBand="0" w:firstRowFirstColumn="1" w:firstRowLastColumn="0" w:lastRowFirstColumn="0" w:lastRowLastColumn="0"/>
            <w:tcW w:w="3505" w:type="dxa"/>
          </w:tcPr>
          <w:p w14:paraId="19AD9EE4" w14:textId="77777777" w:rsidR="00A511B4" w:rsidRPr="00A511B4" w:rsidRDefault="00A511B4" w:rsidP="00A511B4">
            <w:pPr>
              <w:spacing w:before="60" w:after="60"/>
              <w:outlineLvl w:val="2"/>
              <w:rPr>
                <w:szCs w:val="22"/>
              </w:rPr>
            </w:pPr>
            <w:bookmarkStart w:id="26" w:name="_Toc395180658"/>
            <w:r w:rsidRPr="00A511B4">
              <w:rPr>
                <w:szCs w:val="22"/>
              </w:rPr>
              <w:t>Project Group</w:t>
            </w:r>
            <w:bookmarkEnd w:id="26"/>
          </w:p>
        </w:tc>
        <w:tc>
          <w:tcPr>
            <w:cnfStyle w:val="000010000000" w:firstRow="0" w:lastRow="0" w:firstColumn="0" w:lastColumn="0" w:oddVBand="1" w:evenVBand="0" w:oddHBand="0" w:evenHBand="0" w:firstRowFirstColumn="0" w:firstRowLastColumn="0" w:lastRowFirstColumn="0" w:lastRowLastColumn="0"/>
            <w:tcW w:w="1214" w:type="dxa"/>
          </w:tcPr>
          <w:p w14:paraId="34B544C1" w14:textId="77777777" w:rsidR="00A511B4" w:rsidRPr="00A511B4" w:rsidRDefault="00A511B4" w:rsidP="00A077F7">
            <w:pPr>
              <w:keepNext/>
              <w:keepLines/>
              <w:spacing w:before="60" w:after="60"/>
              <w:ind w:right="630"/>
              <w:outlineLvl w:val="2"/>
              <w:rPr>
                <w:szCs w:val="22"/>
              </w:rPr>
            </w:pPr>
            <w:bookmarkStart w:id="27" w:name="_Toc395180659"/>
            <w:r w:rsidRPr="00A511B4">
              <w:rPr>
                <w:szCs w:val="22"/>
              </w:rPr>
              <w:t>Available Funding</w:t>
            </w:r>
            <w:bookmarkEnd w:id="27"/>
          </w:p>
        </w:tc>
        <w:tc>
          <w:tcPr>
            <w:tcW w:w="2028" w:type="dxa"/>
          </w:tcPr>
          <w:p w14:paraId="291B753C"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28" w:name="_Toc381079900"/>
            <w:bookmarkStart w:id="29" w:name="_Toc382571162"/>
            <w:bookmarkStart w:id="30" w:name="_Toc395180660"/>
            <w:r w:rsidRPr="00A511B4">
              <w:rPr>
                <w:szCs w:val="22"/>
              </w:rPr>
              <w:t>Minimum award amount</w:t>
            </w:r>
            <w:bookmarkEnd w:id="28"/>
            <w:bookmarkEnd w:id="29"/>
            <w:bookmarkEnd w:id="30"/>
          </w:p>
        </w:tc>
        <w:tc>
          <w:tcPr>
            <w:cnfStyle w:val="000010000000" w:firstRow="0" w:lastRow="0" w:firstColumn="0" w:lastColumn="0" w:oddVBand="1" w:evenVBand="0" w:oddHBand="0" w:evenHBand="0" w:firstRowFirstColumn="0" w:firstRowLastColumn="0" w:lastRowFirstColumn="0" w:lastRowLastColumn="0"/>
            <w:tcW w:w="1622" w:type="dxa"/>
          </w:tcPr>
          <w:p w14:paraId="1D6D3F76" w14:textId="77777777" w:rsidR="00A511B4" w:rsidRPr="00A511B4" w:rsidRDefault="00A511B4" w:rsidP="00A511B4">
            <w:pPr>
              <w:keepNext/>
              <w:keepLines/>
              <w:spacing w:before="60" w:after="60"/>
              <w:outlineLvl w:val="2"/>
              <w:rPr>
                <w:szCs w:val="22"/>
              </w:rPr>
            </w:pPr>
            <w:bookmarkStart w:id="31" w:name="_Toc381079901"/>
            <w:bookmarkStart w:id="32" w:name="_Toc382571163"/>
            <w:bookmarkStart w:id="33" w:name="_Toc395180661"/>
            <w:r w:rsidRPr="00A511B4">
              <w:rPr>
                <w:szCs w:val="22"/>
              </w:rPr>
              <w:t>Maximum award amount</w:t>
            </w:r>
            <w:bookmarkEnd w:id="31"/>
            <w:bookmarkEnd w:id="32"/>
            <w:bookmarkEnd w:id="33"/>
          </w:p>
        </w:tc>
        <w:tc>
          <w:tcPr>
            <w:tcW w:w="1440" w:type="dxa"/>
          </w:tcPr>
          <w:p w14:paraId="0328625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rPr>
                <w:szCs w:val="22"/>
              </w:rPr>
              <w:t>Minimum match funding</w:t>
            </w:r>
          </w:p>
          <w:p w14:paraId="3F51809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t>(% of EPIC Funds Requested)</w:t>
            </w:r>
          </w:p>
        </w:tc>
      </w:tr>
      <w:tr w:rsidR="00FD484C" w:rsidRPr="00A26F13" w14:paraId="4F8A40CE" w14:textId="77777777" w:rsidTr="009A710E">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505" w:type="dxa"/>
          </w:tcPr>
          <w:p w14:paraId="2008ABCB" w14:textId="5F8C1125" w:rsidR="00A511B4" w:rsidRPr="00A26F13" w:rsidRDefault="00A511B4" w:rsidP="00A511B4">
            <w:pPr>
              <w:keepNext/>
              <w:keepLines/>
              <w:spacing w:before="60" w:after="60"/>
              <w:outlineLvl w:val="2"/>
              <w:rPr>
                <w:szCs w:val="22"/>
              </w:rPr>
            </w:pPr>
            <w:bookmarkStart w:id="34" w:name="_Toc381079902"/>
            <w:bookmarkStart w:id="35" w:name="_Toc382571164"/>
            <w:bookmarkStart w:id="36" w:name="_Toc395180662"/>
            <w:r w:rsidRPr="00FD484C">
              <w:rPr>
                <w:szCs w:val="22"/>
              </w:rPr>
              <w:t xml:space="preserve">Group 1:  </w:t>
            </w:r>
            <w:r w:rsidR="00C0736D" w:rsidRPr="00A26F13">
              <w:rPr>
                <w:szCs w:val="22"/>
              </w:rPr>
              <w:t>Low-Carbon</w:t>
            </w:r>
            <w:r w:rsidR="005808FE" w:rsidRPr="00A26F13">
              <w:rPr>
                <w:szCs w:val="22"/>
              </w:rPr>
              <w:t>,</w:t>
            </w:r>
            <w:r w:rsidR="00C0736D" w:rsidRPr="00A26F13">
              <w:rPr>
                <w:szCs w:val="22"/>
              </w:rPr>
              <w:t xml:space="preserve"> High-Temperature Industrial Heating</w:t>
            </w:r>
            <w:bookmarkEnd w:id="34"/>
            <w:bookmarkEnd w:id="35"/>
            <w:bookmarkEnd w:id="36"/>
          </w:p>
        </w:tc>
        <w:tc>
          <w:tcPr>
            <w:cnfStyle w:val="000010000000" w:firstRow="0" w:lastRow="0" w:firstColumn="0" w:lastColumn="0" w:oddVBand="1" w:evenVBand="0" w:oddHBand="0" w:evenHBand="0" w:firstRowFirstColumn="0" w:firstRowLastColumn="0" w:lastRowFirstColumn="0" w:lastRowLastColumn="0"/>
            <w:tcW w:w="1214" w:type="dxa"/>
          </w:tcPr>
          <w:p w14:paraId="3EA2E345" w14:textId="4753F0C3" w:rsidR="00A511B4" w:rsidRPr="00A26F13" w:rsidRDefault="005808FE" w:rsidP="00A511B4">
            <w:pPr>
              <w:keepNext/>
              <w:keepLines/>
              <w:spacing w:before="60" w:after="60"/>
              <w:outlineLvl w:val="2"/>
              <w:rPr>
                <w:szCs w:val="22"/>
              </w:rPr>
            </w:pPr>
            <w:r w:rsidRPr="00A26F13">
              <w:rPr>
                <w:szCs w:val="22"/>
              </w:rPr>
              <w:t>Up to</w:t>
            </w:r>
          </w:p>
          <w:p w14:paraId="07B35FA5" w14:textId="3F21C712" w:rsidR="005808FE" w:rsidRPr="00A26F13" w:rsidRDefault="005808FE" w:rsidP="00A511B4">
            <w:pPr>
              <w:keepNext/>
              <w:keepLines/>
              <w:spacing w:before="60" w:after="60"/>
              <w:outlineLvl w:val="2"/>
              <w:rPr>
                <w:szCs w:val="22"/>
              </w:rPr>
            </w:pPr>
            <w:r w:rsidRPr="00A26F13">
              <w:rPr>
                <w:szCs w:val="22"/>
              </w:rPr>
              <w:t>$</w:t>
            </w:r>
            <w:r w:rsidR="00CD6E95" w:rsidRPr="00A26F13">
              <w:rPr>
                <w:szCs w:val="22"/>
              </w:rPr>
              <w:t>5</w:t>
            </w:r>
            <w:r w:rsidRPr="00A26F13">
              <w:rPr>
                <w:szCs w:val="22"/>
              </w:rPr>
              <w:t>,000,000</w:t>
            </w:r>
          </w:p>
        </w:tc>
        <w:tc>
          <w:tcPr>
            <w:tcW w:w="2028" w:type="dxa"/>
          </w:tcPr>
          <w:p w14:paraId="0768E8B4" w14:textId="4FA6125C" w:rsidR="00A511B4" w:rsidRPr="00A26F13" w:rsidRDefault="00A511B4"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37" w:name="_Toc381079903"/>
            <w:bookmarkStart w:id="38" w:name="_Toc382571165"/>
            <w:bookmarkStart w:id="39" w:name="_Toc395180664"/>
            <w:r w:rsidRPr="00A26F13">
              <w:rPr>
                <w:szCs w:val="22"/>
              </w:rPr>
              <w:t>$</w:t>
            </w:r>
            <w:r w:rsidR="00607195" w:rsidRPr="00A26F13">
              <w:rPr>
                <w:szCs w:val="22"/>
              </w:rPr>
              <w:t>2</w:t>
            </w:r>
            <w:r w:rsidRPr="00A26F13">
              <w:t>,000,000</w:t>
            </w:r>
            <w:bookmarkEnd w:id="37"/>
            <w:bookmarkEnd w:id="38"/>
            <w:bookmarkEnd w:id="39"/>
          </w:p>
        </w:tc>
        <w:tc>
          <w:tcPr>
            <w:cnfStyle w:val="000010000000" w:firstRow="0" w:lastRow="0" w:firstColumn="0" w:lastColumn="0" w:oddVBand="1" w:evenVBand="0" w:oddHBand="0" w:evenHBand="0" w:firstRowFirstColumn="0" w:firstRowLastColumn="0" w:lastRowFirstColumn="0" w:lastRowLastColumn="0"/>
            <w:tcW w:w="1622" w:type="dxa"/>
          </w:tcPr>
          <w:p w14:paraId="5EB3F7DD" w14:textId="501FD268" w:rsidR="00A511B4" w:rsidRPr="00A26F13" w:rsidRDefault="00A511B4" w:rsidP="00A511B4">
            <w:pPr>
              <w:keepNext/>
              <w:keepLines/>
              <w:spacing w:before="60" w:after="60"/>
              <w:outlineLvl w:val="2"/>
              <w:rPr>
                <w:szCs w:val="22"/>
              </w:rPr>
            </w:pPr>
            <w:bookmarkStart w:id="40" w:name="_Toc381079904"/>
            <w:bookmarkStart w:id="41" w:name="_Toc382571166"/>
            <w:bookmarkStart w:id="42" w:name="_Toc395180665"/>
            <w:r w:rsidRPr="00A26F13">
              <w:rPr>
                <w:szCs w:val="22"/>
              </w:rPr>
              <w:t>$</w:t>
            </w:r>
            <w:r w:rsidR="001377DB" w:rsidRPr="00A26F13">
              <w:rPr>
                <w:szCs w:val="22"/>
              </w:rPr>
              <w:t>5</w:t>
            </w:r>
            <w:r w:rsidRPr="00A26F13">
              <w:t>,000,000</w:t>
            </w:r>
            <w:bookmarkEnd w:id="40"/>
            <w:bookmarkEnd w:id="41"/>
            <w:bookmarkEnd w:id="42"/>
          </w:p>
        </w:tc>
        <w:tc>
          <w:tcPr>
            <w:tcW w:w="1440" w:type="dxa"/>
          </w:tcPr>
          <w:p w14:paraId="3938B526" w14:textId="5F473C6E" w:rsidR="00A511B4" w:rsidRPr="00A26F13" w:rsidRDefault="00481215"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w:t>
            </w:r>
            <w:r w:rsidR="00E52CE8" w:rsidRPr="00A26F13">
              <w:rPr>
                <w:szCs w:val="22"/>
              </w:rPr>
              <w:t>0</w:t>
            </w:r>
            <w:r w:rsidR="00A511B4" w:rsidRPr="00A26F13">
              <w:rPr>
                <w:szCs w:val="22"/>
              </w:rPr>
              <w:t>%</w:t>
            </w:r>
          </w:p>
        </w:tc>
      </w:tr>
      <w:tr w:rsidR="00FD484C" w:rsidRPr="00A26F13" w14:paraId="2584FBF5" w14:textId="77777777" w:rsidTr="009A710E">
        <w:trPr>
          <w:trHeight w:val="1269"/>
        </w:trPr>
        <w:tc>
          <w:tcPr>
            <w:cnfStyle w:val="001000000000" w:firstRow="0" w:lastRow="0" w:firstColumn="1" w:lastColumn="0" w:oddVBand="0" w:evenVBand="0" w:oddHBand="0" w:evenHBand="0" w:firstRowFirstColumn="0" w:firstRowLastColumn="0" w:lastRowFirstColumn="0" w:lastRowLastColumn="0"/>
            <w:tcW w:w="3505" w:type="dxa"/>
          </w:tcPr>
          <w:p w14:paraId="05E4FC0D" w14:textId="2384AF5C" w:rsidR="005808FE" w:rsidRPr="00A26F13" w:rsidRDefault="005808FE" w:rsidP="005808FE">
            <w:pPr>
              <w:keepNext/>
              <w:keepLines/>
              <w:spacing w:before="60" w:after="60"/>
              <w:outlineLvl w:val="2"/>
              <w:rPr>
                <w:szCs w:val="22"/>
              </w:rPr>
            </w:pPr>
            <w:bookmarkStart w:id="43" w:name="_Toc381079905"/>
            <w:bookmarkStart w:id="44" w:name="_Toc382571167"/>
            <w:bookmarkStart w:id="45" w:name="_Toc395180666"/>
            <w:r w:rsidRPr="00A26F13">
              <w:rPr>
                <w:szCs w:val="22"/>
              </w:rPr>
              <w:t>Group 2:  Energy Efficiency and Decarbonization of Concrete Manufacturing</w:t>
            </w:r>
            <w:r w:rsidRPr="00A26F13" w:rsidDel="005808FE">
              <w:rPr>
                <w:szCs w:val="22"/>
              </w:rPr>
              <w:t xml:space="preserve"> </w:t>
            </w:r>
            <w:bookmarkEnd w:id="43"/>
            <w:bookmarkEnd w:id="44"/>
            <w:bookmarkEnd w:id="45"/>
          </w:p>
        </w:tc>
        <w:tc>
          <w:tcPr>
            <w:cnfStyle w:val="000010000000" w:firstRow="0" w:lastRow="0" w:firstColumn="0" w:lastColumn="0" w:oddVBand="1" w:evenVBand="0" w:oddHBand="0" w:evenHBand="0" w:firstRowFirstColumn="0" w:firstRowLastColumn="0" w:lastRowFirstColumn="0" w:lastRowLastColumn="0"/>
            <w:tcW w:w="1214" w:type="dxa"/>
          </w:tcPr>
          <w:p w14:paraId="3AEEB808" w14:textId="77777777" w:rsidR="005808FE" w:rsidRPr="00A26F13" w:rsidRDefault="005808FE" w:rsidP="005808FE">
            <w:pPr>
              <w:keepNext/>
              <w:keepLines/>
              <w:spacing w:before="60" w:after="60"/>
              <w:outlineLvl w:val="2"/>
              <w:rPr>
                <w:szCs w:val="22"/>
              </w:rPr>
            </w:pPr>
            <w:bookmarkStart w:id="46" w:name="_Toc395180667"/>
            <w:r w:rsidRPr="00A26F13">
              <w:rPr>
                <w:szCs w:val="22"/>
              </w:rPr>
              <w:t>Up to</w:t>
            </w:r>
          </w:p>
          <w:p w14:paraId="3CA630B3" w14:textId="0F34784A" w:rsidR="005808FE" w:rsidRPr="00A26F13" w:rsidRDefault="005808FE" w:rsidP="005808FE">
            <w:pPr>
              <w:keepNext/>
              <w:keepLines/>
              <w:spacing w:before="60" w:after="60"/>
              <w:outlineLvl w:val="2"/>
              <w:rPr>
                <w:szCs w:val="22"/>
              </w:rPr>
            </w:pPr>
            <w:r w:rsidRPr="00A26F13">
              <w:rPr>
                <w:szCs w:val="22"/>
              </w:rPr>
              <w:t>$2</w:t>
            </w:r>
            <w:r w:rsidR="00030D15" w:rsidRPr="00A26F13">
              <w:rPr>
                <w:szCs w:val="22"/>
              </w:rPr>
              <w:t>0</w:t>
            </w:r>
            <w:r w:rsidRPr="00A26F13">
              <w:rPr>
                <w:szCs w:val="22"/>
              </w:rPr>
              <w:t>,</w:t>
            </w:r>
            <w:r w:rsidR="001D0063" w:rsidRPr="00A26F13">
              <w:rPr>
                <w:szCs w:val="22"/>
              </w:rPr>
              <w:t>00</w:t>
            </w:r>
            <w:r w:rsidRPr="00A26F13">
              <w:rPr>
                <w:szCs w:val="22"/>
              </w:rPr>
              <w:t>0,000</w:t>
            </w:r>
            <w:bookmarkEnd w:id="46"/>
          </w:p>
        </w:tc>
        <w:tc>
          <w:tcPr>
            <w:tcW w:w="2028" w:type="dxa"/>
          </w:tcPr>
          <w:p w14:paraId="4EA722C9" w14:textId="6F054008" w:rsidR="005808FE" w:rsidRPr="00A26F13"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A26F13">
              <w:rPr>
                <w:szCs w:val="22"/>
              </w:rPr>
              <w:t>$</w:t>
            </w:r>
            <w:r w:rsidR="00A322FD" w:rsidRPr="00A26F13">
              <w:rPr>
                <w:szCs w:val="22"/>
              </w:rPr>
              <w:t>2,0</w:t>
            </w:r>
            <w:r w:rsidRPr="00A26F13">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7CEE581A" w14:textId="6B8A01C1" w:rsidR="005808FE" w:rsidRPr="00A26F13" w:rsidRDefault="005808FE" w:rsidP="005808FE">
            <w:pPr>
              <w:keepNext/>
              <w:keepLines/>
              <w:spacing w:before="60" w:after="60"/>
              <w:outlineLvl w:val="2"/>
              <w:rPr>
                <w:szCs w:val="22"/>
              </w:rPr>
            </w:pPr>
            <w:bookmarkStart w:id="47" w:name="_Toc381079906"/>
            <w:bookmarkStart w:id="48" w:name="_Toc382571168"/>
            <w:bookmarkStart w:id="49" w:name="_Toc395180668"/>
            <w:r w:rsidRPr="00A26F13">
              <w:rPr>
                <w:szCs w:val="22"/>
              </w:rPr>
              <w:t>$</w:t>
            </w:r>
            <w:r w:rsidR="00A322FD" w:rsidRPr="00A26F13">
              <w:rPr>
                <w:szCs w:val="22"/>
              </w:rPr>
              <w:t>1</w:t>
            </w:r>
            <w:r w:rsidR="00956E43">
              <w:rPr>
                <w:szCs w:val="22"/>
              </w:rPr>
              <w:t>2</w:t>
            </w:r>
            <w:r w:rsidRPr="00A26F13">
              <w:t>,000,000</w:t>
            </w:r>
            <w:bookmarkEnd w:id="47"/>
            <w:bookmarkEnd w:id="48"/>
            <w:bookmarkEnd w:id="49"/>
          </w:p>
        </w:tc>
        <w:tc>
          <w:tcPr>
            <w:tcW w:w="1440" w:type="dxa"/>
          </w:tcPr>
          <w:p w14:paraId="5EB6CA8A" w14:textId="7B54F400" w:rsidR="005808FE" w:rsidRPr="00A26F13"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A26F13">
              <w:rPr>
                <w:szCs w:val="22"/>
              </w:rPr>
              <w:t>20%</w:t>
            </w:r>
          </w:p>
        </w:tc>
      </w:tr>
      <w:tr w:rsidR="00FD484C" w:rsidRPr="00A26F13" w14:paraId="0A5CC623" w14:textId="77777777" w:rsidTr="009A710E">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505" w:type="dxa"/>
          </w:tcPr>
          <w:p w14:paraId="44283A19" w14:textId="7E3479C8" w:rsidR="005808FE" w:rsidRPr="00A26F13" w:rsidRDefault="005808FE" w:rsidP="005808FE">
            <w:pPr>
              <w:keepNext/>
              <w:keepLines/>
              <w:spacing w:before="60" w:after="60"/>
              <w:outlineLvl w:val="2"/>
              <w:rPr>
                <w:szCs w:val="22"/>
              </w:rPr>
            </w:pPr>
            <w:r w:rsidRPr="00A26F13">
              <w:rPr>
                <w:szCs w:val="22"/>
              </w:rPr>
              <w:t xml:space="preserve">Group 3:  Energy Efficient Separation Processes </w:t>
            </w:r>
          </w:p>
        </w:tc>
        <w:tc>
          <w:tcPr>
            <w:cnfStyle w:val="000010000000" w:firstRow="0" w:lastRow="0" w:firstColumn="0" w:lastColumn="0" w:oddVBand="1" w:evenVBand="0" w:oddHBand="0" w:evenHBand="0" w:firstRowFirstColumn="0" w:firstRowLastColumn="0" w:lastRowFirstColumn="0" w:lastRowLastColumn="0"/>
            <w:tcW w:w="1214" w:type="dxa"/>
          </w:tcPr>
          <w:p w14:paraId="33E76F11" w14:textId="77777777" w:rsidR="005808FE" w:rsidRPr="00A26F13" w:rsidRDefault="005808FE" w:rsidP="005808FE">
            <w:pPr>
              <w:keepNext/>
              <w:keepLines/>
              <w:spacing w:before="60" w:after="60"/>
              <w:outlineLvl w:val="2"/>
              <w:rPr>
                <w:szCs w:val="22"/>
              </w:rPr>
            </w:pPr>
            <w:r w:rsidRPr="00A26F13">
              <w:rPr>
                <w:szCs w:val="22"/>
              </w:rPr>
              <w:t>Up to</w:t>
            </w:r>
          </w:p>
          <w:p w14:paraId="5649BBEE" w14:textId="480A88B3" w:rsidR="005808FE" w:rsidRPr="00A26F13" w:rsidRDefault="005808FE" w:rsidP="005808FE">
            <w:pPr>
              <w:keepNext/>
              <w:keepLines/>
              <w:spacing w:before="60" w:after="60"/>
              <w:outlineLvl w:val="2"/>
            </w:pPr>
            <w:r w:rsidRPr="00A26F13">
              <w:t>$1</w:t>
            </w:r>
            <w:r w:rsidR="00774BF2" w:rsidRPr="00A26F13">
              <w:t>5</w:t>
            </w:r>
            <w:r w:rsidRPr="00A26F13">
              <w:t>,000,000</w:t>
            </w:r>
          </w:p>
        </w:tc>
        <w:tc>
          <w:tcPr>
            <w:tcW w:w="2028" w:type="dxa"/>
          </w:tcPr>
          <w:p w14:paraId="65BB740C" w14:textId="14580088" w:rsidR="005808FE" w:rsidRPr="00A26F13"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w:t>
            </w:r>
            <w:r w:rsidR="00681CEE" w:rsidRPr="00A26F13">
              <w:rPr>
                <w:szCs w:val="22"/>
              </w:rPr>
              <w:t>2,0</w:t>
            </w:r>
            <w:r w:rsidRPr="00A26F13">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635FE159" w14:textId="2872347D" w:rsidR="005808FE" w:rsidRPr="00A26F13" w:rsidRDefault="005808FE" w:rsidP="005808FE">
            <w:pPr>
              <w:keepNext/>
              <w:keepLines/>
              <w:spacing w:before="60" w:after="60"/>
              <w:outlineLvl w:val="2"/>
              <w:rPr>
                <w:szCs w:val="22"/>
              </w:rPr>
            </w:pPr>
            <w:r w:rsidRPr="00A26F13">
              <w:rPr>
                <w:szCs w:val="22"/>
              </w:rPr>
              <w:t>$</w:t>
            </w:r>
            <w:r w:rsidR="002942A2" w:rsidRPr="00A26F13">
              <w:rPr>
                <w:szCs w:val="22"/>
              </w:rPr>
              <w:t>1</w:t>
            </w:r>
            <w:r w:rsidR="003D2A8D">
              <w:rPr>
                <w:szCs w:val="22"/>
              </w:rPr>
              <w:t>2</w:t>
            </w:r>
            <w:r w:rsidRPr="00A26F13">
              <w:t>,000,000</w:t>
            </w:r>
          </w:p>
        </w:tc>
        <w:tc>
          <w:tcPr>
            <w:tcW w:w="1440" w:type="dxa"/>
          </w:tcPr>
          <w:p w14:paraId="7055103C" w14:textId="77296AAF" w:rsidR="005808FE" w:rsidRPr="00A26F13"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20%</w:t>
            </w:r>
          </w:p>
        </w:tc>
      </w:tr>
    </w:tbl>
    <w:p w14:paraId="79C2A816" w14:textId="77777777" w:rsidR="003F6147" w:rsidRDefault="003F6147" w:rsidP="003F6147">
      <w:pPr>
        <w:ind w:left="720"/>
        <w:jc w:val="both"/>
        <w:rPr>
          <w:szCs w:val="22"/>
        </w:rPr>
      </w:pPr>
    </w:p>
    <w:p w14:paraId="4EA2851F" w14:textId="77777777" w:rsidR="00AA0C7D" w:rsidRPr="00A26F13" w:rsidRDefault="00AA0C7D" w:rsidP="003F6147">
      <w:pPr>
        <w:ind w:left="720"/>
        <w:jc w:val="both"/>
        <w:rPr>
          <w:szCs w:val="22"/>
        </w:rPr>
      </w:pPr>
    </w:p>
    <w:p w14:paraId="3BB75C23" w14:textId="77777777" w:rsidR="003F6147" w:rsidRPr="00A26F13" w:rsidRDefault="003F6147" w:rsidP="00E02E06">
      <w:pPr>
        <w:numPr>
          <w:ilvl w:val="0"/>
          <w:numId w:val="53"/>
        </w:numPr>
        <w:jc w:val="both"/>
        <w:rPr>
          <w:b/>
          <w:szCs w:val="22"/>
        </w:rPr>
      </w:pPr>
      <w:r w:rsidRPr="00A26F13">
        <w:rPr>
          <w:b/>
        </w:rPr>
        <w:lastRenderedPageBreak/>
        <w:t>Match Funding Requirement</w:t>
      </w:r>
    </w:p>
    <w:p w14:paraId="06674A6B" w14:textId="567A145B" w:rsidR="003F6147" w:rsidRPr="003F6147" w:rsidRDefault="003F6147" w:rsidP="003F6147">
      <w:pPr>
        <w:tabs>
          <w:tab w:val="left" w:pos="1170"/>
        </w:tabs>
        <w:jc w:val="both"/>
        <w:rPr>
          <w:szCs w:val="22"/>
        </w:rPr>
      </w:pPr>
      <w:r w:rsidRPr="00A26F13">
        <w:rPr>
          <w:szCs w:val="22"/>
        </w:rPr>
        <w:t xml:space="preserve">Match funding is required in the amount of at least </w:t>
      </w:r>
      <w:r w:rsidRPr="00A26F13">
        <w:rPr>
          <w:b/>
          <w:szCs w:val="22"/>
        </w:rPr>
        <w:t>20%</w:t>
      </w:r>
      <w:r w:rsidR="00C35A32" w:rsidRPr="00A26F13">
        <w:rPr>
          <w:b/>
          <w:szCs w:val="22"/>
        </w:rPr>
        <w:t xml:space="preserve"> </w:t>
      </w:r>
      <w:r w:rsidR="005B073B" w:rsidRPr="00A26F13">
        <w:rPr>
          <w:szCs w:val="22"/>
        </w:rPr>
        <w:t xml:space="preserve">of </w:t>
      </w:r>
      <w:r w:rsidR="005B073B" w:rsidRPr="001D1C80">
        <w:rPr>
          <w:szCs w:val="22"/>
        </w:rPr>
        <w:t xml:space="preserve">the requested </w:t>
      </w:r>
      <w:r w:rsidRPr="001D1C80">
        <w:rPr>
          <w:szCs w:val="22"/>
        </w:rPr>
        <w:t>project 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E02E06">
      <w:pPr>
        <w:numPr>
          <w:ilvl w:val="0"/>
          <w:numId w:val="53"/>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E02E06">
      <w:pPr>
        <w:numPr>
          <w:ilvl w:val="0"/>
          <w:numId w:val="56"/>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E02E06">
      <w:pPr>
        <w:numPr>
          <w:ilvl w:val="0"/>
          <w:numId w:val="56"/>
        </w:numPr>
        <w:spacing w:after="0"/>
        <w:jc w:val="both"/>
      </w:pPr>
      <w:r w:rsidRPr="003F6147">
        <w:t>Allocate any additional or unawarded funds to passing applications, in rank order.</w:t>
      </w:r>
    </w:p>
    <w:p w14:paraId="7A94B035" w14:textId="12B9B975" w:rsidR="005B073B" w:rsidRDefault="005B073B" w:rsidP="00E02E06">
      <w:pPr>
        <w:numPr>
          <w:ilvl w:val="0"/>
          <w:numId w:val="56"/>
        </w:numPr>
        <w:spacing w:after="0"/>
        <w:jc w:val="both"/>
      </w:pPr>
      <w:r w:rsidRPr="00224AFF">
        <w:t xml:space="preserve">Reallocate </w:t>
      </w:r>
      <w:r>
        <w:t xml:space="preserve">funding between any of the groups </w:t>
      </w:r>
    </w:p>
    <w:p w14:paraId="3538ECFF" w14:textId="77777777" w:rsidR="003F6147" w:rsidRPr="003F6147" w:rsidRDefault="003F6147" w:rsidP="00E02E06">
      <w:pPr>
        <w:numPr>
          <w:ilvl w:val="0"/>
          <w:numId w:val="56"/>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E02E06">
      <w:pPr>
        <w:pStyle w:val="Heading2"/>
        <w:numPr>
          <w:ilvl w:val="0"/>
          <w:numId w:val="57"/>
        </w:numPr>
      </w:pPr>
      <w:bookmarkStart w:id="50" w:name="_Toc458602325"/>
      <w:bookmarkStart w:id="51" w:name="_Toc121406457"/>
      <w:r w:rsidRPr="00756BAC">
        <w:t>Key Activities Schedule</w:t>
      </w:r>
      <w:bookmarkEnd w:id="50"/>
      <w:bookmarkEnd w:id="51"/>
    </w:p>
    <w:p w14:paraId="611492CA" w14:textId="229064D4" w:rsidR="61138B96" w:rsidRPr="00860439" w:rsidRDefault="2152DA12" w:rsidP="5142DB6A">
      <w:pPr>
        <w:jc w:val="both"/>
        <w:rPr>
          <w:rFonts w:eastAsia="Arial"/>
          <w:b/>
          <w:bCs/>
          <w:sz w:val="24"/>
          <w:szCs w:val="24"/>
        </w:rPr>
      </w:pPr>
      <w:r w:rsidRPr="00860439">
        <w:rPr>
          <w:rFonts w:eastAsia="Arial"/>
          <w:sz w:val="24"/>
          <w:szCs w:val="24"/>
        </w:rPr>
        <w:t xml:space="preserve">Key activities, dates, and times for this solicitation and for agreements resulting from this solicitation are presented below.  An addendum will be released if the dates change for activities that appear in </w:t>
      </w:r>
      <w:r w:rsidRPr="00860439">
        <w:rPr>
          <w:rFonts w:eastAsia="Arial"/>
          <w:b/>
          <w:bCs/>
          <w:sz w:val="24"/>
          <w:szCs w:val="24"/>
        </w:rPr>
        <w:t>bold.</w:t>
      </w:r>
    </w:p>
    <w:p w14:paraId="01D0A874" w14:textId="4D391913" w:rsidR="2152DA12" w:rsidRPr="00860439" w:rsidRDefault="2152DA12" w:rsidP="00860439">
      <w:pPr>
        <w:jc w:val="both"/>
        <w:rPr>
          <w:rFonts w:eastAsia="Arial"/>
          <w:b/>
          <w:bCs/>
          <w:sz w:val="24"/>
          <w:szCs w:val="24"/>
        </w:rPr>
      </w:pPr>
      <w:r w:rsidRPr="00860439">
        <w:rPr>
          <w:rFonts w:eastAsia="Arial"/>
          <w:b/>
          <w:bCs/>
          <w:sz w:val="24"/>
          <w:szCs w:val="24"/>
        </w:rPr>
        <w:t xml:space="preserve"> </w:t>
      </w:r>
    </w:p>
    <w:p w14:paraId="2A761168" w14:textId="44D1E2D8" w:rsidR="2152DA12" w:rsidRPr="00860439" w:rsidRDefault="2152DA12" w:rsidP="00860439">
      <w:pPr>
        <w:jc w:val="both"/>
        <w:rPr>
          <w:rFonts w:eastAsia="Arial"/>
          <w:sz w:val="24"/>
          <w:szCs w:val="24"/>
        </w:rPr>
      </w:pPr>
      <w:r w:rsidRPr="00860439">
        <w:rPr>
          <w:rFonts w:eastAsia="Arial"/>
          <w:sz w:val="24"/>
          <w:szCs w:val="24"/>
        </w:rPr>
        <w:t>This solicitation will include up to three application rounds if remaining funds are availabl</w:t>
      </w:r>
      <w:r w:rsidRPr="00D31E21">
        <w:rPr>
          <w:rFonts w:eastAsia="Arial"/>
          <w:sz w:val="24"/>
          <w:szCs w:val="24"/>
        </w:rPr>
        <w:t xml:space="preserve">e, or additional funds are added, </w:t>
      </w:r>
      <w:r w:rsidRPr="00860439">
        <w:rPr>
          <w:rFonts w:eastAsia="Arial"/>
          <w:sz w:val="24"/>
          <w:szCs w:val="24"/>
        </w:rPr>
        <w:t xml:space="preserve">after the close of a round. Applicants that submit a proposal for the first application round and are not awarded may reapply to the subsequent application rounds. Applicants that receive an award in one application round are allowed to submit a proposal for the subsequent application rounds, provided that their subsequent round application is for a distinct project (i.e., no overlap with respect to the tasks described in the </w:t>
      </w:r>
      <w:proofErr w:type="gramStart"/>
      <w:r w:rsidRPr="00860439">
        <w:rPr>
          <w:rFonts w:eastAsia="Arial"/>
          <w:sz w:val="24"/>
          <w:szCs w:val="24"/>
        </w:rPr>
        <w:t>first round</w:t>
      </w:r>
      <w:proofErr w:type="gramEnd"/>
      <w:r w:rsidRPr="00860439">
        <w:rPr>
          <w:rFonts w:eastAsia="Arial"/>
          <w:sz w:val="24"/>
          <w:szCs w:val="24"/>
        </w:rPr>
        <w:t xml:space="preserve"> proposal’s Scope of Work).</w:t>
      </w:r>
    </w:p>
    <w:p w14:paraId="3D7047FE" w14:textId="77777777" w:rsidR="00917892" w:rsidRPr="003F6147" w:rsidRDefault="00917892" w:rsidP="003F6147">
      <w:pPr>
        <w:spacing w:after="0"/>
        <w:jc w:val="both"/>
        <w:rPr>
          <w:color w:val="00B0F0"/>
        </w:rPr>
      </w:pP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6205"/>
        <w:gridCol w:w="2160"/>
        <w:gridCol w:w="1445"/>
      </w:tblGrid>
      <w:tr w:rsidR="00A511B4" w:rsidRPr="00A511B4" w14:paraId="6B4DE808" w14:textId="77777777" w:rsidTr="00F34C7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620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b w:val="0"/>
                <w:szCs w:val="22"/>
              </w:rPr>
              <w:t>ACTIVITY</w:t>
            </w:r>
          </w:p>
        </w:tc>
        <w:tc>
          <w:tcPr>
            <w:tcW w:w="216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20"/>
            </w:r>
            <w:r w:rsidRPr="00A511B4">
              <w:rPr>
                <w:b w:val="0"/>
                <w:szCs w:val="22"/>
              </w:rPr>
              <w:t xml:space="preserve"> </w:t>
            </w:r>
          </w:p>
        </w:tc>
      </w:tr>
      <w:tr w:rsidR="00A511B4" w:rsidRPr="00A511B4" w14:paraId="00CC20E0" w14:textId="77777777" w:rsidTr="00F34C7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160" w:type="dxa"/>
          </w:tcPr>
          <w:p w14:paraId="66923AAD" w14:textId="5542AB99" w:rsidR="00A511B4" w:rsidRPr="00A26F13" w:rsidRDefault="00C7514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rPr>
                <w:szCs w:val="22"/>
              </w:rPr>
              <w:t xml:space="preserve">October </w:t>
            </w:r>
            <w:r w:rsidR="001F4BC1" w:rsidRPr="00A26F13">
              <w:rPr>
                <w:szCs w:val="22"/>
              </w:rPr>
              <w:t>1</w:t>
            </w:r>
            <w:r w:rsidR="00882A84">
              <w:rPr>
                <w:szCs w:val="22"/>
              </w:rPr>
              <w:t>3</w:t>
            </w:r>
            <w:r w:rsidR="001F4BC1" w:rsidRPr="00A26F13">
              <w:rPr>
                <w:szCs w:val="22"/>
                <w:vertAlign w:val="superscript"/>
              </w:rPr>
              <w:t>th</w:t>
            </w:r>
            <w:r w:rsidR="001F4BC1" w:rsidRPr="00A26F13">
              <w:rPr>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A511B4" w:rsidRDefault="00A511B4" w:rsidP="00A511B4">
            <w:pPr>
              <w:keepNext/>
              <w:keepLines/>
              <w:widowControl w:val="0"/>
              <w:jc w:val="both"/>
              <w:rPr>
                <w:color w:val="0070C0"/>
                <w:szCs w:val="22"/>
              </w:rPr>
            </w:pPr>
          </w:p>
        </w:tc>
      </w:tr>
      <w:tr w:rsidR="00A511B4" w:rsidRPr="00A511B4" w14:paraId="42C05F9F" w14:textId="77777777" w:rsidTr="00F34C71">
        <w:trPr>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3215EA9F" w14:textId="77777777" w:rsidR="00A511B4" w:rsidRPr="00A511B4" w:rsidRDefault="00A511B4" w:rsidP="00A511B4">
            <w:pPr>
              <w:keepNext/>
              <w:keepLines/>
              <w:widowControl w:val="0"/>
              <w:jc w:val="both"/>
              <w:rPr>
                <w:b/>
                <w:szCs w:val="22"/>
              </w:rPr>
            </w:pPr>
            <w:r w:rsidRPr="00A511B4">
              <w:rPr>
                <w:b/>
                <w:szCs w:val="22"/>
              </w:rPr>
              <w:t>Pre-Application Workshop</w:t>
            </w:r>
          </w:p>
        </w:tc>
        <w:tc>
          <w:tcPr>
            <w:tcW w:w="2160" w:type="dxa"/>
          </w:tcPr>
          <w:p w14:paraId="0DD6A6EA" w14:textId="31B45EFE" w:rsidR="00A511B4" w:rsidRPr="00A26F13" w:rsidRDefault="001F4BC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A26F13">
              <w:rPr>
                <w:b/>
                <w:szCs w:val="22"/>
              </w:rPr>
              <w:t xml:space="preserve">October </w:t>
            </w:r>
            <w:r w:rsidR="00EE5349" w:rsidRPr="00A26F13">
              <w:rPr>
                <w:b/>
                <w:szCs w:val="22"/>
              </w:rPr>
              <w:t>2</w:t>
            </w:r>
            <w:r w:rsidRPr="00A26F13">
              <w:rPr>
                <w:b/>
                <w:szCs w:val="22"/>
              </w:rPr>
              <w:t>6</w:t>
            </w:r>
            <w:r w:rsidR="00D2445D" w:rsidRPr="00A26F13">
              <w:rPr>
                <w:b/>
                <w:szCs w:val="22"/>
                <w:vertAlign w:val="superscript"/>
              </w:rPr>
              <w:t>th</w:t>
            </w:r>
          </w:p>
        </w:tc>
        <w:tc>
          <w:tcPr>
            <w:cnfStyle w:val="000010000000" w:firstRow="0" w:lastRow="0" w:firstColumn="0" w:lastColumn="0" w:oddVBand="1" w:evenVBand="0" w:oddHBand="0" w:evenHBand="0" w:firstRowFirstColumn="0" w:firstRowLastColumn="0" w:lastRowFirstColumn="0" w:lastRowLastColumn="0"/>
            <w:tcW w:w="1445" w:type="dxa"/>
          </w:tcPr>
          <w:p w14:paraId="7ECE131E" w14:textId="4AF25C0C" w:rsidR="00A511B4" w:rsidRPr="00A511B4" w:rsidRDefault="00D2445D" w:rsidP="00A511B4">
            <w:pPr>
              <w:keepNext/>
              <w:keepLines/>
              <w:widowControl w:val="0"/>
              <w:jc w:val="both"/>
              <w:rPr>
                <w:b/>
                <w:color w:val="0070C0"/>
                <w:szCs w:val="22"/>
              </w:rPr>
            </w:pPr>
            <w:r w:rsidRPr="00A26F13">
              <w:rPr>
                <w:b/>
                <w:szCs w:val="22"/>
              </w:rPr>
              <w:t>10</w:t>
            </w:r>
            <w:r w:rsidR="00FD2A8E">
              <w:rPr>
                <w:b/>
                <w:szCs w:val="22"/>
              </w:rPr>
              <w:t>:00</w:t>
            </w:r>
            <w:r w:rsidR="002D5066" w:rsidRPr="00A26F13">
              <w:rPr>
                <w:b/>
                <w:szCs w:val="22"/>
              </w:rPr>
              <w:t xml:space="preserve"> a.m.</w:t>
            </w:r>
          </w:p>
        </w:tc>
      </w:tr>
      <w:tr w:rsidR="00A511B4" w:rsidRPr="00A511B4" w14:paraId="5055D2CF" w14:textId="77777777" w:rsidTr="00F34C7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21"/>
            </w:r>
          </w:p>
        </w:tc>
        <w:tc>
          <w:tcPr>
            <w:tcW w:w="2160" w:type="dxa"/>
          </w:tcPr>
          <w:p w14:paraId="36E5718D" w14:textId="6FACF4B0" w:rsidR="00A511B4" w:rsidRPr="00A26F13" w:rsidRDefault="000C393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A26F13">
              <w:rPr>
                <w:b/>
                <w:szCs w:val="22"/>
              </w:rPr>
              <w:t xml:space="preserve">November </w:t>
            </w:r>
            <w:r w:rsidR="00AF0536" w:rsidRPr="00A26F13">
              <w:rPr>
                <w:b/>
                <w:szCs w:val="22"/>
              </w:rPr>
              <w:t>14</w:t>
            </w:r>
            <w:r w:rsidR="006E3DF2" w:rsidRPr="00A26F13">
              <w:rPr>
                <w:b/>
                <w:szCs w:val="22"/>
                <w:vertAlign w:val="superscript"/>
              </w:rPr>
              <w:t>th</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A511B4" w:rsidRDefault="00A511B4" w:rsidP="00A511B4">
            <w:pPr>
              <w:keepNext/>
              <w:keepLines/>
              <w:widowControl w:val="0"/>
              <w:jc w:val="both"/>
              <w:rPr>
                <w:b/>
                <w:color w:val="0070C0"/>
                <w:szCs w:val="22"/>
              </w:rPr>
            </w:pPr>
            <w:r w:rsidRPr="00A511B4">
              <w:rPr>
                <w:b/>
                <w:szCs w:val="22"/>
              </w:rPr>
              <w:t>5:00 p.m.</w:t>
            </w:r>
          </w:p>
        </w:tc>
      </w:tr>
      <w:tr w:rsidR="00A511B4" w:rsidRPr="00A511B4" w14:paraId="596EC8A6" w14:textId="77777777" w:rsidTr="00F34C71">
        <w:trPr>
          <w:trHeight w:hRule="exact" w:val="748"/>
        </w:trPr>
        <w:tc>
          <w:tcPr>
            <w:cnfStyle w:val="000010000000" w:firstRow="0" w:lastRow="0" w:firstColumn="0" w:lastColumn="0" w:oddVBand="1" w:evenVBand="0" w:oddHBand="0" w:evenHBand="0" w:firstRowFirstColumn="0" w:firstRowLastColumn="0" w:lastRowFirstColumn="0" w:lastRowLastColumn="0"/>
            <w:tcW w:w="6205" w:type="dxa"/>
          </w:tcPr>
          <w:p w14:paraId="07853ABA" w14:textId="12A1A460"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2160" w:type="dxa"/>
          </w:tcPr>
          <w:p w14:paraId="1D2A97C9" w14:textId="379338A9" w:rsidR="00A511B4" w:rsidRPr="00A26F13"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A26F13">
              <w:rPr>
                <w:szCs w:val="22"/>
              </w:rPr>
              <w:t>W</w:t>
            </w:r>
            <w:r w:rsidR="00A511B4" w:rsidRPr="00A26F13">
              <w:rPr>
                <w:szCs w:val="22"/>
              </w:rPr>
              <w:t xml:space="preserve">eek of </w:t>
            </w:r>
            <w:r w:rsidR="00A25235" w:rsidRPr="00A26F13">
              <w:rPr>
                <w:szCs w:val="22"/>
              </w:rPr>
              <w:t>December 5th</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A511B4" w:rsidRDefault="00A511B4" w:rsidP="00A511B4">
            <w:pPr>
              <w:keepNext/>
              <w:keepLines/>
              <w:widowControl w:val="0"/>
              <w:jc w:val="both"/>
              <w:rPr>
                <w:color w:val="0070C0"/>
                <w:szCs w:val="22"/>
              </w:rPr>
            </w:pPr>
          </w:p>
        </w:tc>
      </w:tr>
      <w:tr w:rsidR="00A511B4" w:rsidRPr="00A511B4" w14:paraId="60FA0B14" w14:textId="77777777" w:rsidTr="00F34C71">
        <w:trPr>
          <w:cnfStyle w:val="000000100000" w:firstRow="0" w:lastRow="0" w:firstColumn="0" w:lastColumn="0" w:oddVBand="0" w:evenVBand="0" w:oddHBand="1" w:evenHBand="0" w:firstRowFirstColumn="0" w:firstRowLastColumn="0" w:lastRowFirstColumn="0" w:lastRowLastColumn="0"/>
          <w:trHeight w:hRule="exact" w:val="676"/>
        </w:trPr>
        <w:tc>
          <w:tcPr>
            <w:cnfStyle w:val="000010000000" w:firstRow="0" w:lastRow="0" w:firstColumn="0" w:lastColumn="0" w:oddVBand="1" w:evenVBand="0" w:oddHBand="0" w:evenHBand="0" w:firstRowFirstColumn="0" w:firstRowLastColumn="0" w:lastRowFirstColumn="0" w:lastRowLastColumn="0"/>
            <w:tcW w:w="6205" w:type="dxa"/>
          </w:tcPr>
          <w:p w14:paraId="0A1460F3" w14:textId="16D1B8AC" w:rsidR="00A511B4" w:rsidRPr="00A511B4" w:rsidRDefault="002B5752" w:rsidP="00A511B4">
            <w:pPr>
              <w:keepNext/>
              <w:keepLines/>
              <w:widowControl w:val="0"/>
              <w:jc w:val="both"/>
              <w:rPr>
                <w:b/>
                <w:szCs w:val="22"/>
              </w:rPr>
            </w:pPr>
            <w:r>
              <w:rPr>
                <w:b/>
                <w:szCs w:val="22"/>
              </w:rPr>
              <w:lastRenderedPageBreak/>
              <w:t>1</w:t>
            </w:r>
            <w:r w:rsidRPr="002B5752">
              <w:rPr>
                <w:b/>
                <w:szCs w:val="22"/>
                <w:vertAlign w:val="superscript"/>
              </w:rPr>
              <w:t>st</w:t>
            </w:r>
            <w:r>
              <w:rPr>
                <w:b/>
                <w:szCs w:val="22"/>
              </w:rPr>
              <w:t xml:space="preserve"> Round </w:t>
            </w:r>
            <w:r w:rsidR="00A511B4" w:rsidRPr="00A511B4">
              <w:rPr>
                <w:b/>
                <w:szCs w:val="22"/>
              </w:rPr>
              <w:t>Deadline to Submit Applications</w:t>
            </w:r>
          </w:p>
        </w:tc>
        <w:tc>
          <w:tcPr>
            <w:tcW w:w="2160" w:type="dxa"/>
          </w:tcPr>
          <w:p w14:paraId="4AD7F92F" w14:textId="26EB8419" w:rsidR="00A511B4" w:rsidRPr="00A26F13" w:rsidRDefault="003C3C6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A26F13">
              <w:rPr>
                <w:b/>
                <w:szCs w:val="22"/>
              </w:rPr>
              <w:t xml:space="preserve">March </w:t>
            </w:r>
            <w:r w:rsidR="00B119A2" w:rsidRPr="00A26F13">
              <w:rPr>
                <w:b/>
                <w:szCs w:val="22"/>
              </w:rPr>
              <w:t>6</w:t>
            </w:r>
            <w:r w:rsidR="00B119A2" w:rsidRPr="00A26F13">
              <w:rPr>
                <w:b/>
                <w:szCs w:val="22"/>
                <w:vertAlign w:val="superscript"/>
              </w:rPr>
              <w:t>th</w:t>
            </w:r>
            <w:r w:rsidR="00A927A0" w:rsidRPr="00A26F13">
              <w:rPr>
                <w:b/>
                <w:szCs w:val="22"/>
              </w:rPr>
              <w:t>, 2023</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C02877" w:rsidR="00A511B4" w:rsidRPr="00A511B4" w:rsidRDefault="00F87C31" w:rsidP="00A511B4">
            <w:pPr>
              <w:keepNext/>
              <w:keepLines/>
              <w:widowControl w:val="0"/>
              <w:jc w:val="both"/>
              <w:rPr>
                <w:color w:val="0070C0"/>
                <w:szCs w:val="22"/>
              </w:rPr>
            </w:pPr>
            <w:r>
              <w:rPr>
                <w:b/>
                <w:szCs w:val="22"/>
              </w:rPr>
              <w:t>11:59 p.m.</w:t>
            </w:r>
          </w:p>
        </w:tc>
      </w:tr>
      <w:tr w:rsidR="002B5752" w:rsidRPr="00A511B4" w14:paraId="419CD6AE" w14:textId="77777777" w:rsidTr="00F34C71">
        <w:trPr>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00EC3E5E" w14:textId="22BEE774" w:rsidR="002B5752" w:rsidRPr="00A511B4" w:rsidRDefault="00F433FD" w:rsidP="001155EE">
            <w:pPr>
              <w:keepNext/>
              <w:keepLines/>
              <w:widowControl w:val="0"/>
              <w:jc w:val="both"/>
              <w:rPr>
                <w:b/>
                <w:szCs w:val="22"/>
              </w:rPr>
            </w:pPr>
            <w:r>
              <w:rPr>
                <w:b/>
                <w:szCs w:val="22"/>
              </w:rPr>
              <w:t>2</w:t>
            </w:r>
            <w:r w:rsidRPr="00F433FD">
              <w:rPr>
                <w:b/>
                <w:szCs w:val="22"/>
                <w:vertAlign w:val="superscript"/>
              </w:rPr>
              <w:t>nd</w:t>
            </w:r>
            <w:r>
              <w:rPr>
                <w:b/>
                <w:szCs w:val="22"/>
              </w:rPr>
              <w:t xml:space="preserve"> Round </w:t>
            </w:r>
            <w:r w:rsidRPr="00A511B4">
              <w:rPr>
                <w:b/>
                <w:szCs w:val="22"/>
              </w:rPr>
              <w:t>Deadline to Submit Applications</w:t>
            </w:r>
            <w:r>
              <w:rPr>
                <w:b/>
                <w:szCs w:val="22"/>
              </w:rPr>
              <w:t xml:space="preserve"> (</w:t>
            </w:r>
            <w:r w:rsidR="00616227">
              <w:rPr>
                <w:b/>
                <w:szCs w:val="22"/>
              </w:rPr>
              <w:t>If needed</w:t>
            </w:r>
            <w:r>
              <w:rPr>
                <w:b/>
                <w:szCs w:val="22"/>
              </w:rPr>
              <w:t>)</w:t>
            </w:r>
          </w:p>
        </w:tc>
        <w:tc>
          <w:tcPr>
            <w:tcW w:w="2160" w:type="dxa"/>
          </w:tcPr>
          <w:p w14:paraId="02214763" w14:textId="66FE43CE" w:rsidR="002B5752" w:rsidRPr="00A26F13" w:rsidRDefault="006B76C0"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A26F13">
              <w:rPr>
                <w:b/>
                <w:szCs w:val="22"/>
              </w:rPr>
              <w:t xml:space="preserve">To Be </w:t>
            </w:r>
            <w:r w:rsidR="00007405" w:rsidRPr="00A26F13">
              <w:rPr>
                <w:b/>
                <w:szCs w:val="22"/>
              </w:rPr>
              <w:t>Announced</w:t>
            </w:r>
          </w:p>
        </w:tc>
        <w:tc>
          <w:tcPr>
            <w:cnfStyle w:val="000010000000" w:firstRow="0" w:lastRow="0" w:firstColumn="0" w:lastColumn="0" w:oddVBand="1" w:evenVBand="0" w:oddHBand="0" w:evenHBand="0" w:firstRowFirstColumn="0" w:firstRowLastColumn="0" w:lastRowFirstColumn="0" w:lastRowLastColumn="0"/>
            <w:tcW w:w="1445" w:type="dxa"/>
          </w:tcPr>
          <w:p w14:paraId="51BC5885" w14:textId="77777777" w:rsidR="002B5752" w:rsidRPr="00A511B4" w:rsidRDefault="002B5752" w:rsidP="001155EE">
            <w:pPr>
              <w:keepNext/>
              <w:keepLines/>
              <w:widowControl w:val="0"/>
              <w:jc w:val="both"/>
              <w:rPr>
                <w:color w:val="0070C0"/>
                <w:szCs w:val="22"/>
              </w:rPr>
            </w:pPr>
            <w:r>
              <w:rPr>
                <w:b/>
                <w:szCs w:val="22"/>
              </w:rPr>
              <w:t>11:59 p.m.</w:t>
            </w:r>
          </w:p>
        </w:tc>
      </w:tr>
      <w:tr w:rsidR="003371AE" w:rsidRPr="00A511B4" w14:paraId="15B6393F" w14:textId="77777777" w:rsidTr="00F34C71">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4B4F3F35" w14:textId="0423E1D5" w:rsidR="003371AE" w:rsidRDefault="003371AE" w:rsidP="003371AE">
            <w:pPr>
              <w:keepNext/>
              <w:keepLines/>
              <w:widowControl w:val="0"/>
              <w:jc w:val="both"/>
              <w:rPr>
                <w:b/>
                <w:szCs w:val="22"/>
              </w:rPr>
            </w:pPr>
            <w:r>
              <w:rPr>
                <w:b/>
                <w:szCs w:val="22"/>
              </w:rPr>
              <w:t>3</w:t>
            </w:r>
            <w:r>
              <w:rPr>
                <w:b/>
                <w:szCs w:val="22"/>
                <w:vertAlign w:val="superscript"/>
              </w:rPr>
              <w:t>rd</w:t>
            </w:r>
            <w:r>
              <w:rPr>
                <w:b/>
                <w:szCs w:val="22"/>
              </w:rPr>
              <w:t xml:space="preserve"> Round </w:t>
            </w:r>
            <w:r w:rsidRPr="00A511B4">
              <w:rPr>
                <w:b/>
                <w:szCs w:val="22"/>
              </w:rPr>
              <w:t>Deadline to Submit Applications</w:t>
            </w:r>
            <w:r>
              <w:rPr>
                <w:b/>
                <w:szCs w:val="22"/>
              </w:rPr>
              <w:t xml:space="preserve"> (If needed)</w:t>
            </w:r>
          </w:p>
        </w:tc>
        <w:tc>
          <w:tcPr>
            <w:tcW w:w="2160" w:type="dxa"/>
          </w:tcPr>
          <w:p w14:paraId="3A38A374" w14:textId="08115053" w:rsidR="003371AE" w:rsidRPr="00A26F13" w:rsidRDefault="003371AE" w:rsidP="003371AE">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A26F13">
              <w:rPr>
                <w:b/>
                <w:szCs w:val="22"/>
              </w:rPr>
              <w:t>To Be Announced</w:t>
            </w:r>
          </w:p>
        </w:tc>
        <w:tc>
          <w:tcPr>
            <w:cnfStyle w:val="000010000000" w:firstRow="0" w:lastRow="0" w:firstColumn="0" w:lastColumn="0" w:oddVBand="1" w:evenVBand="0" w:oddHBand="0" w:evenHBand="0" w:firstRowFirstColumn="0" w:firstRowLastColumn="0" w:lastRowFirstColumn="0" w:lastRowLastColumn="0"/>
            <w:tcW w:w="1445" w:type="dxa"/>
          </w:tcPr>
          <w:p w14:paraId="29E372C2" w14:textId="1B4334AE" w:rsidR="003371AE" w:rsidRDefault="003371AE" w:rsidP="003371AE">
            <w:pPr>
              <w:keepNext/>
              <w:keepLines/>
              <w:widowControl w:val="0"/>
              <w:jc w:val="both"/>
              <w:rPr>
                <w:b/>
                <w:szCs w:val="22"/>
              </w:rPr>
            </w:pPr>
            <w:r>
              <w:rPr>
                <w:b/>
                <w:szCs w:val="22"/>
              </w:rPr>
              <w:t>11:59 p.m.</w:t>
            </w:r>
          </w:p>
        </w:tc>
      </w:tr>
      <w:tr w:rsidR="003371AE" w:rsidRPr="00A511B4" w14:paraId="4670966A" w14:textId="77777777" w:rsidTr="00F34C71">
        <w:trPr>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7387DC00" w14:textId="41016C96" w:rsidR="003371AE" w:rsidRPr="00A511B4" w:rsidRDefault="003371AE" w:rsidP="003371AE">
            <w:pPr>
              <w:keepNext/>
              <w:keepLines/>
              <w:widowControl w:val="0"/>
              <w:jc w:val="both"/>
              <w:rPr>
                <w:szCs w:val="22"/>
              </w:rPr>
            </w:pPr>
            <w:r w:rsidRPr="00A511B4">
              <w:rPr>
                <w:szCs w:val="22"/>
              </w:rPr>
              <w:t>Anticipated Notice of Proposed Award Posting Date</w:t>
            </w:r>
            <w:r w:rsidR="00A21F72">
              <w:rPr>
                <w:szCs w:val="22"/>
              </w:rPr>
              <w:t xml:space="preserve"> (Round 1)</w:t>
            </w:r>
          </w:p>
        </w:tc>
        <w:tc>
          <w:tcPr>
            <w:tcW w:w="2160" w:type="dxa"/>
          </w:tcPr>
          <w:p w14:paraId="3E0FCEC2" w14:textId="1F396BC9" w:rsidR="003371AE" w:rsidRPr="00A26F13" w:rsidRDefault="00581871" w:rsidP="003371A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April</w:t>
            </w:r>
            <w:r w:rsidR="009A73E6" w:rsidRPr="00A26F13">
              <w:t xml:space="preserve"> 2023</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3371AE" w:rsidRPr="00A511B4" w:rsidRDefault="003371AE" w:rsidP="003371AE">
            <w:pPr>
              <w:keepNext/>
              <w:keepLines/>
              <w:widowControl w:val="0"/>
              <w:jc w:val="both"/>
              <w:rPr>
                <w:color w:val="0070C0"/>
                <w:szCs w:val="22"/>
              </w:rPr>
            </w:pPr>
          </w:p>
        </w:tc>
      </w:tr>
      <w:tr w:rsidR="00A21F72" w:rsidRPr="00A511B4" w14:paraId="713BF545" w14:textId="77777777" w:rsidTr="00F34C71">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30C9D13C" w14:textId="0A1A2EDA"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(Round 2, if needed)</w:t>
            </w:r>
          </w:p>
        </w:tc>
        <w:tc>
          <w:tcPr>
            <w:tcW w:w="2160" w:type="dxa"/>
          </w:tcPr>
          <w:p w14:paraId="496CBA12" w14:textId="17B0315C" w:rsidR="00A21F72" w:rsidRPr="00A26F13" w:rsidRDefault="006F1DCE"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t>To Be Announced</w:t>
            </w:r>
          </w:p>
        </w:tc>
        <w:tc>
          <w:tcPr>
            <w:cnfStyle w:val="000010000000" w:firstRow="0" w:lastRow="0" w:firstColumn="0" w:lastColumn="0" w:oddVBand="1" w:evenVBand="0" w:oddHBand="0" w:evenHBand="0" w:firstRowFirstColumn="0" w:firstRowLastColumn="0" w:lastRowFirstColumn="0" w:lastRowLastColumn="0"/>
            <w:tcW w:w="1445" w:type="dxa"/>
          </w:tcPr>
          <w:p w14:paraId="6B2B251F" w14:textId="77777777" w:rsidR="00A21F72" w:rsidRPr="00A511B4" w:rsidRDefault="00A21F72" w:rsidP="00A21F72">
            <w:pPr>
              <w:keepNext/>
              <w:keepLines/>
              <w:widowControl w:val="0"/>
              <w:jc w:val="both"/>
              <w:rPr>
                <w:color w:val="0070C0"/>
                <w:szCs w:val="22"/>
              </w:rPr>
            </w:pPr>
          </w:p>
        </w:tc>
      </w:tr>
      <w:tr w:rsidR="00A21F72" w:rsidRPr="00A511B4" w14:paraId="2F8D6B4E" w14:textId="77777777" w:rsidTr="00F34C71">
        <w:trPr>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02D61D05" w14:textId="657B9B50"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(Round 3, if needed)</w:t>
            </w:r>
          </w:p>
        </w:tc>
        <w:tc>
          <w:tcPr>
            <w:tcW w:w="2160" w:type="dxa"/>
          </w:tcPr>
          <w:p w14:paraId="6B23F88B" w14:textId="1C453F78" w:rsidR="00A21F72" w:rsidRPr="00A26F13" w:rsidRDefault="006F1DCE"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To Be Announced</w:t>
            </w:r>
          </w:p>
        </w:tc>
        <w:tc>
          <w:tcPr>
            <w:cnfStyle w:val="000010000000" w:firstRow="0" w:lastRow="0" w:firstColumn="0" w:lastColumn="0" w:oddVBand="1" w:evenVBand="0" w:oddHBand="0" w:evenHBand="0" w:firstRowFirstColumn="0" w:firstRowLastColumn="0" w:lastRowFirstColumn="0" w:lastRowLastColumn="0"/>
            <w:tcW w:w="1445" w:type="dxa"/>
          </w:tcPr>
          <w:p w14:paraId="5E02E163" w14:textId="77777777" w:rsidR="00A21F72" w:rsidRPr="00A511B4" w:rsidRDefault="00A21F72" w:rsidP="00A21F72">
            <w:pPr>
              <w:keepNext/>
              <w:keepLines/>
              <w:widowControl w:val="0"/>
              <w:jc w:val="both"/>
              <w:rPr>
                <w:color w:val="0070C0"/>
                <w:szCs w:val="22"/>
              </w:rPr>
            </w:pPr>
          </w:p>
        </w:tc>
      </w:tr>
      <w:tr w:rsidR="00A21F72" w:rsidRPr="00A511B4" w14:paraId="76D982D6" w14:textId="77777777" w:rsidTr="00F34C71">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68472CDC" w14:textId="71F613FA" w:rsidR="00A21F72" w:rsidRPr="00A077F7" w:rsidRDefault="00A21F72" w:rsidP="00A21F72">
            <w:pPr>
              <w:widowControl w:val="0"/>
              <w:jc w:val="both"/>
              <w:rPr>
                <w:szCs w:val="22"/>
                <w:vertAlign w:val="superscript"/>
              </w:rPr>
            </w:pPr>
            <w:r w:rsidRPr="00A511B4">
              <w:rPr>
                <w:szCs w:val="22"/>
              </w:rPr>
              <w:t>Anticipated Energy Commission Business Meeting Date</w:t>
            </w:r>
            <w:r w:rsidR="00D94DF7">
              <w:rPr>
                <w:szCs w:val="22"/>
              </w:rPr>
              <w:t xml:space="preserve"> (Round 1)</w:t>
            </w:r>
            <w:r w:rsidR="0007322C" w:rsidRPr="00A077F7">
              <w:rPr>
                <w:b/>
                <w:bCs/>
                <w:sz w:val="32"/>
                <w:szCs w:val="32"/>
                <w:vertAlign w:val="superscript"/>
              </w:rPr>
              <w:t>*</w:t>
            </w:r>
          </w:p>
        </w:tc>
        <w:tc>
          <w:tcPr>
            <w:tcW w:w="2160" w:type="dxa"/>
          </w:tcPr>
          <w:p w14:paraId="0D90D149" w14:textId="15665EDA" w:rsidR="00A21F72" w:rsidRPr="00A26F13" w:rsidRDefault="00581871"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t>May 2023</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21F72" w:rsidRPr="00A511B4" w:rsidRDefault="00A21F72" w:rsidP="00A21F72">
            <w:pPr>
              <w:keepNext/>
              <w:keepLines/>
              <w:widowControl w:val="0"/>
              <w:jc w:val="both"/>
              <w:rPr>
                <w:color w:val="0070C0"/>
                <w:szCs w:val="22"/>
              </w:rPr>
            </w:pPr>
          </w:p>
        </w:tc>
      </w:tr>
      <w:tr w:rsidR="00A21F72" w:rsidRPr="00A511B4" w14:paraId="778A4170" w14:textId="77777777" w:rsidTr="00F34C71">
        <w:trPr>
          <w:trHeight w:hRule="exact" w:val="604"/>
        </w:trPr>
        <w:tc>
          <w:tcPr>
            <w:cnfStyle w:val="000010000000" w:firstRow="0" w:lastRow="0" w:firstColumn="0" w:lastColumn="0" w:oddVBand="1" w:evenVBand="0" w:oddHBand="0" w:evenHBand="0" w:firstRowFirstColumn="0" w:firstRowLastColumn="0" w:lastRowFirstColumn="0" w:lastRowLastColumn="0"/>
            <w:tcW w:w="6205" w:type="dxa"/>
          </w:tcPr>
          <w:p w14:paraId="117D51F1" w14:textId="77777777" w:rsidR="00A21F72" w:rsidRPr="00A511B4" w:rsidRDefault="00A21F72" w:rsidP="00A21F72">
            <w:pPr>
              <w:widowControl w:val="0"/>
              <w:jc w:val="both"/>
              <w:rPr>
                <w:szCs w:val="22"/>
              </w:rPr>
            </w:pPr>
            <w:r w:rsidRPr="00A511B4">
              <w:rPr>
                <w:szCs w:val="22"/>
              </w:rPr>
              <w:t>Anticipated Agreement Start Date</w:t>
            </w:r>
          </w:p>
        </w:tc>
        <w:tc>
          <w:tcPr>
            <w:tcW w:w="2160" w:type="dxa"/>
          </w:tcPr>
          <w:p w14:paraId="0FBD4A51" w14:textId="3A621044" w:rsidR="00A21F72" w:rsidRPr="00A26F13" w:rsidRDefault="00A21F72"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45 days after the business meeting</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21F72" w:rsidRPr="00A511B4" w:rsidRDefault="00A21F72" w:rsidP="00A21F72">
            <w:pPr>
              <w:keepNext/>
              <w:keepLines/>
              <w:widowControl w:val="0"/>
              <w:jc w:val="both"/>
              <w:rPr>
                <w:color w:val="0070C0"/>
                <w:szCs w:val="22"/>
              </w:rPr>
            </w:pPr>
          </w:p>
        </w:tc>
      </w:tr>
      <w:tr w:rsidR="00A21F72" w:rsidRPr="00A511B4" w14:paraId="10349A5B" w14:textId="77777777" w:rsidTr="00F34C71">
        <w:trPr>
          <w:cnfStyle w:val="000000100000" w:firstRow="0" w:lastRow="0" w:firstColumn="0" w:lastColumn="0" w:oddVBand="0" w:evenVBand="0" w:oddHBand="1" w:evenHBand="0" w:firstRowFirstColumn="0" w:firstRowLastColumn="0" w:lastRowFirstColumn="0" w:lastRowLastColumn="0"/>
          <w:trHeight w:hRule="exact" w:val="1162"/>
        </w:trPr>
        <w:tc>
          <w:tcPr>
            <w:cnfStyle w:val="000010000000" w:firstRow="0" w:lastRow="0" w:firstColumn="0" w:lastColumn="0" w:oddVBand="1" w:evenVBand="0" w:oddHBand="0" w:evenHBand="0" w:firstRowFirstColumn="0" w:firstRowLastColumn="0" w:lastRowFirstColumn="0" w:lastRowLastColumn="0"/>
            <w:tcW w:w="6205" w:type="dxa"/>
          </w:tcPr>
          <w:p w14:paraId="0DFD4B12" w14:textId="77777777" w:rsidR="00A21F72" w:rsidRPr="00A511B4" w:rsidRDefault="00A21F72" w:rsidP="00A21F72">
            <w:pPr>
              <w:widowControl w:val="0"/>
              <w:jc w:val="both"/>
              <w:rPr>
                <w:szCs w:val="22"/>
              </w:rPr>
            </w:pPr>
            <w:r w:rsidRPr="00A511B4">
              <w:rPr>
                <w:szCs w:val="22"/>
              </w:rPr>
              <w:t xml:space="preserve">Anticipated Agreement End Date </w:t>
            </w:r>
          </w:p>
        </w:tc>
        <w:tc>
          <w:tcPr>
            <w:tcW w:w="2160" w:type="dxa"/>
          </w:tcPr>
          <w:p w14:paraId="49359BE0" w14:textId="00330110" w:rsidR="00A21F72" w:rsidRPr="00A26F13" w:rsidRDefault="00A21F72"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t>Four years after the applicable application deadline</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21F72" w:rsidRPr="00A511B4" w:rsidRDefault="00A21F72" w:rsidP="00A21F72">
            <w:pPr>
              <w:keepNext/>
              <w:keepLines/>
              <w:widowControl w:val="0"/>
              <w:jc w:val="both"/>
              <w:rPr>
                <w:color w:val="0070C0"/>
                <w:szCs w:val="22"/>
              </w:rPr>
            </w:pPr>
          </w:p>
        </w:tc>
      </w:tr>
    </w:tbl>
    <w:p w14:paraId="4D125BF1" w14:textId="217E0D8E" w:rsidR="003F6147" w:rsidRDefault="0007322C" w:rsidP="003F6147">
      <w:pPr>
        <w:spacing w:after="0"/>
        <w:jc w:val="both"/>
        <w:rPr>
          <w:b/>
          <w:bCs/>
          <w:szCs w:val="22"/>
        </w:rPr>
      </w:pPr>
      <w:r w:rsidRPr="00A077F7">
        <w:rPr>
          <w:b/>
          <w:bCs/>
          <w:sz w:val="32"/>
          <w:szCs w:val="32"/>
          <w:vertAlign w:val="superscript"/>
        </w:rPr>
        <w:t xml:space="preserve">* </w:t>
      </w:r>
      <w:r w:rsidRPr="00A077F7">
        <w:rPr>
          <w:b/>
          <w:bCs/>
          <w:szCs w:val="22"/>
        </w:rPr>
        <w:t>Sub</w:t>
      </w:r>
      <w:r w:rsidR="00E25943" w:rsidRPr="00A077F7">
        <w:rPr>
          <w:b/>
          <w:bCs/>
          <w:szCs w:val="22"/>
        </w:rPr>
        <w:t>sequent Business Meetings for Rounds 2 and 3 with be determined later.</w:t>
      </w:r>
    </w:p>
    <w:p w14:paraId="33A7305C" w14:textId="77777777" w:rsidR="00220198" w:rsidRPr="00A077F7" w:rsidRDefault="00220198" w:rsidP="003F6147">
      <w:pPr>
        <w:spacing w:after="0"/>
        <w:jc w:val="both"/>
        <w:rPr>
          <w:b/>
          <w:bCs/>
        </w:rPr>
      </w:pPr>
    </w:p>
    <w:p w14:paraId="545DFFF2" w14:textId="77777777" w:rsidR="003F6147" w:rsidRPr="00756BAC" w:rsidRDefault="003F6147" w:rsidP="00E02E06">
      <w:pPr>
        <w:pStyle w:val="Heading2"/>
        <w:numPr>
          <w:ilvl w:val="0"/>
          <w:numId w:val="57"/>
        </w:numPr>
      </w:pPr>
      <w:bookmarkStart w:id="52" w:name="_Toc458602326"/>
      <w:bookmarkStart w:id="53" w:name="_Toc121406458"/>
      <w:r w:rsidRPr="00756BAC">
        <w:t>Notice of Pre-Application Workshop</w:t>
      </w:r>
      <w:bookmarkEnd w:id="52"/>
      <w:bookmarkEnd w:id="53"/>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67C8C17F" w:rsidR="003F6147" w:rsidRPr="00577480" w:rsidRDefault="003F6147" w:rsidP="003F6147">
      <w:pPr>
        <w:spacing w:after="0"/>
        <w:rPr>
          <w:b/>
        </w:rPr>
      </w:pPr>
      <w:r w:rsidRPr="00577480">
        <w:rPr>
          <w:b/>
        </w:rPr>
        <w:t xml:space="preserve">Date and time: </w:t>
      </w:r>
      <w:r w:rsidR="0051604D" w:rsidRPr="00577480">
        <w:t>October 26</w:t>
      </w:r>
      <w:r w:rsidR="0051604D" w:rsidRPr="00577480">
        <w:rPr>
          <w:vertAlign w:val="superscript"/>
        </w:rPr>
        <w:t>th</w:t>
      </w:r>
      <w:r w:rsidR="00007D3D" w:rsidRPr="00577480">
        <w:t xml:space="preserve">, </w:t>
      </w:r>
      <w:proofErr w:type="gramStart"/>
      <w:r w:rsidR="00882A84" w:rsidRPr="00577480">
        <w:t>2022</w:t>
      </w:r>
      <w:proofErr w:type="gramEnd"/>
      <w:r w:rsidR="00EC2991" w:rsidRPr="00577480">
        <w:t xml:space="preserve"> at 10</w:t>
      </w:r>
      <w:r w:rsidR="00CC4769" w:rsidRPr="00577480">
        <w:t>:</w:t>
      </w:r>
      <w:r w:rsidR="00823442" w:rsidRPr="00577480">
        <w:t xml:space="preserve">00 </w:t>
      </w:r>
      <w:r w:rsidR="00EC2991" w:rsidRPr="00577480">
        <w:t>AM</w:t>
      </w:r>
    </w:p>
    <w:p w14:paraId="7822D6A5" w14:textId="77777777" w:rsidR="003F6147" w:rsidRPr="00577480" w:rsidRDefault="003F6147" w:rsidP="003F6147">
      <w:pPr>
        <w:spacing w:after="0"/>
        <w:jc w:val="both"/>
        <w:rPr>
          <w:b/>
          <w:u w:val="single"/>
        </w:rPr>
      </w:pPr>
    </w:p>
    <w:p w14:paraId="6B916C61" w14:textId="409312EC" w:rsidR="003F6147" w:rsidRPr="00577480" w:rsidRDefault="00AD7BD9" w:rsidP="003F6147">
      <w:pPr>
        <w:tabs>
          <w:tab w:val="left" w:pos="1080"/>
        </w:tabs>
        <w:jc w:val="both"/>
        <w:rPr>
          <w:b/>
        </w:rPr>
      </w:pPr>
      <w:r w:rsidRPr="00577480">
        <w:rPr>
          <w:b/>
        </w:rPr>
        <w:t xml:space="preserve">Zoom </w:t>
      </w:r>
      <w:r w:rsidR="003F6147" w:rsidRPr="00577480">
        <w:rPr>
          <w:b/>
        </w:rPr>
        <w:t>Instructions:</w:t>
      </w:r>
    </w:p>
    <w:p w14:paraId="44F7A991" w14:textId="5A0677E2" w:rsidR="003F6147" w:rsidRPr="00577480" w:rsidRDefault="003F6147" w:rsidP="005F101E">
      <w:pPr>
        <w:tabs>
          <w:tab w:val="left" w:pos="810"/>
        </w:tabs>
        <w:jc w:val="both"/>
      </w:pPr>
      <w:r w:rsidRPr="00577480">
        <w:t xml:space="preserve">To join the </w:t>
      </w:r>
      <w:r w:rsidR="00680379" w:rsidRPr="00577480">
        <w:t>Zoom</w:t>
      </w:r>
      <w:r w:rsidRPr="00577480">
        <w:t xml:space="preserve"> meeting, go to </w:t>
      </w:r>
      <w:hyperlink r:id="rId21" w:history="1">
        <w:r w:rsidR="00C2201B" w:rsidRPr="00577480">
          <w:rPr>
            <w:rStyle w:val="Hyperlink"/>
            <w:rFonts w:cs="Arial"/>
          </w:rPr>
          <w:t>https://zoom.us/join</w:t>
        </w:r>
      </w:hyperlink>
      <w:r w:rsidR="00C2201B">
        <w:t xml:space="preserve"> </w:t>
      </w:r>
      <w:r w:rsidRPr="00577480">
        <w:t xml:space="preserve">and enter the </w:t>
      </w:r>
      <w:r w:rsidR="00ED584A" w:rsidRPr="00577480">
        <w:t>M</w:t>
      </w:r>
      <w:r w:rsidRPr="00577480">
        <w:t xml:space="preserve">eeting </w:t>
      </w:r>
      <w:r w:rsidR="0060490D" w:rsidRPr="00577480">
        <w:t xml:space="preserve">ID </w:t>
      </w:r>
      <w:r w:rsidRPr="00577480">
        <w:t>below</w:t>
      </w:r>
      <w:r w:rsidR="007F3203" w:rsidRPr="00577480">
        <w:t xml:space="preserve"> and</w:t>
      </w:r>
      <w:r w:rsidR="00B02478" w:rsidRPr="00577480">
        <w:t xml:space="preserve"> select “join from your browser.”</w:t>
      </w:r>
      <w:r w:rsidR="007F3203" w:rsidRPr="00577480">
        <w:t xml:space="preserve"> </w:t>
      </w:r>
      <w:r w:rsidR="00B02478" w:rsidRPr="00577480">
        <w:t xml:space="preserve">Participants will then </w:t>
      </w:r>
      <w:r w:rsidR="00891FAB" w:rsidRPr="00577480">
        <w:t>e</w:t>
      </w:r>
      <w:r w:rsidR="00084500" w:rsidRPr="00577480">
        <w:t xml:space="preserve">nter the meeting password </w:t>
      </w:r>
      <w:r w:rsidR="00F801F8" w:rsidRPr="00577480">
        <w:t xml:space="preserve">listed below </w:t>
      </w:r>
      <w:r w:rsidR="00084500" w:rsidRPr="00577480">
        <w:t xml:space="preserve">and </w:t>
      </w:r>
      <w:r w:rsidR="00891FAB" w:rsidRPr="00577480">
        <w:t xml:space="preserve">their </w:t>
      </w:r>
      <w:r w:rsidR="00084500" w:rsidRPr="00577480">
        <w:t xml:space="preserve">name. </w:t>
      </w:r>
      <w:r w:rsidR="008E7180" w:rsidRPr="00577480">
        <w:t>P</w:t>
      </w:r>
      <w:r w:rsidR="00DE090D" w:rsidRPr="00577480">
        <w:t>articipants will s</w:t>
      </w:r>
      <w:r w:rsidR="00084500" w:rsidRPr="00577480">
        <w:t>elect the “Join” button.</w:t>
      </w:r>
      <w:r w:rsidRPr="00577480">
        <w:t xml:space="preserve">:  </w:t>
      </w:r>
    </w:p>
    <w:p w14:paraId="6C3101E8" w14:textId="3360AF1B" w:rsidR="003F6147" w:rsidRPr="00577480" w:rsidRDefault="003F6147" w:rsidP="00577480">
      <w:pPr>
        <w:pStyle w:val="NoSpacing"/>
        <w:ind w:left="720"/>
        <w:rPr>
          <w:b/>
          <w:bCs/>
        </w:rPr>
      </w:pPr>
      <w:r w:rsidRPr="00577480">
        <w:rPr>
          <w:b/>
        </w:rPr>
        <w:t xml:space="preserve">Meeting </w:t>
      </w:r>
      <w:r w:rsidR="0060490D" w:rsidRPr="00577480">
        <w:rPr>
          <w:b/>
        </w:rPr>
        <w:t>ID</w:t>
      </w:r>
      <w:r w:rsidRPr="00577480">
        <w:rPr>
          <w:b/>
        </w:rPr>
        <w:t>:</w:t>
      </w:r>
      <w:r w:rsidRPr="00577480">
        <w:t xml:space="preserve"> </w:t>
      </w:r>
      <w:r w:rsidR="000742FE" w:rsidRPr="00577480">
        <w:t>967 1123 3605</w:t>
      </w:r>
    </w:p>
    <w:p w14:paraId="2F230024" w14:textId="3A183255" w:rsidR="003F6147" w:rsidRPr="00577480" w:rsidRDefault="003F6147" w:rsidP="00577480">
      <w:pPr>
        <w:pStyle w:val="NoSpacing"/>
        <w:ind w:left="720"/>
      </w:pPr>
      <w:r w:rsidRPr="00577480">
        <w:rPr>
          <w:b/>
        </w:rPr>
        <w:t>Meeting Password:</w:t>
      </w:r>
      <w:r w:rsidRPr="00577480">
        <w:t xml:space="preserve"> </w:t>
      </w:r>
      <w:r w:rsidR="00ED36CE" w:rsidRPr="00577480">
        <w:t>meeting@10</w:t>
      </w:r>
    </w:p>
    <w:p w14:paraId="594A5D3E" w14:textId="7D839DEB" w:rsidR="002916B4" w:rsidRDefault="003F6147" w:rsidP="00577480">
      <w:pPr>
        <w:pStyle w:val="NoSpacing"/>
        <w:ind w:left="720"/>
      </w:pPr>
      <w:r w:rsidRPr="00577480">
        <w:rPr>
          <w:b/>
        </w:rPr>
        <w:t>Topic:</w:t>
      </w:r>
      <w:r w:rsidRPr="00577480">
        <w:t xml:space="preserve"> </w:t>
      </w:r>
      <w:r w:rsidR="003523F6" w:rsidRPr="00577480">
        <w:t>Pre-Bid for Commercializing Industrial Decarbonization (2022 CID Program)</w:t>
      </w:r>
    </w:p>
    <w:p w14:paraId="7D7C1045" w14:textId="491679D7" w:rsidR="006470AC" w:rsidRDefault="006470AC" w:rsidP="00577480">
      <w:pPr>
        <w:pStyle w:val="NoSpacing"/>
        <w:ind w:left="720"/>
        <w:rPr>
          <w:szCs w:val="22"/>
        </w:rPr>
      </w:pPr>
    </w:p>
    <w:p w14:paraId="1A25F2C1" w14:textId="77777777" w:rsidR="001256CA" w:rsidRPr="00577480" w:rsidRDefault="001256CA" w:rsidP="00577480">
      <w:pPr>
        <w:pStyle w:val="NoSpacing"/>
        <w:ind w:left="720"/>
        <w:rPr>
          <w:szCs w:val="22"/>
        </w:rPr>
      </w:pPr>
    </w:p>
    <w:p w14:paraId="197B98BC" w14:textId="77777777" w:rsidR="003F6147" w:rsidRPr="003F6147" w:rsidRDefault="003F6147" w:rsidP="003F6147">
      <w:pPr>
        <w:tabs>
          <w:tab w:val="left" w:pos="1080"/>
        </w:tabs>
        <w:jc w:val="both"/>
        <w:rPr>
          <w:b/>
        </w:rPr>
      </w:pPr>
      <w:r w:rsidRPr="003F6147">
        <w:rPr>
          <w:b/>
        </w:rPr>
        <w:lastRenderedPageBreak/>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E02E06">
      <w:pPr>
        <w:numPr>
          <w:ilvl w:val="0"/>
          <w:numId w:val="52"/>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E02E06">
      <w:pPr>
        <w:numPr>
          <w:ilvl w:val="0"/>
          <w:numId w:val="52"/>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E02E06">
      <w:pPr>
        <w:numPr>
          <w:ilvl w:val="0"/>
          <w:numId w:val="52"/>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E02E06">
      <w:pPr>
        <w:pStyle w:val="Heading2"/>
        <w:numPr>
          <w:ilvl w:val="0"/>
          <w:numId w:val="57"/>
        </w:numPr>
      </w:pPr>
      <w:bookmarkStart w:id="54" w:name="_Toc458602327"/>
      <w:bookmarkStart w:id="55" w:name="_Toc121406459"/>
      <w:bookmarkStart w:id="56" w:name="_Toc336443625"/>
      <w:bookmarkStart w:id="57" w:name="_Toc366671181"/>
      <w:bookmarkStart w:id="58" w:name="_Toc219275088"/>
      <w:r w:rsidRPr="00756BAC">
        <w:t>Questions</w:t>
      </w:r>
      <w:bookmarkEnd w:id="54"/>
      <w:bookmarkEnd w:id="55"/>
    </w:p>
    <w:p w14:paraId="73964DFC" w14:textId="77777777" w:rsidR="003F6147" w:rsidRPr="00EB29D1" w:rsidRDefault="003F6147" w:rsidP="003F6147">
      <w:pPr>
        <w:jc w:val="both"/>
      </w:pPr>
      <w:r w:rsidRPr="003F6147">
        <w:t>During the solicitation process, direct questions to the Commission Agreement Officer listed below:</w:t>
      </w:r>
    </w:p>
    <w:p w14:paraId="683ABD7F" w14:textId="139F61C6" w:rsidR="003F6147" w:rsidRPr="00EB29D1" w:rsidRDefault="00EB29D1" w:rsidP="003F6147">
      <w:pPr>
        <w:contextualSpacing/>
        <w:jc w:val="center"/>
      </w:pPr>
      <w:r w:rsidRPr="00EB29D1">
        <w:t>Crystal Willis</w:t>
      </w:r>
      <w:r>
        <w:rPr>
          <w:color w:val="0070C0"/>
        </w:rPr>
        <w:t>,</w:t>
      </w:r>
      <w:r w:rsidR="003F6147" w:rsidRPr="00EB29D1">
        <w:t xml:space="preserve"> Commission Agreement Officer</w:t>
      </w:r>
    </w:p>
    <w:p w14:paraId="3084A234" w14:textId="77777777" w:rsidR="003F6147" w:rsidRPr="00EB29D1" w:rsidRDefault="003F6147" w:rsidP="003F6147">
      <w:pPr>
        <w:contextualSpacing/>
        <w:jc w:val="center"/>
      </w:pPr>
      <w:r w:rsidRPr="00EB29D1">
        <w:t>California Energy Commission</w:t>
      </w:r>
    </w:p>
    <w:p w14:paraId="6B4F8266" w14:textId="04F87F57" w:rsidR="003F6147" w:rsidRPr="00EB29D1" w:rsidRDefault="00B06231" w:rsidP="003F6147">
      <w:pPr>
        <w:contextualSpacing/>
        <w:jc w:val="center"/>
      </w:pPr>
      <w:r w:rsidRPr="00EB29D1">
        <w:t>715 P</w:t>
      </w:r>
      <w:r w:rsidR="003F6147" w:rsidRPr="00EB29D1">
        <w:t>, MS-1</w:t>
      </w:r>
      <w:r w:rsidR="00401B18" w:rsidRPr="00EB29D1">
        <w:t>8</w:t>
      </w:r>
    </w:p>
    <w:p w14:paraId="644A7744" w14:textId="59D36205" w:rsidR="003F6147" w:rsidRPr="00EB29D1" w:rsidRDefault="003F6147" w:rsidP="003F6147">
      <w:pPr>
        <w:contextualSpacing/>
        <w:jc w:val="center"/>
      </w:pPr>
      <w:r w:rsidRPr="00EB29D1">
        <w:t xml:space="preserve">Sacramento, </w:t>
      </w:r>
      <w:r w:rsidR="00EB29D1" w:rsidRPr="00EB29D1">
        <w:t>California, 95814</w:t>
      </w:r>
    </w:p>
    <w:p w14:paraId="17CE616B" w14:textId="56784694" w:rsidR="003F6147" w:rsidRPr="00EB29D1" w:rsidRDefault="003F6147" w:rsidP="003F6147">
      <w:pPr>
        <w:contextualSpacing/>
        <w:jc w:val="center"/>
      </w:pPr>
      <w:r w:rsidRPr="00EB29D1">
        <w:t xml:space="preserve">Telephone: (916) </w:t>
      </w:r>
      <w:r w:rsidR="00401B18" w:rsidRPr="00EB29D1">
        <w:t>529-1108</w:t>
      </w:r>
    </w:p>
    <w:p w14:paraId="2827A557" w14:textId="336FE69E" w:rsidR="003F6147" w:rsidRPr="003F6147" w:rsidRDefault="003F6147" w:rsidP="003F6147">
      <w:pPr>
        <w:spacing w:after="0"/>
        <w:contextualSpacing/>
        <w:jc w:val="center"/>
      </w:pPr>
      <w:r w:rsidRPr="00EB29D1">
        <w:t xml:space="preserve">E-mail: </w:t>
      </w:r>
      <w:r w:rsidR="00EB29D1">
        <w:t>crystal.willis@</w:t>
      </w:r>
      <w:r w:rsidRPr="00EB29D1">
        <w:t>energy.ca.gov</w:t>
      </w:r>
    </w:p>
    <w:p w14:paraId="13FEBABF" w14:textId="77777777" w:rsidR="003F6147" w:rsidRPr="003F6147" w:rsidRDefault="003F6147" w:rsidP="003F6147">
      <w:pPr>
        <w:spacing w:after="0"/>
        <w:jc w:val="both"/>
      </w:pPr>
    </w:p>
    <w:p w14:paraId="2E4EF772" w14:textId="13517CE2"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r w:rsidR="005B073B" w:rsidRPr="005B073B">
        <w:t>https://www.energy.ca.gov/funding-opportunities/solicitations</w:t>
      </w:r>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lastRenderedPageBreak/>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E02E06">
      <w:pPr>
        <w:keepNext/>
        <w:numPr>
          <w:ilvl w:val="0"/>
          <w:numId w:val="57"/>
        </w:numPr>
        <w:spacing w:before="120"/>
        <w:outlineLvl w:val="1"/>
        <w:rPr>
          <w:rFonts w:cs="Times New Roman"/>
          <w:b/>
          <w:smallCaps/>
          <w:sz w:val="28"/>
        </w:rPr>
      </w:pPr>
      <w:bookmarkStart w:id="59" w:name="_Toc522777845"/>
      <w:bookmarkStart w:id="60" w:name="_Toc26361578"/>
      <w:r w:rsidRPr="00BA3BBD">
        <w:rPr>
          <w:rFonts w:cs="Times New Roman"/>
          <w:b/>
          <w:smallCaps/>
          <w:sz w:val="28"/>
        </w:rPr>
        <w:t>Applicants’ Admonishment</w:t>
      </w:r>
      <w:bookmarkEnd w:id="59"/>
      <w:bookmarkEnd w:id="60"/>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61" w:name="_Toc433981277"/>
      <w:bookmarkStart w:id="62" w:name="_Toc395180625"/>
      <w:bookmarkStart w:id="63" w:name="_Toc382571127"/>
      <w:bookmarkStart w:id="64"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61"/>
      <w:bookmarkEnd w:id="62"/>
      <w:bookmarkEnd w:id="63"/>
      <w:bookmarkEnd w:id="64"/>
    </w:p>
    <w:p w14:paraId="0C99A926" w14:textId="77777777" w:rsidR="00B703F3" w:rsidRPr="00BA3BBD" w:rsidRDefault="00B703F3" w:rsidP="00BA3BBD">
      <w:pPr>
        <w:jc w:val="both"/>
        <w:rPr>
          <w:b/>
        </w:rPr>
      </w:pPr>
    </w:p>
    <w:p w14:paraId="7DFACC60" w14:textId="77777777" w:rsidR="00BA3BBD" w:rsidRPr="00BA3BBD" w:rsidRDefault="00BA3BBD" w:rsidP="00E02E06">
      <w:pPr>
        <w:keepNext/>
        <w:numPr>
          <w:ilvl w:val="0"/>
          <w:numId w:val="57"/>
        </w:numPr>
        <w:spacing w:before="120"/>
        <w:outlineLvl w:val="1"/>
        <w:rPr>
          <w:rFonts w:cs="Times New Roman"/>
          <w:b/>
          <w:smallCaps/>
          <w:sz w:val="28"/>
        </w:rPr>
      </w:pPr>
      <w:bookmarkStart w:id="65" w:name="_Toc522777846"/>
      <w:bookmarkStart w:id="66" w:name="_Toc26361579"/>
      <w:bookmarkStart w:id="67" w:name="AddReq"/>
      <w:r w:rsidRPr="00BA3BBD">
        <w:rPr>
          <w:rFonts w:cs="Times New Roman"/>
          <w:b/>
          <w:smallCaps/>
          <w:sz w:val="28"/>
        </w:rPr>
        <w:t>additional requirements</w:t>
      </w:r>
      <w:bookmarkEnd w:id="65"/>
      <w:bookmarkEnd w:id="66"/>
    </w:p>
    <w:bookmarkEnd w:id="67"/>
    <w:p w14:paraId="197F7A36" w14:textId="0C6B54BF" w:rsidR="00BA3BBD" w:rsidRPr="00BA3BBD" w:rsidRDefault="00BA3BBD" w:rsidP="00BA670A">
      <w:pPr>
        <w:numPr>
          <w:ilvl w:val="0"/>
          <w:numId w:val="66"/>
        </w:numPr>
        <w:spacing w:after="160"/>
        <w:ind w:left="720" w:right="720" w:hanging="720"/>
        <w:jc w:val="both"/>
        <w:rPr>
          <w:szCs w:val="22"/>
        </w:rPr>
      </w:pPr>
      <w:r w:rsidRPr="00BA3BBD">
        <w:rPr>
          <w:szCs w:val="22"/>
        </w:rPr>
        <w:t xml:space="preserve">Time is of the essence. Funds available under this solicitation have encumbrance </w:t>
      </w:r>
      <w:r w:rsidRPr="006F56B5">
        <w:rPr>
          <w:szCs w:val="22"/>
        </w:rPr>
        <w:t xml:space="preserve">deadlines as early as </w:t>
      </w:r>
      <w:r w:rsidR="00A511B4" w:rsidRPr="00A26F13">
        <w:t>June</w:t>
      </w:r>
      <w:r w:rsidRPr="00A26F13">
        <w:t xml:space="preserve"> 30, </w:t>
      </w:r>
      <w:r w:rsidR="003D21DE" w:rsidRPr="00A26F13">
        <w:t>2023</w:t>
      </w:r>
      <w:r w:rsidRPr="00A26F13">
        <w:rPr>
          <w:szCs w:val="22"/>
        </w:rPr>
        <w:t xml:space="preserve">.  This means that the CEC must approve proposed awards at a business meeting (usually held monthly) prior to </w:t>
      </w:r>
      <w:r w:rsidR="00A511B4" w:rsidRPr="00A26F13">
        <w:rPr>
          <w:szCs w:val="22"/>
        </w:rPr>
        <w:t>June</w:t>
      </w:r>
      <w:r w:rsidRPr="00A26F13">
        <w:rPr>
          <w:szCs w:val="22"/>
        </w:rPr>
        <w:t xml:space="preserve"> 30</w:t>
      </w:r>
      <w:r w:rsidRPr="00A26F13">
        <w:t xml:space="preserve">, </w:t>
      </w:r>
      <w:r w:rsidR="003D21DE" w:rsidRPr="00A26F13">
        <w:t>2023</w:t>
      </w:r>
      <w:r w:rsidR="00EF4EC3" w:rsidRPr="00A26F13">
        <w:t>,</w:t>
      </w:r>
      <w:r w:rsidRPr="00A26F13">
        <w:rPr>
          <w:szCs w:val="22"/>
        </w:rPr>
        <w:t xml:space="preserve"> </w:t>
      </w:r>
      <w:proofErr w:type="gramStart"/>
      <w:r w:rsidRPr="00A26F13">
        <w:rPr>
          <w:szCs w:val="22"/>
        </w:rPr>
        <w:t>in order to</w:t>
      </w:r>
      <w:proofErr w:type="gramEnd"/>
      <w:r w:rsidRPr="00A26F13">
        <w:rPr>
          <w:szCs w:val="22"/>
        </w:rPr>
        <w:t xml:space="preserve"> avoid expiration of the funds. Prior to approval and encumbrance, </w:t>
      </w:r>
      <w:r w:rsidRPr="00BA3BBD">
        <w:rPr>
          <w:szCs w:val="22"/>
        </w:rPr>
        <w:t xml:space="preserve">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BA3BBD">
        <w:rPr>
          <w:szCs w:val="22"/>
        </w:rPr>
        <w:t>is able to</w:t>
      </w:r>
      <w:proofErr w:type="gramEnd"/>
      <w:r w:rsidRPr="00BA3BBD">
        <w:rPr>
          <w:szCs w:val="22"/>
        </w:rPr>
        <w:t xml:space="preserve"> complete its review in time for it to meet its encumbrance deadline.</w:t>
      </w:r>
    </w:p>
    <w:p w14:paraId="4A801C7E" w14:textId="77777777" w:rsidR="00BA3BBD" w:rsidRPr="00BA3BBD" w:rsidRDefault="00BA3BBD" w:rsidP="00BA670A">
      <w:pPr>
        <w:numPr>
          <w:ilvl w:val="0"/>
          <w:numId w:val="66"/>
        </w:numPr>
        <w:spacing w:after="160"/>
        <w:ind w:left="720" w:right="720" w:hanging="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6E6A60">
        <w:rPr>
          <w:szCs w:val="22"/>
        </w:rPr>
        <w:t>Examples of situations that may arise related to CEQA review include but are not limited to</w:t>
      </w:r>
      <w:r w:rsidRPr="00BA3BBD">
        <w:rPr>
          <w:szCs w:val="22"/>
        </w:rPr>
        <w:t>:</w:t>
      </w:r>
    </w:p>
    <w:p w14:paraId="2FD1F46D" w14:textId="77777777" w:rsidR="00BA3BBD" w:rsidRPr="00BA3BBD" w:rsidRDefault="00BA3BBD" w:rsidP="00E02E06">
      <w:pPr>
        <w:numPr>
          <w:ilvl w:val="0"/>
          <w:numId w:val="37"/>
        </w:numPr>
        <w:spacing w:after="160"/>
        <w:ind w:left="1080" w:right="720"/>
        <w:jc w:val="both"/>
        <w:rPr>
          <w:szCs w:val="22"/>
        </w:rPr>
      </w:pPr>
      <w:r w:rsidRPr="00BA3BBD">
        <w:rPr>
          <w:szCs w:val="22"/>
        </w:rPr>
        <w:lastRenderedPageBreak/>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E02E06">
      <w:pPr>
        <w:numPr>
          <w:ilvl w:val="0"/>
          <w:numId w:val="37"/>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E02E06">
      <w:pPr>
        <w:numPr>
          <w:ilvl w:val="0"/>
          <w:numId w:val="37"/>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C9EEA0C" w:rsidR="00BA3BBD" w:rsidRPr="00BA3BBD" w:rsidRDefault="00BA3BBD" w:rsidP="00E02E06">
      <w:pPr>
        <w:numPr>
          <w:ilvl w:val="0"/>
          <w:numId w:val="37"/>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E02E06">
      <w:pPr>
        <w:keepNext/>
        <w:numPr>
          <w:ilvl w:val="0"/>
          <w:numId w:val="57"/>
        </w:numPr>
        <w:spacing w:before="120"/>
        <w:outlineLvl w:val="1"/>
        <w:rPr>
          <w:rFonts w:cs="Times New Roman"/>
          <w:b/>
          <w:smallCaps/>
          <w:sz w:val="28"/>
        </w:rPr>
      </w:pPr>
      <w:bookmarkStart w:id="68" w:name="_Toc522777847"/>
      <w:bookmarkStart w:id="69" w:name="_Toc26361580"/>
      <w:r w:rsidRPr="00BA3BBD">
        <w:rPr>
          <w:rFonts w:cs="Times New Roman"/>
          <w:b/>
          <w:smallCaps/>
          <w:sz w:val="28"/>
        </w:rPr>
        <w:t>Background</w:t>
      </w:r>
      <w:bookmarkEnd w:id="68"/>
      <w:bookmarkEnd w:id="69"/>
    </w:p>
    <w:p w14:paraId="239A2223" w14:textId="77777777" w:rsidR="00BA3BBD" w:rsidRPr="00BA3BBD" w:rsidRDefault="00BA3BBD" w:rsidP="00BA670A">
      <w:pPr>
        <w:numPr>
          <w:ilvl w:val="0"/>
          <w:numId w:val="31"/>
        </w:numPr>
        <w:tabs>
          <w:tab w:val="num" w:pos="360"/>
        </w:tabs>
        <w:ind w:left="360"/>
        <w:rPr>
          <w:b/>
        </w:rPr>
      </w:pPr>
      <w:bookmarkStart w:id="70" w:name="_Toc433981280"/>
      <w:bookmarkStart w:id="71" w:name="_Toc395180627"/>
      <w:bookmarkStart w:id="72" w:name="_Toc382571129"/>
      <w:bookmarkStart w:id="73" w:name="_Toc381079870"/>
      <w:r w:rsidRPr="00BA3BBD">
        <w:rPr>
          <w:b/>
        </w:rPr>
        <w:t>Electric Program Investment Charge (EPIC) Program</w:t>
      </w:r>
      <w:bookmarkEnd w:id="70"/>
      <w:bookmarkEnd w:id="71"/>
      <w:bookmarkEnd w:id="72"/>
      <w:bookmarkEnd w:id="73"/>
    </w:p>
    <w:p w14:paraId="6B1C6597" w14:textId="5B5AF23D"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00A66DD8" w:rsidRPr="00EE016C">
        <w:rPr>
          <w:b/>
          <w:bCs/>
          <w:u w:val="single"/>
        </w:rPr>
        <w:t>meet the guiding principles of</w:t>
      </w:r>
      <w:r w:rsidR="00A66DD8">
        <w:t xml:space="preserve"> </w:t>
      </w:r>
      <w:r w:rsidR="00A66DD8" w:rsidRPr="00EE016C">
        <w:rPr>
          <w:rFonts w:eastAsia="Arial"/>
          <w:b/>
          <w:bCs/>
          <w:szCs w:val="22"/>
          <w:u w:val="single"/>
        </w:rPr>
        <w:t>(1) improving safety, (2) increasing reliability, (3) increasing affordability, (4) improving environmental sustainability, and (5) improving equity, all as related to California's electric system.</w:t>
      </w:r>
      <w:r w:rsidR="00A66DD8" w:rsidRPr="00EE016C">
        <w:rPr>
          <w:rStyle w:val="FootnoteReference"/>
          <w:rFonts w:eastAsia="Arial"/>
          <w:b/>
          <w:bCs/>
          <w:szCs w:val="22"/>
          <w:u w:val="single"/>
        </w:rPr>
        <w:footnoteReference w:id="23"/>
      </w:r>
      <w:r w:rsidR="00A66DD8" w:rsidRPr="00EE016C">
        <w:rPr>
          <w:rFonts w:eastAsia="Arial"/>
          <w:b/>
          <w:bCs/>
          <w:szCs w:val="22"/>
        </w:rPr>
        <w:t xml:space="preserve"> </w:t>
      </w:r>
      <w:r w:rsidR="00702D44" w:rsidRPr="00702D44">
        <w:rPr>
          <w:rFonts w:eastAsia="Arial"/>
          <w:szCs w:val="22"/>
        </w:rPr>
        <w:t>[</w:t>
      </w:r>
      <w:r w:rsidRPr="00702D44">
        <w:rPr>
          <w:strike/>
        </w:rPr>
        <w:t>promote greater electricity reliability, lower costs, and increased safety.</w:t>
      </w:r>
      <w:r w:rsidRPr="00702D44">
        <w:rPr>
          <w:rFonts w:ascii="Times New Roman" w:hAnsi="Times New Roman" w:cs="Times New Roman"/>
          <w:strike/>
          <w:vertAlign w:val="superscript"/>
        </w:rPr>
        <w:footnoteReference w:id="24"/>
      </w:r>
      <w:r w:rsidR="00702D44">
        <w:t>]</w:t>
      </w:r>
      <w:r w:rsidRPr="00BA3BBD">
        <w:t xml:space="preserve">  In addition to providing IOU ratepayer benefits, funded projects must lead to technological advancement and </w:t>
      </w:r>
      <w:r w:rsidRPr="00BA3BBD">
        <w:lastRenderedPageBreak/>
        <w:t>breakthroughs to overcome the barriers that prevent the achievement of the state’s statutory energy goals.</w:t>
      </w:r>
      <w:r w:rsidRPr="00BA3BBD">
        <w:rPr>
          <w:rFonts w:ascii="Times New Roman" w:hAnsi="Times New Roman" w:cs="Times New Roman"/>
          <w:vertAlign w:val="superscript"/>
        </w:rPr>
        <w:footnoteReference w:id="25"/>
      </w:r>
      <w:r w:rsidRPr="00BA3BBD">
        <w:t xml:space="preserve">  The EPIC program is administered by the CEC and the IOUs.</w:t>
      </w:r>
    </w:p>
    <w:p w14:paraId="2819C55C" w14:textId="77777777" w:rsidR="00BA3BBD" w:rsidRPr="00BA3BBD" w:rsidRDefault="00BA3BBD" w:rsidP="00BA670A">
      <w:pPr>
        <w:numPr>
          <w:ilvl w:val="0"/>
          <w:numId w:val="67"/>
        </w:numPr>
        <w:tabs>
          <w:tab w:val="num" w:pos="0"/>
        </w:tabs>
        <w:ind w:left="360"/>
        <w:rPr>
          <w:b/>
        </w:rPr>
      </w:pPr>
      <w:bookmarkStart w:id="74" w:name="PrgmAreas"/>
      <w:bookmarkStart w:id="75" w:name="chkAugment"/>
      <w:r w:rsidRPr="00BA3BBD">
        <w:rPr>
          <w:b/>
        </w:rPr>
        <w:t>Program Areas, Strategic Objectives, and Funding Initiatives</w:t>
      </w:r>
    </w:p>
    <w:bookmarkEnd w:id="74"/>
    <w:p w14:paraId="7FB51529" w14:textId="77777777" w:rsidR="00BA3BBD" w:rsidRPr="00BA3BBD" w:rsidRDefault="00BA3BBD" w:rsidP="001B7CBA">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1B7CBA">
      <w:pPr>
        <w:numPr>
          <w:ilvl w:val="0"/>
          <w:numId w:val="38"/>
        </w:numPr>
        <w:jc w:val="both"/>
      </w:pPr>
      <w:r w:rsidRPr="00BA3BBD">
        <w:t>Applied research and development;</w:t>
      </w:r>
    </w:p>
    <w:p w14:paraId="6B8763ED" w14:textId="77777777" w:rsidR="00BA3BBD" w:rsidRPr="00BA3BBD" w:rsidRDefault="00BA3BBD" w:rsidP="001B7CBA">
      <w:pPr>
        <w:numPr>
          <w:ilvl w:val="0"/>
          <w:numId w:val="38"/>
        </w:numPr>
        <w:jc w:val="both"/>
      </w:pPr>
      <w:r w:rsidRPr="00BA3BBD">
        <w:t xml:space="preserve">Technology demonstration and deployment; and </w:t>
      </w:r>
    </w:p>
    <w:p w14:paraId="441174A2" w14:textId="1277E5F3" w:rsidR="00BA3BBD" w:rsidRPr="00BA3BBD" w:rsidRDefault="00BA3BBD" w:rsidP="001B7CBA">
      <w:pPr>
        <w:numPr>
          <w:ilvl w:val="0"/>
          <w:numId w:val="38"/>
        </w:numPr>
        <w:jc w:val="both"/>
      </w:pPr>
      <w:r w:rsidRPr="00BA3BBD">
        <w:t>Market facilitation</w:t>
      </w:r>
      <w:r w:rsidR="006B7447">
        <w:t>.</w:t>
      </w:r>
    </w:p>
    <w:p w14:paraId="6CB4364D" w14:textId="60D72BD2" w:rsidR="00BA3BBD" w:rsidRPr="00A26F13"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vertAlign w:val="superscript"/>
        </w:rPr>
        <w:footnoteReference w:id="26"/>
      </w:r>
      <w:r w:rsidRPr="00BA3BBD">
        <w:t xml:space="preserve"> </w:t>
      </w:r>
      <w:r w:rsidRPr="00BA3BBD">
        <w:rPr>
          <w:rFonts w:cs="Times New Roman"/>
          <w:vertAlign w:val="superscript"/>
        </w:rPr>
        <w:footnoteReference w:id="27"/>
      </w:r>
      <w:r w:rsidRPr="00BA3BBD">
        <w:t xml:space="preserve"> and within one or more specific focus areas (</w:t>
      </w:r>
      <w:r w:rsidRPr="00BA3BBD">
        <w:rPr>
          <w:b/>
        </w:rPr>
        <w:t>“funding initiatives</w:t>
      </w:r>
      <w:r w:rsidRPr="006F56B5">
        <w:rPr>
          <w:b/>
        </w:rPr>
        <w:t>”</w:t>
      </w:r>
      <w:r w:rsidRPr="006F56B5">
        <w:t>) identified in the plan.  This solicitation targets the following</w:t>
      </w:r>
      <w:r w:rsidRPr="006F56B5">
        <w:rPr>
          <w:szCs w:val="22"/>
        </w:rPr>
        <w:t xml:space="preserve"> program area</w:t>
      </w:r>
      <w:r w:rsidRPr="00A26F13">
        <w:rPr>
          <w:szCs w:val="22"/>
        </w:rPr>
        <w:t>(s), strategic objective(s), and funding initiative(s):</w:t>
      </w:r>
    </w:p>
    <w:p w14:paraId="398EC11C" w14:textId="1049E2C2" w:rsidR="004C462B" w:rsidRPr="00A26F13" w:rsidRDefault="004C462B" w:rsidP="008E05BA">
      <w:pPr>
        <w:rPr>
          <w:sz w:val="24"/>
          <w:szCs w:val="22"/>
        </w:rPr>
      </w:pPr>
      <w:r w:rsidRPr="00A26F13">
        <w:rPr>
          <w:b/>
          <w:sz w:val="24"/>
          <w:szCs w:val="22"/>
        </w:rPr>
        <w:t>EPIC 2021-2025 Investment Plan</w:t>
      </w:r>
    </w:p>
    <w:p w14:paraId="4654BDFD" w14:textId="10C21261" w:rsidR="00BA3BBD" w:rsidRPr="00A26F13" w:rsidRDefault="00BA3BBD" w:rsidP="00E02E06">
      <w:pPr>
        <w:numPr>
          <w:ilvl w:val="0"/>
          <w:numId w:val="39"/>
        </w:numPr>
        <w:jc w:val="both"/>
      </w:pPr>
      <w:bookmarkStart w:id="76" w:name="_Toc395180628"/>
      <w:bookmarkStart w:id="77" w:name="_Toc382571130"/>
      <w:bookmarkStart w:id="78" w:name="_Toc381079871"/>
      <w:r w:rsidRPr="00A26F13">
        <w:rPr>
          <w:b/>
        </w:rPr>
        <w:t>Program Area</w:t>
      </w:r>
      <w:r w:rsidRPr="00A26F13">
        <w:t xml:space="preserve">: </w:t>
      </w:r>
      <w:bookmarkEnd w:id="76"/>
      <w:bookmarkEnd w:id="77"/>
      <w:bookmarkEnd w:id="78"/>
      <w:r w:rsidR="003843A8" w:rsidRPr="00A26F13">
        <w:t>Te</w:t>
      </w:r>
      <w:r w:rsidR="00EC22AD" w:rsidRPr="00A26F13">
        <w:t>chnology Demonstration and Deployment</w:t>
      </w:r>
    </w:p>
    <w:p w14:paraId="7A427BF5" w14:textId="12F64C5F" w:rsidR="007819D8" w:rsidRPr="00A26F13" w:rsidRDefault="00BA3BBD" w:rsidP="00E02E06">
      <w:pPr>
        <w:numPr>
          <w:ilvl w:val="0"/>
          <w:numId w:val="39"/>
        </w:numPr>
        <w:jc w:val="both"/>
        <w:rPr>
          <w:bCs/>
        </w:rPr>
      </w:pPr>
      <w:bookmarkStart w:id="79" w:name="_Toc395180629"/>
      <w:bookmarkStart w:id="80" w:name="_Toc382571131"/>
      <w:bookmarkStart w:id="81" w:name="_Toc381079872"/>
      <w:r w:rsidRPr="00A26F13">
        <w:rPr>
          <w:b/>
        </w:rPr>
        <w:t>Strategic Objective</w:t>
      </w:r>
      <w:r w:rsidRPr="00A26F13">
        <w:t xml:space="preserve"> </w:t>
      </w:r>
      <w:bookmarkStart w:id="82" w:name="_Toc87605982"/>
      <w:bookmarkEnd w:id="79"/>
      <w:bookmarkEnd w:id="80"/>
      <w:bookmarkEnd w:id="81"/>
      <w:r w:rsidR="007819D8" w:rsidRPr="00A26F13">
        <w:rPr>
          <w:bCs/>
        </w:rPr>
        <w:t>Industrial Decarbonization Initiative: Accelerate Electrification and Improve Energy Efficiency in the Industrial Sector</w:t>
      </w:r>
      <w:bookmarkEnd w:id="82"/>
    </w:p>
    <w:p w14:paraId="51AEE723" w14:textId="6AE08CB2" w:rsidR="00BA3BBD" w:rsidRPr="00A26F13" w:rsidRDefault="00BA3BBD" w:rsidP="00E02E06">
      <w:pPr>
        <w:numPr>
          <w:ilvl w:val="1"/>
          <w:numId w:val="39"/>
        </w:numPr>
        <w:jc w:val="both"/>
        <w:rPr>
          <w:sz w:val="16"/>
          <w:szCs w:val="16"/>
        </w:rPr>
      </w:pPr>
      <w:bookmarkStart w:id="83" w:name="_Toc395180630"/>
      <w:bookmarkStart w:id="84" w:name="_Toc382571132"/>
      <w:bookmarkStart w:id="85" w:name="_Toc381079873"/>
      <w:r w:rsidRPr="00A26F13">
        <w:rPr>
          <w:b/>
        </w:rPr>
        <w:t xml:space="preserve">Funding Initiative </w:t>
      </w:r>
      <w:r w:rsidR="00B13F15" w:rsidRPr="00A26F13">
        <w:rPr>
          <w:b/>
        </w:rPr>
        <w:t>31</w:t>
      </w:r>
      <w:r w:rsidRPr="00A26F13">
        <w:t xml:space="preserve">:  </w:t>
      </w:r>
      <w:bookmarkEnd w:id="83"/>
      <w:bookmarkEnd w:id="84"/>
      <w:bookmarkEnd w:id="85"/>
      <w:r w:rsidR="00C979F3" w:rsidRPr="00A26F13">
        <w:rPr>
          <w:bCs/>
        </w:rPr>
        <w:t>Low-Carbon, High-Temperature Industrial Heating</w:t>
      </w:r>
    </w:p>
    <w:p w14:paraId="0162030E" w14:textId="3296E3A4" w:rsidR="00C979F3" w:rsidRPr="00A26F13" w:rsidRDefault="00C979F3" w:rsidP="00E02E06">
      <w:pPr>
        <w:numPr>
          <w:ilvl w:val="1"/>
          <w:numId w:val="39"/>
        </w:numPr>
        <w:jc w:val="both"/>
        <w:rPr>
          <w:sz w:val="16"/>
          <w:szCs w:val="16"/>
        </w:rPr>
      </w:pPr>
      <w:r w:rsidRPr="00A26F13">
        <w:rPr>
          <w:b/>
        </w:rPr>
        <w:t>Funding Initiative 3</w:t>
      </w:r>
      <w:r w:rsidR="00447E1A" w:rsidRPr="00A26F13">
        <w:rPr>
          <w:b/>
        </w:rPr>
        <w:t>2</w:t>
      </w:r>
      <w:r w:rsidRPr="00A26F13">
        <w:t>:</w:t>
      </w:r>
      <w:r w:rsidR="00447E1A" w:rsidRPr="00A26F13">
        <w:t xml:space="preserve"> </w:t>
      </w:r>
      <w:r w:rsidR="00447E1A" w:rsidRPr="00A26F13">
        <w:rPr>
          <w:bCs/>
        </w:rPr>
        <w:t>Energy Efficiency and Decarbonization of Concrete Manufacturing</w:t>
      </w:r>
    </w:p>
    <w:p w14:paraId="3B0DCED6" w14:textId="1EC3B4D9" w:rsidR="00FE0975" w:rsidRDefault="00C979F3" w:rsidP="00FD243B">
      <w:pPr>
        <w:numPr>
          <w:ilvl w:val="1"/>
          <w:numId w:val="39"/>
        </w:numPr>
        <w:jc w:val="both"/>
        <w:rPr>
          <w:color w:val="0070C0"/>
          <w:sz w:val="16"/>
          <w:szCs w:val="16"/>
        </w:rPr>
      </w:pPr>
      <w:r w:rsidRPr="00A26F13">
        <w:rPr>
          <w:b/>
        </w:rPr>
        <w:t>Funding Initiative 3</w:t>
      </w:r>
      <w:r w:rsidR="00447E1A" w:rsidRPr="00A26F13">
        <w:rPr>
          <w:b/>
        </w:rPr>
        <w:t>3</w:t>
      </w:r>
      <w:r w:rsidRPr="00A26F13">
        <w:t xml:space="preserve">:  </w:t>
      </w:r>
      <w:r w:rsidR="00DE2443" w:rsidRPr="00A26F13">
        <w:rPr>
          <w:bCs/>
        </w:rPr>
        <w:t>Energy Efficient Separation Processes</w:t>
      </w:r>
    </w:p>
    <w:p w14:paraId="62860DDD" w14:textId="77777777" w:rsidR="00FE0975" w:rsidRPr="00BA3BBD" w:rsidRDefault="00FE0975" w:rsidP="00C979F3">
      <w:pPr>
        <w:ind w:left="1440"/>
        <w:jc w:val="both"/>
        <w:rPr>
          <w:color w:val="0070C0"/>
          <w:sz w:val="16"/>
          <w:szCs w:val="16"/>
        </w:rPr>
      </w:pP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005D42F3">
      <w:pPr>
        <w:jc w:val="both"/>
        <w:rPr>
          <w:b/>
        </w:rPr>
      </w:pPr>
      <w:bookmarkStart w:id="86" w:name="AppLaws"/>
      <w:r w:rsidRPr="00BA3BBD">
        <w:rPr>
          <w:b/>
        </w:rPr>
        <w:t xml:space="preserve">Applicable Laws, Policies, and Background Documents </w:t>
      </w:r>
    </w:p>
    <w:bookmarkEnd w:id="86"/>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bookmarkStart w:id="87" w:name="RefDocs"/>
      <w:r w:rsidRPr="00BA3BBD">
        <w:rPr>
          <w:u w:val="single"/>
        </w:rPr>
        <w:t>Laws/Regulations</w:t>
      </w:r>
    </w:p>
    <w:p w14:paraId="52CF576F" w14:textId="77777777" w:rsidR="00BA3BBD" w:rsidRPr="00BA3BBD" w:rsidRDefault="00BA3BBD" w:rsidP="00E02E06">
      <w:pPr>
        <w:numPr>
          <w:ilvl w:val="0"/>
          <w:numId w:val="50"/>
        </w:numPr>
        <w:jc w:val="both"/>
        <w:rPr>
          <w:b/>
        </w:rPr>
      </w:pPr>
      <w:r w:rsidRPr="00BA3BBD">
        <w:rPr>
          <w:b/>
        </w:rPr>
        <w:t>Assembly Bill (AB) 32</w:t>
      </w:r>
      <w:r w:rsidRPr="00BA3BBD">
        <w:rPr>
          <w:rFonts w:cs="Times New Roman"/>
          <w:b/>
          <w:vertAlign w:val="superscript"/>
        </w:rPr>
        <w:footnoteReference w:id="28"/>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lastRenderedPageBreak/>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53F8BB08" w:rsidR="00BA3BBD" w:rsidRPr="00BA3BBD" w:rsidRDefault="00BA3BBD" w:rsidP="00E02E06">
      <w:pPr>
        <w:numPr>
          <w:ilvl w:val="0"/>
          <w:numId w:val="50"/>
        </w:numPr>
        <w:jc w:val="both"/>
        <w:rPr>
          <w:b/>
        </w:rPr>
      </w:pPr>
      <w:r w:rsidRPr="00BA3BBD">
        <w:rPr>
          <w:b/>
        </w:rPr>
        <w:t>Senate Bill (SB) 32</w:t>
      </w:r>
      <w:r w:rsidR="0035063C">
        <w:rPr>
          <w:rStyle w:val="FootnoteReference"/>
          <w:b/>
        </w:rPr>
        <w:footnoteReference w:id="29"/>
      </w:r>
      <w:r w:rsidRPr="00BA3BBD">
        <w:rPr>
          <w:b/>
        </w:rPr>
        <w:t xml:space="preserve">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1A6607BD" w14:textId="6D9B49D3" w:rsidR="00BA3BBD" w:rsidRPr="00BA3BBD" w:rsidRDefault="00BA3BBD" w:rsidP="00E02E06">
      <w:pPr>
        <w:numPr>
          <w:ilvl w:val="0"/>
          <w:numId w:val="51"/>
        </w:numPr>
        <w:spacing w:line="280" w:lineRule="atLeast"/>
        <w:ind w:hanging="302"/>
        <w:jc w:val="both"/>
        <w:rPr>
          <w:color w:val="000000"/>
        </w:rPr>
      </w:pPr>
      <w:r w:rsidRPr="00BA3BBD">
        <w:rPr>
          <w:b/>
          <w:color w:val="000000"/>
        </w:rPr>
        <w:t>SB X7-7</w:t>
      </w:r>
      <w:r w:rsidRPr="00BA3BBD">
        <w:rPr>
          <w:rFonts w:cs="Times New Roman"/>
          <w:b/>
          <w:color w:val="000000"/>
          <w:vertAlign w:val="superscript"/>
        </w:rPr>
        <w:footnoteReference w:id="30"/>
      </w:r>
      <w:r w:rsidRPr="00BA3BBD">
        <w:rPr>
          <w:b/>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E02E06">
      <w:pPr>
        <w:numPr>
          <w:ilvl w:val="0"/>
          <w:numId w:val="9"/>
        </w:numPr>
        <w:tabs>
          <w:tab w:val="left" w:pos="720"/>
        </w:tabs>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01F78B0" w14:textId="77777777" w:rsidR="00EC2034" w:rsidRPr="000B46BF" w:rsidRDefault="00EC2034" w:rsidP="00E02E06">
      <w:pPr>
        <w:pStyle w:val="ListParagraph"/>
        <w:numPr>
          <w:ilvl w:val="0"/>
          <w:numId w:val="30"/>
        </w:numPr>
        <w:autoSpaceDE w:val="0"/>
        <w:autoSpaceDN w:val="0"/>
        <w:adjustRightInd w:val="0"/>
        <w:spacing w:after="16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w:t>
      </w:r>
      <w:r w:rsidRPr="000B46BF">
        <w:rPr>
          <w:bCs/>
          <w:szCs w:val="22"/>
        </w:rPr>
        <w:lastRenderedPageBreak/>
        <w:t xml:space="preserve">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E02E06">
      <w:pPr>
        <w:pStyle w:val="ListParagraph"/>
        <w:numPr>
          <w:ilvl w:val="0"/>
          <w:numId w:val="30"/>
        </w:numPr>
        <w:autoSpaceDE w:val="0"/>
        <w:autoSpaceDN w:val="0"/>
        <w:adjustRightInd w:val="0"/>
        <w:spacing w:after="16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532E031C" w14:textId="77777777" w:rsidR="00BA3BBD" w:rsidRPr="00BA3BBD" w:rsidRDefault="00BA3BBD" w:rsidP="00E02E06">
      <w:pPr>
        <w:keepNext/>
        <w:numPr>
          <w:ilvl w:val="0"/>
          <w:numId w:val="57"/>
        </w:numPr>
        <w:spacing w:before="120"/>
        <w:outlineLvl w:val="1"/>
        <w:rPr>
          <w:rFonts w:cs="Times New Roman"/>
          <w:b/>
          <w:smallCaps/>
          <w:sz w:val="28"/>
        </w:rPr>
      </w:pPr>
      <w:bookmarkStart w:id="88" w:name="_Toc522777848"/>
      <w:bookmarkStart w:id="89" w:name="_Toc26361581"/>
      <w:bookmarkEnd w:id="87"/>
      <w:r w:rsidRPr="00BA3BBD">
        <w:rPr>
          <w:rFonts w:cs="Times New Roman"/>
          <w:b/>
          <w:smallCaps/>
          <w:sz w:val="28"/>
        </w:rPr>
        <w:t>Match Funding</w:t>
      </w:r>
      <w:bookmarkEnd w:id="88"/>
      <w:bookmarkEnd w:id="89"/>
    </w:p>
    <w:bookmarkEnd w:id="75"/>
    <w:p w14:paraId="273A2243" w14:textId="77777777" w:rsidR="00BA3BBD" w:rsidRPr="00BA3BBD" w:rsidRDefault="00BA3BBD" w:rsidP="00E02E06">
      <w:pPr>
        <w:numPr>
          <w:ilvl w:val="0"/>
          <w:numId w:val="21"/>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w:t>
      </w:r>
      <w:proofErr w:type="gramStart"/>
      <w:r w:rsidRPr="00BA3BBD">
        <w:rPr>
          <w:szCs w:val="22"/>
        </w:rPr>
        <w:t>period of time</w:t>
      </w:r>
      <w:proofErr w:type="gramEnd"/>
      <w:r w:rsidRPr="00BA3BBD">
        <w:rPr>
          <w:szCs w:val="22"/>
        </w:rPr>
        <w:t xml:space="preserv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E02E06">
      <w:pPr>
        <w:numPr>
          <w:ilvl w:val="2"/>
          <w:numId w:val="21"/>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E02E06">
      <w:pPr>
        <w:numPr>
          <w:ilvl w:val="2"/>
          <w:numId w:val="21"/>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E02E06">
      <w:pPr>
        <w:numPr>
          <w:ilvl w:val="0"/>
          <w:numId w:val="21"/>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DE5B5AA" w:rsidR="00BA3BBD" w:rsidRPr="00BA3BBD" w:rsidRDefault="00BA3BBD" w:rsidP="00E02E06">
      <w:pPr>
        <w:numPr>
          <w:ilvl w:val="0"/>
          <w:numId w:val="21"/>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07A7589">
        <w:rPr>
          <w:b/>
          <w:bCs/>
          <w:szCs w:val="22"/>
        </w:rPr>
        <w:t>Attachment 10</w:t>
      </w:r>
      <w:r w:rsidR="007A7589">
        <w:rPr>
          <w:szCs w:val="22"/>
        </w:rPr>
        <w:t>[</w:t>
      </w:r>
      <w:r w:rsidRPr="007A7589">
        <w:rPr>
          <w:strike/>
          <w:szCs w:val="22"/>
        </w:rPr>
        <w:t>Attachment 11</w:t>
      </w:r>
      <w:r w:rsidR="007A7589">
        <w:rPr>
          <w:szCs w:val="22"/>
        </w:rPr>
        <w:t>]</w:t>
      </w:r>
      <w:r w:rsidRPr="00BA3BBD">
        <w:rPr>
          <w:szCs w:val="22"/>
        </w:rPr>
        <w:t xml:space="preserve">, Commitment and Support Letter Form. Commitment and support letters must be submitted with the application to be considered. </w:t>
      </w:r>
    </w:p>
    <w:p w14:paraId="3970F59A" w14:textId="77777777" w:rsidR="00BA3BBD" w:rsidRPr="00BA3BBD" w:rsidRDefault="00BA3BBD" w:rsidP="00E02E06">
      <w:pPr>
        <w:numPr>
          <w:ilvl w:val="0"/>
          <w:numId w:val="21"/>
        </w:numPr>
        <w:tabs>
          <w:tab w:val="left" w:pos="1080"/>
        </w:tabs>
        <w:suppressAutoHyphens/>
        <w:ind w:left="1080"/>
        <w:jc w:val="both"/>
        <w:rPr>
          <w:szCs w:val="22"/>
        </w:rPr>
      </w:pPr>
      <w:r w:rsidRPr="00BA3BBD">
        <w:rPr>
          <w:color w:val="000000" w:themeColor="text1"/>
          <w:szCs w:val="22"/>
        </w:rPr>
        <w:t xml:space="preserve">Any match pledged in Attachment 1 must be consistent with the amount or dollar value described in the commitment letter(s) (e.g., if $5,000 “cash in hand” funds are pledged </w:t>
      </w:r>
      <w:r w:rsidRPr="00BA3BBD">
        <w:rPr>
          <w:color w:val="000000" w:themeColor="text1"/>
          <w:szCs w:val="22"/>
        </w:rPr>
        <w:lastRenderedPageBreak/>
        <w:t>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E02E06">
      <w:pPr>
        <w:numPr>
          <w:ilvl w:val="2"/>
          <w:numId w:val="21"/>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E02E06">
      <w:pPr>
        <w:numPr>
          <w:ilvl w:val="2"/>
          <w:numId w:val="21"/>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E02E06">
      <w:pPr>
        <w:numPr>
          <w:ilvl w:val="2"/>
          <w:numId w:val="21"/>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E02E06">
      <w:pPr>
        <w:keepNext/>
        <w:numPr>
          <w:ilvl w:val="0"/>
          <w:numId w:val="57"/>
        </w:numPr>
        <w:spacing w:before="120"/>
        <w:outlineLvl w:val="1"/>
        <w:rPr>
          <w:rFonts w:cs="Times New Roman"/>
          <w:b/>
          <w:smallCaps/>
          <w:sz w:val="28"/>
        </w:rPr>
      </w:pPr>
      <w:bookmarkStart w:id="90" w:name="_Toc26361582"/>
      <w:r w:rsidRPr="00BA3BBD">
        <w:rPr>
          <w:rFonts w:cs="Times New Roman"/>
          <w:b/>
          <w:smallCaps/>
          <w:sz w:val="28"/>
        </w:rPr>
        <w:t>Funds Spent in California</w:t>
      </w:r>
      <w:bookmarkEnd w:id="90"/>
    </w:p>
    <w:p w14:paraId="0B507BF3" w14:textId="77777777" w:rsidR="00BA3BBD" w:rsidRPr="00BA3BBD" w:rsidRDefault="00BA3BBD" w:rsidP="00E02E06">
      <w:pPr>
        <w:keepNext/>
        <w:keepLines/>
        <w:numPr>
          <w:ilvl w:val="0"/>
          <w:numId w:val="43"/>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E02E06">
      <w:pPr>
        <w:keepNext/>
        <w:keepLines/>
        <w:numPr>
          <w:ilvl w:val="0"/>
          <w:numId w:val="43"/>
        </w:numPr>
        <w:spacing w:before="60" w:after="60"/>
        <w:jc w:val="both"/>
        <w:outlineLvl w:val="2"/>
      </w:pPr>
      <w:r w:rsidRPr="00BA3BBD">
        <w:t xml:space="preserve">"Spent in California" means that: </w:t>
      </w:r>
    </w:p>
    <w:p w14:paraId="593A8F2E" w14:textId="77777777" w:rsidR="00BA3BBD" w:rsidRPr="00BA3BBD" w:rsidRDefault="00BA3BBD" w:rsidP="00E02E06">
      <w:pPr>
        <w:keepNext/>
        <w:keepLines/>
        <w:numPr>
          <w:ilvl w:val="1"/>
          <w:numId w:val="43"/>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E02E06">
      <w:pPr>
        <w:keepNext/>
        <w:keepLines/>
        <w:numPr>
          <w:ilvl w:val="1"/>
          <w:numId w:val="43"/>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E02E06">
      <w:pPr>
        <w:keepNext/>
        <w:keepLines/>
        <w:numPr>
          <w:ilvl w:val="1"/>
          <w:numId w:val="43"/>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2B1C014D" w:rsidR="00BA3BBD" w:rsidRPr="00BA3BBD" w:rsidRDefault="00BA3BBD" w:rsidP="00E02E06">
      <w:pPr>
        <w:keepNext/>
        <w:keepLines/>
        <w:numPr>
          <w:ilvl w:val="0"/>
          <w:numId w:val="43"/>
        </w:numPr>
        <w:spacing w:before="60" w:after="60"/>
        <w:jc w:val="both"/>
        <w:outlineLvl w:val="2"/>
      </w:pPr>
      <w:r>
        <w:lastRenderedPageBreak/>
        <w:t>Airline ticket purchases for out-of-state travel and payments made to out-of-state workers are not considered funds “spent in California.” However, funds spent by out-of-state workers in California (e.g</w:t>
      </w:r>
      <w:r w:rsidR="55AAC022">
        <w:t>.</w:t>
      </w:r>
      <w:r w:rsidR="25B11A4F">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91" w:name="_Toc336443618"/>
      <w:bookmarkStart w:id="92" w:name="_Toc366671173"/>
      <w:bookmarkStart w:id="93" w:name="_Toc121406460"/>
      <w:bookmarkStart w:id="94" w:name="_Toc310513471"/>
      <w:bookmarkStart w:id="95" w:name="_Toc198951306"/>
      <w:bookmarkStart w:id="96" w:name="_Toc201713533"/>
      <w:bookmarkStart w:id="97" w:name="_Toc217726087"/>
      <w:bookmarkStart w:id="98" w:name="_Toc219275083"/>
      <w:bookmarkEnd w:id="0"/>
      <w:bookmarkEnd w:id="1"/>
      <w:bookmarkEnd w:id="2"/>
      <w:bookmarkEnd w:id="3"/>
      <w:bookmarkEnd w:id="4"/>
      <w:bookmarkEnd w:id="5"/>
      <w:bookmarkEnd w:id="56"/>
      <w:bookmarkEnd w:id="57"/>
      <w:bookmarkEnd w:id="58"/>
      <w:r w:rsidRPr="00C31C1D">
        <w:lastRenderedPageBreak/>
        <w:t>II.</w:t>
      </w:r>
      <w:r w:rsidRPr="00C31C1D">
        <w:tab/>
        <w:t>Eligibility Requirements</w:t>
      </w:r>
      <w:bookmarkEnd w:id="91"/>
      <w:bookmarkEnd w:id="92"/>
      <w:bookmarkEnd w:id="93"/>
    </w:p>
    <w:p w14:paraId="70704BB3" w14:textId="77777777" w:rsidR="0067542B" w:rsidRPr="00756BAC" w:rsidRDefault="0067542B" w:rsidP="00BA670A">
      <w:pPr>
        <w:pStyle w:val="Heading2"/>
        <w:numPr>
          <w:ilvl w:val="0"/>
          <w:numId w:val="58"/>
        </w:numPr>
        <w:ind w:left="360"/>
      </w:pPr>
      <w:bookmarkStart w:id="99" w:name="_Toc336443619"/>
      <w:bookmarkStart w:id="100" w:name="_Toc366671174"/>
      <w:bookmarkStart w:id="101" w:name="_Toc121406461"/>
      <w:bookmarkEnd w:id="94"/>
      <w:r w:rsidRPr="00756BAC">
        <w:t>Applicant</w:t>
      </w:r>
      <w:bookmarkEnd w:id="99"/>
      <w:bookmarkEnd w:id="100"/>
      <w:r w:rsidRPr="00756BAC">
        <w:t xml:space="preserve"> Requirements</w:t>
      </w:r>
      <w:bookmarkEnd w:id="101"/>
    </w:p>
    <w:p w14:paraId="1F1511A2" w14:textId="77777777" w:rsidR="00DE1CBD" w:rsidRPr="00BE64A5" w:rsidRDefault="00DE1CBD" w:rsidP="00BA670A">
      <w:pPr>
        <w:numPr>
          <w:ilvl w:val="0"/>
          <w:numId w:val="95"/>
        </w:numPr>
        <w:spacing w:before="240"/>
        <w:jc w:val="both"/>
        <w:rPr>
          <w:b/>
          <w:szCs w:val="22"/>
        </w:rPr>
      </w:pPr>
      <w:bookmarkStart w:id="102" w:name="Elig"/>
      <w:r w:rsidRPr="00BE64A5">
        <w:rPr>
          <w:b/>
          <w:szCs w:val="22"/>
        </w:rPr>
        <w:t>Eligibility</w:t>
      </w:r>
    </w:p>
    <w:bookmarkEnd w:id="102"/>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t>
      </w:r>
      <w:proofErr w:type="gramStart"/>
      <w:r w:rsidRPr="00527202">
        <w:rPr>
          <w:szCs w:val="22"/>
        </w:rPr>
        <w:t>with the exception of</w:t>
      </w:r>
      <w:proofErr w:type="gramEnd"/>
      <w:r w:rsidRPr="00527202">
        <w:rPr>
          <w:szCs w:val="22"/>
        </w:rPr>
        <w:t xml:space="preserve">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31"/>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BA670A">
      <w:pPr>
        <w:numPr>
          <w:ilvl w:val="0"/>
          <w:numId w:val="95"/>
        </w:numPr>
        <w:spacing w:before="240"/>
        <w:jc w:val="both"/>
        <w:rPr>
          <w:rFonts w:ascii="Arial Bold" w:hAnsi="Arial Bold"/>
          <w:b/>
          <w:smallCaps/>
          <w:u w:val="single"/>
        </w:rPr>
      </w:pPr>
      <w:bookmarkStart w:id="103" w:name="_Toc381079914"/>
      <w:bookmarkStart w:id="104" w:name="_Toc382571176"/>
      <w:bookmarkStart w:id="105" w:name="_Toc395180678"/>
      <w:bookmarkStart w:id="106" w:name="_Toc433981305"/>
      <w:r w:rsidRPr="00C07F85">
        <w:rPr>
          <w:b/>
        </w:rPr>
        <w:t>Terms and Conditions</w:t>
      </w:r>
      <w:bookmarkEnd w:id="103"/>
      <w:bookmarkEnd w:id="104"/>
      <w:bookmarkEnd w:id="105"/>
      <w:bookmarkEnd w:id="106"/>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BA670A">
      <w:pPr>
        <w:numPr>
          <w:ilvl w:val="0"/>
          <w:numId w:val="95"/>
        </w:numPr>
        <w:spacing w:before="240"/>
        <w:jc w:val="both"/>
        <w:rPr>
          <w:b/>
          <w:szCs w:val="22"/>
        </w:rPr>
      </w:pPr>
      <w:r w:rsidRPr="00C07F85">
        <w:rPr>
          <w:b/>
          <w:szCs w:val="22"/>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3DB95CE7" w:rsidR="009F702B" w:rsidRPr="009F702B" w:rsidRDefault="009F702B" w:rsidP="00BA670A">
      <w:pPr>
        <w:numPr>
          <w:ilvl w:val="0"/>
          <w:numId w:val="95"/>
        </w:numPr>
        <w:spacing w:before="240" w:line="259" w:lineRule="auto"/>
        <w:jc w:val="both"/>
        <w:rPr>
          <w:b/>
        </w:rPr>
      </w:pPr>
      <w:r w:rsidRPr="009F702B">
        <w:rPr>
          <w:b/>
        </w:rPr>
        <w:t xml:space="preserve">  </w:t>
      </w:r>
      <w:r w:rsidRPr="00167F98">
        <w:rPr>
          <w:b/>
        </w:rPr>
        <w:t>Disadvantaged &amp; Low-income Communities</w:t>
      </w:r>
    </w:p>
    <w:p w14:paraId="7574E49A" w14:textId="46239822" w:rsidR="009F702B" w:rsidRPr="00F53EEA" w:rsidRDefault="009F702B" w:rsidP="00F53EEA">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2072CD1A" w14:textId="48C161A5" w:rsidR="009F702B" w:rsidRPr="009F702B" w:rsidRDefault="00541B38" w:rsidP="006116A3">
      <w:pPr>
        <w:spacing w:after="0"/>
        <w:jc w:val="both"/>
      </w:pPr>
      <w:r w:rsidRPr="00541B38">
        <w:t xml:space="preserve">Disadvantaged Communities are those designated pursuant to Health and Safety Code section 39711 as representing the 25% highest scoring census tracts in CalEnviroScreen or other areas </w:t>
      </w:r>
      <w:r w:rsidRPr="00541B38">
        <w:lastRenderedPageBreak/>
        <w:t xml:space="preserve">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rsidP="00E02E06">
      <w:pPr>
        <w:numPr>
          <w:ilvl w:val="0"/>
          <w:numId w:val="62"/>
        </w:numPr>
        <w:shd w:val="clear" w:color="auto" w:fill="FFFFFF"/>
        <w:jc w:val="both"/>
        <w:textAlignment w:val="baseline"/>
      </w:pPr>
      <w:r w:rsidRPr="009F702B">
        <w:t>Eighty percent of the statewide median income.</w:t>
      </w:r>
    </w:p>
    <w:p w14:paraId="2F19CBA9" w14:textId="77777777" w:rsidR="009F702B" w:rsidRPr="009F702B" w:rsidRDefault="009F702B" w:rsidP="00E02E06">
      <w:pPr>
        <w:numPr>
          <w:ilvl w:val="0"/>
          <w:numId w:val="62"/>
        </w:numPr>
        <w:shd w:val="clear" w:color="auto" w:fill="FFFFFF"/>
        <w:jc w:val="both"/>
        <w:textAlignment w:val="baseline"/>
      </w:pPr>
      <w:r w:rsidRPr="009F702B">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331E6D4E" w:rsidR="006116A3" w:rsidRDefault="006116A3" w:rsidP="006116A3">
      <w:pPr>
        <w:spacing w:after="0"/>
        <w:jc w:val="both"/>
      </w:pPr>
      <w:r>
        <w:t>Visit the California Department of Housing &amp; Community Development site for the current HCD State Income Limits</w:t>
      </w:r>
      <w:r w:rsidR="006558A6">
        <w:t xml:space="preserve"> at</w:t>
      </w:r>
      <w:r>
        <w:t>: http://www.hcd.ca.gov/grants-funding/income-limits/index.shtml.  Disadvantaged communities are defined as areas representing census tracts scoring in the top 25% in CalEnviroScreen. For more information on disadvantaged communities and to determine if your project is in a disadvantaged community, use the California Communities Environmental Health Screening tool (CalEnviroScreen)</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77777777" w:rsidR="009F702B" w:rsidRPr="009F702B" w:rsidRDefault="009F702B" w:rsidP="009F702B">
      <w:pPr>
        <w:jc w:val="both"/>
        <w:rPr>
          <w:bCs/>
        </w:rPr>
      </w:pPr>
      <w:r w:rsidRPr="009F702B">
        <w:rPr>
          <w:rFonts w:cs="Times New Roman"/>
          <w:bCs/>
        </w:rPr>
        <w:t>Another resource is the Healthy Places Index Tool for California, located at: https://healthyplacesindex.org/</w:t>
      </w:r>
      <w:r w:rsidRPr="009F702B">
        <w:rPr>
          <w:bCs/>
        </w:rPr>
        <w:t xml:space="preserve"> </w:t>
      </w:r>
    </w:p>
    <w:p w14:paraId="62223383" w14:textId="77777777" w:rsidR="0081409B" w:rsidRPr="00C31C1D" w:rsidRDefault="0081409B" w:rsidP="00A10CB4">
      <w:pPr>
        <w:jc w:val="both"/>
        <w:rPr>
          <w:szCs w:val="22"/>
        </w:rPr>
      </w:pPr>
    </w:p>
    <w:p w14:paraId="551F0400" w14:textId="77777777" w:rsidR="005E52CD" w:rsidRPr="00CF6DED" w:rsidRDefault="001C2D56" w:rsidP="00BA670A">
      <w:pPr>
        <w:pStyle w:val="Heading2"/>
        <w:numPr>
          <w:ilvl w:val="0"/>
          <w:numId w:val="58"/>
        </w:numPr>
        <w:ind w:left="360"/>
      </w:pPr>
      <w:bookmarkStart w:id="107" w:name="_Toc336443620"/>
      <w:bookmarkStart w:id="108" w:name="_Toc366671175"/>
      <w:bookmarkStart w:id="109" w:name="_Toc121406462"/>
      <w:bookmarkStart w:id="110" w:name="PrjReq"/>
      <w:r w:rsidRPr="00CF6DED">
        <w:t>Project</w:t>
      </w:r>
      <w:bookmarkEnd w:id="107"/>
      <w:bookmarkEnd w:id="108"/>
      <w:r w:rsidRPr="00CF6DED">
        <w:t xml:space="preserve"> Requirements</w:t>
      </w:r>
      <w:bookmarkEnd w:id="109"/>
    </w:p>
    <w:p w14:paraId="751AD245" w14:textId="77777777" w:rsidR="006E7F63" w:rsidRPr="00A26F13" w:rsidRDefault="006E7F63" w:rsidP="006E7F63">
      <w:pPr>
        <w:pStyle w:val="ListParagraph"/>
        <w:numPr>
          <w:ilvl w:val="0"/>
          <w:numId w:val="97"/>
        </w:numPr>
        <w:jc w:val="both"/>
        <w:rPr>
          <w:b/>
          <w:szCs w:val="22"/>
        </w:rPr>
      </w:pPr>
      <w:bookmarkStart w:id="111" w:name="_Toc395180684"/>
      <w:bookmarkStart w:id="112" w:name="_Toc433981311"/>
      <w:bookmarkEnd w:id="110"/>
      <w:r w:rsidRPr="00A26F13">
        <w:rPr>
          <w:b/>
          <w:szCs w:val="22"/>
        </w:rPr>
        <w:t>Technology Demonstration and Deployment Stage</w:t>
      </w:r>
    </w:p>
    <w:p w14:paraId="31AD684F" w14:textId="64E5D5A0" w:rsidR="00ED5203" w:rsidRDefault="00ED5203" w:rsidP="00BA670A">
      <w:r w:rsidRPr="00A26F13">
        <w:t>Projects must fall within the “technology demonstration and deployment” stage</w:t>
      </w:r>
      <w:r>
        <w:t>,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1D1C80">
        <w:rPr>
          <w:vertAlign w:val="superscript"/>
        </w:rPr>
        <w:footnoteReference w:id="32"/>
      </w:r>
      <w:bookmarkEnd w:id="111"/>
      <w:bookmarkEnd w:id="112"/>
      <w:r w:rsidRPr="001D1C80">
        <w:rPr>
          <w:vertAlign w:val="superscript"/>
        </w:rPr>
        <w:t xml:space="preserve"> </w:t>
      </w:r>
    </w:p>
    <w:p w14:paraId="0F90E797" w14:textId="77777777" w:rsidR="00B55655" w:rsidRDefault="00B55655" w:rsidP="00B55655">
      <w:pPr>
        <w:ind w:left="630"/>
      </w:pPr>
    </w:p>
    <w:p w14:paraId="75885476" w14:textId="77777777" w:rsidR="001C2D56" w:rsidRPr="009F702B" w:rsidRDefault="001C2D56" w:rsidP="00BA670A">
      <w:pPr>
        <w:numPr>
          <w:ilvl w:val="0"/>
          <w:numId w:val="97"/>
        </w:numPr>
        <w:jc w:val="both"/>
        <w:rPr>
          <w:b/>
        </w:rPr>
      </w:pPr>
      <w:bookmarkStart w:id="113" w:name="_Toc381079916"/>
      <w:bookmarkStart w:id="114" w:name="_Toc382571178"/>
      <w:bookmarkStart w:id="115" w:name="_Toc395180687"/>
      <w:bookmarkStart w:id="116" w:name="_Toc433981316"/>
      <w:bookmarkStart w:id="117" w:name="_Toc366671176"/>
      <w:r w:rsidRPr="009F702B">
        <w:rPr>
          <w:b/>
        </w:rPr>
        <w:t>Ratepayer Benefits, Technological Advancements, and Breakthroughs</w:t>
      </w:r>
      <w:bookmarkEnd w:id="113"/>
      <w:bookmarkEnd w:id="114"/>
      <w:bookmarkEnd w:id="115"/>
      <w:bookmarkEnd w:id="116"/>
    </w:p>
    <w:p w14:paraId="0A1D28A8" w14:textId="77777777" w:rsidR="001C2D56" w:rsidRDefault="001C2D56" w:rsidP="00A84811">
      <w:pPr>
        <w:ind w:left="720"/>
      </w:pPr>
      <w:bookmarkStart w:id="118" w:name="_Toc381079917"/>
      <w:bookmarkStart w:id="119" w:name="_Toc382571179"/>
      <w:bookmarkStart w:id="120" w:name="_Toc395180688"/>
      <w:bookmarkStart w:id="121" w:name="_Toc433981317"/>
      <w:r w:rsidRPr="00C31C1D">
        <w:t>California Public Resources Code Section 25711.5(a) requires EPIC-funded projects to:</w:t>
      </w:r>
      <w:bookmarkEnd w:id="118"/>
      <w:bookmarkEnd w:id="119"/>
      <w:bookmarkEnd w:id="120"/>
      <w:bookmarkEnd w:id="121"/>
    </w:p>
    <w:p w14:paraId="1BAD7D31" w14:textId="77777777" w:rsidR="005E52CD" w:rsidRDefault="001C2D56" w:rsidP="00BA670A">
      <w:pPr>
        <w:pStyle w:val="ListParagraph"/>
        <w:numPr>
          <w:ilvl w:val="0"/>
          <w:numId w:val="27"/>
        </w:numPr>
        <w:tabs>
          <w:tab w:val="num" w:pos="1080"/>
          <w:tab w:val="left" w:pos="1440"/>
        </w:tabs>
        <w:ind w:hanging="1080"/>
      </w:pPr>
      <w:bookmarkStart w:id="122" w:name="_Toc381079918"/>
      <w:bookmarkStart w:id="123" w:name="_Toc382571180"/>
      <w:bookmarkStart w:id="124" w:name="_Toc395180689"/>
      <w:bookmarkStart w:id="125" w:name="_Toc433981318"/>
      <w:r w:rsidRPr="00E843E2">
        <w:t xml:space="preserve">Benefit electricity ratepayers; </w:t>
      </w:r>
      <w:r>
        <w:t>and</w:t>
      </w:r>
      <w:bookmarkEnd w:id="122"/>
      <w:bookmarkEnd w:id="123"/>
      <w:bookmarkEnd w:id="124"/>
      <w:bookmarkEnd w:id="125"/>
      <w:r>
        <w:t xml:space="preserve"> </w:t>
      </w:r>
    </w:p>
    <w:p w14:paraId="69A87134" w14:textId="347FDBFD" w:rsidR="005E52CD" w:rsidRDefault="001C2D56" w:rsidP="001D1C80">
      <w:pPr>
        <w:pStyle w:val="ListParagraph"/>
        <w:numPr>
          <w:ilvl w:val="0"/>
          <w:numId w:val="27"/>
        </w:numPr>
        <w:tabs>
          <w:tab w:val="clear" w:pos="2160"/>
          <w:tab w:val="num" w:pos="1080"/>
          <w:tab w:val="num" w:pos="1440"/>
        </w:tabs>
        <w:ind w:left="1440" w:hanging="360"/>
      </w:pPr>
      <w:bookmarkStart w:id="126" w:name="_Toc381079919"/>
      <w:bookmarkStart w:id="127" w:name="_Toc382571181"/>
      <w:bookmarkStart w:id="128" w:name="_Toc395180690"/>
      <w:bookmarkStart w:id="129" w:name="_Toc433981319"/>
      <w:r w:rsidRPr="00E843E2">
        <w:t>Lead to technological advancement and breakthroughs to overcome the barriers</w:t>
      </w:r>
      <w:r w:rsidR="00C33DA5">
        <w:t xml:space="preserve"> </w:t>
      </w:r>
      <w:r w:rsidRPr="00E843E2">
        <w:t>that prevent the achievement of the state’</w:t>
      </w:r>
      <w:r>
        <w:t>s statutory energy goals.</w:t>
      </w:r>
      <w:bookmarkEnd w:id="126"/>
      <w:bookmarkEnd w:id="127"/>
      <w:bookmarkEnd w:id="128"/>
      <w:bookmarkEnd w:id="129"/>
      <w:r w:rsidRPr="00E843E2">
        <w:t xml:space="preserve"> </w:t>
      </w:r>
    </w:p>
    <w:p w14:paraId="3A5787BF" w14:textId="77777777" w:rsidR="00B958F3" w:rsidRPr="006744AE" w:rsidRDefault="00B958F3" w:rsidP="009F5649">
      <w:pPr>
        <w:ind w:left="720"/>
        <w:rPr>
          <w:b/>
          <w:bCs/>
          <w:u w:val="single"/>
        </w:rPr>
      </w:pPr>
      <w:bookmarkStart w:id="130" w:name="_Toc395180691"/>
      <w:bookmarkStart w:id="131" w:name="_Toc433981320"/>
      <w:bookmarkStart w:id="132" w:name="_Toc381079920"/>
      <w:bookmarkStart w:id="133" w:name="_Toc382571182"/>
      <w:r w:rsidRPr="006744AE">
        <w:rPr>
          <w:b/>
          <w:bCs/>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Pr="006744AE">
        <w:rPr>
          <w:rStyle w:val="FootnoteReference"/>
          <w:b/>
          <w:bCs/>
          <w:u w:val="single"/>
        </w:rPr>
        <w:footnoteReference w:id="33"/>
      </w:r>
      <w:r w:rsidRPr="006744AE" w:rsidDel="008D4F40">
        <w:rPr>
          <w:b/>
          <w:bCs/>
          <w:u w:val="single"/>
        </w:rPr>
        <w:t xml:space="preserve"> </w:t>
      </w:r>
    </w:p>
    <w:p w14:paraId="7ED87A0A" w14:textId="5604247A" w:rsidR="00185D28" w:rsidRDefault="00B958F3" w:rsidP="009F5649">
      <w:pPr>
        <w:ind w:left="720"/>
      </w:pPr>
      <w:r w:rsidRPr="006744AE">
        <w:rPr>
          <w:b/>
          <w:bCs/>
          <w:u w:val="single"/>
        </w:rPr>
        <w:lastRenderedPageBreak/>
        <w:t>Accordingly, the Project Narrative Form (Attachment</w:t>
      </w:r>
      <w:r w:rsidR="006744AE">
        <w:rPr>
          <w:b/>
          <w:bCs/>
          <w:u w:val="single"/>
        </w:rPr>
        <w:t xml:space="preserve"> 3</w:t>
      </w:r>
      <w:r w:rsidRPr="006744AE">
        <w:rPr>
          <w:b/>
          <w:bCs/>
          <w:u w:val="single"/>
        </w:rPr>
        <w:t>) and the “Goals and Objectives” section of the Scope of Work Template (Attachment</w:t>
      </w:r>
      <w:r w:rsidR="006744AE">
        <w:rPr>
          <w:b/>
          <w:bCs/>
          <w:u w:val="single"/>
        </w:rPr>
        <w:t xml:space="preserve"> 5</w:t>
      </w:r>
      <w:r w:rsidRPr="006744AE">
        <w:rPr>
          <w:b/>
          <w:bCs/>
          <w:u w:val="single"/>
        </w:rPr>
        <w:t>) must describe how the project will: (1) benefit California IOU ratepayers by improving safety, increasing reliability, increasing affordability, improving environmental sustainability, and improving equity, all as related to California's electric system; and (2) lead to technological advancement and breakthroughs to overcome barriers to achieving the state’s statutory energy goals.  Any estimates of energy and water savings or GHG impacts must be calculated using the References for Calculating Electricity End-Use, Electricity Demand, and GHG Emissions (Attachment</w:t>
      </w:r>
      <w:r w:rsidR="006744AE">
        <w:rPr>
          <w:b/>
          <w:bCs/>
          <w:u w:val="single"/>
        </w:rPr>
        <w:t xml:space="preserve"> 13</w:t>
      </w:r>
      <w:r w:rsidRPr="006744AE">
        <w:rPr>
          <w:b/>
          <w:bCs/>
          <w:u w:val="single"/>
        </w:rPr>
        <w:t>).</w:t>
      </w:r>
    </w:p>
    <w:p w14:paraId="0868987E" w14:textId="77777777" w:rsidR="00185D28" w:rsidRDefault="00185D28" w:rsidP="00A84811">
      <w:pPr>
        <w:ind w:left="720"/>
      </w:pPr>
    </w:p>
    <w:p w14:paraId="7E0BBEC4" w14:textId="611F1F7D" w:rsidR="00BB71A3" w:rsidRPr="002F07AE" w:rsidRDefault="002F07AE" w:rsidP="00A84811">
      <w:pPr>
        <w:ind w:left="720"/>
        <w:rPr>
          <w:strike/>
        </w:rPr>
      </w:pPr>
      <w:r>
        <w:t>[</w:t>
      </w:r>
      <w:r w:rsidR="001C2D56" w:rsidRPr="002F07AE">
        <w:rPr>
          <w:strike/>
        </w:rPr>
        <w:t>The CPUC defines “ratepayer benefits” as greater reliability, lower costs, and increased safety.</w:t>
      </w:r>
      <w:r w:rsidR="001C2D56" w:rsidRPr="002F07AE">
        <w:rPr>
          <w:rStyle w:val="FootnoteReference"/>
          <w:rFonts w:cs="Arial"/>
          <w:b/>
          <w:strike/>
        </w:rPr>
        <w:footnoteReference w:id="34"/>
      </w:r>
      <w:r w:rsidR="0002270D" w:rsidRPr="002F07AE">
        <w:rPr>
          <w:strike/>
        </w:rPr>
        <w:t xml:space="preserve"> </w:t>
      </w:r>
      <w:r w:rsidR="006074F4" w:rsidRPr="002F07AE">
        <w:rPr>
          <w:strike/>
        </w:rPr>
        <w:t xml:space="preserve">The CPUC </w:t>
      </w:r>
      <w:r w:rsidR="0004587B" w:rsidRPr="002F07AE">
        <w:rPr>
          <w:strike/>
        </w:rPr>
        <w:t xml:space="preserve">has </w:t>
      </w:r>
      <w:r w:rsidR="003E0C50" w:rsidRPr="002F07AE">
        <w:rPr>
          <w:strike/>
        </w:rPr>
        <w:t xml:space="preserve">also </w:t>
      </w:r>
      <w:r w:rsidR="006074F4" w:rsidRPr="002F07AE">
        <w:rPr>
          <w:strike/>
        </w:rPr>
        <w:t>adopted</w:t>
      </w:r>
      <w:r w:rsidR="00BB71A3" w:rsidRPr="002F07AE">
        <w:rPr>
          <w:strike/>
        </w:rPr>
        <w:t xml:space="preserve"> the</w:t>
      </w:r>
      <w:r w:rsidR="003E0C50" w:rsidRPr="002F07AE">
        <w:rPr>
          <w:strike/>
        </w:rPr>
        <w:t xml:space="preserve"> following</w:t>
      </w:r>
      <w:r w:rsidR="00BB71A3" w:rsidRPr="002F07AE">
        <w:rPr>
          <w:strike/>
        </w:rPr>
        <w:t xml:space="preserve"> guiding principles as co</w:t>
      </w:r>
      <w:r w:rsidR="006074F4" w:rsidRPr="002F07AE">
        <w:rPr>
          <w:strike/>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2F07AE">
        <w:rPr>
          <w:rStyle w:val="FootnoteReference"/>
          <w:b/>
          <w:strike/>
        </w:rPr>
        <w:footnoteReference w:id="35"/>
      </w:r>
      <w:bookmarkEnd w:id="130"/>
      <w:bookmarkEnd w:id="131"/>
    </w:p>
    <w:p w14:paraId="23A24E1B" w14:textId="0207EC1C" w:rsidR="00D157D1" w:rsidRDefault="00E719CB" w:rsidP="00D157D1">
      <w:pPr>
        <w:ind w:left="720"/>
      </w:pPr>
      <w:bookmarkStart w:id="134" w:name="_Toc395180692"/>
      <w:bookmarkStart w:id="135" w:name="_Toc433981321"/>
      <w:r w:rsidRPr="002F07AE">
        <w:rPr>
          <w:strike/>
        </w:rPr>
        <w:t>Accordingly, t</w:t>
      </w:r>
      <w:r w:rsidR="001C2D56" w:rsidRPr="002F07AE">
        <w:rPr>
          <w:strike/>
        </w:rPr>
        <w:t>he Project Narrative Form (Attachment and the “Goals and Objectives” section of the Scope of Work Template (Attachment) must describe how the project will</w:t>
      </w:r>
      <w:r w:rsidRPr="002F07AE">
        <w:rPr>
          <w:strike/>
        </w:rPr>
        <w:t>: (1) benefit California IOU ratepayers by increasing reliability, lowering costs, and/or increasing safety; and (2) lead to technological advancement and breakthroughs to overcome barriers to achieving the state’s statutory energy goals</w:t>
      </w:r>
      <w:r w:rsidR="001C2D56" w:rsidRPr="002F07AE">
        <w:rPr>
          <w:strike/>
        </w:rPr>
        <w:t>.</w:t>
      </w:r>
      <w:bookmarkEnd w:id="132"/>
      <w:bookmarkEnd w:id="133"/>
      <w:bookmarkEnd w:id="134"/>
      <w:bookmarkEnd w:id="135"/>
      <w:r w:rsidR="001C2D56" w:rsidRPr="002F07AE">
        <w:rPr>
          <w:strike/>
        </w:rPr>
        <w:t xml:space="preserve">  </w:t>
      </w:r>
      <w:r w:rsidR="00D157D1" w:rsidRPr="002F07AE">
        <w:rPr>
          <w:strike/>
        </w:rPr>
        <w:t>Any estimates of energy and water savings or GHG impacts must be calculated using the References for Calculating Electricity End-Use, Electricity Demand, and GHG Emissions (Attachment.</w:t>
      </w:r>
      <w:r w:rsidR="002F07AE">
        <w:t>]</w:t>
      </w:r>
      <w:r w:rsidR="00D157D1" w:rsidRPr="00E719CB">
        <w:t xml:space="preserve"> </w:t>
      </w:r>
    </w:p>
    <w:p w14:paraId="249B20AD" w14:textId="77777777" w:rsidR="001C2D56" w:rsidRDefault="001C2D56" w:rsidP="00A84811">
      <w:pPr>
        <w:ind w:left="720"/>
      </w:pPr>
    </w:p>
    <w:p w14:paraId="6E414F88" w14:textId="3C581883" w:rsidR="001D15BA" w:rsidRPr="00186264" w:rsidRDefault="008D3624" w:rsidP="00BA670A">
      <w:pPr>
        <w:numPr>
          <w:ilvl w:val="0"/>
          <w:numId w:val="97"/>
        </w:numPr>
        <w:jc w:val="both"/>
      </w:pPr>
      <w:bookmarkStart w:id="136" w:name="TechKnow"/>
      <w:bookmarkStart w:id="137" w:name="_Toc395180693"/>
      <w:bookmarkStart w:id="138" w:name="_Toc433981322"/>
      <w:bookmarkStart w:id="139" w:name="_Toc381079922"/>
      <w:bookmarkStart w:id="140" w:name="_Toc382571183"/>
      <w:r w:rsidRPr="00122853">
        <w:rPr>
          <w:b/>
        </w:rPr>
        <w:t xml:space="preserve">Technology </w:t>
      </w:r>
      <w:r w:rsidRPr="009F702B">
        <w:rPr>
          <w:b/>
        </w:rPr>
        <w:t>Transfer Expenditures</w:t>
      </w:r>
      <w:r w:rsidR="009546C7">
        <w:t xml:space="preserve"> </w:t>
      </w:r>
      <w:bookmarkEnd w:id="136"/>
    </w:p>
    <w:p w14:paraId="5A950792" w14:textId="1D91FF4F" w:rsidR="001D15BA" w:rsidRPr="00A26F13" w:rsidRDefault="008D3624" w:rsidP="00AE1140">
      <w:pPr>
        <w:pStyle w:val="HeadingNew1"/>
        <w:numPr>
          <w:ilvl w:val="0"/>
          <w:numId w:val="0"/>
        </w:numPr>
        <w:ind w:left="720"/>
        <w:rPr>
          <w:b w:val="0"/>
        </w:rPr>
      </w:pPr>
      <w:r>
        <w:rPr>
          <w:b w:val="0"/>
        </w:rPr>
        <w:t xml:space="preserve">To maximize </w:t>
      </w:r>
      <w:r w:rsidRPr="006F56B5">
        <w:rPr>
          <w:b w:val="0"/>
        </w:rPr>
        <w:t xml:space="preserve">the impact of EPIC projects and to promote the further development and deployment of EPIC-funded technologies, a minimum of 5 percent of </w:t>
      </w:r>
      <w:r w:rsidR="008F4A0E" w:rsidRPr="006F56B5">
        <w:rPr>
          <w:b w:val="0"/>
        </w:rPr>
        <w:t>CEC</w:t>
      </w:r>
      <w:r w:rsidRPr="006F56B5">
        <w:rPr>
          <w:b w:val="0"/>
        </w:rPr>
        <w:t xml:space="preserve"> funds requested should go towards </w:t>
      </w:r>
      <w:r w:rsidRPr="00A26F13">
        <w:rPr>
          <w:b w:val="0"/>
          <w:szCs w:val="20"/>
        </w:rPr>
        <w:t>technology</w:t>
      </w:r>
      <w:r w:rsidRPr="00A26F13">
        <w:rPr>
          <w:b w:val="0"/>
        </w:rPr>
        <w:t xml:space="preserve"> transfer activities. Appropriate </w:t>
      </w:r>
      <w:r w:rsidR="000366E2" w:rsidRPr="00A26F13">
        <w:rPr>
          <w:b w:val="0"/>
          <w:szCs w:val="20"/>
        </w:rPr>
        <w:t>technology</w:t>
      </w:r>
      <w:r w:rsidRPr="00A26F13">
        <w:rPr>
          <w:b w:val="0"/>
        </w:rPr>
        <w:t xml:space="preserve"> transfer activities for this solicitation are listed in the Scope of Work Template (Attachment). The Budget Forms (Attachment</w:t>
      </w:r>
      <w:r w:rsidR="00004615" w:rsidRPr="00A26F13">
        <w:rPr>
          <w:b w:val="0"/>
        </w:rPr>
        <w:t xml:space="preserve"> 7</w:t>
      </w:r>
      <w:r w:rsidRPr="00A26F13">
        <w:rPr>
          <w:b w:val="0"/>
        </w:rPr>
        <w:t xml:space="preserve">) should clearly distinguish funds dedicated for </w:t>
      </w:r>
      <w:r w:rsidRPr="00A26F13">
        <w:rPr>
          <w:b w:val="0"/>
          <w:szCs w:val="20"/>
        </w:rPr>
        <w:t>technology</w:t>
      </w:r>
      <w:r w:rsidRPr="00A26F13">
        <w:rPr>
          <w:b w:val="0"/>
        </w:rPr>
        <w:t xml:space="preserve"> transfer.</w:t>
      </w:r>
    </w:p>
    <w:p w14:paraId="22504CEC" w14:textId="77777777" w:rsidR="001D15BA" w:rsidRPr="00A26F13" w:rsidRDefault="001D15BA" w:rsidP="005332F2">
      <w:pPr>
        <w:pStyle w:val="HeadingNew1"/>
        <w:numPr>
          <w:ilvl w:val="0"/>
          <w:numId w:val="0"/>
        </w:numPr>
        <w:ind w:left="990" w:hanging="360"/>
        <w:rPr>
          <w:b w:val="0"/>
        </w:rPr>
      </w:pPr>
    </w:p>
    <w:p w14:paraId="7DA3CE40" w14:textId="6FCD4904" w:rsidR="001C2D56" w:rsidRPr="00A26F13" w:rsidRDefault="001C2D56" w:rsidP="00BA670A">
      <w:pPr>
        <w:numPr>
          <w:ilvl w:val="0"/>
          <w:numId w:val="97"/>
        </w:numPr>
        <w:jc w:val="both"/>
        <w:rPr>
          <w:b/>
        </w:rPr>
      </w:pPr>
      <w:bookmarkStart w:id="141" w:name="MandV"/>
      <w:r w:rsidRPr="00A26F13">
        <w:rPr>
          <w:b/>
        </w:rPr>
        <w:t>Measurement and Verification Plan</w:t>
      </w:r>
      <w:bookmarkEnd w:id="137"/>
      <w:bookmarkEnd w:id="138"/>
      <w:bookmarkEnd w:id="139"/>
      <w:bookmarkEnd w:id="140"/>
      <w:bookmarkEnd w:id="141"/>
    </w:p>
    <w:p w14:paraId="102C6942" w14:textId="38BC369C" w:rsidR="00D157D1" w:rsidRDefault="00D157D1" w:rsidP="00D157D1">
      <w:pPr>
        <w:ind w:left="720"/>
      </w:pPr>
      <w:bookmarkStart w:id="142" w:name="_Toc381079923"/>
      <w:bookmarkStart w:id="143" w:name="_Toc382571184"/>
      <w:bookmarkStart w:id="144" w:name="_Toc395180694"/>
      <w:bookmarkStart w:id="145" w:name="_Toc433981323"/>
      <w:r w:rsidRPr="00A26F13">
        <w:t xml:space="preserve">The Project Narrative (Attachment) must include a Measurement and Verification Plan that describes how actual project benefits will be measured and quantified such as by </w:t>
      </w:r>
      <w:r w:rsidR="001366B0" w:rsidRPr="00A26F13">
        <w:t xml:space="preserve">identifying </w:t>
      </w:r>
      <w:r w:rsidRPr="00A26F13">
        <w:t>measurable and quantifiable project benefit metrics</w:t>
      </w:r>
      <w:r w:rsidR="001366B0" w:rsidRPr="00A26F13">
        <w:t xml:space="preserve"> (</w:t>
      </w:r>
      <w:r w:rsidR="00DF6416" w:rsidRPr="00A26F13">
        <w:t>energy</w:t>
      </w:r>
      <w:r w:rsidR="000001A1" w:rsidRPr="00A26F13">
        <w:t xml:space="preserve"> and water usage</w:t>
      </w:r>
      <w:r w:rsidR="008D4947" w:rsidRPr="00A26F13">
        <w:t xml:space="preserve">, GHG emissions, </w:t>
      </w:r>
      <w:r w:rsidR="00B43796" w:rsidRPr="00A26F13">
        <w:t>energy/unit of product</w:t>
      </w:r>
      <w:r w:rsidR="0063521A" w:rsidRPr="00A26F13">
        <w:t xml:space="preserve">, </w:t>
      </w:r>
      <w:r w:rsidR="009A5C17" w:rsidRPr="00A26F13">
        <w:t>etc.</w:t>
      </w:r>
      <w:r w:rsidR="0063521A" w:rsidRPr="00A26F13">
        <w:t>)</w:t>
      </w:r>
      <w:r w:rsidRPr="00A26F13">
        <w:t xml:space="preserve"> that are applicable to the project group. For example, energy efficiency projects may identify pre</w:t>
      </w:r>
      <w:r w:rsidR="00FA05AE" w:rsidRPr="00A26F13">
        <w:t>-</w:t>
      </w:r>
      <w:r w:rsidRPr="00A26F13">
        <w:t xml:space="preserve"> and post-project energy use </w:t>
      </w:r>
      <w:r w:rsidRPr="00A26F13">
        <w:lastRenderedPageBreak/>
        <w:t>(kilowatt hours, kilowatts), water use (million gallons), and cost savings for energy, water, and other benefits.</w:t>
      </w:r>
      <w:bookmarkEnd w:id="142"/>
      <w:r w:rsidRPr="00A26F13">
        <w:t xml:space="preserve"> The activities proposed in the Measurement and Verification Plan must be included in the “Technical Tasks” section of the Scope of Work Template (Attachment</w:t>
      </w:r>
      <w:r w:rsidR="00004615" w:rsidRPr="00A26F13">
        <w:t xml:space="preserve"> 5</w:t>
      </w:r>
      <w:r>
        <w:t>)</w:t>
      </w:r>
      <w:r w:rsidR="00AA59B8">
        <w:t>.</w:t>
      </w:r>
      <w:r>
        <w:t xml:space="preserve"> </w:t>
      </w:r>
      <w:bookmarkEnd w:id="143"/>
      <w:bookmarkEnd w:id="144"/>
      <w:bookmarkEnd w:id="145"/>
    </w:p>
    <w:p w14:paraId="12CED422" w14:textId="77777777" w:rsidR="005161B8" w:rsidRDefault="005161B8" w:rsidP="00D157D1">
      <w:pPr>
        <w:ind w:left="720"/>
        <w:rPr>
          <w:b/>
          <w:szCs w:val="22"/>
        </w:rPr>
      </w:pPr>
    </w:p>
    <w:p w14:paraId="266CA25E" w14:textId="6D73EED2" w:rsidR="001C2D56" w:rsidRPr="009F702B" w:rsidRDefault="001C2D56" w:rsidP="00E02E06">
      <w:pPr>
        <w:pStyle w:val="ListParagraph"/>
        <w:numPr>
          <w:ilvl w:val="0"/>
          <w:numId w:val="63"/>
        </w:numPr>
        <w:shd w:val="clear" w:color="auto" w:fill="FFFFFF"/>
        <w:spacing w:after="0"/>
        <w:jc w:val="both"/>
        <w:textAlignment w:val="baseline"/>
        <w:rPr>
          <w:szCs w:val="22"/>
        </w:rPr>
      </w:pPr>
      <w:bookmarkStart w:id="146" w:name="_Toc366671177"/>
      <w:bookmarkEnd w:id="117"/>
      <w:r w:rsidRPr="00D328D4">
        <w:br w:type="page"/>
      </w:r>
      <w:bookmarkEnd w:id="95"/>
      <w:bookmarkEnd w:id="96"/>
      <w:bookmarkEnd w:id="97"/>
      <w:bookmarkEnd w:id="98"/>
      <w:bookmarkEnd w:id="146"/>
    </w:p>
    <w:p w14:paraId="309DBC47" w14:textId="77777777" w:rsidR="0061342D" w:rsidRDefault="001C2D56" w:rsidP="0061342D">
      <w:pPr>
        <w:pStyle w:val="Heading1"/>
        <w:keepLines w:val="0"/>
        <w:spacing w:before="0" w:after="120"/>
        <w:jc w:val="both"/>
      </w:pPr>
      <w:bookmarkStart w:id="147" w:name="_Toc12770892"/>
      <w:bookmarkStart w:id="148" w:name="_Toc219275109"/>
      <w:bookmarkStart w:id="149" w:name="_Toc336443626"/>
      <w:bookmarkStart w:id="150" w:name="_Toc366671182"/>
      <w:bookmarkStart w:id="151" w:name="_Toc121406463"/>
      <w:bookmarkStart w:id="152" w:name="_Toc219275098"/>
      <w:r w:rsidRPr="00C31C1D">
        <w:lastRenderedPageBreak/>
        <w:t>III.</w:t>
      </w:r>
      <w:r w:rsidRPr="00C31C1D">
        <w:tab/>
      </w:r>
      <w:bookmarkEnd w:id="147"/>
      <w:r w:rsidRPr="00C31C1D">
        <w:t xml:space="preserve">Application Organization and Submission </w:t>
      </w:r>
      <w:bookmarkEnd w:id="148"/>
      <w:bookmarkEnd w:id="149"/>
      <w:bookmarkEnd w:id="150"/>
      <w:r w:rsidRPr="00C31C1D">
        <w:t>Instructions</w:t>
      </w:r>
      <w:bookmarkEnd w:id="151"/>
    </w:p>
    <w:p w14:paraId="2E4CB840" w14:textId="77777777" w:rsidR="001C2D56" w:rsidRPr="00CF6DED" w:rsidRDefault="001C2D56" w:rsidP="00BA670A">
      <w:pPr>
        <w:pStyle w:val="Heading2"/>
        <w:numPr>
          <w:ilvl w:val="0"/>
          <w:numId w:val="59"/>
        </w:numPr>
        <w:ind w:left="360"/>
      </w:pPr>
      <w:bookmarkStart w:id="153" w:name="_Toc201713573"/>
      <w:bookmarkStart w:id="154" w:name="_Toc121406464"/>
      <w:bookmarkStart w:id="155" w:name="_Toc219275111"/>
      <w:bookmarkStart w:id="156" w:name="_Toc336443628"/>
      <w:bookmarkStart w:id="157" w:name="_Toc366671184"/>
      <w:r w:rsidRPr="00CF6DED">
        <w:t>Application Format</w:t>
      </w:r>
      <w:bookmarkEnd w:id="153"/>
      <w:r w:rsidRPr="00CF6DED">
        <w:t>, Page Limits, and Number of Copies</w:t>
      </w:r>
      <w:bookmarkEnd w:id="154"/>
      <w:r w:rsidRPr="00CF6DED">
        <w:t xml:space="preserve"> </w:t>
      </w:r>
      <w:bookmarkEnd w:id="155"/>
      <w:bookmarkEnd w:id="156"/>
      <w:bookmarkEnd w:id="157"/>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E02E06">
            <w:pPr>
              <w:numPr>
                <w:ilvl w:val="0"/>
                <w:numId w:val="15"/>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E02E06">
            <w:pPr>
              <w:numPr>
                <w:ilvl w:val="0"/>
                <w:numId w:val="15"/>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E02E06">
            <w:pPr>
              <w:numPr>
                <w:ilvl w:val="0"/>
                <w:numId w:val="15"/>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E02E06">
            <w:pPr>
              <w:numPr>
                <w:ilvl w:val="0"/>
                <w:numId w:val="15"/>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E02E06">
            <w:pPr>
              <w:numPr>
                <w:ilvl w:val="0"/>
                <w:numId w:val="15"/>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E02E06">
            <w:pPr>
              <w:numPr>
                <w:ilvl w:val="0"/>
                <w:numId w:val="15"/>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E02E06">
            <w:pPr>
              <w:numPr>
                <w:ilvl w:val="0"/>
                <w:numId w:val="16"/>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2B875B75" w:rsidR="005E52CD" w:rsidRDefault="001C2D56" w:rsidP="00E02E06">
            <w:pPr>
              <w:numPr>
                <w:ilvl w:val="0"/>
                <w:numId w:val="16"/>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002075BA">
              <w:rPr>
                <w:b/>
                <w:szCs w:val="24"/>
              </w:rPr>
              <w:t xml:space="preserve">  </w:t>
            </w:r>
            <w:r w:rsidRPr="00C31C1D">
              <w:rPr>
                <w:szCs w:val="24"/>
              </w:rPr>
              <w:t xml:space="preserve">pages </w:t>
            </w:r>
            <w:r w:rsidR="0013362C">
              <w:rPr>
                <w:szCs w:val="24"/>
              </w:rPr>
              <w:t>excluding documentation for CEQA</w:t>
            </w:r>
          </w:p>
          <w:p w14:paraId="35AB9A7A" w14:textId="77777777" w:rsidR="005E52CD" w:rsidRDefault="001C2D56" w:rsidP="00E02E06">
            <w:pPr>
              <w:numPr>
                <w:ilvl w:val="0"/>
                <w:numId w:val="16"/>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E02E06">
            <w:pPr>
              <w:numPr>
                <w:ilvl w:val="0"/>
                <w:numId w:val="16"/>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E02E06">
            <w:pPr>
              <w:numPr>
                <w:ilvl w:val="0"/>
                <w:numId w:val="16"/>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E02E06">
            <w:pPr>
              <w:numPr>
                <w:ilvl w:val="0"/>
                <w:numId w:val="16"/>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E02E06">
            <w:pPr>
              <w:numPr>
                <w:ilvl w:val="0"/>
                <w:numId w:val="16"/>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E02E06">
            <w:pPr>
              <w:numPr>
                <w:ilvl w:val="0"/>
                <w:numId w:val="16"/>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E02E06">
            <w:pPr>
              <w:numPr>
                <w:ilvl w:val="1"/>
                <w:numId w:val="16"/>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E02E06">
            <w:pPr>
              <w:numPr>
                <w:ilvl w:val="1"/>
                <w:numId w:val="16"/>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E02E06">
            <w:pPr>
              <w:numPr>
                <w:ilvl w:val="1"/>
                <w:numId w:val="16"/>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E02E06">
            <w:pPr>
              <w:numPr>
                <w:ilvl w:val="1"/>
                <w:numId w:val="16"/>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BA670A">
      <w:pPr>
        <w:pStyle w:val="Heading2"/>
        <w:numPr>
          <w:ilvl w:val="0"/>
          <w:numId w:val="59"/>
        </w:numPr>
        <w:ind w:left="360"/>
      </w:pPr>
      <w:bookmarkStart w:id="158" w:name="_Toc428191083"/>
      <w:bookmarkStart w:id="159" w:name="_Toc121406465"/>
      <w:bookmarkStart w:id="160" w:name="_Toc201713575"/>
      <w:bookmarkStart w:id="161" w:name="_Toc219275113"/>
      <w:bookmarkStart w:id="162" w:name="_Toc336443630"/>
      <w:bookmarkStart w:id="163" w:name="_Toc366671186"/>
      <w:r w:rsidRPr="00CF6DED">
        <w:lastRenderedPageBreak/>
        <w:t>Method For Delivery</w:t>
      </w:r>
      <w:bookmarkEnd w:id="158"/>
      <w:bookmarkEnd w:id="159"/>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rsidP="00BA670A">
      <w:pPr>
        <w:pStyle w:val="Heading2"/>
        <w:numPr>
          <w:ilvl w:val="0"/>
          <w:numId w:val="59"/>
        </w:numPr>
        <w:ind w:left="360"/>
      </w:pPr>
      <w:bookmarkStart w:id="164" w:name="_Toc121406466"/>
      <w:bookmarkStart w:id="165" w:name="_Toc219275114"/>
      <w:bookmarkStart w:id="166" w:name="_Toc336443632"/>
      <w:bookmarkStart w:id="167" w:name="_Toc366671188"/>
      <w:bookmarkEnd w:id="160"/>
      <w:bookmarkEnd w:id="161"/>
      <w:bookmarkEnd w:id="162"/>
      <w:bookmarkEnd w:id="163"/>
      <w:r w:rsidRPr="00CF6DED">
        <w:t>Application Content</w:t>
      </w:r>
      <w:bookmarkEnd w:id="164"/>
    </w:p>
    <w:p w14:paraId="16F31403" w14:textId="5B34620E" w:rsidR="001C2D56" w:rsidRPr="00C31C1D" w:rsidRDefault="001C2D56" w:rsidP="0034260F">
      <w:bookmarkStart w:id="168" w:name="_Toc381079929"/>
      <w:bookmarkStart w:id="169" w:name="_Toc382571192"/>
      <w:bookmarkStart w:id="170" w:name="_Toc395180702"/>
      <w:bookmarkStart w:id="171" w:name="_Toc433981331"/>
      <w:bookmarkStart w:id="172" w:name="_Toc35074593"/>
      <w:bookmarkStart w:id="173" w:name="_Toc366671191"/>
      <w:bookmarkEnd w:id="165"/>
      <w:bookmarkEnd w:id="166"/>
      <w:bookmarkEnd w:id="16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8"/>
      <w:bookmarkEnd w:id="169"/>
      <w:bookmarkEnd w:id="170"/>
      <w:bookmarkEnd w:id="171"/>
      <w:r w:rsidR="00BF6C04">
        <w:t>.</w:t>
      </w:r>
    </w:p>
    <w:bookmarkEnd w:id="172"/>
    <w:bookmarkEnd w:id="173"/>
    <w:p w14:paraId="06536639" w14:textId="77777777" w:rsidR="005E52CD" w:rsidRPr="007065BB" w:rsidRDefault="001C2D56" w:rsidP="00E02E06">
      <w:pPr>
        <w:pStyle w:val="HeadingNew1"/>
        <w:numPr>
          <w:ilvl w:val="0"/>
          <w:numId w:val="40"/>
        </w:numPr>
        <w:ind w:left="360"/>
      </w:pPr>
      <w:r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DD40104" w14:textId="77777777" w:rsidR="0056115D" w:rsidRDefault="0056115D" w:rsidP="00624855">
      <w:pPr>
        <w:spacing w:after="0"/>
        <w:ind w:left="360"/>
        <w:jc w:val="both"/>
      </w:pPr>
    </w:p>
    <w:p w14:paraId="24559819" w14:textId="77777777" w:rsidR="00624855" w:rsidRPr="00C31C1D" w:rsidRDefault="00624855" w:rsidP="00A10CB4">
      <w:pPr>
        <w:spacing w:after="0"/>
        <w:ind w:left="720"/>
        <w:jc w:val="both"/>
      </w:pPr>
    </w:p>
    <w:p w14:paraId="03486CAD" w14:textId="77777777" w:rsidR="005E52CD" w:rsidRPr="007065BB" w:rsidRDefault="001C2D56" w:rsidP="00E02E06">
      <w:pPr>
        <w:pStyle w:val="HeadingNew1"/>
        <w:numPr>
          <w:ilvl w:val="0"/>
          <w:numId w:val="40"/>
        </w:numPr>
        <w:ind w:left="360"/>
      </w:pPr>
      <w:r w:rsidRPr="007065BB">
        <w:lastRenderedPageBreak/>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E02E06">
      <w:pPr>
        <w:pStyle w:val="HeadingNew1"/>
        <w:numPr>
          <w:ilvl w:val="0"/>
          <w:numId w:val="40"/>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698D86D9" w:rsidR="007065BB" w:rsidRPr="001D1C80" w:rsidRDefault="007065BB" w:rsidP="00BA670A">
      <w:pPr>
        <w:numPr>
          <w:ilvl w:val="1"/>
          <w:numId w:val="95"/>
        </w:numPr>
        <w:tabs>
          <w:tab w:val="left" w:pos="288"/>
        </w:tabs>
        <w:spacing w:after="0"/>
        <w:ind w:left="1350" w:hanging="450"/>
        <w:rPr>
          <w:rFonts w:eastAsia="MS Mincho" w:cs="Times New Roman"/>
          <w:szCs w:val="24"/>
        </w:rPr>
      </w:pPr>
      <w:r w:rsidRPr="001D1C80">
        <w:rPr>
          <w:rFonts w:eastAsia="MS Mincho" w:cs="Times New Roman"/>
          <w:b/>
          <w:szCs w:val="24"/>
        </w:rPr>
        <w:t>Group Specific Questions</w:t>
      </w:r>
    </w:p>
    <w:p w14:paraId="710E5E6A" w14:textId="77777777" w:rsidR="007065BB" w:rsidRPr="001D1C80" w:rsidRDefault="007065BB" w:rsidP="00BA670A">
      <w:pPr>
        <w:pStyle w:val="ListParagraph"/>
        <w:numPr>
          <w:ilvl w:val="0"/>
          <w:numId w:val="102"/>
        </w:numPr>
        <w:tabs>
          <w:tab w:val="left" w:pos="288"/>
        </w:tabs>
        <w:rPr>
          <w:rFonts w:eastAsia="MS Mincho" w:cs="Times New Roman"/>
          <w:sz w:val="24"/>
          <w:szCs w:val="24"/>
        </w:rPr>
      </w:pPr>
      <w:r w:rsidRPr="001D1C80">
        <w:rPr>
          <w:rFonts w:eastAsia="MS Mincho" w:cs="Times New Roman"/>
          <w:szCs w:val="24"/>
        </w:rPr>
        <w:t>Include required group specific information (see Section I.</w:t>
      </w:r>
      <w:r w:rsidR="003A07F9" w:rsidRPr="001D1C80">
        <w:rPr>
          <w:rFonts w:eastAsia="MS Mincho" w:cs="Times New Roman"/>
          <w:szCs w:val="24"/>
        </w:rPr>
        <w:t>C.</w:t>
      </w:r>
      <w:r w:rsidRPr="001D1C80">
        <w:rPr>
          <w:rFonts w:eastAsia="MS Mincho" w:cs="Times New Roman"/>
          <w:sz w:val="24"/>
          <w:szCs w:val="24"/>
        </w:rPr>
        <w:t xml:space="preserve">) in the specified sections. </w:t>
      </w:r>
    </w:p>
    <w:p w14:paraId="4F49063D" w14:textId="77777777" w:rsidR="007065BB" w:rsidRPr="00142AAE" w:rsidRDefault="007065BB" w:rsidP="00BA670A">
      <w:pPr>
        <w:numPr>
          <w:ilvl w:val="1"/>
          <w:numId w:val="95"/>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8A7CE8" w:rsidRDefault="007065BB" w:rsidP="00BA670A">
      <w:pPr>
        <w:pStyle w:val="ListParagraph"/>
        <w:numPr>
          <w:ilvl w:val="0"/>
          <w:numId w:val="101"/>
        </w:numPr>
        <w:tabs>
          <w:tab w:val="left" w:pos="288"/>
        </w:tabs>
        <w:spacing w:after="0"/>
        <w:rPr>
          <w:rFonts w:eastAsia="MS Mincho" w:cs="Times New Roman"/>
          <w:sz w:val="24"/>
          <w:szCs w:val="24"/>
        </w:rPr>
      </w:pPr>
      <w:r w:rsidRPr="008A7CE8">
        <w:rPr>
          <w:rFonts w:eastAsia="MS Mincho" w:cs="Times New Roman"/>
        </w:rPr>
        <w:t xml:space="preserve">Include information about the permitting required for the project and </w:t>
      </w:r>
      <w:proofErr w:type="gramStart"/>
      <w:r w:rsidRPr="008A7CE8">
        <w:rPr>
          <w:rFonts w:eastAsia="MS Mincho" w:cs="Times New Roman"/>
        </w:rPr>
        <w:t>whether or not</w:t>
      </w:r>
      <w:proofErr w:type="gramEnd"/>
      <w:r w:rsidRPr="008A7CE8">
        <w:rPr>
          <w:rFonts w:eastAsia="MS Mincho" w:cs="Times New Roman"/>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008A7CE8">
        <w:rPr>
          <w:rFonts w:eastAsia="MS Mincho" w:cs="Times New Roman"/>
        </w:rPr>
        <w:t>E</w:t>
      </w:r>
      <w:r w:rsidRPr="008A7CE8">
        <w:rPr>
          <w:rFonts w:eastAsia="MS Mincho" w:cs="Times New Roman"/>
        </w:rPr>
        <w:t>).</w:t>
      </w:r>
      <w:r w:rsidRPr="008A7CE8">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E02E06">
      <w:pPr>
        <w:pStyle w:val="HeadingNew1"/>
        <w:numPr>
          <w:ilvl w:val="0"/>
          <w:numId w:val="40"/>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36"/>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E02E06">
      <w:pPr>
        <w:pStyle w:val="HeadingNew1"/>
        <w:numPr>
          <w:ilvl w:val="0"/>
          <w:numId w:val="40"/>
        </w:numPr>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E02E06">
      <w:pPr>
        <w:pStyle w:val="HeadingNew1"/>
        <w:numPr>
          <w:ilvl w:val="0"/>
          <w:numId w:val="40"/>
        </w:numPr>
        <w:ind w:left="360"/>
      </w:pPr>
      <w:bookmarkStart w:id="174"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E02E06">
      <w:pPr>
        <w:pStyle w:val="HeadingNew1"/>
        <w:numPr>
          <w:ilvl w:val="0"/>
          <w:numId w:val="40"/>
        </w:numPr>
        <w:ind w:left="360"/>
      </w:pPr>
      <w:r w:rsidRPr="007065BB">
        <w:lastRenderedPageBreak/>
        <w:t>Budget Forms (Attachment 7)</w:t>
      </w:r>
    </w:p>
    <w:bookmarkEnd w:id="174"/>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E02E06">
      <w:pPr>
        <w:keepLines/>
        <w:widowControl w:val="0"/>
        <w:numPr>
          <w:ilvl w:val="0"/>
          <w:numId w:val="14"/>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E02E06">
      <w:pPr>
        <w:keepLines/>
        <w:widowControl w:val="0"/>
        <w:numPr>
          <w:ilvl w:val="0"/>
          <w:numId w:val="14"/>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E02E06">
      <w:pPr>
        <w:keepLines/>
        <w:numPr>
          <w:ilvl w:val="0"/>
          <w:numId w:val="14"/>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E02E06">
      <w:pPr>
        <w:keepLines/>
        <w:widowControl w:val="0"/>
        <w:numPr>
          <w:ilvl w:val="0"/>
          <w:numId w:val="14"/>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E02E06">
      <w:pPr>
        <w:keepLines/>
        <w:widowControl w:val="0"/>
        <w:numPr>
          <w:ilvl w:val="0"/>
          <w:numId w:val="14"/>
        </w:numPr>
        <w:spacing w:after="60"/>
        <w:ind w:left="1080"/>
        <w:jc w:val="both"/>
        <w:rPr>
          <w:szCs w:val="22"/>
        </w:rPr>
      </w:pPr>
      <w:r w:rsidRPr="003A4967">
        <w:rPr>
          <w:bCs/>
        </w:rPr>
        <w:t xml:space="preserve">The budget must NOT identify </w:t>
      </w:r>
      <w:proofErr w:type="gramStart"/>
      <w:r w:rsidRPr="003A4967">
        <w:rPr>
          <w:bCs/>
        </w:rPr>
        <w:t>that EPIC funds</w:t>
      </w:r>
      <w:proofErr w:type="gramEnd"/>
      <w:r w:rsidRPr="003A4967">
        <w:rPr>
          <w:bCs/>
        </w:rPr>
        <w:t xml:space="preserve">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E02E06">
      <w:pPr>
        <w:keepLines/>
        <w:widowControl w:val="0"/>
        <w:numPr>
          <w:ilvl w:val="0"/>
          <w:numId w:val="14"/>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E02E06">
      <w:pPr>
        <w:keepLines/>
        <w:widowControl w:val="0"/>
        <w:numPr>
          <w:ilvl w:val="0"/>
          <w:numId w:val="14"/>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the project budget for labor reflects these prev</w:t>
      </w:r>
      <w:r w:rsidRPr="00BA670A">
        <w:rPr>
          <w:rFonts w:eastAsia="Calibri"/>
          <w:szCs w:val="24"/>
        </w:rPr>
        <w:t xml:space="preserve">ailing wage requirements; and </w:t>
      </w:r>
    </w:p>
    <w:p w14:paraId="1E18E587"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BA670A">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1847FD02" w:rsidR="00AD2D4A" w:rsidRPr="00DF34CF" w:rsidRDefault="006A2B28" w:rsidP="00BA670A">
      <w:pPr>
        <w:keepLines/>
        <w:widowControl w:val="0"/>
        <w:spacing w:after="60"/>
        <w:ind w:left="144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E02E06">
      <w:pPr>
        <w:pStyle w:val="HeadingNew1"/>
        <w:numPr>
          <w:ilvl w:val="0"/>
          <w:numId w:val="40"/>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E02E06">
      <w:pPr>
        <w:pStyle w:val="HeadingNew1"/>
        <w:numPr>
          <w:ilvl w:val="0"/>
          <w:numId w:val="40"/>
        </w:numPr>
        <w:ind w:left="360"/>
        <w:rPr>
          <w:b w:val="0"/>
        </w:rPr>
      </w:pPr>
      <w:r w:rsidRPr="007065BB">
        <w:t>Reference and Work Product Form (Attachment 9)</w:t>
      </w:r>
    </w:p>
    <w:p w14:paraId="18EEE686" w14:textId="77777777" w:rsidR="007065BB" w:rsidRDefault="007065BB" w:rsidP="00E02E06">
      <w:pPr>
        <w:keepLines/>
        <w:widowControl w:val="0"/>
        <w:numPr>
          <w:ilvl w:val="2"/>
          <w:numId w:val="22"/>
        </w:numPr>
        <w:tabs>
          <w:tab w:val="left" w:pos="1080"/>
        </w:tabs>
        <w:spacing w:after="0"/>
        <w:ind w:left="1080"/>
        <w:jc w:val="both"/>
        <w:rPr>
          <w:szCs w:val="22"/>
        </w:rPr>
      </w:pPr>
      <w:r w:rsidRPr="00765AAF">
        <w:rPr>
          <w:szCs w:val="24"/>
          <w:u w:val="single"/>
        </w:rPr>
        <w:t>Section 1</w:t>
      </w:r>
      <w:r w:rsidRPr="00BA670A">
        <w:rPr>
          <w:szCs w:val="24"/>
          <w:u w:val="single"/>
        </w:rPr>
        <w:t>:</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BA670A">
      <w:pPr>
        <w:keepLines/>
        <w:widowControl w:val="0"/>
        <w:numPr>
          <w:ilvl w:val="2"/>
          <w:numId w:val="22"/>
        </w:numPr>
        <w:tabs>
          <w:tab w:val="left" w:pos="720"/>
          <w:tab w:val="left" w:pos="1080"/>
        </w:tabs>
        <w:spacing w:after="0"/>
        <w:ind w:hanging="1440"/>
        <w:jc w:val="both"/>
        <w:rPr>
          <w:szCs w:val="22"/>
        </w:rPr>
      </w:pPr>
      <w:r w:rsidRPr="00097993">
        <w:rPr>
          <w:szCs w:val="24"/>
          <w:u w:val="single"/>
        </w:rPr>
        <w:t>Section 2</w:t>
      </w:r>
      <w:r w:rsidRPr="00BA670A">
        <w:rPr>
          <w:szCs w:val="24"/>
          <w:u w:val="single"/>
        </w:rPr>
        <w:t>:</w:t>
      </w:r>
      <w:r w:rsidRPr="00D8053E">
        <w:rPr>
          <w:szCs w:val="22"/>
        </w:rPr>
        <w:t xml:space="preserve">  Provide a list of past projects detailing technical and business experience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E02E06">
      <w:pPr>
        <w:pStyle w:val="HeadingNew1"/>
        <w:numPr>
          <w:ilvl w:val="0"/>
          <w:numId w:val="40"/>
        </w:numPr>
        <w:ind w:left="360"/>
      </w:pPr>
      <w:r w:rsidRPr="00E74B5A">
        <w:rPr>
          <w:b w:val="0"/>
          <w:szCs w:val="24"/>
        </w:rPr>
        <w:t xml:space="preserve"> </w:t>
      </w:r>
      <w:bookmarkStart w:id="175" w:name="CommLttr"/>
      <w:r w:rsidR="006760F9" w:rsidRPr="007065BB">
        <w:t>Commitment and Su</w:t>
      </w:r>
      <w:r w:rsidR="000B648E">
        <w:t>pport Letter Form (Attachment 10</w:t>
      </w:r>
      <w:r w:rsidR="006760F9" w:rsidRPr="007065BB">
        <w:t>)</w:t>
      </w:r>
      <w:bookmarkEnd w:id="175"/>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w:t>
      </w:r>
      <w:r w:rsidR="004B221F" w:rsidRPr="004B221F">
        <w:rPr>
          <w:szCs w:val="22"/>
        </w:rPr>
        <w:lastRenderedPageBreak/>
        <w:t xml:space="preserve">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Pr="001279BC" w:rsidRDefault="006D5C5E" w:rsidP="00BA670A">
      <w:pPr>
        <w:numPr>
          <w:ilvl w:val="0"/>
          <w:numId w:val="103"/>
        </w:numPr>
        <w:tabs>
          <w:tab w:val="left" w:pos="720"/>
          <w:tab w:val="left" w:pos="1710"/>
        </w:tabs>
        <w:spacing w:after="0"/>
        <w:jc w:val="both"/>
        <w:rPr>
          <w:szCs w:val="22"/>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671BA6B6" w:rsidR="006D5C5E" w:rsidRPr="00A26F13" w:rsidRDefault="0043642E" w:rsidP="00E02E06">
      <w:pPr>
        <w:numPr>
          <w:ilvl w:val="0"/>
          <w:numId w:val="42"/>
        </w:numPr>
        <w:tabs>
          <w:tab w:val="left" w:pos="720"/>
          <w:tab w:val="left" w:pos="1170"/>
          <w:tab w:val="left" w:pos="1260"/>
          <w:tab w:val="left" w:pos="1620"/>
        </w:tabs>
        <w:spacing w:after="0"/>
        <w:ind w:left="1627"/>
        <w:jc w:val="both"/>
        <w:rPr>
          <w:b/>
          <w:bCs/>
        </w:rPr>
      </w:pPr>
      <w:r>
        <w:t>Th</w:t>
      </w:r>
      <w:r w:rsidR="006D5C5E">
        <w:t xml:space="preserve">e applicant must include a </w:t>
      </w:r>
      <w:r w:rsidR="006D5C5E" w:rsidRPr="00792E55">
        <w:t xml:space="preserve">site commitment letter signed by an authorized representative of the proposed </w:t>
      </w:r>
      <w:r w:rsidR="006D5C5E" w:rsidRPr="00A26F13">
        <w:t>demonstration</w:t>
      </w:r>
      <w:r w:rsidR="006D5C5E" w:rsidRPr="006F56B5">
        <w:t xml:space="preserve"> site. The letter </w:t>
      </w:r>
      <w:r w:rsidR="71C1E241" w:rsidRPr="006F56B5">
        <w:t>should</w:t>
      </w:r>
      <w:r w:rsidR="006D5C5E" w:rsidRPr="00A26F13">
        <w:t xml:space="preserve">: (1) identify the location of the site (street address, parcel number, tract map, plot map, etc.) which must be consistent with Attachments 1 and 8. and (2) commit to providing the site for the proposed activities.  </w:t>
      </w:r>
    </w:p>
    <w:p w14:paraId="6FAAD3CD" w14:textId="2787EBD2" w:rsidR="006D5C5E" w:rsidRPr="00A26F13" w:rsidRDefault="006D5C5E" w:rsidP="00E02E06">
      <w:pPr>
        <w:numPr>
          <w:ilvl w:val="0"/>
          <w:numId w:val="42"/>
        </w:numPr>
        <w:tabs>
          <w:tab w:val="left" w:pos="720"/>
          <w:tab w:val="left" w:pos="1170"/>
          <w:tab w:val="left" w:pos="1260"/>
          <w:tab w:val="left" w:pos="1620"/>
        </w:tabs>
        <w:ind w:left="1627"/>
        <w:jc w:val="both"/>
        <w:rPr>
          <w:b/>
        </w:rPr>
      </w:pPr>
      <w:r w:rsidRPr="00A26F13">
        <w:rPr>
          <w:b/>
        </w:rPr>
        <w:t>Project partners</w:t>
      </w:r>
      <w:r w:rsidRPr="00A26F13">
        <w:t xml:space="preserve"> that are making contributions other than match funding or a demonstration </w:t>
      </w:r>
      <w:r w:rsidRPr="006F56B5">
        <w:t>site,</w:t>
      </w:r>
      <w:r w:rsidRPr="00A26F13">
        <w:t xml:space="preserve"> and are not receiving </w:t>
      </w:r>
      <w:r w:rsidR="008F4A0E" w:rsidRPr="00A26F13">
        <w:t>CEC</w:t>
      </w:r>
      <w:r w:rsidRPr="00A26F13">
        <w:t xml:space="preserve"> funds, must submit a commitment letter signed by an authorized represent</w:t>
      </w:r>
      <w:r w:rsidRPr="006F56B5">
        <w:t xml:space="preserve">ative that: (1) identifies how the partner will contribute to the project; and (2) commits to making the contribution. </w:t>
      </w:r>
    </w:p>
    <w:p w14:paraId="078C5CFB" w14:textId="77777777" w:rsidR="006D5C5E" w:rsidRPr="00A26F13" w:rsidRDefault="006D5C5E" w:rsidP="00BA670A">
      <w:pPr>
        <w:numPr>
          <w:ilvl w:val="0"/>
          <w:numId w:val="103"/>
        </w:numPr>
        <w:tabs>
          <w:tab w:val="left" w:pos="720"/>
          <w:tab w:val="left" w:pos="1170"/>
          <w:tab w:val="left" w:pos="1260"/>
        </w:tabs>
        <w:spacing w:after="0"/>
        <w:jc w:val="both"/>
        <w:rPr>
          <w:b/>
          <w:u w:val="single"/>
        </w:rPr>
      </w:pPr>
      <w:r w:rsidRPr="00A26F13">
        <w:rPr>
          <w:szCs w:val="22"/>
          <w:u w:val="single"/>
        </w:rPr>
        <w:t>Support Letters</w:t>
      </w:r>
    </w:p>
    <w:p w14:paraId="2ED7C640" w14:textId="58C0D414" w:rsidR="006D5C5E" w:rsidRDefault="006D5C5E" w:rsidP="006D5C5E">
      <w:pPr>
        <w:tabs>
          <w:tab w:val="left" w:pos="720"/>
          <w:tab w:val="left" w:pos="1170"/>
          <w:tab w:val="left" w:pos="1260"/>
        </w:tabs>
        <w:spacing w:after="0"/>
        <w:ind w:left="1170"/>
        <w:jc w:val="both"/>
        <w:rPr>
          <w:szCs w:val="22"/>
        </w:rPr>
      </w:pPr>
      <w:r w:rsidRPr="00A26F13">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w:t>
      </w:r>
      <w:r w:rsidRPr="006F56B5">
        <w:rPr>
          <w:szCs w:val="22"/>
        </w:rPr>
        <w:t xml:space="preserve">escribes </w:t>
      </w:r>
      <w:r w:rsidRPr="00A26F13">
        <w:rPr>
          <w:szCs w:val="22"/>
        </w:rPr>
        <w:t>any support it intends (but does not necessarily commit) to provide for the project, such as funding or the provision of a</w:t>
      </w:r>
      <w:r w:rsidR="00AE48D0" w:rsidRPr="00A26F13">
        <w:t xml:space="preserve"> </w:t>
      </w:r>
      <w:r w:rsidRPr="00A26F13">
        <w:t>demonstration</w:t>
      </w:r>
      <w:r w:rsidRPr="006F56B5">
        <w:rPr>
          <w:szCs w:val="22"/>
        </w:rPr>
        <w:t xml:space="preserve"> </w:t>
      </w:r>
      <w:r w:rsidRPr="007760B5">
        <w:rPr>
          <w:szCs w:val="22"/>
        </w:rPr>
        <w:t>site</w:t>
      </w:r>
      <w:r>
        <w:rPr>
          <w:szCs w:val="22"/>
        </w:rP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rsidP="00E02E06">
      <w:pPr>
        <w:pStyle w:val="HeadingNew1"/>
        <w:numPr>
          <w:ilvl w:val="0"/>
          <w:numId w:val="40"/>
        </w:numPr>
        <w:ind w:left="360"/>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E02E06">
      <w:pPr>
        <w:pStyle w:val="HeadingNew1"/>
        <w:numPr>
          <w:ilvl w:val="0"/>
          <w:numId w:val="40"/>
        </w:numPr>
        <w:ind w:left="360"/>
      </w:pPr>
      <w:r>
        <w:t>Applicant Declaration</w:t>
      </w:r>
      <w:r w:rsidR="002953A8">
        <w:t xml:space="preserve"> (Attachment 12</w:t>
      </w:r>
      <w:r w:rsidR="002953A8" w:rsidRPr="007065BB">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lastRenderedPageBreak/>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1542A0B7" w14:textId="7DBAB39F" w:rsidR="009D1F77" w:rsidRPr="009D1F77" w:rsidRDefault="009D1F77" w:rsidP="00E02E06">
      <w:pPr>
        <w:pStyle w:val="HeadingNew1"/>
        <w:numPr>
          <w:ilvl w:val="0"/>
          <w:numId w:val="40"/>
        </w:numPr>
        <w:ind w:left="360"/>
        <w:rPr>
          <w:bCs/>
        </w:rPr>
      </w:pPr>
      <w:r w:rsidRPr="009D1F77">
        <w:t>References for Calculating Energy End-Use and GHG Emissions (Attachment 1</w:t>
      </w:r>
      <w:r>
        <w:t>3</w:t>
      </w:r>
      <w:r w:rsidRPr="009D1F77">
        <w:t>)</w:t>
      </w:r>
    </w:p>
    <w:p w14:paraId="381C529D" w14:textId="77777777" w:rsidR="009D1F77" w:rsidRPr="009D1F77" w:rsidRDefault="009D1F77" w:rsidP="009D1F77">
      <w:pPr>
        <w:spacing w:after="0"/>
        <w:contextualSpacing/>
        <w:rPr>
          <w:b/>
          <w:bCs/>
        </w:rPr>
      </w:pPr>
      <w:r w:rsidRPr="009D1F77">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271AF44C" w14:textId="77777777" w:rsidR="001C2D56" w:rsidRPr="00C31C1D" w:rsidRDefault="001C2D56" w:rsidP="00636A3D">
      <w:pPr>
        <w:pStyle w:val="Heading1"/>
        <w:spacing w:before="0" w:after="120"/>
        <w:jc w:val="both"/>
      </w:pPr>
      <w:bookmarkStart w:id="176" w:name="_Toc121406467"/>
      <w:bookmarkStart w:id="177" w:name="_Toc336443635"/>
      <w:bookmarkStart w:id="178" w:name="_Toc366671192"/>
      <w:r w:rsidRPr="00C31C1D">
        <w:lastRenderedPageBreak/>
        <w:t>IV.</w:t>
      </w:r>
      <w:r w:rsidRPr="00C31C1D">
        <w:tab/>
        <w:t xml:space="preserve">Evaluation </w:t>
      </w:r>
      <w:r>
        <w:t xml:space="preserve">and Award </w:t>
      </w:r>
      <w:r w:rsidRPr="00C31C1D">
        <w:t>Process</w:t>
      </w:r>
      <w:bookmarkEnd w:id="176"/>
      <w:r w:rsidRPr="00C31C1D">
        <w:t xml:space="preserve"> </w:t>
      </w:r>
      <w:bookmarkEnd w:id="152"/>
      <w:bookmarkEnd w:id="177"/>
      <w:bookmarkEnd w:id="178"/>
    </w:p>
    <w:p w14:paraId="501AD443" w14:textId="77777777" w:rsidR="003417AD" w:rsidRPr="00CF6DED" w:rsidRDefault="003417AD" w:rsidP="00BA670A">
      <w:pPr>
        <w:pStyle w:val="Heading2"/>
        <w:numPr>
          <w:ilvl w:val="0"/>
          <w:numId w:val="60"/>
        </w:numPr>
        <w:ind w:left="360"/>
      </w:pPr>
      <w:bookmarkStart w:id="179" w:name="_Toc339284338"/>
      <w:bookmarkStart w:id="180" w:name="_Toc366671194"/>
      <w:bookmarkStart w:id="181" w:name="_Toc121406468"/>
      <w:bookmarkStart w:id="182" w:name="_Toc338162913"/>
      <w:bookmarkStart w:id="183" w:name="_Toc35074632"/>
      <w:bookmarkStart w:id="184" w:name="_Toc219275099"/>
      <w:bookmarkStart w:id="185" w:name="_Toc336443636"/>
      <w:r w:rsidRPr="00CF6DED">
        <w:t>Application Evaluation</w:t>
      </w:r>
      <w:bookmarkEnd w:id="179"/>
      <w:bookmarkEnd w:id="180"/>
      <w:bookmarkEnd w:id="181"/>
    </w:p>
    <w:bookmarkEnd w:id="182"/>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BA670A">
      <w:pPr>
        <w:pStyle w:val="ListParagraph"/>
        <w:numPr>
          <w:ilvl w:val="0"/>
          <w:numId w:val="104"/>
        </w:numPr>
        <w:tabs>
          <w:tab w:val="num" w:pos="360"/>
          <w:tab w:val="num" w:pos="720"/>
        </w:tabs>
        <w:ind w:hanging="720"/>
        <w:rPr>
          <w:b/>
        </w:rPr>
      </w:pPr>
      <w:bookmarkStart w:id="186" w:name="_Toc381079932"/>
      <w:bookmarkStart w:id="187" w:name="_Toc382571195"/>
      <w:bookmarkStart w:id="188" w:name="_Toc395180705"/>
      <w:bookmarkStart w:id="189" w:name="_Toc433981334"/>
      <w:bookmarkStart w:id="190" w:name="_Toc360545784"/>
      <w:bookmarkStart w:id="191" w:name="_Toc366671195"/>
      <w:bookmarkStart w:id="192" w:name="_Toc339284339"/>
      <w:r w:rsidRPr="00E13674">
        <w:rPr>
          <w:b/>
        </w:rPr>
        <w:t>Stage One:  Application Screening</w:t>
      </w:r>
      <w:bookmarkEnd w:id="186"/>
      <w:bookmarkEnd w:id="187"/>
      <w:bookmarkEnd w:id="188"/>
      <w:bookmarkEnd w:id="189"/>
      <w:r w:rsidRPr="00E13674">
        <w:rPr>
          <w:b/>
        </w:rPr>
        <w:t xml:space="preserve"> </w:t>
      </w:r>
      <w:bookmarkEnd w:id="190"/>
      <w:bookmarkEnd w:id="191"/>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3" w:name="_Toc339284340"/>
      <w:bookmarkEnd w:id="19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BA670A">
      <w:pPr>
        <w:pStyle w:val="ListParagraph"/>
        <w:numPr>
          <w:ilvl w:val="0"/>
          <w:numId w:val="104"/>
        </w:numPr>
        <w:tabs>
          <w:tab w:val="num" w:pos="360"/>
          <w:tab w:val="num" w:pos="720"/>
        </w:tabs>
        <w:ind w:hanging="720"/>
        <w:rPr>
          <w:b/>
        </w:rPr>
      </w:pPr>
      <w:bookmarkStart w:id="194" w:name="_Toc381079933"/>
      <w:bookmarkStart w:id="195" w:name="_Toc382571196"/>
      <w:bookmarkStart w:id="196" w:name="_Toc395180706"/>
      <w:bookmarkStart w:id="197" w:name="_Toc433981335"/>
      <w:bookmarkStart w:id="198" w:name="_Toc360545785"/>
      <w:bookmarkStart w:id="199" w:name="_Toc366671198"/>
      <w:bookmarkStart w:id="200" w:name="Stg2AppScr"/>
      <w:r w:rsidRPr="008E38AF">
        <w:rPr>
          <w:b/>
        </w:rPr>
        <w:t>Stage Two:  Application Scoring</w:t>
      </w:r>
      <w:bookmarkEnd w:id="194"/>
      <w:bookmarkEnd w:id="195"/>
      <w:bookmarkEnd w:id="196"/>
      <w:bookmarkEnd w:id="197"/>
      <w:r w:rsidRPr="008E38AF">
        <w:rPr>
          <w:b/>
        </w:rPr>
        <w:t xml:space="preserve"> </w:t>
      </w:r>
      <w:bookmarkEnd w:id="198"/>
      <w:bookmarkEnd w:id="199"/>
    </w:p>
    <w:bookmarkEnd w:id="200"/>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E02E06">
      <w:pPr>
        <w:numPr>
          <w:ilvl w:val="0"/>
          <w:numId w:val="30"/>
        </w:numPr>
        <w:spacing w:after="0"/>
        <w:jc w:val="both"/>
      </w:pPr>
      <w:r w:rsidRPr="004B1445">
        <w:t xml:space="preserve">The scores for each application will be the average of the combined scores of all Evaluation Committee members. </w:t>
      </w:r>
    </w:p>
    <w:p w14:paraId="587923C1" w14:textId="6AF76880" w:rsidR="000E5180" w:rsidRPr="0056192A" w:rsidRDefault="008C0A71" w:rsidP="001D1C80">
      <w:pPr>
        <w:spacing w:after="0"/>
        <w:ind w:left="720"/>
        <w:jc w:val="both"/>
        <w:rPr>
          <w:b/>
          <w:i/>
          <w:noProof/>
          <w:color w:val="0070C0"/>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4B1445" w:rsidRDefault="001C2D56" w:rsidP="00E02E06">
      <w:pPr>
        <w:numPr>
          <w:ilvl w:val="0"/>
          <w:numId w:val="30"/>
        </w:numPr>
        <w:spacing w:after="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0E1F259F" w:rsidR="00122853" w:rsidRPr="004B1445" w:rsidRDefault="00122853" w:rsidP="00122853">
      <w:pPr>
        <w:spacing w:after="0"/>
        <w:ind w:left="720"/>
        <w:jc w:val="both"/>
      </w:pPr>
    </w:p>
    <w:p w14:paraId="09A4F44D" w14:textId="77777777" w:rsidR="001C2D56" w:rsidRPr="00CF6DED" w:rsidRDefault="001C2D56" w:rsidP="00BA670A">
      <w:pPr>
        <w:pStyle w:val="Heading2"/>
        <w:numPr>
          <w:ilvl w:val="0"/>
          <w:numId w:val="60"/>
        </w:numPr>
        <w:ind w:left="360"/>
      </w:pPr>
      <w:bookmarkStart w:id="201" w:name="_Toc121406469"/>
      <w:r w:rsidRPr="00CF6DED">
        <w:t>Ranking, Notice of Proposed Award, and Agreement Development</w:t>
      </w:r>
      <w:bookmarkEnd w:id="201"/>
    </w:p>
    <w:p w14:paraId="183CEF9D" w14:textId="77777777" w:rsidR="003417AD" w:rsidRPr="008E38AF" w:rsidRDefault="003417AD" w:rsidP="00E02E06">
      <w:pPr>
        <w:numPr>
          <w:ilvl w:val="0"/>
          <w:numId w:val="26"/>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3309EFB" w:rsidR="003417AD" w:rsidRPr="00F14D0E" w:rsidRDefault="008F4A0E" w:rsidP="00E02E06">
      <w:pPr>
        <w:numPr>
          <w:ilvl w:val="0"/>
          <w:numId w:val="24"/>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E02E06">
      <w:pPr>
        <w:numPr>
          <w:ilvl w:val="0"/>
          <w:numId w:val="25"/>
        </w:numPr>
        <w:spacing w:after="0"/>
        <w:ind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E02E06">
      <w:pPr>
        <w:numPr>
          <w:ilvl w:val="0"/>
          <w:numId w:val="25"/>
        </w:numPr>
        <w:spacing w:after="0"/>
        <w:ind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E02E06">
      <w:pPr>
        <w:numPr>
          <w:ilvl w:val="1"/>
          <w:numId w:val="25"/>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02E06">
      <w:pPr>
        <w:numPr>
          <w:ilvl w:val="1"/>
          <w:numId w:val="25"/>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E02E06">
      <w:pPr>
        <w:numPr>
          <w:ilvl w:val="0"/>
          <w:numId w:val="26"/>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BA670A">
      <w:pPr>
        <w:numPr>
          <w:ilvl w:val="0"/>
          <w:numId w:val="23"/>
        </w:numPr>
        <w:spacing w:after="0"/>
        <w:ind w:hanging="36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BA670A">
      <w:pPr>
        <w:numPr>
          <w:ilvl w:val="0"/>
          <w:numId w:val="23"/>
        </w:numPr>
        <w:spacing w:after="0"/>
        <w:ind w:hanging="36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BA670A">
      <w:pPr>
        <w:pStyle w:val="Heading2"/>
        <w:numPr>
          <w:ilvl w:val="0"/>
          <w:numId w:val="60"/>
        </w:numPr>
        <w:ind w:left="360"/>
      </w:pPr>
      <w:bookmarkStart w:id="202" w:name="_Toc121406470"/>
      <w:bookmarkStart w:id="203" w:name="_Toc366671196"/>
      <w:r w:rsidRPr="00CF6DED">
        <w:t>Grounds to Reject an Application or Cancel an Award</w:t>
      </w:r>
      <w:bookmarkEnd w:id="202"/>
    </w:p>
    <w:bookmarkEnd w:id="203"/>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E02E06">
      <w:pPr>
        <w:numPr>
          <w:ilvl w:val="0"/>
          <w:numId w:val="11"/>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E02E06">
      <w:pPr>
        <w:numPr>
          <w:ilvl w:val="0"/>
          <w:numId w:val="11"/>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E02E06">
      <w:pPr>
        <w:numPr>
          <w:ilvl w:val="0"/>
          <w:numId w:val="11"/>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E02E06">
      <w:pPr>
        <w:numPr>
          <w:ilvl w:val="0"/>
          <w:numId w:val="12"/>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E02E06">
      <w:pPr>
        <w:numPr>
          <w:ilvl w:val="0"/>
          <w:numId w:val="12"/>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E02E06">
      <w:pPr>
        <w:numPr>
          <w:ilvl w:val="0"/>
          <w:numId w:val="12"/>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E02E06">
      <w:pPr>
        <w:numPr>
          <w:ilvl w:val="0"/>
          <w:numId w:val="12"/>
        </w:numPr>
        <w:spacing w:after="0"/>
        <w:jc w:val="both"/>
      </w:pPr>
      <w:r>
        <w:t>The a</w:t>
      </w:r>
      <w:r w:rsidRPr="00C31C1D">
        <w:t>pplicant has not demonstrated that it has the financial capability to complete the project.</w:t>
      </w:r>
    </w:p>
    <w:p w14:paraId="11141402" w14:textId="77777777" w:rsidR="00C47F3C" w:rsidRDefault="00C47F3C" w:rsidP="00E02E06">
      <w:pPr>
        <w:numPr>
          <w:ilvl w:val="0"/>
          <w:numId w:val="12"/>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E02E06">
      <w:pPr>
        <w:numPr>
          <w:ilvl w:val="0"/>
          <w:numId w:val="12"/>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E02E06">
      <w:pPr>
        <w:numPr>
          <w:ilvl w:val="0"/>
          <w:numId w:val="12"/>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BA670A">
      <w:pPr>
        <w:pStyle w:val="Heading2"/>
        <w:numPr>
          <w:ilvl w:val="0"/>
          <w:numId w:val="60"/>
        </w:numPr>
        <w:ind w:left="360"/>
      </w:pPr>
      <w:bookmarkStart w:id="204" w:name="_Toc121406471"/>
      <w:r w:rsidRPr="00CF6DED">
        <w:lastRenderedPageBreak/>
        <w:t>Miscellaneous</w:t>
      </w:r>
      <w:bookmarkEnd w:id="204"/>
    </w:p>
    <w:p w14:paraId="5164777B" w14:textId="77777777" w:rsidR="000E331F" w:rsidRPr="00CF255E" w:rsidRDefault="001C2D56" w:rsidP="00E02E06">
      <w:pPr>
        <w:pStyle w:val="ListParagraph"/>
        <w:numPr>
          <w:ilvl w:val="0"/>
          <w:numId w:val="33"/>
        </w:numPr>
        <w:tabs>
          <w:tab w:val="num" w:pos="360"/>
        </w:tabs>
        <w:rPr>
          <w:b/>
        </w:rPr>
      </w:pPr>
      <w:bookmarkStart w:id="205" w:name="_Toc381079937"/>
      <w:bookmarkStart w:id="206" w:name="_Toc382571200"/>
      <w:bookmarkStart w:id="207" w:name="_Toc395180710"/>
      <w:bookmarkStart w:id="208" w:name="_Toc433981339"/>
      <w:r w:rsidRPr="00CF255E">
        <w:rPr>
          <w:b/>
        </w:rPr>
        <w:t>Solicitation Cancellation and Amendment</w:t>
      </w:r>
      <w:bookmarkEnd w:id="205"/>
      <w:bookmarkEnd w:id="206"/>
      <w:bookmarkEnd w:id="207"/>
      <w:bookmarkEnd w:id="208"/>
    </w:p>
    <w:p w14:paraId="16489A88" w14:textId="77777777" w:rsidR="00344986" w:rsidRDefault="001C2D56" w:rsidP="00BC0A05">
      <w:bookmarkStart w:id="209" w:name="_Toc381079938"/>
      <w:bookmarkStart w:id="210" w:name="_Toc382571201"/>
      <w:bookmarkStart w:id="211"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9"/>
      <w:bookmarkEnd w:id="210"/>
      <w:bookmarkEnd w:id="211"/>
    </w:p>
    <w:p w14:paraId="7A5D0CA6" w14:textId="77777777" w:rsidR="005E52CD" w:rsidRDefault="001C2D56" w:rsidP="00E02E06">
      <w:pPr>
        <w:numPr>
          <w:ilvl w:val="0"/>
          <w:numId w:val="13"/>
        </w:numPr>
        <w:spacing w:after="0"/>
        <w:ind w:left="810" w:hanging="450"/>
        <w:jc w:val="both"/>
        <w:rPr>
          <w:szCs w:val="22"/>
        </w:rPr>
      </w:pPr>
      <w:r w:rsidRPr="00D35C41">
        <w:rPr>
          <w:szCs w:val="22"/>
        </w:rPr>
        <w:t>Cancel this solicitation;</w:t>
      </w:r>
    </w:p>
    <w:p w14:paraId="5EBB33D0" w14:textId="77777777" w:rsidR="005E52CD" w:rsidRDefault="001C2D56" w:rsidP="00E02E06">
      <w:pPr>
        <w:numPr>
          <w:ilvl w:val="0"/>
          <w:numId w:val="13"/>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E02E06">
      <w:pPr>
        <w:numPr>
          <w:ilvl w:val="0"/>
          <w:numId w:val="13"/>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E02E06">
      <w:pPr>
        <w:numPr>
          <w:ilvl w:val="0"/>
          <w:numId w:val="13"/>
        </w:numPr>
        <w:ind w:left="810" w:hanging="450"/>
        <w:jc w:val="both"/>
        <w:rPr>
          <w:szCs w:val="22"/>
        </w:rPr>
      </w:pPr>
      <w:r w:rsidRPr="00D35C41">
        <w:rPr>
          <w:szCs w:val="22"/>
        </w:rPr>
        <w:t>Reject any or all applications received in response to this solicitation</w:t>
      </w:r>
      <w:r>
        <w:rPr>
          <w:szCs w:val="22"/>
        </w:rPr>
        <w:t>.</w:t>
      </w:r>
    </w:p>
    <w:p w14:paraId="5DF30C82" w14:textId="6B4FDD2C"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02E06">
      <w:pPr>
        <w:pStyle w:val="ListParagraph"/>
        <w:numPr>
          <w:ilvl w:val="0"/>
          <w:numId w:val="33"/>
        </w:numPr>
        <w:tabs>
          <w:tab w:val="num" w:pos="360"/>
        </w:tabs>
        <w:rPr>
          <w:b/>
        </w:rPr>
      </w:pPr>
      <w:bookmarkStart w:id="212" w:name="_Toc381079939"/>
      <w:bookmarkStart w:id="213" w:name="_Toc382571202"/>
      <w:bookmarkStart w:id="214" w:name="_Toc395180712"/>
      <w:bookmarkStart w:id="215" w:name="_Toc433981340"/>
      <w:r w:rsidRPr="004D0A67">
        <w:rPr>
          <w:b/>
        </w:rPr>
        <w:t>Modification or Withdrawal of Application</w:t>
      </w:r>
      <w:bookmarkEnd w:id="212"/>
      <w:bookmarkEnd w:id="213"/>
      <w:bookmarkEnd w:id="214"/>
      <w:bookmarkEnd w:id="215"/>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E02E06">
      <w:pPr>
        <w:pStyle w:val="ListParagraph"/>
        <w:numPr>
          <w:ilvl w:val="0"/>
          <w:numId w:val="33"/>
        </w:numPr>
        <w:tabs>
          <w:tab w:val="num" w:pos="360"/>
        </w:tabs>
        <w:rPr>
          <w:b/>
        </w:rPr>
      </w:pPr>
      <w:bookmarkStart w:id="216" w:name="_Toc381079940"/>
      <w:bookmarkStart w:id="217" w:name="_Toc382571203"/>
      <w:bookmarkStart w:id="218" w:name="_Toc395180713"/>
      <w:bookmarkStart w:id="219" w:name="_Toc433981341"/>
      <w:bookmarkStart w:id="220" w:name="_Toc381079941"/>
      <w:r w:rsidRPr="004D0A67">
        <w:rPr>
          <w:b/>
        </w:rPr>
        <w:t>Confidentiality</w:t>
      </w:r>
      <w:bookmarkEnd w:id="216"/>
      <w:bookmarkEnd w:id="217"/>
      <w:bookmarkEnd w:id="218"/>
      <w:bookmarkEnd w:id="219"/>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E02E06">
      <w:pPr>
        <w:pStyle w:val="ListParagraph"/>
        <w:numPr>
          <w:ilvl w:val="0"/>
          <w:numId w:val="33"/>
        </w:numPr>
        <w:tabs>
          <w:tab w:val="num" w:pos="360"/>
        </w:tabs>
        <w:spacing w:after="160"/>
        <w:rPr>
          <w:b/>
        </w:rPr>
      </w:pPr>
      <w:bookmarkStart w:id="221" w:name="_Toc382571204"/>
      <w:bookmarkStart w:id="222" w:name="_Toc395180714"/>
      <w:bookmarkStart w:id="223" w:name="_Toc433981342"/>
      <w:r w:rsidRPr="004D0A67">
        <w:rPr>
          <w:b/>
        </w:rPr>
        <w:t>Solicitation Errors</w:t>
      </w:r>
      <w:bookmarkEnd w:id="220"/>
      <w:bookmarkEnd w:id="221"/>
      <w:bookmarkEnd w:id="222"/>
      <w:bookmarkEnd w:id="223"/>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E02E06">
      <w:pPr>
        <w:pStyle w:val="ListParagraph"/>
        <w:numPr>
          <w:ilvl w:val="0"/>
          <w:numId w:val="33"/>
        </w:numPr>
        <w:tabs>
          <w:tab w:val="num" w:pos="360"/>
        </w:tabs>
        <w:rPr>
          <w:b/>
        </w:rPr>
      </w:pPr>
      <w:bookmarkStart w:id="224" w:name="_Toc381079942"/>
      <w:bookmarkStart w:id="225" w:name="_Toc382571205"/>
      <w:bookmarkStart w:id="226" w:name="_Toc395180715"/>
      <w:bookmarkStart w:id="227" w:name="_Toc433981343"/>
      <w:r w:rsidRPr="004D0A67">
        <w:rPr>
          <w:b/>
        </w:rPr>
        <w:t>Immaterial Defect</w:t>
      </w:r>
      <w:bookmarkEnd w:id="224"/>
      <w:bookmarkEnd w:id="225"/>
      <w:bookmarkEnd w:id="226"/>
      <w:bookmarkEnd w:id="227"/>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E02E06">
      <w:pPr>
        <w:pStyle w:val="ListParagraph"/>
        <w:numPr>
          <w:ilvl w:val="0"/>
          <w:numId w:val="33"/>
        </w:numPr>
        <w:tabs>
          <w:tab w:val="num" w:pos="360"/>
        </w:tabs>
        <w:rPr>
          <w:b/>
        </w:rPr>
      </w:pPr>
      <w:bookmarkStart w:id="228" w:name="_Toc381079943"/>
      <w:bookmarkStart w:id="229" w:name="_Toc382571206"/>
      <w:bookmarkStart w:id="230" w:name="_Toc395180716"/>
      <w:bookmarkStart w:id="231" w:name="_Toc433981344"/>
      <w:r w:rsidRPr="004D0A67">
        <w:rPr>
          <w:b/>
        </w:rPr>
        <w:t>Disposition of Applicant’s Documents</w:t>
      </w:r>
      <w:bookmarkEnd w:id="228"/>
      <w:bookmarkEnd w:id="229"/>
      <w:bookmarkEnd w:id="230"/>
      <w:bookmarkEnd w:id="231"/>
    </w:p>
    <w:p w14:paraId="1C5213DD" w14:textId="71E4C09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BA670A">
      <w:pPr>
        <w:pStyle w:val="Heading2"/>
        <w:numPr>
          <w:ilvl w:val="0"/>
          <w:numId w:val="60"/>
        </w:numPr>
        <w:ind w:left="360"/>
      </w:pPr>
      <w:bookmarkStart w:id="232" w:name="_Toc433981345"/>
      <w:bookmarkStart w:id="233" w:name="_Toc121406472"/>
      <w:r w:rsidRPr="00CF6DED">
        <w:lastRenderedPageBreak/>
        <w:t>Stage One:  Application Screening</w:t>
      </w:r>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E02E06">
            <w:pPr>
              <w:numPr>
                <w:ilvl w:val="0"/>
                <w:numId w:val="10"/>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E02E06">
            <w:pPr>
              <w:numPr>
                <w:ilvl w:val="0"/>
                <w:numId w:val="10"/>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E02E06">
            <w:pPr>
              <w:numPr>
                <w:ilvl w:val="0"/>
                <w:numId w:val="10"/>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4F8EC0F8" w:rsidR="00176ACE" w:rsidRPr="00F134B1" w:rsidRDefault="00176ACE" w:rsidP="00E02E06">
            <w:pPr>
              <w:pStyle w:val="ListParagraph"/>
              <w:numPr>
                <w:ilvl w:val="0"/>
                <w:numId w:val="10"/>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328DC1FC" w:rsidR="003B7447" w:rsidRPr="00C5422E" w:rsidRDefault="003B7447" w:rsidP="00E02E06">
            <w:pPr>
              <w:pStyle w:val="ListParagraph"/>
              <w:numPr>
                <w:ilvl w:val="0"/>
                <w:numId w:val="10"/>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50A48C6C" w:rsidR="003B7447" w:rsidRPr="00C31C1D" w:rsidRDefault="003B7447" w:rsidP="00A077F7">
            <w:pPr>
              <w:numPr>
                <w:ilvl w:val="0"/>
                <w:numId w:val="10"/>
              </w:numPr>
              <w:jc w:val="both"/>
              <w:rPr>
                <w:noProof/>
              </w:rPr>
            </w:pPr>
            <w:bookmarkStart w:id="234" w:name="Screen5"/>
            <w:bookmarkEnd w:id="234"/>
            <w:r w:rsidRPr="00705D02">
              <w:t xml:space="preserve">The Application </w:t>
            </w:r>
            <w:r>
              <w:t>includes Commitment Letters that total the</w:t>
            </w:r>
            <w:r w:rsidRPr="00705D02">
              <w:t xml:space="preserve"> </w:t>
            </w:r>
            <w:r>
              <w:t xml:space="preserve">minimum of </w:t>
            </w:r>
            <w:r w:rsidRPr="00A26F13">
              <w:rPr>
                <w:b/>
                <w:bCs/>
              </w:rPr>
              <w:t>20</w:t>
            </w:r>
            <w:r w:rsidRPr="00A26F13">
              <w:rPr>
                <w:b/>
                <w:bCs/>
                <w:i/>
              </w:rPr>
              <w:t>%</w:t>
            </w:r>
            <w:r w:rsidRPr="006F56B5">
              <w:t xml:space="preserve">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16B835C7" w:rsidR="003B7447" w:rsidRPr="00A702D2" w:rsidRDefault="003B7447" w:rsidP="00A077F7">
            <w:pPr>
              <w:numPr>
                <w:ilvl w:val="0"/>
                <w:numId w:val="10"/>
              </w:numPr>
              <w:spacing w:after="40"/>
              <w:jc w:val="both"/>
              <w:rPr>
                <w:i/>
                <w:noProof/>
              </w:rPr>
            </w:pPr>
            <w:bookmarkStart w:id="235" w:name="Screen6"/>
            <w:bookmarkEnd w:id="235"/>
          </w:p>
          <w:p w14:paraId="050DA084" w14:textId="77777777" w:rsidR="003B7447" w:rsidRPr="00705D02" w:rsidRDefault="003B7447" w:rsidP="00E02E06">
            <w:pPr>
              <w:numPr>
                <w:ilvl w:val="0"/>
                <w:numId w:val="34"/>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E02E06">
            <w:pPr>
              <w:numPr>
                <w:ilvl w:val="0"/>
                <w:numId w:val="34"/>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57F5155E" w:rsidR="003B7447" w:rsidRPr="00C31C1D" w:rsidRDefault="003B7447" w:rsidP="00E02E06">
            <w:pPr>
              <w:numPr>
                <w:ilvl w:val="0"/>
                <w:numId w:val="34"/>
              </w:numPr>
              <w:spacing w:after="0"/>
              <w:ind w:left="1080"/>
              <w:jc w:val="both"/>
              <w:rPr>
                <w:noProof/>
              </w:rPr>
            </w:pPr>
            <w:r>
              <w:rPr>
                <w:szCs w:val="22"/>
              </w:rPr>
              <w:t>T</w:t>
            </w:r>
            <w:r w:rsidRPr="00C74F11">
              <w:rPr>
                <w:szCs w:val="22"/>
              </w:rPr>
              <w:t>he proposal includes a site commitment letter (Section III.</w:t>
            </w:r>
            <w:r w:rsidR="00462D99">
              <w:rPr>
                <w:szCs w:val="22"/>
              </w:rPr>
              <w:t>C</w:t>
            </w:r>
            <w:r w:rsidRPr="00C74F11">
              <w:rPr>
                <w:szCs w:val="22"/>
              </w:rPr>
              <w:t>.1</w:t>
            </w:r>
            <w:r w:rsidR="0001703A">
              <w:rPr>
                <w:szCs w:val="22"/>
              </w:rPr>
              <w:t>0</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10E27">
              <w:rPr>
                <w:color w:val="2B579A"/>
                <w:sz w:val="20"/>
                <w:shd w:val="clear" w:color="auto" w:fill="E6E6E6"/>
              </w:rPr>
            </w:r>
            <w:r w:rsidR="00D10E27">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BA670A">
      <w:pPr>
        <w:pStyle w:val="Heading2"/>
        <w:numPr>
          <w:ilvl w:val="0"/>
          <w:numId w:val="60"/>
        </w:numPr>
        <w:ind w:left="360"/>
      </w:pPr>
      <w:bookmarkStart w:id="236" w:name="_Toc433981346"/>
      <w:bookmarkStart w:id="237" w:name="_Toc121406473"/>
      <w:r w:rsidRPr="00CF6DED">
        <w:lastRenderedPageBreak/>
        <w:t xml:space="preserve">Stage </w:t>
      </w:r>
      <w:r w:rsidR="00DB3B66" w:rsidRPr="00CF6DED">
        <w:t>Two</w:t>
      </w:r>
      <w:r w:rsidRPr="00CF6DED">
        <w:t>:  Application Sc</w:t>
      </w:r>
      <w:r w:rsidR="00DB3B66" w:rsidRPr="00CF6DED">
        <w:t>oring</w:t>
      </w:r>
      <w:bookmarkEnd w:id="236"/>
      <w:bookmarkEnd w:id="237"/>
    </w:p>
    <w:bookmarkEnd w:id="193"/>
    <w:p w14:paraId="3F044960" w14:textId="6FBD585D"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xml:space="preserve">% </w:t>
            </w:r>
            <w:proofErr w:type="gramStart"/>
            <w:r w:rsidRPr="00050087">
              <w:rPr>
                <w:b/>
                <w:szCs w:val="22"/>
              </w:rPr>
              <w:t>of</w:t>
            </w:r>
            <w:proofErr w:type="gramEnd"/>
            <w:r w:rsidRPr="00050087">
              <w:rPr>
                <w:b/>
                <w:szCs w:val="22"/>
              </w:rPr>
              <w:t xml:space="preserve">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1EE1C090" w:rsidR="003A2FCD" w:rsidRDefault="001C2D56" w:rsidP="003A2FCD">
      <w:pPr>
        <w:spacing w:after="0"/>
        <w:jc w:val="center"/>
        <w:rPr>
          <w:b/>
          <w:caps/>
          <w:sz w:val="28"/>
          <w:u w:val="single"/>
        </w:rPr>
      </w:pPr>
      <w:r w:rsidRPr="00C31C1D">
        <w:br w:type="page"/>
      </w:r>
      <w:bookmarkEnd w:id="183"/>
      <w:bookmarkEnd w:id="184"/>
      <w:bookmarkEnd w:id="185"/>
    </w:p>
    <w:p w14:paraId="7C602701" w14:textId="77777777" w:rsidR="003A2FCD" w:rsidRDefault="003A2FCD" w:rsidP="003A2FCD">
      <w:pPr>
        <w:spacing w:after="0"/>
        <w:jc w:val="center"/>
        <w:rPr>
          <w:b/>
          <w:caps/>
          <w:sz w:val="28"/>
          <w:u w:val="single"/>
        </w:rPr>
      </w:pPr>
      <w:r>
        <w:rPr>
          <w:b/>
          <w:caps/>
          <w:sz w:val="28"/>
          <w:u w:val="single"/>
        </w:rPr>
        <w:lastRenderedPageBreak/>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E02E06">
            <w:pPr>
              <w:pStyle w:val="ListParagraph"/>
              <w:numPr>
                <w:ilvl w:val="0"/>
                <w:numId w:val="68"/>
              </w:numPr>
              <w:spacing w:after="0"/>
            </w:pPr>
            <w:r>
              <w:t>S</w:t>
            </w:r>
            <w:r w:rsidRPr="00616F23">
              <w:t>ignificant deviation from agreement requirements</w:t>
            </w:r>
            <w:r w:rsidR="003A2FCD">
              <w:t>;</w:t>
            </w:r>
          </w:p>
          <w:p w14:paraId="4A09E145" w14:textId="77777777" w:rsidR="00402E98" w:rsidRDefault="00402E98" w:rsidP="00E02E06">
            <w:pPr>
              <w:pStyle w:val="ListParagraph"/>
              <w:numPr>
                <w:ilvl w:val="0"/>
                <w:numId w:val="68"/>
              </w:numPr>
              <w:spacing w:after="0"/>
            </w:pPr>
            <w:r>
              <w:t>T</w:t>
            </w:r>
            <w:r w:rsidRPr="00616F23">
              <w:t>ermination with cause</w:t>
            </w:r>
            <w:r w:rsidR="003A2FCD">
              <w:t>;</w:t>
            </w:r>
          </w:p>
          <w:p w14:paraId="7813E583" w14:textId="24422B94" w:rsidR="00402E98" w:rsidRPr="004849ED" w:rsidRDefault="004849ED" w:rsidP="00E02E06">
            <w:pPr>
              <w:pStyle w:val="ListParagraph"/>
              <w:numPr>
                <w:ilvl w:val="0"/>
                <w:numId w:val="68"/>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14:paraId="2E58BD70" w14:textId="7A0ACE29" w:rsidR="00402E98" w:rsidRDefault="00402E98" w:rsidP="00E02E06">
            <w:pPr>
              <w:pStyle w:val="ListParagraph"/>
              <w:numPr>
                <w:ilvl w:val="0"/>
                <w:numId w:val="68"/>
              </w:numPr>
              <w:spacing w:after="0"/>
            </w:pPr>
            <w:r>
              <w:t>Quality issues with deliverables including poorly written final report that prevents publishing</w:t>
            </w:r>
            <w:r w:rsidR="005E70DB">
              <w:t>; and</w:t>
            </w:r>
          </w:p>
          <w:p w14:paraId="1D684C6E" w14:textId="77777777" w:rsidR="00402E98" w:rsidRDefault="00402E98" w:rsidP="00E02E06">
            <w:pPr>
              <w:pStyle w:val="ListParagraph"/>
              <w:numPr>
                <w:ilvl w:val="0"/>
                <w:numId w:val="68"/>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r w:rsidR="003A2FCD" w14:paraId="20B122AC" w14:textId="77777777" w:rsidTr="00291F8E">
        <w:trPr>
          <w:cantSplit/>
          <w:trHeight w:val="683"/>
        </w:trPr>
        <w:tc>
          <w:tcPr>
            <w:tcW w:w="9715" w:type="dxa"/>
            <w:gridSpan w:val="2"/>
            <w:tcBorders>
              <w:left w:val="nil"/>
              <w:bottom w:val="nil"/>
              <w:right w:val="nil"/>
            </w:tcBorders>
            <w:shd w:val="clear" w:color="auto" w:fill="auto"/>
          </w:tcPr>
          <w:p w14:paraId="4EA5308E" w14:textId="77777777" w:rsidR="00F34C71" w:rsidRDefault="00F34C71" w:rsidP="00291F8E">
            <w:pPr>
              <w:tabs>
                <w:tab w:val="left" w:pos="1530"/>
              </w:tabs>
              <w:jc w:val="center"/>
              <w:rPr>
                <w:b/>
                <w:caps/>
                <w:sz w:val="28"/>
                <w:u w:val="single"/>
              </w:rPr>
            </w:pPr>
          </w:p>
          <w:p w14:paraId="7408BDAE" w14:textId="77777777" w:rsidR="00057BD8" w:rsidRDefault="00057BD8" w:rsidP="00291F8E">
            <w:pPr>
              <w:tabs>
                <w:tab w:val="left" w:pos="1530"/>
              </w:tabs>
              <w:jc w:val="center"/>
              <w:rPr>
                <w:b/>
                <w:caps/>
                <w:sz w:val="28"/>
                <w:u w:val="single"/>
              </w:rPr>
            </w:pPr>
          </w:p>
          <w:p w14:paraId="183DF34D" w14:textId="753007B9" w:rsidR="003A2FCD" w:rsidRDefault="003A2FCD" w:rsidP="00291F8E">
            <w:pPr>
              <w:tabs>
                <w:tab w:val="left" w:pos="1530"/>
              </w:tabs>
              <w:jc w:val="center"/>
              <w:rPr>
                <w:b/>
                <w:szCs w:val="24"/>
              </w:rPr>
            </w:pPr>
            <w:r w:rsidRPr="00EA02BA">
              <w:rPr>
                <w:b/>
                <w:caps/>
                <w:sz w:val="28"/>
                <w:u w:val="single"/>
              </w:rPr>
              <w:t>Scoring CRITERIA</w:t>
            </w:r>
          </w:p>
          <w:p w14:paraId="1BAB9649" w14:textId="77777777" w:rsidR="003A2FCD" w:rsidRPr="00585EA8" w:rsidRDefault="003A2FCD" w:rsidP="00291F8E">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C5BD9D5">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3F6147">
        <w:tc>
          <w:tcPr>
            <w:tcW w:w="8362" w:type="dxa"/>
          </w:tcPr>
          <w:p w14:paraId="1C3CEC2F" w14:textId="77777777" w:rsidR="00616F23" w:rsidRPr="00BA670A" w:rsidRDefault="00616F23" w:rsidP="00BA670A">
            <w:pPr>
              <w:numPr>
                <w:ilvl w:val="0"/>
                <w:numId w:val="44"/>
              </w:numPr>
              <w:spacing w:before="120"/>
              <w:ind w:left="720" w:hanging="360"/>
              <w:jc w:val="both"/>
              <w:rPr>
                <w:b/>
              </w:rPr>
            </w:pPr>
            <w:bookmarkStart w:id="238" w:name="_Toc366671201"/>
            <w:r w:rsidRPr="00616F23">
              <w:rPr>
                <w:b/>
              </w:rPr>
              <w:t>Technical Merit</w:t>
            </w:r>
            <w:bookmarkEnd w:id="238"/>
            <w:r w:rsidRPr="00616F23">
              <w:rPr>
                <w:b/>
              </w:rPr>
              <w:t xml:space="preserve"> </w:t>
            </w:r>
          </w:p>
          <w:p w14:paraId="683D955F" w14:textId="77777777" w:rsidR="00616F23" w:rsidRPr="00616F23" w:rsidRDefault="00616F23" w:rsidP="00E02E06">
            <w:pPr>
              <w:numPr>
                <w:ilvl w:val="0"/>
                <w:numId w:val="17"/>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E02E06">
            <w:pPr>
              <w:numPr>
                <w:ilvl w:val="0"/>
                <w:numId w:val="17"/>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E02E06">
            <w:pPr>
              <w:numPr>
                <w:ilvl w:val="0"/>
                <w:numId w:val="17"/>
              </w:numPr>
              <w:spacing w:before="240"/>
              <w:ind w:left="1140"/>
              <w:jc w:val="both"/>
            </w:pPr>
            <w:r w:rsidRPr="00616F23">
              <w:t>Provides the proposed technical specifications and describe how the project will meet or exceed the technical specifications by the end of the project.</w:t>
            </w:r>
          </w:p>
          <w:p w14:paraId="5C2345C9" w14:textId="68A1D261" w:rsidR="00616F23" w:rsidRDefault="00616F23" w:rsidP="00E02E06">
            <w:pPr>
              <w:numPr>
                <w:ilvl w:val="0"/>
                <w:numId w:val="17"/>
              </w:numPr>
              <w:ind w:left="1140"/>
              <w:jc w:val="both"/>
            </w:pPr>
            <w:r w:rsidRPr="00616F23">
              <w:lastRenderedPageBreak/>
              <w:t>Describes the technology readiness level (TRL) the proposed technology has achieved and the expected TRL by the end of the project.</w:t>
            </w:r>
          </w:p>
          <w:p w14:paraId="4DD490E6" w14:textId="77777777" w:rsidR="00420E70" w:rsidRPr="00616F23" w:rsidRDefault="00420E70" w:rsidP="00420E70">
            <w:pPr>
              <w:numPr>
                <w:ilvl w:val="0"/>
                <w:numId w:val="17"/>
              </w:numPr>
              <w:ind w:left="1140"/>
              <w:jc w:val="both"/>
            </w:pPr>
            <w:r w:rsidRPr="00616F23">
              <w:t>Describes at what scale the technology has been successfully demonstrated, including size or capacity, number of previous installations, location and duration, results, etc.</w:t>
            </w:r>
          </w:p>
          <w:p w14:paraId="6EC793AE" w14:textId="77777777" w:rsidR="00420E70" w:rsidRPr="00616F23" w:rsidRDefault="00420E70" w:rsidP="00420E70">
            <w:pPr>
              <w:numPr>
                <w:ilvl w:val="0"/>
                <w:numId w:val="17"/>
              </w:numPr>
              <w:ind w:left="1140"/>
              <w:jc w:val="both"/>
            </w:pPr>
            <w:r w:rsidRPr="00616F23">
              <w:t>Describes how the proposed demonstration will lead to increased adoption of the technology in California.</w:t>
            </w:r>
          </w:p>
          <w:p w14:paraId="22BE3CC5" w14:textId="46B3B1C9" w:rsidR="00616F23" w:rsidRPr="00616F23" w:rsidRDefault="00065685" w:rsidP="001D1C80">
            <w:pPr>
              <w:numPr>
                <w:ilvl w:val="0"/>
                <w:numId w:val="17"/>
              </w:numPr>
              <w:ind w:left="1140"/>
              <w:jc w:val="both"/>
            </w:pPr>
            <w:r w:rsidRPr="00616F23">
              <w:t>Provides information described in Section I.</w:t>
            </w:r>
            <w:r>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03F6147">
        <w:tc>
          <w:tcPr>
            <w:tcW w:w="8362" w:type="dxa"/>
          </w:tcPr>
          <w:p w14:paraId="3F26217C" w14:textId="77777777" w:rsidR="00616F23" w:rsidRPr="00BA670A" w:rsidRDefault="00616F23" w:rsidP="00BA670A">
            <w:pPr>
              <w:numPr>
                <w:ilvl w:val="0"/>
                <w:numId w:val="44"/>
              </w:numPr>
              <w:spacing w:before="120"/>
              <w:ind w:left="720" w:hanging="360"/>
              <w:jc w:val="both"/>
              <w:rPr>
                <w:b/>
              </w:rPr>
            </w:pPr>
            <w:bookmarkStart w:id="239" w:name="_Toc366671202"/>
            <w:r w:rsidRPr="00616F23">
              <w:rPr>
                <w:b/>
              </w:rPr>
              <w:t>Technical Approach</w:t>
            </w:r>
            <w:bookmarkEnd w:id="239"/>
            <w:r w:rsidRPr="00616F23">
              <w:rPr>
                <w:b/>
              </w:rPr>
              <w:t xml:space="preserve"> </w:t>
            </w:r>
          </w:p>
          <w:p w14:paraId="34DF631F" w14:textId="77777777" w:rsidR="00616F23" w:rsidRPr="00616F23" w:rsidRDefault="00616F23" w:rsidP="00E02E06">
            <w:pPr>
              <w:numPr>
                <w:ilvl w:val="0"/>
                <w:numId w:val="69"/>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E02E06">
            <w:pPr>
              <w:numPr>
                <w:ilvl w:val="0"/>
                <w:numId w:val="69"/>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E02E06">
            <w:pPr>
              <w:numPr>
                <w:ilvl w:val="0"/>
                <w:numId w:val="69"/>
              </w:numPr>
              <w:ind w:left="1140"/>
              <w:jc w:val="both"/>
            </w:pPr>
            <w:r w:rsidRPr="00616F23">
              <w:t>Proposal identifies the reliability that the project and site recommendations as described will be carried out if funds are awarded.</w:t>
            </w:r>
          </w:p>
          <w:p w14:paraId="790C074F" w14:textId="77777777" w:rsidR="00616F23" w:rsidRPr="00616F23" w:rsidRDefault="00616F23" w:rsidP="00E02E06">
            <w:pPr>
              <w:numPr>
                <w:ilvl w:val="0"/>
                <w:numId w:val="69"/>
              </w:numPr>
              <w:ind w:left="1140"/>
              <w:jc w:val="both"/>
            </w:pPr>
            <w:r w:rsidRPr="00616F23">
              <w:t xml:space="preserve">Identifies and discusses factors critical for success, in addition to risks, barriers, and limitations (e.g. loss of demonstration site, key subcontractor).  Provides a plan to address them. </w:t>
            </w:r>
          </w:p>
          <w:p w14:paraId="5D8149D9" w14:textId="77777777" w:rsidR="00616F23" w:rsidRPr="00616F23" w:rsidRDefault="00616F23" w:rsidP="00E02E06">
            <w:pPr>
              <w:numPr>
                <w:ilvl w:val="0"/>
                <w:numId w:val="69"/>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CF2DBD2" w14:textId="77777777" w:rsidR="00797F21" w:rsidRDefault="00616F23" w:rsidP="00E02E06">
            <w:pPr>
              <w:numPr>
                <w:ilvl w:val="0"/>
                <w:numId w:val="69"/>
              </w:numPr>
              <w:ind w:left="1140"/>
              <w:jc w:val="both"/>
            </w:pPr>
            <w:r w:rsidRPr="00616F23">
              <w:t>Describes the technology transfer plan to assess and advance the commercial viability of the technology.</w:t>
            </w:r>
          </w:p>
          <w:p w14:paraId="75792BD6" w14:textId="77777777" w:rsidR="00991015" w:rsidRPr="00616F23" w:rsidRDefault="00991015" w:rsidP="00991015">
            <w:pPr>
              <w:numPr>
                <w:ilvl w:val="0"/>
                <w:numId w:val="69"/>
              </w:numPr>
              <w:ind w:left="1140"/>
              <w:jc w:val="both"/>
            </w:pPr>
            <w:r w:rsidRPr="00616F23">
              <w:t>Provides a clear and plausible measurement and verification plan that describes how energy savings and other benefits specified in the application will be determined and measured.</w:t>
            </w:r>
          </w:p>
          <w:p w14:paraId="7C3BBF3C" w14:textId="5FDAA69C" w:rsidR="00991015" w:rsidRDefault="00991015" w:rsidP="00991015">
            <w:pPr>
              <w:numPr>
                <w:ilvl w:val="0"/>
                <w:numId w:val="69"/>
              </w:numPr>
              <w:ind w:left="1140"/>
              <w:jc w:val="both"/>
            </w:pPr>
            <w:r w:rsidRPr="00616F23">
              <w:t>Provides information documenting progress towards achieving compliance with the California Environmental Quality Act (CEQA) by addressing the areas in Section I.</w:t>
            </w:r>
            <w:r>
              <w:t>I</w:t>
            </w:r>
            <w:r w:rsidRPr="00616F23">
              <w:t xml:space="preserve"> and Section III.</w:t>
            </w:r>
            <w:r w:rsidR="00840470">
              <w:t>C</w:t>
            </w:r>
            <w:r w:rsidRPr="00616F23">
              <w:t>.</w:t>
            </w:r>
            <w:r>
              <w:t>3.</w:t>
            </w:r>
            <w:r w:rsidRPr="00616F23">
              <w:t>, and Section III.</w:t>
            </w:r>
            <w:r w:rsidR="00840470">
              <w:t>C</w:t>
            </w:r>
            <w:r w:rsidRPr="00616F23">
              <w:t>.8</w:t>
            </w:r>
            <w:r w:rsidR="00406CC4">
              <w:t>.</w:t>
            </w:r>
          </w:p>
          <w:p w14:paraId="53A2498E" w14:textId="1589D8F6" w:rsidR="00797F21" w:rsidRPr="00616F23" w:rsidRDefault="00797F21" w:rsidP="00E02E06">
            <w:pPr>
              <w:numPr>
                <w:ilvl w:val="0"/>
                <w:numId w:val="69"/>
              </w:numPr>
              <w:ind w:left="1140"/>
              <w:jc w:val="both"/>
            </w:pPr>
            <w:r w:rsidRPr="00616F23">
              <w:t>Provides information described in Section I.</w:t>
            </w:r>
            <w:r>
              <w:t>C</w:t>
            </w:r>
            <w:r w:rsidRPr="00616F23">
              <w:t>.</w:t>
            </w:r>
          </w:p>
          <w:p w14:paraId="72F67371" w14:textId="28D23FCE" w:rsidR="00616F23" w:rsidRPr="00797F21" w:rsidRDefault="00616F23" w:rsidP="001D1C80">
            <w:pPr>
              <w:ind w:left="1140"/>
              <w:jc w:val="both"/>
              <w:rPr>
                <w:rFonts w:cs="Times New Roman"/>
                <w:b/>
                <w:smallCaps/>
                <w:color w:val="FF0000"/>
              </w:rPr>
            </w:pP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8E05BA" w:rsidRDefault="00616F23" w:rsidP="00BA670A">
            <w:pPr>
              <w:numPr>
                <w:ilvl w:val="0"/>
                <w:numId w:val="44"/>
              </w:numPr>
              <w:spacing w:before="120"/>
              <w:ind w:left="720" w:hanging="360"/>
              <w:jc w:val="both"/>
              <w:rPr>
                <w:b/>
              </w:rPr>
            </w:pPr>
            <w:bookmarkStart w:id="240" w:name="_Toc366671203"/>
            <w:r w:rsidRPr="008E05BA">
              <w:rPr>
                <w:b/>
              </w:rPr>
              <w:t>Impacts and Benefits for California</w:t>
            </w:r>
            <w:bookmarkEnd w:id="240"/>
            <w:r w:rsidRPr="008E05BA">
              <w:rPr>
                <w:b/>
              </w:rPr>
              <w:t xml:space="preserve"> IOU Ratepayers </w:t>
            </w:r>
          </w:p>
          <w:p w14:paraId="42EA8085" w14:textId="77777777" w:rsidR="001C7279" w:rsidRPr="00A26F13" w:rsidRDefault="00616F23" w:rsidP="00AD6EB9">
            <w:pPr>
              <w:numPr>
                <w:ilvl w:val="1"/>
                <w:numId w:val="36"/>
              </w:numPr>
              <w:spacing w:after="60"/>
              <w:ind w:left="1052"/>
              <w:jc w:val="both"/>
            </w:pPr>
            <w:r w:rsidRPr="008E05BA">
              <w:t>Explains how the proposed project will benefit California Investor-Owned Utility (IOU) ratepayers and provides clear, plausible, and justifiable (quantitative preferred) potential benefits. Estimates the energy benefits including</w:t>
            </w:r>
            <w:r w:rsidR="001C7279" w:rsidRPr="008E05BA">
              <w:t>:</w:t>
            </w:r>
          </w:p>
          <w:p w14:paraId="443240F0" w14:textId="0D6DAB10" w:rsidR="00616F23" w:rsidRPr="00A26F13" w:rsidRDefault="00616F23" w:rsidP="00BA670A">
            <w:pPr>
              <w:pStyle w:val="ListParagraph"/>
              <w:numPr>
                <w:ilvl w:val="0"/>
                <w:numId w:val="105"/>
              </w:numPr>
              <w:spacing w:after="60"/>
              <w:ind w:left="1412"/>
              <w:jc w:val="both"/>
            </w:pPr>
            <w:r w:rsidRPr="00A26F13">
              <w:lastRenderedPageBreak/>
              <w:t xml:space="preserve">annual electricity </w:t>
            </w:r>
            <w:r w:rsidR="005D28AB" w:rsidRPr="00A26F13">
              <w:t>savings</w:t>
            </w:r>
            <w:r w:rsidRPr="00A26F13">
              <w:t xml:space="preserve"> and </w:t>
            </w:r>
            <w:r w:rsidR="005D28AB" w:rsidRPr="00A26F13">
              <w:t>fossil fuel</w:t>
            </w:r>
            <w:r w:rsidR="008B0819" w:rsidRPr="00A26F13">
              <w:t xml:space="preserve"> consumption reduction</w:t>
            </w:r>
            <w:r w:rsidRPr="00A26F13">
              <w:t>, energy cost reductions, peak load reduction and/or shifting, infrastructure resiliency, infrastructure reliability.</w:t>
            </w:r>
          </w:p>
          <w:p w14:paraId="55A1BB8B" w14:textId="43483178" w:rsidR="004142EE" w:rsidRPr="00A26F13" w:rsidRDefault="00C90EF2" w:rsidP="00BA670A">
            <w:pPr>
              <w:spacing w:after="60"/>
              <w:ind w:left="782"/>
              <w:jc w:val="both"/>
              <w:rPr>
                <w:b/>
              </w:rPr>
            </w:pPr>
            <w:r w:rsidRPr="00A26F13">
              <w:rPr>
                <w:b/>
              </w:rPr>
              <w:t>In addition</w:t>
            </w:r>
            <w:r w:rsidR="004142EE" w:rsidRPr="00A26F13">
              <w:rPr>
                <w:b/>
              </w:rPr>
              <w:t>, e</w:t>
            </w:r>
            <w:r w:rsidR="00C62182" w:rsidRPr="00A26F13">
              <w:rPr>
                <w:b/>
              </w:rPr>
              <w:t>stimates the non-energy benefits including</w:t>
            </w:r>
            <w:r w:rsidR="004142EE" w:rsidRPr="00A26F13">
              <w:rPr>
                <w:b/>
              </w:rPr>
              <w:t>:</w:t>
            </w:r>
          </w:p>
          <w:p w14:paraId="6C7375DB" w14:textId="4F45C796" w:rsidR="00C62182" w:rsidRPr="00A26F13" w:rsidRDefault="00C62182" w:rsidP="00BA670A">
            <w:pPr>
              <w:pStyle w:val="ListParagraph"/>
              <w:numPr>
                <w:ilvl w:val="0"/>
                <w:numId w:val="105"/>
              </w:numPr>
              <w:spacing w:after="60"/>
              <w:ind w:left="1412"/>
              <w:jc w:val="both"/>
            </w:pPr>
            <w:r w:rsidRPr="00A26F13">
              <w:t xml:space="preserve">greenhouse gas emission reductions, </w:t>
            </w:r>
            <w:r w:rsidR="00E13A34" w:rsidRPr="00A26F13">
              <w:t>criteria pollutant</w:t>
            </w:r>
            <w:r w:rsidRPr="00A26F13">
              <w:t xml:space="preserve"> reductions (e.g.</w:t>
            </w:r>
            <w:r w:rsidR="00E13A34" w:rsidRPr="00A26F13">
              <w:t>,</w:t>
            </w:r>
            <w:r w:rsidRPr="00A26F13">
              <w:t xml:space="preserve"> NOx), water savings and cost reduction, and/or increased safety</w:t>
            </w:r>
            <w:r w:rsidR="00E13A34" w:rsidRPr="00A26F13">
              <w:t>.</w:t>
            </w:r>
          </w:p>
          <w:p w14:paraId="316FC4E7" w14:textId="77777777" w:rsidR="00616F23" w:rsidRPr="00616F23" w:rsidRDefault="00616F23" w:rsidP="00BA670A">
            <w:pPr>
              <w:pStyle w:val="ListParagraph"/>
              <w:numPr>
                <w:ilvl w:val="0"/>
                <w:numId w:val="106"/>
              </w:numPr>
            </w:pPr>
            <w:r w:rsidRPr="00616F23">
              <w:t xml:space="preserve">States the timeframe, assumptions with sources, and calculations for the estimated benefits, and explains their reasonableness. Include baseline or “business as usual” over timeframe. </w:t>
            </w:r>
          </w:p>
          <w:p w14:paraId="1DB1EDCF" w14:textId="3FF71A57" w:rsidR="00616F23" w:rsidRPr="00616F23" w:rsidRDefault="00616F23" w:rsidP="00BA670A">
            <w:pPr>
              <w:pStyle w:val="ListParagraph"/>
              <w:numPr>
                <w:ilvl w:val="0"/>
                <w:numId w:val="106"/>
              </w:numPr>
            </w:pPr>
            <w:r w:rsidRPr="00616F23">
              <w:t>Explains the path-to-market strategy including near-term (i.e.</w:t>
            </w:r>
            <w:r w:rsidR="00E13A34">
              <w:t>,</w:t>
            </w:r>
            <w:r w:rsidRPr="00616F23">
              <w:t xml:space="preserve"> initial target markets), mid-term, and long-term markets for the technology, size and penetration or deployment rates, and underlying assumptions.</w:t>
            </w:r>
          </w:p>
          <w:p w14:paraId="7A9C8222" w14:textId="68A038D2" w:rsidR="00616F23" w:rsidRPr="00616F23" w:rsidRDefault="00616F23" w:rsidP="00BA670A">
            <w:pPr>
              <w:pStyle w:val="ListParagraph"/>
              <w:numPr>
                <w:ilvl w:val="0"/>
                <w:numId w:val="106"/>
              </w:numPr>
            </w:pPr>
            <w:r w:rsidRPr="00616F23">
              <w:t>Identifies the expected financial performance (e.g.</w:t>
            </w:r>
            <w:r w:rsidR="00E13A34">
              <w:t>,</w:t>
            </w:r>
            <w:r w:rsidRPr="00616F23">
              <w:t xml:space="preserve"> payback period, ROI) of the demonstration at scale. </w:t>
            </w:r>
          </w:p>
          <w:p w14:paraId="11482DE3" w14:textId="24E67C48" w:rsidR="00616F23" w:rsidRPr="00616F23" w:rsidRDefault="00616F23" w:rsidP="00BA670A">
            <w:pPr>
              <w:pStyle w:val="ListParagraph"/>
              <w:numPr>
                <w:ilvl w:val="0"/>
                <w:numId w:val="106"/>
              </w:numPr>
            </w:pPr>
            <w:r w:rsidRPr="00616F23">
              <w:t xml:space="preserve">Identifies the specific programs which the technology intends to leverage. </w:t>
            </w:r>
            <w:r w:rsidRPr="00A077F7">
              <w:t>(e.g. feed-in tariffs, IOU rebates, demand response, storage procurement and extent to which technology meets program requirements.</w:t>
            </w:r>
            <w:r w:rsidR="0058039B" w:rsidRPr="00A077F7">
              <w:t>)</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BA670A" w:rsidRDefault="00616F23" w:rsidP="00BA670A">
            <w:pPr>
              <w:numPr>
                <w:ilvl w:val="0"/>
                <w:numId w:val="44"/>
              </w:numPr>
              <w:spacing w:before="120"/>
              <w:ind w:left="720" w:hanging="360"/>
              <w:jc w:val="both"/>
              <w:rPr>
                <w:b/>
              </w:rPr>
            </w:pPr>
            <w:bookmarkStart w:id="241" w:name="_Toc366671205"/>
            <w:r w:rsidRPr="00616F23">
              <w:rPr>
                <w:b/>
              </w:rPr>
              <w:t>Team Qualifications, Capabilities, and Resources</w:t>
            </w:r>
            <w:bookmarkEnd w:id="241"/>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E02E06">
            <w:pPr>
              <w:numPr>
                <w:ilvl w:val="0"/>
                <w:numId w:val="19"/>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3B5C6408" w:rsidR="00616F23" w:rsidRPr="00616F23" w:rsidRDefault="00616F23" w:rsidP="00E02E06">
            <w:pPr>
              <w:numPr>
                <w:ilvl w:val="0"/>
                <w:numId w:val="19"/>
              </w:numPr>
              <w:ind w:left="1140"/>
              <w:jc w:val="both"/>
            </w:pPr>
            <w:r w:rsidRPr="00616F23">
              <w:t>Demonstrates that the project team</w:t>
            </w:r>
            <w:r w:rsidR="00414C9A">
              <w:t xml:space="preserve"> (including Community Based Org</w:t>
            </w:r>
            <w:r w:rsidR="00FF3962">
              <w:t>anization)</w:t>
            </w:r>
            <w:r w:rsidR="00EE40C9">
              <w:t xml:space="preserve"> </w:t>
            </w:r>
            <w:r w:rsidRPr="00616F23">
              <w:t xml:space="preserve">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E02E06">
            <w:pPr>
              <w:numPr>
                <w:ilvl w:val="0"/>
                <w:numId w:val="19"/>
              </w:numPr>
              <w:ind w:left="1140"/>
              <w:jc w:val="both"/>
            </w:pPr>
            <w:r w:rsidRPr="00616F23">
              <w:t>Explains the team structure and how various tasks will be managed and coordinated.</w:t>
            </w:r>
          </w:p>
          <w:p w14:paraId="7EFDA613" w14:textId="77777777" w:rsidR="00616F23" w:rsidRPr="00616F23" w:rsidRDefault="00616F23" w:rsidP="00E02E06">
            <w:pPr>
              <w:numPr>
                <w:ilvl w:val="0"/>
                <w:numId w:val="19"/>
              </w:numPr>
              <w:ind w:left="1140"/>
              <w:jc w:val="both"/>
            </w:pPr>
            <w:r w:rsidRPr="00616F23">
              <w:t>Describes the facilities, infrastructure, and resources available that directly support the project.</w:t>
            </w:r>
          </w:p>
          <w:p w14:paraId="63D933D7" w14:textId="77777777" w:rsidR="00616F23" w:rsidRPr="00616F23" w:rsidRDefault="00616F23" w:rsidP="00E02E06">
            <w:pPr>
              <w:numPr>
                <w:ilvl w:val="0"/>
                <w:numId w:val="19"/>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C5BD9D5">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FE05B2">
        <w:trPr>
          <w:trHeight w:val="3842"/>
        </w:trPr>
        <w:tc>
          <w:tcPr>
            <w:tcW w:w="8362" w:type="dxa"/>
            <w:tcBorders>
              <w:bottom w:val="single" w:sz="4" w:space="0" w:color="auto"/>
            </w:tcBorders>
          </w:tcPr>
          <w:p w14:paraId="4F5F4254" w14:textId="77777777" w:rsidR="00616F23" w:rsidRPr="00BA670A" w:rsidRDefault="00616F23" w:rsidP="00BA670A">
            <w:pPr>
              <w:numPr>
                <w:ilvl w:val="0"/>
                <w:numId w:val="44"/>
              </w:numPr>
              <w:spacing w:before="120"/>
              <w:ind w:left="720" w:hanging="360"/>
              <w:jc w:val="both"/>
              <w:rPr>
                <w:b/>
              </w:rPr>
            </w:pPr>
            <w:r w:rsidRPr="00616F23">
              <w:rPr>
                <w:b/>
              </w:rPr>
              <w:lastRenderedPageBreak/>
              <w:t>Budget and Cost-Effectiveness</w:t>
            </w:r>
          </w:p>
          <w:p w14:paraId="14806663" w14:textId="77777777" w:rsidR="00616F23" w:rsidRPr="00616F23" w:rsidRDefault="00616F23" w:rsidP="00E02E06">
            <w:pPr>
              <w:numPr>
                <w:ilvl w:val="0"/>
                <w:numId w:val="20"/>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rsidP="00E02E06">
            <w:pPr>
              <w:numPr>
                <w:ilvl w:val="0"/>
                <w:numId w:val="20"/>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E02E06">
            <w:pPr>
              <w:numPr>
                <w:ilvl w:val="0"/>
                <w:numId w:val="20"/>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E02E06">
            <w:pPr>
              <w:numPr>
                <w:ilvl w:val="0"/>
                <w:numId w:val="20"/>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FE05B2">
        <w:trPr>
          <w:trHeight w:val="5804"/>
        </w:trPr>
        <w:tc>
          <w:tcPr>
            <w:tcW w:w="8362" w:type="dxa"/>
            <w:tcBorders>
              <w:top w:val="single" w:sz="4" w:space="0" w:color="auto"/>
              <w:bottom w:val="single" w:sz="4" w:space="0" w:color="auto"/>
            </w:tcBorders>
          </w:tcPr>
          <w:p w14:paraId="4CC292F2" w14:textId="77777777" w:rsidR="00616F23" w:rsidRPr="00BA670A" w:rsidRDefault="00616F23" w:rsidP="00BA670A">
            <w:pPr>
              <w:numPr>
                <w:ilvl w:val="0"/>
                <w:numId w:val="44"/>
              </w:numPr>
              <w:spacing w:before="120"/>
              <w:ind w:left="720" w:hanging="360"/>
              <w:jc w:val="both"/>
              <w:rPr>
                <w:b/>
              </w:rPr>
            </w:pPr>
            <w:r w:rsidRPr="00616F23">
              <w:rPr>
                <w:b/>
              </w:rPr>
              <w:t>CEC Funds Spent in California</w:t>
            </w:r>
          </w:p>
          <w:p w14:paraId="5F8C2EF2" w14:textId="77777777"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55A5102E"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w:t>
                  </w:r>
                  <w:r w:rsidR="00DF56C6" w:rsidRPr="00616F23">
                    <w:rPr>
                      <w:sz w:val="18"/>
                      <w:szCs w:val="18"/>
                    </w:rPr>
                    <w:t>Derived</w:t>
                  </w:r>
                  <w:r w:rsidRPr="00616F23">
                    <w:rPr>
                      <w:sz w:val="18"/>
                      <w:szCs w:val="18"/>
                    </w:rPr>
                    <w:t xml:space="preserve"> from budget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FE05B2">
        <w:trPr>
          <w:trHeight w:val="4058"/>
        </w:trPr>
        <w:tc>
          <w:tcPr>
            <w:tcW w:w="8362" w:type="dxa"/>
            <w:tcBorders>
              <w:top w:val="single" w:sz="4" w:space="0" w:color="auto"/>
              <w:bottom w:val="nil"/>
            </w:tcBorders>
          </w:tcPr>
          <w:p w14:paraId="508E4FE3" w14:textId="53A02EA5" w:rsidR="00616F23" w:rsidRPr="00BA670A" w:rsidRDefault="00616F23" w:rsidP="00BA670A">
            <w:pPr>
              <w:numPr>
                <w:ilvl w:val="0"/>
                <w:numId w:val="44"/>
              </w:numPr>
              <w:spacing w:before="120"/>
              <w:ind w:left="720" w:hanging="360"/>
              <w:jc w:val="both"/>
              <w:rPr>
                <w:b/>
              </w:rPr>
            </w:pPr>
            <w:r w:rsidRPr="00616F23">
              <w:rPr>
                <w:b/>
              </w:rPr>
              <w:lastRenderedPageBreak/>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D10E27"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C5BD9D5">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1F241D2B"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00BA670A">
        <w:trPr>
          <w:trHeight w:val="746"/>
        </w:trPr>
        <w:tc>
          <w:tcPr>
            <w:tcW w:w="9704" w:type="dxa"/>
            <w:gridSpan w:val="2"/>
            <w:tcBorders>
              <w:top w:val="single" w:sz="4" w:space="0" w:color="auto"/>
            </w:tcBorders>
            <w:shd w:val="clear" w:color="auto" w:fill="D9D9D9" w:themeFill="background1" w:themeFillShade="D9"/>
            <w:vAlign w:val="center"/>
          </w:tcPr>
          <w:p w14:paraId="1849EC2E" w14:textId="56F59A1F"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00BA5FBC">
              <w:rPr>
                <w:sz w:val="24"/>
                <w:szCs w:val="22"/>
              </w:rPr>
              <w:t xml:space="preserve"> and </w:t>
            </w:r>
            <w:r w:rsidRPr="00616F23">
              <w:rPr>
                <w:sz w:val="24"/>
                <w:szCs w:val="22"/>
              </w:rPr>
              <w:t>1-</w:t>
            </w:r>
            <w:r w:rsidR="007D44FE">
              <w:rPr>
                <w:sz w:val="24"/>
                <w:szCs w:val="22"/>
              </w:rPr>
              <w:t>7</w:t>
            </w:r>
            <w:r w:rsidRPr="00616F23">
              <w:rPr>
                <w:sz w:val="24"/>
                <w:szCs w:val="22"/>
              </w:rPr>
              <w:t>)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4062A0D2"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3527D4" w:rsidRDefault="00CE5562" w:rsidP="00BA670A">
            <w:pPr>
              <w:numPr>
                <w:ilvl w:val="0"/>
                <w:numId w:val="44"/>
              </w:numPr>
              <w:spacing w:before="120"/>
              <w:ind w:left="720" w:hanging="360"/>
              <w:jc w:val="both"/>
              <w:rPr>
                <w:b/>
              </w:rPr>
            </w:pPr>
            <w:r w:rsidRPr="003527D4">
              <w:rPr>
                <w:b/>
              </w:rPr>
              <w:t xml:space="preserve">Match Funds </w:t>
            </w:r>
          </w:p>
          <w:p w14:paraId="2199D6F1" w14:textId="77777777" w:rsidR="00CE5562" w:rsidRPr="00CE5562" w:rsidRDefault="00CE5562" w:rsidP="00E02E06">
            <w:pPr>
              <w:keepNext/>
              <w:numPr>
                <w:ilvl w:val="0"/>
                <w:numId w:val="64"/>
              </w:numPr>
              <w:spacing w:line="280" w:lineRule="atLeast"/>
              <w:ind w:left="1050"/>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CE5562" w:rsidRDefault="00CE5562" w:rsidP="00E02E06">
            <w:pPr>
              <w:keepNext/>
              <w:numPr>
                <w:ilvl w:val="0"/>
                <w:numId w:val="64"/>
              </w:numPr>
              <w:spacing w:line="280" w:lineRule="atLeast"/>
              <w:ind w:left="1050"/>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009A317D">
        <w:trPr>
          <w:trHeight w:val="77"/>
        </w:trPr>
        <w:tc>
          <w:tcPr>
            <w:tcW w:w="9704" w:type="dxa"/>
            <w:gridSpan w:val="2"/>
            <w:tcBorders>
              <w:top w:val="single" w:sz="4" w:space="0" w:color="auto"/>
            </w:tcBorders>
            <w:shd w:val="clear" w:color="auto" w:fill="D9D9D9"/>
          </w:tcPr>
          <w:p w14:paraId="4816F782" w14:textId="3939711E" w:rsidR="00CE5562" w:rsidRPr="00CE5562" w:rsidRDefault="00CE5562" w:rsidP="00063EB6">
            <w:pPr>
              <w:spacing w:before="60" w:after="0"/>
              <w:jc w:val="both"/>
              <w:rPr>
                <w:b/>
                <w:szCs w:val="22"/>
              </w:rPr>
            </w:pPr>
          </w:p>
        </w:tc>
      </w:tr>
      <w:tr w:rsidR="00CE5562" w:rsidRPr="00CE5562" w14:paraId="05BDF606" w14:textId="77777777" w:rsidTr="00625DCD">
        <w:trPr>
          <w:trHeight w:val="647"/>
        </w:trPr>
        <w:tc>
          <w:tcPr>
            <w:tcW w:w="8362" w:type="dxa"/>
            <w:shd w:val="clear" w:color="auto" w:fill="auto"/>
          </w:tcPr>
          <w:p w14:paraId="17344BDB" w14:textId="77777777" w:rsidR="00CE5562" w:rsidRPr="003527D4" w:rsidRDefault="00CE5562" w:rsidP="00BA670A">
            <w:pPr>
              <w:numPr>
                <w:ilvl w:val="0"/>
                <w:numId w:val="44"/>
              </w:numPr>
              <w:spacing w:before="120"/>
              <w:ind w:left="720" w:hanging="360"/>
              <w:jc w:val="both"/>
              <w:rPr>
                <w:b/>
              </w:rPr>
            </w:pPr>
            <w:r w:rsidRPr="003527D4">
              <w:rPr>
                <w:b/>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E02E06">
            <w:pPr>
              <w:numPr>
                <w:ilvl w:val="0"/>
                <w:numId w:val="65"/>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E02E06">
            <w:pPr>
              <w:numPr>
                <w:ilvl w:val="0"/>
                <w:numId w:val="65"/>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E02E06">
            <w:pPr>
              <w:numPr>
                <w:ilvl w:val="0"/>
                <w:numId w:val="65"/>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4306A001" w:rsidR="00CE5562" w:rsidRPr="00CE5562" w:rsidDel="004C06FD" w:rsidRDefault="00CE5562" w:rsidP="00E02E06">
            <w:pPr>
              <w:numPr>
                <w:ilvl w:val="0"/>
                <w:numId w:val="65"/>
              </w:numPr>
              <w:jc w:val="both"/>
              <w:outlineLvl w:val="2"/>
              <w:rPr>
                <w:szCs w:val="22"/>
              </w:rPr>
            </w:pPr>
            <w:r w:rsidRPr="00CE5562">
              <w:rPr>
                <w:szCs w:val="22"/>
              </w:rPr>
              <w:t>Applicants have letters of support from technology partners, community</w:t>
            </w:r>
            <w:r w:rsidR="00C20637">
              <w:rPr>
                <w:szCs w:val="22"/>
              </w:rPr>
              <w:t>-</w:t>
            </w:r>
            <w:r w:rsidRPr="00CE5562">
              <w:rPr>
                <w:szCs w:val="22"/>
              </w:rPr>
              <w:t>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2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B489" w14:textId="77777777" w:rsidR="00D10E27" w:rsidRDefault="00D10E27">
      <w:r>
        <w:separator/>
      </w:r>
    </w:p>
  </w:endnote>
  <w:endnote w:type="continuationSeparator" w:id="0">
    <w:p w14:paraId="3166B3C5" w14:textId="77777777" w:rsidR="00D10E27" w:rsidRDefault="00D10E27">
      <w:r>
        <w:continuationSeparator/>
      </w:r>
    </w:p>
  </w:endnote>
  <w:endnote w:type="continuationNotice" w:id="1">
    <w:p w14:paraId="6A452DE5" w14:textId="77777777" w:rsidR="00D10E27" w:rsidRDefault="00D10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Bright">
    <w:altName w:val="Calibri"/>
    <w:panose1 w:val="00000000000000000000"/>
    <w:charset w:val="4D"/>
    <w:family w:val="auto"/>
    <w:notTrueType/>
    <w:pitch w:val="default"/>
    <w:sig w:usb0="00000003" w:usb1="00000000" w:usb2="00000000" w:usb3="00000000" w:csb0="00000001" w:csb1="00000000"/>
  </w:font>
  <w:font w:name="Helvetica Neue">
    <w:altName w:val="Malgun Gothic"/>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1D9" w14:textId="77777777" w:rsidR="00D90950" w:rsidRDefault="00D9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688" w14:textId="77777777" w:rsidR="00D90950" w:rsidRDefault="00D90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2052A0D6" w:rsidR="00580534" w:rsidRPr="00122853" w:rsidRDefault="00580534" w:rsidP="00825DB8">
    <w:pPr>
      <w:tabs>
        <w:tab w:val="left" w:pos="0"/>
        <w:tab w:val="center" w:pos="4680"/>
        <w:tab w:val="right" w:pos="9360"/>
      </w:tabs>
      <w:rPr>
        <w:sz w:val="20"/>
        <w:szCs w:val="16"/>
      </w:rPr>
    </w:pPr>
    <w:r w:rsidRPr="00122853">
      <w:rPr>
        <w:sz w:val="20"/>
        <w:szCs w:val="16"/>
      </w:rPr>
      <w:t xml:space="preserve">EPIC Template Version </w:t>
    </w:r>
    <w:r w:rsidR="0064254F">
      <w:rPr>
        <w:sz w:val="20"/>
        <w:szCs w:val="16"/>
      </w:rPr>
      <w:t>Nov</w:t>
    </w:r>
    <w:r w:rsidRPr="00122853">
      <w:rPr>
        <w:sz w:val="20"/>
        <w:szCs w:val="16"/>
      </w:rPr>
      <w:t xml:space="preserve"> 202</w:t>
    </w:r>
    <w:r w:rsidR="0064254F">
      <w:rPr>
        <w:sz w:val="20"/>
        <w:szCs w:val="16"/>
      </w:rPr>
      <w:t>1</w:t>
    </w:r>
    <w:r w:rsidRPr="00122853">
      <w:rPr>
        <w:sz w:val="20"/>
        <w:szCs w:val="16"/>
      </w:rPr>
      <w:t xml:space="preserve"> Q</w:t>
    </w:r>
    <w:r w:rsidR="00F87C31">
      <w:rPr>
        <w:sz w:val="20"/>
        <w:szCs w:val="16"/>
      </w:rPr>
      <w:t>4</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Pr="00122853">
      <w:rPr>
        <w:sz w:val="20"/>
        <w:szCs w:val="16"/>
      </w:rPr>
      <w:tab/>
      <w:t>GFO-</w:t>
    </w:r>
    <w:r w:rsidR="00D90950">
      <w:rPr>
        <w:sz w:val="20"/>
        <w:szCs w:val="16"/>
      </w:rPr>
      <w:t>22-301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1086" w14:textId="77777777" w:rsidR="00D10E27" w:rsidRDefault="00D10E27">
      <w:r>
        <w:separator/>
      </w:r>
    </w:p>
  </w:footnote>
  <w:footnote w:type="continuationSeparator" w:id="0">
    <w:p w14:paraId="1C4F9429" w14:textId="77777777" w:rsidR="00D10E27" w:rsidRDefault="00D10E27">
      <w:r>
        <w:continuationSeparator/>
      </w:r>
    </w:p>
  </w:footnote>
  <w:footnote w:type="continuationNotice" w:id="1">
    <w:p w14:paraId="25B403D0" w14:textId="77777777" w:rsidR="00D10E27" w:rsidRDefault="00D10E27">
      <w:pPr>
        <w:spacing w:after="0"/>
      </w:pPr>
    </w:p>
  </w:footnote>
  <w:footnote w:id="2">
    <w:p w14:paraId="28CB1B80" w14:textId="35ABC1C1" w:rsidR="00181A83" w:rsidRDefault="00181A83" w:rsidP="00A077F7">
      <w:pPr>
        <w:pStyle w:val="FootnoteText"/>
        <w:spacing w:after="0"/>
      </w:pPr>
      <w:r>
        <w:rPr>
          <w:rStyle w:val="FootnoteReference"/>
        </w:rPr>
        <w:footnoteRef/>
      </w:r>
      <w:r>
        <w:t xml:space="preserve"> Bureau of Economic Analysis – U.S. Department of Commerce 20</w:t>
      </w:r>
      <w:r w:rsidR="0057023A">
        <w:t>21</w:t>
      </w:r>
      <w:r>
        <w:t xml:space="preserve"> </w:t>
      </w:r>
      <w:r w:rsidR="0057023A">
        <w:t>Fourth</w:t>
      </w:r>
      <w:r>
        <w:t xml:space="preserve"> Quarter Dataset</w:t>
      </w:r>
    </w:p>
  </w:footnote>
  <w:footnote w:id="3">
    <w:p w14:paraId="12EAC43C" w14:textId="77777777" w:rsidR="00181A83" w:rsidRDefault="00181A83" w:rsidP="00A077F7">
      <w:pPr>
        <w:pStyle w:val="FootnoteText"/>
        <w:spacing w:after="0"/>
      </w:pPr>
      <w:r>
        <w:rPr>
          <w:rStyle w:val="FootnoteReference"/>
        </w:rPr>
        <w:footnoteRef/>
      </w:r>
      <w:r>
        <w:t xml:space="preserve"> California Energy Consumption Database – Staff </w:t>
      </w:r>
      <w:r w:rsidRPr="00685EA7">
        <w:t xml:space="preserve">estimate from </w:t>
      </w:r>
      <w:r w:rsidRPr="00DE5097">
        <w:t>2016 dataset</w:t>
      </w:r>
    </w:p>
  </w:footnote>
  <w:footnote w:id="4">
    <w:p w14:paraId="5376F741" w14:textId="2B099594" w:rsidR="00181A83" w:rsidRDefault="00181A83" w:rsidP="00A077F7">
      <w:pPr>
        <w:pStyle w:val="FootnoteText"/>
        <w:spacing w:after="0"/>
      </w:pPr>
      <w:r>
        <w:rPr>
          <w:rStyle w:val="FootnoteReference"/>
        </w:rPr>
        <w:footnoteRef/>
      </w:r>
      <w:r>
        <w:t xml:space="preserve"> “</w:t>
      </w:r>
      <w:r w:rsidRPr="00940218">
        <w:t>Optionality, flexibility &amp; innovation pathways for deep decarbonization in California</w:t>
      </w:r>
      <w:r>
        <w:t>”</w:t>
      </w:r>
      <w:r w:rsidRPr="00940218">
        <w:t xml:space="preserve">. Energy Futures Initiative. 2019. </w:t>
      </w:r>
      <w:hyperlink r:id="rId1" w:history="1">
        <w:r>
          <w:rPr>
            <w:rStyle w:val="Hyperlink"/>
            <w:rFonts w:cs="Arial"/>
          </w:rPr>
          <w:t>https://energyfuturesinitiative.org/s/EFI_CA_Decarbonization_Full-b3at.pdf</w:t>
        </w:r>
      </w:hyperlink>
    </w:p>
  </w:footnote>
  <w:footnote w:id="5">
    <w:p w14:paraId="06512A5D" w14:textId="642DFE81" w:rsidR="00B84400" w:rsidRPr="002D3BD7" w:rsidRDefault="00B84400" w:rsidP="008E05BA">
      <w:pPr>
        <w:pStyle w:val="NoSpacing"/>
      </w:pPr>
      <w:r w:rsidRPr="002D3BD7">
        <w:rPr>
          <w:rStyle w:val="FootnoteReference"/>
          <w:sz w:val="20"/>
        </w:rPr>
        <w:footnoteRef/>
      </w:r>
      <w:r w:rsidRPr="002D3BD7">
        <w:rPr>
          <w:sz w:val="20"/>
        </w:rPr>
        <w:t xml:space="preserve"> </w:t>
      </w:r>
      <w:r w:rsidR="004C62B7">
        <w:rPr>
          <w:rFonts w:eastAsiaTheme="minorEastAsia"/>
          <w:sz w:val="20"/>
        </w:rPr>
        <w:t>SB 3</w:t>
      </w:r>
      <w:r w:rsidR="00F10AEE">
        <w:rPr>
          <w:rFonts w:eastAsiaTheme="minorEastAsia"/>
          <w:sz w:val="20"/>
        </w:rPr>
        <w:t>50</w:t>
      </w:r>
      <w:r w:rsidR="0034058A">
        <w:rPr>
          <w:rFonts w:eastAsiaTheme="minorEastAsia"/>
          <w:sz w:val="20"/>
        </w:rPr>
        <w:t xml:space="preserve"> (</w:t>
      </w:r>
      <w:r w:rsidR="00F10AEE" w:rsidRPr="00F10AEE">
        <w:rPr>
          <w:rFonts w:eastAsiaTheme="minorEastAsia"/>
          <w:sz w:val="20"/>
        </w:rPr>
        <w:t>Statutes of 2015, chapter 547</w:t>
      </w:r>
      <w:r w:rsidR="00E46536">
        <w:rPr>
          <w:rFonts w:eastAsiaTheme="minorEastAsia"/>
          <w:sz w:val="20"/>
        </w:rPr>
        <w:t xml:space="preserve">) </w:t>
      </w:r>
    </w:p>
  </w:footnote>
  <w:footnote w:id="6">
    <w:p w14:paraId="75F700E4" w14:textId="77777777" w:rsidR="00173B36" w:rsidRPr="00653100" w:rsidRDefault="00173B36" w:rsidP="008E05BA">
      <w:pPr>
        <w:pStyle w:val="NoSpacing"/>
      </w:pPr>
      <w:r w:rsidRPr="008E05BA">
        <w:rPr>
          <w:rStyle w:val="FootnoteReference"/>
          <w:rFonts w:eastAsia="Tahoma" w:cs="Tahoma"/>
          <w:sz w:val="20"/>
        </w:rPr>
        <w:footnoteRef/>
      </w:r>
      <w:r w:rsidRPr="008E05BA">
        <w:rPr>
          <w:sz w:val="20"/>
        </w:rPr>
        <w:t xml:space="preserve"> </w:t>
      </w:r>
      <w:r w:rsidRPr="008E05BA">
        <w:rPr>
          <w:sz w:val="20"/>
        </w:rPr>
        <w:t xml:space="preserve">Kizer, Alex, Tim Bushman, Anne Canavati, and Sam Savitz. 2019. </w:t>
      </w:r>
      <w:hyperlink r:id="rId2" w:history="1">
        <w:r w:rsidRPr="008E05BA">
          <w:rPr>
            <w:rStyle w:val="Hyperlink"/>
            <w:rFonts w:eastAsia="Tahoma"/>
            <w:i/>
            <w:iCs/>
            <w:sz w:val="20"/>
          </w:rPr>
          <w:t>Optionality, Flexibility &amp; Innovation Pathways for Deep Decarbonization in California</w:t>
        </w:r>
      </w:hyperlink>
      <w:r w:rsidRPr="008E05BA">
        <w:rPr>
          <w:sz w:val="20"/>
        </w:rPr>
        <w:t>. Energy Futures Initiative.</w:t>
      </w:r>
      <w:r w:rsidRPr="3010CDF7">
        <w:t xml:space="preserve"> https://energyfuturesinitiative.org/s/EFI_CA_Decarbonization_Full-b3at.pdf. </w:t>
      </w:r>
    </w:p>
  </w:footnote>
  <w:footnote w:id="7">
    <w:p w14:paraId="3E9FDA0F" w14:textId="77777777" w:rsidR="00173B36" w:rsidRPr="00653100" w:rsidRDefault="00173B36" w:rsidP="00A077F7">
      <w:pPr>
        <w:pStyle w:val="Footnote"/>
        <w:spacing w:after="0" w:afterAutospacing="0"/>
      </w:pPr>
      <w:r w:rsidRPr="3010CDF7">
        <w:rPr>
          <w:rStyle w:val="FootnoteReference"/>
          <w:rFonts w:eastAsia="Tahoma" w:cs="Tahoma"/>
        </w:rPr>
        <w:footnoteRef/>
      </w:r>
      <w:r w:rsidRPr="3010CDF7">
        <w:t xml:space="preserve"> Carbon capture and utilization (CCU) is the process of capturing CO</w:t>
      </w:r>
      <w:r w:rsidRPr="3010CDF7">
        <w:rPr>
          <w:vertAlign w:val="subscript"/>
        </w:rPr>
        <w:t>2</w:t>
      </w:r>
      <w:r w:rsidRPr="3010CDF7">
        <w:t xml:space="preserve"> for further use or conversion into valuable products. CCU differs from carbon capture and storage (CCS) in that CCU does not aim to or result in permanent geological storage of </w:t>
      </w:r>
      <w:r w:rsidRPr="00F72FE5">
        <w:t>CO</w:t>
      </w:r>
      <w:r w:rsidRPr="00F72FE5">
        <w:rPr>
          <w:vertAlign w:val="subscript"/>
        </w:rPr>
        <w:t>2</w:t>
      </w:r>
      <w:r w:rsidRPr="3010CDF7">
        <w:t>.</w:t>
      </w:r>
    </w:p>
  </w:footnote>
  <w:footnote w:id="8">
    <w:p w14:paraId="623A543B" w14:textId="3D903144" w:rsidR="001E639B" w:rsidRDefault="001E639B">
      <w:pPr>
        <w:pStyle w:val="FootnoteText"/>
      </w:pPr>
      <w:r>
        <w:rPr>
          <w:rStyle w:val="FootnoteReference"/>
        </w:rPr>
        <w:footnoteRef/>
      </w:r>
      <w:r>
        <w:t xml:space="preserve"> </w:t>
      </w:r>
      <w:r w:rsidR="00DA1A13">
        <w:rPr>
          <w:rFonts w:eastAsiaTheme="minorEastAsia"/>
        </w:rPr>
        <w:t>SB 32 (</w:t>
      </w:r>
      <w:r w:rsidR="00DA1A13" w:rsidRPr="005C2342">
        <w:rPr>
          <w:rFonts w:eastAsiaTheme="minorEastAsia"/>
        </w:rPr>
        <w:t>Statutes of 2016</w:t>
      </w:r>
      <w:r w:rsidR="00DA1A13">
        <w:rPr>
          <w:rFonts w:eastAsiaTheme="minorEastAsia"/>
        </w:rPr>
        <w:t>, c</w:t>
      </w:r>
      <w:r w:rsidR="00DA1A13" w:rsidRPr="00C8051F">
        <w:rPr>
          <w:rFonts w:eastAsiaTheme="minorEastAsia"/>
        </w:rPr>
        <w:t>hapter 249</w:t>
      </w:r>
      <w:r w:rsidR="00DA1A13">
        <w:rPr>
          <w:rFonts w:eastAsiaTheme="minorEastAsia"/>
        </w:rPr>
        <w:t>)</w:t>
      </w:r>
    </w:p>
  </w:footnote>
  <w:footnote w:id="9">
    <w:p w14:paraId="0FBD6664" w14:textId="2B6A29B9" w:rsidR="001E639B" w:rsidRDefault="001E639B">
      <w:pPr>
        <w:pStyle w:val="FootnoteText"/>
      </w:pPr>
      <w:r>
        <w:rPr>
          <w:rStyle w:val="FootnoteReference"/>
        </w:rPr>
        <w:footnoteRef/>
      </w:r>
      <w:r>
        <w:t xml:space="preserve"> SB 100 (</w:t>
      </w:r>
      <w:r w:rsidR="00F77FEF" w:rsidRPr="005C2342">
        <w:rPr>
          <w:rFonts w:eastAsiaTheme="minorEastAsia"/>
        </w:rPr>
        <w:t>Statutes of 201</w:t>
      </w:r>
      <w:r w:rsidR="00F77FEF">
        <w:rPr>
          <w:rFonts w:eastAsiaTheme="minorEastAsia"/>
        </w:rPr>
        <w:t>8, c</w:t>
      </w:r>
      <w:r w:rsidR="00F77FEF" w:rsidRPr="00C8051F">
        <w:rPr>
          <w:rFonts w:eastAsiaTheme="minorEastAsia"/>
        </w:rPr>
        <w:t xml:space="preserve">hapter </w:t>
      </w:r>
      <w:r w:rsidR="00F77FEF">
        <w:rPr>
          <w:rFonts w:eastAsiaTheme="minorEastAsia"/>
        </w:rPr>
        <w:t>312</w:t>
      </w:r>
      <w:r>
        <w:t>)</w:t>
      </w:r>
    </w:p>
  </w:footnote>
  <w:footnote w:id="10">
    <w:p w14:paraId="6ABAA6AB" w14:textId="1801B103" w:rsidR="001E639B" w:rsidRDefault="001E639B">
      <w:pPr>
        <w:pStyle w:val="FootnoteText"/>
      </w:pPr>
      <w:r>
        <w:rPr>
          <w:rStyle w:val="FootnoteReference"/>
        </w:rPr>
        <w:footnoteRef/>
      </w:r>
      <w:r>
        <w:t xml:space="preserve"> SB 350 (</w:t>
      </w:r>
      <w:r w:rsidR="00450029" w:rsidRPr="005C2342">
        <w:rPr>
          <w:rFonts w:eastAsiaTheme="minorEastAsia"/>
        </w:rPr>
        <w:t>Statutes of 201</w:t>
      </w:r>
      <w:r w:rsidR="00ED61C1">
        <w:rPr>
          <w:rFonts w:eastAsiaTheme="minorEastAsia"/>
        </w:rPr>
        <w:t>5</w:t>
      </w:r>
      <w:r w:rsidR="00450029">
        <w:rPr>
          <w:rFonts w:eastAsiaTheme="minorEastAsia"/>
        </w:rPr>
        <w:t>, c</w:t>
      </w:r>
      <w:r w:rsidR="00450029" w:rsidRPr="00C8051F">
        <w:rPr>
          <w:rFonts w:eastAsiaTheme="minorEastAsia"/>
        </w:rPr>
        <w:t xml:space="preserve">hapter </w:t>
      </w:r>
      <w:r w:rsidR="00545EE5">
        <w:rPr>
          <w:rFonts w:eastAsiaTheme="minorEastAsia"/>
        </w:rPr>
        <w:t>547</w:t>
      </w:r>
      <w:r>
        <w:t>)</w:t>
      </w:r>
    </w:p>
  </w:footnote>
  <w:footnote w:id="11">
    <w:p w14:paraId="2D022B1D"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Hasanbeigi, Ali and Cecilia </w:t>
      </w:r>
      <w:r w:rsidRPr="3010CDF7">
        <w:t xml:space="preserve">Spinger. 2019. </w:t>
      </w:r>
      <w:hyperlink r:id="rId3" w:history="1">
        <w:r w:rsidRPr="3010CDF7">
          <w:rPr>
            <w:rStyle w:val="Hyperlink"/>
            <w:rFonts w:eastAsia="Tahoma"/>
            <w:i/>
            <w:iCs/>
            <w:szCs w:val="20"/>
          </w:rPr>
          <w:t>California’s Cement Industry Failing the Climate Challenge.</w:t>
        </w:r>
      </w:hyperlink>
      <w:r w:rsidRPr="3010CDF7">
        <w:t xml:space="preserve"> Global Efficiency intelligence. https://www.climateworks.org/wp-content/uploads/2019/02/CA-Cement-benchmarking-report-Rev-Final.pdf.</w:t>
      </w:r>
    </w:p>
  </w:footnote>
  <w:footnote w:id="12">
    <w:p w14:paraId="473CB31A" w14:textId="3E86923C"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r w:rsidR="0057204A">
        <w:t>Ibid</w:t>
      </w:r>
    </w:p>
  </w:footnote>
  <w:footnote w:id="13">
    <w:p w14:paraId="7EAFD5CA"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hyperlink r:id="rId4" w:history="1">
        <w:r w:rsidRPr="3010CDF7">
          <w:rPr>
            <w:rStyle w:val="Hyperlink"/>
            <w:rFonts w:eastAsia="Tahoma"/>
            <w:i/>
            <w:iCs/>
            <w:szCs w:val="20"/>
          </w:rPr>
          <w:t>Development of State of the Art-Technologies in cement Manufacturing: Trying to look Ahead, Revision 2017</w:t>
        </w:r>
      </w:hyperlink>
      <w:r w:rsidRPr="3010CDF7">
        <w:t>. 2017. European Cement Research Academy. http://docs.wbcsd.org/2017/06/CSI_ECRA_Technology_Papers_2017.pdf.</w:t>
      </w:r>
    </w:p>
  </w:footnote>
  <w:footnote w:id="14">
    <w:p w14:paraId="3AA9B56C"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hyperlink r:id="rId5" w:history="1">
        <w:r w:rsidRPr="3010CDF7">
          <w:rPr>
            <w:rStyle w:val="Hyperlink"/>
            <w:rFonts w:eastAsia="Tahoma"/>
            <w:szCs w:val="20"/>
          </w:rPr>
          <w:t>OPEN+ Concrete and Methane Cohorts</w:t>
        </w:r>
      </w:hyperlink>
      <w:r w:rsidRPr="3010CDF7">
        <w:t>.” 2021. ARPA. https://arpa-e.energy.gov/sites/default/files/documents/files/OPEN_2018_Cohort_Concrete_Methane_FINAL.pdf.</w:t>
      </w:r>
    </w:p>
  </w:footnote>
  <w:footnote w:id="15">
    <w:p w14:paraId="1BA1C0A3"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rPr>
          <w:rFonts w:eastAsia="Tahoma"/>
          <w:szCs w:val="20"/>
        </w:rPr>
        <w:t xml:space="preserve"> The </w:t>
      </w:r>
      <w:r w:rsidRPr="3010CDF7">
        <w:rPr>
          <w:rFonts w:eastAsia="Tahoma"/>
          <w:szCs w:val="20"/>
        </w:rPr>
        <w:t>Freesonia Group. 2012. “</w:t>
      </w:r>
      <w:hyperlink r:id="rId6" w:history="1">
        <w:r w:rsidRPr="3010CDF7">
          <w:rPr>
            <w:rStyle w:val="Hyperlink"/>
            <w:rFonts w:eastAsia="Tahoma"/>
            <w:szCs w:val="20"/>
          </w:rPr>
          <w:t>Global Demand for Construction Aggregates to Exceed 48 Billion Metric Tons in 2015.”</w:t>
        </w:r>
      </w:hyperlink>
      <w:r w:rsidRPr="3010CDF7">
        <w:rPr>
          <w:rFonts w:eastAsia="Tahoma"/>
          <w:szCs w:val="20"/>
        </w:rPr>
        <w:t xml:space="preserve"> Concrete Construction. https://www.concreteconstruction.net/business/global-demand-for-construction-aggregates-to-exceed-48-billion-metric-tons-in-2015_o.</w:t>
      </w:r>
    </w:p>
  </w:footnote>
  <w:footnote w:id="16">
    <w:p w14:paraId="2767DCDF" w14:textId="77777777" w:rsidR="001F01D6" w:rsidRPr="00653100" w:rsidRDefault="001F01D6" w:rsidP="001F01D6">
      <w:pPr>
        <w:pStyle w:val="Footnote"/>
      </w:pPr>
      <w:r w:rsidRPr="3010CDF7">
        <w:rPr>
          <w:rStyle w:val="FootnoteReference"/>
          <w:rFonts w:eastAsia="Tahoma" w:cs="Tahoma"/>
        </w:rPr>
        <w:footnoteRef/>
      </w:r>
      <w:r w:rsidRPr="3010CDF7">
        <w:t xml:space="preserve"> </w:t>
      </w:r>
      <w:hyperlink r:id="rId7" w:history="1">
        <w:r w:rsidRPr="3010CDF7">
          <w:rPr>
            <w:rStyle w:val="Hyperlink"/>
            <w:rFonts w:eastAsia="Tahoma"/>
            <w:i/>
            <w:iCs/>
            <w:szCs w:val="20"/>
          </w:rPr>
          <w:t>Gaseous Carbon Waste Streams Utilization</w:t>
        </w:r>
      </w:hyperlink>
      <w:r w:rsidRPr="3010CDF7">
        <w:t>. 2019. The National Academics: Science, Engineering, and Medicine. https://www.nap.edu/catalog/25232/gaseous-carbon-waste-streams-utilization-status-and-research-needs.</w:t>
      </w:r>
    </w:p>
  </w:footnote>
  <w:footnote w:id="17">
    <w:p w14:paraId="793CC410" w14:textId="5E7C0F52"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8"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18">
    <w:p w14:paraId="2B3A87CF" w14:textId="1EC74A5A"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9" w:history="1">
        <w:r w:rsidRPr="3010CDF7">
          <w:rPr>
            <w:rStyle w:val="Hyperlink"/>
            <w:rFonts w:eastAsia="Tahoma"/>
            <w:i/>
            <w:iCs/>
            <w:szCs w:val="20"/>
          </w:rPr>
          <w:t>A Research Agenda for Transforming Separation Science</w:t>
        </w:r>
      </w:hyperlink>
      <w:r w:rsidRPr="3010CDF7">
        <w:t>. 2019. The National Academics Press: Sciences, Engineering, and Medicine. https://www.nap.edu/catalog/25421/a-research-agenda-for-transforming-separation-science.</w:t>
      </w:r>
    </w:p>
  </w:footnote>
  <w:footnote w:id="19">
    <w:p w14:paraId="7F78DC8C" w14:textId="4D71B8B1"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10"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20">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21">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3">
    <w:p w14:paraId="2E0C125B" w14:textId="77777777" w:rsidR="00A66DD8" w:rsidRPr="00BB76C8" w:rsidRDefault="00A66DD8" w:rsidP="00A66DD8">
      <w:pPr>
        <w:pStyle w:val="FootnoteText"/>
      </w:pPr>
      <w:r w:rsidRPr="00BB76C8">
        <w:rPr>
          <w:rStyle w:val="FootnoteReference"/>
        </w:rPr>
        <w:footnoteRef/>
      </w:r>
      <w:r w:rsidRPr="00BB76C8">
        <w:t xml:space="preserve"> </w:t>
      </w:r>
      <w:r w:rsidRPr="00BB76C8">
        <w:rPr>
          <w:rStyle w:val="normaltextrun"/>
          <w:shd w:val="clear" w:color="auto" w:fill="FFFFFF"/>
        </w:rPr>
        <w:t>CPUC Decision 21-11-028, Appendix A https://docs.cpuc.ca.gov/PublishedDocs/Published/G000/M425/K515/425515575.PDF (revising former guiding principles within CPUC “Phase 2” Decision 12-05-037, Ordering Paragraph 2 http://docs.cpuc.ca.gov/PublishedDocs/WORD_PDF/FINAL_DECISION/167664.PDF.).</w:t>
      </w:r>
      <w:r w:rsidRPr="00BB76C8">
        <w:rPr>
          <w:rStyle w:val="eop"/>
          <w:shd w:val="clear" w:color="auto" w:fill="FFFFFF"/>
        </w:rPr>
        <w:t> </w:t>
      </w:r>
    </w:p>
  </w:footnote>
  <w:footnote w:id="24">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25">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6">
    <w:p w14:paraId="7B3D487E" w14:textId="6238114A" w:rsidR="00580534" w:rsidRDefault="00580534" w:rsidP="00BA3BBD">
      <w:pPr>
        <w:pStyle w:val="FootnoteText"/>
      </w:pPr>
      <w:r>
        <w:rPr>
          <w:rStyle w:val="FootnoteReference"/>
        </w:rPr>
        <w:footnoteRef/>
      </w:r>
      <w:r>
        <w:t xml:space="preserve"> </w:t>
      </w:r>
      <w:r w:rsidR="0056317C">
        <w:t>EPIC Interim Investment Plan</w:t>
      </w:r>
      <w:r w:rsidR="002D2AE8">
        <w:t xml:space="preserve">, </w:t>
      </w:r>
      <w:r w:rsidR="00A72518" w:rsidRPr="00A72518">
        <w:rPr>
          <w:rFonts w:cs="Times New Roman"/>
        </w:rPr>
        <w:t>https://efiling.energy.ca.gov/GetDocument.aspx?tn=236882</w:t>
      </w:r>
    </w:p>
  </w:footnote>
  <w:footnote w:id="27">
    <w:p w14:paraId="79131523" w14:textId="13314BAC" w:rsidR="00580534" w:rsidRDefault="00580534" w:rsidP="00BA3BBD">
      <w:pPr>
        <w:pStyle w:val="FootnoteText"/>
      </w:pPr>
      <w:r>
        <w:rPr>
          <w:rStyle w:val="FootnoteReference"/>
        </w:rPr>
        <w:footnoteRef/>
      </w:r>
      <w:r>
        <w:t xml:space="preserve"> EPIC </w:t>
      </w:r>
      <w:r w:rsidR="002C4692">
        <w:t>2021-2025 Investment Plan</w:t>
      </w:r>
      <w:r>
        <w:t xml:space="preserve">, </w:t>
      </w:r>
      <w:r w:rsidR="00CD0B72" w:rsidRPr="00CD0B72">
        <w:t>https://www.energy.ca.gov/publications/2021/electric-program-investment-charge-proposed-2021-2025-investment-plan-epic-4</w:t>
      </w:r>
    </w:p>
  </w:footnote>
  <w:footnote w:id="28">
    <w:p w14:paraId="6C1EDA38" w14:textId="77777777" w:rsidR="00580534" w:rsidRDefault="00580534" w:rsidP="00BA3BBD">
      <w:pPr>
        <w:pStyle w:val="FootnoteText"/>
      </w:pPr>
      <w:r>
        <w:rPr>
          <w:rStyle w:val="FootnoteReference"/>
        </w:rPr>
        <w:footnoteRef/>
      </w:r>
      <w:r>
        <w:t xml:space="preserve"> AB 32 (Statutes of 2006, chapter 488)</w:t>
      </w:r>
    </w:p>
  </w:footnote>
  <w:footnote w:id="29">
    <w:p w14:paraId="082BFBD3" w14:textId="4D684D82" w:rsidR="0035063C" w:rsidRDefault="0035063C">
      <w:pPr>
        <w:pStyle w:val="FootnoteText"/>
      </w:pPr>
      <w:r>
        <w:rPr>
          <w:rStyle w:val="FootnoteReference"/>
        </w:rPr>
        <w:footnoteRef/>
      </w:r>
      <w:r>
        <w:t xml:space="preserve"> SB 32 (</w:t>
      </w:r>
      <w:r w:rsidR="008C4472" w:rsidRPr="005C2342">
        <w:rPr>
          <w:rFonts w:eastAsiaTheme="minorEastAsia"/>
        </w:rPr>
        <w:t>Statutes of 2016</w:t>
      </w:r>
      <w:r w:rsidR="008C4472">
        <w:rPr>
          <w:rFonts w:eastAsiaTheme="minorEastAsia"/>
        </w:rPr>
        <w:t>, c</w:t>
      </w:r>
      <w:r w:rsidR="008C4472" w:rsidRPr="00C8051F">
        <w:rPr>
          <w:rFonts w:eastAsiaTheme="minorEastAsia"/>
        </w:rPr>
        <w:t>hapter 249</w:t>
      </w:r>
      <w:r w:rsidR="003730E7">
        <w:t>)</w:t>
      </w:r>
    </w:p>
  </w:footnote>
  <w:footnote w:id="3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3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3">
    <w:p w14:paraId="491004C4" w14:textId="77777777" w:rsidR="00B958F3" w:rsidRDefault="00B958F3" w:rsidP="00B958F3">
      <w:pPr>
        <w:pStyle w:val="FootnoteText"/>
      </w:pPr>
      <w:r>
        <w:rPr>
          <w:rStyle w:val="FootnoteReference"/>
        </w:rPr>
        <w:footnoteRef/>
      </w:r>
      <w:r>
        <w:t xml:space="preserve"> </w:t>
      </w:r>
      <w:r w:rsidRPr="00E14641">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34">
    <w:p w14:paraId="66D9CB78" w14:textId="0A9299CF" w:rsidR="00580534" w:rsidRDefault="00580534">
      <w:pPr>
        <w:pStyle w:val="FootnoteText"/>
      </w:pPr>
      <w:r>
        <w:rPr>
          <w:rStyle w:val="FootnoteReference"/>
          <w:rFonts w:cs="Arial"/>
        </w:rPr>
        <w:footnoteRef/>
      </w:r>
      <w:r>
        <w:t xml:space="preserve"> </w:t>
      </w:r>
      <w:r w:rsidR="00732F81">
        <w:t xml:space="preserve">See CPUC “Phase 2” Decision 12-05-037 at pp. 39-40 and 90, </w:t>
      </w:r>
      <w:r w:rsidR="00732F81" w:rsidRPr="00616F23">
        <w:t>http://docs.cpuc.ca.gov/PublishedDocs/WORD_PDF/FINAL_DECISION/167664.PDF</w:t>
      </w:r>
      <w:r w:rsidR="00732F81">
        <w:t>.</w:t>
      </w:r>
    </w:p>
  </w:footnote>
  <w:footnote w:id="35">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36">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B1AD" w14:textId="77777777" w:rsidR="00D90950" w:rsidRDefault="00D9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8A97" w14:textId="77777777" w:rsidR="00D90950" w:rsidRDefault="00D90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AF3" w14:textId="77777777" w:rsidR="00D90950" w:rsidRDefault="00D90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8DF8CF5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06F08C88"/>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7C42456"/>
    <w:multiLevelType w:val="hybridMultilevel"/>
    <w:tmpl w:val="7D2A3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EA3AF0"/>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E73E1"/>
    <w:multiLevelType w:val="hybridMultilevel"/>
    <w:tmpl w:val="B4E66450"/>
    <w:lvl w:ilvl="0" w:tplc="8E1C2C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959B1"/>
    <w:multiLevelType w:val="hybridMultilevel"/>
    <w:tmpl w:val="FF66922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F3355"/>
    <w:multiLevelType w:val="hybridMultilevel"/>
    <w:tmpl w:val="E4202D0A"/>
    <w:lvl w:ilvl="0" w:tplc="331291EA">
      <w:start w:val="1"/>
      <w:numFmt w:val="bullet"/>
      <w:lvlText w:val=""/>
      <w:lvlJc w:val="left"/>
      <w:pPr>
        <w:tabs>
          <w:tab w:val="num" w:pos="720"/>
        </w:tabs>
        <w:ind w:left="720" w:hanging="360"/>
      </w:pPr>
      <w:rPr>
        <w:rFonts w:ascii="Symbol" w:hAnsi="Symbol" w:hint="default"/>
      </w:rPr>
    </w:lvl>
    <w:lvl w:ilvl="1" w:tplc="2CB206EC" w:tentative="1">
      <w:start w:val="1"/>
      <w:numFmt w:val="bullet"/>
      <w:lvlText w:val=""/>
      <w:lvlJc w:val="left"/>
      <w:pPr>
        <w:tabs>
          <w:tab w:val="num" w:pos="1440"/>
        </w:tabs>
        <w:ind w:left="1440" w:hanging="360"/>
      </w:pPr>
      <w:rPr>
        <w:rFonts w:ascii="Symbol" w:hAnsi="Symbol" w:hint="default"/>
      </w:rPr>
    </w:lvl>
    <w:lvl w:ilvl="2" w:tplc="EDF8095A" w:tentative="1">
      <w:start w:val="1"/>
      <w:numFmt w:val="bullet"/>
      <w:lvlText w:val=""/>
      <w:lvlJc w:val="left"/>
      <w:pPr>
        <w:tabs>
          <w:tab w:val="num" w:pos="2160"/>
        </w:tabs>
        <w:ind w:left="2160" w:hanging="360"/>
      </w:pPr>
      <w:rPr>
        <w:rFonts w:ascii="Symbol" w:hAnsi="Symbol" w:hint="default"/>
      </w:rPr>
    </w:lvl>
    <w:lvl w:ilvl="3" w:tplc="08DC528C" w:tentative="1">
      <w:start w:val="1"/>
      <w:numFmt w:val="bullet"/>
      <w:lvlText w:val=""/>
      <w:lvlJc w:val="left"/>
      <w:pPr>
        <w:tabs>
          <w:tab w:val="num" w:pos="2880"/>
        </w:tabs>
        <w:ind w:left="2880" w:hanging="360"/>
      </w:pPr>
      <w:rPr>
        <w:rFonts w:ascii="Symbol" w:hAnsi="Symbol" w:hint="default"/>
      </w:rPr>
    </w:lvl>
    <w:lvl w:ilvl="4" w:tplc="554C9AEC" w:tentative="1">
      <w:start w:val="1"/>
      <w:numFmt w:val="bullet"/>
      <w:lvlText w:val=""/>
      <w:lvlJc w:val="left"/>
      <w:pPr>
        <w:tabs>
          <w:tab w:val="num" w:pos="3600"/>
        </w:tabs>
        <w:ind w:left="3600" w:hanging="360"/>
      </w:pPr>
      <w:rPr>
        <w:rFonts w:ascii="Symbol" w:hAnsi="Symbol" w:hint="default"/>
      </w:rPr>
    </w:lvl>
    <w:lvl w:ilvl="5" w:tplc="F5660288" w:tentative="1">
      <w:start w:val="1"/>
      <w:numFmt w:val="bullet"/>
      <w:lvlText w:val=""/>
      <w:lvlJc w:val="left"/>
      <w:pPr>
        <w:tabs>
          <w:tab w:val="num" w:pos="4320"/>
        </w:tabs>
        <w:ind w:left="4320" w:hanging="360"/>
      </w:pPr>
      <w:rPr>
        <w:rFonts w:ascii="Symbol" w:hAnsi="Symbol" w:hint="default"/>
      </w:rPr>
    </w:lvl>
    <w:lvl w:ilvl="6" w:tplc="75524F5E" w:tentative="1">
      <w:start w:val="1"/>
      <w:numFmt w:val="bullet"/>
      <w:lvlText w:val=""/>
      <w:lvlJc w:val="left"/>
      <w:pPr>
        <w:tabs>
          <w:tab w:val="num" w:pos="5040"/>
        </w:tabs>
        <w:ind w:left="5040" w:hanging="360"/>
      </w:pPr>
      <w:rPr>
        <w:rFonts w:ascii="Symbol" w:hAnsi="Symbol" w:hint="default"/>
      </w:rPr>
    </w:lvl>
    <w:lvl w:ilvl="7" w:tplc="1CC880C2" w:tentative="1">
      <w:start w:val="1"/>
      <w:numFmt w:val="bullet"/>
      <w:lvlText w:val=""/>
      <w:lvlJc w:val="left"/>
      <w:pPr>
        <w:tabs>
          <w:tab w:val="num" w:pos="5760"/>
        </w:tabs>
        <w:ind w:left="5760" w:hanging="360"/>
      </w:pPr>
      <w:rPr>
        <w:rFonts w:ascii="Symbol" w:hAnsi="Symbol" w:hint="default"/>
      </w:rPr>
    </w:lvl>
    <w:lvl w:ilvl="8" w:tplc="F830F67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DFC3C77"/>
    <w:multiLevelType w:val="hybridMultilevel"/>
    <w:tmpl w:val="AB58D82A"/>
    <w:lvl w:ilvl="0" w:tplc="04090001">
      <w:start w:val="1"/>
      <w:numFmt w:val="bullet"/>
      <w:lvlText w:val=""/>
      <w:lvlJc w:val="left"/>
      <w:pPr>
        <w:ind w:left="1267" w:hanging="360"/>
      </w:pPr>
      <w:rPr>
        <w:rFonts w:ascii="Symbol" w:hAnsi="Symbol" w:hint="default"/>
      </w:rPr>
    </w:lvl>
    <w:lvl w:ilvl="1" w:tplc="7718713E">
      <w:start w:val="1"/>
      <w:numFmt w:val="bullet"/>
      <w:lvlText w:val="o"/>
      <w:lvlJc w:val="left"/>
      <w:pPr>
        <w:ind w:left="1987" w:hanging="360"/>
      </w:pPr>
      <w:rPr>
        <w:rFonts w:ascii="Courier New" w:hAnsi="Courier New" w:cs="Courier New" w:hint="default"/>
        <w:color w:val="auto"/>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0E917F6A"/>
    <w:multiLevelType w:val="hybridMultilevel"/>
    <w:tmpl w:val="8356161A"/>
    <w:lvl w:ilvl="0" w:tplc="04090011">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A858D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D73C1"/>
    <w:multiLevelType w:val="hybridMultilevel"/>
    <w:tmpl w:val="3530FBC6"/>
    <w:lvl w:ilvl="0" w:tplc="04090001">
      <w:start w:val="1"/>
      <w:numFmt w:val="bullet"/>
      <w:lvlText w:val=""/>
      <w:lvlJc w:val="left"/>
      <w:pPr>
        <w:ind w:left="720" w:hanging="360"/>
      </w:pPr>
      <w:rPr>
        <w:rFonts w:ascii="Symbol" w:hAnsi="Symbol" w:hint="default"/>
      </w:rPr>
    </w:lvl>
    <w:lvl w:ilvl="1" w:tplc="271A9626">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5AF02B96">
      <w:start w:val="1"/>
      <w:numFmt w:val="decimal"/>
      <w:lvlText w:val="%4."/>
      <w:lvlJc w:val="left"/>
      <w:pPr>
        <w:ind w:left="2880" w:hanging="360"/>
      </w:pPr>
    </w:lvl>
    <w:lvl w:ilvl="4" w:tplc="9E3E51E6">
      <w:start w:val="1"/>
      <w:numFmt w:val="lowerLetter"/>
      <w:lvlText w:val="%5."/>
      <w:lvlJc w:val="left"/>
      <w:pPr>
        <w:ind w:left="3600" w:hanging="360"/>
      </w:pPr>
    </w:lvl>
    <w:lvl w:ilvl="5" w:tplc="35E040C6">
      <w:start w:val="1"/>
      <w:numFmt w:val="lowerRoman"/>
      <w:lvlText w:val="%6."/>
      <w:lvlJc w:val="right"/>
      <w:pPr>
        <w:ind w:left="4320" w:hanging="180"/>
      </w:pPr>
    </w:lvl>
    <w:lvl w:ilvl="6" w:tplc="46C2D472">
      <w:start w:val="1"/>
      <w:numFmt w:val="decimal"/>
      <w:lvlText w:val="%7."/>
      <w:lvlJc w:val="left"/>
      <w:pPr>
        <w:ind w:left="5040" w:hanging="360"/>
      </w:pPr>
    </w:lvl>
    <w:lvl w:ilvl="7" w:tplc="B23E66FC">
      <w:start w:val="1"/>
      <w:numFmt w:val="lowerLetter"/>
      <w:lvlText w:val="%8."/>
      <w:lvlJc w:val="left"/>
      <w:pPr>
        <w:ind w:left="5760" w:hanging="360"/>
      </w:pPr>
    </w:lvl>
    <w:lvl w:ilvl="8" w:tplc="4906D914">
      <w:start w:val="1"/>
      <w:numFmt w:val="lowerRoman"/>
      <w:lvlText w:val="%9."/>
      <w:lvlJc w:val="right"/>
      <w:pPr>
        <w:ind w:left="6480" w:hanging="180"/>
      </w:pPr>
    </w:lvl>
  </w:abstractNum>
  <w:abstractNum w:abstractNumId="12" w15:restartNumberingAfterBreak="0">
    <w:nsid w:val="12BE29C7"/>
    <w:multiLevelType w:val="hybridMultilevel"/>
    <w:tmpl w:val="6DA81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34E2B1A">
      <w:start w:val="1"/>
      <w:numFmt w:val="bullet"/>
      <w:lvlText w:val="?"/>
      <w:lvlJc w:val="left"/>
      <w:pPr>
        <w:ind w:left="2160" w:hanging="360"/>
      </w:pPr>
      <w:rPr>
        <w:rFonts w:ascii="Wingdings" w:hAnsi="Wingdings" w:hint="default"/>
      </w:rPr>
    </w:lvl>
    <w:lvl w:ilvl="3" w:tplc="C974EDA8">
      <w:start w:val="1"/>
      <w:numFmt w:val="bullet"/>
      <w:lvlText w:val="?"/>
      <w:lvlJc w:val="left"/>
      <w:pPr>
        <w:ind w:left="2880" w:hanging="360"/>
      </w:pPr>
      <w:rPr>
        <w:rFonts w:ascii="Symbol" w:hAnsi="Symbol" w:hint="default"/>
      </w:rPr>
    </w:lvl>
    <w:lvl w:ilvl="4" w:tplc="D0E2FD4E">
      <w:start w:val="1"/>
      <w:numFmt w:val="bullet"/>
      <w:lvlText w:val="o"/>
      <w:lvlJc w:val="left"/>
      <w:pPr>
        <w:ind w:left="3600" w:hanging="360"/>
      </w:pPr>
      <w:rPr>
        <w:rFonts w:ascii="Courier New" w:hAnsi="Courier New" w:cs="Courier New" w:hint="default"/>
      </w:rPr>
    </w:lvl>
    <w:lvl w:ilvl="5" w:tplc="30381A7C">
      <w:start w:val="1"/>
      <w:numFmt w:val="bullet"/>
      <w:lvlText w:val="?"/>
      <w:lvlJc w:val="left"/>
      <w:pPr>
        <w:ind w:left="4320" w:hanging="360"/>
      </w:pPr>
      <w:rPr>
        <w:rFonts w:ascii="Wingdings" w:hAnsi="Wingdings" w:hint="default"/>
      </w:rPr>
    </w:lvl>
    <w:lvl w:ilvl="6" w:tplc="89A288D4">
      <w:start w:val="1"/>
      <w:numFmt w:val="bullet"/>
      <w:lvlText w:val="?"/>
      <w:lvlJc w:val="left"/>
      <w:pPr>
        <w:ind w:left="5040" w:hanging="360"/>
      </w:pPr>
      <w:rPr>
        <w:rFonts w:ascii="Symbol" w:hAnsi="Symbol" w:hint="default"/>
      </w:rPr>
    </w:lvl>
    <w:lvl w:ilvl="7" w:tplc="94ECCBE4">
      <w:start w:val="1"/>
      <w:numFmt w:val="bullet"/>
      <w:lvlText w:val="o"/>
      <w:lvlJc w:val="left"/>
      <w:pPr>
        <w:ind w:left="5760" w:hanging="360"/>
      </w:pPr>
      <w:rPr>
        <w:rFonts w:ascii="Courier New" w:hAnsi="Courier New" w:cs="Courier New" w:hint="default"/>
      </w:rPr>
    </w:lvl>
    <w:lvl w:ilvl="8" w:tplc="9F0ACC94">
      <w:start w:val="1"/>
      <w:numFmt w:val="bullet"/>
      <w:lvlText w:val="?"/>
      <w:lvlJc w:val="left"/>
      <w:pPr>
        <w:ind w:left="6480" w:hanging="360"/>
      </w:pPr>
      <w:rPr>
        <w:rFonts w:ascii="Wingdings" w:hAnsi="Wingdings" w:hint="default"/>
      </w:rPr>
    </w:lvl>
  </w:abstractNum>
  <w:abstractNum w:abstractNumId="13" w15:restartNumberingAfterBreak="0">
    <w:nsid w:val="133E5424"/>
    <w:multiLevelType w:val="hybridMultilevel"/>
    <w:tmpl w:val="68C4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56297"/>
    <w:multiLevelType w:val="hybridMultilevel"/>
    <w:tmpl w:val="DF4C09CC"/>
    <w:lvl w:ilvl="0" w:tplc="0409000F">
      <w:start w:val="1"/>
      <w:numFmt w:val="decimal"/>
      <w:lvlText w:val="%1."/>
      <w:lvlJc w:val="left"/>
      <w:pPr>
        <w:ind w:left="0" w:hanging="360"/>
      </w:pPr>
      <w:rPr>
        <w:rFonts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3973E86"/>
    <w:multiLevelType w:val="hybridMultilevel"/>
    <w:tmpl w:val="C3CE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1F628D"/>
    <w:multiLevelType w:val="hybridMultilevel"/>
    <w:tmpl w:val="34180984"/>
    <w:lvl w:ilvl="0" w:tplc="6144EBC6">
      <w:start w:val="1"/>
      <w:numFmt w:val="bullet"/>
      <w:lvlText w:val="•"/>
      <w:lvlJc w:val="left"/>
      <w:pPr>
        <w:tabs>
          <w:tab w:val="num" w:pos="720"/>
        </w:tabs>
        <w:ind w:left="720" w:hanging="360"/>
      </w:pPr>
      <w:rPr>
        <w:rFonts w:ascii="Arial" w:hAnsi="Arial" w:hint="default"/>
      </w:rPr>
    </w:lvl>
    <w:lvl w:ilvl="1" w:tplc="931C1DB8" w:tentative="1">
      <w:start w:val="1"/>
      <w:numFmt w:val="bullet"/>
      <w:lvlText w:val="•"/>
      <w:lvlJc w:val="left"/>
      <w:pPr>
        <w:tabs>
          <w:tab w:val="num" w:pos="1440"/>
        </w:tabs>
        <w:ind w:left="1440" w:hanging="360"/>
      </w:pPr>
      <w:rPr>
        <w:rFonts w:ascii="Arial" w:hAnsi="Arial" w:hint="default"/>
      </w:rPr>
    </w:lvl>
    <w:lvl w:ilvl="2" w:tplc="8EACF49A" w:tentative="1">
      <w:start w:val="1"/>
      <w:numFmt w:val="bullet"/>
      <w:lvlText w:val="•"/>
      <w:lvlJc w:val="left"/>
      <w:pPr>
        <w:tabs>
          <w:tab w:val="num" w:pos="2160"/>
        </w:tabs>
        <w:ind w:left="2160" w:hanging="360"/>
      </w:pPr>
      <w:rPr>
        <w:rFonts w:ascii="Arial" w:hAnsi="Arial" w:hint="default"/>
      </w:rPr>
    </w:lvl>
    <w:lvl w:ilvl="3" w:tplc="6A6C3258" w:tentative="1">
      <w:start w:val="1"/>
      <w:numFmt w:val="bullet"/>
      <w:lvlText w:val="•"/>
      <w:lvlJc w:val="left"/>
      <w:pPr>
        <w:tabs>
          <w:tab w:val="num" w:pos="2880"/>
        </w:tabs>
        <w:ind w:left="2880" w:hanging="360"/>
      </w:pPr>
      <w:rPr>
        <w:rFonts w:ascii="Arial" w:hAnsi="Arial" w:hint="default"/>
      </w:rPr>
    </w:lvl>
    <w:lvl w:ilvl="4" w:tplc="9FD8A284" w:tentative="1">
      <w:start w:val="1"/>
      <w:numFmt w:val="bullet"/>
      <w:lvlText w:val="•"/>
      <w:lvlJc w:val="left"/>
      <w:pPr>
        <w:tabs>
          <w:tab w:val="num" w:pos="3600"/>
        </w:tabs>
        <w:ind w:left="3600" w:hanging="360"/>
      </w:pPr>
      <w:rPr>
        <w:rFonts w:ascii="Arial" w:hAnsi="Arial" w:hint="default"/>
      </w:rPr>
    </w:lvl>
    <w:lvl w:ilvl="5" w:tplc="12EC4938" w:tentative="1">
      <w:start w:val="1"/>
      <w:numFmt w:val="bullet"/>
      <w:lvlText w:val="•"/>
      <w:lvlJc w:val="left"/>
      <w:pPr>
        <w:tabs>
          <w:tab w:val="num" w:pos="4320"/>
        </w:tabs>
        <w:ind w:left="4320" w:hanging="360"/>
      </w:pPr>
      <w:rPr>
        <w:rFonts w:ascii="Arial" w:hAnsi="Arial" w:hint="default"/>
      </w:rPr>
    </w:lvl>
    <w:lvl w:ilvl="6" w:tplc="505407AC" w:tentative="1">
      <w:start w:val="1"/>
      <w:numFmt w:val="bullet"/>
      <w:lvlText w:val="•"/>
      <w:lvlJc w:val="left"/>
      <w:pPr>
        <w:tabs>
          <w:tab w:val="num" w:pos="5040"/>
        </w:tabs>
        <w:ind w:left="5040" w:hanging="360"/>
      </w:pPr>
      <w:rPr>
        <w:rFonts w:ascii="Arial" w:hAnsi="Arial" w:hint="default"/>
      </w:rPr>
    </w:lvl>
    <w:lvl w:ilvl="7" w:tplc="98326190" w:tentative="1">
      <w:start w:val="1"/>
      <w:numFmt w:val="bullet"/>
      <w:lvlText w:val="•"/>
      <w:lvlJc w:val="left"/>
      <w:pPr>
        <w:tabs>
          <w:tab w:val="num" w:pos="5760"/>
        </w:tabs>
        <w:ind w:left="5760" w:hanging="360"/>
      </w:pPr>
      <w:rPr>
        <w:rFonts w:ascii="Arial" w:hAnsi="Arial" w:hint="default"/>
      </w:rPr>
    </w:lvl>
    <w:lvl w:ilvl="8" w:tplc="24CE6A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0372B8"/>
    <w:multiLevelType w:val="hybridMultilevel"/>
    <w:tmpl w:val="2B4A1BE2"/>
    <w:lvl w:ilvl="0" w:tplc="04090019">
      <w:start w:val="1"/>
      <w:numFmt w:val="low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B6187D"/>
    <w:multiLevelType w:val="hybridMultilevel"/>
    <w:tmpl w:val="ADD07660"/>
    <w:lvl w:ilvl="0" w:tplc="A376653A">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20" w15:restartNumberingAfterBreak="0">
    <w:nsid w:val="1A625DD8"/>
    <w:multiLevelType w:val="hybridMultilevel"/>
    <w:tmpl w:val="C03C707A"/>
    <w:lvl w:ilvl="0" w:tplc="8A02DB00">
      <w:start w:val="1"/>
      <w:numFmt w:val="bullet"/>
      <w:lvlText w:val=""/>
      <w:lvlJc w:val="left"/>
      <w:pPr>
        <w:tabs>
          <w:tab w:val="num" w:pos="720"/>
        </w:tabs>
        <w:ind w:left="720" w:hanging="360"/>
      </w:pPr>
      <w:rPr>
        <w:rFonts w:ascii="Symbol" w:hAnsi="Symbol" w:hint="default"/>
      </w:rPr>
    </w:lvl>
    <w:lvl w:ilvl="1" w:tplc="3C18C1E8" w:tentative="1">
      <w:start w:val="1"/>
      <w:numFmt w:val="bullet"/>
      <w:lvlText w:val=""/>
      <w:lvlJc w:val="left"/>
      <w:pPr>
        <w:tabs>
          <w:tab w:val="num" w:pos="1440"/>
        </w:tabs>
        <w:ind w:left="1440" w:hanging="360"/>
      </w:pPr>
      <w:rPr>
        <w:rFonts w:ascii="Symbol" w:hAnsi="Symbol" w:hint="default"/>
      </w:rPr>
    </w:lvl>
    <w:lvl w:ilvl="2" w:tplc="5886A220" w:tentative="1">
      <w:start w:val="1"/>
      <w:numFmt w:val="bullet"/>
      <w:lvlText w:val=""/>
      <w:lvlJc w:val="left"/>
      <w:pPr>
        <w:tabs>
          <w:tab w:val="num" w:pos="2160"/>
        </w:tabs>
        <w:ind w:left="2160" w:hanging="360"/>
      </w:pPr>
      <w:rPr>
        <w:rFonts w:ascii="Symbol" w:hAnsi="Symbol" w:hint="default"/>
      </w:rPr>
    </w:lvl>
    <w:lvl w:ilvl="3" w:tplc="27FC65E4" w:tentative="1">
      <w:start w:val="1"/>
      <w:numFmt w:val="bullet"/>
      <w:lvlText w:val=""/>
      <w:lvlJc w:val="left"/>
      <w:pPr>
        <w:tabs>
          <w:tab w:val="num" w:pos="2880"/>
        </w:tabs>
        <w:ind w:left="2880" w:hanging="360"/>
      </w:pPr>
      <w:rPr>
        <w:rFonts w:ascii="Symbol" w:hAnsi="Symbol" w:hint="default"/>
      </w:rPr>
    </w:lvl>
    <w:lvl w:ilvl="4" w:tplc="77F2174A" w:tentative="1">
      <w:start w:val="1"/>
      <w:numFmt w:val="bullet"/>
      <w:lvlText w:val=""/>
      <w:lvlJc w:val="left"/>
      <w:pPr>
        <w:tabs>
          <w:tab w:val="num" w:pos="3600"/>
        </w:tabs>
        <w:ind w:left="3600" w:hanging="360"/>
      </w:pPr>
      <w:rPr>
        <w:rFonts w:ascii="Symbol" w:hAnsi="Symbol" w:hint="default"/>
      </w:rPr>
    </w:lvl>
    <w:lvl w:ilvl="5" w:tplc="E0000D98" w:tentative="1">
      <w:start w:val="1"/>
      <w:numFmt w:val="bullet"/>
      <w:lvlText w:val=""/>
      <w:lvlJc w:val="left"/>
      <w:pPr>
        <w:tabs>
          <w:tab w:val="num" w:pos="4320"/>
        </w:tabs>
        <w:ind w:left="4320" w:hanging="360"/>
      </w:pPr>
      <w:rPr>
        <w:rFonts w:ascii="Symbol" w:hAnsi="Symbol" w:hint="default"/>
      </w:rPr>
    </w:lvl>
    <w:lvl w:ilvl="6" w:tplc="E9342248" w:tentative="1">
      <w:start w:val="1"/>
      <w:numFmt w:val="bullet"/>
      <w:lvlText w:val=""/>
      <w:lvlJc w:val="left"/>
      <w:pPr>
        <w:tabs>
          <w:tab w:val="num" w:pos="5040"/>
        </w:tabs>
        <w:ind w:left="5040" w:hanging="360"/>
      </w:pPr>
      <w:rPr>
        <w:rFonts w:ascii="Symbol" w:hAnsi="Symbol" w:hint="default"/>
      </w:rPr>
    </w:lvl>
    <w:lvl w:ilvl="7" w:tplc="667C1A9C" w:tentative="1">
      <w:start w:val="1"/>
      <w:numFmt w:val="bullet"/>
      <w:lvlText w:val=""/>
      <w:lvlJc w:val="left"/>
      <w:pPr>
        <w:tabs>
          <w:tab w:val="num" w:pos="5760"/>
        </w:tabs>
        <w:ind w:left="5760" w:hanging="360"/>
      </w:pPr>
      <w:rPr>
        <w:rFonts w:ascii="Symbol" w:hAnsi="Symbol" w:hint="default"/>
      </w:rPr>
    </w:lvl>
    <w:lvl w:ilvl="8" w:tplc="2BE0A66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D91B67"/>
    <w:multiLevelType w:val="hybridMultilevel"/>
    <w:tmpl w:val="A7D8AB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43F96"/>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4627C"/>
    <w:multiLevelType w:val="hybridMultilevel"/>
    <w:tmpl w:val="0E2E4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1A1538C"/>
    <w:multiLevelType w:val="hybridMultilevel"/>
    <w:tmpl w:val="F1BA0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2B143A"/>
    <w:multiLevelType w:val="hybridMultilevel"/>
    <w:tmpl w:val="6FEE9EE2"/>
    <w:lvl w:ilvl="0" w:tplc="E61A1CAA">
      <w:start w:val="1"/>
      <w:numFmt w:val="decimal"/>
      <w:lvlText w:val="%1."/>
      <w:lvlJc w:val="left"/>
      <w:pPr>
        <w:ind w:left="720" w:hanging="360"/>
      </w:pPr>
      <w:rPr>
        <w:rFonts w:hint="default"/>
        <w:i w:val="0"/>
        <w:iCs/>
      </w:rPr>
    </w:lvl>
    <w:lvl w:ilvl="1" w:tplc="08CCF2F6">
      <w:start w:val="1"/>
      <w:numFmt w:val="bullet"/>
      <w:lvlText w:val="o"/>
      <w:lvlJc w:val="left"/>
      <w:pPr>
        <w:ind w:left="1440" w:hanging="360"/>
      </w:pPr>
      <w:rPr>
        <w:rFonts w:ascii="Courier New" w:hAnsi="Courier New" w:cs="Courier New" w:hint="default"/>
      </w:rPr>
    </w:lvl>
    <w:lvl w:ilvl="2" w:tplc="64F81E1A">
      <w:start w:val="1"/>
      <w:numFmt w:val="bullet"/>
      <w:lvlText w:val="?"/>
      <w:lvlJc w:val="left"/>
      <w:pPr>
        <w:ind w:left="2160" w:hanging="360"/>
      </w:pPr>
      <w:rPr>
        <w:rFonts w:ascii="Wingdings" w:hAnsi="Wingdings" w:hint="default"/>
      </w:rPr>
    </w:lvl>
    <w:lvl w:ilvl="3" w:tplc="444A4F26">
      <w:start w:val="1"/>
      <w:numFmt w:val="bullet"/>
      <w:lvlText w:val="?"/>
      <w:lvlJc w:val="left"/>
      <w:pPr>
        <w:ind w:left="2880" w:hanging="360"/>
      </w:pPr>
      <w:rPr>
        <w:rFonts w:ascii="Symbol" w:hAnsi="Symbol" w:hint="default"/>
      </w:rPr>
    </w:lvl>
    <w:lvl w:ilvl="4" w:tplc="D864EF34">
      <w:start w:val="1"/>
      <w:numFmt w:val="bullet"/>
      <w:lvlText w:val="o"/>
      <w:lvlJc w:val="left"/>
      <w:pPr>
        <w:ind w:left="3600" w:hanging="360"/>
      </w:pPr>
      <w:rPr>
        <w:rFonts w:ascii="Courier New" w:hAnsi="Courier New" w:cs="Courier New" w:hint="default"/>
      </w:rPr>
    </w:lvl>
    <w:lvl w:ilvl="5" w:tplc="3C2480C2">
      <w:start w:val="1"/>
      <w:numFmt w:val="bullet"/>
      <w:lvlText w:val="?"/>
      <w:lvlJc w:val="left"/>
      <w:pPr>
        <w:ind w:left="4320" w:hanging="360"/>
      </w:pPr>
      <w:rPr>
        <w:rFonts w:ascii="Wingdings" w:hAnsi="Wingdings" w:hint="default"/>
      </w:rPr>
    </w:lvl>
    <w:lvl w:ilvl="6" w:tplc="2BDCF122">
      <w:start w:val="1"/>
      <w:numFmt w:val="bullet"/>
      <w:lvlText w:val="?"/>
      <w:lvlJc w:val="left"/>
      <w:pPr>
        <w:ind w:left="5040" w:hanging="360"/>
      </w:pPr>
      <w:rPr>
        <w:rFonts w:ascii="Symbol" w:hAnsi="Symbol" w:hint="default"/>
      </w:rPr>
    </w:lvl>
    <w:lvl w:ilvl="7" w:tplc="4CC24584">
      <w:start w:val="1"/>
      <w:numFmt w:val="bullet"/>
      <w:lvlText w:val="o"/>
      <w:lvlJc w:val="left"/>
      <w:pPr>
        <w:ind w:left="5760" w:hanging="360"/>
      </w:pPr>
      <w:rPr>
        <w:rFonts w:ascii="Courier New" w:hAnsi="Courier New" w:cs="Courier New" w:hint="default"/>
      </w:rPr>
    </w:lvl>
    <w:lvl w:ilvl="8" w:tplc="448885CE">
      <w:start w:val="1"/>
      <w:numFmt w:val="bullet"/>
      <w:lvlText w:val="?"/>
      <w:lvlJc w:val="left"/>
      <w:pPr>
        <w:ind w:left="6480" w:hanging="360"/>
      </w:pPr>
      <w:rPr>
        <w:rFonts w:ascii="Wingdings" w:hAnsi="Wingdings" w:hint="default"/>
      </w:rPr>
    </w:lvl>
  </w:abstractNum>
  <w:abstractNum w:abstractNumId="26" w15:restartNumberingAfterBreak="0">
    <w:nsid w:val="25E610A7"/>
    <w:multiLevelType w:val="hybridMultilevel"/>
    <w:tmpl w:val="7E28293A"/>
    <w:lvl w:ilvl="0" w:tplc="2D7C53EC">
      <w:start w:val="1"/>
      <w:numFmt w:val="bullet"/>
      <w:lvlText w:val="?"/>
      <w:lvlJc w:val="left"/>
      <w:pPr>
        <w:ind w:left="720" w:hanging="360"/>
      </w:pPr>
      <w:rPr>
        <w:rFonts w:ascii="Symbol" w:hAnsi="Symbol" w:hint="default"/>
      </w:rPr>
    </w:lvl>
    <w:lvl w:ilvl="1" w:tplc="EEF6E7BC">
      <w:start w:val="1"/>
      <w:numFmt w:val="bullet"/>
      <w:lvlText w:val="o"/>
      <w:lvlJc w:val="left"/>
      <w:pPr>
        <w:ind w:left="1440" w:hanging="360"/>
      </w:pPr>
      <w:rPr>
        <w:rFonts w:ascii="Courier New" w:hAnsi="Courier New" w:cs="Courier New" w:hint="default"/>
      </w:rPr>
    </w:lvl>
    <w:lvl w:ilvl="2" w:tplc="F7AAD80C">
      <w:start w:val="1"/>
      <w:numFmt w:val="decimal"/>
      <w:lvlText w:val="%3)"/>
      <w:lvlJc w:val="left"/>
      <w:pPr>
        <w:ind w:left="2160" w:hanging="360"/>
      </w:pPr>
      <w:rPr>
        <w:rFonts w:hint="default"/>
        <w:b w:val="0"/>
        <w:bCs w:val="0"/>
        <w:i w:val="0"/>
        <w:iCs w:val="0"/>
      </w:rPr>
    </w:lvl>
    <w:lvl w:ilvl="3" w:tplc="74A43F30">
      <w:start w:val="1"/>
      <w:numFmt w:val="bullet"/>
      <w:lvlText w:val="?"/>
      <w:lvlJc w:val="left"/>
      <w:pPr>
        <w:ind w:left="2880" w:hanging="360"/>
      </w:pPr>
      <w:rPr>
        <w:rFonts w:ascii="Symbol" w:hAnsi="Symbol" w:hint="default"/>
      </w:rPr>
    </w:lvl>
    <w:lvl w:ilvl="4" w:tplc="67EEB662">
      <w:start w:val="1"/>
      <w:numFmt w:val="bullet"/>
      <w:lvlText w:val="o"/>
      <w:lvlJc w:val="left"/>
      <w:pPr>
        <w:ind w:left="3600" w:hanging="360"/>
      </w:pPr>
      <w:rPr>
        <w:rFonts w:ascii="Courier New" w:hAnsi="Courier New" w:cs="Courier New" w:hint="default"/>
      </w:rPr>
    </w:lvl>
    <w:lvl w:ilvl="5" w:tplc="6E5E9CBA">
      <w:start w:val="1"/>
      <w:numFmt w:val="bullet"/>
      <w:lvlText w:val="?"/>
      <w:lvlJc w:val="left"/>
      <w:pPr>
        <w:ind w:left="4320" w:hanging="360"/>
      </w:pPr>
      <w:rPr>
        <w:rFonts w:ascii="Wingdings" w:hAnsi="Wingdings" w:hint="default"/>
      </w:rPr>
    </w:lvl>
    <w:lvl w:ilvl="6" w:tplc="F67A6FF4">
      <w:start w:val="1"/>
      <w:numFmt w:val="bullet"/>
      <w:lvlText w:val="?"/>
      <w:lvlJc w:val="left"/>
      <w:pPr>
        <w:ind w:left="5040" w:hanging="360"/>
      </w:pPr>
      <w:rPr>
        <w:rFonts w:ascii="Symbol" w:hAnsi="Symbol" w:hint="default"/>
      </w:rPr>
    </w:lvl>
    <w:lvl w:ilvl="7" w:tplc="733E8CFC">
      <w:start w:val="1"/>
      <w:numFmt w:val="bullet"/>
      <w:lvlText w:val="o"/>
      <w:lvlJc w:val="left"/>
      <w:pPr>
        <w:ind w:left="5760" w:hanging="360"/>
      </w:pPr>
      <w:rPr>
        <w:rFonts w:ascii="Courier New" w:hAnsi="Courier New" w:cs="Courier New" w:hint="default"/>
      </w:rPr>
    </w:lvl>
    <w:lvl w:ilvl="8" w:tplc="4C92E702">
      <w:start w:val="1"/>
      <w:numFmt w:val="bullet"/>
      <w:lvlText w:val="?"/>
      <w:lvlJc w:val="left"/>
      <w:pPr>
        <w:ind w:left="6480" w:hanging="360"/>
      </w:pPr>
      <w:rPr>
        <w:rFonts w:ascii="Wingdings" w:hAnsi="Wingdings" w:hint="default"/>
      </w:rPr>
    </w:lvl>
  </w:abstractNum>
  <w:abstractNum w:abstractNumId="2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3F0CC0"/>
    <w:multiLevelType w:val="hybridMultilevel"/>
    <w:tmpl w:val="BD14487C"/>
    <w:lvl w:ilvl="0" w:tplc="0A7A6E90">
      <w:start w:val="1"/>
      <w:numFmt w:val="bullet"/>
      <w:lvlText w:val=""/>
      <w:lvlJc w:val="left"/>
      <w:pPr>
        <w:tabs>
          <w:tab w:val="num" w:pos="720"/>
        </w:tabs>
        <w:ind w:left="720" w:hanging="360"/>
      </w:pPr>
      <w:rPr>
        <w:rFonts w:ascii="Symbol" w:hAnsi="Symbol" w:hint="default"/>
      </w:rPr>
    </w:lvl>
    <w:lvl w:ilvl="1" w:tplc="22D6E47A" w:tentative="1">
      <w:start w:val="1"/>
      <w:numFmt w:val="bullet"/>
      <w:lvlText w:val=""/>
      <w:lvlJc w:val="left"/>
      <w:pPr>
        <w:tabs>
          <w:tab w:val="num" w:pos="1440"/>
        </w:tabs>
        <w:ind w:left="1440" w:hanging="360"/>
      </w:pPr>
      <w:rPr>
        <w:rFonts w:ascii="Symbol" w:hAnsi="Symbol" w:hint="default"/>
      </w:rPr>
    </w:lvl>
    <w:lvl w:ilvl="2" w:tplc="A10AA25E" w:tentative="1">
      <w:start w:val="1"/>
      <w:numFmt w:val="bullet"/>
      <w:lvlText w:val=""/>
      <w:lvlJc w:val="left"/>
      <w:pPr>
        <w:tabs>
          <w:tab w:val="num" w:pos="2160"/>
        </w:tabs>
        <w:ind w:left="2160" w:hanging="360"/>
      </w:pPr>
      <w:rPr>
        <w:rFonts w:ascii="Symbol" w:hAnsi="Symbol" w:hint="default"/>
      </w:rPr>
    </w:lvl>
    <w:lvl w:ilvl="3" w:tplc="7F50AB7C" w:tentative="1">
      <w:start w:val="1"/>
      <w:numFmt w:val="bullet"/>
      <w:lvlText w:val=""/>
      <w:lvlJc w:val="left"/>
      <w:pPr>
        <w:tabs>
          <w:tab w:val="num" w:pos="2880"/>
        </w:tabs>
        <w:ind w:left="2880" w:hanging="360"/>
      </w:pPr>
      <w:rPr>
        <w:rFonts w:ascii="Symbol" w:hAnsi="Symbol" w:hint="default"/>
      </w:rPr>
    </w:lvl>
    <w:lvl w:ilvl="4" w:tplc="47E224F8" w:tentative="1">
      <w:start w:val="1"/>
      <w:numFmt w:val="bullet"/>
      <w:lvlText w:val=""/>
      <w:lvlJc w:val="left"/>
      <w:pPr>
        <w:tabs>
          <w:tab w:val="num" w:pos="3600"/>
        </w:tabs>
        <w:ind w:left="3600" w:hanging="360"/>
      </w:pPr>
      <w:rPr>
        <w:rFonts w:ascii="Symbol" w:hAnsi="Symbol" w:hint="default"/>
      </w:rPr>
    </w:lvl>
    <w:lvl w:ilvl="5" w:tplc="81BED2B0" w:tentative="1">
      <w:start w:val="1"/>
      <w:numFmt w:val="bullet"/>
      <w:lvlText w:val=""/>
      <w:lvlJc w:val="left"/>
      <w:pPr>
        <w:tabs>
          <w:tab w:val="num" w:pos="4320"/>
        </w:tabs>
        <w:ind w:left="4320" w:hanging="360"/>
      </w:pPr>
      <w:rPr>
        <w:rFonts w:ascii="Symbol" w:hAnsi="Symbol" w:hint="default"/>
      </w:rPr>
    </w:lvl>
    <w:lvl w:ilvl="6" w:tplc="54FE2D82" w:tentative="1">
      <w:start w:val="1"/>
      <w:numFmt w:val="bullet"/>
      <w:lvlText w:val=""/>
      <w:lvlJc w:val="left"/>
      <w:pPr>
        <w:tabs>
          <w:tab w:val="num" w:pos="5040"/>
        </w:tabs>
        <w:ind w:left="5040" w:hanging="360"/>
      </w:pPr>
      <w:rPr>
        <w:rFonts w:ascii="Symbol" w:hAnsi="Symbol" w:hint="default"/>
      </w:rPr>
    </w:lvl>
    <w:lvl w:ilvl="7" w:tplc="25C8F36C" w:tentative="1">
      <w:start w:val="1"/>
      <w:numFmt w:val="bullet"/>
      <w:lvlText w:val=""/>
      <w:lvlJc w:val="left"/>
      <w:pPr>
        <w:tabs>
          <w:tab w:val="num" w:pos="5760"/>
        </w:tabs>
        <w:ind w:left="5760" w:hanging="360"/>
      </w:pPr>
      <w:rPr>
        <w:rFonts w:ascii="Symbol" w:hAnsi="Symbol" w:hint="default"/>
      </w:rPr>
    </w:lvl>
    <w:lvl w:ilvl="8" w:tplc="1C344CA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2F0F1E"/>
    <w:multiLevelType w:val="hybridMultilevel"/>
    <w:tmpl w:val="B08EA45C"/>
    <w:lvl w:ilvl="0" w:tplc="B0BCD2B0">
      <w:start w:val="1"/>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4" w15:restartNumberingAfterBreak="0">
    <w:nsid w:val="341E1545"/>
    <w:multiLevelType w:val="multilevel"/>
    <w:tmpl w:val="8BF845DA"/>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4214C"/>
    <w:multiLevelType w:val="hybridMultilevel"/>
    <w:tmpl w:val="071290FE"/>
    <w:lvl w:ilvl="0" w:tplc="EC344B60">
      <w:start w:val="1"/>
      <w:numFmt w:val="bullet"/>
      <w:lvlText w:val=""/>
      <w:lvlJc w:val="left"/>
      <w:pPr>
        <w:tabs>
          <w:tab w:val="num" w:pos="720"/>
        </w:tabs>
        <w:ind w:left="720" w:hanging="360"/>
      </w:pPr>
      <w:rPr>
        <w:rFonts w:ascii="Symbol" w:hAnsi="Symbol" w:hint="default"/>
      </w:rPr>
    </w:lvl>
    <w:lvl w:ilvl="1" w:tplc="2380609C" w:tentative="1">
      <w:start w:val="1"/>
      <w:numFmt w:val="bullet"/>
      <w:lvlText w:val=""/>
      <w:lvlJc w:val="left"/>
      <w:pPr>
        <w:tabs>
          <w:tab w:val="num" w:pos="1440"/>
        </w:tabs>
        <w:ind w:left="1440" w:hanging="360"/>
      </w:pPr>
      <w:rPr>
        <w:rFonts w:ascii="Symbol" w:hAnsi="Symbol" w:hint="default"/>
      </w:rPr>
    </w:lvl>
    <w:lvl w:ilvl="2" w:tplc="A5DA2F48" w:tentative="1">
      <w:start w:val="1"/>
      <w:numFmt w:val="bullet"/>
      <w:lvlText w:val=""/>
      <w:lvlJc w:val="left"/>
      <w:pPr>
        <w:tabs>
          <w:tab w:val="num" w:pos="2160"/>
        </w:tabs>
        <w:ind w:left="2160" w:hanging="360"/>
      </w:pPr>
      <w:rPr>
        <w:rFonts w:ascii="Symbol" w:hAnsi="Symbol" w:hint="default"/>
      </w:rPr>
    </w:lvl>
    <w:lvl w:ilvl="3" w:tplc="6D444622" w:tentative="1">
      <w:start w:val="1"/>
      <w:numFmt w:val="bullet"/>
      <w:lvlText w:val=""/>
      <w:lvlJc w:val="left"/>
      <w:pPr>
        <w:tabs>
          <w:tab w:val="num" w:pos="2880"/>
        </w:tabs>
        <w:ind w:left="2880" w:hanging="360"/>
      </w:pPr>
      <w:rPr>
        <w:rFonts w:ascii="Symbol" w:hAnsi="Symbol" w:hint="default"/>
      </w:rPr>
    </w:lvl>
    <w:lvl w:ilvl="4" w:tplc="0FFA2F32" w:tentative="1">
      <w:start w:val="1"/>
      <w:numFmt w:val="bullet"/>
      <w:lvlText w:val=""/>
      <w:lvlJc w:val="left"/>
      <w:pPr>
        <w:tabs>
          <w:tab w:val="num" w:pos="3600"/>
        </w:tabs>
        <w:ind w:left="3600" w:hanging="360"/>
      </w:pPr>
      <w:rPr>
        <w:rFonts w:ascii="Symbol" w:hAnsi="Symbol" w:hint="default"/>
      </w:rPr>
    </w:lvl>
    <w:lvl w:ilvl="5" w:tplc="F9609746" w:tentative="1">
      <w:start w:val="1"/>
      <w:numFmt w:val="bullet"/>
      <w:lvlText w:val=""/>
      <w:lvlJc w:val="left"/>
      <w:pPr>
        <w:tabs>
          <w:tab w:val="num" w:pos="4320"/>
        </w:tabs>
        <w:ind w:left="4320" w:hanging="360"/>
      </w:pPr>
      <w:rPr>
        <w:rFonts w:ascii="Symbol" w:hAnsi="Symbol" w:hint="default"/>
      </w:rPr>
    </w:lvl>
    <w:lvl w:ilvl="6" w:tplc="C7521CDE" w:tentative="1">
      <w:start w:val="1"/>
      <w:numFmt w:val="bullet"/>
      <w:lvlText w:val=""/>
      <w:lvlJc w:val="left"/>
      <w:pPr>
        <w:tabs>
          <w:tab w:val="num" w:pos="5040"/>
        </w:tabs>
        <w:ind w:left="5040" w:hanging="360"/>
      </w:pPr>
      <w:rPr>
        <w:rFonts w:ascii="Symbol" w:hAnsi="Symbol" w:hint="default"/>
      </w:rPr>
    </w:lvl>
    <w:lvl w:ilvl="7" w:tplc="F4224900" w:tentative="1">
      <w:start w:val="1"/>
      <w:numFmt w:val="bullet"/>
      <w:lvlText w:val=""/>
      <w:lvlJc w:val="left"/>
      <w:pPr>
        <w:tabs>
          <w:tab w:val="num" w:pos="5760"/>
        </w:tabs>
        <w:ind w:left="5760" w:hanging="360"/>
      </w:pPr>
      <w:rPr>
        <w:rFonts w:ascii="Symbol" w:hAnsi="Symbol" w:hint="default"/>
      </w:rPr>
    </w:lvl>
    <w:lvl w:ilvl="8" w:tplc="02A0017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9CE4423"/>
    <w:multiLevelType w:val="hybridMultilevel"/>
    <w:tmpl w:val="1152CF5C"/>
    <w:styleLink w:val="RFP2"/>
    <w:lvl w:ilvl="0" w:tplc="FFFFFFFF">
      <w:start w:val="1"/>
      <w:numFmt w:val="bullet"/>
      <w:lvlText w:val=""/>
      <w:lvlJc w:val="left"/>
      <w:pPr>
        <w:ind w:left="720" w:hanging="720"/>
      </w:pPr>
      <w:rPr>
        <w:rFonts w:ascii="Symbol" w:hAnsi="Symbol" w:hint="default"/>
        <w:b w:val="0"/>
        <w:i w:val="0"/>
        <w:sz w:val="24"/>
      </w:rPr>
    </w:lvl>
    <w:lvl w:ilvl="1" w:tplc="34202AD4">
      <w:start w:val="1"/>
      <w:numFmt w:val="decimal"/>
      <w:lvlText w:val="%2."/>
      <w:lvlJc w:val="left"/>
      <w:pPr>
        <w:ind w:left="1080" w:hanging="720"/>
      </w:pPr>
      <w:rPr>
        <w:rFonts w:cs="Times New Roman" w:hint="default"/>
      </w:rPr>
    </w:lvl>
    <w:lvl w:ilvl="2" w:tplc="8130A692">
      <w:start w:val="1"/>
      <w:numFmt w:val="lowerRoman"/>
      <w:lvlText w:val="%3)"/>
      <w:lvlJc w:val="left"/>
      <w:pPr>
        <w:ind w:left="1440" w:hanging="720"/>
      </w:pPr>
      <w:rPr>
        <w:rFonts w:cs="Times New Roman" w:hint="default"/>
      </w:rPr>
    </w:lvl>
    <w:lvl w:ilvl="3" w:tplc="DCD6A75E">
      <w:start w:val="1"/>
      <w:numFmt w:val="decimal"/>
      <w:lvlText w:val="(%4)"/>
      <w:lvlJc w:val="left"/>
      <w:pPr>
        <w:ind w:left="1440" w:hanging="360"/>
      </w:pPr>
      <w:rPr>
        <w:rFonts w:cs="Times New Roman" w:hint="default"/>
      </w:rPr>
    </w:lvl>
    <w:lvl w:ilvl="4" w:tplc="6D606E74">
      <w:start w:val="1"/>
      <w:numFmt w:val="lowerLetter"/>
      <w:lvlText w:val="(%5)"/>
      <w:lvlJc w:val="left"/>
      <w:pPr>
        <w:ind w:left="1800" w:hanging="360"/>
      </w:pPr>
      <w:rPr>
        <w:rFonts w:cs="Times New Roman" w:hint="default"/>
      </w:rPr>
    </w:lvl>
    <w:lvl w:ilvl="5" w:tplc="EA8A44BC">
      <w:start w:val="1"/>
      <w:numFmt w:val="lowerRoman"/>
      <w:lvlText w:val="(%6)"/>
      <w:lvlJc w:val="left"/>
      <w:pPr>
        <w:ind w:left="2160" w:hanging="360"/>
      </w:pPr>
      <w:rPr>
        <w:rFonts w:cs="Times New Roman" w:hint="default"/>
      </w:rPr>
    </w:lvl>
    <w:lvl w:ilvl="6" w:tplc="2F96FF92">
      <w:start w:val="1"/>
      <w:numFmt w:val="decimal"/>
      <w:lvlText w:val="%7."/>
      <w:lvlJc w:val="left"/>
      <w:pPr>
        <w:ind w:left="2520" w:hanging="360"/>
      </w:pPr>
      <w:rPr>
        <w:rFonts w:cs="Times New Roman" w:hint="default"/>
      </w:rPr>
    </w:lvl>
    <w:lvl w:ilvl="7" w:tplc="12BAB512">
      <w:start w:val="1"/>
      <w:numFmt w:val="lowerLetter"/>
      <w:lvlText w:val="%8."/>
      <w:lvlJc w:val="left"/>
      <w:pPr>
        <w:ind w:left="2880" w:hanging="360"/>
      </w:pPr>
      <w:rPr>
        <w:rFonts w:cs="Times New Roman" w:hint="default"/>
      </w:rPr>
    </w:lvl>
    <w:lvl w:ilvl="8" w:tplc="0EF8A2DC">
      <w:start w:val="1"/>
      <w:numFmt w:val="lowerRoman"/>
      <w:lvlText w:val="%9."/>
      <w:lvlJc w:val="left"/>
      <w:pPr>
        <w:ind w:left="3240" w:hanging="360"/>
      </w:pPr>
      <w:rPr>
        <w:rFonts w:cs="Times New Roman" w:hint="default"/>
      </w:rPr>
    </w:lvl>
  </w:abstractNum>
  <w:abstractNum w:abstractNumId="38" w15:restartNumberingAfterBreak="0">
    <w:nsid w:val="39FF2999"/>
    <w:multiLevelType w:val="hybridMultilevel"/>
    <w:tmpl w:val="665C4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D2C0E10"/>
    <w:multiLevelType w:val="hybridMultilevel"/>
    <w:tmpl w:val="6ACE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2C7C54"/>
    <w:multiLevelType w:val="hybridMultilevel"/>
    <w:tmpl w:val="3258E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AEAB446">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CD14E8"/>
    <w:multiLevelType w:val="hybridMultilevel"/>
    <w:tmpl w:val="FFFFFFFF"/>
    <w:lvl w:ilvl="0" w:tplc="90E2B340">
      <w:start w:val="1"/>
      <w:numFmt w:val="bullet"/>
      <w:lvlText w:val=""/>
      <w:lvlJc w:val="left"/>
      <w:pPr>
        <w:ind w:left="720" w:hanging="360"/>
      </w:pPr>
      <w:rPr>
        <w:rFonts w:ascii="Symbol" w:hAnsi="Symbol" w:hint="default"/>
      </w:rPr>
    </w:lvl>
    <w:lvl w:ilvl="1" w:tplc="3490C790">
      <w:start w:val="1"/>
      <w:numFmt w:val="bullet"/>
      <w:lvlText w:val="o"/>
      <w:lvlJc w:val="left"/>
      <w:pPr>
        <w:ind w:left="1440" w:hanging="360"/>
      </w:pPr>
      <w:rPr>
        <w:rFonts w:ascii="Courier New" w:hAnsi="Courier New" w:hint="default"/>
      </w:rPr>
    </w:lvl>
    <w:lvl w:ilvl="2" w:tplc="8B88749E">
      <w:start w:val="1"/>
      <w:numFmt w:val="bullet"/>
      <w:lvlText w:val=""/>
      <w:lvlJc w:val="left"/>
      <w:pPr>
        <w:ind w:left="2160" w:hanging="360"/>
      </w:pPr>
      <w:rPr>
        <w:rFonts w:ascii="Wingdings" w:hAnsi="Wingdings" w:hint="default"/>
      </w:rPr>
    </w:lvl>
    <w:lvl w:ilvl="3" w:tplc="57DE3972">
      <w:start w:val="1"/>
      <w:numFmt w:val="bullet"/>
      <w:lvlText w:val=""/>
      <w:lvlJc w:val="left"/>
      <w:pPr>
        <w:ind w:left="2880" w:hanging="360"/>
      </w:pPr>
      <w:rPr>
        <w:rFonts w:ascii="Symbol" w:hAnsi="Symbol" w:hint="default"/>
      </w:rPr>
    </w:lvl>
    <w:lvl w:ilvl="4" w:tplc="56845756">
      <w:start w:val="1"/>
      <w:numFmt w:val="bullet"/>
      <w:lvlText w:val="o"/>
      <w:lvlJc w:val="left"/>
      <w:pPr>
        <w:ind w:left="3600" w:hanging="360"/>
      </w:pPr>
      <w:rPr>
        <w:rFonts w:ascii="Courier New" w:hAnsi="Courier New" w:hint="default"/>
      </w:rPr>
    </w:lvl>
    <w:lvl w:ilvl="5" w:tplc="E3B8CF82">
      <w:start w:val="1"/>
      <w:numFmt w:val="bullet"/>
      <w:lvlText w:val=""/>
      <w:lvlJc w:val="left"/>
      <w:pPr>
        <w:ind w:left="4320" w:hanging="360"/>
      </w:pPr>
      <w:rPr>
        <w:rFonts w:ascii="Wingdings" w:hAnsi="Wingdings" w:hint="default"/>
      </w:rPr>
    </w:lvl>
    <w:lvl w:ilvl="6" w:tplc="369ED792">
      <w:start w:val="1"/>
      <w:numFmt w:val="bullet"/>
      <w:lvlText w:val=""/>
      <w:lvlJc w:val="left"/>
      <w:pPr>
        <w:ind w:left="5040" w:hanging="360"/>
      </w:pPr>
      <w:rPr>
        <w:rFonts w:ascii="Symbol" w:hAnsi="Symbol" w:hint="default"/>
      </w:rPr>
    </w:lvl>
    <w:lvl w:ilvl="7" w:tplc="A6965148">
      <w:start w:val="1"/>
      <w:numFmt w:val="bullet"/>
      <w:lvlText w:val="o"/>
      <w:lvlJc w:val="left"/>
      <w:pPr>
        <w:ind w:left="5760" w:hanging="360"/>
      </w:pPr>
      <w:rPr>
        <w:rFonts w:ascii="Courier New" w:hAnsi="Courier New" w:hint="default"/>
      </w:rPr>
    </w:lvl>
    <w:lvl w:ilvl="8" w:tplc="D06EB11A">
      <w:start w:val="1"/>
      <w:numFmt w:val="bullet"/>
      <w:lvlText w:val=""/>
      <w:lvlJc w:val="left"/>
      <w:pPr>
        <w:ind w:left="6480" w:hanging="360"/>
      </w:pPr>
      <w:rPr>
        <w:rFonts w:ascii="Wingdings" w:hAnsi="Wingdings" w:hint="default"/>
      </w:rPr>
    </w:lvl>
  </w:abstractNum>
  <w:abstractNum w:abstractNumId="43" w15:restartNumberingAfterBreak="0">
    <w:nsid w:val="3EE173C5"/>
    <w:multiLevelType w:val="hybridMultilevel"/>
    <w:tmpl w:val="46800108"/>
    <w:lvl w:ilvl="0" w:tplc="0166FDA6">
      <w:start w:val="1"/>
      <w:numFmt w:val="bullet"/>
      <w:lvlText w:val=""/>
      <w:lvlJc w:val="left"/>
      <w:pPr>
        <w:tabs>
          <w:tab w:val="num" w:pos="720"/>
        </w:tabs>
        <w:ind w:left="720" w:hanging="360"/>
      </w:pPr>
      <w:rPr>
        <w:rFonts w:ascii="Symbol" w:hAnsi="Symbol" w:hint="default"/>
      </w:rPr>
    </w:lvl>
    <w:lvl w:ilvl="1" w:tplc="5CD83756" w:tentative="1">
      <w:start w:val="1"/>
      <w:numFmt w:val="bullet"/>
      <w:lvlText w:val=""/>
      <w:lvlJc w:val="left"/>
      <w:pPr>
        <w:tabs>
          <w:tab w:val="num" w:pos="1440"/>
        </w:tabs>
        <w:ind w:left="1440" w:hanging="360"/>
      </w:pPr>
      <w:rPr>
        <w:rFonts w:ascii="Symbol" w:hAnsi="Symbol" w:hint="default"/>
      </w:rPr>
    </w:lvl>
    <w:lvl w:ilvl="2" w:tplc="53A0A108" w:tentative="1">
      <w:start w:val="1"/>
      <w:numFmt w:val="bullet"/>
      <w:lvlText w:val=""/>
      <w:lvlJc w:val="left"/>
      <w:pPr>
        <w:tabs>
          <w:tab w:val="num" w:pos="2160"/>
        </w:tabs>
        <w:ind w:left="2160" w:hanging="360"/>
      </w:pPr>
      <w:rPr>
        <w:rFonts w:ascii="Symbol" w:hAnsi="Symbol" w:hint="default"/>
      </w:rPr>
    </w:lvl>
    <w:lvl w:ilvl="3" w:tplc="33E8D846" w:tentative="1">
      <w:start w:val="1"/>
      <w:numFmt w:val="bullet"/>
      <w:lvlText w:val=""/>
      <w:lvlJc w:val="left"/>
      <w:pPr>
        <w:tabs>
          <w:tab w:val="num" w:pos="2880"/>
        </w:tabs>
        <w:ind w:left="2880" w:hanging="360"/>
      </w:pPr>
      <w:rPr>
        <w:rFonts w:ascii="Symbol" w:hAnsi="Symbol" w:hint="default"/>
      </w:rPr>
    </w:lvl>
    <w:lvl w:ilvl="4" w:tplc="828468DA" w:tentative="1">
      <w:start w:val="1"/>
      <w:numFmt w:val="bullet"/>
      <w:lvlText w:val=""/>
      <w:lvlJc w:val="left"/>
      <w:pPr>
        <w:tabs>
          <w:tab w:val="num" w:pos="3600"/>
        </w:tabs>
        <w:ind w:left="3600" w:hanging="360"/>
      </w:pPr>
      <w:rPr>
        <w:rFonts w:ascii="Symbol" w:hAnsi="Symbol" w:hint="default"/>
      </w:rPr>
    </w:lvl>
    <w:lvl w:ilvl="5" w:tplc="15606924" w:tentative="1">
      <w:start w:val="1"/>
      <w:numFmt w:val="bullet"/>
      <w:lvlText w:val=""/>
      <w:lvlJc w:val="left"/>
      <w:pPr>
        <w:tabs>
          <w:tab w:val="num" w:pos="4320"/>
        </w:tabs>
        <w:ind w:left="4320" w:hanging="360"/>
      </w:pPr>
      <w:rPr>
        <w:rFonts w:ascii="Symbol" w:hAnsi="Symbol" w:hint="default"/>
      </w:rPr>
    </w:lvl>
    <w:lvl w:ilvl="6" w:tplc="FA4CC96E" w:tentative="1">
      <w:start w:val="1"/>
      <w:numFmt w:val="bullet"/>
      <w:lvlText w:val=""/>
      <w:lvlJc w:val="left"/>
      <w:pPr>
        <w:tabs>
          <w:tab w:val="num" w:pos="5040"/>
        </w:tabs>
        <w:ind w:left="5040" w:hanging="360"/>
      </w:pPr>
      <w:rPr>
        <w:rFonts w:ascii="Symbol" w:hAnsi="Symbol" w:hint="default"/>
      </w:rPr>
    </w:lvl>
    <w:lvl w:ilvl="7" w:tplc="13261BC2" w:tentative="1">
      <w:start w:val="1"/>
      <w:numFmt w:val="bullet"/>
      <w:lvlText w:val=""/>
      <w:lvlJc w:val="left"/>
      <w:pPr>
        <w:tabs>
          <w:tab w:val="num" w:pos="5760"/>
        </w:tabs>
        <w:ind w:left="5760" w:hanging="360"/>
      </w:pPr>
      <w:rPr>
        <w:rFonts w:ascii="Symbol" w:hAnsi="Symbol" w:hint="default"/>
      </w:rPr>
    </w:lvl>
    <w:lvl w:ilvl="8" w:tplc="43DCB5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F6B21A3"/>
    <w:multiLevelType w:val="hybridMultilevel"/>
    <w:tmpl w:val="02A85114"/>
    <w:lvl w:ilvl="0" w:tplc="04090019">
      <w:start w:val="1"/>
      <w:numFmt w:val="lowerLetter"/>
      <w:lvlText w:val="%1."/>
      <w:lvlJc w:val="left"/>
      <w:pPr>
        <w:ind w:left="720" w:hanging="360"/>
      </w:pPr>
    </w:lvl>
    <w:lvl w:ilvl="1" w:tplc="C924E172">
      <w:start w:val="1"/>
      <w:numFmt w:val="lowerLetter"/>
      <w:lvlText w:val="%2."/>
      <w:lvlJc w:val="left"/>
      <w:pPr>
        <w:ind w:left="1440" w:hanging="360"/>
      </w:pPr>
    </w:lvl>
    <w:lvl w:ilvl="2" w:tplc="8292965A">
      <w:start w:val="1"/>
      <w:numFmt w:val="lowerRoman"/>
      <w:lvlText w:val="%3."/>
      <w:lvlJc w:val="right"/>
      <w:pPr>
        <w:ind w:left="2160" w:hanging="180"/>
      </w:pPr>
    </w:lvl>
    <w:lvl w:ilvl="3" w:tplc="A08A5174">
      <w:start w:val="1"/>
      <w:numFmt w:val="decimal"/>
      <w:lvlText w:val="%4."/>
      <w:lvlJc w:val="left"/>
      <w:pPr>
        <w:ind w:left="2880" w:hanging="360"/>
      </w:pPr>
    </w:lvl>
    <w:lvl w:ilvl="4" w:tplc="58D69F52">
      <w:start w:val="1"/>
      <w:numFmt w:val="lowerLetter"/>
      <w:lvlText w:val="%5."/>
      <w:lvlJc w:val="left"/>
      <w:pPr>
        <w:ind w:left="3600" w:hanging="360"/>
      </w:pPr>
    </w:lvl>
    <w:lvl w:ilvl="5" w:tplc="9E302752">
      <w:start w:val="1"/>
      <w:numFmt w:val="lowerRoman"/>
      <w:lvlText w:val="%6."/>
      <w:lvlJc w:val="right"/>
      <w:pPr>
        <w:ind w:left="4320" w:hanging="180"/>
      </w:pPr>
    </w:lvl>
    <w:lvl w:ilvl="6" w:tplc="BD108380">
      <w:start w:val="1"/>
      <w:numFmt w:val="decimal"/>
      <w:lvlText w:val="%7."/>
      <w:lvlJc w:val="left"/>
      <w:pPr>
        <w:ind w:left="5040" w:hanging="360"/>
      </w:pPr>
    </w:lvl>
    <w:lvl w:ilvl="7" w:tplc="41C8F8AE">
      <w:start w:val="1"/>
      <w:numFmt w:val="lowerLetter"/>
      <w:lvlText w:val="%8."/>
      <w:lvlJc w:val="left"/>
      <w:pPr>
        <w:ind w:left="5760" w:hanging="360"/>
      </w:pPr>
    </w:lvl>
    <w:lvl w:ilvl="8" w:tplc="B6905956">
      <w:start w:val="1"/>
      <w:numFmt w:val="lowerRoman"/>
      <w:lvlText w:val="%9."/>
      <w:lvlJc w:val="right"/>
      <w:pPr>
        <w:ind w:left="6480" w:hanging="180"/>
      </w:pPr>
    </w:lvl>
  </w:abstractNum>
  <w:abstractNum w:abstractNumId="45" w15:restartNumberingAfterBreak="0">
    <w:nsid w:val="417A3A51"/>
    <w:multiLevelType w:val="hybridMultilevel"/>
    <w:tmpl w:val="7CB6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5B34D9"/>
    <w:multiLevelType w:val="hybridMultilevel"/>
    <w:tmpl w:val="86D62062"/>
    <w:lvl w:ilvl="0" w:tplc="04090003">
      <w:start w:val="1"/>
      <w:numFmt w:val="bullet"/>
      <w:lvlText w:val="o"/>
      <w:lvlJc w:val="left"/>
      <w:pPr>
        <w:ind w:left="720" w:hanging="360"/>
      </w:pPr>
      <w:rPr>
        <w:rFonts w:ascii="Courier New" w:hAnsi="Courier New" w:cs="Courier New" w:hint="default"/>
      </w:rPr>
    </w:lvl>
    <w:lvl w:ilvl="1" w:tplc="057A96DA">
      <w:start w:val="1"/>
      <w:numFmt w:val="lowerLetter"/>
      <w:lvlText w:val="%2."/>
      <w:lvlJc w:val="left"/>
      <w:pPr>
        <w:ind w:left="1440" w:hanging="360"/>
      </w:pPr>
    </w:lvl>
    <w:lvl w:ilvl="2" w:tplc="D31C942C">
      <w:start w:val="1"/>
      <w:numFmt w:val="lowerRoman"/>
      <w:lvlText w:val="%3."/>
      <w:lvlJc w:val="right"/>
      <w:pPr>
        <w:ind w:left="2160" w:hanging="180"/>
      </w:pPr>
    </w:lvl>
    <w:lvl w:ilvl="3" w:tplc="04090019">
      <w:start w:val="1"/>
      <w:numFmt w:val="lowerLetter"/>
      <w:lvlText w:val="%4."/>
      <w:lvlJc w:val="left"/>
      <w:pPr>
        <w:ind w:left="2880" w:hanging="360"/>
      </w:pPr>
    </w:lvl>
    <w:lvl w:ilvl="4" w:tplc="8176F530">
      <w:start w:val="1"/>
      <w:numFmt w:val="lowerLetter"/>
      <w:lvlText w:val="%5."/>
      <w:lvlJc w:val="left"/>
      <w:pPr>
        <w:ind w:left="3600" w:hanging="360"/>
      </w:pPr>
    </w:lvl>
    <w:lvl w:ilvl="5" w:tplc="B9BAC084">
      <w:start w:val="1"/>
      <w:numFmt w:val="lowerRoman"/>
      <w:lvlText w:val="%6."/>
      <w:lvlJc w:val="right"/>
      <w:pPr>
        <w:ind w:left="4320" w:hanging="180"/>
      </w:pPr>
    </w:lvl>
    <w:lvl w:ilvl="6" w:tplc="048CADAE">
      <w:start w:val="1"/>
      <w:numFmt w:val="decimal"/>
      <w:lvlText w:val="%7."/>
      <w:lvlJc w:val="left"/>
      <w:pPr>
        <w:ind w:left="5040" w:hanging="360"/>
      </w:pPr>
    </w:lvl>
    <w:lvl w:ilvl="7" w:tplc="8CA29348">
      <w:start w:val="1"/>
      <w:numFmt w:val="lowerLetter"/>
      <w:lvlText w:val="%8."/>
      <w:lvlJc w:val="left"/>
      <w:pPr>
        <w:ind w:left="5760" w:hanging="360"/>
      </w:pPr>
    </w:lvl>
    <w:lvl w:ilvl="8" w:tplc="9C9809C0">
      <w:start w:val="1"/>
      <w:numFmt w:val="lowerRoman"/>
      <w:lvlText w:val="%9."/>
      <w:lvlJc w:val="right"/>
      <w:pPr>
        <w:ind w:left="6480" w:hanging="180"/>
      </w:pPr>
    </w:lvl>
  </w:abstractNum>
  <w:abstractNum w:abstractNumId="47" w15:restartNumberingAfterBreak="0">
    <w:nsid w:val="44BA5D69"/>
    <w:multiLevelType w:val="hybridMultilevel"/>
    <w:tmpl w:val="6F1AC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117324"/>
    <w:multiLevelType w:val="hybridMultilevel"/>
    <w:tmpl w:val="FFFFFFFF"/>
    <w:lvl w:ilvl="0" w:tplc="1960E252">
      <w:start w:val="1"/>
      <w:numFmt w:val="bullet"/>
      <w:lvlText w:val=""/>
      <w:lvlJc w:val="left"/>
      <w:pPr>
        <w:ind w:left="720" w:hanging="360"/>
      </w:pPr>
      <w:rPr>
        <w:rFonts w:ascii="Symbol" w:hAnsi="Symbol" w:hint="default"/>
      </w:rPr>
    </w:lvl>
    <w:lvl w:ilvl="1" w:tplc="FAB8226C">
      <w:start w:val="1"/>
      <w:numFmt w:val="bullet"/>
      <w:lvlText w:val="o"/>
      <w:lvlJc w:val="left"/>
      <w:pPr>
        <w:ind w:left="1440" w:hanging="360"/>
      </w:pPr>
      <w:rPr>
        <w:rFonts w:ascii="Courier New" w:hAnsi="Courier New" w:hint="default"/>
      </w:rPr>
    </w:lvl>
    <w:lvl w:ilvl="2" w:tplc="F56612D8">
      <w:start w:val="1"/>
      <w:numFmt w:val="bullet"/>
      <w:lvlText w:val=""/>
      <w:lvlJc w:val="left"/>
      <w:pPr>
        <w:ind w:left="2160" w:hanging="360"/>
      </w:pPr>
      <w:rPr>
        <w:rFonts w:ascii="Wingdings" w:hAnsi="Wingdings" w:hint="default"/>
      </w:rPr>
    </w:lvl>
    <w:lvl w:ilvl="3" w:tplc="6590BCE0">
      <w:start w:val="1"/>
      <w:numFmt w:val="bullet"/>
      <w:lvlText w:val=""/>
      <w:lvlJc w:val="left"/>
      <w:pPr>
        <w:ind w:left="2880" w:hanging="360"/>
      </w:pPr>
      <w:rPr>
        <w:rFonts w:ascii="Symbol" w:hAnsi="Symbol" w:hint="default"/>
      </w:rPr>
    </w:lvl>
    <w:lvl w:ilvl="4" w:tplc="61C8D434">
      <w:start w:val="1"/>
      <w:numFmt w:val="bullet"/>
      <w:lvlText w:val="o"/>
      <w:lvlJc w:val="left"/>
      <w:pPr>
        <w:ind w:left="3600" w:hanging="360"/>
      </w:pPr>
      <w:rPr>
        <w:rFonts w:ascii="Courier New" w:hAnsi="Courier New" w:hint="default"/>
      </w:rPr>
    </w:lvl>
    <w:lvl w:ilvl="5" w:tplc="6D7EEEAC">
      <w:start w:val="1"/>
      <w:numFmt w:val="bullet"/>
      <w:lvlText w:val=""/>
      <w:lvlJc w:val="left"/>
      <w:pPr>
        <w:ind w:left="4320" w:hanging="360"/>
      </w:pPr>
      <w:rPr>
        <w:rFonts w:ascii="Wingdings" w:hAnsi="Wingdings" w:hint="default"/>
      </w:rPr>
    </w:lvl>
    <w:lvl w:ilvl="6" w:tplc="FD621ADA">
      <w:start w:val="1"/>
      <w:numFmt w:val="bullet"/>
      <w:lvlText w:val=""/>
      <w:lvlJc w:val="left"/>
      <w:pPr>
        <w:ind w:left="5040" w:hanging="360"/>
      </w:pPr>
      <w:rPr>
        <w:rFonts w:ascii="Symbol" w:hAnsi="Symbol" w:hint="default"/>
      </w:rPr>
    </w:lvl>
    <w:lvl w:ilvl="7" w:tplc="5C4C498C">
      <w:start w:val="1"/>
      <w:numFmt w:val="bullet"/>
      <w:lvlText w:val="o"/>
      <w:lvlJc w:val="left"/>
      <w:pPr>
        <w:ind w:left="5760" w:hanging="360"/>
      </w:pPr>
      <w:rPr>
        <w:rFonts w:ascii="Courier New" w:hAnsi="Courier New" w:hint="default"/>
      </w:rPr>
    </w:lvl>
    <w:lvl w:ilvl="8" w:tplc="01EC3A9C">
      <w:start w:val="1"/>
      <w:numFmt w:val="bullet"/>
      <w:lvlText w:val=""/>
      <w:lvlJc w:val="left"/>
      <w:pPr>
        <w:ind w:left="6480" w:hanging="360"/>
      </w:pPr>
      <w:rPr>
        <w:rFonts w:ascii="Wingdings" w:hAnsi="Wingdings" w:hint="default"/>
      </w:rPr>
    </w:lvl>
  </w:abstractNum>
  <w:abstractNum w:abstractNumId="50" w15:restartNumberingAfterBreak="0">
    <w:nsid w:val="482D1717"/>
    <w:multiLevelType w:val="hybridMultilevel"/>
    <w:tmpl w:val="19C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8B34DCC"/>
    <w:multiLevelType w:val="hybridMultilevel"/>
    <w:tmpl w:val="B194F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BB06328"/>
    <w:multiLevelType w:val="hybridMultilevel"/>
    <w:tmpl w:val="2B780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5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F275869"/>
    <w:multiLevelType w:val="hybridMultilevel"/>
    <w:tmpl w:val="8C92608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51783498"/>
    <w:multiLevelType w:val="hybridMultilevel"/>
    <w:tmpl w:val="E39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134EB5"/>
    <w:multiLevelType w:val="hybridMultilevel"/>
    <w:tmpl w:val="FFFFFFFF"/>
    <w:lvl w:ilvl="0" w:tplc="738AFC60">
      <w:start w:val="1"/>
      <w:numFmt w:val="bullet"/>
      <w:lvlText w:val=""/>
      <w:lvlJc w:val="left"/>
      <w:pPr>
        <w:ind w:left="720" w:hanging="360"/>
      </w:pPr>
      <w:rPr>
        <w:rFonts w:ascii="Symbol" w:hAnsi="Symbol" w:hint="default"/>
      </w:rPr>
    </w:lvl>
    <w:lvl w:ilvl="1" w:tplc="B6B49252">
      <w:start w:val="1"/>
      <w:numFmt w:val="bullet"/>
      <w:lvlText w:val="o"/>
      <w:lvlJc w:val="left"/>
      <w:pPr>
        <w:ind w:left="1440" w:hanging="360"/>
      </w:pPr>
      <w:rPr>
        <w:rFonts w:ascii="Courier New" w:hAnsi="Courier New" w:hint="default"/>
      </w:rPr>
    </w:lvl>
    <w:lvl w:ilvl="2" w:tplc="F9085848">
      <w:start w:val="1"/>
      <w:numFmt w:val="bullet"/>
      <w:lvlText w:val=""/>
      <w:lvlJc w:val="left"/>
      <w:pPr>
        <w:ind w:left="2160" w:hanging="360"/>
      </w:pPr>
      <w:rPr>
        <w:rFonts w:ascii="Wingdings" w:hAnsi="Wingdings" w:hint="default"/>
      </w:rPr>
    </w:lvl>
    <w:lvl w:ilvl="3" w:tplc="43463A52">
      <w:start w:val="1"/>
      <w:numFmt w:val="bullet"/>
      <w:lvlText w:val=""/>
      <w:lvlJc w:val="left"/>
      <w:pPr>
        <w:ind w:left="2880" w:hanging="360"/>
      </w:pPr>
      <w:rPr>
        <w:rFonts w:ascii="Symbol" w:hAnsi="Symbol" w:hint="default"/>
      </w:rPr>
    </w:lvl>
    <w:lvl w:ilvl="4" w:tplc="A76C8A50">
      <w:start w:val="1"/>
      <w:numFmt w:val="bullet"/>
      <w:lvlText w:val="o"/>
      <w:lvlJc w:val="left"/>
      <w:pPr>
        <w:ind w:left="3600" w:hanging="360"/>
      </w:pPr>
      <w:rPr>
        <w:rFonts w:ascii="Courier New" w:hAnsi="Courier New" w:hint="default"/>
      </w:rPr>
    </w:lvl>
    <w:lvl w:ilvl="5" w:tplc="CA36072C">
      <w:start w:val="1"/>
      <w:numFmt w:val="bullet"/>
      <w:lvlText w:val=""/>
      <w:lvlJc w:val="left"/>
      <w:pPr>
        <w:ind w:left="4320" w:hanging="360"/>
      </w:pPr>
      <w:rPr>
        <w:rFonts w:ascii="Wingdings" w:hAnsi="Wingdings" w:hint="default"/>
      </w:rPr>
    </w:lvl>
    <w:lvl w:ilvl="6" w:tplc="5BAC3C88">
      <w:start w:val="1"/>
      <w:numFmt w:val="bullet"/>
      <w:lvlText w:val=""/>
      <w:lvlJc w:val="left"/>
      <w:pPr>
        <w:ind w:left="5040" w:hanging="360"/>
      </w:pPr>
      <w:rPr>
        <w:rFonts w:ascii="Symbol" w:hAnsi="Symbol" w:hint="default"/>
      </w:rPr>
    </w:lvl>
    <w:lvl w:ilvl="7" w:tplc="C020FE9C">
      <w:start w:val="1"/>
      <w:numFmt w:val="bullet"/>
      <w:lvlText w:val="o"/>
      <w:lvlJc w:val="left"/>
      <w:pPr>
        <w:ind w:left="5760" w:hanging="360"/>
      </w:pPr>
      <w:rPr>
        <w:rFonts w:ascii="Courier New" w:hAnsi="Courier New" w:hint="default"/>
      </w:rPr>
    </w:lvl>
    <w:lvl w:ilvl="8" w:tplc="41F0195A">
      <w:start w:val="1"/>
      <w:numFmt w:val="bullet"/>
      <w:lvlText w:val=""/>
      <w:lvlJc w:val="left"/>
      <w:pPr>
        <w:ind w:left="6480" w:hanging="360"/>
      </w:pPr>
      <w:rPr>
        <w:rFonts w:ascii="Wingdings" w:hAnsi="Wingdings" w:hint="default"/>
      </w:rPr>
    </w:lvl>
  </w:abstractNum>
  <w:abstractNum w:abstractNumId="5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A2B11"/>
    <w:multiLevelType w:val="hybridMultilevel"/>
    <w:tmpl w:val="1846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8668C3"/>
    <w:multiLevelType w:val="hybridMultilevel"/>
    <w:tmpl w:val="B83684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750562C"/>
    <w:multiLevelType w:val="hybridMultilevel"/>
    <w:tmpl w:val="33745FC0"/>
    <w:lvl w:ilvl="0" w:tplc="0409000F">
      <w:start w:val="1"/>
      <w:numFmt w:val="decimal"/>
      <w:lvlText w:val="%1."/>
      <w:lvlJc w:val="left"/>
      <w:pPr>
        <w:ind w:left="720" w:hanging="360"/>
      </w:pPr>
      <w:rPr>
        <w:rFonts w:hint="default"/>
      </w:rPr>
    </w:lvl>
    <w:lvl w:ilvl="1" w:tplc="7B669B4C">
      <w:start w:val="1"/>
      <w:numFmt w:val="bullet"/>
      <w:lvlText w:val="o"/>
      <w:lvlJc w:val="left"/>
      <w:pPr>
        <w:ind w:left="1440" w:hanging="360"/>
      </w:pPr>
      <w:rPr>
        <w:rFonts w:ascii="Courier New" w:hAnsi="Courier New" w:hint="default"/>
      </w:rPr>
    </w:lvl>
    <w:lvl w:ilvl="2" w:tplc="2BACAB12">
      <w:start w:val="1"/>
      <w:numFmt w:val="bullet"/>
      <w:lvlText w:val=""/>
      <w:lvlJc w:val="left"/>
      <w:pPr>
        <w:ind w:left="2160" w:hanging="360"/>
      </w:pPr>
      <w:rPr>
        <w:rFonts w:ascii="Wingdings" w:hAnsi="Wingdings" w:hint="default"/>
      </w:rPr>
    </w:lvl>
    <w:lvl w:ilvl="3" w:tplc="84F64A48">
      <w:start w:val="1"/>
      <w:numFmt w:val="bullet"/>
      <w:lvlText w:val=""/>
      <w:lvlJc w:val="left"/>
      <w:pPr>
        <w:ind w:left="2880" w:hanging="360"/>
      </w:pPr>
      <w:rPr>
        <w:rFonts w:ascii="Symbol" w:hAnsi="Symbol" w:hint="default"/>
      </w:rPr>
    </w:lvl>
    <w:lvl w:ilvl="4" w:tplc="3258D138">
      <w:start w:val="1"/>
      <w:numFmt w:val="bullet"/>
      <w:lvlText w:val="o"/>
      <w:lvlJc w:val="left"/>
      <w:pPr>
        <w:ind w:left="3600" w:hanging="360"/>
      </w:pPr>
      <w:rPr>
        <w:rFonts w:ascii="Courier New" w:hAnsi="Courier New" w:hint="default"/>
      </w:rPr>
    </w:lvl>
    <w:lvl w:ilvl="5" w:tplc="EE90C438">
      <w:start w:val="1"/>
      <w:numFmt w:val="bullet"/>
      <w:lvlText w:val=""/>
      <w:lvlJc w:val="left"/>
      <w:pPr>
        <w:ind w:left="4320" w:hanging="360"/>
      </w:pPr>
      <w:rPr>
        <w:rFonts w:ascii="Wingdings" w:hAnsi="Wingdings" w:hint="default"/>
      </w:rPr>
    </w:lvl>
    <w:lvl w:ilvl="6" w:tplc="36D4AC24">
      <w:start w:val="1"/>
      <w:numFmt w:val="bullet"/>
      <w:lvlText w:val=""/>
      <w:lvlJc w:val="left"/>
      <w:pPr>
        <w:ind w:left="5040" w:hanging="360"/>
      </w:pPr>
      <w:rPr>
        <w:rFonts w:ascii="Symbol" w:hAnsi="Symbol" w:hint="default"/>
      </w:rPr>
    </w:lvl>
    <w:lvl w:ilvl="7" w:tplc="5D1A13D4">
      <w:start w:val="1"/>
      <w:numFmt w:val="bullet"/>
      <w:lvlText w:val="o"/>
      <w:lvlJc w:val="left"/>
      <w:pPr>
        <w:ind w:left="5760" w:hanging="360"/>
      </w:pPr>
      <w:rPr>
        <w:rFonts w:ascii="Courier New" w:hAnsi="Courier New" w:hint="default"/>
      </w:rPr>
    </w:lvl>
    <w:lvl w:ilvl="8" w:tplc="00201BBE">
      <w:start w:val="1"/>
      <w:numFmt w:val="bullet"/>
      <w:lvlText w:val=""/>
      <w:lvlJc w:val="left"/>
      <w:pPr>
        <w:ind w:left="6480" w:hanging="360"/>
      </w:pPr>
      <w:rPr>
        <w:rFonts w:ascii="Wingdings" w:hAnsi="Wingdings" w:hint="default"/>
      </w:rPr>
    </w:lvl>
  </w:abstractNum>
  <w:abstractNum w:abstractNumId="6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86A2192"/>
    <w:multiLevelType w:val="hybridMultilevel"/>
    <w:tmpl w:val="3162D186"/>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58CD76B0"/>
    <w:multiLevelType w:val="hybridMultilevel"/>
    <w:tmpl w:val="FFFFFFFF"/>
    <w:lvl w:ilvl="0" w:tplc="2AF2DA30">
      <w:start w:val="1"/>
      <w:numFmt w:val="bullet"/>
      <w:lvlText w:val="?"/>
      <w:lvlJc w:val="left"/>
      <w:pPr>
        <w:ind w:left="720" w:hanging="360"/>
      </w:pPr>
      <w:rPr>
        <w:rFonts w:ascii="Symbol" w:hAnsi="Symbol" w:hint="default"/>
      </w:rPr>
    </w:lvl>
    <w:lvl w:ilvl="1" w:tplc="E610A476">
      <w:start w:val="1"/>
      <w:numFmt w:val="bullet"/>
      <w:lvlText w:val="o"/>
      <w:lvlJc w:val="left"/>
      <w:pPr>
        <w:ind w:left="1440" w:hanging="360"/>
      </w:pPr>
      <w:rPr>
        <w:rFonts w:ascii="Courier New" w:hAnsi="Courier New" w:cs="Courier New" w:hint="default"/>
      </w:rPr>
    </w:lvl>
    <w:lvl w:ilvl="2" w:tplc="BAC0E7AA">
      <w:start w:val="1"/>
      <w:numFmt w:val="bullet"/>
      <w:lvlText w:val="?"/>
      <w:lvlJc w:val="left"/>
      <w:pPr>
        <w:ind w:left="2160" w:hanging="360"/>
      </w:pPr>
      <w:rPr>
        <w:rFonts w:ascii="Wingdings" w:hAnsi="Wingdings" w:hint="default"/>
      </w:rPr>
    </w:lvl>
    <w:lvl w:ilvl="3" w:tplc="F7D2E478">
      <w:start w:val="1"/>
      <w:numFmt w:val="bullet"/>
      <w:lvlText w:val="?"/>
      <w:lvlJc w:val="left"/>
      <w:pPr>
        <w:ind w:left="2880" w:hanging="360"/>
      </w:pPr>
      <w:rPr>
        <w:rFonts w:ascii="Symbol" w:hAnsi="Symbol" w:hint="default"/>
      </w:rPr>
    </w:lvl>
    <w:lvl w:ilvl="4" w:tplc="76F03088">
      <w:start w:val="1"/>
      <w:numFmt w:val="bullet"/>
      <w:lvlText w:val="o"/>
      <w:lvlJc w:val="left"/>
      <w:pPr>
        <w:ind w:left="3600" w:hanging="360"/>
      </w:pPr>
      <w:rPr>
        <w:rFonts w:ascii="Courier New" w:hAnsi="Courier New" w:cs="Courier New" w:hint="default"/>
      </w:rPr>
    </w:lvl>
    <w:lvl w:ilvl="5" w:tplc="3EFEE300">
      <w:start w:val="1"/>
      <w:numFmt w:val="bullet"/>
      <w:lvlText w:val="?"/>
      <w:lvlJc w:val="left"/>
      <w:pPr>
        <w:ind w:left="4320" w:hanging="360"/>
      </w:pPr>
      <w:rPr>
        <w:rFonts w:ascii="Wingdings" w:hAnsi="Wingdings" w:hint="default"/>
      </w:rPr>
    </w:lvl>
    <w:lvl w:ilvl="6" w:tplc="1D1C467A">
      <w:start w:val="1"/>
      <w:numFmt w:val="bullet"/>
      <w:lvlText w:val="?"/>
      <w:lvlJc w:val="left"/>
      <w:pPr>
        <w:ind w:left="5040" w:hanging="360"/>
      </w:pPr>
      <w:rPr>
        <w:rFonts w:ascii="Symbol" w:hAnsi="Symbol" w:hint="default"/>
      </w:rPr>
    </w:lvl>
    <w:lvl w:ilvl="7" w:tplc="4A8A02E4">
      <w:start w:val="1"/>
      <w:numFmt w:val="bullet"/>
      <w:lvlText w:val="o"/>
      <w:lvlJc w:val="left"/>
      <w:pPr>
        <w:ind w:left="5760" w:hanging="360"/>
      </w:pPr>
      <w:rPr>
        <w:rFonts w:ascii="Courier New" w:hAnsi="Courier New" w:cs="Courier New" w:hint="default"/>
      </w:rPr>
    </w:lvl>
    <w:lvl w:ilvl="8" w:tplc="58E4BFD4">
      <w:start w:val="1"/>
      <w:numFmt w:val="bullet"/>
      <w:lvlText w:val="?"/>
      <w:lvlJc w:val="left"/>
      <w:pPr>
        <w:ind w:left="6480" w:hanging="360"/>
      </w:pPr>
      <w:rPr>
        <w:rFonts w:ascii="Wingdings" w:hAnsi="Wingdings" w:hint="default"/>
      </w:rPr>
    </w:lvl>
  </w:abstractNum>
  <w:abstractNum w:abstractNumId="66" w15:restartNumberingAfterBreak="0">
    <w:nsid w:val="5A5006DE"/>
    <w:multiLevelType w:val="hybridMultilevel"/>
    <w:tmpl w:val="ABBCB7E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CE338E"/>
    <w:multiLevelType w:val="hybridMultilevel"/>
    <w:tmpl w:val="7CD44B02"/>
    <w:lvl w:ilvl="0" w:tplc="88A21A4E">
      <w:start w:val="1"/>
      <w:numFmt w:val="bullet"/>
      <w:lvlText w:val=""/>
      <w:lvlJc w:val="left"/>
      <w:pPr>
        <w:tabs>
          <w:tab w:val="num" w:pos="2160"/>
        </w:tabs>
        <w:ind w:left="2160" w:hanging="720"/>
      </w:pPr>
      <w:rPr>
        <w:rFonts w:ascii="Symbol" w:hAnsi="Symbol" w:hint="default"/>
        <w:b/>
        <w:color w:val="auto"/>
      </w:rPr>
    </w:lvl>
    <w:lvl w:ilvl="1" w:tplc="7982E374">
      <w:start w:val="1"/>
      <w:numFmt w:val="bullet"/>
      <w:lvlText w:val=""/>
      <w:lvlJc w:val="left"/>
      <w:pPr>
        <w:tabs>
          <w:tab w:val="num" w:pos="2880"/>
        </w:tabs>
        <w:ind w:left="2880" w:hanging="720"/>
      </w:pPr>
      <w:rPr>
        <w:rFonts w:ascii="Symbol" w:hAnsi="Symbol" w:hint="default"/>
        <w:color w:val="auto"/>
      </w:rPr>
    </w:lvl>
    <w:lvl w:ilvl="2" w:tplc="805CE972">
      <w:start w:val="1"/>
      <w:numFmt w:val="decimal"/>
      <w:lvlText w:val="%3."/>
      <w:lvlJc w:val="left"/>
      <w:pPr>
        <w:tabs>
          <w:tab w:val="num" w:pos="3600"/>
        </w:tabs>
        <w:ind w:left="3600" w:hanging="720"/>
      </w:pPr>
    </w:lvl>
    <w:lvl w:ilvl="3" w:tplc="70969552">
      <w:start w:val="1"/>
      <w:numFmt w:val="decimal"/>
      <w:lvlText w:val="%4."/>
      <w:lvlJc w:val="left"/>
      <w:pPr>
        <w:tabs>
          <w:tab w:val="num" w:pos="4320"/>
        </w:tabs>
        <w:ind w:left="4320" w:hanging="720"/>
      </w:pPr>
    </w:lvl>
    <w:lvl w:ilvl="4" w:tplc="DF1CB5BE">
      <w:start w:val="1"/>
      <w:numFmt w:val="decimal"/>
      <w:lvlText w:val="%5."/>
      <w:lvlJc w:val="left"/>
      <w:pPr>
        <w:tabs>
          <w:tab w:val="num" w:pos="5040"/>
        </w:tabs>
        <w:ind w:left="5040" w:hanging="720"/>
      </w:pPr>
    </w:lvl>
    <w:lvl w:ilvl="5" w:tplc="CEEE2CF0">
      <w:start w:val="1"/>
      <w:numFmt w:val="decimal"/>
      <w:lvlText w:val="%6."/>
      <w:lvlJc w:val="left"/>
      <w:pPr>
        <w:tabs>
          <w:tab w:val="num" w:pos="5760"/>
        </w:tabs>
        <w:ind w:left="5760" w:hanging="720"/>
      </w:pPr>
    </w:lvl>
    <w:lvl w:ilvl="6" w:tplc="62941DF0">
      <w:start w:val="1"/>
      <w:numFmt w:val="decimal"/>
      <w:lvlText w:val="%7."/>
      <w:lvlJc w:val="left"/>
      <w:pPr>
        <w:tabs>
          <w:tab w:val="num" w:pos="6480"/>
        </w:tabs>
        <w:ind w:left="6480" w:hanging="720"/>
      </w:pPr>
    </w:lvl>
    <w:lvl w:ilvl="7" w:tplc="E982BFCC">
      <w:start w:val="1"/>
      <w:numFmt w:val="decimal"/>
      <w:lvlText w:val="%8."/>
      <w:lvlJc w:val="left"/>
      <w:pPr>
        <w:tabs>
          <w:tab w:val="num" w:pos="7200"/>
        </w:tabs>
        <w:ind w:left="7200" w:hanging="720"/>
      </w:pPr>
    </w:lvl>
    <w:lvl w:ilvl="8" w:tplc="6D90B49C">
      <w:start w:val="1"/>
      <w:numFmt w:val="decimal"/>
      <w:lvlText w:val="%9."/>
      <w:lvlJc w:val="left"/>
      <w:pPr>
        <w:tabs>
          <w:tab w:val="num" w:pos="7920"/>
        </w:tabs>
        <w:ind w:left="7920" w:hanging="720"/>
      </w:pPr>
    </w:lvl>
  </w:abstractNum>
  <w:abstractNum w:abstractNumId="68" w15:restartNumberingAfterBreak="0">
    <w:nsid w:val="5C6F4B72"/>
    <w:multiLevelType w:val="hybridMultilevel"/>
    <w:tmpl w:val="E95876AC"/>
    <w:lvl w:ilvl="0" w:tplc="04090015">
      <w:start w:val="1"/>
      <w:numFmt w:val="upperLetter"/>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15:restartNumberingAfterBreak="0">
    <w:nsid w:val="5EE240D7"/>
    <w:multiLevelType w:val="hybridMultilevel"/>
    <w:tmpl w:val="EDF6BD84"/>
    <w:lvl w:ilvl="0" w:tplc="04090001">
      <w:start w:val="1"/>
      <w:numFmt w:val="bullet"/>
      <w:lvlText w:val=""/>
      <w:lvlJc w:val="left"/>
      <w:pPr>
        <w:ind w:left="360" w:hanging="360"/>
      </w:pPr>
      <w:rPr>
        <w:rFonts w:ascii="Symbol" w:hAnsi="Symbol" w:hint="default"/>
      </w:rPr>
    </w:lvl>
    <w:lvl w:ilvl="1" w:tplc="44CA86F2">
      <w:start w:val="1"/>
      <w:numFmt w:val="lowerLetter"/>
      <w:lvlText w:val="%2."/>
      <w:lvlJc w:val="left"/>
      <w:pPr>
        <w:ind w:left="1080" w:hanging="360"/>
      </w:pPr>
    </w:lvl>
    <w:lvl w:ilvl="2" w:tplc="83688C42">
      <w:start w:val="1"/>
      <w:numFmt w:val="lowerRoman"/>
      <w:lvlText w:val="%3."/>
      <w:lvlJc w:val="right"/>
      <w:pPr>
        <w:ind w:left="1800" w:hanging="180"/>
      </w:pPr>
    </w:lvl>
    <w:lvl w:ilvl="3" w:tplc="4B86DBD2">
      <w:start w:val="1"/>
      <w:numFmt w:val="decimal"/>
      <w:lvlText w:val="%4."/>
      <w:lvlJc w:val="left"/>
      <w:pPr>
        <w:ind w:left="2520" w:hanging="360"/>
      </w:pPr>
    </w:lvl>
    <w:lvl w:ilvl="4" w:tplc="AB34906E">
      <w:start w:val="1"/>
      <w:numFmt w:val="lowerLetter"/>
      <w:lvlText w:val="%5."/>
      <w:lvlJc w:val="left"/>
      <w:pPr>
        <w:ind w:left="3240" w:hanging="360"/>
      </w:pPr>
    </w:lvl>
    <w:lvl w:ilvl="5" w:tplc="57E67B14">
      <w:start w:val="1"/>
      <w:numFmt w:val="lowerRoman"/>
      <w:lvlText w:val="%6."/>
      <w:lvlJc w:val="right"/>
      <w:pPr>
        <w:ind w:left="3960" w:hanging="180"/>
      </w:pPr>
    </w:lvl>
    <w:lvl w:ilvl="6" w:tplc="38381158">
      <w:start w:val="1"/>
      <w:numFmt w:val="decimal"/>
      <w:lvlText w:val="%7."/>
      <w:lvlJc w:val="left"/>
      <w:pPr>
        <w:ind w:left="4680" w:hanging="360"/>
      </w:pPr>
    </w:lvl>
    <w:lvl w:ilvl="7" w:tplc="C79E845C">
      <w:start w:val="1"/>
      <w:numFmt w:val="lowerLetter"/>
      <w:lvlText w:val="%8."/>
      <w:lvlJc w:val="left"/>
      <w:pPr>
        <w:ind w:left="5400" w:hanging="360"/>
      </w:pPr>
    </w:lvl>
    <w:lvl w:ilvl="8" w:tplc="545476B6">
      <w:start w:val="1"/>
      <w:numFmt w:val="lowerRoman"/>
      <w:lvlText w:val="%9."/>
      <w:lvlJc w:val="right"/>
      <w:pPr>
        <w:ind w:left="6120" w:hanging="180"/>
      </w:pPr>
    </w:lvl>
  </w:abstractNum>
  <w:abstractNum w:abstractNumId="70" w15:restartNumberingAfterBreak="0">
    <w:nsid w:val="5FD822EA"/>
    <w:multiLevelType w:val="hybridMultilevel"/>
    <w:tmpl w:val="8AFA22EC"/>
    <w:styleLink w:val="RFP"/>
    <w:lvl w:ilvl="0" w:tplc="296CA050">
      <w:start w:val="1"/>
      <w:numFmt w:val="decimal"/>
      <w:lvlText w:val="%1."/>
      <w:lvlJc w:val="left"/>
      <w:pPr>
        <w:ind w:left="720" w:hanging="720"/>
      </w:pPr>
      <w:rPr>
        <w:rFonts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1" w15:restartNumberingAfterBreak="0">
    <w:nsid w:val="62EE1C81"/>
    <w:multiLevelType w:val="hybridMultilevel"/>
    <w:tmpl w:val="FFFFFFFF"/>
    <w:lvl w:ilvl="0" w:tplc="9008E42E">
      <w:start w:val="1"/>
      <w:numFmt w:val="bullet"/>
      <w:lvlText w:val=""/>
      <w:lvlJc w:val="left"/>
      <w:pPr>
        <w:ind w:left="720" w:hanging="360"/>
      </w:pPr>
      <w:rPr>
        <w:rFonts w:ascii="Symbol" w:hAnsi="Symbol" w:hint="default"/>
      </w:rPr>
    </w:lvl>
    <w:lvl w:ilvl="1" w:tplc="3434113C">
      <w:start w:val="1"/>
      <w:numFmt w:val="bullet"/>
      <w:lvlText w:val="o"/>
      <w:lvlJc w:val="left"/>
      <w:pPr>
        <w:ind w:left="1440" w:hanging="360"/>
      </w:pPr>
      <w:rPr>
        <w:rFonts w:ascii="Courier New" w:hAnsi="Courier New" w:hint="default"/>
      </w:rPr>
    </w:lvl>
    <w:lvl w:ilvl="2" w:tplc="A060FBFA">
      <w:start w:val="1"/>
      <w:numFmt w:val="bullet"/>
      <w:lvlText w:val=""/>
      <w:lvlJc w:val="left"/>
      <w:pPr>
        <w:ind w:left="2160" w:hanging="360"/>
      </w:pPr>
      <w:rPr>
        <w:rFonts w:ascii="Wingdings" w:hAnsi="Wingdings" w:hint="default"/>
      </w:rPr>
    </w:lvl>
    <w:lvl w:ilvl="3" w:tplc="2A124E9E">
      <w:start w:val="1"/>
      <w:numFmt w:val="bullet"/>
      <w:lvlText w:val=""/>
      <w:lvlJc w:val="left"/>
      <w:pPr>
        <w:ind w:left="2880" w:hanging="360"/>
      </w:pPr>
      <w:rPr>
        <w:rFonts w:ascii="Symbol" w:hAnsi="Symbol" w:hint="default"/>
      </w:rPr>
    </w:lvl>
    <w:lvl w:ilvl="4" w:tplc="89D8ADBA">
      <w:start w:val="1"/>
      <w:numFmt w:val="bullet"/>
      <w:lvlText w:val="o"/>
      <w:lvlJc w:val="left"/>
      <w:pPr>
        <w:ind w:left="3600" w:hanging="360"/>
      </w:pPr>
      <w:rPr>
        <w:rFonts w:ascii="Courier New" w:hAnsi="Courier New" w:hint="default"/>
      </w:rPr>
    </w:lvl>
    <w:lvl w:ilvl="5" w:tplc="250ED0E6">
      <w:start w:val="1"/>
      <w:numFmt w:val="bullet"/>
      <w:lvlText w:val=""/>
      <w:lvlJc w:val="left"/>
      <w:pPr>
        <w:ind w:left="4320" w:hanging="360"/>
      </w:pPr>
      <w:rPr>
        <w:rFonts w:ascii="Wingdings" w:hAnsi="Wingdings" w:hint="default"/>
      </w:rPr>
    </w:lvl>
    <w:lvl w:ilvl="6" w:tplc="AD8A18AE">
      <w:start w:val="1"/>
      <w:numFmt w:val="bullet"/>
      <w:lvlText w:val=""/>
      <w:lvlJc w:val="left"/>
      <w:pPr>
        <w:ind w:left="5040" w:hanging="360"/>
      </w:pPr>
      <w:rPr>
        <w:rFonts w:ascii="Symbol" w:hAnsi="Symbol" w:hint="default"/>
      </w:rPr>
    </w:lvl>
    <w:lvl w:ilvl="7" w:tplc="10CCAA90">
      <w:start w:val="1"/>
      <w:numFmt w:val="bullet"/>
      <w:lvlText w:val="o"/>
      <w:lvlJc w:val="left"/>
      <w:pPr>
        <w:ind w:left="5760" w:hanging="360"/>
      </w:pPr>
      <w:rPr>
        <w:rFonts w:ascii="Courier New" w:hAnsi="Courier New" w:hint="default"/>
      </w:rPr>
    </w:lvl>
    <w:lvl w:ilvl="8" w:tplc="0B2AC548">
      <w:start w:val="1"/>
      <w:numFmt w:val="bullet"/>
      <w:lvlText w:val=""/>
      <w:lvlJc w:val="left"/>
      <w:pPr>
        <w:ind w:left="6480" w:hanging="360"/>
      </w:pPr>
      <w:rPr>
        <w:rFonts w:ascii="Wingdings" w:hAnsi="Wingdings" w:hint="default"/>
      </w:rPr>
    </w:lvl>
  </w:abstractNum>
  <w:abstractNum w:abstractNumId="72" w15:restartNumberingAfterBreak="0">
    <w:nsid w:val="631F6205"/>
    <w:multiLevelType w:val="hybridMultilevel"/>
    <w:tmpl w:val="5894AED0"/>
    <w:lvl w:ilvl="0" w:tplc="FA24FD6A">
      <w:start w:val="1"/>
      <w:numFmt w:val="bullet"/>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638128EB"/>
    <w:multiLevelType w:val="hybridMultilevel"/>
    <w:tmpl w:val="03BE050A"/>
    <w:lvl w:ilvl="0" w:tplc="04090001">
      <w:start w:val="1"/>
      <w:numFmt w:val="bullet"/>
      <w:lvlText w:val=""/>
      <w:lvlJc w:val="left"/>
      <w:pPr>
        <w:ind w:left="-329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1856" w:hanging="360"/>
      </w:pPr>
      <w:rPr>
        <w:rFonts w:ascii="Wingdings" w:hAnsi="Wingdings" w:hint="default"/>
      </w:rPr>
    </w:lvl>
    <w:lvl w:ilvl="3" w:tplc="04090001">
      <w:start w:val="1"/>
      <w:numFmt w:val="bullet"/>
      <w:lvlText w:val=""/>
      <w:lvlJc w:val="left"/>
      <w:pPr>
        <w:ind w:left="-1136" w:hanging="360"/>
      </w:pPr>
      <w:rPr>
        <w:rFonts w:ascii="Symbol" w:hAnsi="Symbol" w:hint="default"/>
      </w:rPr>
    </w:lvl>
    <w:lvl w:ilvl="4" w:tplc="04090003">
      <w:start w:val="1"/>
      <w:numFmt w:val="bullet"/>
      <w:lvlText w:val="o"/>
      <w:lvlJc w:val="left"/>
      <w:pPr>
        <w:ind w:left="-416" w:hanging="360"/>
      </w:pPr>
      <w:rPr>
        <w:rFonts w:ascii="Courier New" w:hAnsi="Courier New" w:cs="Courier New" w:hint="default"/>
      </w:rPr>
    </w:lvl>
    <w:lvl w:ilvl="5" w:tplc="04090005">
      <w:start w:val="1"/>
      <w:numFmt w:val="bullet"/>
      <w:lvlText w:val=""/>
      <w:lvlJc w:val="left"/>
      <w:pPr>
        <w:ind w:left="304" w:hanging="360"/>
      </w:pPr>
      <w:rPr>
        <w:rFonts w:ascii="Wingdings" w:hAnsi="Wingdings" w:hint="default"/>
      </w:rPr>
    </w:lvl>
    <w:lvl w:ilvl="6" w:tplc="04090001">
      <w:start w:val="1"/>
      <w:numFmt w:val="bullet"/>
      <w:lvlText w:val=""/>
      <w:lvlJc w:val="left"/>
      <w:pPr>
        <w:ind w:left="1024" w:hanging="360"/>
      </w:pPr>
      <w:rPr>
        <w:rFonts w:ascii="Symbol" w:hAnsi="Symbol" w:hint="default"/>
      </w:rPr>
    </w:lvl>
    <w:lvl w:ilvl="7" w:tplc="04090003" w:tentative="1">
      <w:start w:val="1"/>
      <w:numFmt w:val="bullet"/>
      <w:lvlText w:val="o"/>
      <w:lvlJc w:val="left"/>
      <w:pPr>
        <w:ind w:left="1744" w:hanging="360"/>
      </w:pPr>
      <w:rPr>
        <w:rFonts w:ascii="Courier New" w:hAnsi="Courier New" w:cs="Courier New" w:hint="default"/>
      </w:rPr>
    </w:lvl>
    <w:lvl w:ilvl="8" w:tplc="04090005" w:tentative="1">
      <w:start w:val="1"/>
      <w:numFmt w:val="bullet"/>
      <w:lvlText w:val=""/>
      <w:lvlJc w:val="left"/>
      <w:pPr>
        <w:ind w:left="2464" w:hanging="360"/>
      </w:pPr>
      <w:rPr>
        <w:rFonts w:ascii="Wingdings" w:hAnsi="Wingdings" w:hint="default"/>
      </w:rPr>
    </w:lvl>
  </w:abstractNum>
  <w:abstractNum w:abstractNumId="74" w15:restartNumberingAfterBreak="0">
    <w:nsid w:val="63C84996"/>
    <w:multiLevelType w:val="hybridMultilevel"/>
    <w:tmpl w:val="24EE126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3F63B9"/>
    <w:multiLevelType w:val="hybridMultilevel"/>
    <w:tmpl w:val="C9B0F236"/>
    <w:lvl w:ilvl="0" w:tplc="FFFFFFFF">
      <w:start w:val="1"/>
      <w:numFmt w:val="bullet"/>
      <w:lvlText w:val=""/>
      <w:lvlJc w:val="left"/>
      <w:pPr>
        <w:ind w:left="720" w:hanging="360"/>
      </w:p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5815DC1"/>
    <w:multiLevelType w:val="hybridMultilevel"/>
    <w:tmpl w:val="CC8252D4"/>
    <w:lvl w:ilvl="0" w:tplc="35880778">
      <w:start w:val="1"/>
      <w:numFmt w:val="bullet"/>
      <w:lvlText w:val=""/>
      <w:lvlJc w:val="left"/>
      <w:pPr>
        <w:ind w:left="720" w:hanging="360"/>
      </w:pPr>
      <w:rPr>
        <w:rFonts w:ascii="Symbol" w:hAnsi="Symbol" w:hint="default"/>
      </w:rPr>
    </w:lvl>
    <w:lvl w:ilvl="1" w:tplc="E0C0C2F2">
      <w:start w:val="1"/>
      <w:numFmt w:val="bullet"/>
      <w:lvlText w:val="o"/>
      <w:lvlJc w:val="left"/>
      <w:pPr>
        <w:ind w:left="1440" w:hanging="360"/>
      </w:pPr>
      <w:rPr>
        <w:rFonts w:ascii="Courier New" w:hAnsi="Courier New" w:hint="default"/>
      </w:rPr>
    </w:lvl>
    <w:lvl w:ilvl="2" w:tplc="3CEA5EFC">
      <w:start w:val="1"/>
      <w:numFmt w:val="bullet"/>
      <w:lvlText w:val=""/>
      <w:lvlJc w:val="left"/>
      <w:pPr>
        <w:ind w:left="2160" w:hanging="360"/>
      </w:pPr>
      <w:rPr>
        <w:rFonts w:ascii="Wingdings" w:hAnsi="Wingdings" w:hint="default"/>
      </w:rPr>
    </w:lvl>
    <w:lvl w:ilvl="3" w:tplc="3DDA2C32">
      <w:start w:val="1"/>
      <w:numFmt w:val="bullet"/>
      <w:lvlText w:val=""/>
      <w:lvlJc w:val="left"/>
      <w:pPr>
        <w:ind w:left="2880" w:hanging="360"/>
      </w:pPr>
      <w:rPr>
        <w:rFonts w:ascii="Symbol" w:hAnsi="Symbol" w:hint="default"/>
      </w:rPr>
    </w:lvl>
    <w:lvl w:ilvl="4" w:tplc="E24E74EC">
      <w:start w:val="1"/>
      <w:numFmt w:val="bullet"/>
      <w:lvlText w:val="o"/>
      <w:lvlJc w:val="left"/>
      <w:pPr>
        <w:ind w:left="3600" w:hanging="360"/>
      </w:pPr>
      <w:rPr>
        <w:rFonts w:ascii="Courier New" w:hAnsi="Courier New" w:hint="default"/>
      </w:rPr>
    </w:lvl>
    <w:lvl w:ilvl="5" w:tplc="17267CB6">
      <w:start w:val="1"/>
      <w:numFmt w:val="bullet"/>
      <w:lvlText w:val=""/>
      <w:lvlJc w:val="left"/>
      <w:pPr>
        <w:ind w:left="4320" w:hanging="360"/>
      </w:pPr>
      <w:rPr>
        <w:rFonts w:ascii="Wingdings" w:hAnsi="Wingdings" w:hint="default"/>
      </w:rPr>
    </w:lvl>
    <w:lvl w:ilvl="6" w:tplc="E1F06382">
      <w:start w:val="1"/>
      <w:numFmt w:val="bullet"/>
      <w:lvlText w:val=""/>
      <w:lvlJc w:val="left"/>
      <w:pPr>
        <w:ind w:left="5040" w:hanging="360"/>
      </w:pPr>
      <w:rPr>
        <w:rFonts w:ascii="Symbol" w:hAnsi="Symbol" w:hint="default"/>
      </w:rPr>
    </w:lvl>
    <w:lvl w:ilvl="7" w:tplc="0C80CF42">
      <w:start w:val="1"/>
      <w:numFmt w:val="bullet"/>
      <w:lvlText w:val="o"/>
      <w:lvlJc w:val="left"/>
      <w:pPr>
        <w:ind w:left="5760" w:hanging="360"/>
      </w:pPr>
      <w:rPr>
        <w:rFonts w:ascii="Courier New" w:hAnsi="Courier New" w:hint="default"/>
      </w:rPr>
    </w:lvl>
    <w:lvl w:ilvl="8" w:tplc="9F40D716">
      <w:start w:val="1"/>
      <w:numFmt w:val="bullet"/>
      <w:lvlText w:val=""/>
      <w:lvlJc w:val="left"/>
      <w:pPr>
        <w:ind w:left="6480" w:hanging="360"/>
      </w:pPr>
      <w:rPr>
        <w:rFonts w:ascii="Wingdings" w:hAnsi="Wingdings" w:hint="default"/>
      </w:rPr>
    </w:lvl>
  </w:abstractNum>
  <w:abstractNum w:abstractNumId="78" w15:restartNumberingAfterBreak="0">
    <w:nsid w:val="66342E36"/>
    <w:multiLevelType w:val="hybridMultilevel"/>
    <w:tmpl w:val="E6D62104"/>
    <w:lvl w:ilvl="0" w:tplc="04090001">
      <w:start w:val="1"/>
      <w:numFmt w:val="bullet"/>
      <w:lvlText w:val=""/>
      <w:lvlJc w:val="left"/>
      <w:pPr>
        <w:ind w:left="720" w:hanging="360"/>
      </w:pPr>
      <w:rPr>
        <w:rFonts w:ascii="Symbol" w:hAnsi="Symbol" w:hint="default"/>
      </w:rPr>
    </w:lvl>
    <w:lvl w:ilvl="1" w:tplc="CB423D84">
      <w:start w:val="1"/>
      <w:numFmt w:val="bullet"/>
      <w:lvlText w:val="o"/>
      <w:lvlJc w:val="left"/>
      <w:pPr>
        <w:ind w:left="1440" w:hanging="360"/>
      </w:pPr>
      <w:rPr>
        <w:rFonts w:ascii="Courier New" w:hAnsi="Courier New" w:cs="Courier New" w:hint="default"/>
      </w:rPr>
    </w:lvl>
    <w:lvl w:ilvl="2" w:tplc="67BC2E36">
      <w:start w:val="1"/>
      <w:numFmt w:val="bullet"/>
      <w:lvlText w:val="?"/>
      <w:lvlJc w:val="left"/>
      <w:pPr>
        <w:ind w:left="2160" w:hanging="360"/>
      </w:pPr>
      <w:rPr>
        <w:rFonts w:ascii="Wingdings" w:hAnsi="Wingdings" w:hint="default"/>
      </w:rPr>
    </w:lvl>
    <w:lvl w:ilvl="3" w:tplc="53DECA16">
      <w:start w:val="1"/>
      <w:numFmt w:val="bullet"/>
      <w:lvlText w:val="?"/>
      <w:lvlJc w:val="left"/>
      <w:pPr>
        <w:ind w:left="2880" w:hanging="360"/>
      </w:pPr>
      <w:rPr>
        <w:rFonts w:ascii="Symbol" w:hAnsi="Symbol" w:hint="default"/>
      </w:rPr>
    </w:lvl>
    <w:lvl w:ilvl="4" w:tplc="5E6A6898">
      <w:start w:val="1"/>
      <w:numFmt w:val="bullet"/>
      <w:lvlText w:val="o"/>
      <w:lvlJc w:val="left"/>
      <w:pPr>
        <w:ind w:left="3600" w:hanging="360"/>
      </w:pPr>
      <w:rPr>
        <w:rFonts w:ascii="Courier New" w:hAnsi="Courier New" w:cs="Courier New" w:hint="default"/>
      </w:rPr>
    </w:lvl>
    <w:lvl w:ilvl="5" w:tplc="2F8C685A">
      <w:start w:val="1"/>
      <w:numFmt w:val="bullet"/>
      <w:lvlText w:val="?"/>
      <w:lvlJc w:val="left"/>
      <w:pPr>
        <w:ind w:left="4320" w:hanging="360"/>
      </w:pPr>
      <w:rPr>
        <w:rFonts w:ascii="Wingdings" w:hAnsi="Wingdings" w:hint="default"/>
      </w:rPr>
    </w:lvl>
    <w:lvl w:ilvl="6" w:tplc="B900B9E8">
      <w:start w:val="1"/>
      <w:numFmt w:val="bullet"/>
      <w:lvlText w:val="?"/>
      <w:lvlJc w:val="left"/>
      <w:pPr>
        <w:ind w:left="5040" w:hanging="360"/>
      </w:pPr>
      <w:rPr>
        <w:rFonts w:ascii="Symbol" w:hAnsi="Symbol" w:hint="default"/>
      </w:rPr>
    </w:lvl>
    <w:lvl w:ilvl="7" w:tplc="A96297B2">
      <w:start w:val="1"/>
      <w:numFmt w:val="bullet"/>
      <w:lvlText w:val="o"/>
      <w:lvlJc w:val="left"/>
      <w:pPr>
        <w:ind w:left="5760" w:hanging="360"/>
      </w:pPr>
      <w:rPr>
        <w:rFonts w:ascii="Courier New" w:hAnsi="Courier New" w:cs="Courier New" w:hint="default"/>
      </w:rPr>
    </w:lvl>
    <w:lvl w:ilvl="8" w:tplc="ECC87A50">
      <w:start w:val="1"/>
      <w:numFmt w:val="bullet"/>
      <w:lvlText w:val="?"/>
      <w:lvlJc w:val="left"/>
      <w:pPr>
        <w:ind w:left="6480" w:hanging="360"/>
      </w:pPr>
      <w:rPr>
        <w:rFonts w:ascii="Wingdings" w:hAnsi="Wingdings" w:hint="default"/>
      </w:rPr>
    </w:lvl>
  </w:abstractNum>
  <w:abstractNum w:abstractNumId="79" w15:restartNumberingAfterBreak="0">
    <w:nsid w:val="668E2554"/>
    <w:multiLevelType w:val="hybridMultilevel"/>
    <w:tmpl w:val="959CF0E8"/>
    <w:lvl w:ilvl="0" w:tplc="8C2E5D28">
      <w:start w:val="1"/>
      <w:numFmt w:val="decimal"/>
      <w:lvlText w:val="%1."/>
      <w:lvlJc w:val="left"/>
      <w:pPr>
        <w:ind w:left="2160" w:hanging="360"/>
      </w:pPr>
      <w:rPr>
        <w:rFonts w:hint="default"/>
        <w:b/>
        <w:bCs/>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B62B8C"/>
    <w:multiLevelType w:val="hybridMultilevel"/>
    <w:tmpl w:val="8F0E9D64"/>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82" w15:restartNumberingAfterBreak="0">
    <w:nsid w:val="6C107945"/>
    <w:multiLevelType w:val="hybridMultilevel"/>
    <w:tmpl w:val="3E049A5A"/>
    <w:styleLink w:val="StyleNumberedLeft25Hanging075"/>
    <w:lvl w:ilvl="0" w:tplc="04090001">
      <w:start w:val="1"/>
      <w:numFmt w:val="bullet"/>
      <w:lvlText w:val=""/>
      <w:lvlJc w:val="left"/>
      <w:pPr>
        <w:ind w:left="1080" w:hanging="720"/>
      </w:pPr>
      <w:rPr>
        <w:rFonts w:ascii="Symbol" w:hAnsi="Symbol"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3" w15:restartNumberingAfterBreak="0">
    <w:nsid w:val="6C23435E"/>
    <w:multiLevelType w:val="hybridMultilevel"/>
    <w:tmpl w:val="975E7170"/>
    <w:lvl w:ilvl="0" w:tplc="685879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5B5C1B"/>
    <w:multiLevelType w:val="hybridMultilevel"/>
    <w:tmpl w:val="650850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36415A"/>
    <w:multiLevelType w:val="hybridMultilevel"/>
    <w:tmpl w:val="0FCC8A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E1E3E"/>
    <w:multiLevelType w:val="hybridMultilevel"/>
    <w:tmpl w:val="FCE4664C"/>
    <w:lvl w:ilvl="0" w:tplc="5E8EF6A0">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B215C7"/>
    <w:multiLevelType w:val="hybridMultilevel"/>
    <w:tmpl w:val="6E06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B3209C"/>
    <w:multiLevelType w:val="hybridMultilevel"/>
    <w:tmpl w:val="4BC434DC"/>
    <w:lvl w:ilvl="0" w:tplc="4A96CD38">
      <w:start w:val="1"/>
      <w:numFmt w:val="lowerLetter"/>
      <w:lvlText w:val="%1."/>
      <w:lvlJc w:val="left"/>
      <w:pPr>
        <w:ind w:left="720" w:hanging="360"/>
      </w:pPr>
      <w:rPr>
        <w:rFonts w:hint="default"/>
        <w:b w:val="0"/>
        <w:bCs/>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D83765"/>
    <w:multiLevelType w:val="hybridMultilevel"/>
    <w:tmpl w:val="FFFFFFFF"/>
    <w:lvl w:ilvl="0" w:tplc="AC98E7FC">
      <w:start w:val="1"/>
      <w:numFmt w:val="bullet"/>
      <w:lvlText w:val=""/>
      <w:lvlJc w:val="left"/>
      <w:pPr>
        <w:ind w:left="720" w:hanging="360"/>
      </w:pPr>
      <w:rPr>
        <w:rFonts w:ascii="Symbol" w:hAnsi="Symbol" w:hint="default"/>
      </w:rPr>
    </w:lvl>
    <w:lvl w:ilvl="1" w:tplc="6A58354A">
      <w:start w:val="1"/>
      <w:numFmt w:val="bullet"/>
      <w:lvlText w:val="o"/>
      <w:lvlJc w:val="left"/>
      <w:pPr>
        <w:ind w:left="1440" w:hanging="360"/>
      </w:pPr>
      <w:rPr>
        <w:rFonts w:ascii="Courier New" w:hAnsi="Courier New" w:hint="default"/>
      </w:rPr>
    </w:lvl>
    <w:lvl w:ilvl="2" w:tplc="E79863C6">
      <w:start w:val="1"/>
      <w:numFmt w:val="bullet"/>
      <w:lvlText w:val=""/>
      <w:lvlJc w:val="left"/>
      <w:pPr>
        <w:ind w:left="2160" w:hanging="360"/>
      </w:pPr>
      <w:rPr>
        <w:rFonts w:ascii="Wingdings" w:hAnsi="Wingdings" w:hint="default"/>
      </w:rPr>
    </w:lvl>
    <w:lvl w:ilvl="3" w:tplc="292623D0">
      <w:start w:val="1"/>
      <w:numFmt w:val="bullet"/>
      <w:lvlText w:val=""/>
      <w:lvlJc w:val="left"/>
      <w:pPr>
        <w:ind w:left="2880" w:hanging="360"/>
      </w:pPr>
      <w:rPr>
        <w:rFonts w:ascii="Symbol" w:hAnsi="Symbol" w:hint="default"/>
      </w:rPr>
    </w:lvl>
    <w:lvl w:ilvl="4" w:tplc="44D85D72">
      <w:start w:val="1"/>
      <w:numFmt w:val="bullet"/>
      <w:lvlText w:val="o"/>
      <w:lvlJc w:val="left"/>
      <w:pPr>
        <w:ind w:left="3600" w:hanging="360"/>
      </w:pPr>
      <w:rPr>
        <w:rFonts w:ascii="Courier New" w:hAnsi="Courier New" w:hint="default"/>
      </w:rPr>
    </w:lvl>
    <w:lvl w:ilvl="5" w:tplc="326A6592">
      <w:start w:val="1"/>
      <w:numFmt w:val="bullet"/>
      <w:lvlText w:val=""/>
      <w:lvlJc w:val="left"/>
      <w:pPr>
        <w:ind w:left="4320" w:hanging="360"/>
      </w:pPr>
      <w:rPr>
        <w:rFonts w:ascii="Wingdings" w:hAnsi="Wingdings" w:hint="default"/>
      </w:rPr>
    </w:lvl>
    <w:lvl w:ilvl="6" w:tplc="106E97BE">
      <w:start w:val="1"/>
      <w:numFmt w:val="bullet"/>
      <w:lvlText w:val=""/>
      <w:lvlJc w:val="left"/>
      <w:pPr>
        <w:ind w:left="5040" w:hanging="360"/>
      </w:pPr>
      <w:rPr>
        <w:rFonts w:ascii="Symbol" w:hAnsi="Symbol" w:hint="default"/>
      </w:rPr>
    </w:lvl>
    <w:lvl w:ilvl="7" w:tplc="C2EC8684">
      <w:start w:val="1"/>
      <w:numFmt w:val="bullet"/>
      <w:lvlText w:val="o"/>
      <w:lvlJc w:val="left"/>
      <w:pPr>
        <w:ind w:left="5760" w:hanging="360"/>
      </w:pPr>
      <w:rPr>
        <w:rFonts w:ascii="Courier New" w:hAnsi="Courier New" w:hint="default"/>
      </w:rPr>
    </w:lvl>
    <w:lvl w:ilvl="8" w:tplc="F206636C">
      <w:start w:val="1"/>
      <w:numFmt w:val="bullet"/>
      <w:lvlText w:val=""/>
      <w:lvlJc w:val="left"/>
      <w:pPr>
        <w:ind w:left="6480" w:hanging="360"/>
      </w:pPr>
      <w:rPr>
        <w:rFonts w:ascii="Wingdings" w:hAnsi="Wingdings" w:hint="default"/>
      </w:rPr>
    </w:lvl>
  </w:abstractNum>
  <w:abstractNum w:abstractNumId="91" w15:restartNumberingAfterBreak="0">
    <w:nsid w:val="74CA31D5"/>
    <w:multiLevelType w:val="hybridMultilevel"/>
    <w:tmpl w:val="EC1EFE78"/>
    <w:lvl w:ilvl="0" w:tplc="04090001">
      <w:start w:val="1"/>
      <w:numFmt w:val="bullet"/>
      <w:lvlText w:val=""/>
      <w:lvlJc w:val="left"/>
      <w:pPr>
        <w:tabs>
          <w:tab w:val="num" w:pos="720"/>
        </w:tabs>
        <w:ind w:left="720" w:hanging="720"/>
      </w:pPr>
      <w:rPr>
        <w:rFonts w:ascii="Symbol" w:hAnsi="Symbol" w:hint="default"/>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92" w15:restartNumberingAfterBreak="0">
    <w:nsid w:val="75E10AC0"/>
    <w:multiLevelType w:val="hybridMultilevel"/>
    <w:tmpl w:val="97341F88"/>
    <w:lvl w:ilvl="0" w:tplc="04090001">
      <w:start w:val="1"/>
      <w:numFmt w:val="bullet"/>
      <w:lvlText w:val=""/>
      <w:lvlJc w:val="left"/>
      <w:pPr>
        <w:ind w:left="720" w:hanging="360"/>
      </w:pPr>
      <w:rPr>
        <w:rFonts w:ascii="Symbol" w:hAnsi="Symbol" w:hint="default"/>
      </w:rPr>
    </w:lvl>
    <w:lvl w:ilvl="1" w:tplc="056E9EEA">
      <w:start w:val="1"/>
      <w:numFmt w:val="lowerLetter"/>
      <w:lvlText w:val="%2."/>
      <w:lvlJc w:val="left"/>
      <w:pPr>
        <w:ind w:left="1440" w:hanging="360"/>
      </w:pPr>
    </w:lvl>
    <w:lvl w:ilvl="2" w:tplc="F0A81340">
      <w:start w:val="1"/>
      <w:numFmt w:val="lowerRoman"/>
      <w:lvlText w:val="%3."/>
      <w:lvlJc w:val="right"/>
      <w:pPr>
        <w:ind w:left="2160" w:hanging="180"/>
      </w:pPr>
    </w:lvl>
    <w:lvl w:ilvl="3" w:tplc="C6C407CA">
      <w:start w:val="1"/>
      <w:numFmt w:val="decimal"/>
      <w:lvlText w:val="%4."/>
      <w:lvlJc w:val="left"/>
      <w:pPr>
        <w:ind w:left="2880" w:hanging="360"/>
      </w:pPr>
    </w:lvl>
    <w:lvl w:ilvl="4" w:tplc="29E4939E">
      <w:start w:val="1"/>
      <w:numFmt w:val="lowerLetter"/>
      <w:lvlText w:val="%5."/>
      <w:lvlJc w:val="left"/>
      <w:pPr>
        <w:ind w:left="3600" w:hanging="360"/>
      </w:pPr>
    </w:lvl>
    <w:lvl w:ilvl="5" w:tplc="B63CB314">
      <w:start w:val="1"/>
      <w:numFmt w:val="lowerRoman"/>
      <w:lvlText w:val="%6."/>
      <w:lvlJc w:val="right"/>
      <w:pPr>
        <w:ind w:left="4320" w:hanging="180"/>
      </w:pPr>
    </w:lvl>
    <w:lvl w:ilvl="6" w:tplc="ABB27ACC">
      <w:start w:val="1"/>
      <w:numFmt w:val="decimal"/>
      <w:lvlText w:val="%7."/>
      <w:lvlJc w:val="left"/>
      <w:pPr>
        <w:ind w:left="5040" w:hanging="360"/>
      </w:pPr>
    </w:lvl>
    <w:lvl w:ilvl="7" w:tplc="507066E6">
      <w:start w:val="1"/>
      <w:numFmt w:val="lowerLetter"/>
      <w:lvlText w:val="%8."/>
      <w:lvlJc w:val="left"/>
      <w:pPr>
        <w:ind w:left="5760" w:hanging="360"/>
      </w:pPr>
    </w:lvl>
    <w:lvl w:ilvl="8" w:tplc="E1CC0050">
      <w:start w:val="1"/>
      <w:numFmt w:val="lowerRoman"/>
      <w:lvlText w:val="%9."/>
      <w:lvlJc w:val="right"/>
      <w:pPr>
        <w:ind w:left="6480" w:hanging="180"/>
      </w:pPr>
    </w:lvl>
  </w:abstractNum>
  <w:abstractNum w:abstractNumId="93" w15:restartNumberingAfterBreak="0">
    <w:nsid w:val="768A66EF"/>
    <w:multiLevelType w:val="hybridMultilevel"/>
    <w:tmpl w:val="1152CF5C"/>
    <w:numStyleLink w:val="RFP2"/>
  </w:abstractNum>
  <w:abstractNum w:abstractNumId="94" w15:restartNumberingAfterBreak="0">
    <w:nsid w:val="76BD06CC"/>
    <w:multiLevelType w:val="hybridMultilevel"/>
    <w:tmpl w:val="563E0B8A"/>
    <w:lvl w:ilvl="0" w:tplc="F15AC5C2">
      <w:start w:val="3"/>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A252A12"/>
    <w:multiLevelType w:val="hybridMultilevel"/>
    <w:tmpl w:val="8D825A54"/>
    <w:lvl w:ilvl="0" w:tplc="CD7A3894">
      <w:start w:val="1"/>
      <w:numFmt w:val="lowerRoman"/>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6"/>
  </w:num>
  <w:num w:numId="3">
    <w:abstractNumId w:val="42"/>
  </w:num>
  <w:num w:numId="4">
    <w:abstractNumId w:val="49"/>
  </w:num>
  <w:num w:numId="5">
    <w:abstractNumId w:val="71"/>
  </w:num>
  <w:num w:numId="6">
    <w:abstractNumId w:val="65"/>
  </w:num>
  <w:num w:numId="7">
    <w:abstractNumId w:val="76"/>
  </w:num>
  <w:num w:numId="8">
    <w:abstractNumId w:val="2"/>
  </w:num>
  <w:num w:numId="9">
    <w:abstractNumId w:val="48"/>
  </w:num>
  <w:num w:numId="10">
    <w:abstractNumId w:val="25"/>
  </w:num>
  <w:num w:numId="11">
    <w:abstractNumId w:val="13"/>
  </w:num>
  <w:num w:numId="12">
    <w:abstractNumId w:val="34"/>
  </w:num>
  <w:num w:numId="13">
    <w:abstractNumId w:val="82"/>
  </w:num>
  <w:num w:numId="14">
    <w:abstractNumId w:val="9"/>
  </w:num>
  <w:num w:numId="15">
    <w:abstractNumId w:val="35"/>
  </w:num>
  <w:num w:numId="16">
    <w:abstractNumId w:val="12"/>
  </w:num>
  <w:num w:numId="17">
    <w:abstractNumId w:val="75"/>
  </w:num>
  <w:num w:numId="18">
    <w:abstractNumId w:val="64"/>
  </w:num>
  <w:num w:numId="19">
    <w:abstractNumId w:val="97"/>
  </w:num>
  <w:num w:numId="20">
    <w:abstractNumId w:val="44"/>
  </w:num>
  <w:num w:numId="21">
    <w:abstractNumId w:val="11"/>
  </w:num>
  <w:num w:numId="22">
    <w:abstractNumId w:val="26"/>
  </w:num>
  <w:num w:numId="23">
    <w:abstractNumId w:val="91"/>
  </w:num>
  <w:num w:numId="24">
    <w:abstractNumId w:val="78"/>
  </w:num>
  <w:num w:numId="25">
    <w:abstractNumId w:val="61"/>
  </w:num>
  <w:num w:numId="26">
    <w:abstractNumId w:val="79"/>
  </w:num>
  <w:num w:numId="27">
    <w:abstractNumId w:val="67"/>
  </w:num>
  <w:num w:numId="28">
    <w:abstractNumId w:val="38"/>
  </w:num>
  <w:num w:numId="29">
    <w:abstractNumId w:val="19"/>
  </w:num>
  <w:num w:numId="30">
    <w:abstractNumId w:val="92"/>
  </w:num>
  <w:num w:numId="31">
    <w:abstractNumId w:val="15"/>
  </w:num>
  <w:num w:numId="32">
    <w:abstractNumId w:val="22"/>
  </w:num>
  <w:num w:numId="33">
    <w:abstractNumId w:val="45"/>
  </w:num>
  <w:num w:numId="34">
    <w:abstractNumId w:val="46"/>
  </w:num>
  <w:num w:numId="35">
    <w:abstractNumId w:val="46"/>
  </w:num>
  <w:num w:numId="36">
    <w:abstractNumId w:val="46"/>
  </w:num>
  <w:num w:numId="37">
    <w:abstractNumId w:val="32"/>
  </w:num>
  <w:num w:numId="38">
    <w:abstractNumId w:val="23"/>
  </w:num>
  <w:num w:numId="39">
    <w:abstractNumId w:val="8"/>
  </w:num>
  <w:num w:numId="40">
    <w:abstractNumId w:val="62"/>
  </w:num>
  <w:num w:numId="41">
    <w:abstractNumId w:val="96"/>
  </w:num>
  <w:num w:numId="42">
    <w:abstractNumId w:val="41"/>
  </w:num>
  <w:num w:numId="43">
    <w:abstractNumId w:val="19"/>
  </w:num>
  <w:num w:numId="44">
    <w:abstractNumId w:val="1"/>
  </w:num>
  <w:num w:numId="45">
    <w:abstractNumId w:val="95"/>
  </w:num>
  <w:num w:numId="46">
    <w:abstractNumId w:val="27"/>
  </w:num>
  <w:num w:numId="47">
    <w:abstractNumId w:val="39"/>
  </w:num>
  <w:num w:numId="48">
    <w:abstractNumId w:val="87"/>
  </w:num>
  <w:num w:numId="49">
    <w:abstractNumId w:val="53"/>
  </w:num>
  <w:num w:numId="50">
    <w:abstractNumId w:val="74"/>
  </w:num>
  <w:num w:numId="51">
    <w:abstractNumId w:val="98"/>
  </w:num>
  <w:num w:numId="52">
    <w:abstractNumId w:val="33"/>
  </w:num>
  <w:num w:numId="53">
    <w:abstractNumId w:val="70"/>
    <w:lvlOverride w:ilvl="0">
      <w:lvl w:ilvl="0" w:tplc="296CA050">
        <w:start w:val="1"/>
        <w:numFmt w:val="decimal"/>
        <w:lvlText w:val="%1."/>
        <w:lvlJc w:val="left"/>
        <w:pPr>
          <w:ind w:left="720" w:hanging="720"/>
        </w:pPr>
        <w:rPr>
          <w:rFonts w:hint="default"/>
          <w:b/>
          <w:bCs/>
          <w:i w:val="0"/>
          <w:sz w:val="24"/>
        </w:rPr>
      </w:lvl>
    </w:lvlOverride>
  </w:num>
  <w:num w:numId="54">
    <w:abstractNumId w:val="59"/>
  </w:num>
  <w:num w:numId="55">
    <w:abstractNumId w:val="60"/>
  </w:num>
  <w:num w:numId="56">
    <w:abstractNumId w:val="86"/>
  </w:num>
  <w:num w:numId="57">
    <w:abstractNumId w:val="6"/>
  </w:num>
  <w:num w:numId="58">
    <w:abstractNumId w:val="0"/>
  </w:num>
  <w:num w:numId="59">
    <w:abstractNumId w:val="68"/>
  </w:num>
  <w:num w:numId="60">
    <w:abstractNumId w:val="21"/>
  </w:num>
  <w:num w:numId="61">
    <w:abstractNumId w:val="50"/>
  </w:num>
  <w:num w:numId="62">
    <w:abstractNumId w:val="84"/>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66"/>
  </w:num>
  <w:num w:numId="66">
    <w:abstractNumId w:val="69"/>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89"/>
  </w:num>
  <w:num w:numId="70">
    <w:abstractNumId w:val="18"/>
  </w:num>
  <w:num w:numId="71">
    <w:abstractNumId w:val="30"/>
  </w:num>
  <w:num w:numId="72">
    <w:abstractNumId w:val="90"/>
  </w:num>
  <w:num w:numId="73">
    <w:abstractNumId w:val="63"/>
  </w:num>
  <w:num w:numId="74">
    <w:abstractNumId w:val="37"/>
  </w:num>
  <w:num w:numId="75">
    <w:abstractNumId w:val="37"/>
  </w:num>
  <w:num w:numId="76">
    <w:abstractNumId w:val="14"/>
  </w:num>
  <w:num w:numId="77">
    <w:abstractNumId w:val="31"/>
  </w:num>
  <w:num w:numId="78">
    <w:abstractNumId w:val="58"/>
  </w:num>
  <w:num w:numId="79">
    <w:abstractNumId w:val="10"/>
  </w:num>
  <w:num w:numId="80">
    <w:abstractNumId w:val="28"/>
  </w:num>
  <w:num w:numId="81">
    <w:abstractNumId w:val="85"/>
  </w:num>
  <w:num w:numId="82">
    <w:abstractNumId w:val="72"/>
  </w:num>
  <w:num w:numId="83">
    <w:abstractNumId w:val="22"/>
  </w:num>
  <w:num w:numId="84">
    <w:abstractNumId w:val="73"/>
  </w:num>
  <w:num w:numId="85">
    <w:abstractNumId w:val="15"/>
  </w:num>
  <w:num w:numId="86">
    <w:abstractNumId w:val="93"/>
  </w:num>
  <w:num w:numId="87">
    <w:abstractNumId w:val="47"/>
  </w:num>
  <w:num w:numId="88">
    <w:abstractNumId w:val="36"/>
  </w:num>
  <w:num w:numId="89">
    <w:abstractNumId w:val="16"/>
  </w:num>
  <w:num w:numId="90">
    <w:abstractNumId w:val="7"/>
  </w:num>
  <w:num w:numId="91">
    <w:abstractNumId w:val="43"/>
  </w:num>
  <w:num w:numId="92">
    <w:abstractNumId w:val="29"/>
  </w:num>
  <w:num w:numId="93">
    <w:abstractNumId w:val="20"/>
  </w:num>
  <w:num w:numId="94">
    <w:abstractNumId w:val="69"/>
  </w:num>
  <w:num w:numId="95">
    <w:abstractNumId w:val="52"/>
  </w:num>
  <w:num w:numId="96">
    <w:abstractNumId w:val="55"/>
  </w:num>
  <w:num w:numId="97">
    <w:abstractNumId w:val="83"/>
  </w:num>
  <w:num w:numId="98">
    <w:abstractNumId w:val="87"/>
    <w:lvlOverride w:ilvl="0">
      <w:startOverride w:val="4"/>
    </w:lvlOverride>
  </w:num>
  <w:num w:numId="99">
    <w:abstractNumId w:val="62"/>
  </w:num>
  <w:num w:numId="100">
    <w:abstractNumId w:val="24"/>
  </w:num>
  <w:num w:numId="101">
    <w:abstractNumId w:val="51"/>
  </w:num>
  <w:num w:numId="102">
    <w:abstractNumId w:val="3"/>
  </w:num>
  <w:num w:numId="103">
    <w:abstractNumId w:val="94"/>
  </w:num>
  <w:num w:numId="104">
    <w:abstractNumId w:val="4"/>
  </w:num>
  <w:num w:numId="105">
    <w:abstractNumId w:val="81"/>
  </w:num>
  <w:num w:numId="106">
    <w:abstractNumId w:val="5"/>
  </w:num>
  <w:num w:numId="107">
    <w:abstractNumId w:val="70"/>
  </w:num>
  <w:num w:numId="108">
    <w:abstractNumId w:val="88"/>
  </w:num>
  <w:num w:numId="109">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1A1"/>
    <w:rsid w:val="00000355"/>
    <w:rsid w:val="00000458"/>
    <w:rsid w:val="0000052E"/>
    <w:rsid w:val="0000076C"/>
    <w:rsid w:val="00000A55"/>
    <w:rsid w:val="00000C0F"/>
    <w:rsid w:val="0000103E"/>
    <w:rsid w:val="00001424"/>
    <w:rsid w:val="0000172D"/>
    <w:rsid w:val="0000172F"/>
    <w:rsid w:val="0000175F"/>
    <w:rsid w:val="000018AD"/>
    <w:rsid w:val="000022AB"/>
    <w:rsid w:val="00002793"/>
    <w:rsid w:val="00002CC4"/>
    <w:rsid w:val="00003543"/>
    <w:rsid w:val="00003593"/>
    <w:rsid w:val="00003854"/>
    <w:rsid w:val="00003B2D"/>
    <w:rsid w:val="00003BC0"/>
    <w:rsid w:val="00003F42"/>
    <w:rsid w:val="00004360"/>
    <w:rsid w:val="00004615"/>
    <w:rsid w:val="00004860"/>
    <w:rsid w:val="00004DF2"/>
    <w:rsid w:val="00004F97"/>
    <w:rsid w:val="00004FFA"/>
    <w:rsid w:val="00005A4A"/>
    <w:rsid w:val="00005A8F"/>
    <w:rsid w:val="00005D53"/>
    <w:rsid w:val="00005E7A"/>
    <w:rsid w:val="0000604D"/>
    <w:rsid w:val="0000676C"/>
    <w:rsid w:val="0000689C"/>
    <w:rsid w:val="000070F3"/>
    <w:rsid w:val="00007405"/>
    <w:rsid w:val="00007439"/>
    <w:rsid w:val="0000779E"/>
    <w:rsid w:val="00007C09"/>
    <w:rsid w:val="00007CE1"/>
    <w:rsid w:val="00007D1F"/>
    <w:rsid w:val="00007D3D"/>
    <w:rsid w:val="00007FF3"/>
    <w:rsid w:val="00010A17"/>
    <w:rsid w:val="00010A82"/>
    <w:rsid w:val="000114B3"/>
    <w:rsid w:val="00012387"/>
    <w:rsid w:val="000124A3"/>
    <w:rsid w:val="00012510"/>
    <w:rsid w:val="0001338C"/>
    <w:rsid w:val="0001353A"/>
    <w:rsid w:val="00013878"/>
    <w:rsid w:val="000138B2"/>
    <w:rsid w:val="00013CF0"/>
    <w:rsid w:val="0001460E"/>
    <w:rsid w:val="00014E00"/>
    <w:rsid w:val="00015220"/>
    <w:rsid w:val="00015877"/>
    <w:rsid w:val="000159D8"/>
    <w:rsid w:val="00015CEA"/>
    <w:rsid w:val="00016303"/>
    <w:rsid w:val="00016FC9"/>
    <w:rsid w:val="0001703A"/>
    <w:rsid w:val="00017560"/>
    <w:rsid w:val="00017C42"/>
    <w:rsid w:val="00017EB7"/>
    <w:rsid w:val="00020361"/>
    <w:rsid w:val="00020529"/>
    <w:rsid w:val="00020B8B"/>
    <w:rsid w:val="000212BB"/>
    <w:rsid w:val="00022296"/>
    <w:rsid w:val="0002270D"/>
    <w:rsid w:val="00022914"/>
    <w:rsid w:val="000229B2"/>
    <w:rsid w:val="00022D65"/>
    <w:rsid w:val="00022FB9"/>
    <w:rsid w:val="0002309F"/>
    <w:rsid w:val="0002354C"/>
    <w:rsid w:val="00023867"/>
    <w:rsid w:val="000239C8"/>
    <w:rsid w:val="000239CE"/>
    <w:rsid w:val="000239EE"/>
    <w:rsid w:val="00023BBE"/>
    <w:rsid w:val="000241C8"/>
    <w:rsid w:val="00024416"/>
    <w:rsid w:val="000245D0"/>
    <w:rsid w:val="00024E72"/>
    <w:rsid w:val="00025A53"/>
    <w:rsid w:val="00025CE4"/>
    <w:rsid w:val="00025DD0"/>
    <w:rsid w:val="000260FF"/>
    <w:rsid w:val="000264F9"/>
    <w:rsid w:val="00026B20"/>
    <w:rsid w:val="00026B28"/>
    <w:rsid w:val="00026C92"/>
    <w:rsid w:val="00026CA4"/>
    <w:rsid w:val="00026D9E"/>
    <w:rsid w:val="000274C3"/>
    <w:rsid w:val="0002752A"/>
    <w:rsid w:val="0002754D"/>
    <w:rsid w:val="000276B1"/>
    <w:rsid w:val="000277C2"/>
    <w:rsid w:val="000305F5"/>
    <w:rsid w:val="00030607"/>
    <w:rsid w:val="00030B75"/>
    <w:rsid w:val="00030D15"/>
    <w:rsid w:val="00031059"/>
    <w:rsid w:val="000311E1"/>
    <w:rsid w:val="00031460"/>
    <w:rsid w:val="000317FB"/>
    <w:rsid w:val="0003180D"/>
    <w:rsid w:val="00032125"/>
    <w:rsid w:val="00032238"/>
    <w:rsid w:val="00032477"/>
    <w:rsid w:val="0003286E"/>
    <w:rsid w:val="000328EF"/>
    <w:rsid w:val="00032904"/>
    <w:rsid w:val="00032CE6"/>
    <w:rsid w:val="00032F16"/>
    <w:rsid w:val="00032F46"/>
    <w:rsid w:val="0003304E"/>
    <w:rsid w:val="0003359E"/>
    <w:rsid w:val="00033751"/>
    <w:rsid w:val="000338A1"/>
    <w:rsid w:val="0003496A"/>
    <w:rsid w:val="000351CB"/>
    <w:rsid w:val="000354B4"/>
    <w:rsid w:val="0003596D"/>
    <w:rsid w:val="00035BF1"/>
    <w:rsid w:val="00035F37"/>
    <w:rsid w:val="0003609F"/>
    <w:rsid w:val="00036349"/>
    <w:rsid w:val="00036407"/>
    <w:rsid w:val="0003658A"/>
    <w:rsid w:val="00036604"/>
    <w:rsid w:val="000366E2"/>
    <w:rsid w:val="00036791"/>
    <w:rsid w:val="00036D8B"/>
    <w:rsid w:val="0003764C"/>
    <w:rsid w:val="00037EF7"/>
    <w:rsid w:val="00040579"/>
    <w:rsid w:val="000405A4"/>
    <w:rsid w:val="00040A20"/>
    <w:rsid w:val="00040B75"/>
    <w:rsid w:val="00040DAA"/>
    <w:rsid w:val="00040E61"/>
    <w:rsid w:val="000414A3"/>
    <w:rsid w:val="000419FF"/>
    <w:rsid w:val="00041D3D"/>
    <w:rsid w:val="0004257E"/>
    <w:rsid w:val="0004261D"/>
    <w:rsid w:val="0004267B"/>
    <w:rsid w:val="000426A8"/>
    <w:rsid w:val="0004276E"/>
    <w:rsid w:val="00042DCB"/>
    <w:rsid w:val="0004331A"/>
    <w:rsid w:val="0004356A"/>
    <w:rsid w:val="00043BE8"/>
    <w:rsid w:val="000447F1"/>
    <w:rsid w:val="00044959"/>
    <w:rsid w:val="000449B1"/>
    <w:rsid w:val="00044DF2"/>
    <w:rsid w:val="0004506B"/>
    <w:rsid w:val="0004587B"/>
    <w:rsid w:val="000458D4"/>
    <w:rsid w:val="00045E86"/>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9DD"/>
    <w:rsid w:val="00052B4F"/>
    <w:rsid w:val="00053067"/>
    <w:rsid w:val="00053BEC"/>
    <w:rsid w:val="000541B6"/>
    <w:rsid w:val="00054F51"/>
    <w:rsid w:val="0005527D"/>
    <w:rsid w:val="00055531"/>
    <w:rsid w:val="000555C8"/>
    <w:rsid w:val="00055903"/>
    <w:rsid w:val="0005684F"/>
    <w:rsid w:val="0005688E"/>
    <w:rsid w:val="0005691E"/>
    <w:rsid w:val="00056D6A"/>
    <w:rsid w:val="0005732D"/>
    <w:rsid w:val="000574C6"/>
    <w:rsid w:val="00057527"/>
    <w:rsid w:val="000575C5"/>
    <w:rsid w:val="000576AE"/>
    <w:rsid w:val="00057768"/>
    <w:rsid w:val="00057859"/>
    <w:rsid w:val="00057BD8"/>
    <w:rsid w:val="0006069C"/>
    <w:rsid w:val="00060914"/>
    <w:rsid w:val="00060D67"/>
    <w:rsid w:val="00060E2C"/>
    <w:rsid w:val="00060EAA"/>
    <w:rsid w:val="0006106E"/>
    <w:rsid w:val="000615A2"/>
    <w:rsid w:val="00061833"/>
    <w:rsid w:val="00063170"/>
    <w:rsid w:val="00063223"/>
    <w:rsid w:val="000632BD"/>
    <w:rsid w:val="00063593"/>
    <w:rsid w:val="00063EB6"/>
    <w:rsid w:val="00063F67"/>
    <w:rsid w:val="00064449"/>
    <w:rsid w:val="00064472"/>
    <w:rsid w:val="00064663"/>
    <w:rsid w:val="00064BE6"/>
    <w:rsid w:val="00065492"/>
    <w:rsid w:val="00065685"/>
    <w:rsid w:val="00065A2B"/>
    <w:rsid w:val="00066514"/>
    <w:rsid w:val="000666C8"/>
    <w:rsid w:val="00066798"/>
    <w:rsid w:val="00066D86"/>
    <w:rsid w:val="00067336"/>
    <w:rsid w:val="0006773D"/>
    <w:rsid w:val="00067753"/>
    <w:rsid w:val="00067F5D"/>
    <w:rsid w:val="000701BA"/>
    <w:rsid w:val="000702F9"/>
    <w:rsid w:val="000704C9"/>
    <w:rsid w:val="000706AA"/>
    <w:rsid w:val="0007074B"/>
    <w:rsid w:val="00070A7E"/>
    <w:rsid w:val="00070D19"/>
    <w:rsid w:val="00070DE3"/>
    <w:rsid w:val="00070EEF"/>
    <w:rsid w:val="00070F2B"/>
    <w:rsid w:val="0007135C"/>
    <w:rsid w:val="000722C6"/>
    <w:rsid w:val="00072337"/>
    <w:rsid w:val="000724E4"/>
    <w:rsid w:val="00072901"/>
    <w:rsid w:val="00072B68"/>
    <w:rsid w:val="00072BAB"/>
    <w:rsid w:val="00072D4D"/>
    <w:rsid w:val="0007304A"/>
    <w:rsid w:val="00073114"/>
    <w:rsid w:val="0007322C"/>
    <w:rsid w:val="0007396E"/>
    <w:rsid w:val="00073ABA"/>
    <w:rsid w:val="00073B05"/>
    <w:rsid w:val="000742FE"/>
    <w:rsid w:val="00074BBF"/>
    <w:rsid w:val="000752AD"/>
    <w:rsid w:val="00075A45"/>
    <w:rsid w:val="00075AFE"/>
    <w:rsid w:val="00075D2B"/>
    <w:rsid w:val="0007616B"/>
    <w:rsid w:val="0007647A"/>
    <w:rsid w:val="00076A0E"/>
    <w:rsid w:val="00076BD7"/>
    <w:rsid w:val="00077074"/>
    <w:rsid w:val="000772E5"/>
    <w:rsid w:val="000802B8"/>
    <w:rsid w:val="000807CF"/>
    <w:rsid w:val="0008166D"/>
    <w:rsid w:val="00081F87"/>
    <w:rsid w:val="00082155"/>
    <w:rsid w:val="00082374"/>
    <w:rsid w:val="000823E5"/>
    <w:rsid w:val="000828F4"/>
    <w:rsid w:val="00082AF0"/>
    <w:rsid w:val="00082E4C"/>
    <w:rsid w:val="00082E73"/>
    <w:rsid w:val="00083382"/>
    <w:rsid w:val="00083D0F"/>
    <w:rsid w:val="00084094"/>
    <w:rsid w:val="000842A8"/>
    <w:rsid w:val="00084500"/>
    <w:rsid w:val="000846B3"/>
    <w:rsid w:val="000849A1"/>
    <w:rsid w:val="00084E51"/>
    <w:rsid w:val="00084EDD"/>
    <w:rsid w:val="00085407"/>
    <w:rsid w:val="00086DFB"/>
    <w:rsid w:val="00086E0A"/>
    <w:rsid w:val="00086E98"/>
    <w:rsid w:val="0008731E"/>
    <w:rsid w:val="000873CB"/>
    <w:rsid w:val="0008749B"/>
    <w:rsid w:val="0008754A"/>
    <w:rsid w:val="00087E0C"/>
    <w:rsid w:val="00087E47"/>
    <w:rsid w:val="0009011A"/>
    <w:rsid w:val="000902B3"/>
    <w:rsid w:val="000904AA"/>
    <w:rsid w:val="000906C1"/>
    <w:rsid w:val="00090B5B"/>
    <w:rsid w:val="00090B69"/>
    <w:rsid w:val="00090CA1"/>
    <w:rsid w:val="00090EE4"/>
    <w:rsid w:val="00091A74"/>
    <w:rsid w:val="00091E33"/>
    <w:rsid w:val="00091E59"/>
    <w:rsid w:val="00091EE3"/>
    <w:rsid w:val="00091FF9"/>
    <w:rsid w:val="0009218B"/>
    <w:rsid w:val="000921BB"/>
    <w:rsid w:val="000921CD"/>
    <w:rsid w:val="00092648"/>
    <w:rsid w:val="000926C5"/>
    <w:rsid w:val="00092950"/>
    <w:rsid w:val="000929BA"/>
    <w:rsid w:val="0009345D"/>
    <w:rsid w:val="0009353A"/>
    <w:rsid w:val="00093D90"/>
    <w:rsid w:val="00095093"/>
    <w:rsid w:val="00095153"/>
    <w:rsid w:val="0009592E"/>
    <w:rsid w:val="00095B32"/>
    <w:rsid w:val="00095BF3"/>
    <w:rsid w:val="00096570"/>
    <w:rsid w:val="0009657D"/>
    <w:rsid w:val="000965C0"/>
    <w:rsid w:val="00096727"/>
    <w:rsid w:val="0009680D"/>
    <w:rsid w:val="00096CDF"/>
    <w:rsid w:val="000970AE"/>
    <w:rsid w:val="00097264"/>
    <w:rsid w:val="000976D1"/>
    <w:rsid w:val="00097993"/>
    <w:rsid w:val="00097B54"/>
    <w:rsid w:val="00097BE8"/>
    <w:rsid w:val="00097EF8"/>
    <w:rsid w:val="000A01E6"/>
    <w:rsid w:val="000A0945"/>
    <w:rsid w:val="000A1035"/>
    <w:rsid w:val="000A1AB8"/>
    <w:rsid w:val="000A22F2"/>
    <w:rsid w:val="000A246B"/>
    <w:rsid w:val="000A2D2A"/>
    <w:rsid w:val="000A32E6"/>
    <w:rsid w:val="000A348D"/>
    <w:rsid w:val="000A3CF8"/>
    <w:rsid w:val="000A4000"/>
    <w:rsid w:val="000A4E50"/>
    <w:rsid w:val="000A56FA"/>
    <w:rsid w:val="000A59E5"/>
    <w:rsid w:val="000A5E5D"/>
    <w:rsid w:val="000A62A6"/>
    <w:rsid w:val="000A69D7"/>
    <w:rsid w:val="000A6F06"/>
    <w:rsid w:val="000A70CE"/>
    <w:rsid w:val="000A71F9"/>
    <w:rsid w:val="000A7C94"/>
    <w:rsid w:val="000B053E"/>
    <w:rsid w:val="000B0697"/>
    <w:rsid w:val="000B07EA"/>
    <w:rsid w:val="000B0CAA"/>
    <w:rsid w:val="000B0D33"/>
    <w:rsid w:val="000B0D93"/>
    <w:rsid w:val="000B0DC2"/>
    <w:rsid w:val="000B109F"/>
    <w:rsid w:val="000B10F9"/>
    <w:rsid w:val="000B162C"/>
    <w:rsid w:val="000B1715"/>
    <w:rsid w:val="000B17EB"/>
    <w:rsid w:val="000B19FC"/>
    <w:rsid w:val="000B1A21"/>
    <w:rsid w:val="000B1B24"/>
    <w:rsid w:val="000B2542"/>
    <w:rsid w:val="000B2632"/>
    <w:rsid w:val="000B3033"/>
    <w:rsid w:val="000B325A"/>
    <w:rsid w:val="000B3587"/>
    <w:rsid w:val="000B3B8E"/>
    <w:rsid w:val="000B3DB3"/>
    <w:rsid w:val="000B4F05"/>
    <w:rsid w:val="000B5031"/>
    <w:rsid w:val="000B5232"/>
    <w:rsid w:val="000B54A8"/>
    <w:rsid w:val="000B5E0C"/>
    <w:rsid w:val="000B5E14"/>
    <w:rsid w:val="000B5E9E"/>
    <w:rsid w:val="000B648E"/>
    <w:rsid w:val="000B6E64"/>
    <w:rsid w:val="000B7310"/>
    <w:rsid w:val="000B7ADC"/>
    <w:rsid w:val="000B7B3F"/>
    <w:rsid w:val="000B7EC8"/>
    <w:rsid w:val="000C0561"/>
    <w:rsid w:val="000C0BBB"/>
    <w:rsid w:val="000C0CF1"/>
    <w:rsid w:val="000C0D7B"/>
    <w:rsid w:val="000C0F67"/>
    <w:rsid w:val="000C1814"/>
    <w:rsid w:val="000C1D17"/>
    <w:rsid w:val="000C20A6"/>
    <w:rsid w:val="000C23EF"/>
    <w:rsid w:val="000C33E2"/>
    <w:rsid w:val="000C3934"/>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0C59"/>
    <w:rsid w:val="000D0F97"/>
    <w:rsid w:val="000D1040"/>
    <w:rsid w:val="000D14E1"/>
    <w:rsid w:val="000D14F3"/>
    <w:rsid w:val="000D152F"/>
    <w:rsid w:val="000D1583"/>
    <w:rsid w:val="000D15E6"/>
    <w:rsid w:val="000D1AA3"/>
    <w:rsid w:val="000D1C50"/>
    <w:rsid w:val="000D1DFF"/>
    <w:rsid w:val="000D1F86"/>
    <w:rsid w:val="000D20CC"/>
    <w:rsid w:val="000D22CA"/>
    <w:rsid w:val="000D2755"/>
    <w:rsid w:val="000D2ACD"/>
    <w:rsid w:val="000D2CAC"/>
    <w:rsid w:val="000D35C1"/>
    <w:rsid w:val="000D37D2"/>
    <w:rsid w:val="000D3F0D"/>
    <w:rsid w:val="000D4096"/>
    <w:rsid w:val="000D4558"/>
    <w:rsid w:val="000D4975"/>
    <w:rsid w:val="000D4B4A"/>
    <w:rsid w:val="000D52D2"/>
    <w:rsid w:val="000D66CE"/>
    <w:rsid w:val="000D6E95"/>
    <w:rsid w:val="000D6FFE"/>
    <w:rsid w:val="000D707E"/>
    <w:rsid w:val="000D7304"/>
    <w:rsid w:val="000D7610"/>
    <w:rsid w:val="000D765B"/>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30C0"/>
    <w:rsid w:val="000E3253"/>
    <w:rsid w:val="000E331F"/>
    <w:rsid w:val="000E33A6"/>
    <w:rsid w:val="000E3895"/>
    <w:rsid w:val="000E3B9C"/>
    <w:rsid w:val="000E3DBD"/>
    <w:rsid w:val="000E3E6F"/>
    <w:rsid w:val="000E3FE0"/>
    <w:rsid w:val="000E494D"/>
    <w:rsid w:val="000E4CB3"/>
    <w:rsid w:val="000E4DF0"/>
    <w:rsid w:val="000E5180"/>
    <w:rsid w:val="000E5593"/>
    <w:rsid w:val="000E5975"/>
    <w:rsid w:val="000E5EFB"/>
    <w:rsid w:val="000E6E9B"/>
    <w:rsid w:val="000E6EE4"/>
    <w:rsid w:val="000E71F8"/>
    <w:rsid w:val="000E774F"/>
    <w:rsid w:val="000E799C"/>
    <w:rsid w:val="000E7EB6"/>
    <w:rsid w:val="000F02A9"/>
    <w:rsid w:val="000F03D8"/>
    <w:rsid w:val="000F04CC"/>
    <w:rsid w:val="000F0C7E"/>
    <w:rsid w:val="000F0F1F"/>
    <w:rsid w:val="000F1029"/>
    <w:rsid w:val="000F1AF5"/>
    <w:rsid w:val="000F1B9B"/>
    <w:rsid w:val="000F1F65"/>
    <w:rsid w:val="000F2054"/>
    <w:rsid w:val="000F22E6"/>
    <w:rsid w:val="000F2964"/>
    <w:rsid w:val="000F2ABC"/>
    <w:rsid w:val="000F2CD4"/>
    <w:rsid w:val="000F2D53"/>
    <w:rsid w:val="000F2E9A"/>
    <w:rsid w:val="000F2F2A"/>
    <w:rsid w:val="000F3283"/>
    <w:rsid w:val="000F397B"/>
    <w:rsid w:val="000F44BF"/>
    <w:rsid w:val="000F487C"/>
    <w:rsid w:val="000F4B60"/>
    <w:rsid w:val="000F4ED8"/>
    <w:rsid w:val="000F565B"/>
    <w:rsid w:val="000F585C"/>
    <w:rsid w:val="000F5B26"/>
    <w:rsid w:val="000F6AD3"/>
    <w:rsid w:val="000F6FBD"/>
    <w:rsid w:val="000F79DA"/>
    <w:rsid w:val="00100234"/>
    <w:rsid w:val="0010029A"/>
    <w:rsid w:val="0010029B"/>
    <w:rsid w:val="001008BD"/>
    <w:rsid w:val="00100E12"/>
    <w:rsid w:val="00101BCB"/>
    <w:rsid w:val="00101F4B"/>
    <w:rsid w:val="0010206F"/>
    <w:rsid w:val="001024B9"/>
    <w:rsid w:val="001027B5"/>
    <w:rsid w:val="00103627"/>
    <w:rsid w:val="00103807"/>
    <w:rsid w:val="00103D1C"/>
    <w:rsid w:val="00103D29"/>
    <w:rsid w:val="00103EA3"/>
    <w:rsid w:val="00103EB3"/>
    <w:rsid w:val="00103F35"/>
    <w:rsid w:val="00104041"/>
    <w:rsid w:val="00104487"/>
    <w:rsid w:val="001044F1"/>
    <w:rsid w:val="0010459F"/>
    <w:rsid w:val="00104C07"/>
    <w:rsid w:val="00105013"/>
    <w:rsid w:val="0010504E"/>
    <w:rsid w:val="001053CC"/>
    <w:rsid w:val="001055CC"/>
    <w:rsid w:val="001056B7"/>
    <w:rsid w:val="00105B4F"/>
    <w:rsid w:val="001063B7"/>
    <w:rsid w:val="00106AEF"/>
    <w:rsid w:val="00106C2D"/>
    <w:rsid w:val="001072C7"/>
    <w:rsid w:val="00107A55"/>
    <w:rsid w:val="00107EC3"/>
    <w:rsid w:val="00107F4A"/>
    <w:rsid w:val="0011060C"/>
    <w:rsid w:val="00110FEC"/>
    <w:rsid w:val="001110CA"/>
    <w:rsid w:val="00111433"/>
    <w:rsid w:val="00111487"/>
    <w:rsid w:val="001114BC"/>
    <w:rsid w:val="00111C51"/>
    <w:rsid w:val="00111D64"/>
    <w:rsid w:val="00111E04"/>
    <w:rsid w:val="00111F20"/>
    <w:rsid w:val="001122D3"/>
    <w:rsid w:val="00113EB3"/>
    <w:rsid w:val="00114668"/>
    <w:rsid w:val="00114967"/>
    <w:rsid w:val="00114F11"/>
    <w:rsid w:val="001155EE"/>
    <w:rsid w:val="0011572C"/>
    <w:rsid w:val="0011579C"/>
    <w:rsid w:val="0011611B"/>
    <w:rsid w:val="00116574"/>
    <w:rsid w:val="00116778"/>
    <w:rsid w:val="00116B62"/>
    <w:rsid w:val="00116D36"/>
    <w:rsid w:val="00116F87"/>
    <w:rsid w:val="00117059"/>
    <w:rsid w:val="00117380"/>
    <w:rsid w:val="00117918"/>
    <w:rsid w:val="001201FA"/>
    <w:rsid w:val="001202A1"/>
    <w:rsid w:val="00120ABA"/>
    <w:rsid w:val="00120D43"/>
    <w:rsid w:val="001211B8"/>
    <w:rsid w:val="0012143D"/>
    <w:rsid w:val="00121ADB"/>
    <w:rsid w:val="00122853"/>
    <w:rsid w:val="0012344E"/>
    <w:rsid w:val="001235A7"/>
    <w:rsid w:val="00123BE0"/>
    <w:rsid w:val="00123E4A"/>
    <w:rsid w:val="00123E78"/>
    <w:rsid w:val="0012444F"/>
    <w:rsid w:val="00124CDF"/>
    <w:rsid w:val="00124DC6"/>
    <w:rsid w:val="00124EFA"/>
    <w:rsid w:val="001250DA"/>
    <w:rsid w:val="00125125"/>
    <w:rsid w:val="001256CA"/>
    <w:rsid w:val="001258B9"/>
    <w:rsid w:val="00125AB8"/>
    <w:rsid w:val="00125B5C"/>
    <w:rsid w:val="00125BB4"/>
    <w:rsid w:val="00125D60"/>
    <w:rsid w:val="00125E7A"/>
    <w:rsid w:val="00125FCA"/>
    <w:rsid w:val="00126567"/>
    <w:rsid w:val="00126BB8"/>
    <w:rsid w:val="00126CA1"/>
    <w:rsid w:val="00127176"/>
    <w:rsid w:val="001277AD"/>
    <w:rsid w:val="001279BC"/>
    <w:rsid w:val="00127CBB"/>
    <w:rsid w:val="00127D59"/>
    <w:rsid w:val="0013009D"/>
    <w:rsid w:val="00130529"/>
    <w:rsid w:val="0013053A"/>
    <w:rsid w:val="00131CA0"/>
    <w:rsid w:val="00131EC7"/>
    <w:rsid w:val="001322C6"/>
    <w:rsid w:val="001323FE"/>
    <w:rsid w:val="001324F7"/>
    <w:rsid w:val="0013286C"/>
    <w:rsid w:val="00132EDF"/>
    <w:rsid w:val="001331AC"/>
    <w:rsid w:val="0013356E"/>
    <w:rsid w:val="0013362C"/>
    <w:rsid w:val="001338D7"/>
    <w:rsid w:val="00133942"/>
    <w:rsid w:val="00133E85"/>
    <w:rsid w:val="001340FE"/>
    <w:rsid w:val="001342D4"/>
    <w:rsid w:val="001343E9"/>
    <w:rsid w:val="0013467F"/>
    <w:rsid w:val="00134A0C"/>
    <w:rsid w:val="0013505E"/>
    <w:rsid w:val="001356C3"/>
    <w:rsid w:val="001357F0"/>
    <w:rsid w:val="00135920"/>
    <w:rsid w:val="00135E3D"/>
    <w:rsid w:val="00135E84"/>
    <w:rsid w:val="00136005"/>
    <w:rsid w:val="001361DC"/>
    <w:rsid w:val="001362A2"/>
    <w:rsid w:val="00136348"/>
    <w:rsid w:val="00136372"/>
    <w:rsid w:val="001366B0"/>
    <w:rsid w:val="00136B38"/>
    <w:rsid w:val="0013710A"/>
    <w:rsid w:val="0013720E"/>
    <w:rsid w:val="001372CC"/>
    <w:rsid w:val="00137762"/>
    <w:rsid w:val="001377DB"/>
    <w:rsid w:val="001379B6"/>
    <w:rsid w:val="00137D9C"/>
    <w:rsid w:val="001402EB"/>
    <w:rsid w:val="00140436"/>
    <w:rsid w:val="0014049F"/>
    <w:rsid w:val="001405CF"/>
    <w:rsid w:val="00140675"/>
    <w:rsid w:val="00140A60"/>
    <w:rsid w:val="00140DAB"/>
    <w:rsid w:val="001410C6"/>
    <w:rsid w:val="00141390"/>
    <w:rsid w:val="00141D68"/>
    <w:rsid w:val="001422C0"/>
    <w:rsid w:val="001425E5"/>
    <w:rsid w:val="00142AAE"/>
    <w:rsid w:val="00142B20"/>
    <w:rsid w:val="00142C15"/>
    <w:rsid w:val="00142D75"/>
    <w:rsid w:val="00143187"/>
    <w:rsid w:val="001448C0"/>
    <w:rsid w:val="0014502C"/>
    <w:rsid w:val="001450A2"/>
    <w:rsid w:val="00145750"/>
    <w:rsid w:val="00145E80"/>
    <w:rsid w:val="00146CFB"/>
    <w:rsid w:val="0014740C"/>
    <w:rsid w:val="00147459"/>
    <w:rsid w:val="001474ED"/>
    <w:rsid w:val="00147D4E"/>
    <w:rsid w:val="0014FA80"/>
    <w:rsid w:val="001503EF"/>
    <w:rsid w:val="00150602"/>
    <w:rsid w:val="001511EC"/>
    <w:rsid w:val="001514CE"/>
    <w:rsid w:val="0015191F"/>
    <w:rsid w:val="00151ACC"/>
    <w:rsid w:val="00151D2B"/>
    <w:rsid w:val="00151E9B"/>
    <w:rsid w:val="0015264A"/>
    <w:rsid w:val="00152C23"/>
    <w:rsid w:val="001530DA"/>
    <w:rsid w:val="001531DE"/>
    <w:rsid w:val="001532F7"/>
    <w:rsid w:val="00153335"/>
    <w:rsid w:val="001539C9"/>
    <w:rsid w:val="00153BAE"/>
    <w:rsid w:val="00154867"/>
    <w:rsid w:val="00154959"/>
    <w:rsid w:val="00154B1A"/>
    <w:rsid w:val="00154F83"/>
    <w:rsid w:val="0015554B"/>
    <w:rsid w:val="00156733"/>
    <w:rsid w:val="001567D9"/>
    <w:rsid w:val="001568CF"/>
    <w:rsid w:val="00156D58"/>
    <w:rsid w:val="001571C9"/>
    <w:rsid w:val="0015757C"/>
    <w:rsid w:val="001575E8"/>
    <w:rsid w:val="00157618"/>
    <w:rsid w:val="00157E14"/>
    <w:rsid w:val="0016116D"/>
    <w:rsid w:val="0016127D"/>
    <w:rsid w:val="001618B6"/>
    <w:rsid w:val="00161B10"/>
    <w:rsid w:val="00162002"/>
    <w:rsid w:val="00162357"/>
    <w:rsid w:val="00162503"/>
    <w:rsid w:val="00162814"/>
    <w:rsid w:val="00162D3F"/>
    <w:rsid w:val="001631BC"/>
    <w:rsid w:val="00163BD0"/>
    <w:rsid w:val="00163CEB"/>
    <w:rsid w:val="00164D10"/>
    <w:rsid w:val="00164F58"/>
    <w:rsid w:val="00165107"/>
    <w:rsid w:val="00165EEA"/>
    <w:rsid w:val="0016675D"/>
    <w:rsid w:val="00166A96"/>
    <w:rsid w:val="00166EF6"/>
    <w:rsid w:val="0016739E"/>
    <w:rsid w:val="00167E0B"/>
    <w:rsid w:val="00167F98"/>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B36"/>
    <w:rsid w:val="00173D1F"/>
    <w:rsid w:val="001743B4"/>
    <w:rsid w:val="0017460D"/>
    <w:rsid w:val="001747BC"/>
    <w:rsid w:val="00174DB4"/>
    <w:rsid w:val="0017549A"/>
    <w:rsid w:val="00175604"/>
    <w:rsid w:val="0017584F"/>
    <w:rsid w:val="00175A77"/>
    <w:rsid w:val="00175B7F"/>
    <w:rsid w:val="0017631F"/>
    <w:rsid w:val="00176ACE"/>
    <w:rsid w:val="00176B8C"/>
    <w:rsid w:val="001771EB"/>
    <w:rsid w:val="001775A4"/>
    <w:rsid w:val="001777D3"/>
    <w:rsid w:val="001779F9"/>
    <w:rsid w:val="00180200"/>
    <w:rsid w:val="001808A2"/>
    <w:rsid w:val="00180D57"/>
    <w:rsid w:val="00181467"/>
    <w:rsid w:val="00181A83"/>
    <w:rsid w:val="00181BC5"/>
    <w:rsid w:val="00181DBA"/>
    <w:rsid w:val="00181EB6"/>
    <w:rsid w:val="0018230F"/>
    <w:rsid w:val="0018242F"/>
    <w:rsid w:val="0018253C"/>
    <w:rsid w:val="0018292A"/>
    <w:rsid w:val="00182984"/>
    <w:rsid w:val="00182FEF"/>
    <w:rsid w:val="00183370"/>
    <w:rsid w:val="0018348F"/>
    <w:rsid w:val="00183942"/>
    <w:rsid w:val="00183D20"/>
    <w:rsid w:val="00183EF9"/>
    <w:rsid w:val="00184386"/>
    <w:rsid w:val="001843E6"/>
    <w:rsid w:val="001845CB"/>
    <w:rsid w:val="0018567B"/>
    <w:rsid w:val="00185824"/>
    <w:rsid w:val="00185D28"/>
    <w:rsid w:val="00186108"/>
    <w:rsid w:val="001861EA"/>
    <w:rsid w:val="00186264"/>
    <w:rsid w:val="00186837"/>
    <w:rsid w:val="00186AC7"/>
    <w:rsid w:val="00186E80"/>
    <w:rsid w:val="00186F1B"/>
    <w:rsid w:val="001871F2"/>
    <w:rsid w:val="0018727C"/>
    <w:rsid w:val="00187CC9"/>
    <w:rsid w:val="00187D1E"/>
    <w:rsid w:val="001905F1"/>
    <w:rsid w:val="0019071E"/>
    <w:rsid w:val="00190809"/>
    <w:rsid w:val="001908BB"/>
    <w:rsid w:val="0019090F"/>
    <w:rsid w:val="001913A6"/>
    <w:rsid w:val="0019151E"/>
    <w:rsid w:val="001920F0"/>
    <w:rsid w:val="0019239B"/>
    <w:rsid w:val="001931A0"/>
    <w:rsid w:val="00193F48"/>
    <w:rsid w:val="0019444B"/>
    <w:rsid w:val="00194DA6"/>
    <w:rsid w:val="00194E6F"/>
    <w:rsid w:val="0019510E"/>
    <w:rsid w:val="001952E2"/>
    <w:rsid w:val="00195DAD"/>
    <w:rsid w:val="00196188"/>
    <w:rsid w:val="00196608"/>
    <w:rsid w:val="00196A31"/>
    <w:rsid w:val="00196A9D"/>
    <w:rsid w:val="00196C70"/>
    <w:rsid w:val="00196D4E"/>
    <w:rsid w:val="00197044"/>
    <w:rsid w:val="001970B9"/>
    <w:rsid w:val="001973A5"/>
    <w:rsid w:val="00197522"/>
    <w:rsid w:val="001977F4"/>
    <w:rsid w:val="00197A4B"/>
    <w:rsid w:val="00197D80"/>
    <w:rsid w:val="001A0375"/>
    <w:rsid w:val="001A0D64"/>
    <w:rsid w:val="001A0FBA"/>
    <w:rsid w:val="001A10FF"/>
    <w:rsid w:val="001A1159"/>
    <w:rsid w:val="001A1319"/>
    <w:rsid w:val="001A1C2D"/>
    <w:rsid w:val="001A1FA3"/>
    <w:rsid w:val="001A2B3B"/>
    <w:rsid w:val="001A2D60"/>
    <w:rsid w:val="001A3288"/>
    <w:rsid w:val="001A38A7"/>
    <w:rsid w:val="001A3ECA"/>
    <w:rsid w:val="001A4B58"/>
    <w:rsid w:val="001A4DDE"/>
    <w:rsid w:val="001A4FA6"/>
    <w:rsid w:val="001A56FC"/>
    <w:rsid w:val="001A57C8"/>
    <w:rsid w:val="001A5879"/>
    <w:rsid w:val="001A5BA5"/>
    <w:rsid w:val="001A6514"/>
    <w:rsid w:val="001A6869"/>
    <w:rsid w:val="001A6984"/>
    <w:rsid w:val="001A6AB5"/>
    <w:rsid w:val="001A6AE3"/>
    <w:rsid w:val="001A6DC1"/>
    <w:rsid w:val="001A72D6"/>
    <w:rsid w:val="001A74AA"/>
    <w:rsid w:val="001A756E"/>
    <w:rsid w:val="001A77DE"/>
    <w:rsid w:val="001A782C"/>
    <w:rsid w:val="001A7B35"/>
    <w:rsid w:val="001A7CBA"/>
    <w:rsid w:val="001A7E4C"/>
    <w:rsid w:val="001B02AC"/>
    <w:rsid w:val="001B0712"/>
    <w:rsid w:val="001B0896"/>
    <w:rsid w:val="001B0BE1"/>
    <w:rsid w:val="001B1BC6"/>
    <w:rsid w:val="001B1C17"/>
    <w:rsid w:val="001B2544"/>
    <w:rsid w:val="001B277D"/>
    <w:rsid w:val="001B2C66"/>
    <w:rsid w:val="001B309A"/>
    <w:rsid w:val="001B32AE"/>
    <w:rsid w:val="001B40E4"/>
    <w:rsid w:val="001B47C6"/>
    <w:rsid w:val="001B4E0B"/>
    <w:rsid w:val="001B540A"/>
    <w:rsid w:val="001B5589"/>
    <w:rsid w:val="001B55AA"/>
    <w:rsid w:val="001B572E"/>
    <w:rsid w:val="001B597E"/>
    <w:rsid w:val="001B5CE7"/>
    <w:rsid w:val="001B6C6C"/>
    <w:rsid w:val="001B6D2E"/>
    <w:rsid w:val="001B6ED4"/>
    <w:rsid w:val="001B7001"/>
    <w:rsid w:val="001B72B2"/>
    <w:rsid w:val="001B7756"/>
    <w:rsid w:val="001B7929"/>
    <w:rsid w:val="001B7BFA"/>
    <w:rsid w:val="001B7CBA"/>
    <w:rsid w:val="001C051E"/>
    <w:rsid w:val="001C073B"/>
    <w:rsid w:val="001C1007"/>
    <w:rsid w:val="001C1186"/>
    <w:rsid w:val="001C177F"/>
    <w:rsid w:val="001C1C6A"/>
    <w:rsid w:val="001C1E6D"/>
    <w:rsid w:val="001C2A68"/>
    <w:rsid w:val="001C2D56"/>
    <w:rsid w:val="001C2EED"/>
    <w:rsid w:val="001C2F79"/>
    <w:rsid w:val="001C3119"/>
    <w:rsid w:val="001C3589"/>
    <w:rsid w:val="001C398B"/>
    <w:rsid w:val="001C3A3F"/>
    <w:rsid w:val="001C3A45"/>
    <w:rsid w:val="001C3D7A"/>
    <w:rsid w:val="001C4405"/>
    <w:rsid w:val="001C507A"/>
    <w:rsid w:val="001C54FF"/>
    <w:rsid w:val="001C55CF"/>
    <w:rsid w:val="001C587C"/>
    <w:rsid w:val="001C5CD1"/>
    <w:rsid w:val="001C600C"/>
    <w:rsid w:val="001C69F2"/>
    <w:rsid w:val="001C7279"/>
    <w:rsid w:val="001C747F"/>
    <w:rsid w:val="001C756D"/>
    <w:rsid w:val="001C7867"/>
    <w:rsid w:val="001C78C8"/>
    <w:rsid w:val="001C7C28"/>
    <w:rsid w:val="001C7D64"/>
    <w:rsid w:val="001D0063"/>
    <w:rsid w:val="001D0B63"/>
    <w:rsid w:val="001D0E69"/>
    <w:rsid w:val="001D0EF7"/>
    <w:rsid w:val="001D1029"/>
    <w:rsid w:val="001D1163"/>
    <w:rsid w:val="001D1353"/>
    <w:rsid w:val="001D13F6"/>
    <w:rsid w:val="001D15BA"/>
    <w:rsid w:val="001D16C3"/>
    <w:rsid w:val="001D173A"/>
    <w:rsid w:val="001D1C80"/>
    <w:rsid w:val="001D1D4B"/>
    <w:rsid w:val="001D1D9D"/>
    <w:rsid w:val="001D22C4"/>
    <w:rsid w:val="001D2A4B"/>
    <w:rsid w:val="001D2C4B"/>
    <w:rsid w:val="001D2D1A"/>
    <w:rsid w:val="001D3021"/>
    <w:rsid w:val="001D311B"/>
    <w:rsid w:val="001D33E2"/>
    <w:rsid w:val="001D3567"/>
    <w:rsid w:val="001D44A7"/>
    <w:rsid w:val="001D45A9"/>
    <w:rsid w:val="001D4697"/>
    <w:rsid w:val="001D4AE2"/>
    <w:rsid w:val="001D51AF"/>
    <w:rsid w:val="001D57CC"/>
    <w:rsid w:val="001D5981"/>
    <w:rsid w:val="001D5C20"/>
    <w:rsid w:val="001D5D2F"/>
    <w:rsid w:val="001D6206"/>
    <w:rsid w:val="001D63C7"/>
    <w:rsid w:val="001D68BB"/>
    <w:rsid w:val="001D6C10"/>
    <w:rsid w:val="001D6D08"/>
    <w:rsid w:val="001D6FB3"/>
    <w:rsid w:val="001D740D"/>
    <w:rsid w:val="001D757A"/>
    <w:rsid w:val="001D7731"/>
    <w:rsid w:val="001D77BF"/>
    <w:rsid w:val="001E0053"/>
    <w:rsid w:val="001E185B"/>
    <w:rsid w:val="001E1EFA"/>
    <w:rsid w:val="001E21A6"/>
    <w:rsid w:val="001E22EC"/>
    <w:rsid w:val="001E2694"/>
    <w:rsid w:val="001E2729"/>
    <w:rsid w:val="001E2852"/>
    <w:rsid w:val="001E2E20"/>
    <w:rsid w:val="001E369D"/>
    <w:rsid w:val="001E3708"/>
    <w:rsid w:val="001E40CB"/>
    <w:rsid w:val="001E40FD"/>
    <w:rsid w:val="001E43D3"/>
    <w:rsid w:val="001E479F"/>
    <w:rsid w:val="001E527A"/>
    <w:rsid w:val="001E5579"/>
    <w:rsid w:val="001E5B5D"/>
    <w:rsid w:val="001E5D7E"/>
    <w:rsid w:val="001E5E9F"/>
    <w:rsid w:val="001E639B"/>
    <w:rsid w:val="001E6BF2"/>
    <w:rsid w:val="001E707B"/>
    <w:rsid w:val="001E7283"/>
    <w:rsid w:val="001F0147"/>
    <w:rsid w:val="001F01D6"/>
    <w:rsid w:val="001F04A0"/>
    <w:rsid w:val="001F0624"/>
    <w:rsid w:val="001F0BA1"/>
    <w:rsid w:val="001F0F8A"/>
    <w:rsid w:val="001F12BF"/>
    <w:rsid w:val="001F186A"/>
    <w:rsid w:val="001F1882"/>
    <w:rsid w:val="001F18C1"/>
    <w:rsid w:val="001F1CE7"/>
    <w:rsid w:val="001F1D1B"/>
    <w:rsid w:val="001F2889"/>
    <w:rsid w:val="001F2CD8"/>
    <w:rsid w:val="001F2EB6"/>
    <w:rsid w:val="001F3786"/>
    <w:rsid w:val="001F3D48"/>
    <w:rsid w:val="001F4160"/>
    <w:rsid w:val="001F4939"/>
    <w:rsid w:val="001F4A89"/>
    <w:rsid w:val="001F4BB4"/>
    <w:rsid w:val="001F4BC1"/>
    <w:rsid w:val="001F51BC"/>
    <w:rsid w:val="001F574E"/>
    <w:rsid w:val="001F61E5"/>
    <w:rsid w:val="001F629E"/>
    <w:rsid w:val="001F6589"/>
    <w:rsid w:val="001F6958"/>
    <w:rsid w:val="001F696A"/>
    <w:rsid w:val="001F702D"/>
    <w:rsid w:val="001F7343"/>
    <w:rsid w:val="001F750D"/>
    <w:rsid w:val="001F78FD"/>
    <w:rsid w:val="00200D65"/>
    <w:rsid w:val="00200E56"/>
    <w:rsid w:val="00200ED2"/>
    <w:rsid w:val="00201A7A"/>
    <w:rsid w:val="00201C9E"/>
    <w:rsid w:val="00201DB5"/>
    <w:rsid w:val="002023AC"/>
    <w:rsid w:val="0020251F"/>
    <w:rsid w:val="002027F7"/>
    <w:rsid w:val="00203645"/>
    <w:rsid w:val="00203822"/>
    <w:rsid w:val="00203CE8"/>
    <w:rsid w:val="00203DAC"/>
    <w:rsid w:val="00203EC9"/>
    <w:rsid w:val="0020448B"/>
    <w:rsid w:val="00204AD6"/>
    <w:rsid w:val="002057EE"/>
    <w:rsid w:val="0020690A"/>
    <w:rsid w:val="002074E3"/>
    <w:rsid w:val="002075BA"/>
    <w:rsid w:val="00207941"/>
    <w:rsid w:val="00207AB1"/>
    <w:rsid w:val="00207C0E"/>
    <w:rsid w:val="00207C8A"/>
    <w:rsid w:val="00207CE5"/>
    <w:rsid w:val="00207F28"/>
    <w:rsid w:val="00207FCB"/>
    <w:rsid w:val="0021031C"/>
    <w:rsid w:val="00210939"/>
    <w:rsid w:val="00210BAF"/>
    <w:rsid w:val="00210CDC"/>
    <w:rsid w:val="00211321"/>
    <w:rsid w:val="00211661"/>
    <w:rsid w:val="00211867"/>
    <w:rsid w:val="00211BD7"/>
    <w:rsid w:val="00211EF1"/>
    <w:rsid w:val="00212015"/>
    <w:rsid w:val="0021251F"/>
    <w:rsid w:val="00212599"/>
    <w:rsid w:val="002125C4"/>
    <w:rsid w:val="0021344D"/>
    <w:rsid w:val="00213484"/>
    <w:rsid w:val="00213C07"/>
    <w:rsid w:val="00213DF1"/>
    <w:rsid w:val="00213E0E"/>
    <w:rsid w:val="002141FD"/>
    <w:rsid w:val="00214288"/>
    <w:rsid w:val="0021468C"/>
    <w:rsid w:val="00214701"/>
    <w:rsid w:val="00214707"/>
    <w:rsid w:val="002149A2"/>
    <w:rsid w:val="00214FD2"/>
    <w:rsid w:val="002156BE"/>
    <w:rsid w:val="002157D6"/>
    <w:rsid w:val="00215EE6"/>
    <w:rsid w:val="00216772"/>
    <w:rsid w:val="00216F0F"/>
    <w:rsid w:val="00216F5F"/>
    <w:rsid w:val="002171A9"/>
    <w:rsid w:val="0021799B"/>
    <w:rsid w:val="00217A81"/>
    <w:rsid w:val="00217ADA"/>
    <w:rsid w:val="00220017"/>
    <w:rsid w:val="00220198"/>
    <w:rsid w:val="00220607"/>
    <w:rsid w:val="00220748"/>
    <w:rsid w:val="002209B3"/>
    <w:rsid w:val="0022108C"/>
    <w:rsid w:val="0022112B"/>
    <w:rsid w:val="002211F7"/>
    <w:rsid w:val="00221BDD"/>
    <w:rsid w:val="00222093"/>
    <w:rsid w:val="002226A7"/>
    <w:rsid w:val="002227B7"/>
    <w:rsid w:val="00222849"/>
    <w:rsid w:val="00222AAD"/>
    <w:rsid w:val="00222CA8"/>
    <w:rsid w:val="00222DFC"/>
    <w:rsid w:val="00222EDD"/>
    <w:rsid w:val="00223024"/>
    <w:rsid w:val="002237A2"/>
    <w:rsid w:val="0022409B"/>
    <w:rsid w:val="00224465"/>
    <w:rsid w:val="002244B5"/>
    <w:rsid w:val="00224688"/>
    <w:rsid w:val="0022479D"/>
    <w:rsid w:val="00224884"/>
    <w:rsid w:val="00224B3B"/>
    <w:rsid w:val="00224D9A"/>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082D"/>
    <w:rsid w:val="00231568"/>
    <w:rsid w:val="002318F4"/>
    <w:rsid w:val="00232BED"/>
    <w:rsid w:val="00232C01"/>
    <w:rsid w:val="00233368"/>
    <w:rsid w:val="002334C2"/>
    <w:rsid w:val="00233619"/>
    <w:rsid w:val="0023366E"/>
    <w:rsid w:val="00233A04"/>
    <w:rsid w:val="00233B85"/>
    <w:rsid w:val="00233C2B"/>
    <w:rsid w:val="0023443B"/>
    <w:rsid w:val="0023460C"/>
    <w:rsid w:val="002346EE"/>
    <w:rsid w:val="00234E66"/>
    <w:rsid w:val="0023518D"/>
    <w:rsid w:val="00235409"/>
    <w:rsid w:val="0023548C"/>
    <w:rsid w:val="002356B8"/>
    <w:rsid w:val="0023597F"/>
    <w:rsid w:val="00236965"/>
    <w:rsid w:val="002369EA"/>
    <w:rsid w:val="00237261"/>
    <w:rsid w:val="00237DAF"/>
    <w:rsid w:val="00240032"/>
    <w:rsid w:val="002403B6"/>
    <w:rsid w:val="00240A99"/>
    <w:rsid w:val="00241BC4"/>
    <w:rsid w:val="00241C05"/>
    <w:rsid w:val="00241F3D"/>
    <w:rsid w:val="00242182"/>
    <w:rsid w:val="0024224F"/>
    <w:rsid w:val="00242366"/>
    <w:rsid w:val="00242439"/>
    <w:rsid w:val="002427B2"/>
    <w:rsid w:val="00242C36"/>
    <w:rsid w:val="00242F03"/>
    <w:rsid w:val="002434D1"/>
    <w:rsid w:val="0024360A"/>
    <w:rsid w:val="00243E04"/>
    <w:rsid w:val="0024445E"/>
    <w:rsid w:val="002448B7"/>
    <w:rsid w:val="00244F7F"/>
    <w:rsid w:val="00245207"/>
    <w:rsid w:val="0024536D"/>
    <w:rsid w:val="0024546A"/>
    <w:rsid w:val="00245518"/>
    <w:rsid w:val="00245A0D"/>
    <w:rsid w:val="00246320"/>
    <w:rsid w:val="002466DD"/>
    <w:rsid w:val="002467BE"/>
    <w:rsid w:val="00246E0D"/>
    <w:rsid w:val="00246E30"/>
    <w:rsid w:val="00246F11"/>
    <w:rsid w:val="0024770C"/>
    <w:rsid w:val="00247A1B"/>
    <w:rsid w:val="00247B22"/>
    <w:rsid w:val="00247D75"/>
    <w:rsid w:val="00247EF7"/>
    <w:rsid w:val="00247F05"/>
    <w:rsid w:val="002501BA"/>
    <w:rsid w:val="00250366"/>
    <w:rsid w:val="00250DD0"/>
    <w:rsid w:val="00250E7C"/>
    <w:rsid w:val="00250EED"/>
    <w:rsid w:val="00251283"/>
    <w:rsid w:val="00251B63"/>
    <w:rsid w:val="00251D27"/>
    <w:rsid w:val="00251E03"/>
    <w:rsid w:val="0025242E"/>
    <w:rsid w:val="0025290A"/>
    <w:rsid w:val="00253148"/>
    <w:rsid w:val="0025333D"/>
    <w:rsid w:val="00253401"/>
    <w:rsid w:val="0025372A"/>
    <w:rsid w:val="00253850"/>
    <w:rsid w:val="00253DEC"/>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7B0"/>
    <w:rsid w:val="002629C3"/>
    <w:rsid w:val="00262BED"/>
    <w:rsid w:val="00262C9C"/>
    <w:rsid w:val="00262F5B"/>
    <w:rsid w:val="0026318E"/>
    <w:rsid w:val="00263634"/>
    <w:rsid w:val="002638DF"/>
    <w:rsid w:val="00263ABF"/>
    <w:rsid w:val="00263F73"/>
    <w:rsid w:val="00263F83"/>
    <w:rsid w:val="00264050"/>
    <w:rsid w:val="00264367"/>
    <w:rsid w:val="0026441B"/>
    <w:rsid w:val="00264511"/>
    <w:rsid w:val="0026471F"/>
    <w:rsid w:val="00264D7F"/>
    <w:rsid w:val="00264F06"/>
    <w:rsid w:val="002651C9"/>
    <w:rsid w:val="00265E8D"/>
    <w:rsid w:val="002666B0"/>
    <w:rsid w:val="00266C7C"/>
    <w:rsid w:val="00266DA5"/>
    <w:rsid w:val="00267198"/>
    <w:rsid w:val="0026721F"/>
    <w:rsid w:val="002674BE"/>
    <w:rsid w:val="00267544"/>
    <w:rsid w:val="002676F3"/>
    <w:rsid w:val="00267DAB"/>
    <w:rsid w:val="00267FCA"/>
    <w:rsid w:val="002704A0"/>
    <w:rsid w:val="002708EB"/>
    <w:rsid w:val="00270E7C"/>
    <w:rsid w:val="00270F38"/>
    <w:rsid w:val="0027122A"/>
    <w:rsid w:val="00271306"/>
    <w:rsid w:val="00271699"/>
    <w:rsid w:val="00271C16"/>
    <w:rsid w:val="00271EE8"/>
    <w:rsid w:val="00272844"/>
    <w:rsid w:val="002729A4"/>
    <w:rsid w:val="00272C33"/>
    <w:rsid w:val="00272C95"/>
    <w:rsid w:val="00272D1D"/>
    <w:rsid w:val="00273CF6"/>
    <w:rsid w:val="00273FCB"/>
    <w:rsid w:val="002740B2"/>
    <w:rsid w:val="00274313"/>
    <w:rsid w:val="002744FE"/>
    <w:rsid w:val="0027480E"/>
    <w:rsid w:val="00274B52"/>
    <w:rsid w:val="00274CE7"/>
    <w:rsid w:val="0027506B"/>
    <w:rsid w:val="00275477"/>
    <w:rsid w:val="0027548A"/>
    <w:rsid w:val="002757DB"/>
    <w:rsid w:val="00275C43"/>
    <w:rsid w:val="002760E8"/>
    <w:rsid w:val="002763FF"/>
    <w:rsid w:val="00276673"/>
    <w:rsid w:val="002766A6"/>
    <w:rsid w:val="00276A9A"/>
    <w:rsid w:val="00276BA9"/>
    <w:rsid w:val="00276CE9"/>
    <w:rsid w:val="00276DD0"/>
    <w:rsid w:val="00276E36"/>
    <w:rsid w:val="00276E53"/>
    <w:rsid w:val="00276E93"/>
    <w:rsid w:val="002773E6"/>
    <w:rsid w:val="002774C5"/>
    <w:rsid w:val="002779B7"/>
    <w:rsid w:val="002779BD"/>
    <w:rsid w:val="002804CD"/>
    <w:rsid w:val="0028096F"/>
    <w:rsid w:val="00280C3E"/>
    <w:rsid w:val="00281007"/>
    <w:rsid w:val="0028152B"/>
    <w:rsid w:val="002815A1"/>
    <w:rsid w:val="0028164B"/>
    <w:rsid w:val="002818E0"/>
    <w:rsid w:val="00281B9D"/>
    <w:rsid w:val="00282012"/>
    <w:rsid w:val="00282161"/>
    <w:rsid w:val="002834EB"/>
    <w:rsid w:val="00283569"/>
    <w:rsid w:val="00283831"/>
    <w:rsid w:val="00283C2C"/>
    <w:rsid w:val="00283FC7"/>
    <w:rsid w:val="00284377"/>
    <w:rsid w:val="002847AA"/>
    <w:rsid w:val="00285364"/>
    <w:rsid w:val="00285AAF"/>
    <w:rsid w:val="00285CED"/>
    <w:rsid w:val="00285E3B"/>
    <w:rsid w:val="00285E47"/>
    <w:rsid w:val="00286350"/>
    <w:rsid w:val="002865AE"/>
    <w:rsid w:val="002870ED"/>
    <w:rsid w:val="0028718A"/>
    <w:rsid w:val="002874F6"/>
    <w:rsid w:val="002875C0"/>
    <w:rsid w:val="002876FE"/>
    <w:rsid w:val="00287C73"/>
    <w:rsid w:val="00287F47"/>
    <w:rsid w:val="00287FC7"/>
    <w:rsid w:val="002901BF"/>
    <w:rsid w:val="002905C2"/>
    <w:rsid w:val="00290CDD"/>
    <w:rsid w:val="002916B4"/>
    <w:rsid w:val="002916C3"/>
    <w:rsid w:val="00291EF1"/>
    <w:rsid w:val="00291F8E"/>
    <w:rsid w:val="00291FA6"/>
    <w:rsid w:val="00292848"/>
    <w:rsid w:val="00292C07"/>
    <w:rsid w:val="00292D9E"/>
    <w:rsid w:val="00293269"/>
    <w:rsid w:val="0029371D"/>
    <w:rsid w:val="0029378D"/>
    <w:rsid w:val="002937B8"/>
    <w:rsid w:val="00293E6C"/>
    <w:rsid w:val="002942A2"/>
    <w:rsid w:val="00294541"/>
    <w:rsid w:val="00294880"/>
    <w:rsid w:val="002948E9"/>
    <w:rsid w:val="00294AF7"/>
    <w:rsid w:val="00294E96"/>
    <w:rsid w:val="0029505C"/>
    <w:rsid w:val="0029521B"/>
    <w:rsid w:val="0029532D"/>
    <w:rsid w:val="002953A8"/>
    <w:rsid w:val="00295A6A"/>
    <w:rsid w:val="00295DA7"/>
    <w:rsid w:val="002960A6"/>
    <w:rsid w:val="002967F9"/>
    <w:rsid w:val="00296B66"/>
    <w:rsid w:val="002971EE"/>
    <w:rsid w:val="0029796E"/>
    <w:rsid w:val="00297A4A"/>
    <w:rsid w:val="00297DE2"/>
    <w:rsid w:val="002A0405"/>
    <w:rsid w:val="002A0448"/>
    <w:rsid w:val="002A0D01"/>
    <w:rsid w:val="002A142F"/>
    <w:rsid w:val="002A1431"/>
    <w:rsid w:val="002A1E61"/>
    <w:rsid w:val="002A2DB6"/>
    <w:rsid w:val="002A36D6"/>
    <w:rsid w:val="002A377E"/>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1D1"/>
    <w:rsid w:val="002B14DD"/>
    <w:rsid w:val="002B20CA"/>
    <w:rsid w:val="002B3154"/>
    <w:rsid w:val="002B39AA"/>
    <w:rsid w:val="002B3FDF"/>
    <w:rsid w:val="002B411B"/>
    <w:rsid w:val="002B425C"/>
    <w:rsid w:val="002B42DB"/>
    <w:rsid w:val="002B4431"/>
    <w:rsid w:val="002B5269"/>
    <w:rsid w:val="002B5752"/>
    <w:rsid w:val="002B57DD"/>
    <w:rsid w:val="002B5808"/>
    <w:rsid w:val="002B5D80"/>
    <w:rsid w:val="002B632F"/>
    <w:rsid w:val="002B635A"/>
    <w:rsid w:val="002B67B2"/>
    <w:rsid w:val="002B69BB"/>
    <w:rsid w:val="002B76A3"/>
    <w:rsid w:val="002B78D7"/>
    <w:rsid w:val="002C002A"/>
    <w:rsid w:val="002C002D"/>
    <w:rsid w:val="002C00A3"/>
    <w:rsid w:val="002C011E"/>
    <w:rsid w:val="002C021D"/>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11F"/>
    <w:rsid w:val="002C336A"/>
    <w:rsid w:val="002C3768"/>
    <w:rsid w:val="002C4692"/>
    <w:rsid w:val="002C476A"/>
    <w:rsid w:val="002C4D71"/>
    <w:rsid w:val="002C4F3F"/>
    <w:rsid w:val="002C5226"/>
    <w:rsid w:val="002C5F60"/>
    <w:rsid w:val="002C5FDA"/>
    <w:rsid w:val="002C6011"/>
    <w:rsid w:val="002C60FB"/>
    <w:rsid w:val="002C61A0"/>
    <w:rsid w:val="002C646A"/>
    <w:rsid w:val="002C663D"/>
    <w:rsid w:val="002C6B86"/>
    <w:rsid w:val="002C6F52"/>
    <w:rsid w:val="002C6F90"/>
    <w:rsid w:val="002C780D"/>
    <w:rsid w:val="002C78F0"/>
    <w:rsid w:val="002C7B63"/>
    <w:rsid w:val="002C7EB3"/>
    <w:rsid w:val="002D00E6"/>
    <w:rsid w:val="002D00F4"/>
    <w:rsid w:val="002D0830"/>
    <w:rsid w:val="002D0A64"/>
    <w:rsid w:val="002D0B35"/>
    <w:rsid w:val="002D0E78"/>
    <w:rsid w:val="002D13A8"/>
    <w:rsid w:val="002D15B3"/>
    <w:rsid w:val="002D1B6F"/>
    <w:rsid w:val="002D1CE4"/>
    <w:rsid w:val="002D1DCA"/>
    <w:rsid w:val="002D1DF5"/>
    <w:rsid w:val="002D1E22"/>
    <w:rsid w:val="002D1E9C"/>
    <w:rsid w:val="002D21B0"/>
    <w:rsid w:val="002D2AE8"/>
    <w:rsid w:val="002D2B77"/>
    <w:rsid w:val="002D3179"/>
    <w:rsid w:val="002D36A2"/>
    <w:rsid w:val="002D3BD7"/>
    <w:rsid w:val="002D3DAB"/>
    <w:rsid w:val="002D4469"/>
    <w:rsid w:val="002D5066"/>
    <w:rsid w:val="002D5211"/>
    <w:rsid w:val="002D52E8"/>
    <w:rsid w:val="002D5394"/>
    <w:rsid w:val="002D5453"/>
    <w:rsid w:val="002D548B"/>
    <w:rsid w:val="002D57FA"/>
    <w:rsid w:val="002D587F"/>
    <w:rsid w:val="002D5F08"/>
    <w:rsid w:val="002D6282"/>
    <w:rsid w:val="002D65B5"/>
    <w:rsid w:val="002D721D"/>
    <w:rsid w:val="002D73B5"/>
    <w:rsid w:val="002D7839"/>
    <w:rsid w:val="002D7F79"/>
    <w:rsid w:val="002E014D"/>
    <w:rsid w:val="002E02C1"/>
    <w:rsid w:val="002E0302"/>
    <w:rsid w:val="002E0628"/>
    <w:rsid w:val="002E068E"/>
    <w:rsid w:val="002E0E55"/>
    <w:rsid w:val="002E16BB"/>
    <w:rsid w:val="002E1763"/>
    <w:rsid w:val="002E1EBF"/>
    <w:rsid w:val="002E227A"/>
    <w:rsid w:val="002E2464"/>
    <w:rsid w:val="002E2992"/>
    <w:rsid w:val="002E30E0"/>
    <w:rsid w:val="002E358C"/>
    <w:rsid w:val="002E4030"/>
    <w:rsid w:val="002E403E"/>
    <w:rsid w:val="002E4A43"/>
    <w:rsid w:val="002E4CDC"/>
    <w:rsid w:val="002E4F05"/>
    <w:rsid w:val="002E53E7"/>
    <w:rsid w:val="002E572A"/>
    <w:rsid w:val="002E6468"/>
    <w:rsid w:val="002E6552"/>
    <w:rsid w:val="002E65A3"/>
    <w:rsid w:val="002E65B5"/>
    <w:rsid w:val="002E6712"/>
    <w:rsid w:val="002E697B"/>
    <w:rsid w:val="002E6A53"/>
    <w:rsid w:val="002E6A73"/>
    <w:rsid w:val="002E6C5E"/>
    <w:rsid w:val="002E7476"/>
    <w:rsid w:val="002E78BD"/>
    <w:rsid w:val="002E7C5C"/>
    <w:rsid w:val="002E7D30"/>
    <w:rsid w:val="002F015D"/>
    <w:rsid w:val="002F01FD"/>
    <w:rsid w:val="002F0271"/>
    <w:rsid w:val="002F037F"/>
    <w:rsid w:val="002F07AE"/>
    <w:rsid w:val="002F0EBD"/>
    <w:rsid w:val="002F0FB3"/>
    <w:rsid w:val="002F106F"/>
    <w:rsid w:val="002F1104"/>
    <w:rsid w:val="002F19E5"/>
    <w:rsid w:val="002F1AD3"/>
    <w:rsid w:val="002F1FF7"/>
    <w:rsid w:val="002F2411"/>
    <w:rsid w:val="002F291B"/>
    <w:rsid w:val="002F2E76"/>
    <w:rsid w:val="002F3053"/>
    <w:rsid w:val="002F30AB"/>
    <w:rsid w:val="002F32AF"/>
    <w:rsid w:val="002F32B3"/>
    <w:rsid w:val="002F33A5"/>
    <w:rsid w:val="002F3623"/>
    <w:rsid w:val="002F37B0"/>
    <w:rsid w:val="002F3CC4"/>
    <w:rsid w:val="002F406A"/>
    <w:rsid w:val="002F45AD"/>
    <w:rsid w:val="002F50B3"/>
    <w:rsid w:val="002F5168"/>
    <w:rsid w:val="002F530F"/>
    <w:rsid w:val="002F5373"/>
    <w:rsid w:val="002F5423"/>
    <w:rsid w:val="002F54DE"/>
    <w:rsid w:val="002F558D"/>
    <w:rsid w:val="002F56C3"/>
    <w:rsid w:val="002F5B18"/>
    <w:rsid w:val="002F5E65"/>
    <w:rsid w:val="002F64C4"/>
    <w:rsid w:val="002F68ED"/>
    <w:rsid w:val="002F6C7C"/>
    <w:rsid w:val="002F776B"/>
    <w:rsid w:val="002F78EF"/>
    <w:rsid w:val="002F7992"/>
    <w:rsid w:val="002F7A6C"/>
    <w:rsid w:val="002F7BFF"/>
    <w:rsid w:val="002F7CA8"/>
    <w:rsid w:val="0030019B"/>
    <w:rsid w:val="003001B2"/>
    <w:rsid w:val="003001BC"/>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66"/>
    <w:rsid w:val="00304486"/>
    <w:rsid w:val="003047EB"/>
    <w:rsid w:val="00304FF7"/>
    <w:rsid w:val="00305197"/>
    <w:rsid w:val="0030582E"/>
    <w:rsid w:val="00305A1C"/>
    <w:rsid w:val="00305E55"/>
    <w:rsid w:val="003064BF"/>
    <w:rsid w:val="0030651E"/>
    <w:rsid w:val="00306DBF"/>
    <w:rsid w:val="00307335"/>
    <w:rsid w:val="00307526"/>
    <w:rsid w:val="003075AA"/>
    <w:rsid w:val="00307C8D"/>
    <w:rsid w:val="00310170"/>
    <w:rsid w:val="00310341"/>
    <w:rsid w:val="00310A2C"/>
    <w:rsid w:val="00310EF6"/>
    <w:rsid w:val="003110A4"/>
    <w:rsid w:val="00311E88"/>
    <w:rsid w:val="00312552"/>
    <w:rsid w:val="00312A26"/>
    <w:rsid w:val="00312DAD"/>
    <w:rsid w:val="00312ED6"/>
    <w:rsid w:val="0031309F"/>
    <w:rsid w:val="0031367B"/>
    <w:rsid w:val="00313945"/>
    <w:rsid w:val="003139E6"/>
    <w:rsid w:val="00313AC5"/>
    <w:rsid w:val="00313B40"/>
    <w:rsid w:val="00313D09"/>
    <w:rsid w:val="00313D72"/>
    <w:rsid w:val="00314638"/>
    <w:rsid w:val="0031489E"/>
    <w:rsid w:val="00314A40"/>
    <w:rsid w:val="00315571"/>
    <w:rsid w:val="00315821"/>
    <w:rsid w:val="003159C0"/>
    <w:rsid w:val="00315A2F"/>
    <w:rsid w:val="00315BBB"/>
    <w:rsid w:val="00315BDB"/>
    <w:rsid w:val="00315D02"/>
    <w:rsid w:val="00316019"/>
    <w:rsid w:val="00316409"/>
    <w:rsid w:val="0031643B"/>
    <w:rsid w:val="00316495"/>
    <w:rsid w:val="0031675E"/>
    <w:rsid w:val="00316CD0"/>
    <w:rsid w:val="00316DD2"/>
    <w:rsid w:val="00317FC5"/>
    <w:rsid w:val="0032096B"/>
    <w:rsid w:val="003219EB"/>
    <w:rsid w:val="00321A19"/>
    <w:rsid w:val="003223F9"/>
    <w:rsid w:val="003229B1"/>
    <w:rsid w:val="00322E5D"/>
    <w:rsid w:val="00322EAC"/>
    <w:rsid w:val="00322EBE"/>
    <w:rsid w:val="00322F59"/>
    <w:rsid w:val="0032300D"/>
    <w:rsid w:val="00323014"/>
    <w:rsid w:val="0032317B"/>
    <w:rsid w:val="00323317"/>
    <w:rsid w:val="00323DE8"/>
    <w:rsid w:val="003240C2"/>
    <w:rsid w:val="00324856"/>
    <w:rsid w:val="0032493E"/>
    <w:rsid w:val="00324D33"/>
    <w:rsid w:val="00324D8D"/>
    <w:rsid w:val="0032507C"/>
    <w:rsid w:val="0032513A"/>
    <w:rsid w:val="00325520"/>
    <w:rsid w:val="003258CA"/>
    <w:rsid w:val="00325BB0"/>
    <w:rsid w:val="00325C9B"/>
    <w:rsid w:val="00325F96"/>
    <w:rsid w:val="0032659D"/>
    <w:rsid w:val="003265B7"/>
    <w:rsid w:val="00326741"/>
    <w:rsid w:val="00326889"/>
    <w:rsid w:val="00326EC6"/>
    <w:rsid w:val="0032736F"/>
    <w:rsid w:val="00327659"/>
    <w:rsid w:val="00327871"/>
    <w:rsid w:val="00327C97"/>
    <w:rsid w:val="00327E8B"/>
    <w:rsid w:val="00330145"/>
    <w:rsid w:val="0033018A"/>
    <w:rsid w:val="003308A2"/>
    <w:rsid w:val="0033142A"/>
    <w:rsid w:val="00331A0D"/>
    <w:rsid w:val="00331B4B"/>
    <w:rsid w:val="00331F7F"/>
    <w:rsid w:val="0033224C"/>
    <w:rsid w:val="003323CC"/>
    <w:rsid w:val="003329CB"/>
    <w:rsid w:val="00332FAB"/>
    <w:rsid w:val="00333369"/>
    <w:rsid w:val="00333859"/>
    <w:rsid w:val="00333938"/>
    <w:rsid w:val="00333E61"/>
    <w:rsid w:val="0033437E"/>
    <w:rsid w:val="003344B2"/>
    <w:rsid w:val="00334A54"/>
    <w:rsid w:val="00334B03"/>
    <w:rsid w:val="00334B2C"/>
    <w:rsid w:val="00334CBE"/>
    <w:rsid w:val="00334D7E"/>
    <w:rsid w:val="0033500C"/>
    <w:rsid w:val="00335094"/>
    <w:rsid w:val="0033547C"/>
    <w:rsid w:val="003355DD"/>
    <w:rsid w:val="00335B0F"/>
    <w:rsid w:val="0033640A"/>
    <w:rsid w:val="0033642C"/>
    <w:rsid w:val="00336A61"/>
    <w:rsid w:val="00336C58"/>
    <w:rsid w:val="00336D85"/>
    <w:rsid w:val="003371AE"/>
    <w:rsid w:val="00337379"/>
    <w:rsid w:val="00340519"/>
    <w:rsid w:val="0034058A"/>
    <w:rsid w:val="00340824"/>
    <w:rsid w:val="003409C8"/>
    <w:rsid w:val="00340BEC"/>
    <w:rsid w:val="00340D32"/>
    <w:rsid w:val="003413A6"/>
    <w:rsid w:val="003416B7"/>
    <w:rsid w:val="003417AD"/>
    <w:rsid w:val="00341961"/>
    <w:rsid w:val="003421CD"/>
    <w:rsid w:val="003422F0"/>
    <w:rsid w:val="0034260F"/>
    <w:rsid w:val="0034297F"/>
    <w:rsid w:val="00342A91"/>
    <w:rsid w:val="00342E2C"/>
    <w:rsid w:val="00343795"/>
    <w:rsid w:val="00343A6C"/>
    <w:rsid w:val="00343C4C"/>
    <w:rsid w:val="0034451C"/>
    <w:rsid w:val="00344986"/>
    <w:rsid w:val="00344C79"/>
    <w:rsid w:val="00344FF1"/>
    <w:rsid w:val="003452F8"/>
    <w:rsid w:val="003453DD"/>
    <w:rsid w:val="00345569"/>
    <w:rsid w:val="00345849"/>
    <w:rsid w:val="00345A01"/>
    <w:rsid w:val="00345E52"/>
    <w:rsid w:val="00345E61"/>
    <w:rsid w:val="00345E69"/>
    <w:rsid w:val="003460E0"/>
    <w:rsid w:val="0034614B"/>
    <w:rsid w:val="003467D3"/>
    <w:rsid w:val="0034690D"/>
    <w:rsid w:val="00346AD4"/>
    <w:rsid w:val="00347279"/>
    <w:rsid w:val="003477BE"/>
    <w:rsid w:val="00347D2E"/>
    <w:rsid w:val="0035063C"/>
    <w:rsid w:val="00350ADD"/>
    <w:rsid w:val="00350EEE"/>
    <w:rsid w:val="00351073"/>
    <w:rsid w:val="003510D2"/>
    <w:rsid w:val="00351438"/>
    <w:rsid w:val="00351C11"/>
    <w:rsid w:val="00351C3E"/>
    <w:rsid w:val="00351DA0"/>
    <w:rsid w:val="00351E7D"/>
    <w:rsid w:val="00351EB8"/>
    <w:rsid w:val="003523F6"/>
    <w:rsid w:val="00352578"/>
    <w:rsid w:val="003527D4"/>
    <w:rsid w:val="003527E0"/>
    <w:rsid w:val="00352A91"/>
    <w:rsid w:val="00352E68"/>
    <w:rsid w:val="0035316A"/>
    <w:rsid w:val="00353303"/>
    <w:rsid w:val="00353579"/>
    <w:rsid w:val="0035362D"/>
    <w:rsid w:val="0035386E"/>
    <w:rsid w:val="0035406F"/>
    <w:rsid w:val="0035448E"/>
    <w:rsid w:val="00354722"/>
    <w:rsid w:val="00354B5A"/>
    <w:rsid w:val="00354E3A"/>
    <w:rsid w:val="00354E72"/>
    <w:rsid w:val="003557A3"/>
    <w:rsid w:val="00355B9B"/>
    <w:rsid w:val="00355CAF"/>
    <w:rsid w:val="00356EF6"/>
    <w:rsid w:val="0035724F"/>
    <w:rsid w:val="003572BE"/>
    <w:rsid w:val="00357990"/>
    <w:rsid w:val="00357C93"/>
    <w:rsid w:val="00360517"/>
    <w:rsid w:val="00360F2C"/>
    <w:rsid w:val="00360F57"/>
    <w:rsid w:val="00360FA4"/>
    <w:rsid w:val="003621DB"/>
    <w:rsid w:val="003628BC"/>
    <w:rsid w:val="003634AC"/>
    <w:rsid w:val="0036389C"/>
    <w:rsid w:val="00363AC1"/>
    <w:rsid w:val="0036409F"/>
    <w:rsid w:val="0036433A"/>
    <w:rsid w:val="003648D3"/>
    <w:rsid w:val="00364D5A"/>
    <w:rsid w:val="00364DCE"/>
    <w:rsid w:val="00365DFC"/>
    <w:rsid w:val="00365EAD"/>
    <w:rsid w:val="00365FAE"/>
    <w:rsid w:val="00366136"/>
    <w:rsid w:val="00366251"/>
    <w:rsid w:val="00366284"/>
    <w:rsid w:val="003662CD"/>
    <w:rsid w:val="003666DB"/>
    <w:rsid w:val="00366791"/>
    <w:rsid w:val="003668B1"/>
    <w:rsid w:val="00366E0D"/>
    <w:rsid w:val="0036719E"/>
    <w:rsid w:val="003676D2"/>
    <w:rsid w:val="003677B9"/>
    <w:rsid w:val="0036786E"/>
    <w:rsid w:val="003679AF"/>
    <w:rsid w:val="0037010B"/>
    <w:rsid w:val="00370573"/>
    <w:rsid w:val="0037093A"/>
    <w:rsid w:val="003716E5"/>
    <w:rsid w:val="003720BA"/>
    <w:rsid w:val="003721A4"/>
    <w:rsid w:val="00372497"/>
    <w:rsid w:val="00372A8A"/>
    <w:rsid w:val="00372AE0"/>
    <w:rsid w:val="00372F02"/>
    <w:rsid w:val="003730E7"/>
    <w:rsid w:val="003732FF"/>
    <w:rsid w:val="00373410"/>
    <w:rsid w:val="003735D4"/>
    <w:rsid w:val="00373B73"/>
    <w:rsid w:val="00373D03"/>
    <w:rsid w:val="00373F5B"/>
    <w:rsid w:val="00374035"/>
    <w:rsid w:val="0037409E"/>
    <w:rsid w:val="003742CC"/>
    <w:rsid w:val="00374314"/>
    <w:rsid w:val="00374C6F"/>
    <w:rsid w:val="00374DE3"/>
    <w:rsid w:val="00374E0B"/>
    <w:rsid w:val="00374E31"/>
    <w:rsid w:val="00374EA0"/>
    <w:rsid w:val="00374F53"/>
    <w:rsid w:val="003752BE"/>
    <w:rsid w:val="0037555C"/>
    <w:rsid w:val="0037556A"/>
    <w:rsid w:val="00375D7B"/>
    <w:rsid w:val="00376AA9"/>
    <w:rsid w:val="0037765A"/>
    <w:rsid w:val="003777C4"/>
    <w:rsid w:val="00377A57"/>
    <w:rsid w:val="00377C8B"/>
    <w:rsid w:val="00377D6E"/>
    <w:rsid w:val="0038009F"/>
    <w:rsid w:val="003800DE"/>
    <w:rsid w:val="003802E0"/>
    <w:rsid w:val="00380F24"/>
    <w:rsid w:val="00380F2D"/>
    <w:rsid w:val="00381A45"/>
    <w:rsid w:val="00381D96"/>
    <w:rsid w:val="00381E3B"/>
    <w:rsid w:val="003820FC"/>
    <w:rsid w:val="00382639"/>
    <w:rsid w:val="00382F39"/>
    <w:rsid w:val="0038326A"/>
    <w:rsid w:val="003832F7"/>
    <w:rsid w:val="00383CA1"/>
    <w:rsid w:val="00383E1F"/>
    <w:rsid w:val="003843A8"/>
    <w:rsid w:val="00384920"/>
    <w:rsid w:val="00384E3D"/>
    <w:rsid w:val="00384E5F"/>
    <w:rsid w:val="00384E84"/>
    <w:rsid w:val="00385565"/>
    <w:rsid w:val="003856B8"/>
    <w:rsid w:val="003857FD"/>
    <w:rsid w:val="00385F44"/>
    <w:rsid w:val="0038608B"/>
    <w:rsid w:val="00386162"/>
    <w:rsid w:val="0038637A"/>
    <w:rsid w:val="0038708A"/>
    <w:rsid w:val="003871FA"/>
    <w:rsid w:val="00387402"/>
    <w:rsid w:val="00387573"/>
    <w:rsid w:val="0038784D"/>
    <w:rsid w:val="00387A14"/>
    <w:rsid w:val="00387A90"/>
    <w:rsid w:val="00387ADB"/>
    <w:rsid w:val="00387EA7"/>
    <w:rsid w:val="00390558"/>
    <w:rsid w:val="0039059E"/>
    <w:rsid w:val="0039068C"/>
    <w:rsid w:val="00390761"/>
    <w:rsid w:val="00390BBC"/>
    <w:rsid w:val="003913EE"/>
    <w:rsid w:val="0039152F"/>
    <w:rsid w:val="00392454"/>
    <w:rsid w:val="003924A1"/>
    <w:rsid w:val="003925C6"/>
    <w:rsid w:val="00392745"/>
    <w:rsid w:val="003927D1"/>
    <w:rsid w:val="003928ED"/>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0D7"/>
    <w:rsid w:val="0039773F"/>
    <w:rsid w:val="00397827"/>
    <w:rsid w:val="00397A70"/>
    <w:rsid w:val="00397AFB"/>
    <w:rsid w:val="00397B14"/>
    <w:rsid w:val="003A0233"/>
    <w:rsid w:val="003A02EB"/>
    <w:rsid w:val="003A07F9"/>
    <w:rsid w:val="003A0935"/>
    <w:rsid w:val="003A0A6F"/>
    <w:rsid w:val="003A12B3"/>
    <w:rsid w:val="003A181D"/>
    <w:rsid w:val="003A2108"/>
    <w:rsid w:val="003A29AE"/>
    <w:rsid w:val="003A2A80"/>
    <w:rsid w:val="003A2D24"/>
    <w:rsid w:val="003A2DD7"/>
    <w:rsid w:val="003A2FBF"/>
    <w:rsid w:val="003A2FCD"/>
    <w:rsid w:val="003A30E3"/>
    <w:rsid w:val="003A3221"/>
    <w:rsid w:val="003A33AC"/>
    <w:rsid w:val="003A38BF"/>
    <w:rsid w:val="003A3AA6"/>
    <w:rsid w:val="003A3B27"/>
    <w:rsid w:val="003A40D6"/>
    <w:rsid w:val="003A4333"/>
    <w:rsid w:val="003A4967"/>
    <w:rsid w:val="003A4DC6"/>
    <w:rsid w:val="003A4E24"/>
    <w:rsid w:val="003A50FA"/>
    <w:rsid w:val="003A57DA"/>
    <w:rsid w:val="003A5B3B"/>
    <w:rsid w:val="003A637F"/>
    <w:rsid w:val="003A64F9"/>
    <w:rsid w:val="003A65F1"/>
    <w:rsid w:val="003A678D"/>
    <w:rsid w:val="003A73C8"/>
    <w:rsid w:val="003A779F"/>
    <w:rsid w:val="003A78C1"/>
    <w:rsid w:val="003A7D49"/>
    <w:rsid w:val="003A7E98"/>
    <w:rsid w:val="003A7EC1"/>
    <w:rsid w:val="003B000F"/>
    <w:rsid w:val="003B02CA"/>
    <w:rsid w:val="003B08F3"/>
    <w:rsid w:val="003B09A2"/>
    <w:rsid w:val="003B0F0E"/>
    <w:rsid w:val="003B0FCE"/>
    <w:rsid w:val="003B1148"/>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B7"/>
    <w:rsid w:val="003B3E3B"/>
    <w:rsid w:val="003B50E3"/>
    <w:rsid w:val="003B527B"/>
    <w:rsid w:val="003B58A6"/>
    <w:rsid w:val="003B5B95"/>
    <w:rsid w:val="003B5F2D"/>
    <w:rsid w:val="003B61BA"/>
    <w:rsid w:val="003B6A4F"/>
    <w:rsid w:val="003B72CB"/>
    <w:rsid w:val="003B7447"/>
    <w:rsid w:val="003B744C"/>
    <w:rsid w:val="003B7DEF"/>
    <w:rsid w:val="003C00AF"/>
    <w:rsid w:val="003C0C2D"/>
    <w:rsid w:val="003C0DFF"/>
    <w:rsid w:val="003C111A"/>
    <w:rsid w:val="003C1212"/>
    <w:rsid w:val="003C1305"/>
    <w:rsid w:val="003C1369"/>
    <w:rsid w:val="003C13CB"/>
    <w:rsid w:val="003C13E1"/>
    <w:rsid w:val="003C1835"/>
    <w:rsid w:val="003C19D7"/>
    <w:rsid w:val="003C1B9A"/>
    <w:rsid w:val="003C1E70"/>
    <w:rsid w:val="003C1E74"/>
    <w:rsid w:val="003C227B"/>
    <w:rsid w:val="003C2325"/>
    <w:rsid w:val="003C23F4"/>
    <w:rsid w:val="003C283F"/>
    <w:rsid w:val="003C2C7C"/>
    <w:rsid w:val="003C2E93"/>
    <w:rsid w:val="003C35D3"/>
    <w:rsid w:val="003C385C"/>
    <w:rsid w:val="003C3C6C"/>
    <w:rsid w:val="003C44D1"/>
    <w:rsid w:val="003C48E2"/>
    <w:rsid w:val="003C4B2E"/>
    <w:rsid w:val="003C4B83"/>
    <w:rsid w:val="003C5A9C"/>
    <w:rsid w:val="003C6349"/>
    <w:rsid w:val="003C6364"/>
    <w:rsid w:val="003C66E3"/>
    <w:rsid w:val="003C6B0E"/>
    <w:rsid w:val="003C6C9A"/>
    <w:rsid w:val="003C6FF3"/>
    <w:rsid w:val="003C70F1"/>
    <w:rsid w:val="003C71A6"/>
    <w:rsid w:val="003C72D8"/>
    <w:rsid w:val="003C730D"/>
    <w:rsid w:val="003C78A0"/>
    <w:rsid w:val="003C7B3C"/>
    <w:rsid w:val="003C7DE2"/>
    <w:rsid w:val="003D0090"/>
    <w:rsid w:val="003D0575"/>
    <w:rsid w:val="003D0BC3"/>
    <w:rsid w:val="003D1490"/>
    <w:rsid w:val="003D14D9"/>
    <w:rsid w:val="003D1D0C"/>
    <w:rsid w:val="003D1DA4"/>
    <w:rsid w:val="003D214C"/>
    <w:rsid w:val="003D21DE"/>
    <w:rsid w:val="003D2209"/>
    <w:rsid w:val="003D22CE"/>
    <w:rsid w:val="003D2350"/>
    <w:rsid w:val="003D2418"/>
    <w:rsid w:val="003D27ED"/>
    <w:rsid w:val="003D2A76"/>
    <w:rsid w:val="003D2A8D"/>
    <w:rsid w:val="003D2ACC"/>
    <w:rsid w:val="003D2ADC"/>
    <w:rsid w:val="003D2FD6"/>
    <w:rsid w:val="003D3325"/>
    <w:rsid w:val="003D37F8"/>
    <w:rsid w:val="003D38B0"/>
    <w:rsid w:val="003D3A18"/>
    <w:rsid w:val="003D3F82"/>
    <w:rsid w:val="003D417E"/>
    <w:rsid w:val="003D42FB"/>
    <w:rsid w:val="003D4357"/>
    <w:rsid w:val="003D43E7"/>
    <w:rsid w:val="003D4B43"/>
    <w:rsid w:val="003D5563"/>
    <w:rsid w:val="003D55BA"/>
    <w:rsid w:val="003D579E"/>
    <w:rsid w:val="003D5C3A"/>
    <w:rsid w:val="003D5D41"/>
    <w:rsid w:val="003D5E93"/>
    <w:rsid w:val="003D6319"/>
    <w:rsid w:val="003D6DE9"/>
    <w:rsid w:val="003D73D4"/>
    <w:rsid w:val="003D7756"/>
    <w:rsid w:val="003D7D6F"/>
    <w:rsid w:val="003E0125"/>
    <w:rsid w:val="003E04F2"/>
    <w:rsid w:val="003E0C50"/>
    <w:rsid w:val="003E0DC0"/>
    <w:rsid w:val="003E12BD"/>
    <w:rsid w:val="003E155A"/>
    <w:rsid w:val="003E1870"/>
    <w:rsid w:val="003E18EB"/>
    <w:rsid w:val="003E1E11"/>
    <w:rsid w:val="003E20D8"/>
    <w:rsid w:val="003E22AD"/>
    <w:rsid w:val="003E286E"/>
    <w:rsid w:val="003E2DDA"/>
    <w:rsid w:val="003E2FA7"/>
    <w:rsid w:val="003E311C"/>
    <w:rsid w:val="003E3241"/>
    <w:rsid w:val="003E32C6"/>
    <w:rsid w:val="003E33AF"/>
    <w:rsid w:val="003E3420"/>
    <w:rsid w:val="003E35B7"/>
    <w:rsid w:val="003E362C"/>
    <w:rsid w:val="003E3896"/>
    <w:rsid w:val="003E3ADC"/>
    <w:rsid w:val="003E3D8C"/>
    <w:rsid w:val="003E3E06"/>
    <w:rsid w:val="003E44B6"/>
    <w:rsid w:val="003E4AF2"/>
    <w:rsid w:val="003E4BA5"/>
    <w:rsid w:val="003E4F6D"/>
    <w:rsid w:val="003E4F80"/>
    <w:rsid w:val="003E4FB5"/>
    <w:rsid w:val="003E52B2"/>
    <w:rsid w:val="003E5C62"/>
    <w:rsid w:val="003E5E72"/>
    <w:rsid w:val="003E6297"/>
    <w:rsid w:val="003E66C0"/>
    <w:rsid w:val="003E68BB"/>
    <w:rsid w:val="003E6D28"/>
    <w:rsid w:val="003E721D"/>
    <w:rsid w:val="003E7DC7"/>
    <w:rsid w:val="003E7FD1"/>
    <w:rsid w:val="003F0090"/>
    <w:rsid w:val="003F00F4"/>
    <w:rsid w:val="003F012D"/>
    <w:rsid w:val="003F08BA"/>
    <w:rsid w:val="003F0C1D"/>
    <w:rsid w:val="003F0FCD"/>
    <w:rsid w:val="003F10FF"/>
    <w:rsid w:val="003F1162"/>
    <w:rsid w:val="003F11D9"/>
    <w:rsid w:val="003F13A3"/>
    <w:rsid w:val="003F1608"/>
    <w:rsid w:val="003F26F1"/>
    <w:rsid w:val="003F39E5"/>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2F"/>
    <w:rsid w:val="00400AA0"/>
    <w:rsid w:val="00400F1B"/>
    <w:rsid w:val="00400FC9"/>
    <w:rsid w:val="00401079"/>
    <w:rsid w:val="00401B18"/>
    <w:rsid w:val="00401B57"/>
    <w:rsid w:val="00401DFF"/>
    <w:rsid w:val="004026EF"/>
    <w:rsid w:val="0040286E"/>
    <w:rsid w:val="00402C40"/>
    <w:rsid w:val="00402E98"/>
    <w:rsid w:val="00403B82"/>
    <w:rsid w:val="00403C24"/>
    <w:rsid w:val="004042CC"/>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6EA"/>
    <w:rsid w:val="00406AD2"/>
    <w:rsid w:val="00406B8A"/>
    <w:rsid w:val="00406CC4"/>
    <w:rsid w:val="00407A4A"/>
    <w:rsid w:val="00407EB1"/>
    <w:rsid w:val="00407F46"/>
    <w:rsid w:val="004100D0"/>
    <w:rsid w:val="004101B7"/>
    <w:rsid w:val="0041081C"/>
    <w:rsid w:val="00410C9E"/>
    <w:rsid w:val="00411500"/>
    <w:rsid w:val="00411C01"/>
    <w:rsid w:val="00411CEF"/>
    <w:rsid w:val="0041232D"/>
    <w:rsid w:val="00412DD5"/>
    <w:rsid w:val="004142EE"/>
    <w:rsid w:val="0041444A"/>
    <w:rsid w:val="00414664"/>
    <w:rsid w:val="00414A5C"/>
    <w:rsid w:val="00414C9A"/>
    <w:rsid w:val="00414DC3"/>
    <w:rsid w:val="00415115"/>
    <w:rsid w:val="004156DA"/>
    <w:rsid w:val="0041576E"/>
    <w:rsid w:val="00416E5D"/>
    <w:rsid w:val="00416E9E"/>
    <w:rsid w:val="00416F2B"/>
    <w:rsid w:val="00417180"/>
    <w:rsid w:val="004173DE"/>
    <w:rsid w:val="0041776A"/>
    <w:rsid w:val="00417ACE"/>
    <w:rsid w:val="00417B6A"/>
    <w:rsid w:val="00417BD8"/>
    <w:rsid w:val="004200E3"/>
    <w:rsid w:val="0042061F"/>
    <w:rsid w:val="00420BFA"/>
    <w:rsid w:val="00420E70"/>
    <w:rsid w:val="004210C3"/>
    <w:rsid w:val="004212D0"/>
    <w:rsid w:val="00421C81"/>
    <w:rsid w:val="004222F7"/>
    <w:rsid w:val="00422C2A"/>
    <w:rsid w:val="00422F36"/>
    <w:rsid w:val="004230C2"/>
    <w:rsid w:val="0042322F"/>
    <w:rsid w:val="004232C3"/>
    <w:rsid w:val="00423780"/>
    <w:rsid w:val="00423975"/>
    <w:rsid w:val="00424296"/>
    <w:rsid w:val="0042468D"/>
    <w:rsid w:val="00424713"/>
    <w:rsid w:val="004249C7"/>
    <w:rsid w:val="00424A56"/>
    <w:rsid w:val="00424A73"/>
    <w:rsid w:val="00424A7A"/>
    <w:rsid w:val="0042594E"/>
    <w:rsid w:val="00425AB4"/>
    <w:rsid w:val="004262ED"/>
    <w:rsid w:val="004269AB"/>
    <w:rsid w:val="004269B7"/>
    <w:rsid w:val="00426A4F"/>
    <w:rsid w:val="00426C1E"/>
    <w:rsid w:val="00426C35"/>
    <w:rsid w:val="00426D73"/>
    <w:rsid w:val="00426EFE"/>
    <w:rsid w:val="00427417"/>
    <w:rsid w:val="00427593"/>
    <w:rsid w:val="004305A7"/>
    <w:rsid w:val="004311E6"/>
    <w:rsid w:val="0043139D"/>
    <w:rsid w:val="00431427"/>
    <w:rsid w:val="0043154F"/>
    <w:rsid w:val="004317F0"/>
    <w:rsid w:val="00431B9F"/>
    <w:rsid w:val="00431C58"/>
    <w:rsid w:val="00431C7A"/>
    <w:rsid w:val="00431D49"/>
    <w:rsid w:val="0043204D"/>
    <w:rsid w:val="0043217F"/>
    <w:rsid w:val="0043262C"/>
    <w:rsid w:val="00432F71"/>
    <w:rsid w:val="00433E0C"/>
    <w:rsid w:val="00434289"/>
    <w:rsid w:val="0043460E"/>
    <w:rsid w:val="0043461F"/>
    <w:rsid w:val="00434899"/>
    <w:rsid w:val="00434926"/>
    <w:rsid w:val="00434E3E"/>
    <w:rsid w:val="004358F7"/>
    <w:rsid w:val="00435BFF"/>
    <w:rsid w:val="00435C8C"/>
    <w:rsid w:val="0043642E"/>
    <w:rsid w:val="00436A5D"/>
    <w:rsid w:val="00436C32"/>
    <w:rsid w:val="00437237"/>
    <w:rsid w:val="004372A5"/>
    <w:rsid w:val="00437564"/>
    <w:rsid w:val="00437686"/>
    <w:rsid w:val="00437F9F"/>
    <w:rsid w:val="0044009D"/>
    <w:rsid w:val="0044011C"/>
    <w:rsid w:val="0044036A"/>
    <w:rsid w:val="0044047F"/>
    <w:rsid w:val="0044058E"/>
    <w:rsid w:val="00440826"/>
    <w:rsid w:val="00440AA5"/>
    <w:rsid w:val="00440CCA"/>
    <w:rsid w:val="0044145F"/>
    <w:rsid w:val="00442059"/>
    <w:rsid w:val="004426C7"/>
    <w:rsid w:val="00442BF1"/>
    <w:rsid w:val="00442C68"/>
    <w:rsid w:val="00442E03"/>
    <w:rsid w:val="004430AF"/>
    <w:rsid w:val="00443957"/>
    <w:rsid w:val="00443C54"/>
    <w:rsid w:val="004441DD"/>
    <w:rsid w:val="004446BF"/>
    <w:rsid w:val="0044475C"/>
    <w:rsid w:val="00444799"/>
    <w:rsid w:val="004449CC"/>
    <w:rsid w:val="00444FD8"/>
    <w:rsid w:val="00445031"/>
    <w:rsid w:val="00445211"/>
    <w:rsid w:val="00445569"/>
    <w:rsid w:val="004456DE"/>
    <w:rsid w:val="0044589A"/>
    <w:rsid w:val="004470F6"/>
    <w:rsid w:val="00447454"/>
    <w:rsid w:val="00447837"/>
    <w:rsid w:val="00447E1A"/>
    <w:rsid w:val="00447FF1"/>
    <w:rsid w:val="00450029"/>
    <w:rsid w:val="00450157"/>
    <w:rsid w:val="00450796"/>
    <w:rsid w:val="00450EB8"/>
    <w:rsid w:val="00450ED3"/>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AEE"/>
    <w:rsid w:val="00455B1B"/>
    <w:rsid w:val="00455BB9"/>
    <w:rsid w:val="00455EC9"/>
    <w:rsid w:val="004563F1"/>
    <w:rsid w:val="00456829"/>
    <w:rsid w:val="004568E0"/>
    <w:rsid w:val="00456EAA"/>
    <w:rsid w:val="004570E9"/>
    <w:rsid w:val="00457276"/>
    <w:rsid w:val="00457BFC"/>
    <w:rsid w:val="00457C48"/>
    <w:rsid w:val="00457F79"/>
    <w:rsid w:val="004604E6"/>
    <w:rsid w:val="004605E6"/>
    <w:rsid w:val="00460799"/>
    <w:rsid w:val="004609AA"/>
    <w:rsid w:val="00460EA3"/>
    <w:rsid w:val="00461107"/>
    <w:rsid w:val="004611F6"/>
    <w:rsid w:val="004617A2"/>
    <w:rsid w:val="00461BE0"/>
    <w:rsid w:val="004624A3"/>
    <w:rsid w:val="004624D0"/>
    <w:rsid w:val="00462727"/>
    <w:rsid w:val="00462912"/>
    <w:rsid w:val="004629C3"/>
    <w:rsid w:val="00462A82"/>
    <w:rsid w:val="00462AC2"/>
    <w:rsid w:val="00462D99"/>
    <w:rsid w:val="00463001"/>
    <w:rsid w:val="0046362A"/>
    <w:rsid w:val="00463750"/>
    <w:rsid w:val="004637E4"/>
    <w:rsid w:val="004639EF"/>
    <w:rsid w:val="00463A8E"/>
    <w:rsid w:val="00463B01"/>
    <w:rsid w:val="00463DD7"/>
    <w:rsid w:val="00463E0B"/>
    <w:rsid w:val="00465254"/>
    <w:rsid w:val="00465258"/>
    <w:rsid w:val="00465773"/>
    <w:rsid w:val="004657AC"/>
    <w:rsid w:val="00465C78"/>
    <w:rsid w:val="004661CE"/>
    <w:rsid w:val="004663BA"/>
    <w:rsid w:val="004670BF"/>
    <w:rsid w:val="00467B48"/>
    <w:rsid w:val="00467F9A"/>
    <w:rsid w:val="00470121"/>
    <w:rsid w:val="00470137"/>
    <w:rsid w:val="00470593"/>
    <w:rsid w:val="004706A4"/>
    <w:rsid w:val="0047091B"/>
    <w:rsid w:val="004709E3"/>
    <w:rsid w:val="004713AA"/>
    <w:rsid w:val="0047253A"/>
    <w:rsid w:val="004729EA"/>
    <w:rsid w:val="00472A37"/>
    <w:rsid w:val="00472AEA"/>
    <w:rsid w:val="00472C1D"/>
    <w:rsid w:val="00472D3B"/>
    <w:rsid w:val="00472E7A"/>
    <w:rsid w:val="00472EFF"/>
    <w:rsid w:val="004731BA"/>
    <w:rsid w:val="00473212"/>
    <w:rsid w:val="004732BD"/>
    <w:rsid w:val="00473445"/>
    <w:rsid w:val="00473929"/>
    <w:rsid w:val="00473935"/>
    <w:rsid w:val="00473EB2"/>
    <w:rsid w:val="00473ED4"/>
    <w:rsid w:val="00474467"/>
    <w:rsid w:val="0047486E"/>
    <w:rsid w:val="004748C1"/>
    <w:rsid w:val="00474D23"/>
    <w:rsid w:val="00474F2D"/>
    <w:rsid w:val="004750CC"/>
    <w:rsid w:val="004754C7"/>
    <w:rsid w:val="0047559B"/>
    <w:rsid w:val="00475892"/>
    <w:rsid w:val="00475BD6"/>
    <w:rsid w:val="00475C43"/>
    <w:rsid w:val="00475E99"/>
    <w:rsid w:val="00475F0E"/>
    <w:rsid w:val="0047617B"/>
    <w:rsid w:val="0047685D"/>
    <w:rsid w:val="00477229"/>
    <w:rsid w:val="00477539"/>
    <w:rsid w:val="00477748"/>
    <w:rsid w:val="0047790A"/>
    <w:rsid w:val="004779A4"/>
    <w:rsid w:val="00477C46"/>
    <w:rsid w:val="00480EF5"/>
    <w:rsid w:val="00480F32"/>
    <w:rsid w:val="00481215"/>
    <w:rsid w:val="00481D6F"/>
    <w:rsid w:val="00481F35"/>
    <w:rsid w:val="004822E4"/>
    <w:rsid w:val="004825B6"/>
    <w:rsid w:val="004827D8"/>
    <w:rsid w:val="00482B4B"/>
    <w:rsid w:val="00482D9A"/>
    <w:rsid w:val="0048362D"/>
    <w:rsid w:val="00483C37"/>
    <w:rsid w:val="0048471D"/>
    <w:rsid w:val="0048497C"/>
    <w:rsid w:val="004849ED"/>
    <w:rsid w:val="00484E40"/>
    <w:rsid w:val="00484E7A"/>
    <w:rsid w:val="004853EA"/>
    <w:rsid w:val="00485687"/>
    <w:rsid w:val="0048578E"/>
    <w:rsid w:val="00485DEE"/>
    <w:rsid w:val="0048661B"/>
    <w:rsid w:val="00486655"/>
    <w:rsid w:val="00486926"/>
    <w:rsid w:val="00486FB7"/>
    <w:rsid w:val="004871D5"/>
    <w:rsid w:val="00487508"/>
    <w:rsid w:val="00487BFA"/>
    <w:rsid w:val="004905BF"/>
    <w:rsid w:val="00491107"/>
    <w:rsid w:val="004921A9"/>
    <w:rsid w:val="004925D4"/>
    <w:rsid w:val="0049272F"/>
    <w:rsid w:val="004928FB"/>
    <w:rsid w:val="00493386"/>
    <w:rsid w:val="00493984"/>
    <w:rsid w:val="00493BC1"/>
    <w:rsid w:val="00494B83"/>
    <w:rsid w:val="00494B9A"/>
    <w:rsid w:val="00494EAB"/>
    <w:rsid w:val="00495022"/>
    <w:rsid w:val="004950BC"/>
    <w:rsid w:val="004953B4"/>
    <w:rsid w:val="00495FC2"/>
    <w:rsid w:val="00495FF9"/>
    <w:rsid w:val="0049610E"/>
    <w:rsid w:val="00496333"/>
    <w:rsid w:val="00497323"/>
    <w:rsid w:val="00497511"/>
    <w:rsid w:val="0049776E"/>
    <w:rsid w:val="00497A89"/>
    <w:rsid w:val="00497A9F"/>
    <w:rsid w:val="00497C01"/>
    <w:rsid w:val="00497D65"/>
    <w:rsid w:val="00497DB6"/>
    <w:rsid w:val="00497EF2"/>
    <w:rsid w:val="004A0B8E"/>
    <w:rsid w:val="004A117B"/>
    <w:rsid w:val="004A131C"/>
    <w:rsid w:val="004A14AD"/>
    <w:rsid w:val="004A1770"/>
    <w:rsid w:val="004A17D2"/>
    <w:rsid w:val="004A1ADF"/>
    <w:rsid w:val="004A1C47"/>
    <w:rsid w:val="004A202D"/>
    <w:rsid w:val="004A25B4"/>
    <w:rsid w:val="004A2740"/>
    <w:rsid w:val="004A27C1"/>
    <w:rsid w:val="004A281A"/>
    <w:rsid w:val="004A2983"/>
    <w:rsid w:val="004A329C"/>
    <w:rsid w:val="004A32D4"/>
    <w:rsid w:val="004A390E"/>
    <w:rsid w:val="004A43C8"/>
    <w:rsid w:val="004A469D"/>
    <w:rsid w:val="004A484D"/>
    <w:rsid w:val="004A48C6"/>
    <w:rsid w:val="004A4EF3"/>
    <w:rsid w:val="004A532B"/>
    <w:rsid w:val="004A5475"/>
    <w:rsid w:val="004A58EB"/>
    <w:rsid w:val="004A5A7B"/>
    <w:rsid w:val="004A5AFF"/>
    <w:rsid w:val="004A5CE5"/>
    <w:rsid w:val="004A5F40"/>
    <w:rsid w:val="004A5F57"/>
    <w:rsid w:val="004A64F5"/>
    <w:rsid w:val="004A6670"/>
    <w:rsid w:val="004A6F15"/>
    <w:rsid w:val="004A70E8"/>
    <w:rsid w:val="004A7132"/>
    <w:rsid w:val="004A715F"/>
    <w:rsid w:val="004A7190"/>
    <w:rsid w:val="004A788D"/>
    <w:rsid w:val="004A7B97"/>
    <w:rsid w:val="004A7BA1"/>
    <w:rsid w:val="004A7E23"/>
    <w:rsid w:val="004B027B"/>
    <w:rsid w:val="004B06B8"/>
    <w:rsid w:val="004B0A7D"/>
    <w:rsid w:val="004B10CA"/>
    <w:rsid w:val="004B1445"/>
    <w:rsid w:val="004B160A"/>
    <w:rsid w:val="004B1645"/>
    <w:rsid w:val="004B1A22"/>
    <w:rsid w:val="004B1A7C"/>
    <w:rsid w:val="004B1F6C"/>
    <w:rsid w:val="004B2204"/>
    <w:rsid w:val="004B221F"/>
    <w:rsid w:val="004B240B"/>
    <w:rsid w:val="004B24DB"/>
    <w:rsid w:val="004B2C88"/>
    <w:rsid w:val="004B2FDF"/>
    <w:rsid w:val="004B33A0"/>
    <w:rsid w:val="004B34FE"/>
    <w:rsid w:val="004B37AB"/>
    <w:rsid w:val="004B38A2"/>
    <w:rsid w:val="004B3BA7"/>
    <w:rsid w:val="004B3BF4"/>
    <w:rsid w:val="004B3F64"/>
    <w:rsid w:val="004B4105"/>
    <w:rsid w:val="004B41A3"/>
    <w:rsid w:val="004B438B"/>
    <w:rsid w:val="004B4903"/>
    <w:rsid w:val="004B4D2A"/>
    <w:rsid w:val="004B4D9C"/>
    <w:rsid w:val="004B4EA6"/>
    <w:rsid w:val="004B524E"/>
    <w:rsid w:val="004B53DC"/>
    <w:rsid w:val="004B5D27"/>
    <w:rsid w:val="004B61E4"/>
    <w:rsid w:val="004B646D"/>
    <w:rsid w:val="004B6507"/>
    <w:rsid w:val="004B6714"/>
    <w:rsid w:val="004B6B6A"/>
    <w:rsid w:val="004B6BDB"/>
    <w:rsid w:val="004B6C8F"/>
    <w:rsid w:val="004B787C"/>
    <w:rsid w:val="004B7A69"/>
    <w:rsid w:val="004B7D31"/>
    <w:rsid w:val="004C01D7"/>
    <w:rsid w:val="004C06FD"/>
    <w:rsid w:val="004C0B6E"/>
    <w:rsid w:val="004C0CD0"/>
    <w:rsid w:val="004C0CF0"/>
    <w:rsid w:val="004C0DC7"/>
    <w:rsid w:val="004C206B"/>
    <w:rsid w:val="004C214D"/>
    <w:rsid w:val="004C2389"/>
    <w:rsid w:val="004C24C8"/>
    <w:rsid w:val="004C294D"/>
    <w:rsid w:val="004C2B45"/>
    <w:rsid w:val="004C2EA3"/>
    <w:rsid w:val="004C2F89"/>
    <w:rsid w:val="004C42DF"/>
    <w:rsid w:val="004C44AF"/>
    <w:rsid w:val="004C462B"/>
    <w:rsid w:val="004C46B5"/>
    <w:rsid w:val="004C4707"/>
    <w:rsid w:val="004C4836"/>
    <w:rsid w:val="004C4915"/>
    <w:rsid w:val="004C4B7B"/>
    <w:rsid w:val="004C4ED0"/>
    <w:rsid w:val="004C55C5"/>
    <w:rsid w:val="004C588A"/>
    <w:rsid w:val="004C5CA2"/>
    <w:rsid w:val="004C5ED4"/>
    <w:rsid w:val="004C5F24"/>
    <w:rsid w:val="004C5FEB"/>
    <w:rsid w:val="004C606F"/>
    <w:rsid w:val="004C62B7"/>
    <w:rsid w:val="004C63A8"/>
    <w:rsid w:val="004C668B"/>
    <w:rsid w:val="004C6774"/>
    <w:rsid w:val="004C7587"/>
    <w:rsid w:val="004C762E"/>
    <w:rsid w:val="004C7777"/>
    <w:rsid w:val="004C7AB4"/>
    <w:rsid w:val="004C7D0D"/>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4F3D"/>
    <w:rsid w:val="004D51F6"/>
    <w:rsid w:val="004D5D2B"/>
    <w:rsid w:val="004D6C67"/>
    <w:rsid w:val="004D6FD1"/>
    <w:rsid w:val="004D7156"/>
    <w:rsid w:val="004D7AF1"/>
    <w:rsid w:val="004D7BD8"/>
    <w:rsid w:val="004D7DE7"/>
    <w:rsid w:val="004E00A0"/>
    <w:rsid w:val="004E01D8"/>
    <w:rsid w:val="004E057E"/>
    <w:rsid w:val="004E06C5"/>
    <w:rsid w:val="004E0997"/>
    <w:rsid w:val="004E0E11"/>
    <w:rsid w:val="004E1036"/>
    <w:rsid w:val="004E16CD"/>
    <w:rsid w:val="004E219E"/>
    <w:rsid w:val="004E2442"/>
    <w:rsid w:val="004E2541"/>
    <w:rsid w:val="004E27D8"/>
    <w:rsid w:val="004E339D"/>
    <w:rsid w:val="004E4225"/>
    <w:rsid w:val="004E42D6"/>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ACB"/>
    <w:rsid w:val="004E7DA8"/>
    <w:rsid w:val="004E7E6C"/>
    <w:rsid w:val="004F0572"/>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16D"/>
    <w:rsid w:val="004F764C"/>
    <w:rsid w:val="004F7907"/>
    <w:rsid w:val="00500832"/>
    <w:rsid w:val="00501C74"/>
    <w:rsid w:val="00501E78"/>
    <w:rsid w:val="00501F4D"/>
    <w:rsid w:val="00502895"/>
    <w:rsid w:val="005028D9"/>
    <w:rsid w:val="00502B9E"/>
    <w:rsid w:val="00502F6F"/>
    <w:rsid w:val="005030A4"/>
    <w:rsid w:val="005030E9"/>
    <w:rsid w:val="00503263"/>
    <w:rsid w:val="00503D10"/>
    <w:rsid w:val="00503F96"/>
    <w:rsid w:val="0050457A"/>
    <w:rsid w:val="00504605"/>
    <w:rsid w:val="00504645"/>
    <w:rsid w:val="0050478F"/>
    <w:rsid w:val="005047B9"/>
    <w:rsid w:val="00504948"/>
    <w:rsid w:val="00504A8E"/>
    <w:rsid w:val="00504D8F"/>
    <w:rsid w:val="005050BD"/>
    <w:rsid w:val="00505370"/>
    <w:rsid w:val="00505541"/>
    <w:rsid w:val="00505742"/>
    <w:rsid w:val="00505B89"/>
    <w:rsid w:val="00505D2C"/>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621"/>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D87"/>
    <w:rsid w:val="00515E0A"/>
    <w:rsid w:val="00515F66"/>
    <w:rsid w:val="0051604D"/>
    <w:rsid w:val="005161B8"/>
    <w:rsid w:val="0051625A"/>
    <w:rsid w:val="0051635F"/>
    <w:rsid w:val="0051648D"/>
    <w:rsid w:val="0051660F"/>
    <w:rsid w:val="005166FE"/>
    <w:rsid w:val="00516CDE"/>
    <w:rsid w:val="00516E22"/>
    <w:rsid w:val="00516F63"/>
    <w:rsid w:val="005171C0"/>
    <w:rsid w:val="0051731C"/>
    <w:rsid w:val="00517780"/>
    <w:rsid w:val="005178BD"/>
    <w:rsid w:val="005179D5"/>
    <w:rsid w:val="00520049"/>
    <w:rsid w:val="00520068"/>
    <w:rsid w:val="00520710"/>
    <w:rsid w:val="00520753"/>
    <w:rsid w:val="00521516"/>
    <w:rsid w:val="005216A3"/>
    <w:rsid w:val="005219DC"/>
    <w:rsid w:val="00521DBA"/>
    <w:rsid w:val="00522759"/>
    <w:rsid w:val="00522966"/>
    <w:rsid w:val="00522C5D"/>
    <w:rsid w:val="005231C6"/>
    <w:rsid w:val="00523331"/>
    <w:rsid w:val="005233F0"/>
    <w:rsid w:val="005234A0"/>
    <w:rsid w:val="005246C9"/>
    <w:rsid w:val="0052497F"/>
    <w:rsid w:val="00524CEB"/>
    <w:rsid w:val="00525121"/>
    <w:rsid w:val="0052555B"/>
    <w:rsid w:val="00525599"/>
    <w:rsid w:val="005265E2"/>
    <w:rsid w:val="00526612"/>
    <w:rsid w:val="005268BC"/>
    <w:rsid w:val="00526CB8"/>
    <w:rsid w:val="00526DFF"/>
    <w:rsid w:val="00526EA2"/>
    <w:rsid w:val="00526FE5"/>
    <w:rsid w:val="00527202"/>
    <w:rsid w:val="00527F7C"/>
    <w:rsid w:val="00527FF3"/>
    <w:rsid w:val="0053074A"/>
    <w:rsid w:val="00530815"/>
    <w:rsid w:val="00531013"/>
    <w:rsid w:val="005313D2"/>
    <w:rsid w:val="005314C5"/>
    <w:rsid w:val="005318AD"/>
    <w:rsid w:val="00531FB7"/>
    <w:rsid w:val="00532027"/>
    <w:rsid w:val="00532128"/>
    <w:rsid w:val="0053234F"/>
    <w:rsid w:val="0053242E"/>
    <w:rsid w:val="005328D6"/>
    <w:rsid w:val="00532ABF"/>
    <w:rsid w:val="005332F2"/>
    <w:rsid w:val="0053358C"/>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37F3C"/>
    <w:rsid w:val="00537FDC"/>
    <w:rsid w:val="00540090"/>
    <w:rsid w:val="00540131"/>
    <w:rsid w:val="00540919"/>
    <w:rsid w:val="00540D87"/>
    <w:rsid w:val="00541595"/>
    <w:rsid w:val="0054164D"/>
    <w:rsid w:val="005417A3"/>
    <w:rsid w:val="00541AE1"/>
    <w:rsid w:val="00541B38"/>
    <w:rsid w:val="00542B04"/>
    <w:rsid w:val="005432A7"/>
    <w:rsid w:val="00543A5B"/>
    <w:rsid w:val="00543E9D"/>
    <w:rsid w:val="005441FE"/>
    <w:rsid w:val="005443A5"/>
    <w:rsid w:val="0054447A"/>
    <w:rsid w:val="00544764"/>
    <w:rsid w:val="00544F1E"/>
    <w:rsid w:val="005451B9"/>
    <w:rsid w:val="00545411"/>
    <w:rsid w:val="005457FA"/>
    <w:rsid w:val="00545872"/>
    <w:rsid w:val="00545876"/>
    <w:rsid w:val="00545EE5"/>
    <w:rsid w:val="00546099"/>
    <w:rsid w:val="00546BD4"/>
    <w:rsid w:val="00546E52"/>
    <w:rsid w:val="005471F7"/>
    <w:rsid w:val="00547906"/>
    <w:rsid w:val="00547B69"/>
    <w:rsid w:val="0055008E"/>
    <w:rsid w:val="00550272"/>
    <w:rsid w:val="00550319"/>
    <w:rsid w:val="00550383"/>
    <w:rsid w:val="005506F0"/>
    <w:rsid w:val="00550F3C"/>
    <w:rsid w:val="00551E4B"/>
    <w:rsid w:val="00551E55"/>
    <w:rsid w:val="005522EA"/>
    <w:rsid w:val="0055242D"/>
    <w:rsid w:val="005529C6"/>
    <w:rsid w:val="00552C6C"/>
    <w:rsid w:val="0055327C"/>
    <w:rsid w:val="005534D3"/>
    <w:rsid w:val="00553DDD"/>
    <w:rsid w:val="00554129"/>
    <w:rsid w:val="005546C2"/>
    <w:rsid w:val="00554BC5"/>
    <w:rsid w:val="005551B3"/>
    <w:rsid w:val="00555425"/>
    <w:rsid w:val="00555A0E"/>
    <w:rsid w:val="00555C4C"/>
    <w:rsid w:val="00555D6E"/>
    <w:rsid w:val="00555E8A"/>
    <w:rsid w:val="005564A4"/>
    <w:rsid w:val="00556585"/>
    <w:rsid w:val="00556AF9"/>
    <w:rsid w:val="00556D17"/>
    <w:rsid w:val="00557589"/>
    <w:rsid w:val="005575CF"/>
    <w:rsid w:val="005576D3"/>
    <w:rsid w:val="005577CA"/>
    <w:rsid w:val="00557B38"/>
    <w:rsid w:val="00557B47"/>
    <w:rsid w:val="0056014C"/>
    <w:rsid w:val="00560202"/>
    <w:rsid w:val="00560281"/>
    <w:rsid w:val="005602AA"/>
    <w:rsid w:val="00560425"/>
    <w:rsid w:val="00560B5B"/>
    <w:rsid w:val="00560DE5"/>
    <w:rsid w:val="0056104A"/>
    <w:rsid w:val="005610F3"/>
    <w:rsid w:val="0056115D"/>
    <w:rsid w:val="005611F6"/>
    <w:rsid w:val="0056192A"/>
    <w:rsid w:val="00561D76"/>
    <w:rsid w:val="0056238D"/>
    <w:rsid w:val="00562554"/>
    <w:rsid w:val="00562B9B"/>
    <w:rsid w:val="0056317C"/>
    <w:rsid w:val="00563343"/>
    <w:rsid w:val="00563C4C"/>
    <w:rsid w:val="005642F8"/>
    <w:rsid w:val="00564821"/>
    <w:rsid w:val="00564896"/>
    <w:rsid w:val="00564AFD"/>
    <w:rsid w:val="00564C11"/>
    <w:rsid w:val="0056545C"/>
    <w:rsid w:val="00565600"/>
    <w:rsid w:val="00565806"/>
    <w:rsid w:val="00565A00"/>
    <w:rsid w:val="00565BA9"/>
    <w:rsid w:val="00565EEB"/>
    <w:rsid w:val="005668F6"/>
    <w:rsid w:val="00566944"/>
    <w:rsid w:val="00566BB3"/>
    <w:rsid w:val="005670A5"/>
    <w:rsid w:val="00567403"/>
    <w:rsid w:val="005678E9"/>
    <w:rsid w:val="00567BBE"/>
    <w:rsid w:val="00567C13"/>
    <w:rsid w:val="00567D52"/>
    <w:rsid w:val="0057001D"/>
    <w:rsid w:val="0057023A"/>
    <w:rsid w:val="0057043B"/>
    <w:rsid w:val="00570722"/>
    <w:rsid w:val="00570947"/>
    <w:rsid w:val="00570C50"/>
    <w:rsid w:val="00570EF0"/>
    <w:rsid w:val="00571196"/>
    <w:rsid w:val="00571494"/>
    <w:rsid w:val="0057169A"/>
    <w:rsid w:val="00571944"/>
    <w:rsid w:val="00571986"/>
    <w:rsid w:val="0057204A"/>
    <w:rsid w:val="005724E8"/>
    <w:rsid w:val="0057285B"/>
    <w:rsid w:val="00573665"/>
    <w:rsid w:val="00573721"/>
    <w:rsid w:val="00573DC8"/>
    <w:rsid w:val="005741F4"/>
    <w:rsid w:val="00574985"/>
    <w:rsid w:val="005749A5"/>
    <w:rsid w:val="00574A93"/>
    <w:rsid w:val="00574EFA"/>
    <w:rsid w:val="00575925"/>
    <w:rsid w:val="005759F6"/>
    <w:rsid w:val="00575AE8"/>
    <w:rsid w:val="00575DE8"/>
    <w:rsid w:val="00576D03"/>
    <w:rsid w:val="00576E1D"/>
    <w:rsid w:val="00576F8C"/>
    <w:rsid w:val="00577102"/>
    <w:rsid w:val="00577480"/>
    <w:rsid w:val="005779DD"/>
    <w:rsid w:val="00577B53"/>
    <w:rsid w:val="00577E1B"/>
    <w:rsid w:val="0058018F"/>
    <w:rsid w:val="0058039B"/>
    <w:rsid w:val="00580534"/>
    <w:rsid w:val="0058068E"/>
    <w:rsid w:val="005808FE"/>
    <w:rsid w:val="00580D71"/>
    <w:rsid w:val="0058186C"/>
    <w:rsid w:val="00581871"/>
    <w:rsid w:val="005818FD"/>
    <w:rsid w:val="00581937"/>
    <w:rsid w:val="00581C79"/>
    <w:rsid w:val="005820E5"/>
    <w:rsid w:val="00582172"/>
    <w:rsid w:val="005821DE"/>
    <w:rsid w:val="0058232D"/>
    <w:rsid w:val="00582701"/>
    <w:rsid w:val="00582F4E"/>
    <w:rsid w:val="00583630"/>
    <w:rsid w:val="00583744"/>
    <w:rsid w:val="00583C98"/>
    <w:rsid w:val="00583CCB"/>
    <w:rsid w:val="00583EAB"/>
    <w:rsid w:val="005840C5"/>
    <w:rsid w:val="005840DC"/>
    <w:rsid w:val="005841E5"/>
    <w:rsid w:val="005841F2"/>
    <w:rsid w:val="00584775"/>
    <w:rsid w:val="00584A7F"/>
    <w:rsid w:val="005852A9"/>
    <w:rsid w:val="00585313"/>
    <w:rsid w:val="00585471"/>
    <w:rsid w:val="00585618"/>
    <w:rsid w:val="00585F5A"/>
    <w:rsid w:val="005860CD"/>
    <w:rsid w:val="00586105"/>
    <w:rsid w:val="00586295"/>
    <w:rsid w:val="005868B0"/>
    <w:rsid w:val="0058699C"/>
    <w:rsid w:val="005875D2"/>
    <w:rsid w:val="00587BAF"/>
    <w:rsid w:val="00590010"/>
    <w:rsid w:val="00590093"/>
    <w:rsid w:val="0059011C"/>
    <w:rsid w:val="005908C7"/>
    <w:rsid w:val="00590A09"/>
    <w:rsid w:val="00590E48"/>
    <w:rsid w:val="00590E61"/>
    <w:rsid w:val="00591110"/>
    <w:rsid w:val="00591502"/>
    <w:rsid w:val="005922B5"/>
    <w:rsid w:val="005925EB"/>
    <w:rsid w:val="00592E22"/>
    <w:rsid w:val="00592F79"/>
    <w:rsid w:val="00593E32"/>
    <w:rsid w:val="00593F15"/>
    <w:rsid w:val="00594084"/>
    <w:rsid w:val="00594408"/>
    <w:rsid w:val="00594661"/>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EBB"/>
    <w:rsid w:val="00596F4F"/>
    <w:rsid w:val="00597731"/>
    <w:rsid w:val="00597F3C"/>
    <w:rsid w:val="00597FB1"/>
    <w:rsid w:val="005A09EC"/>
    <w:rsid w:val="005A0E49"/>
    <w:rsid w:val="005A11A9"/>
    <w:rsid w:val="005A136E"/>
    <w:rsid w:val="005A13C8"/>
    <w:rsid w:val="005A1B5F"/>
    <w:rsid w:val="005A1CC8"/>
    <w:rsid w:val="005A212F"/>
    <w:rsid w:val="005A2390"/>
    <w:rsid w:val="005A279A"/>
    <w:rsid w:val="005A2D3C"/>
    <w:rsid w:val="005A2DF5"/>
    <w:rsid w:val="005A3136"/>
    <w:rsid w:val="005A3B62"/>
    <w:rsid w:val="005A3ED8"/>
    <w:rsid w:val="005A409F"/>
    <w:rsid w:val="005A4231"/>
    <w:rsid w:val="005A47F6"/>
    <w:rsid w:val="005A49F3"/>
    <w:rsid w:val="005A4B8E"/>
    <w:rsid w:val="005A4E57"/>
    <w:rsid w:val="005A539C"/>
    <w:rsid w:val="005A5B4F"/>
    <w:rsid w:val="005A5C0A"/>
    <w:rsid w:val="005A5C19"/>
    <w:rsid w:val="005A617E"/>
    <w:rsid w:val="005A6240"/>
    <w:rsid w:val="005A6622"/>
    <w:rsid w:val="005A6CBE"/>
    <w:rsid w:val="005A6DEC"/>
    <w:rsid w:val="005A7111"/>
    <w:rsid w:val="005A7637"/>
    <w:rsid w:val="005A7C58"/>
    <w:rsid w:val="005A7DF9"/>
    <w:rsid w:val="005A7EA3"/>
    <w:rsid w:val="005B0511"/>
    <w:rsid w:val="005B073B"/>
    <w:rsid w:val="005B0DF1"/>
    <w:rsid w:val="005B0EBB"/>
    <w:rsid w:val="005B0F1C"/>
    <w:rsid w:val="005B0F77"/>
    <w:rsid w:val="005B121A"/>
    <w:rsid w:val="005B1348"/>
    <w:rsid w:val="005B163B"/>
    <w:rsid w:val="005B182E"/>
    <w:rsid w:val="005B19A0"/>
    <w:rsid w:val="005B1A2D"/>
    <w:rsid w:val="005B1B6F"/>
    <w:rsid w:val="005B1CB2"/>
    <w:rsid w:val="005B1D50"/>
    <w:rsid w:val="005B203B"/>
    <w:rsid w:val="005B20CA"/>
    <w:rsid w:val="005B2AA6"/>
    <w:rsid w:val="005B2E1A"/>
    <w:rsid w:val="005B2E25"/>
    <w:rsid w:val="005B2EDB"/>
    <w:rsid w:val="005B36D1"/>
    <w:rsid w:val="005B376C"/>
    <w:rsid w:val="005B3EB2"/>
    <w:rsid w:val="005B40B0"/>
    <w:rsid w:val="005B43B2"/>
    <w:rsid w:val="005B50A6"/>
    <w:rsid w:val="005B67CA"/>
    <w:rsid w:val="005B695B"/>
    <w:rsid w:val="005B69B7"/>
    <w:rsid w:val="005B6D65"/>
    <w:rsid w:val="005B70A3"/>
    <w:rsid w:val="005B7124"/>
    <w:rsid w:val="005B7235"/>
    <w:rsid w:val="005B7374"/>
    <w:rsid w:val="005B739E"/>
    <w:rsid w:val="005B73DC"/>
    <w:rsid w:val="005B7671"/>
    <w:rsid w:val="005B7716"/>
    <w:rsid w:val="005B7719"/>
    <w:rsid w:val="005B77E7"/>
    <w:rsid w:val="005C0039"/>
    <w:rsid w:val="005C03F3"/>
    <w:rsid w:val="005C13C1"/>
    <w:rsid w:val="005C1DEC"/>
    <w:rsid w:val="005C2074"/>
    <w:rsid w:val="005C20F7"/>
    <w:rsid w:val="005C32D9"/>
    <w:rsid w:val="005C339A"/>
    <w:rsid w:val="005C3520"/>
    <w:rsid w:val="005C35DB"/>
    <w:rsid w:val="005C3B17"/>
    <w:rsid w:val="005C464E"/>
    <w:rsid w:val="005C4A09"/>
    <w:rsid w:val="005C4BB8"/>
    <w:rsid w:val="005C5116"/>
    <w:rsid w:val="005C5243"/>
    <w:rsid w:val="005C52B3"/>
    <w:rsid w:val="005C551E"/>
    <w:rsid w:val="005C57D4"/>
    <w:rsid w:val="005C591A"/>
    <w:rsid w:val="005C5DFC"/>
    <w:rsid w:val="005C69DD"/>
    <w:rsid w:val="005C6A35"/>
    <w:rsid w:val="005C7013"/>
    <w:rsid w:val="005C7177"/>
    <w:rsid w:val="005C75DA"/>
    <w:rsid w:val="005C762E"/>
    <w:rsid w:val="005C7D49"/>
    <w:rsid w:val="005D01D1"/>
    <w:rsid w:val="005D0B0F"/>
    <w:rsid w:val="005D15D4"/>
    <w:rsid w:val="005D1BD5"/>
    <w:rsid w:val="005D1F20"/>
    <w:rsid w:val="005D235E"/>
    <w:rsid w:val="005D25D0"/>
    <w:rsid w:val="005D2665"/>
    <w:rsid w:val="005D26C2"/>
    <w:rsid w:val="005D28AB"/>
    <w:rsid w:val="005D2E67"/>
    <w:rsid w:val="005D30A3"/>
    <w:rsid w:val="005D30BD"/>
    <w:rsid w:val="005D3B43"/>
    <w:rsid w:val="005D3D40"/>
    <w:rsid w:val="005D40BC"/>
    <w:rsid w:val="005D416D"/>
    <w:rsid w:val="005D42F3"/>
    <w:rsid w:val="005D4B24"/>
    <w:rsid w:val="005D4C2E"/>
    <w:rsid w:val="005D59C5"/>
    <w:rsid w:val="005D5A6B"/>
    <w:rsid w:val="005D5F4F"/>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3F61"/>
    <w:rsid w:val="005E42EA"/>
    <w:rsid w:val="005E45B5"/>
    <w:rsid w:val="005E4692"/>
    <w:rsid w:val="005E4860"/>
    <w:rsid w:val="005E4878"/>
    <w:rsid w:val="005E4BE1"/>
    <w:rsid w:val="005E4F4F"/>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2E1"/>
    <w:rsid w:val="005F245E"/>
    <w:rsid w:val="005F2500"/>
    <w:rsid w:val="005F2D14"/>
    <w:rsid w:val="005F2FF9"/>
    <w:rsid w:val="005F374A"/>
    <w:rsid w:val="005F3A2D"/>
    <w:rsid w:val="005F3BEE"/>
    <w:rsid w:val="005F415E"/>
    <w:rsid w:val="005F41C2"/>
    <w:rsid w:val="005F41EE"/>
    <w:rsid w:val="005F4471"/>
    <w:rsid w:val="005F461D"/>
    <w:rsid w:val="005F4AC6"/>
    <w:rsid w:val="005F4B0C"/>
    <w:rsid w:val="005F4FF3"/>
    <w:rsid w:val="005F511E"/>
    <w:rsid w:val="005F53F5"/>
    <w:rsid w:val="005F5615"/>
    <w:rsid w:val="005F59BE"/>
    <w:rsid w:val="005F5AFA"/>
    <w:rsid w:val="005F5F3A"/>
    <w:rsid w:val="005F6117"/>
    <w:rsid w:val="005F631B"/>
    <w:rsid w:val="005F63DC"/>
    <w:rsid w:val="005F6B06"/>
    <w:rsid w:val="005F6B2B"/>
    <w:rsid w:val="005F6BCF"/>
    <w:rsid w:val="005F7055"/>
    <w:rsid w:val="005F72A5"/>
    <w:rsid w:val="005F74F1"/>
    <w:rsid w:val="005F76F7"/>
    <w:rsid w:val="005F7766"/>
    <w:rsid w:val="005F781A"/>
    <w:rsid w:val="005F7BEA"/>
    <w:rsid w:val="005F7BF7"/>
    <w:rsid w:val="005F7C1F"/>
    <w:rsid w:val="005F7C4F"/>
    <w:rsid w:val="005F7F03"/>
    <w:rsid w:val="00600D61"/>
    <w:rsid w:val="00600DCF"/>
    <w:rsid w:val="00600EA8"/>
    <w:rsid w:val="0060107B"/>
    <w:rsid w:val="00601AAC"/>
    <w:rsid w:val="00601B54"/>
    <w:rsid w:val="00601DAA"/>
    <w:rsid w:val="00602273"/>
    <w:rsid w:val="0060280B"/>
    <w:rsid w:val="006029A1"/>
    <w:rsid w:val="00602B79"/>
    <w:rsid w:val="006035A8"/>
    <w:rsid w:val="0060369C"/>
    <w:rsid w:val="0060415B"/>
    <w:rsid w:val="0060437E"/>
    <w:rsid w:val="00604683"/>
    <w:rsid w:val="0060490D"/>
    <w:rsid w:val="00604D73"/>
    <w:rsid w:val="00604F9D"/>
    <w:rsid w:val="006052C4"/>
    <w:rsid w:val="006059B7"/>
    <w:rsid w:val="00605C4F"/>
    <w:rsid w:val="006063AF"/>
    <w:rsid w:val="0060645B"/>
    <w:rsid w:val="006065CC"/>
    <w:rsid w:val="00606A59"/>
    <w:rsid w:val="00606E95"/>
    <w:rsid w:val="00606F60"/>
    <w:rsid w:val="00607195"/>
    <w:rsid w:val="006074F4"/>
    <w:rsid w:val="00607671"/>
    <w:rsid w:val="00607F98"/>
    <w:rsid w:val="006102B2"/>
    <w:rsid w:val="00610508"/>
    <w:rsid w:val="00610542"/>
    <w:rsid w:val="00610783"/>
    <w:rsid w:val="00610BEE"/>
    <w:rsid w:val="00610F2F"/>
    <w:rsid w:val="006116A3"/>
    <w:rsid w:val="006126B2"/>
    <w:rsid w:val="00612799"/>
    <w:rsid w:val="00612853"/>
    <w:rsid w:val="00612898"/>
    <w:rsid w:val="0061290D"/>
    <w:rsid w:val="006129B7"/>
    <w:rsid w:val="00612B2E"/>
    <w:rsid w:val="00612B7F"/>
    <w:rsid w:val="00612E17"/>
    <w:rsid w:val="00612EAD"/>
    <w:rsid w:val="00613147"/>
    <w:rsid w:val="0061342D"/>
    <w:rsid w:val="006134BD"/>
    <w:rsid w:val="006136FA"/>
    <w:rsid w:val="00613CC6"/>
    <w:rsid w:val="00614054"/>
    <w:rsid w:val="0061441D"/>
    <w:rsid w:val="006148E7"/>
    <w:rsid w:val="0061491A"/>
    <w:rsid w:val="00614A6D"/>
    <w:rsid w:val="00614D27"/>
    <w:rsid w:val="006152FE"/>
    <w:rsid w:val="006154D6"/>
    <w:rsid w:val="00615693"/>
    <w:rsid w:val="00615704"/>
    <w:rsid w:val="00615F92"/>
    <w:rsid w:val="0061612B"/>
    <w:rsid w:val="00616227"/>
    <w:rsid w:val="00616534"/>
    <w:rsid w:val="00616EC5"/>
    <w:rsid w:val="00616F23"/>
    <w:rsid w:val="006172D6"/>
    <w:rsid w:val="0061733D"/>
    <w:rsid w:val="00617582"/>
    <w:rsid w:val="006175B5"/>
    <w:rsid w:val="006179BA"/>
    <w:rsid w:val="00620065"/>
    <w:rsid w:val="0062017F"/>
    <w:rsid w:val="00620F66"/>
    <w:rsid w:val="00620F93"/>
    <w:rsid w:val="00621465"/>
    <w:rsid w:val="00621583"/>
    <w:rsid w:val="006218DE"/>
    <w:rsid w:val="00621A59"/>
    <w:rsid w:val="00621C6D"/>
    <w:rsid w:val="00622376"/>
    <w:rsid w:val="00622B5A"/>
    <w:rsid w:val="00622C09"/>
    <w:rsid w:val="00622CF2"/>
    <w:rsid w:val="00623078"/>
    <w:rsid w:val="006231C5"/>
    <w:rsid w:val="00623873"/>
    <w:rsid w:val="00623A00"/>
    <w:rsid w:val="00623D44"/>
    <w:rsid w:val="00624855"/>
    <w:rsid w:val="00624B3C"/>
    <w:rsid w:val="00624F21"/>
    <w:rsid w:val="006250B4"/>
    <w:rsid w:val="0062512A"/>
    <w:rsid w:val="00625255"/>
    <w:rsid w:val="00625809"/>
    <w:rsid w:val="00625DCD"/>
    <w:rsid w:val="00626C63"/>
    <w:rsid w:val="00627ABA"/>
    <w:rsid w:val="0063049B"/>
    <w:rsid w:val="00630981"/>
    <w:rsid w:val="00631538"/>
    <w:rsid w:val="0063181C"/>
    <w:rsid w:val="006319E1"/>
    <w:rsid w:val="00632389"/>
    <w:rsid w:val="006325AD"/>
    <w:rsid w:val="006327C5"/>
    <w:rsid w:val="00632DD9"/>
    <w:rsid w:val="0063378F"/>
    <w:rsid w:val="00633857"/>
    <w:rsid w:val="00633997"/>
    <w:rsid w:val="00633F9D"/>
    <w:rsid w:val="006340D5"/>
    <w:rsid w:val="00634695"/>
    <w:rsid w:val="00634CDD"/>
    <w:rsid w:val="0063521A"/>
    <w:rsid w:val="00635A6C"/>
    <w:rsid w:val="00635D62"/>
    <w:rsid w:val="00636193"/>
    <w:rsid w:val="00636897"/>
    <w:rsid w:val="006368D7"/>
    <w:rsid w:val="00636A3D"/>
    <w:rsid w:val="006372BC"/>
    <w:rsid w:val="00637FC7"/>
    <w:rsid w:val="0064069F"/>
    <w:rsid w:val="006406F6"/>
    <w:rsid w:val="006408EB"/>
    <w:rsid w:val="00640CA1"/>
    <w:rsid w:val="0064141B"/>
    <w:rsid w:val="006421B5"/>
    <w:rsid w:val="00642539"/>
    <w:rsid w:val="0064254F"/>
    <w:rsid w:val="006425DF"/>
    <w:rsid w:val="00642777"/>
    <w:rsid w:val="006428D6"/>
    <w:rsid w:val="00642F02"/>
    <w:rsid w:val="00643AC1"/>
    <w:rsid w:val="00643E17"/>
    <w:rsid w:val="0064452D"/>
    <w:rsid w:val="0064466F"/>
    <w:rsid w:val="00644B6C"/>
    <w:rsid w:val="006453E7"/>
    <w:rsid w:val="0064553B"/>
    <w:rsid w:val="0064596C"/>
    <w:rsid w:val="00645D76"/>
    <w:rsid w:val="006460F5"/>
    <w:rsid w:val="006465F7"/>
    <w:rsid w:val="006470AC"/>
    <w:rsid w:val="0064725A"/>
    <w:rsid w:val="00647E0E"/>
    <w:rsid w:val="00650EE0"/>
    <w:rsid w:val="00651893"/>
    <w:rsid w:val="006519B9"/>
    <w:rsid w:val="00651B00"/>
    <w:rsid w:val="00652089"/>
    <w:rsid w:val="006520B8"/>
    <w:rsid w:val="006520E3"/>
    <w:rsid w:val="00652A81"/>
    <w:rsid w:val="00652B21"/>
    <w:rsid w:val="00652BB7"/>
    <w:rsid w:val="00653336"/>
    <w:rsid w:val="006533C6"/>
    <w:rsid w:val="006533EF"/>
    <w:rsid w:val="0065359E"/>
    <w:rsid w:val="006539B7"/>
    <w:rsid w:val="0065454C"/>
    <w:rsid w:val="00654678"/>
    <w:rsid w:val="0065470C"/>
    <w:rsid w:val="00654BBD"/>
    <w:rsid w:val="00654CF8"/>
    <w:rsid w:val="00654E02"/>
    <w:rsid w:val="00654EFB"/>
    <w:rsid w:val="00655245"/>
    <w:rsid w:val="0065529E"/>
    <w:rsid w:val="006554C1"/>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5F0"/>
    <w:rsid w:val="00657BD6"/>
    <w:rsid w:val="00657D1E"/>
    <w:rsid w:val="00657DB6"/>
    <w:rsid w:val="00660174"/>
    <w:rsid w:val="00660334"/>
    <w:rsid w:val="00660412"/>
    <w:rsid w:val="00660704"/>
    <w:rsid w:val="00660F37"/>
    <w:rsid w:val="0066133B"/>
    <w:rsid w:val="00661C38"/>
    <w:rsid w:val="0066214C"/>
    <w:rsid w:val="006621BD"/>
    <w:rsid w:val="00662611"/>
    <w:rsid w:val="00662C1D"/>
    <w:rsid w:val="00662DEC"/>
    <w:rsid w:val="006638D9"/>
    <w:rsid w:val="00663BB2"/>
    <w:rsid w:val="006643EF"/>
    <w:rsid w:val="00664676"/>
    <w:rsid w:val="006647D9"/>
    <w:rsid w:val="0066481F"/>
    <w:rsid w:val="00664C11"/>
    <w:rsid w:val="006651F5"/>
    <w:rsid w:val="006652A2"/>
    <w:rsid w:val="00665E75"/>
    <w:rsid w:val="00666697"/>
    <w:rsid w:val="006667C4"/>
    <w:rsid w:val="00666856"/>
    <w:rsid w:val="0066689A"/>
    <w:rsid w:val="006673A6"/>
    <w:rsid w:val="00667405"/>
    <w:rsid w:val="006674AA"/>
    <w:rsid w:val="00667627"/>
    <w:rsid w:val="006676C8"/>
    <w:rsid w:val="00667D18"/>
    <w:rsid w:val="00667F5E"/>
    <w:rsid w:val="00667FB3"/>
    <w:rsid w:val="006705B0"/>
    <w:rsid w:val="00670985"/>
    <w:rsid w:val="006714AE"/>
    <w:rsid w:val="0067163B"/>
    <w:rsid w:val="00671EA4"/>
    <w:rsid w:val="006720A6"/>
    <w:rsid w:val="00672166"/>
    <w:rsid w:val="00672691"/>
    <w:rsid w:val="00672C08"/>
    <w:rsid w:val="00672EE0"/>
    <w:rsid w:val="00673763"/>
    <w:rsid w:val="006737BC"/>
    <w:rsid w:val="00673A7A"/>
    <w:rsid w:val="00674155"/>
    <w:rsid w:val="00674393"/>
    <w:rsid w:val="006744AE"/>
    <w:rsid w:val="00674A04"/>
    <w:rsid w:val="00674ECE"/>
    <w:rsid w:val="00675395"/>
    <w:rsid w:val="0067542B"/>
    <w:rsid w:val="006754AB"/>
    <w:rsid w:val="006755DF"/>
    <w:rsid w:val="0067561C"/>
    <w:rsid w:val="006758C2"/>
    <w:rsid w:val="006758FA"/>
    <w:rsid w:val="00675910"/>
    <w:rsid w:val="00675FC5"/>
    <w:rsid w:val="006760A1"/>
    <w:rsid w:val="006760F9"/>
    <w:rsid w:val="00676628"/>
    <w:rsid w:val="00676C18"/>
    <w:rsid w:val="00676C3B"/>
    <w:rsid w:val="0067719D"/>
    <w:rsid w:val="00677549"/>
    <w:rsid w:val="00677F36"/>
    <w:rsid w:val="006800FE"/>
    <w:rsid w:val="00680379"/>
    <w:rsid w:val="0068052A"/>
    <w:rsid w:val="00680BB5"/>
    <w:rsid w:val="00680DBA"/>
    <w:rsid w:val="00680F27"/>
    <w:rsid w:val="006810D7"/>
    <w:rsid w:val="00681166"/>
    <w:rsid w:val="00681203"/>
    <w:rsid w:val="00681984"/>
    <w:rsid w:val="00681CEE"/>
    <w:rsid w:val="00682ACE"/>
    <w:rsid w:val="00682DED"/>
    <w:rsid w:val="0068323A"/>
    <w:rsid w:val="006833C5"/>
    <w:rsid w:val="006836C1"/>
    <w:rsid w:val="006836ED"/>
    <w:rsid w:val="00683707"/>
    <w:rsid w:val="00683C05"/>
    <w:rsid w:val="0068415B"/>
    <w:rsid w:val="00684950"/>
    <w:rsid w:val="006849D3"/>
    <w:rsid w:val="00684BC6"/>
    <w:rsid w:val="006859D7"/>
    <w:rsid w:val="00685F08"/>
    <w:rsid w:val="00686D5C"/>
    <w:rsid w:val="0068716A"/>
    <w:rsid w:val="006872A9"/>
    <w:rsid w:val="00687703"/>
    <w:rsid w:val="00687B56"/>
    <w:rsid w:val="0068F780"/>
    <w:rsid w:val="0069017B"/>
    <w:rsid w:val="006904B5"/>
    <w:rsid w:val="00690FC8"/>
    <w:rsid w:val="006910D3"/>
    <w:rsid w:val="006911F0"/>
    <w:rsid w:val="006916D5"/>
    <w:rsid w:val="006916EA"/>
    <w:rsid w:val="0069196B"/>
    <w:rsid w:val="00692309"/>
    <w:rsid w:val="00692874"/>
    <w:rsid w:val="006929CE"/>
    <w:rsid w:val="00693EDE"/>
    <w:rsid w:val="006942FF"/>
    <w:rsid w:val="00694345"/>
    <w:rsid w:val="00694926"/>
    <w:rsid w:val="00694DDB"/>
    <w:rsid w:val="00695269"/>
    <w:rsid w:val="00695440"/>
    <w:rsid w:val="006955C8"/>
    <w:rsid w:val="00695D18"/>
    <w:rsid w:val="006965AE"/>
    <w:rsid w:val="006967FF"/>
    <w:rsid w:val="00696A1B"/>
    <w:rsid w:val="00696BD0"/>
    <w:rsid w:val="0069726B"/>
    <w:rsid w:val="00697302"/>
    <w:rsid w:val="006973E2"/>
    <w:rsid w:val="006974BC"/>
    <w:rsid w:val="006A0142"/>
    <w:rsid w:val="006A05DF"/>
    <w:rsid w:val="006A0D23"/>
    <w:rsid w:val="006A0F59"/>
    <w:rsid w:val="006A1101"/>
    <w:rsid w:val="006A1387"/>
    <w:rsid w:val="006A1529"/>
    <w:rsid w:val="006A181F"/>
    <w:rsid w:val="006A18E7"/>
    <w:rsid w:val="006A1FC8"/>
    <w:rsid w:val="006A2023"/>
    <w:rsid w:val="006A25CB"/>
    <w:rsid w:val="006A2A47"/>
    <w:rsid w:val="006A2B28"/>
    <w:rsid w:val="006A2D8D"/>
    <w:rsid w:val="006A2F94"/>
    <w:rsid w:val="006A367B"/>
    <w:rsid w:val="006A39FB"/>
    <w:rsid w:val="006A3B1C"/>
    <w:rsid w:val="006A3C4D"/>
    <w:rsid w:val="006A4460"/>
    <w:rsid w:val="006A4A8F"/>
    <w:rsid w:val="006A4DF0"/>
    <w:rsid w:val="006A5D71"/>
    <w:rsid w:val="006A606A"/>
    <w:rsid w:val="006A60E0"/>
    <w:rsid w:val="006A6492"/>
    <w:rsid w:val="006A68E9"/>
    <w:rsid w:val="006A6961"/>
    <w:rsid w:val="006A6B72"/>
    <w:rsid w:val="006A6BAB"/>
    <w:rsid w:val="006A703A"/>
    <w:rsid w:val="006A70B9"/>
    <w:rsid w:val="006A7128"/>
    <w:rsid w:val="006B007A"/>
    <w:rsid w:val="006B018E"/>
    <w:rsid w:val="006B04DB"/>
    <w:rsid w:val="006B0FF7"/>
    <w:rsid w:val="006B1281"/>
    <w:rsid w:val="006B159E"/>
    <w:rsid w:val="006B16A7"/>
    <w:rsid w:val="006B1E02"/>
    <w:rsid w:val="006B21A0"/>
    <w:rsid w:val="006B2296"/>
    <w:rsid w:val="006B2740"/>
    <w:rsid w:val="006B279D"/>
    <w:rsid w:val="006B2932"/>
    <w:rsid w:val="006B29B6"/>
    <w:rsid w:val="006B2A5B"/>
    <w:rsid w:val="006B3A25"/>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B76C0"/>
    <w:rsid w:val="006C02D8"/>
    <w:rsid w:val="006C06D5"/>
    <w:rsid w:val="006C0909"/>
    <w:rsid w:val="006C090A"/>
    <w:rsid w:val="006C0DF1"/>
    <w:rsid w:val="006C14F1"/>
    <w:rsid w:val="006C167F"/>
    <w:rsid w:val="006C2207"/>
    <w:rsid w:val="006C2AA0"/>
    <w:rsid w:val="006C315B"/>
    <w:rsid w:val="006C31CD"/>
    <w:rsid w:val="006C31FD"/>
    <w:rsid w:val="006C329F"/>
    <w:rsid w:val="006C36F7"/>
    <w:rsid w:val="006C3E78"/>
    <w:rsid w:val="006C410E"/>
    <w:rsid w:val="006C45E7"/>
    <w:rsid w:val="006C4EDF"/>
    <w:rsid w:val="006C51CE"/>
    <w:rsid w:val="006C547D"/>
    <w:rsid w:val="006C6004"/>
    <w:rsid w:val="006C6191"/>
    <w:rsid w:val="006C6533"/>
    <w:rsid w:val="006C6792"/>
    <w:rsid w:val="006C6DC3"/>
    <w:rsid w:val="006C7203"/>
    <w:rsid w:val="006C7517"/>
    <w:rsid w:val="006C776F"/>
    <w:rsid w:val="006C7B41"/>
    <w:rsid w:val="006C7E21"/>
    <w:rsid w:val="006D02AC"/>
    <w:rsid w:val="006D08A4"/>
    <w:rsid w:val="006D0FE4"/>
    <w:rsid w:val="006D115C"/>
    <w:rsid w:val="006D160E"/>
    <w:rsid w:val="006D1A00"/>
    <w:rsid w:val="006D1F3B"/>
    <w:rsid w:val="006D1F99"/>
    <w:rsid w:val="006D2C19"/>
    <w:rsid w:val="006D2CEB"/>
    <w:rsid w:val="006D2DD1"/>
    <w:rsid w:val="006D3787"/>
    <w:rsid w:val="006D37CA"/>
    <w:rsid w:val="006D39B8"/>
    <w:rsid w:val="006D3C0C"/>
    <w:rsid w:val="006D3FFA"/>
    <w:rsid w:val="006D4CC4"/>
    <w:rsid w:val="006D551D"/>
    <w:rsid w:val="006D5AF5"/>
    <w:rsid w:val="006D5B0D"/>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2C40"/>
    <w:rsid w:val="006E3A05"/>
    <w:rsid w:val="006E3A29"/>
    <w:rsid w:val="006E3B1B"/>
    <w:rsid w:val="006E3DF2"/>
    <w:rsid w:val="006E3F27"/>
    <w:rsid w:val="006E3F85"/>
    <w:rsid w:val="006E421F"/>
    <w:rsid w:val="006E4914"/>
    <w:rsid w:val="006E4DD0"/>
    <w:rsid w:val="006E526C"/>
    <w:rsid w:val="006E5358"/>
    <w:rsid w:val="006E5946"/>
    <w:rsid w:val="006E597D"/>
    <w:rsid w:val="006E59C9"/>
    <w:rsid w:val="006E6019"/>
    <w:rsid w:val="006E62EC"/>
    <w:rsid w:val="006E6327"/>
    <w:rsid w:val="006E64DB"/>
    <w:rsid w:val="006E6949"/>
    <w:rsid w:val="006E69FA"/>
    <w:rsid w:val="006E6A60"/>
    <w:rsid w:val="006E6E1C"/>
    <w:rsid w:val="006E7946"/>
    <w:rsid w:val="006E7C0B"/>
    <w:rsid w:val="006E7C81"/>
    <w:rsid w:val="006E7F63"/>
    <w:rsid w:val="006EC627"/>
    <w:rsid w:val="006F00BA"/>
    <w:rsid w:val="006F048A"/>
    <w:rsid w:val="006F0666"/>
    <w:rsid w:val="006F0853"/>
    <w:rsid w:val="006F096E"/>
    <w:rsid w:val="006F1784"/>
    <w:rsid w:val="006F17AD"/>
    <w:rsid w:val="006F1915"/>
    <w:rsid w:val="006F1DCE"/>
    <w:rsid w:val="006F1F58"/>
    <w:rsid w:val="006F2832"/>
    <w:rsid w:val="006F2E78"/>
    <w:rsid w:val="006F30A3"/>
    <w:rsid w:val="006F34CF"/>
    <w:rsid w:val="006F35ED"/>
    <w:rsid w:val="006F3646"/>
    <w:rsid w:val="006F3897"/>
    <w:rsid w:val="006F38DF"/>
    <w:rsid w:val="006F39CA"/>
    <w:rsid w:val="006F3CF7"/>
    <w:rsid w:val="006F4463"/>
    <w:rsid w:val="006F4854"/>
    <w:rsid w:val="006F4971"/>
    <w:rsid w:val="006F4CFC"/>
    <w:rsid w:val="006F55B2"/>
    <w:rsid w:val="006F56B5"/>
    <w:rsid w:val="006F5CC0"/>
    <w:rsid w:val="006F6046"/>
    <w:rsid w:val="006F6443"/>
    <w:rsid w:val="006F6897"/>
    <w:rsid w:val="006F6920"/>
    <w:rsid w:val="006F6EC3"/>
    <w:rsid w:val="006F70E8"/>
    <w:rsid w:val="00700215"/>
    <w:rsid w:val="00700A35"/>
    <w:rsid w:val="007011DF"/>
    <w:rsid w:val="00701645"/>
    <w:rsid w:val="00701802"/>
    <w:rsid w:val="00701999"/>
    <w:rsid w:val="00701A5C"/>
    <w:rsid w:val="00701C1B"/>
    <w:rsid w:val="00701C85"/>
    <w:rsid w:val="00701D90"/>
    <w:rsid w:val="00702A77"/>
    <w:rsid w:val="00702D44"/>
    <w:rsid w:val="00702E2A"/>
    <w:rsid w:val="007031C9"/>
    <w:rsid w:val="00703222"/>
    <w:rsid w:val="007032F9"/>
    <w:rsid w:val="007033BA"/>
    <w:rsid w:val="00703459"/>
    <w:rsid w:val="007038CC"/>
    <w:rsid w:val="00704413"/>
    <w:rsid w:val="00704B70"/>
    <w:rsid w:val="00705033"/>
    <w:rsid w:val="00705703"/>
    <w:rsid w:val="00705840"/>
    <w:rsid w:val="007058BF"/>
    <w:rsid w:val="00705D02"/>
    <w:rsid w:val="00705EC8"/>
    <w:rsid w:val="007065BB"/>
    <w:rsid w:val="007066AA"/>
    <w:rsid w:val="0070672A"/>
    <w:rsid w:val="00706C8A"/>
    <w:rsid w:val="007074AB"/>
    <w:rsid w:val="0070770D"/>
    <w:rsid w:val="007079BC"/>
    <w:rsid w:val="00707DB7"/>
    <w:rsid w:val="00707E89"/>
    <w:rsid w:val="00710036"/>
    <w:rsid w:val="0071009B"/>
    <w:rsid w:val="007102C1"/>
    <w:rsid w:val="00710983"/>
    <w:rsid w:val="00710DE5"/>
    <w:rsid w:val="007114A4"/>
    <w:rsid w:val="0071219A"/>
    <w:rsid w:val="007122ED"/>
    <w:rsid w:val="007126C1"/>
    <w:rsid w:val="00712C64"/>
    <w:rsid w:val="00712C93"/>
    <w:rsid w:val="007130DD"/>
    <w:rsid w:val="00713198"/>
    <w:rsid w:val="00714136"/>
    <w:rsid w:val="007143AA"/>
    <w:rsid w:val="007144FA"/>
    <w:rsid w:val="0071554C"/>
    <w:rsid w:val="007159B4"/>
    <w:rsid w:val="00715BF4"/>
    <w:rsid w:val="00715EDF"/>
    <w:rsid w:val="0071643C"/>
    <w:rsid w:val="00716543"/>
    <w:rsid w:val="0071682E"/>
    <w:rsid w:val="00716899"/>
    <w:rsid w:val="00716983"/>
    <w:rsid w:val="00717165"/>
    <w:rsid w:val="00717536"/>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DC6"/>
    <w:rsid w:val="00723E7C"/>
    <w:rsid w:val="007241CF"/>
    <w:rsid w:val="007244F0"/>
    <w:rsid w:val="00724629"/>
    <w:rsid w:val="007248A1"/>
    <w:rsid w:val="0072493D"/>
    <w:rsid w:val="00724DC8"/>
    <w:rsid w:val="0072527B"/>
    <w:rsid w:val="00725885"/>
    <w:rsid w:val="00725B2F"/>
    <w:rsid w:val="0072600A"/>
    <w:rsid w:val="00726337"/>
    <w:rsid w:val="007265A4"/>
    <w:rsid w:val="00726B44"/>
    <w:rsid w:val="00726D74"/>
    <w:rsid w:val="00726F42"/>
    <w:rsid w:val="007274E4"/>
    <w:rsid w:val="00727B27"/>
    <w:rsid w:val="00727E59"/>
    <w:rsid w:val="0073008B"/>
    <w:rsid w:val="00730367"/>
    <w:rsid w:val="00730A2C"/>
    <w:rsid w:val="00730C29"/>
    <w:rsid w:val="00730D4B"/>
    <w:rsid w:val="00730F14"/>
    <w:rsid w:val="007312BD"/>
    <w:rsid w:val="007318BC"/>
    <w:rsid w:val="00731978"/>
    <w:rsid w:val="007323DD"/>
    <w:rsid w:val="00732657"/>
    <w:rsid w:val="00732F81"/>
    <w:rsid w:val="00733375"/>
    <w:rsid w:val="007333F0"/>
    <w:rsid w:val="00733829"/>
    <w:rsid w:val="0073395A"/>
    <w:rsid w:val="00733A66"/>
    <w:rsid w:val="00733CDE"/>
    <w:rsid w:val="00733F02"/>
    <w:rsid w:val="0073414B"/>
    <w:rsid w:val="007344EA"/>
    <w:rsid w:val="00734517"/>
    <w:rsid w:val="00734C0C"/>
    <w:rsid w:val="0073554D"/>
    <w:rsid w:val="00735B97"/>
    <w:rsid w:val="00735C25"/>
    <w:rsid w:val="00735E97"/>
    <w:rsid w:val="00735F30"/>
    <w:rsid w:val="00736178"/>
    <w:rsid w:val="00736332"/>
    <w:rsid w:val="0073662A"/>
    <w:rsid w:val="007369C2"/>
    <w:rsid w:val="00736A26"/>
    <w:rsid w:val="00736A5C"/>
    <w:rsid w:val="007370FB"/>
    <w:rsid w:val="00737110"/>
    <w:rsid w:val="00737649"/>
    <w:rsid w:val="00737B62"/>
    <w:rsid w:val="00740879"/>
    <w:rsid w:val="00740F66"/>
    <w:rsid w:val="00741072"/>
    <w:rsid w:val="00741431"/>
    <w:rsid w:val="00741542"/>
    <w:rsid w:val="00741654"/>
    <w:rsid w:val="00742350"/>
    <w:rsid w:val="0074290F"/>
    <w:rsid w:val="00742AE4"/>
    <w:rsid w:val="00742B11"/>
    <w:rsid w:val="00742BEB"/>
    <w:rsid w:val="00742F34"/>
    <w:rsid w:val="00743849"/>
    <w:rsid w:val="00743BBD"/>
    <w:rsid w:val="00743CE0"/>
    <w:rsid w:val="00743F0A"/>
    <w:rsid w:val="0074476B"/>
    <w:rsid w:val="00744835"/>
    <w:rsid w:val="00744A6E"/>
    <w:rsid w:val="007457F2"/>
    <w:rsid w:val="007467F4"/>
    <w:rsid w:val="007468B2"/>
    <w:rsid w:val="00746A42"/>
    <w:rsid w:val="00746B63"/>
    <w:rsid w:val="00747884"/>
    <w:rsid w:val="00747D3F"/>
    <w:rsid w:val="0075033A"/>
    <w:rsid w:val="007509E8"/>
    <w:rsid w:val="00750EAF"/>
    <w:rsid w:val="00751382"/>
    <w:rsid w:val="0075163D"/>
    <w:rsid w:val="00751CCC"/>
    <w:rsid w:val="0075227A"/>
    <w:rsid w:val="007526C5"/>
    <w:rsid w:val="0075281F"/>
    <w:rsid w:val="00752846"/>
    <w:rsid w:val="007528B1"/>
    <w:rsid w:val="00753051"/>
    <w:rsid w:val="007532C2"/>
    <w:rsid w:val="007535B9"/>
    <w:rsid w:val="0075360F"/>
    <w:rsid w:val="007538DD"/>
    <w:rsid w:val="00753A3F"/>
    <w:rsid w:val="00753C62"/>
    <w:rsid w:val="00753D0B"/>
    <w:rsid w:val="00754543"/>
    <w:rsid w:val="007548F0"/>
    <w:rsid w:val="00754D5C"/>
    <w:rsid w:val="00754EE2"/>
    <w:rsid w:val="00754FD9"/>
    <w:rsid w:val="00755248"/>
    <w:rsid w:val="00755392"/>
    <w:rsid w:val="007556B2"/>
    <w:rsid w:val="0075582D"/>
    <w:rsid w:val="0075592E"/>
    <w:rsid w:val="00755C8F"/>
    <w:rsid w:val="00755E1F"/>
    <w:rsid w:val="0075613F"/>
    <w:rsid w:val="0075644B"/>
    <w:rsid w:val="00756976"/>
    <w:rsid w:val="00756BAC"/>
    <w:rsid w:val="007576F9"/>
    <w:rsid w:val="0075794F"/>
    <w:rsid w:val="00757B9E"/>
    <w:rsid w:val="007603C2"/>
    <w:rsid w:val="007606B3"/>
    <w:rsid w:val="007614B1"/>
    <w:rsid w:val="00761542"/>
    <w:rsid w:val="007618C3"/>
    <w:rsid w:val="007621CF"/>
    <w:rsid w:val="00762465"/>
    <w:rsid w:val="007627F1"/>
    <w:rsid w:val="007628DA"/>
    <w:rsid w:val="00762937"/>
    <w:rsid w:val="00762CA3"/>
    <w:rsid w:val="00763094"/>
    <w:rsid w:val="00763102"/>
    <w:rsid w:val="00763B49"/>
    <w:rsid w:val="00763BD8"/>
    <w:rsid w:val="00763D8B"/>
    <w:rsid w:val="00764231"/>
    <w:rsid w:val="00764925"/>
    <w:rsid w:val="00764BBE"/>
    <w:rsid w:val="00764C03"/>
    <w:rsid w:val="00764DFD"/>
    <w:rsid w:val="0076552E"/>
    <w:rsid w:val="00765568"/>
    <w:rsid w:val="00765604"/>
    <w:rsid w:val="00765689"/>
    <w:rsid w:val="00765AAF"/>
    <w:rsid w:val="00765B2C"/>
    <w:rsid w:val="00765CAA"/>
    <w:rsid w:val="0076621B"/>
    <w:rsid w:val="00767322"/>
    <w:rsid w:val="0076781F"/>
    <w:rsid w:val="00767B19"/>
    <w:rsid w:val="00767BD5"/>
    <w:rsid w:val="00767FFB"/>
    <w:rsid w:val="00770079"/>
    <w:rsid w:val="00770537"/>
    <w:rsid w:val="00770797"/>
    <w:rsid w:val="00770AAF"/>
    <w:rsid w:val="007713E7"/>
    <w:rsid w:val="0077143C"/>
    <w:rsid w:val="00771780"/>
    <w:rsid w:val="0077205A"/>
    <w:rsid w:val="007720F9"/>
    <w:rsid w:val="007726E8"/>
    <w:rsid w:val="007732E9"/>
    <w:rsid w:val="00773386"/>
    <w:rsid w:val="007735E1"/>
    <w:rsid w:val="00773D78"/>
    <w:rsid w:val="00773DFD"/>
    <w:rsid w:val="0077414D"/>
    <w:rsid w:val="0077453D"/>
    <w:rsid w:val="00774BF2"/>
    <w:rsid w:val="00775283"/>
    <w:rsid w:val="0077535F"/>
    <w:rsid w:val="00775C1B"/>
    <w:rsid w:val="00775C54"/>
    <w:rsid w:val="007760B5"/>
    <w:rsid w:val="00776B8D"/>
    <w:rsid w:val="00776C87"/>
    <w:rsid w:val="00776E3A"/>
    <w:rsid w:val="00777053"/>
    <w:rsid w:val="00777347"/>
    <w:rsid w:val="00777395"/>
    <w:rsid w:val="00777599"/>
    <w:rsid w:val="00777845"/>
    <w:rsid w:val="00777D99"/>
    <w:rsid w:val="007801B7"/>
    <w:rsid w:val="0078047D"/>
    <w:rsid w:val="00780524"/>
    <w:rsid w:val="00780B83"/>
    <w:rsid w:val="007811BD"/>
    <w:rsid w:val="007819D8"/>
    <w:rsid w:val="00781A28"/>
    <w:rsid w:val="00781BDB"/>
    <w:rsid w:val="00781E79"/>
    <w:rsid w:val="0078204F"/>
    <w:rsid w:val="007821A2"/>
    <w:rsid w:val="00782364"/>
    <w:rsid w:val="007828FA"/>
    <w:rsid w:val="00782B66"/>
    <w:rsid w:val="007831CB"/>
    <w:rsid w:val="007838D0"/>
    <w:rsid w:val="00783A4E"/>
    <w:rsid w:val="00783C4E"/>
    <w:rsid w:val="00784653"/>
    <w:rsid w:val="00784A66"/>
    <w:rsid w:val="00784AB5"/>
    <w:rsid w:val="00784BDA"/>
    <w:rsid w:val="00784E23"/>
    <w:rsid w:val="007851C9"/>
    <w:rsid w:val="00785834"/>
    <w:rsid w:val="00785B3B"/>
    <w:rsid w:val="00785B7D"/>
    <w:rsid w:val="00785BD1"/>
    <w:rsid w:val="00786118"/>
    <w:rsid w:val="00786E2C"/>
    <w:rsid w:val="0078716C"/>
    <w:rsid w:val="007872D7"/>
    <w:rsid w:val="007874E4"/>
    <w:rsid w:val="00787875"/>
    <w:rsid w:val="00787E88"/>
    <w:rsid w:val="007907CC"/>
    <w:rsid w:val="0079098D"/>
    <w:rsid w:val="00790A2E"/>
    <w:rsid w:val="00791268"/>
    <w:rsid w:val="00791468"/>
    <w:rsid w:val="00791FF2"/>
    <w:rsid w:val="00792137"/>
    <w:rsid w:val="00792356"/>
    <w:rsid w:val="00792E55"/>
    <w:rsid w:val="00793074"/>
    <w:rsid w:val="007938AD"/>
    <w:rsid w:val="00793AD7"/>
    <w:rsid w:val="00793D8E"/>
    <w:rsid w:val="00793EFB"/>
    <w:rsid w:val="00793FD7"/>
    <w:rsid w:val="007941FE"/>
    <w:rsid w:val="00794431"/>
    <w:rsid w:val="00794A07"/>
    <w:rsid w:val="00794CD8"/>
    <w:rsid w:val="00794D25"/>
    <w:rsid w:val="00794F96"/>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A0A"/>
    <w:rsid w:val="00797DD0"/>
    <w:rsid w:val="00797F21"/>
    <w:rsid w:val="00797F98"/>
    <w:rsid w:val="007A016D"/>
    <w:rsid w:val="007A0380"/>
    <w:rsid w:val="007A06B2"/>
    <w:rsid w:val="007A0857"/>
    <w:rsid w:val="007A090B"/>
    <w:rsid w:val="007A0912"/>
    <w:rsid w:val="007A1248"/>
    <w:rsid w:val="007A1732"/>
    <w:rsid w:val="007A1E67"/>
    <w:rsid w:val="007A20DF"/>
    <w:rsid w:val="007A2427"/>
    <w:rsid w:val="007A2434"/>
    <w:rsid w:val="007A245C"/>
    <w:rsid w:val="007A29C5"/>
    <w:rsid w:val="007A2A3C"/>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32"/>
    <w:rsid w:val="007A6458"/>
    <w:rsid w:val="007A6669"/>
    <w:rsid w:val="007A7589"/>
    <w:rsid w:val="007A77DA"/>
    <w:rsid w:val="007A7FAA"/>
    <w:rsid w:val="007B054A"/>
    <w:rsid w:val="007B0E10"/>
    <w:rsid w:val="007B1453"/>
    <w:rsid w:val="007B19CA"/>
    <w:rsid w:val="007B19FD"/>
    <w:rsid w:val="007B1CE5"/>
    <w:rsid w:val="007B253D"/>
    <w:rsid w:val="007B2CAF"/>
    <w:rsid w:val="007B3B02"/>
    <w:rsid w:val="007B3CCE"/>
    <w:rsid w:val="007B3F4C"/>
    <w:rsid w:val="007B3F78"/>
    <w:rsid w:val="007B417E"/>
    <w:rsid w:val="007B4411"/>
    <w:rsid w:val="007B4B4A"/>
    <w:rsid w:val="007B4E43"/>
    <w:rsid w:val="007B4F8A"/>
    <w:rsid w:val="007B55AC"/>
    <w:rsid w:val="007B57FD"/>
    <w:rsid w:val="007B5882"/>
    <w:rsid w:val="007B5C4D"/>
    <w:rsid w:val="007B5F9C"/>
    <w:rsid w:val="007B668C"/>
    <w:rsid w:val="007B6B08"/>
    <w:rsid w:val="007B6B67"/>
    <w:rsid w:val="007B6E4F"/>
    <w:rsid w:val="007B6F4A"/>
    <w:rsid w:val="007B726E"/>
    <w:rsid w:val="007B7565"/>
    <w:rsid w:val="007B760E"/>
    <w:rsid w:val="007B76BC"/>
    <w:rsid w:val="007C012A"/>
    <w:rsid w:val="007C02AB"/>
    <w:rsid w:val="007C079B"/>
    <w:rsid w:val="007C083B"/>
    <w:rsid w:val="007C086C"/>
    <w:rsid w:val="007C097A"/>
    <w:rsid w:val="007C0C1B"/>
    <w:rsid w:val="007C0E6C"/>
    <w:rsid w:val="007C10B6"/>
    <w:rsid w:val="007C11B1"/>
    <w:rsid w:val="007C138B"/>
    <w:rsid w:val="007C14A3"/>
    <w:rsid w:val="007C1E4F"/>
    <w:rsid w:val="007C2016"/>
    <w:rsid w:val="007C2185"/>
    <w:rsid w:val="007C27D3"/>
    <w:rsid w:val="007C2B38"/>
    <w:rsid w:val="007C2D6C"/>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11FD"/>
    <w:rsid w:val="007D15F8"/>
    <w:rsid w:val="007D2361"/>
    <w:rsid w:val="007D2543"/>
    <w:rsid w:val="007D2882"/>
    <w:rsid w:val="007D30EB"/>
    <w:rsid w:val="007D310C"/>
    <w:rsid w:val="007D315C"/>
    <w:rsid w:val="007D32D5"/>
    <w:rsid w:val="007D38FB"/>
    <w:rsid w:val="007D3A02"/>
    <w:rsid w:val="007D3F39"/>
    <w:rsid w:val="007D42E3"/>
    <w:rsid w:val="007D44FE"/>
    <w:rsid w:val="007D492B"/>
    <w:rsid w:val="007D4E3F"/>
    <w:rsid w:val="007D54FB"/>
    <w:rsid w:val="007D59B0"/>
    <w:rsid w:val="007D6083"/>
    <w:rsid w:val="007D61DF"/>
    <w:rsid w:val="007D62DC"/>
    <w:rsid w:val="007D68F5"/>
    <w:rsid w:val="007D709A"/>
    <w:rsid w:val="007D740F"/>
    <w:rsid w:val="007D7646"/>
    <w:rsid w:val="007D7A86"/>
    <w:rsid w:val="007D7E75"/>
    <w:rsid w:val="007E0369"/>
    <w:rsid w:val="007E03BB"/>
    <w:rsid w:val="007E04FC"/>
    <w:rsid w:val="007E05B1"/>
    <w:rsid w:val="007E0A9D"/>
    <w:rsid w:val="007E0ADC"/>
    <w:rsid w:val="007E1216"/>
    <w:rsid w:val="007E123F"/>
    <w:rsid w:val="007E13D3"/>
    <w:rsid w:val="007E22AE"/>
    <w:rsid w:val="007E29FA"/>
    <w:rsid w:val="007E2A56"/>
    <w:rsid w:val="007E2FDD"/>
    <w:rsid w:val="007E3AA3"/>
    <w:rsid w:val="007E40F4"/>
    <w:rsid w:val="007E41D6"/>
    <w:rsid w:val="007E437F"/>
    <w:rsid w:val="007E4551"/>
    <w:rsid w:val="007E4B9C"/>
    <w:rsid w:val="007E517E"/>
    <w:rsid w:val="007E5346"/>
    <w:rsid w:val="007E61A6"/>
    <w:rsid w:val="007E628F"/>
    <w:rsid w:val="007E6756"/>
    <w:rsid w:val="007E7741"/>
    <w:rsid w:val="007E7A77"/>
    <w:rsid w:val="007E7CA9"/>
    <w:rsid w:val="007E7D5B"/>
    <w:rsid w:val="007E7F4F"/>
    <w:rsid w:val="007F001D"/>
    <w:rsid w:val="007F0404"/>
    <w:rsid w:val="007F0570"/>
    <w:rsid w:val="007F0690"/>
    <w:rsid w:val="007F0AAB"/>
    <w:rsid w:val="007F0B38"/>
    <w:rsid w:val="007F0DC9"/>
    <w:rsid w:val="007F0E41"/>
    <w:rsid w:val="007F176C"/>
    <w:rsid w:val="007F1B6C"/>
    <w:rsid w:val="007F1BBE"/>
    <w:rsid w:val="007F1D3B"/>
    <w:rsid w:val="007F206C"/>
    <w:rsid w:val="007F2991"/>
    <w:rsid w:val="007F3203"/>
    <w:rsid w:val="007F4484"/>
    <w:rsid w:val="007F46F0"/>
    <w:rsid w:val="007F4B97"/>
    <w:rsid w:val="007F4BCB"/>
    <w:rsid w:val="007F4D04"/>
    <w:rsid w:val="007F4FE7"/>
    <w:rsid w:val="007F50FE"/>
    <w:rsid w:val="007F574B"/>
    <w:rsid w:val="007F5B2A"/>
    <w:rsid w:val="007F5B86"/>
    <w:rsid w:val="007F5C63"/>
    <w:rsid w:val="007F652F"/>
    <w:rsid w:val="007F667B"/>
    <w:rsid w:val="007F676F"/>
    <w:rsid w:val="007F695D"/>
    <w:rsid w:val="007F6B35"/>
    <w:rsid w:val="007F6F02"/>
    <w:rsid w:val="007F7271"/>
    <w:rsid w:val="007F74C9"/>
    <w:rsid w:val="007F7A7D"/>
    <w:rsid w:val="007F7C85"/>
    <w:rsid w:val="0080052B"/>
    <w:rsid w:val="008011C0"/>
    <w:rsid w:val="008012BE"/>
    <w:rsid w:val="00801DD8"/>
    <w:rsid w:val="00801FA9"/>
    <w:rsid w:val="00802116"/>
    <w:rsid w:val="00802606"/>
    <w:rsid w:val="0080280B"/>
    <w:rsid w:val="00802B16"/>
    <w:rsid w:val="00802BDA"/>
    <w:rsid w:val="008030D4"/>
    <w:rsid w:val="00803B10"/>
    <w:rsid w:val="00803ED4"/>
    <w:rsid w:val="00804241"/>
    <w:rsid w:val="00804326"/>
    <w:rsid w:val="0080467C"/>
    <w:rsid w:val="008048AA"/>
    <w:rsid w:val="00805FE9"/>
    <w:rsid w:val="00806163"/>
    <w:rsid w:val="008062F6"/>
    <w:rsid w:val="008064C5"/>
    <w:rsid w:val="00807176"/>
    <w:rsid w:val="008071DB"/>
    <w:rsid w:val="0080751E"/>
    <w:rsid w:val="00807889"/>
    <w:rsid w:val="008100A7"/>
    <w:rsid w:val="0081043E"/>
    <w:rsid w:val="00810C3C"/>
    <w:rsid w:val="00810C62"/>
    <w:rsid w:val="00810CE7"/>
    <w:rsid w:val="00810F56"/>
    <w:rsid w:val="00811409"/>
    <w:rsid w:val="008116ED"/>
    <w:rsid w:val="00812389"/>
    <w:rsid w:val="00812E9F"/>
    <w:rsid w:val="008134A6"/>
    <w:rsid w:val="0081373B"/>
    <w:rsid w:val="00813BED"/>
    <w:rsid w:val="00813E7B"/>
    <w:rsid w:val="0081409B"/>
    <w:rsid w:val="008144B4"/>
    <w:rsid w:val="008145C8"/>
    <w:rsid w:val="00814874"/>
    <w:rsid w:val="008148CB"/>
    <w:rsid w:val="008149C0"/>
    <w:rsid w:val="00814E9F"/>
    <w:rsid w:val="008153B5"/>
    <w:rsid w:val="00815759"/>
    <w:rsid w:val="00815BB1"/>
    <w:rsid w:val="00815BC9"/>
    <w:rsid w:val="00816249"/>
    <w:rsid w:val="008168BB"/>
    <w:rsid w:val="0081691B"/>
    <w:rsid w:val="008171B8"/>
    <w:rsid w:val="008177D8"/>
    <w:rsid w:val="00817F79"/>
    <w:rsid w:val="008201B8"/>
    <w:rsid w:val="0082032B"/>
    <w:rsid w:val="00820413"/>
    <w:rsid w:val="0082054E"/>
    <w:rsid w:val="00820E0E"/>
    <w:rsid w:val="00821195"/>
    <w:rsid w:val="008213E7"/>
    <w:rsid w:val="0082151A"/>
    <w:rsid w:val="00821B1E"/>
    <w:rsid w:val="00821FD2"/>
    <w:rsid w:val="008220B7"/>
    <w:rsid w:val="00822231"/>
    <w:rsid w:val="00822833"/>
    <w:rsid w:val="0082285A"/>
    <w:rsid w:val="00822D74"/>
    <w:rsid w:val="00822DA8"/>
    <w:rsid w:val="008232CF"/>
    <w:rsid w:val="00823442"/>
    <w:rsid w:val="00823813"/>
    <w:rsid w:val="0082384E"/>
    <w:rsid w:val="008239CA"/>
    <w:rsid w:val="00823A18"/>
    <w:rsid w:val="00823B72"/>
    <w:rsid w:val="00823BE2"/>
    <w:rsid w:val="00823C86"/>
    <w:rsid w:val="00823D92"/>
    <w:rsid w:val="00823DDA"/>
    <w:rsid w:val="00823F27"/>
    <w:rsid w:val="0082435A"/>
    <w:rsid w:val="00824C75"/>
    <w:rsid w:val="00824E16"/>
    <w:rsid w:val="00825030"/>
    <w:rsid w:val="008250E6"/>
    <w:rsid w:val="00825DB8"/>
    <w:rsid w:val="00825EA4"/>
    <w:rsid w:val="00826003"/>
    <w:rsid w:val="008260BB"/>
    <w:rsid w:val="0082620B"/>
    <w:rsid w:val="00826792"/>
    <w:rsid w:val="00826B30"/>
    <w:rsid w:val="00826B3F"/>
    <w:rsid w:val="00826ECA"/>
    <w:rsid w:val="00827915"/>
    <w:rsid w:val="00827CFD"/>
    <w:rsid w:val="0083040B"/>
    <w:rsid w:val="00830410"/>
    <w:rsid w:val="00830964"/>
    <w:rsid w:val="00830C2E"/>
    <w:rsid w:val="008315D4"/>
    <w:rsid w:val="0083177B"/>
    <w:rsid w:val="00831BAF"/>
    <w:rsid w:val="0083227B"/>
    <w:rsid w:val="008325E8"/>
    <w:rsid w:val="00832644"/>
    <w:rsid w:val="0083295B"/>
    <w:rsid w:val="00832B7D"/>
    <w:rsid w:val="00832CD8"/>
    <w:rsid w:val="00832CF9"/>
    <w:rsid w:val="00832D4F"/>
    <w:rsid w:val="00832F48"/>
    <w:rsid w:val="0083389C"/>
    <w:rsid w:val="00833C1B"/>
    <w:rsid w:val="008346CE"/>
    <w:rsid w:val="00834723"/>
    <w:rsid w:val="00834862"/>
    <w:rsid w:val="00834902"/>
    <w:rsid w:val="00834A78"/>
    <w:rsid w:val="00834E6B"/>
    <w:rsid w:val="00835846"/>
    <w:rsid w:val="008358D4"/>
    <w:rsid w:val="00835A10"/>
    <w:rsid w:val="00835A19"/>
    <w:rsid w:val="00835B8D"/>
    <w:rsid w:val="0083690A"/>
    <w:rsid w:val="00836C74"/>
    <w:rsid w:val="00836C9A"/>
    <w:rsid w:val="008372AB"/>
    <w:rsid w:val="00837326"/>
    <w:rsid w:val="00837750"/>
    <w:rsid w:val="00837F7A"/>
    <w:rsid w:val="00840230"/>
    <w:rsid w:val="00840470"/>
    <w:rsid w:val="0084058B"/>
    <w:rsid w:val="008407F6"/>
    <w:rsid w:val="008408E5"/>
    <w:rsid w:val="0084091E"/>
    <w:rsid w:val="0084094A"/>
    <w:rsid w:val="00840B53"/>
    <w:rsid w:val="00840D3C"/>
    <w:rsid w:val="00840DBF"/>
    <w:rsid w:val="00841078"/>
    <w:rsid w:val="0084248F"/>
    <w:rsid w:val="00842663"/>
    <w:rsid w:val="00842800"/>
    <w:rsid w:val="00842A46"/>
    <w:rsid w:val="00842AC5"/>
    <w:rsid w:val="00842E84"/>
    <w:rsid w:val="008434AC"/>
    <w:rsid w:val="0084366A"/>
    <w:rsid w:val="0084475B"/>
    <w:rsid w:val="00844B53"/>
    <w:rsid w:val="008461F6"/>
    <w:rsid w:val="008464B0"/>
    <w:rsid w:val="0084659E"/>
    <w:rsid w:val="008466AF"/>
    <w:rsid w:val="00846A49"/>
    <w:rsid w:val="00846BE4"/>
    <w:rsid w:val="00846D02"/>
    <w:rsid w:val="0084752E"/>
    <w:rsid w:val="008475A6"/>
    <w:rsid w:val="0084766A"/>
    <w:rsid w:val="0084795F"/>
    <w:rsid w:val="008479D3"/>
    <w:rsid w:val="00847EA3"/>
    <w:rsid w:val="00850149"/>
    <w:rsid w:val="00850291"/>
    <w:rsid w:val="008503C0"/>
    <w:rsid w:val="0085138F"/>
    <w:rsid w:val="00851B3B"/>
    <w:rsid w:val="00852686"/>
    <w:rsid w:val="008526FA"/>
    <w:rsid w:val="00852D80"/>
    <w:rsid w:val="00852E59"/>
    <w:rsid w:val="00853A56"/>
    <w:rsid w:val="00853E24"/>
    <w:rsid w:val="00854071"/>
    <w:rsid w:val="008543EE"/>
    <w:rsid w:val="008545AA"/>
    <w:rsid w:val="0085507E"/>
    <w:rsid w:val="0085531F"/>
    <w:rsid w:val="008553B3"/>
    <w:rsid w:val="0085545C"/>
    <w:rsid w:val="0085547A"/>
    <w:rsid w:val="0085551E"/>
    <w:rsid w:val="00855805"/>
    <w:rsid w:val="00855903"/>
    <w:rsid w:val="008559B5"/>
    <w:rsid w:val="00855C68"/>
    <w:rsid w:val="00856094"/>
    <w:rsid w:val="008560AA"/>
    <w:rsid w:val="008561A1"/>
    <w:rsid w:val="008564B8"/>
    <w:rsid w:val="0085651E"/>
    <w:rsid w:val="00856871"/>
    <w:rsid w:val="00856908"/>
    <w:rsid w:val="008575B5"/>
    <w:rsid w:val="00860097"/>
    <w:rsid w:val="00860439"/>
    <w:rsid w:val="00860462"/>
    <w:rsid w:val="008605C7"/>
    <w:rsid w:val="00860A4E"/>
    <w:rsid w:val="00860B77"/>
    <w:rsid w:val="00860E4D"/>
    <w:rsid w:val="00860ED2"/>
    <w:rsid w:val="0086137E"/>
    <w:rsid w:val="008617DA"/>
    <w:rsid w:val="008618E0"/>
    <w:rsid w:val="008618EE"/>
    <w:rsid w:val="00861C4A"/>
    <w:rsid w:val="00861C8C"/>
    <w:rsid w:val="00861DC6"/>
    <w:rsid w:val="00861F15"/>
    <w:rsid w:val="00861FD8"/>
    <w:rsid w:val="00862238"/>
    <w:rsid w:val="00862925"/>
    <w:rsid w:val="0086342B"/>
    <w:rsid w:val="00863A1F"/>
    <w:rsid w:val="00863D3D"/>
    <w:rsid w:val="00863DCB"/>
    <w:rsid w:val="008643CD"/>
    <w:rsid w:val="008643F7"/>
    <w:rsid w:val="00864882"/>
    <w:rsid w:val="00864B1E"/>
    <w:rsid w:val="00864E00"/>
    <w:rsid w:val="008653C0"/>
    <w:rsid w:val="0086560B"/>
    <w:rsid w:val="00866389"/>
    <w:rsid w:val="0086669D"/>
    <w:rsid w:val="00866BB5"/>
    <w:rsid w:val="00867450"/>
    <w:rsid w:val="00867861"/>
    <w:rsid w:val="00867B84"/>
    <w:rsid w:val="00867CD9"/>
    <w:rsid w:val="0087062D"/>
    <w:rsid w:val="008708E8"/>
    <w:rsid w:val="00870998"/>
    <w:rsid w:val="00870AB4"/>
    <w:rsid w:val="00870AFB"/>
    <w:rsid w:val="00870EF4"/>
    <w:rsid w:val="008714F9"/>
    <w:rsid w:val="008715F0"/>
    <w:rsid w:val="008715FD"/>
    <w:rsid w:val="0087181F"/>
    <w:rsid w:val="00871963"/>
    <w:rsid w:val="00871C2F"/>
    <w:rsid w:val="00871E7C"/>
    <w:rsid w:val="008728AB"/>
    <w:rsid w:val="008728C5"/>
    <w:rsid w:val="00872A98"/>
    <w:rsid w:val="00873078"/>
    <w:rsid w:val="00873292"/>
    <w:rsid w:val="0087351E"/>
    <w:rsid w:val="00873CE9"/>
    <w:rsid w:val="00873EFE"/>
    <w:rsid w:val="0087416D"/>
    <w:rsid w:val="00874364"/>
    <w:rsid w:val="00874A5E"/>
    <w:rsid w:val="00874CA8"/>
    <w:rsid w:val="00874F5C"/>
    <w:rsid w:val="00874FA2"/>
    <w:rsid w:val="00875F44"/>
    <w:rsid w:val="00876005"/>
    <w:rsid w:val="008760ED"/>
    <w:rsid w:val="00876312"/>
    <w:rsid w:val="00876780"/>
    <w:rsid w:val="00877EFB"/>
    <w:rsid w:val="00877F7F"/>
    <w:rsid w:val="00877F92"/>
    <w:rsid w:val="008805A0"/>
    <w:rsid w:val="008810DD"/>
    <w:rsid w:val="008816CE"/>
    <w:rsid w:val="008816FB"/>
    <w:rsid w:val="00881E44"/>
    <w:rsid w:val="00881E9A"/>
    <w:rsid w:val="008822A9"/>
    <w:rsid w:val="008822AF"/>
    <w:rsid w:val="00882316"/>
    <w:rsid w:val="00882417"/>
    <w:rsid w:val="008826C3"/>
    <w:rsid w:val="00882854"/>
    <w:rsid w:val="00882A84"/>
    <w:rsid w:val="00882D0C"/>
    <w:rsid w:val="00882D73"/>
    <w:rsid w:val="00882FB9"/>
    <w:rsid w:val="0088313C"/>
    <w:rsid w:val="00883578"/>
    <w:rsid w:val="00883CE1"/>
    <w:rsid w:val="0088412A"/>
    <w:rsid w:val="008847A2"/>
    <w:rsid w:val="00884D37"/>
    <w:rsid w:val="00884FCA"/>
    <w:rsid w:val="00885170"/>
    <w:rsid w:val="0088526F"/>
    <w:rsid w:val="00885666"/>
    <w:rsid w:val="00886035"/>
    <w:rsid w:val="0088606B"/>
    <w:rsid w:val="008861FD"/>
    <w:rsid w:val="008864A2"/>
    <w:rsid w:val="0088692F"/>
    <w:rsid w:val="008870D5"/>
    <w:rsid w:val="008873D6"/>
    <w:rsid w:val="00887889"/>
    <w:rsid w:val="00887E26"/>
    <w:rsid w:val="00890569"/>
    <w:rsid w:val="00890A2C"/>
    <w:rsid w:val="00890D19"/>
    <w:rsid w:val="0089101B"/>
    <w:rsid w:val="008918D5"/>
    <w:rsid w:val="00891CAD"/>
    <w:rsid w:val="00891FAB"/>
    <w:rsid w:val="00892162"/>
    <w:rsid w:val="008921EB"/>
    <w:rsid w:val="00892617"/>
    <w:rsid w:val="008927E9"/>
    <w:rsid w:val="00892AA3"/>
    <w:rsid w:val="00892E37"/>
    <w:rsid w:val="008937E7"/>
    <w:rsid w:val="00893D25"/>
    <w:rsid w:val="008941C5"/>
    <w:rsid w:val="0089461C"/>
    <w:rsid w:val="00894729"/>
    <w:rsid w:val="00894774"/>
    <w:rsid w:val="008948E6"/>
    <w:rsid w:val="00894FFE"/>
    <w:rsid w:val="008951AA"/>
    <w:rsid w:val="00895492"/>
    <w:rsid w:val="008954E3"/>
    <w:rsid w:val="008960AA"/>
    <w:rsid w:val="00896485"/>
    <w:rsid w:val="00896921"/>
    <w:rsid w:val="00896A66"/>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980"/>
    <w:rsid w:val="008A1A9D"/>
    <w:rsid w:val="008A2AB9"/>
    <w:rsid w:val="008A2AF6"/>
    <w:rsid w:val="008A329C"/>
    <w:rsid w:val="008A3366"/>
    <w:rsid w:val="008A3433"/>
    <w:rsid w:val="008A362F"/>
    <w:rsid w:val="008A3C30"/>
    <w:rsid w:val="008A3CEF"/>
    <w:rsid w:val="008A4124"/>
    <w:rsid w:val="008A4770"/>
    <w:rsid w:val="008A4EDC"/>
    <w:rsid w:val="008A5333"/>
    <w:rsid w:val="008A539F"/>
    <w:rsid w:val="008A5944"/>
    <w:rsid w:val="008A5E06"/>
    <w:rsid w:val="008A61BD"/>
    <w:rsid w:val="008A63A9"/>
    <w:rsid w:val="008A7648"/>
    <w:rsid w:val="008A7CE8"/>
    <w:rsid w:val="008A7F85"/>
    <w:rsid w:val="008B0819"/>
    <w:rsid w:val="008B15A1"/>
    <w:rsid w:val="008B17A9"/>
    <w:rsid w:val="008B22BA"/>
    <w:rsid w:val="008B231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156"/>
    <w:rsid w:val="008B73B6"/>
    <w:rsid w:val="008B7536"/>
    <w:rsid w:val="008B7A15"/>
    <w:rsid w:val="008C021F"/>
    <w:rsid w:val="008C0A71"/>
    <w:rsid w:val="008C0C78"/>
    <w:rsid w:val="008C0F2E"/>
    <w:rsid w:val="008C1062"/>
    <w:rsid w:val="008C14DB"/>
    <w:rsid w:val="008C1952"/>
    <w:rsid w:val="008C268A"/>
    <w:rsid w:val="008C2D60"/>
    <w:rsid w:val="008C3348"/>
    <w:rsid w:val="008C3771"/>
    <w:rsid w:val="008C39BE"/>
    <w:rsid w:val="008C3D13"/>
    <w:rsid w:val="008C4472"/>
    <w:rsid w:val="008C4A1B"/>
    <w:rsid w:val="008C4AD9"/>
    <w:rsid w:val="008C5188"/>
    <w:rsid w:val="008C57CD"/>
    <w:rsid w:val="008C5A11"/>
    <w:rsid w:val="008C5B93"/>
    <w:rsid w:val="008C5CD2"/>
    <w:rsid w:val="008C617C"/>
    <w:rsid w:val="008C6E70"/>
    <w:rsid w:val="008C7618"/>
    <w:rsid w:val="008C7742"/>
    <w:rsid w:val="008C7B96"/>
    <w:rsid w:val="008D0661"/>
    <w:rsid w:val="008D071A"/>
    <w:rsid w:val="008D094E"/>
    <w:rsid w:val="008D1473"/>
    <w:rsid w:val="008D1B72"/>
    <w:rsid w:val="008D1D58"/>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947"/>
    <w:rsid w:val="008D4B83"/>
    <w:rsid w:val="008D4CBE"/>
    <w:rsid w:val="008D5131"/>
    <w:rsid w:val="008D53FA"/>
    <w:rsid w:val="008D5589"/>
    <w:rsid w:val="008D5A2B"/>
    <w:rsid w:val="008D60A8"/>
    <w:rsid w:val="008D6141"/>
    <w:rsid w:val="008D6D71"/>
    <w:rsid w:val="008D6DF8"/>
    <w:rsid w:val="008D6EBB"/>
    <w:rsid w:val="008D786D"/>
    <w:rsid w:val="008D7F6D"/>
    <w:rsid w:val="008E003E"/>
    <w:rsid w:val="008E05BA"/>
    <w:rsid w:val="008E05E1"/>
    <w:rsid w:val="008E06BA"/>
    <w:rsid w:val="008E0B1B"/>
    <w:rsid w:val="008E11BB"/>
    <w:rsid w:val="008E1249"/>
    <w:rsid w:val="008E19ED"/>
    <w:rsid w:val="008E1A61"/>
    <w:rsid w:val="008E2295"/>
    <w:rsid w:val="008E2C0F"/>
    <w:rsid w:val="008E32D7"/>
    <w:rsid w:val="008E3385"/>
    <w:rsid w:val="008E338D"/>
    <w:rsid w:val="008E37B3"/>
    <w:rsid w:val="008E38AF"/>
    <w:rsid w:val="008E454F"/>
    <w:rsid w:val="008E4FA3"/>
    <w:rsid w:val="008E51A6"/>
    <w:rsid w:val="008E558C"/>
    <w:rsid w:val="008E5D63"/>
    <w:rsid w:val="008E615B"/>
    <w:rsid w:val="008E63B8"/>
    <w:rsid w:val="008E7180"/>
    <w:rsid w:val="008E7250"/>
    <w:rsid w:val="008E73F4"/>
    <w:rsid w:val="008E7753"/>
    <w:rsid w:val="008F0929"/>
    <w:rsid w:val="008F09EC"/>
    <w:rsid w:val="008F0F5B"/>
    <w:rsid w:val="008F1369"/>
    <w:rsid w:val="008F2115"/>
    <w:rsid w:val="008F24D7"/>
    <w:rsid w:val="008F2622"/>
    <w:rsid w:val="008F2EBC"/>
    <w:rsid w:val="008F32ED"/>
    <w:rsid w:val="008F33AD"/>
    <w:rsid w:val="008F3F50"/>
    <w:rsid w:val="008F43BD"/>
    <w:rsid w:val="008F47F5"/>
    <w:rsid w:val="008F4828"/>
    <w:rsid w:val="008F4A0E"/>
    <w:rsid w:val="008F4EAD"/>
    <w:rsid w:val="008F511C"/>
    <w:rsid w:val="008F5376"/>
    <w:rsid w:val="008F559B"/>
    <w:rsid w:val="008F5DB5"/>
    <w:rsid w:val="008F5DEF"/>
    <w:rsid w:val="008F5EC3"/>
    <w:rsid w:val="008F5F5A"/>
    <w:rsid w:val="008F6D85"/>
    <w:rsid w:val="008F6E11"/>
    <w:rsid w:val="008F6E63"/>
    <w:rsid w:val="008F72F0"/>
    <w:rsid w:val="008F7913"/>
    <w:rsid w:val="008F7B7F"/>
    <w:rsid w:val="008F7E9F"/>
    <w:rsid w:val="008F7EC4"/>
    <w:rsid w:val="008F7F97"/>
    <w:rsid w:val="0090063B"/>
    <w:rsid w:val="00900663"/>
    <w:rsid w:val="00900CDC"/>
    <w:rsid w:val="00900E18"/>
    <w:rsid w:val="00901414"/>
    <w:rsid w:val="009017DF"/>
    <w:rsid w:val="00901A59"/>
    <w:rsid w:val="00901C99"/>
    <w:rsid w:val="00901D53"/>
    <w:rsid w:val="00901FAD"/>
    <w:rsid w:val="00902535"/>
    <w:rsid w:val="0090258A"/>
    <w:rsid w:val="009027C5"/>
    <w:rsid w:val="00902A78"/>
    <w:rsid w:val="00902B8F"/>
    <w:rsid w:val="009037D1"/>
    <w:rsid w:val="00903E77"/>
    <w:rsid w:val="0090428B"/>
    <w:rsid w:val="009048C4"/>
    <w:rsid w:val="0090571B"/>
    <w:rsid w:val="00905A38"/>
    <w:rsid w:val="00905C5F"/>
    <w:rsid w:val="00905D29"/>
    <w:rsid w:val="009064EE"/>
    <w:rsid w:val="00906B27"/>
    <w:rsid w:val="0090710B"/>
    <w:rsid w:val="009073AA"/>
    <w:rsid w:val="00907415"/>
    <w:rsid w:val="009076CD"/>
    <w:rsid w:val="00907D61"/>
    <w:rsid w:val="00907E7C"/>
    <w:rsid w:val="00907EB2"/>
    <w:rsid w:val="00907F17"/>
    <w:rsid w:val="00910234"/>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3E8C"/>
    <w:rsid w:val="0091411D"/>
    <w:rsid w:val="00914575"/>
    <w:rsid w:val="009146F0"/>
    <w:rsid w:val="00914864"/>
    <w:rsid w:val="00914B45"/>
    <w:rsid w:val="00914E06"/>
    <w:rsid w:val="009154F4"/>
    <w:rsid w:val="009156DD"/>
    <w:rsid w:val="009159F9"/>
    <w:rsid w:val="00915CA8"/>
    <w:rsid w:val="00915CFF"/>
    <w:rsid w:val="00916061"/>
    <w:rsid w:val="009162A2"/>
    <w:rsid w:val="0091683C"/>
    <w:rsid w:val="009169CC"/>
    <w:rsid w:val="0091702A"/>
    <w:rsid w:val="0091714C"/>
    <w:rsid w:val="0091721E"/>
    <w:rsid w:val="00917892"/>
    <w:rsid w:val="00917B7F"/>
    <w:rsid w:val="00917D38"/>
    <w:rsid w:val="00917F27"/>
    <w:rsid w:val="00920135"/>
    <w:rsid w:val="00920140"/>
    <w:rsid w:val="009201BB"/>
    <w:rsid w:val="009205C3"/>
    <w:rsid w:val="009205F0"/>
    <w:rsid w:val="00920A45"/>
    <w:rsid w:val="00920C93"/>
    <w:rsid w:val="00920E8B"/>
    <w:rsid w:val="0092140D"/>
    <w:rsid w:val="00921ADC"/>
    <w:rsid w:val="009221D6"/>
    <w:rsid w:val="00922B62"/>
    <w:rsid w:val="00922E4F"/>
    <w:rsid w:val="0092321D"/>
    <w:rsid w:val="00923856"/>
    <w:rsid w:val="00923B20"/>
    <w:rsid w:val="00923E5D"/>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82D"/>
    <w:rsid w:val="00931873"/>
    <w:rsid w:val="00931AF8"/>
    <w:rsid w:val="00931ECC"/>
    <w:rsid w:val="00931FE3"/>
    <w:rsid w:val="0093203B"/>
    <w:rsid w:val="00932401"/>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9F6"/>
    <w:rsid w:val="00936A97"/>
    <w:rsid w:val="00936E17"/>
    <w:rsid w:val="009370C1"/>
    <w:rsid w:val="009371C5"/>
    <w:rsid w:val="00937C1E"/>
    <w:rsid w:val="00940291"/>
    <w:rsid w:val="00940C3A"/>
    <w:rsid w:val="00941033"/>
    <w:rsid w:val="00941216"/>
    <w:rsid w:val="009412B8"/>
    <w:rsid w:val="00941365"/>
    <w:rsid w:val="00941B59"/>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B0A"/>
    <w:rsid w:val="00945D94"/>
    <w:rsid w:val="0094615F"/>
    <w:rsid w:val="00946252"/>
    <w:rsid w:val="00946415"/>
    <w:rsid w:val="00946A52"/>
    <w:rsid w:val="00946F0C"/>
    <w:rsid w:val="0094716F"/>
    <w:rsid w:val="0094742D"/>
    <w:rsid w:val="0094777E"/>
    <w:rsid w:val="009478EF"/>
    <w:rsid w:val="00947EA3"/>
    <w:rsid w:val="0095029F"/>
    <w:rsid w:val="00951531"/>
    <w:rsid w:val="00952079"/>
    <w:rsid w:val="009522D3"/>
    <w:rsid w:val="0095246C"/>
    <w:rsid w:val="00952671"/>
    <w:rsid w:val="00952950"/>
    <w:rsid w:val="009529AA"/>
    <w:rsid w:val="00952F25"/>
    <w:rsid w:val="00952F9D"/>
    <w:rsid w:val="00952FB3"/>
    <w:rsid w:val="0095330D"/>
    <w:rsid w:val="00953331"/>
    <w:rsid w:val="009534F9"/>
    <w:rsid w:val="00953CA0"/>
    <w:rsid w:val="0095408B"/>
    <w:rsid w:val="0095448E"/>
    <w:rsid w:val="009546C7"/>
    <w:rsid w:val="00954E5A"/>
    <w:rsid w:val="0095525F"/>
    <w:rsid w:val="00955741"/>
    <w:rsid w:val="00955845"/>
    <w:rsid w:val="00955C90"/>
    <w:rsid w:val="00955F3A"/>
    <w:rsid w:val="009563FF"/>
    <w:rsid w:val="00956477"/>
    <w:rsid w:val="00956E43"/>
    <w:rsid w:val="00957922"/>
    <w:rsid w:val="00957A64"/>
    <w:rsid w:val="00960D30"/>
    <w:rsid w:val="0096156B"/>
    <w:rsid w:val="00961991"/>
    <w:rsid w:val="00962E15"/>
    <w:rsid w:val="009634FD"/>
    <w:rsid w:val="0096393E"/>
    <w:rsid w:val="009647E9"/>
    <w:rsid w:val="009648B7"/>
    <w:rsid w:val="00964AC2"/>
    <w:rsid w:val="00964EC0"/>
    <w:rsid w:val="00965037"/>
    <w:rsid w:val="009653F3"/>
    <w:rsid w:val="0096573A"/>
    <w:rsid w:val="009664EC"/>
    <w:rsid w:val="00966A8E"/>
    <w:rsid w:val="00966E8F"/>
    <w:rsid w:val="00967668"/>
    <w:rsid w:val="00967689"/>
    <w:rsid w:val="00967708"/>
    <w:rsid w:val="00967B73"/>
    <w:rsid w:val="00967DA0"/>
    <w:rsid w:val="00967EE3"/>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3F7B"/>
    <w:rsid w:val="009740CA"/>
    <w:rsid w:val="00974438"/>
    <w:rsid w:val="00974500"/>
    <w:rsid w:val="0097461A"/>
    <w:rsid w:val="00974949"/>
    <w:rsid w:val="00974CF0"/>
    <w:rsid w:val="00974E41"/>
    <w:rsid w:val="009752B6"/>
    <w:rsid w:val="00975371"/>
    <w:rsid w:val="009760C7"/>
    <w:rsid w:val="00976915"/>
    <w:rsid w:val="00976A38"/>
    <w:rsid w:val="00976C5C"/>
    <w:rsid w:val="009772AC"/>
    <w:rsid w:val="00977E60"/>
    <w:rsid w:val="00977EDB"/>
    <w:rsid w:val="009800E6"/>
    <w:rsid w:val="0098011B"/>
    <w:rsid w:val="009804C1"/>
    <w:rsid w:val="0098068D"/>
    <w:rsid w:val="0098098C"/>
    <w:rsid w:val="0098099D"/>
    <w:rsid w:val="009812A8"/>
    <w:rsid w:val="00981A1F"/>
    <w:rsid w:val="00981A97"/>
    <w:rsid w:val="00981F69"/>
    <w:rsid w:val="009821DC"/>
    <w:rsid w:val="00982A00"/>
    <w:rsid w:val="00983303"/>
    <w:rsid w:val="00983626"/>
    <w:rsid w:val="0098368D"/>
    <w:rsid w:val="00983A4F"/>
    <w:rsid w:val="0098409D"/>
    <w:rsid w:val="009844BD"/>
    <w:rsid w:val="00984E3A"/>
    <w:rsid w:val="00985832"/>
    <w:rsid w:val="00986140"/>
    <w:rsid w:val="0098634A"/>
    <w:rsid w:val="0098644E"/>
    <w:rsid w:val="00986580"/>
    <w:rsid w:val="00986A0A"/>
    <w:rsid w:val="00986AD0"/>
    <w:rsid w:val="00986D93"/>
    <w:rsid w:val="00987174"/>
    <w:rsid w:val="00987604"/>
    <w:rsid w:val="0098783C"/>
    <w:rsid w:val="00987D6E"/>
    <w:rsid w:val="00990012"/>
    <w:rsid w:val="009902B1"/>
    <w:rsid w:val="00990604"/>
    <w:rsid w:val="009906E0"/>
    <w:rsid w:val="00991015"/>
    <w:rsid w:val="00991085"/>
    <w:rsid w:val="00991308"/>
    <w:rsid w:val="009919C2"/>
    <w:rsid w:val="00991BAD"/>
    <w:rsid w:val="00991EF4"/>
    <w:rsid w:val="00992450"/>
    <w:rsid w:val="00992552"/>
    <w:rsid w:val="00992BC0"/>
    <w:rsid w:val="00992DDC"/>
    <w:rsid w:val="00992EBB"/>
    <w:rsid w:val="00993B63"/>
    <w:rsid w:val="00994138"/>
    <w:rsid w:val="00994544"/>
    <w:rsid w:val="009945C8"/>
    <w:rsid w:val="0099494B"/>
    <w:rsid w:val="00994D07"/>
    <w:rsid w:val="0099537A"/>
    <w:rsid w:val="0099568B"/>
    <w:rsid w:val="009956DC"/>
    <w:rsid w:val="00995B3E"/>
    <w:rsid w:val="00995EEF"/>
    <w:rsid w:val="0099616D"/>
    <w:rsid w:val="0099695A"/>
    <w:rsid w:val="009971E1"/>
    <w:rsid w:val="0099753F"/>
    <w:rsid w:val="00997840"/>
    <w:rsid w:val="00997899"/>
    <w:rsid w:val="009978FE"/>
    <w:rsid w:val="00997D13"/>
    <w:rsid w:val="009A00CE"/>
    <w:rsid w:val="009A01CF"/>
    <w:rsid w:val="009A07CF"/>
    <w:rsid w:val="009A0AE8"/>
    <w:rsid w:val="009A0DB7"/>
    <w:rsid w:val="009A16D3"/>
    <w:rsid w:val="009A1722"/>
    <w:rsid w:val="009A1737"/>
    <w:rsid w:val="009A19FB"/>
    <w:rsid w:val="009A1F04"/>
    <w:rsid w:val="009A23B2"/>
    <w:rsid w:val="009A2582"/>
    <w:rsid w:val="009A292F"/>
    <w:rsid w:val="009A317D"/>
    <w:rsid w:val="009A37D1"/>
    <w:rsid w:val="009A37E8"/>
    <w:rsid w:val="009A3BF8"/>
    <w:rsid w:val="009A3F69"/>
    <w:rsid w:val="009A48CD"/>
    <w:rsid w:val="009A4C64"/>
    <w:rsid w:val="009A5C17"/>
    <w:rsid w:val="009A5C50"/>
    <w:rsid w:val="009A5D02"/>
    <w:rsid w:val="009A5F83"/>
    <w:rsid w:val="009A63B2"/>
    <w:rsid w:val="009A6990"/>
    <w:rsid w:val="009A69EB"/>
    <w:rsid w:val="009A6B1B"/>
    <w:rsid w:val="009A6BFD"/>
    <w:rsid w:val="009A6F9A"/>
    <w:rsid w:val="009A710E"/>
    <w:rsid w:val="009A73E6"/>
    <w:rsid w:val="009A76E7"/>
    <w:rsid w:val="009A7AB3"/>
    <w:rsid w:val="009A7E67"/>
    <w:rsid w:val="009A7F86"/>
    <w:rsid w:val="009B0286"/>
    <w:rsid w:val="009B06D0"/>
    <w:rsid w:val="009B09AB"/>
    <w:rsid w:val="009B0A6F"/>
    <w:rsid w:val="009B13FF"/>
    <w:rsid w:val="009B17BE"/>
    <w:rsid w:val="009B1F19"/>
    <w:rsid w:val="009B286F"/>
    <w:rsid w:val="009B319A"/>
    <w:rsid w:val="009B32F3"/>
    <w:rsid w:val="009B35DD"/>
    <w:rsid w:val="009B361E"/>
    <w:rsid w:val="009B3CC3"/>
    <w:rsid w:val="009B3D21"/>
    <w:rsid w:val="009B4279"/>
    <w:rsid w:val="009B4AD6"/>
    <w:rsid w:val="009B4B1E"/>
    <w:rsid w:val="009B512A"/>
    <w:rsid w:val="009B5B91"/>
    <w:rsid w:val="009B5E11"/>
    <w:rsid w:val="009B5F5A"/>
    <w:rsid w:val="009B6534"/>
    <w:rsid w:val="009B6574"/>
    <w:rsid w:val="009B675D"/>
    <w:rsid w:val="009B68C8"/>
    <w:rsid w:val="009B6FB6"/>
    <w:rsid w:val="009B7329"/>
    <w:rsid w:val="009B7508"/>
    <w:rsid w:val="009B76A9"/>
    <w:rsid w:val="009B7B14"/>
    <w:rsid w:val="009B7B4B"/>
    <w:rsid w:val="009B7F13"/>
    <w:rsid w:val="009C0C7A"/>
    <w:rsid w:val="009C18F4"/>
    <w:rsid w:val="009C19FC"/>
    <w:rsid w:val="009C1F84"/>
    <w:rsid w:val="009C2176"/>
    <w:rsid w:val="009C2E99"/>
    <w:rsid w:val="009C30A1"/>
    <w:rsid w:val="009C3597"/>
    <w:rsid w:val="009C36C1"/>
    <w:rsid w:val="009C3BF6"/>
    <w:rsid w:val="009C3EB5"/>
    <w:rsid w:val="009C4426"/>
    <w:rsid w:val="009C45A9"/>
    <w:rsid w:val="009C4758"/>
    <w:rsid w:val="009C475F"/>
    <w:rsid w:val="009C47B7"/>
    <w:rsid w:val="009C4C3F"/>
    <w:rsid w:val="009C4F4E"/>
    <w:rsid w:val="009C5586"/>
    <w:rsid w:val="009C5D9F"/>
    <w:rsid w:val="009C60B6"/>
    <w:rsid w:val="009C61B5"/>
    <w:rsid w:val="009C63FC"/>
    <w:rsid w:val="009C6534"/>
    <w:rsid w:val="009C670F"/>
    <w:rsid w:val="009C675F"/>
    <w:rsid w:val="009C6EF9"/>
    <w:rsid w:val="009C73D0"/>
    <w:rsid w:val="009C7B32"/>
    <w:rsid w:val="009D0D09"/>
    <w:rsid w:val="009D0EB0"/>
    <w:rsid w:val="009D111B"/>
    <w:rsid w:val="009D12B7"/>
    <w:rsid w:val="009D14E0"/>
    <w:rsid w:val="009D1509"/>
    <w:rsid w:val="009D1641"/>
    <w:rsid w:val="009D1A91"/>
    <w:rsid w:val="009D1F77"/>
    <w:rsid w:val="009D2A4F"/>
    <w:rsid w:val="009D2B0D"/>
    <w:rsid w:val="009D3237"/>
    <w:rsid w:val="009D43A6"/>
    <w:rsid w:val="009D4576"/>
    <w:rsid w:val="009D4B4E"/>
    <w:rsid w:val="009D4ED0"/>
    <w:rsid w:val="009D4F37"/>
    <w:rsid w:val="009D4F95"/>
    <w:rsid w:val="009D512D"/>
    <w:rsid w:val="009D5A12"/>
    <w:rsid w:val="009D5AF6"/>
    <w:rsid w:val="009D5BF3"/>
    <w:rsid w:val="009D5FE5"/>
    <w:rsid w:val="009D64B0"/>
    <w:rsid w:val="009D665F"/>
    <w:rsid w:val="009D6A7E"/>
    <w:rsid w:val="009D6B58"/>
    <w:rsid w:val="009D70E0"/>
    <w:rsid w:val="009D73CB"/>
    <w:rsid w:val="009D7713"/>
    <w:rsid w:val="009D7B31"/>
    <w:rsid w:val="009D7D6B"/>
    <w:rsid w:val="009E0191"/>
    <w:rsid w:val="009E02FB"/>
    <w:rsid w:val="009E034B"/>
    <w:rsid w:val="009E058F"/>
    <w:rsid w:val="009E07CA"/>
    <w:rsid w:val="009E0A03"/>
    <w:rsid w:val="009E0E9E"/>
    <w:rsid w:val="009E11F4"/>
    <w:rsid w:val="009E165B"/>
    <w:rsid w:val="009E1944"/>
    <w:rsid w:val="009E1B40"/>
    <w:rsid w:val="009E1B75"/>
    <w:rsid w:val="009E1D92"/>
    <w:rsid w:val="009E2816"/>
    <w:rsid w:val="009E288D"/>
    <w:rsid w:val="009E2AC0"/>
    <w:rsid w:val="009E2D43"/>
    <w:rsid w:val="009E31B3"/>
    <w:rsid w:val="009E3684"/>
    <w:rsid w:val="009E3868"/>
    <w:rsid w:val="009E3FC6"/>
    <w:rsid w:val="009E41C3"/>
    <w:rsid w:val="009E476B"/>
    <w:rsid w:val="009E5300"/>
    <w:rsid w:val="009E5A65"/>
    <w:rsid w:val="009E5CC3"/>
    <w:rsid w:val="009E6080"/>
    <w:rsid w:val="009E60D2"/>
    <w:rsid w:val="009E693B"/>
    <w:rsid w:val="009E69D0"/>
    <w:rsid w:val="009E6D0B"/>
    <w:rsid w:val="009E772A"/>
    <w:rsid w:val="009E79ED"/>
    <w:rsid w:val="009F06CF"/>
    <w:rsid w:val="009F075A"/>
    <w:rsid w:val="009F07FB"/>
    <w:rsid w:val="009F09C1"/>
    <w:rsid w:val="009F09C2"/>
    <w:rsid w:val="009F1017"/>
    <w:rsid w:val="009F1068"/>
    <w:rsid w:val="009F10A8"/>
    <w:rsid w:val="009F17CD"/>
    <w:rsid w:val="009F17F9"/>
    <w:rsid w:val="009F1936"/>
    <w:rsid w:val="009F1D76"/>
    <w:rsid w:val="009F20D3"/>
    <w:rsid w:val="009F2233"/>
    <w:rsid w:val="009F22B2"/>
    <w:rsid w:val="009F22F4"/>
    <w:rsid w:val="009F2988"/>
    <w:rsid w:val="009F2AC5"/>
    <w:rsid w:val="009F2E1B"/>
    <w:rsid w:val="009F2E49"/>
    <w:rsid w:val="009F2ECA"/>
    <w:rsid w:val="009F3A36"/>
    <w:rsid w:val="009F3CE7"/>
    <w:rsid w:val="009F42B4"/>
    <w:rsid w:val="009F43DB"/>
    <w:rsid w:val="009F4CA1"/>
    <w:rsid w:val="009F4FA8"/>
    <w:rsid w:val="009F55FD"/>
    <w:rsid w:val="009F5649"/>
    <w:rsid w:val="009F60A9"/>
    <w:rsid w:val="009F6712"/>
    <w:rsid w:val="009F6BC1"/>
    <w:rsid w:val="009F702B"/>
    <w:rsid w:val="009F71C4"/>
    <w:rsid w:val="009F72F0"/>
    <w:rsid w:val="009F7934"/>
    <w:rsid w:val="00A0057D"/>
    <w:rsid w:val="00A00DF0"/>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35E2"/>
    <w:rsid w:val="00A04040"/>
    <w:rsid w:val="00A048C8"/>
    <w:rsid w:val="00A0502F"/>
    <w:rsid w:val="00A055EF"/>
    <w:rsid w:val="00A0580D"/>
    <w:rsid w:val="00A05915"/>
    <w:rsid w:val="00A064B2"/>
    <w:rsid w:val="00A06513"/>
    <w:rsid w:val="00A074A4"/>
    <w:rsid w:val="00A07678"/>
    <w:rsid w:val="00A077F0"/>
    <w:rsid w:val="00A077F7"/>
    <w:rsid w:val="00A07A8C"/>
    <w:rsid w:val="00A1013B"/>
    <w:rsid w:val="00A1030B"/>
    <w:rsid w:val="00A10337"/>
    <w:rsid w:val="00A104AE"/>
    <w:rsid w:val="00A105DD"/>
    <w:rsid w:val="00A10CB4"/>
    <w:rsid w:val="00A1133A"/>
    <w:rsid w:val="00A11517"/>
    <w:rsid w:val="00A115BA"/>
    <w:rsid w:val="00A1166C"/>
    <w:rsid w:val="00A11850"/>
    <w:rsid w:val="00A118AE"/>
    <w:rsid w:val="00A11DF4"/>
    <w:rsid w:val="00A1259F"/>
    <w:rsid w:val="00A128B4"/>
    <w:rsid w:val="00A12CB4"/>
    <w:rsid w:val="00A12E2A"/>
    <w:rsid w:val="00A12F55"/>
    <w:rsid w:val="00A12F6A"/>
    <w:rsid w:val="00A13490"/>
    <w:rsid w:val="00A13BA8"/>
    <w:rsid w:val="00A13C79"/>
    <w:rsid w:val="00A145A5"/>
    <w:rsid w:val="00A1468B"/>
    <w:rsid w:val="00A14AFA"/>
    <w:rsid w:val="00A14C92"/>
    <w:rsid w:val="00A14EEB"/>
    <w:rsid w:val="00A152AF"/>
    <w:rsid w:val="00A15308"/>
    <w:rsid w:val="00A1547E"/>
    <w:rsid w:val="00A15A13"/>
    <w:rsid w:val="00A15A7C"/>
    <w:rsid w:val="00A162A7"/>
    <w:rsid w:val="00A16413"/>
    <w:rsid w:val="00A16684"/>
    <w:rsid w:val="00A16CE4"/>
    <w:rsid w:val="00A16D8F"/>
    <w:rsid w:val="00A17129"/>
    <w:rsid w:val="00A175D3"/>
    <w:rsid w:val="00A17C46"/>
    <w:rsid w:val="00A20309"/>
    <w:rsid w:val="00A20C9A"/>
    <w:rsid w:val="00A216B7"/>
    <w:rsid w:val="00A21992"/>
    <w:rsid w:val="00A21B73"/>
    <w:rsid w:val="00A21C2F"/>
    <w:rsid w:val="00A21D47"/>
    <w:rsid w:val="00A21F72"/>
    <w:rsid w:val="00A2262B"/>
    <w:rsid w:val="00A2264B"/>
    <w:rsid w:val="00A22C4F"/>
    <w:rsid w:val="00A23486"/>
    <w:rsid w:val="00A23876"/>
    <w:rsid w:val="00A23EAD"/>
    <w:rsid w:val="00A2424A"/>
    <w:rsid w:val="00A244B1"/>
    <w:rsid w:val="00A247DA"/>
    <w:rsid w:val="00A25235"/>
    <w:rsid w:val="00A254B6"/>
    <w:rsid w:val="00A26F13"/>
    <w:rsid w:val="00A27044"/>
    <w:rsid w:val="00A27A73"/>
    <w:rsid w:val="00A27E97"/>
    <w:rsid w:val="00A30171"/>
    <w:rsid w:val="00A301BB"/>
    <w:rsid w:val="00A30616"/>
    <w:rsid w:val="00A3091A"/>
    <w:rsid w:val="00A30A48"/>
    <w:rsid w:val="00A30EC8"/>
    <w:rsid w:val="00A3107A"/>
    <w:rsid w:val="00A318F8"/>
    <w:rsid w:val="00A322FD"/>
    <w:rsid w:val="00A32461"/>
    <w:rsid w:val="00A32DDF"/>
    <w:rsid w:val="00A330B7"/>
    <w:rsid w:val="00A33482"/>
    <w:rsid w:val="00A33CA3"/>
    <w:rsid w:val="00A33E32"/>
    <w:rsid w:val="00A34307"/>
    <w:rsid w:val="00A34322"/>
    <w:rsid w:val="00A34502"/>
    <w:rsid w:val="00A34619"/>
    <w:rsid w:val="00A34AF7"/>
    <w:rsid w:val="00A34FE0"/>
    <w:rsid w:val="00A34FFF"/>
    <w:rsid w:val="00A359E5"/>
    <w:rsid w:val="00A35AB7"/>
    <w:rsid w:val="00A363C2"/>
    <w:rsid w:val="00A365EC"/>
    <w:rsid w:val="00A365FB"/>
    <w:rsid w:val="00A36878"/>
    <w:rsid w:val="00A36A68"/>
    <w:rsid w:val="00A36E31"/>
    <w:rsid w:val="00A37839"/>
    <w:rsid w:val="00A37FAB"/>
    <w:rsid w:val="00A407D6"/>
    <w:rsid w:val="00A408E7"/>
    <w:rsid w:val="00A40E01"/>
    <w:rsid w:val="00A41607"/>
    <w:rsid w:val="00A4179F"/>
    <w:rsid w:val="00A41ACF"/>
    <w:rsid w:val="00A42028"/>
    <w:rsid w:val="00A4213A"/>
    <w:rsid w:val="00A427B1"/>
    <w:rsid w:val="00A42990"/>
    <w:rsid w:val="00A42B18"/>
    <w:rsid w:val="00A4304E"/>
    <w:rsid w:val="00A4304F"/>
    <w:rsid w:val="00A437FE"/>
    <w:rsid w:val="00A43B64"/>
    <w:rsid w:val="00A44426"/>
    <w:rsid w:val="00A4489D"/>
    <w:rsid w:val="00A448F9"/>
    <w:rsid w:val="00A44BF0"/>
    <w:rsid w:val="00A45224"/>
    <w:rsid w:val="00A45270"/>
    <w:rsid w:val="00A454FC"/>
    <w:rsid w:val="00A455B5"/>
    <w:rsid w:val="00A4564D"/>
    <w:rsid w:val="00A45718"/>
    <w:rsid w:val="00A46405"/>
    <w:rsid w:val="00A46C08"/>
    <w:rsid w:val="00A46EE0"/>
    <w:rsid w:val="00A47294"/>
    <w:rsid w:val="00A47C74"/>
    <w:rsid w:val="00A5003B"/>
    <w:rsid w:val="00A500C9"/>
    <w:rsid w:val="00A50122"/>
    <w:rsid w:val="00A5044D"/>
    <w:rsid w:val="00A504D2"/>
    <w:rsid w:val="00A504EE"/>
    <w:rsid w:val="00A508C5"/>
    <w:rsid w:val="00A50B17"/>
    <w:rsid w:val="00A50C0F"/>
    <w:rsid w:val="00A50F97"/>
    <w:rsid w:val="00A511B4"/>
    <w:rsid w:val="00A51340"/>
    <w:rsid w:val="00A51482"/>
    <w:rsid w:val="00A51BC6"/>
    <w:rsid w:val="00A527B4"/>
    <w:rsid w:val="00A52812"/>
    <w:rsid w:val="00A52851"/>
    <w:rsid w:val="00A52A0E"/>
    <w:rsid w:val="00A52B3C"/>
    <w:rsid w:val="00A52C34"/>
    <w:rsid w:val="00A52E9F"/>
    <w:rsid w:val="00A52ED0"/>
    <w:rsid w:val="00A533CB"/>
    <w:rsid w:val="00A535A6"/>
    <w:rsid w:val="00A53D28"/>
    <w:rsid w:val="00A53DA3"/>
    <w:rsid w:val="00A53DAD"/>
    <w:rsid w:val="00A54CC5"/>
    <w:rsid w:val="00A54EA0"/>
    <w:rsid w:val="00A55C43"/>
    <w:rsid w:val="00A55D53"/>
    <w:rsid w:val="00A55F45"/>
    <w:rsid w:val="00A5605E"/>
    <w:rsid w:val="00A56AEE"/>
    <w:rsid w:val="00A56B96"/>
    <w:rsid w:val="00A56C0C"/>
    <w:rsid w:val="00A56C12"/>
    <w:rsid w:val="00A57071"/>
    <w:rsid w:val="00A57755"/>
    <w:rsid w:val="00A579D1"/>
    <w:rsid w:val="00A57B4E"/>
    <w:rsid w:val="00A57C12"/>
    <w:rsid w:val="00A57FF1"/>
    <w:rsid w:val="00A6046C"/>
    <w:rsid w:val="00A60540"/>
    <w:rsid w:val="00A614D3"/>
    <w:rsid w:val="00A617CC"/>
    <w:rsid w:val="00A6230B"/>
    <w:rsid w:val="00A6257B"/>
    <w:rsid w:val="00A625A7"/>
    <w:rsid w:val="00A631E0"/>
    <w:rsid w:val="00A63493"/>
    <w:rsid w:val="00A64401"/>
    <w:rsid w:val="00A64EC6"/>
    <w:rsid w:val="00A6529F"/>
    <w:rsid w:val="00A6534C"/>
    <w:rsid w:val="00A6539E"/>
    <w:rsid w:val="00A6553D"/>
    <w:rsid w:val="00A656BB"/>
    <w:rsid w:val="00A65744"/>
    <w:rsid w:val="00A657E8"/>
    <w:rsid w:val="00A66471"/>
    <w:rsid w:val="00A6666B"/>
    <w:rsid w:val="00A66DD8"/>
    <w:rsid w:val="00A674D6"/>
    <w:rsid w:val="00A676DE"/>
    <w:rsid w:val="00A677DA"/>
    <w:rsid w:val="00A67816"/>
    <w:rsid w:val="00A67B49"/>
    <w:rsid w:val="00A701BE"/>
    <w:rsid w:val="00A702D2"/>
    <w:rsid w:val="00A71AF5"/>
    <w:rsid w:val="00A72179"/>
    <w:rsid w:val="00A72369"/>
    <w:rsid w:val="00A724C1"/>
    <w:rsid w:val="00A72518"/>
    <w:rsid w:val="00A7260F"/>
    <w:rsid w:val="00A726F7"/>
    <w:rsid w:val="00A72CE2"/>
    <w:rsid w:val="00A730BB"/>
    <w:rsid w:val="00A7367F"/>
    <w:rsid w:val="00A7386E"/>
    <w:rsid w:val="00A73BE0"/>
    <w:rsid w:val="00A7449F"/>
    <w:rsid w:val="00A74B2C"/>
    <w:rsid w:val="00A74CBF"/>
    <w:rsid w:val="00A74D0E"/>
    <w:rsid w:val="00A74E8F"/>
    <w:rsid w:val="00A757D8"/>
    <w:rsid w:val="00A75C8C"/>
    <w:rsid w:val="00A76003"/>
    <w:rsid w:val="00A7607C"/>
    <w:rsid w:val="00A76209"/>
    <w:rsid w:val="00A762D0"/>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BB9"/>
    <w:rsid w:val="00A822B2"/>
    <w:rsid w:val="00A8248C"/>
    <w:rsid w:val="00A829BA"/>
    <w:rsid w:val="00A829C1"/>
    <w:rsid w:val="00A82F22"/>
    <w:rsid w:val="00A82F3E"/>
    <w:rsid w:val="00A831DA"/>
    <w:rsid w:val="00A83460"/>
    <w:rsid w:val="00A83580"/>
    <w:rsid w:val="00A838CD"/>
    <w:rsid w:val="00A83A60"/>
    <w:rsid w:val="00A83C65"/>
    <w:rsid w:val="00A83C8E"/>
    <w:rsid w:val="00A8400D"/>
    <w:rsid w:val="00A84802"/>
    <w:rsid w:val="00A84811"/>
    <w:rsid w:val="00A849CA"/>
    <w:rsid w:val="00A84AF7"/>
    <w:rsid w:val="00A85575"/>
    <w:rsid w:val="00A8604B"/>
    <w:rsid w:val="00A8616C"/>
    <w:rsid w:val="00A86451"/>
    <w:rsid w:val="00A8670F"/>
    <w:rsid w:val="00A86CF5"/>
    <w:rsid w:val="00A87739"/>
    <w:rsid w:val="00A87940"/>
    <w:rsid w:val="00A87F9E"/>
    <w:rsid w:val="00A9019C"/>
    <w:rsid w:val="00A90362"/>
    <w:rsid w:val="00A90A9B"/>
    <w:rsid w:val="00A90C41"/>
    <w:rsid w:val="00A90FE5"/>
    <w:rsid w:val="00A912A4"/>
    <w:rsid w:val="00A914A8"/>
    <w:rsid w:val="00A91667"/>
    <w:rsid w:val="00A91A9B"/>
    <w:rsid w:val="00A927A0"/>
    <w:rsid w:val="00A9303A"/>
    <w:rsid w:val="00A934BD"/>
    <w:rsid w:val="00A93852"/>
    <w:rsid w:val="00A939E5"/>
    <w:rsid w:val="00A93A49"/>
    <w:rsid w:val="00A940C0"/>
    <w:rsid w:val="00A94578"/>
    <w:rsid w:val="00A94C9F"/>
    <w:rsid w:val="00A95085"/>
    <w:rsid w:val="00A95D22"/>
    <w:rsid w:val="00A9618F"/>
    <w:rsid w:val="00A96222"/>
    <w:rsid w:val="00A96AC8"/>
    <w:rsid w:val="00A96ADC"/>
    <w:rsid w:val="00A96F2C"/>
    <w:rsid w:val="00A97306"/>
    <w:rsid w:val="00A97308"/>
    <w:rsid w:val="00A975A9"/>
    <w:rsid w:val="00A97CA7"/>
    <w:rsid w:val="00A97FB6"/>
    <w:rsid w:val="00AA062A"/>
    <w:rsid w:val="00AA0A5E"/>
    <w:rsid w:val="00AA0BA2"/>
    <w:rsid w:val="00AA0BD2"/>
    <w:rsid w:val="00AA0C7D"/>
    <w:rsid w:val="00AA0C9D"/>
    <w:rsid w:val="00AA0F73"/>
    <w:rsid w:val="00AA0F80"/>
    <w:rsid w:val="00AA116A"/>
    <w:rsid w:val="00AA14BB"/>
    <w:rsid w:val="00AA157F"/>
    <w:rsid w:val="00AA2255"/>
    <w:rsid w:val="00AA26DC"/>
    <w:rsid w:val="00AA28BC"/>
    <w:rsid w:val="00AA2BFD"/>
    <w:rsid w:val="00AA2DE9"/>
    <w:rsid w:val="00AA3B4A"/>
    <w:rsid w:val="00AA3F66"/>
    <w:rsid w:val="00AA4435"/>
    <w:rsid w:val="00AA48F7"/>
    <w:rsid w:val="00AA4C2E"/>
    <w:rsid w:val="00AA55EC"/>
    <w:rsid w:val="00AA59B8"/>
    <w:rsid w:val="00AA6097"/>
    <w:rsid w:val="00AA657A"/>
    <w:rsid w:val="00AA68F3"/>
    <w:rsid w:val="00AA6929"/>
    <w:rsid w:val="00AA6DAC"/>
    <w:rsid w:val="00AA737D"/>
    <w:rsid w:val="00AA7A17"/>
    <w:rsid w:val="00AA7A6F"/>
    <w:rsid w:val="00AA7B3B"/>
    <w:rsid w:val="00AB00B3"/>
    <w:rsid w:val="00AB0264"/>
    <w:rsid w:val="00AB028A"/>
    <w:rsid w:val="00AB0363"/>
    <w:rsid w:val="00AB05BE"/>
    <w:rsid w:val="00AB0870"/>
    <w:rsid w:val="00AB0FB9"/>
    <w:rsid w:val="00AB100E"/>
    <w:rsid w:val="00AB121D"/>
    <w:rsid w:val="00AB13EB"/>
    <w:rsid w:val="00AB1A60"/>
    <w:rsid w:val="00AB2E6C"/>
    <w:rsid w:val="00AB30AB"/>
    <w:rsid w:val="00AB351E"/>
    <w:rsid w:val="00AB356A"/>
    <w:rsid w:val="00AB3786"/>
    <w:rsid w:val="00AB3DAC"/>
    <w:rsid w:val="00AB3F1A"/>
    <w:rsid w:val="00AB40AD"/>
    <w:rsid w:val="00AB4A96"/>
    <w:rsid w:val="00AB4B0D"/>
    <w:rsid w:val="00AB546E"/>
    <w:rsid w:val="00AB5E4B"/>
    <w:rsid w:val="00AB5F74"/>
    <w:rsid w:val="00AB628C"/>
    <w:rsid w:val="00AB6523"/>
    <w:rsid w:val="00AB6675"/>
    <w:rsid w:val="00AB673A"/>
    <w:rsid w:val="00AB689D"/>
    <w:rsid w:val="00AB691E"/>
    <w:rsid w:val="00AB6B50"/>
    <w:rsid w:val="00AB6BC8"/>
    <w:rsid w:val="00AB7D2D"/>
    <w:rsid w:val="00AC015B"/>
    <w:rsid w:val="00AC0AFC"/>
    <w:rsid w:val="00AC1151"/>
    <w:rsid w:val="00AC136C"/>
    <w:rsid w:val="00AC14F5"/>
    <w:rsid w:val="00AC15EB"/>
    <w:rsid w:val="00AC1635"/>
    <w:rsid w:val="00AC16CD"/>
    <w:rsid w:val="00AC1705"/>
    <w:rsid w:val="00AC17B4"/>
    <w:rsid w:val="00AC18C4"/>
    <w:rsid w:val="00AC19C1"/>
    <w:rsid w:val="00AC22D6"/>
    <w:rsid w:val="00AC26A3"/>
    <w:rsid w:val="00AC2E81"/>
    <w:rsid w:val="00AC3140"/>
    <w:rsid w:val="00AC314B"/>
    <w:rsid w:val="00AC31A9"/>
    <w:rsid w:val="00AC31AC"/>
    <w:rsid w:val="00AC327F"/>
    <w:rsid w:val="00AC32BA"/>
    <w:rsid w:val="00AC34E5"/>
    <w:rsid w:val="00AC35E9"/>
    <w:rsid w:val="00AC3896"/>
    <w:rsid w:val="00AC3BEE"/>
    <w:rsid w:val="00AC42BA"/>
    <w:rsid w:val="00AC4804"/>
    <w:rsid w:val="00AC4DAE"/>
    <w:rsid w:val="00AC5512"/>
    <w:rsid w:val="00AC5BB4"/>
    <w:rsid w:val="00AC6022"/>
    <w:rsid w:val="00AC616A"/>
    <w:rsid w:val="00AC6199"/>
    <w:rsid w:val="00AC6459"/>
    <w:rsid w:val="00AC6771"/>
    <w:rsid w:val="00AC6A9E"/>
    <w:rsid w:val="00AC6C68"/>
    <w:rsid w:val="00AC7BBA"/>
    <w:rsid w:val="00AC7CFF"/>
    <w:rsid w:val="00AD0BB2"/>
    <w:rsid w:val="00AD0D0E"/>
    <w:rsid w:val="00AD10A1"/>
    <w:rsid w:val="00AD123E"/>
    <w:rsid w:val="00AD15B4"/>
    <w:rsid w:val="00AD1CE0"/>
    <w:rsid w:val="00AD28A6"/>
    <w:rsid w:val="00AD2D4A"/>
    <w:rsid w:val="00AD2E76"/>
    <w:rsid w:val="00AD31A7"/>
    <w:rsid w:val="00AD37F5"/>
    <w:rsid w:val="00AD3814"/>
    <w:rsid w:val="00AD3852"/>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6EB9"/>
    <w:rsid w:val="00AD7085"/>
    <w:rsid w:val="00AD7240"/>
    <w:rsid w:val="00AD7505"/>
    <w:rsid w:val="00AD7BD9"/>
    <w:rsid w:val="00AD7EDA"/>
    <w:rsid w:val="00AE0EA2"/>
    <w:rsid w:val="00AE1140"/>
    <w:rsid w:val="00AE1210"/>
    <w:rsid w:val="00AE13A8"/>
    <w:rsid w:val="00AE144F"/>
    <w:rsid w:val="00AE21B6"/>
    <w:rsid w:val="00AE2EEC"/>
    <w:rsid w:val="00AE2EF1"/>
    <w:rsid w:val="00AE2F71"/>
    <w:rsid w:val="00AE349B"/>
    <w:rsid w:val="00AE3837"/>
    <w:rsid w:val="00AE3973"/>
    <w:rsid w:val="00AE39E6"/>
    <w:rsid w:val="00AE3C0C"/>
    <w:rsid w:val="00AE481E"/>
    <w:rsid w:val="00AE482C"/>
    <w:rsid w:val="00AE48D0"/>
    <w:rsid w:val="00AE4E3A"/>
    <w:rsid w:val="00AE5259"/>
    <w:rsid w:val="00AE56C7"/>
    <w:rsid w:val="00AE59CA"/>
    <w:rsid w:val="00AE5FE3"/>
    <w:rsid w:val="00AE6116"/>
    <w:rsid w:val="00AE6524"/>
    <w:rsid w:val="00AE6F45"/>
    <w:rsid w:val="00AF0536"/>
    <w:rsid w:val="00AF0B8B"/>
    <w:rsid w:val="00AF0C34"/>
    <w:rsid w:val="00AF10D8"/>
    <w:rsid w:val="00AF10DA"/>
    <w:rsid w:val="00AF12F8"/>
    <w:rsid w:val="00AF19B1"/>
    <w:rsid w:val="00AF19B8"/>
    <w:rsid w:val="00AF1CA9"/>
    <w:rsid w:val="00AF1FC1"/>
    <w:rsid w:val="00AF2308"/>
    <w:rsid w:val="00AF24E4"/>
    <w:rsid w:val="00AF27E0"/>
    <w:rsid w:val="00AF2A62"/>
    <w:rsid w:val="00AF2AE1"/>
    <w:rsid w:val="00AF3093"/>
    <w:rsid w:val="00AF30C5"/>
    <w:rsid w:val="00AF31DB"/>
    <w:rsid w:val="00AF397F"/>
    <w:rsid w:val="00AF3CB4"/>
    <w:rsid w:val="00AF3D87"/>
    <w:rsid w:val="00AF4334"/>
    <w:rsid w:val="00AF4C8E"/>
    <w:rsid w:val="00AF4D81"/>
    <w:rsid w:val="00AF4DB6"/>
    <w:rsid w:val="00AF5058"/>
    <w:rsid w:val="00AF50D9"/>
    <w:rsid w:val="00AF584B"/>
    <w:rsid w:val="00AF5991"/>
    <w:rsid w:val="00AF59A0"/>
    <w:rsid w:val="00AF5B91"/>
    <w:rsid w:val="00AF5C03"/>
    <w:rsid w:val="00AF5D5B"/>
    <w:rsid w:val="00AF6BA7"/>
    <w:rsid w:val="00AF6E1B"/>
    <w:rsid w:val="00AF6F4C"/>
    <w:rsid w:val="00AF72C7"/>
    <w:rsid w:val="00AF7B84"/>
    <w:rsid w:val="00AF7DC2"/>
    <w:rsid w:val="00AF7EC4"/>
    <w:rsid w:val="00B000E5"/>
    <w:rsid w:val="00B002A2"/>
    <w:rsid w:val="00B0045B"/>
    <w:rsid w:val="00B0074C"/>
    <w:rsid w:val="00B008B9"/>
    <w:rsid w:val="00B0148E"/>
    <w:rsid w:val="00B018DD"/>
    <w:rsid w:val="00B01930"/>
    <w:rsid w:val="00B0195D"/>
    <w:rsid w:val="00B01E25"/>
    <w:rsid w:val="00B02165"/>
    <w:rsid w:val="00B0235F"/>
    <w:rsid w:val="00B02478"/>
    <w:rsid w:val="00B02A9E"/>
    <w:rsid w:val="00B02B7A"/>
    <w:rsid w:val="00B02CB2"/>
    <w:rsid w:val="00B02E72"/>
    <w:rsid w:val="00B0429D"/>
    <w:rsid w:val="00B047AD"/>
    <w:rsid w:val="00B04A32"/>
    <w:rsid w:val="00B0569A"/>
    <w:rsid w:val="00B05C7D"/>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750"/>
    <w:rsid w:val="00B11934"/>
    <w:rsid w:val="00B119A2"/>
    <w:rsid w:val="00B11A1F"/>
    <w:rsid w:val="00B11B00"/>
    <w:rsid w:val="00B11DB1"/>
    <w:rsid w:val="00B11F85"/>
    <w:rsid w:val="00B11FEC"/>
    <w:rsid w:val="00B1208C"/>
    <w:rsid w:val="00B12779"/>
    <w:rsid w:val="00B12A5D"/>
    <w:rsid w:val="00B12E7B"/>
    <w:rsid w:val="00B13391"/>
    <w:rsid w:val="00B13397"/>
    <w:rsid w:val="00B13BC2"/>
    <w:rsid w:val="00B13F15"/>
    <w:rsid w:val="00B1414C"/>
    <w:rsid w:val="00B149DE"/>
    <w:rsid w:val="00B152AA"/>
    <w:rsid w:val="00B15529"/>
    <w:rsid w:val="00B15BA7"/>
    <w:rsid w:val="00B160CE"/>
    <w:rsid w:val="00B1656A"/>
    <w:rsid w:val="00B1686C"/>
    <w:rsid w:val="00B17332"/>
    <w:rsid w:val="00B17868"/>
    <w:rsid w:val="00B17879"/>
    <w:rsid w:val="00B17BFF"/>
    <w:rsid w:val="00B204DB"/>
    <w:rsid w:val="00B207BE"/>
    <w:rsid w:val="00B20919"/>
    <w:rsid w:val="00B20F07"/>
    <w:rsid w:val="00B21BBB"/>
    <w:rsid w:val="00B22A9A"/>
    <w:rsid w:val="00B22D32"/>
    <w:rsid w:val="00B22E5E"/>
    <w:rsid w:val="00B23701"/>
    <w:rsid w:val="00B238B6"/>
    <w:rsid w:val="00B23992"/>
    <w:rsid w:val="00B23C23"/>
    <w:rsid w:val="00B24004"/>
    <w:rsid w:val="00B243C5"/>
    <w:rsid w:val="00B24689"/>
    <w:rsid w:val="00B24A7B"/>
    <w:rsid w:val="00B24EF5"/>
    <w:rsid w:val="00B25280"/>
    <w:rsid w:val="00B25373"/>
    <w:rsid w:val="00B25D45"/>
    <w:rsid w:val="00B25D90"/>
    <w:rsid w:val="00B26012"/>
    <w:rsid w:val="00B26283"/>
    <w:rsid w:val="00B266BA"/>
    <w:rsid w:val="00B2692C"/>
    <w:rsid w:val="00B26D4D"/>
    <w:rsid w:val="00B272C3"/>
    <w:rsid w:val="00B27542"/>
    <w:rsid w:val="00B2773B"/>
    <w:rsid w:val="00B27927"/>
    <w:rsid w:val="00B30618"/>
    <w:rsid w:val="00B30BB2"/>
    <w:rsid w:val="00B30C0C"/>
    <w:rsid w:val="00B30C7D"/>
    <w:rsid w:val="00B31596"/>
    <w:rsid w:val="00B31916"/>
    <w:rsid w:val="00B31D30"/>
    <w:rsid w:val="00B31DCD"/>
    <w:rsid w:val="00B31E1B"/>
    <w:rsid w:val="00B31EF0"/>
    <w:rsid w:val="00B32014"/>
    <w:rsid w:val="00B3219C"/>
    <w:rsid w:val="00B32815"/>
    <w:rsid w:val="00B32CD2"/>
    <w:rsid w:val="00B32EFA"/>
    <w:rsid w:val="00B32F2D"/>
    <w:rsid w:val="00B331B0"/>
    <w:rsid w:val="00B332F3"/>
    <w:rsid w:val="00B334DC"/>
    <w:rsid w:val="00B33815"/>
    <w:rsid w:val="00B33E1F"/>
    <w:rsid w:val="00B33E45"/>
    <w:rsid w:val="00B33F6C"/>
    <w:rsid w:val="00B341E4"/>
    <w:rsid w:val="00B34452"/>
    <w:rsid w:val="00B34AA5"/>
    <w:rsid w:val="00B34CCD"/>
    <w:rsid w:val="00B34D1B"/>
    <w:rsid w:val="00B3560A"/>
    <w:rsid w:val="00B35B78"/>
    <w:rsid w:val="00B35C99"/>
    <w:rsid w:val="00B35DC7"/>
    <w:rsid w:val="00B362AB"/>
    <w:rsid w:val="00B365DE"/>
    <w:rsid w:val="00B367F2"/>
    <w:rsid w:val="00B36893"/>
    <w:rsid w:val="00B36CB7"/>
    <w:rsid w:val="00B36E66"/>
    <w:rsid w:val="00B36E68"/>
    <w:rsid w:val="00B37C32"/>
    <w:rsid w:val="00B401BD"/>
    <w:rsid w:val="00B4041F"/>
    <w:rsid w:val="00B40FBD"/>
    <w:rsid w:val="00B4106D"/>
    <w:rsid w:val="00B41658"/>
    <w:rsid w:val="00B416FA"/>
    <w:rsid w:val="00B4242F"/>
    <w:rsid w:val="00B42BA7"/>
    <w:rsid w:val="00B42DA3"/>
    <w:rsid w:val="00B42FCD"/>
    <w:rsid w:val="00B4316B"/>
    <w:rsid w:val="00B43796"/>
    <w:rsid w:val="00B43A1E"/>
    <w:rsid w:val="00B43C24"/>
    <w:rsid w:val="00B43F9E"/>
    <w:rsid w:val="00B4408A"/>
    <w:rsid w:val="00B44223"/>
    <w:rsid w:val="00B442C0"/>
    <w:rsid w:val="00B44301"/>
    <w:rsid w:val="00B44323"/>
    <w:rsid w:val="00B449E1"/>
    <w:rsid w:val="00B44C78"/>
    <w:rsid w:val="00B45766"/>
    <w:rsid w:val="00B45A7C"/>
    <w:rsid w:val="00B45D12"/>
    <w:rsid w:val="00B45FCE"/>
    <w:rsid w:val="00B46517"/>
    <w:rsid w:val="00B46F2F"/>
    <w:rsid w:val="00B47109"/>
    <w:rsid w:val="00B476B5"/>
    <w:rsid w:val="00B478B9"/>
    <w:rsid w:val="00B47D10"/>
    <w:rsid w:val="00B507CD"/>
    <w:rsid w:val="00B509FC"/>
    <w:rsid w:val="00B50D35"/>
    <w:rsid w:val="00B51047"/>
    <w:rsid w:val="00B512E5"/>
    <w:rsid w:val="00B513CA"/>
    <w:rsid w:val="00B51BA6"/>
    <w:rsid w:val="00B51FC2"/>
    <w:rsid w:val="00B523A1"/>
    <w:rsid w:val="00B523BC"/>
    <w:rsid w:val="00B524D1"/>
    <w:rsid w:val="00B52730"/>
    <w:rsid w:val="00B52EF9"/>
    <w:rsid w:val="00B536AB"/>
    <w:rsid w:val="00B53937"/>
    <w:rsid w:val="00B53A39"/>
    <w:rsid w:val="00B53D3A"/>
    <w:rsid w:val="00B54165"/>
    <w:rsid w:val="00B54673"/>
    <w:rsid w:val="00B54C46"/>
    <w:rsid w:val="00B54CC5"/>
    <w:rsid w:val="00B55390"/>
    <w:rsid w:val="00B55568"/>
    <w:rsid w:val="00B555BF"/>
    <w:rsid w:val="00B55655"/>
    <w:rsid w:val="00B5570E"/>
    <w:rsid w:val="00B55AB3"/>
    <w:rsid w:val="00B55C6C"/>
    <w:rsid w:val="00B56002"/>
    <w:rsid w:val="00B56193"/>
    <w:rsid w:val="00B56799"/>
    <w:rsid w:val="00B56A0F"/>
    <w:rsid w:val="00B57114"/>
    <w:rsid w:val="00B57584"/>
    <w:rsid w:val="00B575BE"/>
    <w:rsid w:val="00B577A8"/>
    <w:rsid w:val="00B5797B"/>
    <w:rsid w:val="00B57AA0"/>
    <w:rsid w:val="00B57B48"/>
    <w:rsid w:val="00B600AB"/>
    <w:rsid w:val="00B6057C"/>
    <w:rsid w:val="00B6089E"/>
    <w:rsid w:val="00B60BA6"/>
    <w:rsid w:val="00B614C8"/>
    <w:rsid w:val="00B61696"/>
    <w:rsid w:val="00B617B5"/>
    <w:rsid w:val="00B61FA9"/>
    <w:rsid w:val="00B6206E"/>
    <w:rsid w:val="00B62C19"/>
    <w:rsid w:val="00B6314C"/>
    <w:rsid w:val="00B63917"/>
    <w:rsid w:val="00B63C2C"/>
    <w:rsid w:val="00B63F3A"/>
    <w:rsid w:val="00B63F3E"/>
    <w:rsid w:val="00B6433B"/>
    <w:rsid w:val="00B645A4"/>
    <w:rsid w:val="00B6473A"/>
    <w:rsid w:val="00B64DED"/>
    <w:rsid w:val="00B6520F"/>
    <w:rsid w:val="00B6623C"/>
    <w:rsid w:val="00B669D4"/>
    <w:rsid w:val="00B67038"/>
    <w:rsid w:val="00B67796"/>
    <w:rsid w:val="00B67EA4"/>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3C8"/>
    <w:rsid w:val="00B7242B"/>
    <w:rsid w:val="00B727C4"/>
    <w:rsid w:val="00B72CD2"/>
    <w:rsid w:val="00B72D64"/>
    <w:rsid w:val="00B73744"/>
    <w:rsid w:val="00B73C89"/>
    <w:rsid w:val="00B73DB4"/>
    <w:rsid w:val="00B74582"/>
    <w:rsid w:val="00B74ABA"/>
    <w:rsid w:val="00B74C7E"/>
    <w:rsid w:val="00B74E1E"/>
    <w:rsid w:val="00B7521A"/>
    <w:rsid w:val="00B75371"/>
    <w:rsid w:val="00B75472"/>
    <w:rsid w:val="00B75573"/>
    <w:rsid w:val="00B75C9F"/>
    <w:rsid w:val="00B76043"/>
    <w:rsid w:val="00B76975"/>
    <w:rsid w:val="00B769EC"/>
    <w:rsid w:val="00B771A1"/>
    <w:rsid w:val="00B772FB"/>
    <w:rsid w:val="00B773D3"/>
    <w:rsid w:val="00B7778F"/>
    <w:rsid w:val="00B77C4B"/>
    <w:rsid w:val="00B80309"/>
    <w:rsid w:val="00B8036E"/>
    <w:rsid w:val="00B80630"/>
    <w:rsid w:val="00B80B9B"/>
    <w:rsid w:val="00B812A5"/>
    <w:rsid w:val="00B819DB"/>
    <w:rsid w:val="00B81C8B"/>
    <w:rsid w:val="00B82004"/>
    <w:rsid w:val="00B82287"/>
    <w:rsid w:val="00B8241D"/>
    <w:rsid w:val="00B826F3"/>
    <w:rsid w:val="00B827A4"/>
    <w:rsid w:val="00B82DD3"/>
    <w:rsid w:val="00B831C3"/>
    <w:rsid w:val="00B83250"/>
    <w:rsid w:val="00B8327C"/>
    <w:rsid w:val="00B83A0D"/>
    <w:rsid w:val="00B83F18"/>
    <w:rsid w:val="00B84400"/>
    <w:rsid w:val="00B84528"/>
    <w:rsid w:val="00B84628"/>
    <w:rsid w:val="00B84A64"/>
    <w:rsid w:val="00B84D00"/>
    <w:rsid w:val="00B851DC"/>
    <w:rsid w:val="00B8544B"/>
    <w:rsid w:val="00B8560B"/>
    <w:rsid w:val="00B85D61"/>
    <w:rsid w:val="00B8610E"/>
    <w:rsid w:val="00B8617D"/>
    <w:rsid w:val="00B86290"/>
    <w:rsid w:val="00B8675C"/>
    <w:rsid w:val="00B86BD1"/>
    <w:rsid w:val="00B86E79"/>
    <w:rsid w:val="00B86F22"/>
    <w:rsid w:val="00B86F63"/>
    <w:rsid w:val="00B8723F"/>
    <w:rsid w:val="00B90255"/>
    <w:rsid w:val="00B90772"/>
    <w:rsid w:val="00B90E32"/>
    <w:rsid w:val="00B90E3E"/>
    <w:rsid w:val="00B9178E"/>
    <w:rsid w:val="00B91D61"/>
    <w:rsid w:val="00B91EEC"/>
    <w:rsid w:val="00B9210D"/>
    <w:rsid w:val="00B92377"/>
    <w:rsid w:val="00B924DD"/>
    <w:rsid w:val="00B92B3B"/>
    <w:rsid w:val="00B9307D"/>
    <w:rsid w:val="00B930C8"/>
    <w:rsid w:val="00B938AD"/>
    <w:rsid w:val="00B94136"/>
    <w:rsid w:val="00B942E5"/>
    <w:rsid w:val="00B94637"/>
    <w:rsid w:val="00B949C2"/>
    <w:rsid w:val="00B94C7C"/>
    <w:rsid w:val="00B94DEB"/>
    <w:rsid w:val="00B94F9E"/>
    <w:rsid w:val="00B9549B"/>
    <w:rsid w:val="00B9563B"/>
    <w:rsid w:val="00B957BD"/>
    <w:rsid w:val="00B958F3"/>
    <w:rsid w:val="00B95E21"/>
    <w:rsid w:val="00B962FD"/>
    <w:rsid w:val="00B9636F"/>
    <w:rsid w:val="00B9661B"/>
    <w:rsid w:val="00B96776"/>
    <w:rsid w:val="00B967A8"/>
    <w:rsid w:val="00B96F70"/>
    <w:rsid w:val="00B975CD"/>
    <w:rsid w:val="00B977C4"/>
    <w:rsid w:val="00B97865"/>
    <w:rsid w:val="00B97C4D"/>
    <w:rsid w:val="00B97DBF"/>
    <w:rsid w:val="00B97EDF"/>
    <w:rsid w:val="00BA0596"/>
    <w:rsid w:val="00BA072A"/>
    <w:rsid w:val="00BA08B0"/>
    <w:rsid w:val="00BA09E3"/>
    <w:rsid w:val="00BA0D3B"/>
    <w:rsid w:val="00BA0DA9"/>
    <w:rsid w:val="00BA0DAF"/>
    <w:rsid w:val="00BA142F"/>
    <w:rsid w:val="00BA1861"/>
    <w:rsid w:val="00BA1ACD"/>
    <w:rsid w:val="00BA1E05"/>
    <w:rsid w:val="00BA1E9B"/>
    <w:rsid w:val="00BA1EC6"/>
    <w:rsid w:val="00BA25C8"/>
    <w:rsid w:val="00BA2788"/>
    <w:rsid w:val="00BA2A38"/>
    <w:rsid w:val="00BA2ACA"/>
    <w:rsid w:val="00BA2E05"/>
    <w:rsid w:val="00BA34DC"/>
    <w:rsid w:val="00BA3B16"/>
    <w:rsid w:val="00BA3BBD"/>
    <w:rsid w:val="00BA4692"/>
    <w:rsid w:val="00BA4936"/>
    <w:rsid w:val="00BA5065"/>
    <w:rsid w:val="00BA5074"/>
    <w:rsid w:val="00BA50EB"/>
    <w:rsid w:val="00BA584C"/>
    <w:rsid w:val="00BA5FBC"/>
    <w:rsid w:val="00BA61D2"/>
    <w:rsid w:val="00BA62D7"/>
    <w:rsid w:val="00BA63D9"/>
    <w:rsid w:val="00BA670A"/>
    <w:rsid w:val="00BA68D0"/>
    <w:rsid w:val="00BA6D06"/>
    <w:rsid w:val="00BA6F2C"/>
    <w:rsid w:val="00BA7684"/>
    <w:rsid w:val="00BA77AD"/>
    <w:rsid w:val="00BA77DF"/>
    <w:rsid w:val="00BA7A1D"/>
    <w:rsid w:val="00BA7C19"/>
    <w:rsid w:val="00BA7C7F"/>
    <w:rsid w:val="00BB03B6"/>
    <w:rsid w:val="00BB03BC"/>
    <w:rsid w:val="00BB048B"/>
    <w:rsid w:val="00BB0CE6"/>
    <w:rsid w:val="00BB113D"/>
    <w:rsid w:val="00BB12EF"/>
    <w:rsid w:val="00BB130E"/>
    <w:rsid w:val="00BB18AC"/>
    <w:rsid w:val="00BB2028"/>
    <w:rsid w:val="00BB2154"/>
    <w:rsid w:val="00BB2AD1"/>
    <w:rsid w:val="00BB2E67"/>
    <w:rsid w:val="00BB303F"/>
    <w:rsid w:val="00BB396E"/>
    <w:rsid w:val="00BB3AB8"/>
    <w:rsid w:val="00BB3DD6"/>
    <w:rsid w:val="00BB4833"/>
    <w:rsid w:val="00BB4A9C"/>
    <w:rsid w:val="00BB4F28"/>
    <w:rsid w:val="00BB5023"/>
    <w:rsid w:val="00BB54E4"/>
    <w:rsid w:val="00BB57D0"/>
    <w:rsid w:val="00BB5EA2"/>
    <w:rsid w:val="00BB61DB"/>
    <w:rsid w:val="00BB6663"/>
    <w:rsid w:val="00BB6E63"/>
    <w:rsid w:val="00BB71A3"/>
    <w:rsid w:val="00BB7224"/>
    <w:rsid w:val="00BB776A"/>
    <w:rsid w:val="00BB7AFF"/>
    <w:rsid w:val="00BB7B2E"/>
    <w:rsid w:val="00BB7F2D"/>
    <w:rsid w:val="00BC0676"/>
    <w:rsid w:val="00BC09F1"/>
    <w:rsid w:val="00BC0A05"/>
    <w:rsid w:val="00BC0F1F"/>
    <w:rsid w:val="00BC141E"/>
    <w:rsid w:val="00BC17C9"/>
    <w:rsid w:val="00BC2239"/>
    <w:rsid w:val="00BC24EB"/>
    <w:rsid w:val="00BC2833"/>
    <w:rsid w:val="00BC28D0"/>
    <w:rsid w:val="00BC2B7D"/>
    <w:rsid w:val="00BC2D7B"/>
    <w:rsid w:val="00BC3715"/>
    <w:rsid w:val="00BC3AE1"/>
    <w:rsid w:val="00BC3D5F"/>
    <w:rsid w:val="00BC4152"/>
    <w:rsid w:val="00BC417C"/>
    <w:rsid w:val="00BC43B0"/>
    <w:rsid w:val="00BC536E"/>
    <w:rsid w:val="00BC53E4"/>
    <w:rsid w:val="00BC5713"/>
    <w:rsid w:val="00BC585E"/>
    <w:rsid w:val="00BC5885"/>
    <w:rsid w:val="00BC5D44"/>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128"/>
    <w:rsid w:val="00BD36C9"/>
    <w:rsid w:val="00BD3B5D"/>
    <w:rsid w:val="00BD3BB9"/>
    <w:rsid w:val="00BD40ED"/>
    <w:rsid w:val="00BD4132"/>
    <w:rsid w:val="00BD41AC"/>
    <w:rsid w:val="00BD4343"/>
    <w:rsid w:val="00BD4A11"/>
    <w:rsid w:val="00BD4F5D"/>
    <w:rsid w:val="00BD5217"/>
    <w:rsid w:val="00BD52DE"/>
    <w:rsid w:val="00BD5414"/>
    <w:rsid w:val="00BD58CD"/>
    <w:rsid w:val="00BD5CEC"/>
    <w:rsid w:val="00BD5F4D"/>
    <w:rsid w:val="00BD63AE"/>
    <w:rsid w:val="00BD6C79"/>
    <w:rsid w:val="00BD6E2E"/>
    <w:rsid w:val="00BD7087"/>
    <w:rsid w:val="00BD7094"/>
    <w:rsid w:val="00BD720F"/>
    <w:rsid w:val="00BD7700"/>
    <w:rsid w:val="00BD78A1"/>
    <w:rsid w:val="00BD7B27"/>
    <w:rsid w:val="00BD7BC1"/>
    <w:rsid w:val="00BD7C34"/>
    <w:rsid w:val="00BD7C62"/>
    <w:rsid w:val="00BD7CAD"/>
    <w:rsid w:val="00BD7D9B"/>
    <w:rsid w:val="00BD7FBD"/>
    <w:rsid w:val="00BE0078"/>
    <w:rsid w:val="00BE1278"/>
    <w:rsid w:val="00BE1320"/>
    <w:rsid w:val="00BE140B"/>
    <w:rsid w:val="00BE14A0"/>
    <w:rsid w:val="00BE1890"/>
    <w:rsid w:val="00BE1EB5"/>
    <w:rsid w:val="00BE1F42"/>
    <w:rsid w:val="00BE2372"/>
    <w:rsid w:val="00BE2395"/>
    <w:rsid w:val="00BE2545"/>
    <w:rsid w:val="00BE291F"/>
    <w:rsid w:val="00BE2AD9"/>
    <w:rsid w:val="00BE2BB2"/>
    <w:rsid w:val="00BE2ED0"/>
    <w:rsid w:val="00BE2F3D"/>
    <w:rsid w:val="00BE32BD"/>
    <w:rsid w:val="00BE3BAC"/>
    <w:rsid w:val="00BE3C58"/>
    <w:rsid w:val="00BE3D0E"/>
    <w:rsid w:val="00BE48B9"/>
    <w:rsid w:val="00BE491F"/>
    <w:rsid w:val="00BE4BBA"/>
    <w:rsid w:val="00BE56F6"/>
    <w:rsid w:val="00BE59C3"/>
    <w:rsid w:val="00BE5D3B"/>
    <w:rsid w:val="00BE6380"/>
    <w:rsid w:val="00BE6466"/>
    <w:rsid w:val="00BE64A5"/>
    <w:rsid w:val="00BE6AB6"/>
    <w:rsid w:val="00BE6BE4"/>
    <w:rsid w:val="00BE6F60"/>
    <w:rsid w:val="00BE6FC3"/>
    <w:rsid w:val="00BE724A"/>
    <w:rsid w:val="00BE7646"/>
    <w:rsid w:val="00BE7818"/>
    <w:rsid w:val="00BE7A7D"/>
    <w:rsid w:val="00BE7EA3"/>
    <w:rsid w:val="00BF017D"/>
    <w:rsid w:val="00BF0492"/>
    <w:rsid w:val="00BF0622"/>
    <w:rsid w:val="00BF064A"/>
    <w:rsid w:val="00BF115E"/>
    <w:rsid w:val="00BF12BD"/>
    <w:rsid w:val="00BF1B2D"/>
    <w:rsid w:val="00BF218F"/>
    <w:rsid w:val="00BF2D53"/>
    <w:rsid w:val="00BF3448"/>
    <w:rsid w:val="00BF3465"/>
    <w:rsid w:val="00BF351A"/>
    <w:rsid w:val="00BF4015"/>
    <w:rsid w:val="00BF42FA"/>
    <w:rsid w:val="00BF4385"/>
    <w:rsid w:val="00BF4683"/>
    <w:rsid w:val="00BF4849"/>
    <w:rsid w:val="00BF48B5"/>
    <w:rsid w:val="00BF49E8"/>
    <w:rsid w:val="00BF4AD5"/>
    <w:rsid w:val="00BF4DE3"/>
    <w:rsid w:val="00BF4E04"/>
    <w:rsid w:val="00BF51B5"/>
    <w:rsid w:val="00BF548B"/>
    <w:rsid w:val="00BF550E"/>
    <w:rsid w:val="00BF5736"/>
    <w:rsid w:val="00BF5A47"/>
    <w:rsid w:val="00BF61B7"/>
    <w:rsid w:val="00BF66BD"/>
    <w:rsid w:val="00BF6868"/>
    <w:rsid w:val="00BF6A2A"/>
    <w:rsid w:val="00BF6B39"/>
    <w:rsid w:val="00BF6C04"/>
    <w:rsid w:val="00BF7667"/>
    <w:rsid w:val="00BF7E53"/>
    <w:rsid w:val="00BF7F4B"/>
    <w:rsid w:val="00C00111"/>
    <w:rsid w:val="00C00225"/>
    <w:rsid w:val="00C002E3"/>
    <w:rsid w:val="00C00497"/>
    <w:rsid w:val="00C00800"/>
    <w:rsid w:val="00C00C2C"/>
    <w:rsid w:val="00C01146"/>
    <w:rsid w:val="00C015D1"/>
    <w:rsid w:val="00C019A2"/>
    <w:rsid w:val="00C01A67"/>
    <w:rsid w:val="00C01E77"/>
    <w:rsid w:val="00C020D7"/>
    <w:rsid w:val="00C023BA"/>
    <w:rsid w:val="00C02B25"/>
    <w:rsid w:val="00C02DE1"/>
    <w:rsid w:val="00C030B6"/>
    <w:rsid w:val="00C0334F"/>
    <w:rsid w:val="00C033B8"/>
    <w:rsid w:val="00C03776"/>
    <w:rsid w:val="00C03D30"/>
    <w:rsid w:val="00C041D0"/>
    <w:rsid w:val="00C04789"/>
    <w:rsid w:val="00C04BAA"/>
    <w:rsid w:val="00C0501B"/>
    <w:rsid w:val="00C05093"/>
    <w:rsid w:val="00C05460"/>
    <w:rsid w:val="00C061DD"/>
    <w:rsid w:val="00C0642D"/>
    <w:rsid w:val="00C06628"/>
    <w:rsid w:val="00C067FC"/>
    <w:rsid w:val="00C069C2"/>
    <w:rsid w:val="00C06C18"/>
    <w:rsid w:val="00C06C94"/>
    <w:rsid w:val="00C06ED4"/>
    <w:rsid w:val="00C06EEE"/>
    <w:rsid w:val="00C0700A"/>
    <w:rsid w:val="00C072F9"/>
    <w:rsid w:val="00C0736D"/>
    <w:rsid w:val="00C07686"/>
    <w:rsid w:val="00C07BC1"/>
    <w:rsid w:val="00C07F85"/>
    <w:rsid w:val="00C1039F"/>
    <w:rsid w:val="00C108E9"/>
    <w:rsid w:val="00C10BBA"/>
    <w:rsid w:val="00C10E6E"/>
    <w:rsid w:val="00C10EF7"/>
    <w:rsid w:val="00C10FFE"/>
    <w:rsid w:val="00C112CC"/>
    <w:rsid w:val="00C11D51"/>
    <w:rsid w:val="00C11F2A"/>
    <w:rsid w:val="00C120FC"/>
    <w:rsid w:val="00C127B3"/>
    <w:rsid w:val="00C128E1"/>
    <w:rsid w:val="00C12993"/>
    <w:rsid w:val="00C12A99"/>
    <w:rsid w:val="00C13066"/>
    <w:rsid w:val="00C13888"/>
    <w:rsid w:val="00C13A7B"/>
    <w:rsid w:val="00C13C6D"/>
    <w:rsid w:val="00C1430B"/>
    <w:rsid w:val="00C1445C"/>
    <w:rsid w:val="00C14770"/>
    <w:rsid w:val="00C14FB2"/>
    <w:rsid w:val="00C1503E"/>
    <w:rsid w:val="00C159DE"/>
    <w:rsid w:val="00C15E98"/>
    <w:rsid w:val="00C15FFE"/>
    <w:rsid w:val="00C170C6"/>
    <w:rsid w:val="00C17483"/>
    <w:rsid w:val="00C17623"/>
    <w:rsid w:val="00C1765B"/>
    <w:rsid w:val="00C17EB0"/>
    <w:rsid w:val="00C17FF6"/>
    <w:rsid w:val="00C2020F"/>
    <w:rsid w:val="00C20301"/>
    <w:rsid w:val="00C2057A"/>
    <w:rsid w:val="00C20637"/>
    <w:rsid w:val="00C20936"/>
    <w:rsid w:val="00C20C90"/>
    <w:rsid w:val="00C20D3C"/>
    <w:rsid w:val="00C215DA"/>
    <w:rsid w:val="00C2187B"/>
    <w:rsid w:val="00C21D62"/>
    <w:rsid w:val="00C21E4F"/>
    <w:rsid w:val="00C2201B"/>
    <w:rsid w:val="00C2239B"/>
    <w:rsid w:val="00C22F7E"/>
    <w:rsid w:val="00C23167"/>
    <w:rsid w:val="00C23507"/>
    <w:rsid w:val="00C237B7"/>
    <w:rsid w:val="00C24218"/>
    <w:rsid w:val="00C243AD"/>
    <w:rsid w:val="00C24522"/>
    <w:rsid w:val="00C2479C"/>
    <w:rsid w:val="00C247E2"/>
    <w:rsid w:val="00C24A3E"/>
    <w:rsid w:val="00C24EAE"/>
    <w:rsid w:val="00C24FB7"/>
    <w:rsid w:val="00C253F5"/>
    <w:rsid w:val="00C25787"/>
    <w:rsid w:val="00C25852"/>
    <w:rsid w:val="00C258E4"/>
    <w:rsid w:val="00C25922"/>
    <w:rsid w:val="00C26294"/>
    <w:rsid w:val="00C264F4"/>
    <w:rsid w:val="00C26E59"/>
    <w:rsid w:val="00C2738D"/>
    <w:rsid w:val="00C27827"/>
    <w:rsid w:val="00C27AEF"/>
    <w:rsid w:val="00C27DA5"/>
    <w:rsid w:val="00C302DB"/>
    <w:rsid w:val="00C30447"/>
    <w:rsid w:val="00C305B8"/>
    <w:rsid w:val="00C308B6"/>
    <w:rsid w:val="00C30EAE"/>
    <w:rsid w:val="00C31853"/>
    <w:rsid w:val="00C31BD3"/>
    <w:rsid w:val="00C31C1D"/>
    <w:rsid w:val="00C31EDA"/>
    <w:rsid w:val="00C3225D"/>
    <w:rsid w:val="00C325B6"/>
    <w:rsid w:val="00C326AC"/>
    <w:rsid w:val="00C32861"/>
    <w:rsid w:val="00C32E89"/>
    <w:rsid w:val="00C330B7"/>
    <w:rsid w:val="00C334DC"/>
    <w:rsid w:val="00C337E8"/>
    <w:rsid w:val="00C337F6"/>
    <w:rsid w:val="00C33A94"/>
    <w:rsid w:val="00C33DA5"/>
    <w:rsid w:val="00C33F29"/>
    <w:rsid w:val="00C34354"/>
    <w:rsid w:val="00C346C7"/>
    <w:rsid w:val="00C34727"/>
    <w:rsid w:val="00C349F6"/>
    <w:rsid w:val="00C34F18"/>
    <w:rsid w:val="00C35A32"/>
    <w:rsid w:val="00C35E94"/>
    <w:rsid w:val="00C360FF"/>
    <w:rsid w:val="00C362F0"/>
    <w:rsid w:val="00C366E6"/>
    <w:rsid w:val="00C369C4"/>
    <w:rsid w:val="00C36BFE"/>
    <w:rsid w:val="00C36CCE"/>
    <w:rsid w:val="00C36F55"/>
    <w:rsid w:val="00C37028"/>
    <w:rsid w:val="00C371D8"/>
    <w:rsid w:val="00C37273"/>
    <w:rsid w:val="00C373AE"/>
    <w:rsid w:val="00C37683"/>
    <w:rsid w:val="00C37750"/>
    <w:rsid w:val="00C37765"/>
    <w:rsid w:val="00C37AAC"/>
    <w:rsid w:val="00C37E2B"/>
    <w:rsid w:val="00C40324"/>
    <w:rsid w:val="00C40576"/>
    <w:rsid w:val="00C408FB"/>
    <w:rsid w:val="00C40A25"/>
    <w:rsid w:val="00C40BFC"/>
    <w:rsid w:val="00C41028"/>
    <w:rsid w:val="00C41342"/>
    <w:rsid w:val="00C4186A"/>
    <w:rsid w:val="00C418C1"/>
    <w:rsid w:val="00C42CE4"/>
    <w:rsid w:val="00C42E2C"/>
    <w:rsid w:val="00C43169"/>
    <w:rsid w:val="00C434B4"/>
    <w:rsid w:val="00C43887"/>
    <w:rsid w:val="00C43D05"/>
    <w:rsid w:val="00C43DA3"/>
    <w:rsid w:val="00C43F0B"/>
    <w:rsid w:val="00C4439D"/>
    <w:rsid w:val="00C44C5A"/>
    <w:rsid w:val="00C450A3"/>
    <w:rsid w:val="00C45171"/>
    <w:rsid w:val="00C454A4"/>
    <w:rsid w:val="00C459B2"/>
    <w:rsid w:val="00C45AA7"/>
    <w:rsid w:val="00C45B22"/>
    <w:rsid w:val="00C462CF"/>
    <w:rsid w:val="00C47AA9"/>
    <w:rsid w:val="00C47F3C"/>
    <w:rsid w:val="00C508DC"/>
    <w:rsid w:val="00C50C41"/>
    <w:rsid w:val="00C50D23"/>
    <w:rsid w:val="00C5133B"/>
    <w:rsid w:val="00C514BB"/>
    <w:rsid w:val="00C518E2"/>
    <w:rsid w:val="00C51A05"/>
    <w:rsid w:val="00C51CCB"/>
    <w:rsid w:val="00C52424"/>
    <w:rsid w:val="00C527FA"/>
    <w:rsid w:val="00C53835"/>
    <w:rsid w:val="00C53E15"/>
    <w:rsid w:val="00C5459C"/>
    <w:rsid w:val="00C546A0"/>
    <w:rsid w:val="00C56473"/>
    <w:rsid w:val="00C5652E"/>
    <w:rsid w:val="00C566FF"/>
    <w:rsid w:val="00C57DAE"/>
    <w:rsid w:val="00C6007B"/>
    <w:rsid w:val="00C6070E"/>
    <w:rsid w:val="00C60BC7"/>
    <w:rsid w:val="00C61794"/>
    <w:rsid w:val="00C617FB"/>
    <w:rsid w:val="00C61888"/>
    <w:rsid w:val="00C62053"/>
    <w:rsid w:val="00C62182"/>
    <w:rsid w:val="00C6254A"/>
    <w:rsid w:val="00C62568"/>
    <w:rsid w:val="00C62802"/>
    <w:rsid w:val="00C62EFF"/>
    <w:rsid w:val="00C6316A"/>
    <w:rsid w:val="00C632A9"/>
    <w:rsid w:val="00C639F0"/>
    <w:rsid w:val="00C649FB"/>
    <w:rsid w:val="00C64B81"/>
    <w:rsid w:val="00C64E5A"/>
    <w:rsid w:val="00C64E75"/>
    <w:rsid w:val="00C64FDD"/>
    <w:rsid w:val="00C6551F"/>
    <w:rsid w:val="00C65533"/>
    <w:rsid w:val="00C65810"/>
    <w:rsid w:val="00C65C34"/>
    <w:rsid w:val="00C65C43"/>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31B"/>
    <w:rsid w:val="00C7514C"/>
    <w:rsid w:val="00C751A5"/>
    <w:rsid w:val="00C751B9"/>
    <w:rsid w:val="00C75B4A"/>
    <w:rsid w:val="00C75C25"/>
    <w:rsid w:val="00C75CBA"/>
    <w:rsid w:val="00C7658E"/>
    <w:rsid w:val="00C767F4"/>
    <w:rsid w:val="00C76833"/>
    <w:rsid w:val="00C76B4C"/>
    <w:rsid w:val="00C7709E"/>
    <w:rsid w:val="00C7730A"/>
    <w:rsid w:val="00C773E5"/>
    <w:rsid w:val="00C77A2B"/>
    <w:rsid w:val="00C77C6D"/>
    <w:rsid w:val="00C804A6"/>
    <w:rsid w:val="00C805A9"/>
    <w:rsid w:val="00C80DE7"/>
    <w:rsid w:val="00C81D7C"/>
    <w:rsid w:val="00C81EBC"/>
    <w:rsid w:val="00C82703"/>
    <w:rsid w:val="00C82956"/>
    <w:rsid w:val="00C82993"/>
    <w:rsid w:val="00C82B30"/>
    <w:rsid w:val="00C834A4"/>
    <w:rsid w:val="00C837D5"/>
    <w:rsid w:val="00C838F6"/>
    <w:rsid w:val="00C83F3F"/>
    <w:rsid w:val="00C8470C"/>
    <w:rsid w:val="00C84CD9"/>
    <w:rsid w:val="00C84D88"/>
    <w:rsid w:val="00C84DD9"/>
    <w:rsid w:val="00C851A4"/>
    <w:rsid w:val="00C857B2"/>
    <w:rsid w:val="00C85934"/>
    <w:rsid w:val="00C85B20"/>
    <w:rsid w:val="00C85F37"/>
    <w:rsid w:val="00C862AA"/>
    <w:rsid w:val="00C86529"/>
    <w:rsid w:val="00C868B0"/>
    <w:rsid w:val="00C86CB5"/>
    <w:rsid w:val="00C86DE6"/>
    <w:rsid w:val="00C86FFC"/>
    <w:rsid w:val="00C870AF"/>
    <w:rsid w:val="00C871E4"/>
    <w:rsid w:val="00C8778D"/>
    <w:rsid w:val="00C87917"/>
    <w:rsid w:val="00C87D65"/>
    <w:rsid w:val="00C903C9"/>
    <w:rsid w:val="00C9071E"/>
    <w:rsid w:val="00C90D0E"/>
    <w:rsid w:val="00C90EF2"/>
    <w:rsid w:val="00C90F19"/>
    <w:rsid w:val="00C910B0"/>
    <w:rsid w:val="00C912C1"/>
    <w:rsid w:val="00C914DC"/>
    <w:rsid w:val="00C91A3E"/>
    <w:rsid w:val="00C91EAF"/>
    <w:rsid w:val="00C91EF4"/>
    <w:rsid w:val="00C92CA8"/>
    <w:rsid w:val="00C92FF6"/>
    <w:rsid w:val="00C934D9"/>
    <w:rsid w:val="00C93A31"/>
    <w:rsid w:val="00C93FE8"/>
    <w:rsid w:val="00C94417"/>
    <w:rsid w:val="00C9483B"/>
    <w:rsid w:val="00C9486F"/>
    <w:rsid w:val="00C94D43"/>
    <w:rsid w:val="00C94DB7"/>
    <w:rsid w:val="00C95A9C"/>
    <w:rsid w:val="00C95DE0"/>
    <w:rsid w:val="00C95ECC"/>
    <w:rsid w:val="00C96061"/>
    <w:rsid w:val="00C964D7"/>
    <w:rsid w:val="00C965C2"/>
    <w:rsid w:val="00C96907"/>
    <w:rsid w:val="00C970BB"/>
    <w:rsid w:val="00C97195"/>
    <w:rsid w:val="00C979F3"/>
    <w:rsid w:val="00C97F20"/>
    <w:rsid w:val="00CA0343"/>
    <w:rsid w:val="00CA051C"/>
    <w:rsid w:val="00CA06FF"/>
    <w:rsid w:val="00CA0A10"/>
    <w:rsid w:val="00CA1036"/>
    <w:rsid w:val="00CA152E"/>
    <w:rsid w:val="00CA18FF"/>
    <w:rsid w:val="00CA1DE5"/>
    <w:rsid w:val="00CA2012"/>
    <w:rsid w:val="00CA20EF"/>
    <w:rsid w:val="00CA23DD"/>
    <w:rsid w:val="00CA2491"/>
    <w:rsid w:val="00CA2ABF"/>
    <w:rsid w:val="00CA2C45"/>
    <w:rsid w:val="00CA3F09"/>
    <w:rsid w:val="00CA41DA"/>
    <w:rsid w:val="00CA4334"/>
    <w:rsid w:val="00CA4A76"/>
    <w:rsid w:val="00CA4E84"/>
    <w:rsid w:val="00CA58C3"/>
    <w:rsid w:val="00CA5FAA"/>
    <w:rsid w:val="00CA6F33"/>
    <w:rsid w:val="00CA7011"/>
    <w:rsid w:val="00CA713C"/>
    <w:rsid w:val="00CA7607"/>
    <w:rsid w:val="00CA7B49"/>
    <w:rsid w:val="00CA7C5C"/>
    <w:rsid w:val="00CB0AC8"/>
    <w:rsid w:val="00CB0C0B"/>
    <w:rsid w:val="00CB0F78"/>
    <w:rsid w:val="00CB10CE"/>
    <w:rsid w:val="00CB17F2"/>
    <w:rsid w:val="00CB2001"/>
    <w:rsid w:val="00CB2060"/>
    <w:rsid w:val="00CB2147"/>
    <w:rsid w:val="00CB284F"/>
    <w:rsid w:val="00CB2EF5"/>
    <w:rsid w:val="00CB2FB9"/>
    <w:rsid w:val="00CB34A4"/>
    <w:rsid w:val="00CB34DC"/>
    <w:rsid w:val="00CB3CCF"/>
    <w:rsid w:val="00CB3EE1"/>
    <w:rsid w:val="00CB447A"/>
    <w:rsid w:val="00CB4750"/>
    <w:rsid w:val="00CB4BCF"/>
    <w:rsid w:val="00CB4F18"/>
    <w:rsid w:val="00CB503B"/>
    <w:rsid w:val="00CB5152"/>
    <w:rsid w:val="00CB51BA"/>
    <w:rsid w:val="00CB523C"/>
    <w:rsid w:val="00CB59F2"/>
    <w:rsid w:val="00CB5F2D"/>
    <w:rsid w:val="00CB6125"/>
    <w:rsid w:val="00CB694B"/>
    <w:rsid w:val="00CB705C"/>
    <w:rsid w:val="00CB768B"/>
    <w:rsid w:val="00CC066D"/>
    <w:rsid w:val="00CC0F03"/>
    <w:rsid w:val="00CC1385"/>
    <w:rsid w:val="00CC1917"/>
    <w:rsid w:val="00CC1AB5"/>
    <w:rsid w:val="00CC1BA8"/>
    <w:rsid w:val="00CC1BC4"/>
    <w:rsid w:val="00CC1CA2"/>
    <w:rsid w:val="00CC1E37"/>
    <w:rsid w:val="00CC1F70"/>
    <w:rsid w:val="00CC2009"/>
    <w:rsid w:val="00CC20E4"/>
    <w:rsid w:val="00CC2653"/>
    <w:rsid w:val="00CC280C"/>
    <w:rsid w:val="00CC2ABC"/>
    <w:rsid w:val="00CC2BD5"/>
    <w:rsid w:val="00CC2EC8"/>
    <w:rsid w:val="00CC3B58"/>
    <w:rsid w:val="00CC3B87"/>
    <w:rsid w:val="00CC40CE"/>
    <w:rsid w:val="00CC45EB"/>
    <w:rsid w:val="00CC473F"/>
    <w:rsid w:val="00CC4751"/>
    <w:rsid w:val="00CC4769"/>
    <w:rsid w:val="00CC485E"/>
    <w:rsid w:val="00CC49CE"/>
    <w:rsid w:val="00CC4D6A"/>
    <w:rsid w:val="00CC5033"/>
    <w:rsid w:val="00CC5234"/>
    <w:rsid w:val="00CC559A"/>
    <w:rsid w:val="00CC61AC"/>
    <w:rsid w:val="00CC6D20"/>
    <w:rsid w:val="00CC6D98"/>
    <w:rsid w:val="00CC6DFC"/>
    <w:rsid w:val="00CC710A"/>
    <w:rsid w:val="00CC73CA"/>
    <w:rsid w:val="00CC746C"/>
    <w:rsid w:val="00CC7499"/>
    <w:rsid w:val="00CD040C"/>
    <w:rsid w:val="00CD044F"/>
    <w:rsid w:val="00CD04D3"/>
    <w:rsid w:val="00CD0B72"/>
    <w:rsid w:val="00CD1036"/>
    <w:rsid w:val="00CD1074"/>
    <w:rsid w:val="00CD1098"/>
    <w:rsid w:val="00CD1AE6"/>
    <w:rsid w:val="00CD1DAF"/>
    <w:rsid w:val="00CD2002"/>
    <w:rsid w:val="00CD2413"/>
    <w:rsid w:val="00CD253B"/>
    <w:rsid w:val="00CD3158"/>
    <w:rsid w:val="00CD389F"/>
    <w:rsid w:val="00CD3BDB"/>
    <w:rsid w:val="00CD4060"/>
    <w:rsid w:val="00CD42FF"/>
    <w:rsid w:val="00CD4B7D"/>
    <w:rsid w:val="00CD4FA5"/>
    <w:rsid w:val="00CD5882"/>
    <w:rsid w:val="00CD5BAA"/>
    <w:rsid w:val="00CD5F28"/>
    <w:rsid w:val="00CD6916"/>
    <w:rsid w:val="00CD6A9F"/>
    <w:rsid w:val="00CD6E95"/>
    <w:rsid w:val="00CD7499"/>
    <w:rsid w:val="00CD767D"/>
    <w:rsid w:val="00CD7DDD"/>
    <w:rsid w:val="00CD7EDE"/>
    <w:rsid w:val="00CD7FBC"/>
    <w:rsid w:val="00CE02D0"/>
    <w:rsid w:val="00CE0351"/>
    <w:rsid w:val="00CE0646"/>
    <w:rsid w:val="00CE073C"/>
    <w:rsid w:val="00CE07AF"/>
    <w:rsid w:val="00CE0DA8"/>
    <w:rsid w:val="00CE1544"/>
    <w:rsid w:val="00CE1857"/>
    <w:rsid w:val="00CE1D19"/>
    <w:rsid w:val="00CE2474"/>
    <w:rsid w:val="00CE3194"/>
    <w:rsid w:val="00CE3269"/>
    <w:rsid w:val="00CE335B"/>
    <w:rsid w:val="00CE3E28"/>
    <w:rsid w:val="00CE4200"/>
    <w:rsid w:val="00CE4AF9"/>
    <w:rsid w:val="00CE4B12"/>
    <w:rsid w:val="00CE4B86"/>
    <w:rsid w:val="00CE4ECF"/>
    <w:rsid w:val="00CE4ED7"/>
    <w:rsid w:val="00CE5028"/>
    <w:rsid w:val="00CE5182"/>
    <w:rsid w:val="00CE52A0"/>
    <w:rsid w:val="00CE5562"/>
    <w:rsid w:val="00CE55DB"/>
    <w:rsid w:val="00CE575B"/>
    <w:rsid w:val="00CE647F"/>
    <w:rsid w:val="00CE6606"/>
    <w:rsid w:val="00CE661E"/>
    <w:rsid w:val="00CE68D9"/>
    <w:rsid w:val="00CE73EF"/>
    <w:rsid w:val="00CE7628"/>
    <w:rsid w:val="00CE7C94"/>
    <w:rsid w:val="00CE7E34"/>
    <w:rsid w:val="00CF02E8"/>
    <w:rsid w:val="00CF0979"/>
    <w:rsid w:val="00CF0ED0"/>
    <w:rsid w:val="00CF0F4E"/>
    <w:rsid w:val="00CF0FC0"/>
    <w:rsid w:val="00CF19E2"/>
    <w:rsid w:val="00CF1A8C"/>
    <w:rsid w:val="00CF1B4B"/>
    <w:rsid w:val="00CF255E"/>
    <w:rsid w:val="00CF2BC0"/>
    <w:rsid w:val="00CF3194"/>
    <w:rsid w:val="00CF3197"/>
    <w:rsid w:val="00CF3470"/>
    <w:rsid w:val="00CF365E"/>
    <w:rsid w:val="00CF3E24"/>
    <w:rsid w:val="00CF4098"/>
    <w:rsid w:val="00CF444B"/>
    <w:rsid w:val="00CF4761"/>
    <w:rsid w:val="00CF4FB8"/>
    <w:rsid w:val="00CF5F04"/>
    <w:rsid w:val="00CF60B7"/>
    <w:rsid w:val="00CF61CE"/>
    <w:rsid w:val="00CF684E"/>
    <w:rsid w:val="00CF6DED"/>
    <w:rsid w:val="00CF71F9"/>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18D7"/>
    <w:rsid w:val="00D022E9"/>
    <w:rsid w:val="00D02AC5"/>
    <w:rsid w:val="00D0330D"/>
    <w:rsid w:val="00D0333A"/>
    <w:rsid w:val="00D0334C"/>
    <w:rsid w:val="00D03824"/>
    <w:rsid w:val="00D03871"/>
    <w:rsid w:val="00D03A53"/>
    <w:rsid w:val="00D03E74"/>
    <w:rsid w:val="00D03F6A"/>
    <w:rsid w:val="00D04083"/>
    <w:rsid w:val="00D04135"/>
    <w:rsid w:val="00D045DD"/>
    <w:rsid w:val="00D04B7A"/>
    <w:rsid w:val="00D05330"/>
    <w:rsid w:val="00D0539B"/>
    <w:rsid w:val="00D055DE"/>
    <w:rsid w:val="00D0582D"/>
    <w:rsid w:val="00D0588E"/>
    <w:rsid w:val="00D06554"/>
    <w:rsid w:val="00D06E3E"/>
    <w:rsid w:val="00D07140"/>
    <w:rsid w:val="00D07845"/>
    <w:rsid w:val="00D07A98"/>
    <w:rsid w:val="00D07E13"/>
    <w:rsid w:val="00D07E68"/>
    <w:rsid w:val="00D1041A"/>
    <w:rsid w:val="00D105EE"/>
    <w:rsid w:val="00D10E27"/>
    <w:rsid w:val="00D10F62"/>
    <w:rsid w:val="00D1104A"/>
    <w:rsid w:val="00D11127"/>
    <w:rsid w:val="00D119E8"/>
    <w:rsid w:val="00D11C88"/>
    <w:rsid w:val="00D11D20"/>
    <w:rsid w:val="00D11F0F"/>
    <w:rsid w:val="00D122F9"/>
    <w:rsid w:val="00D129CB"/>
    <w:rsid w:val="00D12D87"/>
    <w:rsid w:val="00D12DBF"/>
    <w:rsid w:val="00D12F24"/>
    <w:rsid w:val="00D134B3"/>
    <w:rsid w:val="00D1378E"/>
    <w:rsid w:val="00D13EF0"/>
    <w:rsid w:val="00D14186"/>
    <w:rsid w:val="00D141E9"/>
    <w:rsid w:val="00D144CA"/>
    <w:rsid w:val="00D1451B"/>
    <w:rsid w:val="00D14982"/>
    <w:rsid w:val="00D14F32"/>
    <w:rsid w:val="00D15116"/>
    <w:rsid w:val="00D15135"/>
    <w:rsid w:val="00D157D1"/>
    <w:rsid w:val="00D161D1"/>
    <w:rsid w:val="00D162F1"/>
    <w:rsid w:val="00D16B74"/>
    <w:rsid w:val="00D170F2"/>
    <w:rsid w:val="00D173DE"/>
    <w:rsid w:val="00D1758B"/>
    <w:rsid w:val="00D17C1B"/>
    <w:rsid w:val="00D1F1B2"/>
    <w:rsid w:val="00D2042F"/>
    <w:rsid w:val="00D205CD"/>
    <w:rsid w:val="00D20F46"/>
    <w:rsid w:val="00D21B49"/>
    <w:rsid w:val="00D21FEE"/>
    <w:rsid w:val="00D22680"/>
    <w:rsid w:val="00D2279C"/>
    <w:rsid w:val="00D2283B"/>
    <w:rsid w:val="00D23107"/>
    <w:rsid w:val="00D23CBC"/>
    <w:rsid w:val="00D23CD3"/>
    <w:rsid w:val="00D23DE4"/>
    <w:rsid w:val="00D23EA0"/>
    <w:rsid w:val="00D23FBE"/>
    <w:rsid w:val="00D24265"/>
    <w:rsid w:val="00D2445D"/>
    <w:rsid w:val="00D24880"/>
    <w:rsid w:val="00D24AAB"/>
    <w:rsid w:val="00D25278"/>
    <w:rsid w:val="00D25563"/>
    <w:rsid w:val="00D256DF"/>
    <w:rsid w:val="00D26A8A"/>
    <w:rsid w:val="00D27A0B"/>
    <w:rsid w:val="00D27B36"/>
    <w:rsid w:val="00D30869"/>
    <w:rsid w:val="00D30DE3"/>
    <w:rsid w:val="00D318B8"/>
    <w:rsid w:val="00D31942"/>
    <w:rsid w:val="00D31E21"/>
    <w:rsid w:val="00D3219A"/>
    <w:rsid w:val="00D323DE"/>
    <w:rsid w:val="00D328D4"/>
    <w:rsid w:val="00D329FE"/>
    <w:rsid w:val="00D32D58"/>
    <w:rsid w:val="00D33422"/>
    <w:rsid w:val="00D336AA"/>
    <w:rsid w:val="00D336B0"/>
    <w:rsid w:val="00D33A35"/>
    <w:rsid w:val="00D33E1C"/>
    <w:rsid w:val="00D33FD3"/>
    <w:rsid w:val="00D35546"/>
    <w:rsid w:val="00D3586B"/>
    <w:rsid w:val="00D358D5"/>
    <w:rsid w:val="00D3598C"/>
    <w:rsid w:val="00D35C41"/>
    <w:rsid w:val="00D36209"/>
    <w:rsid w:val="00D365D7"/>
    <w:rsid w:val="00D36C4D"/>
    <w:rsid w:val="00D36D65"/>
    <w:rsid w:val="00D36E9D"/>
    <w:rsid w:val="00D37657"/>
    <w:rsid w:val="00D379A9"/>
    <w:rsid w:val="00D379C6"/>
    <w:rsid w:val="00D37E82"/>
    <w:rsid w:val="00D37F36"/>
    <w:rsid w:val="00D408E4"/>
    <w:rsid w:val="00D41004"/>
    <w:rsid w:val="00D417A5"/>
    <w:rsid w:val="00D418C2"/>
    <w:rsid w:val="00D41DF7"/>
    <w:rsid w:val="00D41E27"/>
    <w:rsid w:val="00D42DBC"/>
    <w:rsid w:val="00D42F46"/>
    <w:rsid w:val="00D43C96"/>
    <w:rsid w:val="00D43D35"/>
    <w:rsid w:val="00D43F3C"/>
    <w:rsid w:val="00D447C4"/>
    <w:rsid w:val="00D44DFF"/>
    <w:rsid w:val="00D44F47"/>
    <w:rsid w:val="00D44FC9"/>
    <w:rsid w:val="00D4511C"/>
    <w:rsid w:val="00D4511D"/>
    <w:rsid w:val="00D45339"/>
    <w:rsid w:val="00D45E02"/>
    <w:rsid w:val="00D46549"/>
    <w:rsid w:val="00D466BF"/>
    <w:rsid w:val="00D468B8"/>
    <w:rsid w:val="00D46A5B"/>
    <w:rsid w:val="00D46DBA"/>
    <w:rsid w:val="00D46E51"/>
    <w:rsid w:val="00D47170"/>
    <w:rsid w:val="00D47506"/>
    <w:rsid w:val="00D4758D"/>
    <w:rsid w:val="00D50008"/>
    <w:rsid w:val="00D50946"/>
    <w:rsid w:val="00D50E49"/>
    <w:rsid w:val="00D512E7"/>
    <w:rsid w:val="00D5132B"/>
    <w:rsid w:val="00D513FA"/>
    <w:rsid w:val="00D51641"/>
    <w:rsid w:val="00D519AB"/>
    <w:rsid w:val="00D52654"/>
    <w:rsid w:val="00D52729"/>
    <w:rsid w:val="00D52DC6"/>
    <w:rsid w:val="00D52ECE"/>
    <w:rsid w:val="00D52F10"/>
    <w:rsid w:val="00D5313C"/>
    <w:rsid w:val="00D53343"/>
    <w:rsid w:val="00D53B51"/>
    <w:rsid w:val="00D53BCA"/>
    <w:rsid w:val="00D53D5D"/>
    <w:rsid w:val="00D53EBF"/>
    <w:rsid w:val="00D545D4"/>
    <w:rsid w:val="00D54675"/>
    <w:rsid w:val="00D551A8"/>
    <w:rsid w:val="00D552F8"/>
    <w:rsid w:val="00D5569E"/>
    <w:rsid w:val="00D55D2D"/>
    <w:rsid w:val="00D55E6F"/>
    <w:rsid w:val="00D55FD7"/>
    <w:rsid w:val="00D56693"/>
    <w:rsid w:val="00D56B7D"/>
    <w:rsid w:val="00D56BF0"/>
    <w:rsid w:val="00D56DC7"/>
    <w:rsid w:val="00D5709A"/>
    <w:rsid w:val="00D572D7"/>
    <w:rsid w:val="00D57453"/>
    <w:rsid w:val="00D5773A"/>
    <w:rsid w:val="00D57A46"/>
    <w:rsid w:val="00D603D8"/>
    <w:rsid w:val="00D61727"/>
    <w:rsid w:val="00D61F7C"/>
    <w:rsid w:val="00D622DC"/>
    <w:rsid w:val="00D625A3"/>
    <w:rsid w:val="00D62709"/>
    <w:rsid w:val="00D62972"/>
    <w:rsid w:val="00D62C85"/>
    <w:rsid w:val="00D62DD4"/>
    <w:rsid w:val="00D62FA4"/>
    <w:rsid w:val="00D63431"/>
    <w:rsid w:val="00D63A9F"/>
    <w:rsid w:val="00D63B99"/>
    <w:rsid w:val="00D63D72"/>
    <w:rsid w:val="00D648A6"/>
    <w:rsid w:val="00D64A64"/>
    <w:rsid w:val="00D64FE5"/>
    <w:rsid w:val="00D655B3"/>
    <w:rsid w:val="00D65C8F"/>
    <w:rsid w:val="00D65EEA"/>
    <w:rsid w:val="00D66154"/>
    <w:rsid w:val="00D66462"/>
    <w:rsid w:val="00D66D66"/>
    <w:rsid w:val="00D67334"/>
    <w:rsid w:val="00D67517"/>
    <w:rsid w:val="00D676A6"/>
    <w:rsid w:val="00D67715"/>
    <w:rsid w:val="00D67E6A"/>
    <w:rsid w:val="00D7029D"/>
    <w:rsid w:val="00D70627"/>
    <w:rsid w:val="00D70D9B"/>
    <w:rsid w:val="00D71186"/>
    <w:rsid w:val="00D717F5"/>
    <w:rsid w:val="00D71A1F"/>
    <w:rsid w:val="00D72196"/>
    <w:rsid w:val="00D72496"/>
    <w:rsid w:val="00D7272C"/>
    <w:rsid w:val="00D72842"/>
    <w:rsid w:val="00D72B6D"/>
    <w:rsid w:val="00D72BB3"/>
    <w:rsid w:val="00D72DF9"/>
    <w:rsid w:val="00D72EB1"/>
    <w:rsid w:val="00D73580"/>
    <w:rsid w:val="00D73788"/>
    <w:rsid w:val="00D74232"/>
    <w:rsid w:val="00D74E10"/>
    <w:rsid w:val="00D74FD3"/>
    <w:rsid w:val="00D75460"/>
    <w:rsid w:val="00D757BE"/>
    <w:rsid w:val="00D75AB5"/>
    <w:rsid w:val="00D75DCA"/>
    <w:rsid w:val="00D75E5B"/>
    <w:rsid w:val="00D761CA"/>
    <w:rsid w:val="00D761CD"/>
    <w:rsid w:val="00D7635D"/>
    <w:rsid w:val="00D763AC"/>
    <w:rsid w:val="00D768A3"/>
    <w:rsid w:val="00D76BFC"/>
    <w:rsid w:val="00D76DD8"/>
    <w:rsid w:val="00D77025"/>
    <w:rsid w:val="00D77373"/>
    <w:rsid w:val="00D7748A"/>
    <w:rsid w:val="00D7751C"/>
    <w:rsid w:val="00D779C3"/>
    <w:rsid w:val="00D77CD1"/>
    <w:rsid w:val="00D77F31"/>
    <w:rsid w:val="00D800E2"/>
    <w:rsid w:val="00D80420"/>
    <w:rsid w:val="00D8053E"/>
    <w:rsid w:val="00D8075E"/>
    <w:rsid w:val="00D80B48"/>
    <w:rsid w:val="00D80DD5"/>
    <w:rsid w:val="00D80EBB"/>
    <w:rsid w:val="00D81134"/>
    <w:rsid w:val="00D813D7"/>
    <w:rsid w:val="00D815D6"/>
    <w:rsid w:val="00D81F79"/>
    <w:rsid w:val="00D822E2"/>
    <w:rsid w:val="00D82313"/>
    <w:rsid w:val="00D823CE"/>
    <w:rsid w:val="00D82630"/>
    <w:rsid w:val="00D8343A"/>
    <w:rsid w:val="00D83B90"/>
    <w:rsid w:val="00D8450D"/>
    <w:rsid w:val="00D85152"/>
    <w:rsid w:val="00D85A08"/>
    <w:rsid w:val="00D85C6A"/>
    <w:rsid w:val="00D85FB3"/>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2E"/>
    <w:rsid w:val="00D90950"/>
    <w:rsid w:val="00D909D6"/>
    <w:rsid w:val="00D909E2"/>
    <w:rsid w:val="00D91221"/>
    <w:rsid w:val="00D9123E"/>
    <w:rsid w:val="00D912CD"/>
    <w:rsid w:val="00D914A7"/>
    <w:rsid w:val="00D919C8"/>
    <w:rsid w:val="00D919F1"/>
    <w:rsid w:val="00D91A79"/>
    <w:rsid w:val="00D91B95"/>
    <w:rsid w:val="00D91D06"/>
    <w:rsid w:val="00D9270E"/>
    <w:rsid w:val="00D92D48"/>
    <w:rsid w:val="00D92F9F"/>
    <w:rsid w:val="00D93036"/>
    <w:rsid w:val="00D9396B"/>
    <w:rsid w:val="00D93A5F"/>
    <w:rsid w:val="00D945B2"/>
    <w:rsid w:val="00D9464C"/>
    <w:rsid w:val="00D94DF7"/>
    <w:rsid w:val="00D94EBE"/>
    <w:rsid w:val="00D94FEE"/>
    <w:rsid w:val="00D95106"/>
    <w:rsid w:val="00D954FE"/>
    <w:rsid w:val="00D95B8C"/>
    <w:rsid w:val="00D95F2A"/>
    <w:rsid w:val="00D96043"/>
    <w:rsid w:val="00D96590"/>
    <w:rsid w:val="00D96B93"/>
    <w:rsid w:val="00D96E85"/>
    <w:rsid w:val="00D96F5B"/>
    <w:rsid w:val="00D9721A"/>
    <w:rsid w:val="00D97275"/>
    <w:rsid w:val="00D97444"/>
    <w:rsid w:val="00D974B8"/>
    <w:rsid w:val="00D977A1"/>
    <w:rsid w:val="00DA015F"/>
    <w:rsid w:val="00DA06A8"/>
    <w:rsid w:val="00DA0C85"/>
    <w:rsid w:val="00DA111A"/>
    <w:rsid w:val="00DA16D2"/>
    <w:rsid w:val="00DA18B3"/>
    <w:rsid w:val="00DA1A13"/>
    <w:rsid w:val="00DA1D22"/>
    <w:rsid w:val="00DA1E5B"/>
    <w:rsid w:val="00DA208A"/>
    <w:rsid w:val="00DA20CA"/>
    <w:rsid w:val="00DA220B"/>
    <w:rsid w:val="00DA2788"/>
    <w:rsid w:val="00DA2E17"/>
    <w:rsid w:val="00DA31FF"/>
    <w:rsid w:val="00DA380A"/>
    <w:rsid w:val="00DA3A62"/>
    <w:rsid w:val="00DA3F54"/>
    <w:rsid w:val="00DA3FA7"/>
    <w:rsid w:val="00DA4653"/>
    <w:rsid w:val="00DA4A8E"/>
    <w:rsid w:val="00DA4B8A"/>
    <w:rsid w:val="00DA4C16"/>
    <w:rsid w:val="00DA4D36"/>
    <w:rsid w:val="00DA5002"/>
    <w:rsid w:val="00DA54D5"/>
    <w:rsid w:val="00DA5BBD"/>
    <w:rsid w:val="00DA606A"/>
    <w:rsid w:val="00DA6241"/>
    <w:rsid w:val="00DA635D"/>
    <w:rsid w:val="00DA655A"/>
    <w:rsid w:val="00DA6A03"/>
    <w:rsid w:val="00DA6F0E"/>
    <w:rsid w:val="00DA70B4"/>
    <w:rsid w:val="00DA71C5"/>
    <w:rsid w:val="00DA787E"/>
    <w:rsid w:val="00DA79F1"/>
    <w:rsid w:val="00DA7F68"/>
    <w:rsid w:val="00DB01C3"/>
    <w:rsid w:val="00DB01D7"/>
    <w:rsid w:val="00DB07B5"/>
    <w:rsid w:val="00DB07D9"/>
    <w:rsid w:val="00DB1581"/>
    <w:rsid w:val="00DB189C"/>
    <w:rsid w:val="00DB1AAF"/>
    <w:rsid w:val="00DB2469"/>
    <w:rsid w:val="00DB2909"/>
    <w:rsid w:val="00DB2934"/>
    <w:rsid w:val="00DB3288"/>
    <w:rsid w:val="00DB328B"/>
    <w:rsid w:val="00DB36B9"/>
    <w:rsid w:val="00DB3B66"/>
    <w:rsid w:val="00DB3BB5"/>
    <w:rsid w:val="00DB40A1"/>
    <w:rsid w:val="00DB5C88"/>
    <w:rsid w:val="00DB6144"/>
    <w:rsid w:val="00DB63DB"/>
    <w:rsid w:val="00DB6674"/>
    <w:rsid w:val="00DB667E"/>
    <w:rsid w:val="00DB6794"/>
    <w:rsid w:val="00DB6DB4"/>
    <w:rsid w:val="00DB6ECE"/>
    <w:rsid w:val="00DB723D"/>
    <w:rsid w:val="00DB7292"/>
    <w:rsid w:val="00DB741F"/>
    <w:rsid w:val="00DB7633"/>
    <w:rsid w:val="00DB7BDC"/>
    <w:rsid w:val="00DC015B"/>
    <w:rsid w:val="00DC0187"/>
    <w:rsid w:val="00DC0552"/>
    <w:rsid w:val="00DC0B4C"/>
    <w:rsid w:val="00DC0D9A"/>
    <w:rsid w:val="00DC171F"/>
    <w:rsid w:val="00DC1C99"/>
    <w:rsid w:val="00DC1CF3"/>
    <w:rsid w:val="00DC1E9A"/>
    <w:rsid w:val="00DC2AC1"/>
    <w:rsid w:val="00DC2F99"/>
    <w:rsid w:val="00DC3400"/>
    <w:rsid w:val="00DC3A64"/>
    <w:rsid w:val="00DC4383"/>
    <w:rsid w:val="00DC4680"/>
    <w:rsid w:val="00DC47EE"/>
    <w:rsid w:val="00DC4AAC"/>
    <w:rsid w:val="00DC54F4"/>
    <w:rsid w:val="00DC579E"/>
    <w:rsid w:val="00DC59B7"/>
    <w:rsid w:val="00DC5EDE"/>
    <w:rsid w:val="00DC6080"/>
    <w:rsid w:val="00DC6862"/>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3"/>
    <w:rsid w:val="00DD250B"/>
    <w:rsid w:val="00DD2635"/>
    <w:rsid w:val="00DD26D2"/>
    <w:rsid w:val="00DD273E"/>
    <w:rsid w:val="00DD2930"/>
    <w:rsid w:val="00DD2A37"/>
    <w:rsid w:val="00DD2A65"/>
    <w:rsid w:val="00DD2AC6"/>
    <w:rsid w:val="00DD2BA9"/>
    <w:rsid w:val="00DD2E7D"/>
    <w:rsid w:val="00DD335C"/>
    <w:rsid w:val="00DD33F2"/>
    <w:rsid w:val="00DD3574"/>
    <w:rsid w:val="00DD3E64"/>
    <w:rsid w:val="00DD426B"/>
    <w:rsid w:val="00DD524B"/>
    <w:rsid w:val="00DD53E9"/>
    <w:rsid w:val="00DD576F"/>
    <w:rsid w:val="00DD5973"/>
    <w:rsid w:val="00DD62BA"/>
    <w:rsid w:val="00DD64D3"/>
    <w:rsid w:val="00DD6604"/>
    <w:rsid w:val="00DD677B"/>
    <w:rsid w:val="00DD67D7"/>
    <w:rsid w:val="00DD6B02"/>
    <w:rsid w:val="00DD7245"/>
    <w:rsid w:val="00DD7A84"/>
    <w:rsid w:val="00DD7D2B"/>
    <w:rsid w:val="00DE090D"/>
    <w:rsid w:val="00DE0FF7"/>
    <w:rsid w:val="00DE151B"/>
    <w:rsid w:val="00DE151E"/>
    <w:rsid w:val="00DE1529"/>
    <w:rsid w:val="00DE1955"/>
    <w:rsid w:val="00DE1CBD"/>
    <w:rsid w:val="00DE2443"/>
    <w:rsid w:val="00DE2516"/>
    <w:rsid w:val="00DE261A"/>
    <w:rsid w:val="00DE2F4E"/>
    <w:rsid w:val="00DE41D1"/>
    <w:rsid w:val="00DE45D8"/>
    <w:rsid w:val="00DE45E9"/>
    <w:rsid w:val="00DE4C56"/>
    <w:rsid w:val="00DE53E1"/>
    <w:rsid w:val="00DE565F"/>
    <w:rsid w:val="00DE56C2"/>
    <w:rsid w:val="00DE57D1"/>
    <w:rsid w:val="00DE6142"/>
    <w:rsid w:val="00DE614E"/>
    <w:rsid w:val="00DE61D6"/>
    <w:rsid w:val="00DE6462"/>
    <w:rsid w:val="00DE69F4"/>
    <w:rsid w:val="00DE6E06"/>
    <w:rsid w:val="00DE6ED8"/>
    <w:rsid w:val="00DE7A4D"/>
    <w:rsid w:val="00DE7E0B"/>
    <w:rsid w:val="00DE7EC7"/>
    <w:rsid w:val="00DF0969"/>
    <w:rsid w:val="00DF12F1"/>
    <w:rsid w:val="00DF168B"/>
    <w:rsid w:val="00DF1DF5"/>
    <w:rsid w:val="00DF1E61"/>
    <w:rsid w:val="00DF2040"/>
    <w:rsid w:val="00DF20D4"/>
    <w:rsid w:val="00DF25EF"/>
    <w:rsid w:val="00DF27A8"/>
    <w:rsid w:val="00DF2A48"/>
    <w:rsid w:val="00DF2B0E"/>
    <w:rsid w:val="00DF2C03"/>
    <w:rsid w:val="00DF2F66"/>
    <w:rsid w:val="00DF3271"/>
    <w:rsid w:val="00DF34CF"/>
    <w:rsid w:val="00DF34D1"/>
    <w:rsid w:val="00DF37AE"/>
    <w:rsid w:val="00DF3ADA"/>
    <w:rsid w:val="00DF4AF1"/>
    <w:rsid w:val="00DF520D"/>
    <w:rsid w:val="00DF52B0"/>
    <w:rsid w:val="00DF549A"/>
    <w:rsid w:val="00DF56C6"/>
    <w:rsid w:val="00DF6416"/>
    <w:rsid w:val="00DF69E9"/>
    <w:rsid w:val="00DF71C9"/>
    <w:rsid w:val="00DF73FA"/>
    <w:rsid w:val="00DF74D1"/>
    <w:rsid w:val="00E0004C"/>
    <w:rsid w:val="00E00189"/>
    <w:rsid w:val="00E00A21"/>
    <w:rsid w:val="00E00BAE"/>
    <w:rsid w:val="00E00D89"/>
    <w:rsid w:val="00E01BEB"/>
    <w:rsid w:val="00E01D3E"/>
    <w:rsid w:val="00E01EF0"/>
    <w:rsid w:val="00E022BB"/>
    <w:rsid w:val="00E02AAC"/>
    <w:rsid w:val="00E02E06"/>
    <w:rsid w:val="00E0335C"/>
    <w:rsid w:val="00E035CC"/>
    <w:rsid w:val="00E039E4"/>
    <w:rsid w:val="00E03A64"/>
    <w:rsid w:val="00E03F6C"/>
    <w:rsid w:val="00E047F0"/>
    <w:rsid w:val="00E05312"/>
    <w:rsid w:val="00E05330"/>
    <w:rsid w:val="00E055A4"/>
    <w:rsid w:val="00E06917"/>
    <w:rsid w:val="00E06B8B"/>
    <w:rsid w:val="00E06D1E"/>
    <w:rsid w:val="00E06FC2"/>
    <w:rsid w:val="00E07043"/>
    <w:rsid w:val="00E0720C"/>
    <w:rsid w:val="00E073C0"/>
    <w:rsid w:val="00E07B25"/>
    <w:rsid w:val="00E07BE2"/>
    <w:rsid w:val="00E105A8"/>
    <w:rsid w:val="00E106BA"/>
    <w:rsid w:val="00E10785"/>
    <w:rsid w:val="00E10B74"/>
    <w:rsid w:val="00E10C1B"/>
    <w:rsid w:val="00E10C8C"/>
    <w:rsid w:val="00E11703"/>
    <w:rsid w:val="00E11787"/>
    <w:rsid w:val="00E11B32"/>
    <w:rsid w:val="00E11EAB"/>
    <w:rsid w:val="00E12272"/>
    <w:rsid w:val="00E12284"/>
    <w:rsid w:val="00E12706"/>
    <w:rsid w:val="00E12923"/>
    <w:rsid w:val="00E12FB5"/>
    <w:rsid w:val="00E131A1"/>
    <w:rsid w:val="00E13674"/>
    <w:rsid w:val="00E13A34"/>
    <w:rsid w:val="00E13A9D"/>
    <w:rsid w:val="00E13E5A"/>
    <w:rsid w:val="00E141C4"/>
    <w:rsid w:val="00E14390"/>
    <w:rsid w:val="00E1524F"/>
    <w:rsid w:val="00E153CF"/>
    <w:rsid w:val="00E15902"/>
    <w:rsid w:val="00E164BD"/>
    <w:rsid w:val="00E16AE3"/>
    <w:rsid w:val="00E16AEE"/>
    <w:rsid w:val="00E16D5F"/>
    <w:rsid w:val="00E17239"/>
    <w:rsid w:val="00E17329"/>
    <w:rsid w:val="00E17703"/>
    <w:rsid w:val="00E178BE"/>
    <w:rsid w:val="00E17D7B"/>
    <w:rsid w:val="00E17DC0"/>
    <w:rsid w:val="00E17EB4"/>
    <w:rsid w:val="00E17FA3"/>
    <w:rsid w:val="00E17FA9"/>
    <w:rsid w:val="00E20004"/>
    <w:rsid w:val="00E20830"/>
    <w:rsid w:val="00E20B33"/>
    <w:rsid w:val="00E212C2"/>
    <w:rsid w:val="00E21355"/>
    <w:rsid w:val="00E217C0"/>
    <w:rsid w:val="00E219A8"/>
    <w:rsid w:val="00E21A06"/>
    <w:rsid w:val="00E21B77"/>
    <w:rsid w:val="00E21C03"/>
    <w:rsid w:val="00E21E37"/>
    <w:rsid w:val="00E21FAE"/>
    <w:rsid w:val="00E22286"/>
    <w:rsid w:val="00E224CC"/>
    <w:rsid w:val="00E227A6"/>
    <w:rsid w:val="00E228C4"/>
    <w:rsid w:val="00E22B13"/>
    <w:rsid w:val="00E22DE1"/>
    <w:rsid w:val="00E231EC"/>
    <w:rsid w:val="00E2333F"/>
    <w:rsid w:val="00E234C0"/>
    <w:rsid w:val="00E23A51"/>
    <w:rsid w:val="00E23E66"/>
    <w:rsid w:val="00E24034"/>
    <w:rsid w:val="00E24771"/>
    <w:rsid w:val="00E24B18"/>
    <w:rsid w:val="00E24BEC"/>
    <w:rsid w:val="00E24F18"/>
    <w:rsid w:val="00E254A6"/>
    <w:rsid w:val="00E25943"/>
    <w:rsid w:val="00E25B31"/>
    <w:rsid w:val="00E25F43"/>
    <w:rsid w:val="00E25F59"/>
    <w:rsid w:val="00E25F97"/>
    <w:rsid w:val="00E25FEB"/>
    <w:rsid w:val="00E265B4"/>
    <w:rsid w:val="00E266F7"/>
    <w:rsid w:val="00E26B3E"/>
    <w:rsid w:val="00E26EA5"/>
    <w:rsid w:val="00E26EEA"/>
    <w:rsid w:val="00E2735F"/>
    <w:rsid w:val="00E27DB4"/>
    <w:rsid w:val="00E30DA6"/>
    <w:rsid w:val="00E316FF"/>
    <w:rsid w:val="00E32E11"/>
    <w:rsid w:val="00E33436"/>
    <w:rsid w:val="00E337D2"/>
    <w:rsid w:val="00E337EB"/>
    <w:rsid w:val="00E33966"/>
    <w:rsid w:val="00E339AA"/>
    <w:rsid w:val="00E33D9C"/>
    <w:rsid w:val="00E33E66"/>
    <w:rsid w:val="00E34A44"/>
    <w:rsid w:val="00E34C8C"/>
    <w:rsid w:val="00E353FD"/>
    <w:rsid w:val="00E35580"/>
    <w:rsid w:val="00E3586B"/>
    <w:rsid w:val="00E35E73"/>
    <w:rsid w:val="00E36103"/>
    <w:rsid w:val="00E3682B"/>
    <w:rsid w:val="00E36920"/>
    <w:rsid w:val="00E36BFC"/>
    <w:rsid w:val="00E36D9E"/>
    <w:rsid w:val="00E36DE5"/>
    <w:rsid w:val="00E371C0"/>
    <w:rsid w:val="00E373C3"/>
    <w:rsid w:val="00E374F8"/>
    <w:rsid w:val="00E37827"/>
    <w:rsid w:val="00E37EC7"/>
    <w:rsid w:val="00E4010B"/>
    <w:rsid w:val="00E4013B"/>
    <w:rsid w:val="00E408BA"/>
    <w:rsid w:val="00E40C28"/>
    <w:rsid w:val="00E40C57"/>
    <w:rsid w:val="00E40EB5"/>
    <w:rsid w:val="00E41431"/>
    <w:rsid w:val="00E41494"/>
    <w:rsid w:val="00E4165C"/>
    <w:rsid w:val="00E41B14"/>
    <w:rsid w:val="00E41FC3"/>
    <w:rsid w:val="00E420F8"/>
    <w:rsid w:val="00E4249D"/>
    <w:rsid w:val="00E42B14"/>
    <w:rsid w:val="00E431E3"/>
    <w:rsid w:val="00E437C7"/>
    <w:rsid w:val="00E437CD"/>
    <w:rsid w:val="00E43CA5"/>
    <w:rsid w:val="00E43D73"/>
    <w:rsid w:val="00E43F3A"/>
    <w:rsid w:val="00E44238"/>
    <w:rsid w:val="00E443B8"/>
    <w:rsid w:val="00E44403"/>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536"/>
    <w:rsid w:val="00E46AF8"/>
    <w:rsid w:val="00E46D20"/>
    <w:rsid w:val="00E46FB1"/>
    <w:rsid w:val="00E470C9"/>
    <w:rsid w:val="00E47A09"/>
    <w:rsid w:val="00E47C73"/>
    <w:rsid w:val="00E47D1D"/>
    <w:rsid w:val="00E47D52"/>
    <w:rsid w:val="00E47EF6"/>
    <w:rsid w:val="00E50074"/>
    <w:rsid w:val="00E506A8"/>
    <w:rsid w:val="00E5071A"/>
    <w:rsid w:val="00E50B84"/>
    <w:rsid w:val="00E50EC1"/>
    <w:rsid w:val="00E50ED3"/>
    <w:rsid w:val="00E51346"/>
    <w:rsid w:val="00E513B1"/>
    <w:rsid w:val="00E51723"/>
    <w:rsid w:val="00E51970"/>
    <w:rsid w:val="00E51A50"/>
    <w:rsid w:val="00E51F35"/>
    <w:rsid w:val="00E5213E"/>
    <w:rsid w:val="00E52CE8"/>
    <w:rsid w:val="00E5312A"/>
    <w:rsid w:val="00E53696"/>
    <w:rsid w:val="00E53C9C"/>
    <w:rsid w:val="00E5496D"/>
    <w:rsid w:val="00E54C45"/>
    <w:rsid w:val="00E550AB"/>
    <w:rsid w:val="00E5539D"/>
    <w:rsid w:val="00E55564"/>
    <w:rsid w:val="00E56163"/>
    <w:rsid w:val="00E56BBC"/>
    <w:rsid w:val="00E56C07"/>
    <w:rsid w:val="00E56CB5"/>
    <w:rsid w:val="00E56D78"/>
    <w:rsid w:val="00E5770D"/>
    <w:rsid w:val="00E5798E"/>
    <w:rsid w:val="00E57CA7"/>
    <w:rsid w:val="00E6005E"/>
    <w:rsid w:val="00E602D2"/>
    <w:rsid w:val="00E609E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96E"/>
    <w:rsid w:val="00E650F6"/>
    <w:rsid w:val="00E6565C"/>
    <w:rsid w:val="00E6598D"/>
    <w:rsid w:val="00E65D0C"/>
    <w:rsid w:val="00E65E74"/>
    <w:rsid w:val="00E65E98"/>
    <w:rsid w:val="00E662B7"/>
    <w:rsid w:val="00E66413"/>
    <w:rsid w:val="00E6672B"/>
    <w:rsid w:val="00E66828"/>
    <w:rsid w:val="00E66926"/>
    <w:rsid w:val="00E669A2"/>
    <w:rsid w:val="00E66BCE"/>
    <w:rsid w:val="00E66BEA"/>
    <w:rsid w:val="00E671D5"/>
    <w:rsid w:val="00E6764C"/>
    <w:rsid w:val="00E6799F"/>
    <w:rsid w:val="00E67E91"/>
    <w:rsid w:val="00E7046E"/>
    <w:rsid w:val="00E7066C"/>
    <w:rsid w:val="00E70862"/>
    <w:rsid w:val="00E70882"/>
    <w:rsid w:val="00E70A75"/>
    <w:rsid w:val="00E71674"/>
    <w:rsid w:val="00E719CB"/>
    <w:rsid w:val="00E71C94"/>
    <w:rsid w:val="00E71D19"/>
    <w:rsid w:val="00E7228B"/>
    <w:rsid w:val="00E72C61"/>
    <w:rsid w:val="00E7321D"/>
    <w:rsid w:val="00E73BAA"/>
    <w:rsid w:val="00E73C86"/>
    <w:rsid w:val="00E73DF0"/>
    <w:rsid w:val="00E7418E"/>
    <w:rsid w:val="00E742FA"/>
    <w:rsid w:val="00E7432A"/>
    <w:rsid w:val="00E745A2"/>
    <w:rsid w:val="00E747FA"/>
    <w:rsid w:val="00E74B5A"/>
    <w:rsid w:val="00E75242"/>
    <w:rsid w:val="00E75313"/>
    <w:rsid w:val="00E75CF7"/>
    <w:rsid w:val="00E75F62"/>
    <w:rsid w:val="00E763C7"/>
    <w:rsid w:val="00E77050"/>
    <w:rsid w:val="00E77249"/>
    <w:rsid w:val="00E77625"/>
    <w:rsid w:val="00E7779C"/>
    <w:rsid w:val="00E8050F"/>
    <w:rsid w:val="00E8065B"/>
    <w:rsid w:val="00E80AB4"/>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4C59"/>
    <w:rsid w:val="00E851A4"/>
    <w:rsid w:val="00E8523F"/>
    <w:rsid w:val="00E85304"/>
    <w:rsid w:val="00E854E1"/>
    <w:rsid w:val="00E855CE"/>
    <w:rsid w:val="00E85926"/>
    <w:rsid w:val="00E85A04"/>
    <w:rsid w:val="00E85B0F"/>
    <w:rsid w:val="00E8617A"/>
    <w:rsid w:val="00E86C27"/>
    <w:rsid w:val="00E872FC"/>
    <w:rsid w:val="00E87C5D"/>
    <w:rsid w:val="00E900D6"/>
    <w:rsid w:val="00E90654"/>
    <w:rsid w:val="00E9090A"/>
    <w:rsid w:val="00E90B93"/>
    <w:rsid w:val="00E90EAE"/>
    <w:rsid w:val="00E91BFD"/>
    <w:rsid w:val="00E92014"/>
    <w:rsid w:val="00E92350"/>
    <w:rsid w:val="00E92807"/>
    <w:rsid w:val="00E9285C"/>
    <w:rsid w:val="00E928FD"/>
    <w:rsid w:val="00E92927"/>
    <w:rsid w:val="00E92CC0"/>
    <w:rsid w:val="00E92FC7"/>
    <w:rsid w:val="00E92FE2"/>
    <w:rsid w:val="00E93145"/>
    <w:rsid w:val="00E931D7"/>
    <w:rsid w:val="00E93336"/>
    <w:rsid w:val="00E93DD2"/>
    <w:rsid w:val="00E944E5"/>
    <w:rsid w:val="00E9478F"/>
    <w:rsid w:val="00E947E8"/>
    <w:rsid w:val="00E9486C"/>
    <w:rsid w:val="00E949DA"/>
    <w:rsid w:val="00E94B70"/>
    <w:rsid w:val="00E94CF1"/>
    <w:rsid w:val="00E95362"/>
    <w:rsid w:val="00E954F9"/>
    <w:rsid w:val="00E95673"/>
    <w:rsid w:val="00E956B5"/>
    <w:rsid w:val="00E96789"/>
    <w:rsid w:val="00E967A6"/>
    <w:rsid w:val="00E9682D"/>
    <w:rsid w:val="00E9682E"/>
    <w:rsid w:val="00E97137"/>
    <w:rsid w:val="00E97698"/>
    <w:rsid w:val="00EA00CC"/>
    <w:rsid w:val="00EA0242"/>
    <w:rsid w:val="00EA03C9"/>
    <w:rsid w:val="00EA08F8"/>
    <w:rsid w:val="00EA0B4E"/>
    <w:rsid w:val="00EA0DCF"/>
    <w:rsid w:val="00EA0E4D"/>
    <w:rsid w:val="00EA1ED5"/>
    <w:rsid w:val="00EA1F80"/>
    <w:rsid w:val="00EA3838"/>
    <w:rsid w:val="00EA3CAF"/>
    <w:rsid w:val="00EA4181"/>
    <w:rsid w:val="00EA496D"/>
    <w:rsid w:val="00EA4D12"/>
    <w:rsid w:val="00EA4DD4"/>
    <w:rsid w:val="00EA4DD5"/>
    <w:rsid w:val="00EA4F5D"/>
    <w:rsid w:val="00EA539F"/>
    <w:rsid w:val="00EA542B"/>
    <w:rsid w:val="00EA5848"/>
    <w:rsid w:val="00EA6306"/>
    <w:rsid w:val="00EA6542"/>
    <w:rsid w:val="00EA6BFB"/>
    <w:rsid w:val="00EA6C04"/>
    <w:rsid w:val="00EA7601"/>
    <w:rsid w:val="00EA764D"/>
    <w:rsid w:val="00EA787F"/>
    <w:rsid w:val="00EA7AC2"/>
    <w:rsid w:val="00EB0550"/>
    <w:rsid w:val="00EB0970"/>
    <w:rsid w:val="00EB0F68"/>
    <w:rsid w:val="00EB1E63"/>
    <w:rsid w:val="00EB200C"/>
    <w:rsid w:val="00EB2658"/>
    <w:rsid w:val="00EB29D1"/>
    <w:rsid w:val="00EB2BEF"/>
    <w:rsid w:val="00EB2DF3"/>
    <w:rsid w:val="00EB2F0E"/>
    <w:rsid w:val="00EB327B"/>
    <w:rsid w:val="00EB32D1"/>
    <w:rsid w:val="00EB3607"/>
    <w:rsid w:val="00EB3E59"/>
    <w:rsid w:val="00EB416D"/>
    <w:rsid w:val="00EB4A0E"/>
    <w:rsid w:val="00EB4A28"/>
    <w:rsid w:val="00EB4A95"/>
    <w:rsid w:val="00EB4C0F"/>
    <w:rsid w:val="00EB4FBE"/>
    <w:rsid w:val="00EB5033"/>
    <w:rsid w:val="00EB52AA"/>
    <w:rsid w:val="00EB53AC"/>
    <w:rsid w:val="00EB5510"/>
    <w:rsid w:val="00EB5A96"/>
    <w:rsid w:val="00EB620E"/>
    <w:rsid w:val="00EB679C"/>
    <w:rsid w:val="00EB69FC"/>
    <w:rsid w:val="00EB6B55"/>
    <w:rsid w:val="00EB6B95"/>
    <w:rsid w:val="00EB7014"/>
    <w:rsid w:val="00EB738F"/>
    <w:rsid w:val="00EB74A0"/>
    <w:rsid w:val="00EB775D"/>
    <w:rsid w:val="00EC02DC"/>
    <w:rsid w:val="00EC0398"/>
    <w:rsid w:val="00EC06C2"/>
    <w:rsid w:val="00EC09D4"/>
    <w:rsid w:val="00EC0BE3"/>
    <w:rsid w:val="00EC0BF9"/>
    <w:rsid w:val="00EC18A7"/>
    <w:rsid w:val="00EC192B"/>
    <w:rsid w:val="00EC2034"/>
    <w:rsid w:val="00EC2063"/>
    <w:rsid w:val="00EC213B"/>
    <w:rsid w:val="00EC21AF"/>
    <w:rsid w:val="00EC21DE"/>
    <w:rsid w:val="00EC22AD"/>
    <w:rsid w:val="00EC23CA"/>
    <w:rsid w:val="00EC2991"/>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7F4"/>
    <w:rsid w:val="00ED1289"/>
    <w:rsid w:val="00ED16A7"/>
    <w:rsid w:val="00ED17E5"/>
    <w:rsid w:val="00ED233F"/>
    <w:rsid w:val="00ED2491"/>
    <w:rsid w:val="00ED2894"/>
    <w:rsid w:val="00ED2A9D"/>
    <w:rsid w:val="00ED36CE"/>
    <w:rsid w:val="00ED38E6"/>
    <w:rsid w:val="00ED3AB7"/>
    <w:rsid w:val="00ED3AFA"/>
    <w:rsid w:val="00ED400E"/>
    <w:rsid w:val="00ED4BAF"/>
    <w:rsid w:val="00ED500F"/>
    <w:rsid w:val="00ED5160"/>
    <w:rsid w:val="00ED5203"/>
    <w:rsid w:val="00ED5475"/>
    <w:rsid w:val="00ED55D9"/>
    <w:rsid w:val="00ED584A"/>
    <w:rsid w:val="00ED5A22"/>
    <w:rsid w:val="00ED5E4B"/>
    <w:rsid w:val="00ED5EAB"/>
    <w:rsid w:val="00ED61A1"/>
    <w:rsid w:val="00ED61C1"/>
    <w:rsid w:val="00ED6EC0"/>
    <w:rsid w:val="00ED6F5F"/>
    <w:rsid w:val="00ED76A2"/>
    <w:rsid w:val="00ED7B3C"/>
    <w:rsid w:val="00ED7B76"/>
    <w:rsid w:val="00EE0237"/>
    <w:rsid w:val="00EE05CB"/>
    <w:rsid w:val="00EE06A7"/>
    <w:rsid w:val="00EE0F39"/>
    <w:rsid w:val="00EE10B1"/>
    <w:rsid w:val="00EE1F6E"/>
    <w:rsid w:val="00EE2262"/>
    <w:rsid w:val="00EE24D3"/>
    <w:rsid w:val="00EE2C0C"/>
    <w:rsid w:val="00EE33FD"/>
    <w:rsid w:val="00EE3573"/>
    <w:rsid w:val="00EE3E2D"/>
    <w:rsid w:val="00EE40C9"/>
    <w:rsid w:val="00EE4939"/>
    <w:rsid w:val="00EE4B06"/>
    <w:rsid w:val="00EE51C9"/>
    <w:rsid w:val="00EE5349"/>
    <w:rsid w:val="00EE5C86"/>
    <w:rsid w:val="00EE5D39"/>
    <w:rsid w:val="00EE69BE"/>
    <w:rsid w:val="00EE6B38"/>
    <w:rsid w:val="00EE6CDA"/>
    <w:rsid w:val="00EE7069"/>
    <w:rsid w:val="00EE715B"/>
    <w:rsid w:val="00EE722A"/>
    <w:rsid w:val="00EE77E2"/>
    <w:rsid w:val="00EE7AF1"/>
    <w:rsid w:val="00EE7B80"/>
    <w:rsid w:val="00EF0259"/>
    <w:rsid w:val="00EF08B6"/>
    <w:rsid w:val="00EF0AED"/>
    <w:rsid w:val="00EF0ED5"/>
    <w:rsid w:val="00EF107D"/>
    <w:rsid w:val="00EF1E6B"/>
    <w:rsid w:val="00EF205E"/>
    <w:rsid w:val="00EF20D8"/>
    <w:rsid w:val="00EF26E8"/>
    <w:rsid w:val="00EF29B6"/>
    <w:rsid w:val="00EF2DF0"/>
    <w:rsid w:val="00EF312E"/>
    <w:rsid w:val="00EF31D4"/>
    <w:rsid w:val="00EF35DE"/>
    <w:rsid w:val="00EF3808"/>
    <w:rsid w:val="00EF3B73"/>
    <w:rsid w:val="00EF3F96"/>
    <w:rsid w:val="00EF4189"/>
    <w:rsid w:val="00EF44EC"/>
    <w:rsid w:val="00EF457F"/>
    <w:rsid w:val="00EF4752"/>
    <w:rsid w:val="00EF487E"/>
    <w:rsid w:val="00EF4D38"/>
    <w:rsid w:val="00EF4EC3"/>
    <w:rsid w:val="00EF5141"/>
    <w:rsid w:val="00EF514B"/>
    <w:rsid w:val="00EF5339"/>
    <w:rsid w:val="00EF5DE0"/>
    <w:rsid w:val="00EF5ED9"/>
    <w:rsid w:val="00EF64F5"/>
    <w:rsid w:val="00EF6640"/>
    <w:rsid w:val="00EF6C41"/>
    <w:rsid w:val="00EF6CFE"/>
    <w:rsid w:val="00EF6D65"/>
    <w:rsid w:val="00EF6E54"/>
    <w:rsid w:val="00EF6E95"/>
    <w:rsid w:val="00EF6FAA"/>
    <w:rsid w:val="00EF71C3"/>
    <w:rsid w:val="00EF720B"/>
    <w:rsid w:val="00EF77E1"/>
    <w:rsid w:val="00EF7E56"/>
    <w:rsid w:val="00F00239"/>
    <w:rsid w:val="00F00813"/>
    <w:rsid w:val="00F00B82"/>
    <w:rsid w:val="00F00DB1"/>
    <w:rsid w:val="00F01049"/>
    <w:rsid w:val="00F0117E"/>
    <w:rsid w:val="00F011A6"/>
    <w:rsid w:val="00F016A2"/>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624"/>
    <w:rsid w:val="00F05774"/>
    <w:rsid w:val="00F05AF2"/>
    <w:rsid w:val="00F06178"/>
    <w:rsid w:val="00F062F6"/>
    <w:rsid w:val="00F06E12"/>
    <w:rsid w:val="00F06E95"/>
    <w:rsid w:val="00F07ABE"/>
    <w:rsid w:val="00F1037F"/>
    <w:rsid w:val="00F10840"/>
    <w:rsid w:val="00F108DB"/>
    <w:rsid w:val="00F10AEE"/>
    <w:rsid w:val="00F111C9"/>
    <w:rsid w:val="00F111E3"/>
    <w:rsid w:val="00F116C5"/>
    <w:rsid w:val="00F11E0E"/>
    <w:rsid w:val="00F12799"/>
    <w:rsid w:val="00F12F5C"/>
    <w:rsid w:val="00F13213"/>
    <w:rsid w:val="00F14055"/>
    <w:rsid w:val="00F140D4"/>
    <w:rsid w:val="00F14207"/>
    <w:rsid w:val="00F145FA"/>
    <w:rsid w:val="00F147F3"/>
    <w:rsid w:val="00F14B1E"/>
    <w:rsid w:val="00F14C64"/>
    <w:rsid w:val="00F14D0E"/>
    <w:rsid w:val="00F1531B"/>
    <w:rsid w:val="00F15B24"/>
    <w:rsid w:val="00F15D24"/>
    <w:rsid w:val="00F16743"/>
    <w:rsid w:val="00F167AE"/>
    <w:rsid w:val="00F16B65"/>
    <w:rsid w:val="00F16C02"/>
    <w:rsid w:val="00F16DF8"/>
    <w:rsid w:val="00F16E46"/>
    <w:rsid w:val="00F16F46"/>
    <w:rsid w:val="00F16F8F"/>
    <w:rsid w:val="00F16F98"/>
    <w:rsid w:val="00F17BC3"/>
    <w:rsid w:val="00F17E63"/>
    <w:rsid w:val="00F20301"/>
    <w:rsid w:val="00F208F8"/>
    <w:rsid w:val="00F209CD"/>
    <w:rsid w:val="00F2150B"/>
    <w:rsid w:val="00F22650"/>
    <w:rsid w:val="00F22991"/>
    <w:rsid w:val="00F23AE4"/>
    <w:rsid w:val="00F23B77"/>
    <w:rsid w:val="00F23ECA"/>
    <w:rsid w:val="00F23FDD"/>
    <w:rsid w:val="00F24079"/>
    <w:rsid w:val="00F243BF"/>
    <w:rsid w:val="00F24723"/>
    <w:rsid w:val="00F24939"/>
    <w:rsid w:val="00F252EF"/>
    <w:rsid w:val="00F25960"/>
    <w:rsid w:val="00F25BF9"/>
    <w:rsid w:val="00F2610C"/>
    <w:rsid w:val="00F26494"/>
    <w:rsid w:val="00F268AB"/>
    <w:rsid w:val="00F26ECA"/>
    <w:rsid w:val="00F271A2"/>
    <w:rsid w:val="00F272AD"/>
    <w:rsid w:val="00F272CC"/>
    <w:rsid w:val="00F2737A"/>
    <w:rsid w:val="00F27381"/>
    <w:rsid w:val="00F27563"/>
    <w:rsid w:val="00F277C5"/>
    <w:rsid w:val="00F2792E"/>
    <w:rsid w:val="00F279FE"/>
    <w:rsid w:val="00F27AA3"/>
    <w:rsid w:val="00F27FD6"/>
    <w:rsid w:val="00F300E0"/>
    <w:rsid w:val="00F30B94"/>
    <w:rsid w:val="00F30DCD"/>
    <w:rsid w:val="00F31237"/>
    <w:rsid w:val="00F31336"/>
    <w:rsid w:val="00F31442"/>
    <w:rsid w:val="00F3175D"/>
    <w:rsid w:val="00F3193E"/>
    <w:rsid w:val="00F31BB3"/>
    <w:rsid w:val="00F32831"/>
    <w:rsid w:val="00F32AA4"/>
    <w:rsid w:val="00F33052"/>
    <w:rsid w:val="00F33363"/>
    <w:rsid w:val="00F33370"/>
    <w:rsid w:val="00F335C0"/>
    <w:rsid w:val="00F33722"/>
    <w:rsid w:val="00F339C4"/>
    <w:rsid w:val="00F33D13"/>
    <w:rsid w:val="00F33E8A"/>
    <w:rsid w:val="00F340B2"/>
    <w:rsid w:val="00F34284"/>
    <w:rsid w:val="00F342B0"/>
    <w:rsid w:val="00F34578"/>
    <w:rsid w:val="00F3461D"/>
    <w:rsid w:val="00F346F4"/>
    <w:rsid w:val="00F34B28"/>
    <w:rsid w:val="00F34C40"/>
    <w:rsid w:val="00F34C71"/>
    <w:rsid w:val="00F34D14"/>
    <w:rsid w:val="00F34E9E"/>
    <w:rsid w:val="00F350F2"/>
    <w:rsid w:val="00F351DA"/>
    <w:rsid w:val="00F35735"/>
    <w:rsid w:val="00F35812"/>
    <w:rsid w:val="00F359C9"/>
    <w:rsid w:val="00F35BFE"/>
    <w:rsid w:val="00F35C2B"/>
    <w:rsid w:val="00F3660C"/>
    <w:rsid w:val="00F36BF6"/>
    <w:rsid w:val="00F36C1D"/>
    <w:rsid w:val="00F36FE9"/>
    <w:rsid w:val="00F37102"/>
    <w:rsid w:val="00F37AB9"/>
    <w:rsid w:val="00F37CA3"/>
    <w:rsid w:val="00F37D7B"/>
    <w:rsid w:val="00F4000E"/>
    <w:rsid w:val="00F40011"/>
    <w:rsid w:val="00F40177"/>
    <w:rsid w:val="00F40B25"/>
    <w:rsid w:val="00F40BF2"/>
    <w:rsid w:val="00F427CA"/>
    <w:rsid w:val="00F429DF"/>
    <w:rsid w:val="00F42C95"/>
    <w:rsid w:val="00F42EFB"/>
    <w:rsid w:val="00F42F57"/>
    <w:rsid w:val="00F433FD"/>
    <w:rsid w:val="00F4388E"/>
    <w:rsid w:val="00F43A87"/>
    <w:rsid w:val="00F4409D"/>
    <w:rsid w:val="00F4431C"/>
    <w:rsid w:val="00F446D8"/>
    <w:rsid w:val="00F447F2"/>
    <w:rsid w:val="00F44B57"/>
    <w:rsid w:val="00F46C84"/>
    <w:rsid w:val="00F475E9"/>
    <w:rsid w:val="00F47785"/>
    <w:rsid w:val="00F47BB6"/>
    <w:rsid w:val="00F47E48"/>
    <w:rsid w:val="00F5026F"/>
    <w:rsid w:val="00F50621"/>
    <w:rsid w:val="00F5166F"/>
    <w:rsid w:val="00F51C32"/>
    <w:rsid w:val="00F51CC6"/>
    <w:rsid w:val="00F523F0"/>
    <w:rsid w:val="00F52521"/>
    <w:rsid w:val="00F52956"/>
    <w:rsid w:val="00F529B8"/>
    <w:rsid w:val="00F52C88"/>
    <w:rsid w:val="00F5307B"/>
    <w:rsid w:val="00F53EEA"/>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57FEF"/>
    <w:rsid w:val="00F600DC"/>
    <w:rsid w:val="00F603E0"/>
    <w:rsid w:val="00F606D0"/>
    <w:rsid w:val="00F60B47"/>
    <w:rsid w:val="00F61174"/>
    <w:rsid w:val="00F615BA"/>
    <w:rsid w:val="00F61754"/>
    <w:rsid w:val="00F619E0"/>
    <w:rsid w:val="00F61C1B"/>
    <w:rsid w:val="00F61C30"/>
    <w:rsid w:val="00F61FE4"/>
    <w:rsid w:val="00F62471"/>
    <w:rsid w:val="00F62752"/>
    <w:rsid w:val="00F62B5A"/>
    <w:rsid w:val="00F6341B"/>
    <w:rsid w:val="00F636EE"/>
    <w:rsid w:val="00F637E6"/>
    <w:rsid w:val="00F64207"/>
    <w:rsid w:val="00F64377"/>
    <w:rsid w:val="00F64B59"/>
    <w:rsid w:val="00F64BDF"/>
    <w:rsid w:val="00F6563F"/>
    <w:rsid w:val="00F65740"/>
    <w:rsid w:val="00F6594F"/>
    <w:rsid w:val="00F65AE3"/>
    <w:rsid w:val="00F65B27"/>
    <w:rsid w:val="00F6600E"/>
    <w:rsid w:val="00F66E37"/>
    <w:rsid w:val="00F66FD0"/>
    <w:rsid w:val="00F6737B"/>
    <w:rsid w:val="00F6738C"/>
    <w:rsid w:val="00F673B1"/>
    <w:rsid w:val="00F676DD"/>
    <w:rsid w:val="00F67CE3"/>
    <w:rsid w:val="00F67EB8"/>
    <w:rsid w:val="00F709F9"/>
    <w:rsid w:val="00F70D15"/>
    <w:rsid w:val="00F70FB2"/>
    <w:rsid w:val="00F71668"/>
    <w:rsid w:val="00F716DF"/>
    <w:rsid w:val="00F719DF"/>
    <w:rsid w:val="00F71F7B"/>
    <w:rsid w:val="00F7220D"/>
    <w:rsid w:val="00F72CFC"/>
    <w:rsid w:val="00F7358A"/>
    <w:rsid w:val="00F73614"/>
    <w:rsid w:val="00F73748"/>
    <w:rsid w:val="00F73CAF"/>
    <w:rsid w:val="00F73E0D"/>
    <w:rsid w:val="00F748FB"/>
    <w:rsid w:val="00F74939"/>
    <w:rsid w:val="00F74A64"/>
    <w:rsid w:val="00F74CD9"/>
    <w:rsid w:val="00F751B9"/>
    <w:rsid w:val="00F7598D"/>
    <w:rsid w:val="00F75B96"/>
    <w:rsid w:val="00F75D4D"/>
    <w:rsid w:val="00F75ECE"/>
    <w:rsid w:val="00F75EF8"/>
    <w:rsid w:val="00F75F2F"/>
    <w:rsid w:val="00F75FF9"/>
    <w:rsid w:val="00F765B1"/>
    <w:rsid w:val="00F7691C"/>
    <w:rsid w:val="00F76C4A"/>
    <w:rsid w:val="00F76E3C"/>
    <w:rsid w:val="00F77290"/>
    <w:rsid w:val="00F77548"/>
    <w:rsid w:val="00F77566"/>
    <w:rsid w:val="00F77FEF"/>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A9B"/>
    <w:rsid w:val="00F83BC4"/>
    <w:rsid w:val="00F84326"/>
    <w:rsid w:val="00F84574"/>
    <w:rsid w:val="00F84ECF"/>
    <w:rsid w:val="00F854FD"/>
    <w:rsid w:val="00F85647"/>
    <w:rsid w:val="00F85692"/>
    <w:rsid w:val="00F85BC6"/>
    <w:rsid w:val="00F85FFE"/>
    <w:rsid w:val="00F8607B"/>
    <w:rsid w:val="00F87417"/>
    <w:rsid w:val="00F87C31"/>
    <w:rsid w:val="00F903D3"/>
    <w:rsid w:val="00F907BC"/>
    <w:rsid w:val="00F909E4"/>
    <w:rsid w:val="00F91068"/>
    <w:rsid w:val="00F91481"/>
    <w:rsid w:val="00F915AC"/>
    <w:rsid w:val="00F91618"/>
    <w:rsid w:val="00F91CFD"/>
    <w:rsid w:val="00F924B9"/>
    <w:rsid w:val="00F926F9"/>
    <w:rsid w:val="00F92722"/>
    <w:rsid w:val="00F92961"/>
    <w:rsid w:val="00F929FA"/>
    <w:rsid w:val="00F92CDD"/>
    <w:rsid w:val="00F93B58"/>
    <w:rsid w:val="00F93D17"/>
    <w:rsid w:val="00F94F59"/>
    <w:rsid w:val="00F95356"/>
    <w:rsid w:val="00F957CE"/>
    <w:rsid w:val="00F9586E"/>
    <w:rsid w:val="00F95874"/>
    <w:rsid w:val="00F95C55"/>
    <w:rsid w:val="00F95EC8"/>
    <w:rsid w:val="00F96608"/>
    <w:rsid w:val="00F966E7"/>
    <w:rsid w:val="00F96A3F"/>
    <w:rsid w:val="00F96D4A"/>
    <w:rsid w:val="00F96F53"/>
    <w:rsid w:val="00F97725"/>
    <w:rsid w:val="00FA0318"/>
    <w:rsid w:val="00FA05AE"/>
    <w:rsid w:val="00FA06D7"/>
    <w:rsid w:val="00FA08AD"/>
    <w:rsid w:val="00FA0B7B"/>
    <w:rsid w:val="00FA0CC1"/>
    <w:rsid w:val="00FA0F44"/>
    <w:rsid w:val="00FA1080"/>
    <w:rsid w:val="00FA142D"/>
    <w:rsid w:val="00FA1734"/>
    <w:rsid w:val="00FA17A4"/>
    <w:rsid w:val="00FA1A7D"/>
    <w:rsid w:val="00FA1A8E"/>
    <w:rsid w:val="00FA2064"/>
    <w:rsid w:val="00FA2FF5"/>
    <w:rsid w:val="00FA3264"/>
    <w:rsid w:val="00FA34C6"/>
    <w:rsid w:val="00FA352A"/>
    <w:rsid w:val="00FA367C"/>
    <w:rsid w:val="00FA36D9"/>
    <w:rsid w:val="00FA409E"/>
    <w:rsid w:val="00FA4244"/>
    <w:rsid w:val="00FA46B9"/>
    <w:rsid w:val="00FA4CE4"/>
    <w:rsid w:val="00FA5784"/>
    <w:rsid w:val="00FA603A"/>
    <w:rsid w:val="00FA6041"/>
    <w:rsid w:val="00FA61D4"/>
    <w:rsid w:val="00FA658A"/>
    <w:rsid w:val="00FA66F3"/>
    <w:rsid w:val="00FA6B8F"/>
    <w:rsid w:val="00FA7B41"/>
    <w:rsid w:val="00FA7BB7"/>
    <w:rsid w:val="00FA7D54"/>
    <w:rsid w:val="00FAF3EA"/>
    <w:rsid w:val="00FB0515"/>
    <w:rsid w:val="00FB07E5"/>
    <w:rsid w:val="00FB1616"/>
    <w:rsid w:val="00FB1891"/>
    <w:rsid w:val="00FB1A76"/>
    <w:rsid w:val="00FB1B91"/>
    <w:rsid w:val="00FB209E"/>
    <w:rsid w:val="00FB3DF7"/>
    <w:rsid w:val="00FB3F69"/>
    <w:rsid w:val="00FB4477"/>
    <w:rsid w:val="00FB5096"/>
    <w:rsid w:val="00FB531F"/>
    <w:rsid w:val="00FB5A02"/>
    <w:rsid w:val="00FB5CB3"/>
    <w:rsid w:val="00FB5F13"/>
    <w:rsid w:val="00FB6317"/>
    <w:rsid w:val="00FB6BF7"/>
    <w:rsid w:val="00FB7318"/>
    <w:rsid w:val="00FB79E3"/>
    <w:rsid w:val="00FB7DFE"/>
    <w:rsid w:val="00FB7E38"/>
    <w:rsid w:val="00FC019F"/>
    <w:rsid w:val="00FC01FC"/>
    <w:rsid w:val="00FC0686"/>
    <w:rsid w:val="00FC0CFF"/>
    <w:rsid w:val="00FC0D90"/>
    <w:rsid w:val="00FC147E"/>
    <w:rsid w:val="00FC1B74"/>
    <w:rsid w:val="00FC1E34"/>
    <w:rsid w:val="00FC2149"/>
    <w:rsid w:val="00FC2FB6"/>
    <w:rsid w:val="00FC3487"/>
    <w:rsid w:val="00FC371D"/>
    <w:rsid w:val="00FC390E"/>
    <w:rsid w:val="00FC599A"/>
    <w:rsid w:val="00FC6DD7"/>
    <w:rsid w:val="00FC777C"/>
    <w:rsid w:val="00FD023B"/>
    <w:rsid w:val="00FD0727"/>
    <w:rsid w:val="00FD0CBF"/>
    <w:rsid w:val="00FD0EC5"/>
    <w:rsid w:val="00FD0FD9"/>
    <w:rsid w:val="00FD154F"/>
    <w:rsid w:val="00FD17CE"/>
    <w:rsid w:val="00FD1901"/>
    <w:rsid w:val="00FD1A95"/>
    <w:rsid w:val="00FD1B15"/>
    <w:rsid w:val="00FD23F2"/>
    <w:rsid w:val="00FD243B"/>
    <w:rsid w:val="00FD274A"/>
    <w:rsid w:val="00FD2964"/>
    <w:rsid w:val="00FD2A8E"/>
    <w:rsid w:val="00FD2E23"/>
    <w:rsid w:val="00FD3197"/>
    <w:rsid w:val="00FD32E9"/>
    <w:rsid w:val="00FD3604"/>
    <w:rsid w:val="00FD3850"/>
    <w:rsid w:val="00FD3D98"/>
    <w:rsid w:val="00FD3E98"/>
    <w:rsid w:val="00FD4083"/>
    <w:rsid w:val="00FD42D2"/>
    <w:rsid w:val="00FD4389"/>
    <w:rsid w:val="00FD43D1"/>
    <w:rsid w:val="00FD4623"/>
    <w:rsid w:val="00FD46C4"/>
    <w:rsid w:val="00FD4725"/>
    <w:rsid w:val="00FD484C"/>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134"/>
    <w:rsid w:val="00FD77C0"/>
    <w:rsid w:val="00FE048E"/>
    <w:rsid w:val="00FE04AC"/>
    <w:rsid w:val="00FE05B2"/>
    <w:rsid w:val="00FE066B"/>
    <w:rsid w:val="00FE07AE"/>
    <w:rsid w:val="00FE07DE"/>
    <w:rsid w:val="00FE0975"/>
    <w:rsid w:val="00FE0ADC"/>
    <w:rsid w:val="00FE146F"/>
    <w:rsid w:val="00FE1869"/>
    <w:rsid w:val="00FE1E5E"/>
    <w:rsid w:val="00FE1E61"/>
    <w:rsid w:val="00FE1E74"/>
    <w:rsid w:val="00FE22A1"/>
    <w:rsid w:val="00FE22E5"/>
    <w:rsid w:val="00FE23E2"/>
    <w:rsid w:val="00FE25E0"/>
    <w:rsid w:val="00FE2AE1"/>
    <w:rsid w:val="00FE327D"/>
    <w:rsid w:val="00FE33B8"/>
    <w:rsid w:val="00FE3534"/>
    <w:rsid w:val="00FE3A66"/>
    <w:rsid w:val="00FE401F"/>
    <w:rsid w:val="00FE4115"/>
    <w:rsid w:val="00FE4E1A"/>
    <w:rsid w:val="00FE505A"/>
    <w:rsid w:val="00FE5361"/>
    <w:rsid w:val="00FE58A6"/>
    <w:rsid w:val="00FE5DA9"/>
    <w:rsid w:val="00FE5EC6"/>
    <w:rsid w:val="00FE6154"/>
    <w:rsid w:val="00FE6518"/>
    <w:rsid w:val="00FE6546"/>
    <w:rsid w:val="00FE6632"/>
    <w:rsid w:val="00FE7B0D"/>
    <w:rsid w:val="00FE7B1E"/>
    <w:rsid w:val="00FE7E80"/>
    <w:rsid w:val="00FF0637"/>
    <w:rsid w:val="00FF1BE8"/>
    <w:rsid w:val="00FF2475"/>
    <w:rsid w:val="00FF2664"/>
    <w:rsid w:val="00FF2E0A"/>
    <w:rsid w:val="00FF306C"/>
    <w:rsid w:val="00FF3170"/>
    <w:rsid w:val="00FF34D3"/>
    <w:rsid w:val="00FF368B"/>
    <w:rsid w:val="00FF3802"/>
    <w:rsid w:val="00FF3962"/>
    <w:rsid w:val="00FF3A0D"/>
    <w:rsid w:val="00FF3C79"/>
    <w:rsid w:val="00FF3CED"/>
    <w:rsid w:val="00FF3CFB"/>
    <w:rsid w:val="00FF4137"/>
    <w:rsid w:val="00FF425A"/>
    <w:rsid w:val="00FF48D0"/>
    <w:rsid w:val="00FF4A2A"/>
    <w:rsid w:val="00FF55EB"/>
    <w:rsid w:val="00FF60F0"/>
    <w:rsid w:val="00FF6514"/>
    <w:rsid w:val="00FF71A1"/>
    <w:rsid w:val="00FF72F6"/>
    <w:rsid w:val="00FF759F"/>
    <w:rsid w:val="00FF7925"/>
    <w:rsid w:val="00FF7E72"/>
    <w:rsid w:val="010F2C3D"/>
    <w:rsid w:val="0127CCBB"/>
    <w:rsid w:val="015E4A1A"/>
    <w:rsid w:val="0202EF30"/>
    <w:rsid w:val="0207B949"/>
    <w:rsid w:val="02612EE8"/>
    <w:rsid w:val="02C6A517"/>
    <w:rsid w:val="03069B81"/>
    <w:rsid w:val="033820FE"/>
    <w:rsid w:val="038D8B5C"/>
    <w:rsid w:val="0391A61B"/>
    <w:rsid w:val="03921C02"/>
    <w:rsid w:val="0394C335"/>
    <w:rsid w:val="047F0217"/>
    <w:rsid w:val="04B4D4B5"/>
    <w:rsid w:val="0507B860"/>
    <w:rsid w:val="056121D4"/>
    <w:rsid w:val="05A3558B"/>
    <w:rsid w:val="05B6C966"/>
    <w:rsid w:val="05C882D6"/>
    <w:rsid w:val="06457C34"/>
    <w:rsid w:val="065C0387"/>
    <w:rsid w:val="072469CE"/>
    <w:rsid w:val="078F7D7D"/>
    <w:rsid w:val="07E30B30"/>
    <w:rsid w:val="07E67DD4"/>
    <w:rsid w:val="0820E808"/>
    <w:rsid w:val="083CE27E"/>
    <w:rsid w:val="0858499E"/>
    <w:rsid w:val="08C27D81"/>
    <w:rsid w:val="09F5B4CB"/>
    <w:rsid w:val="0A0E0115"/>
    <w:rsid w:val="0A326466"/>
    <w:rsid w:val="0A7D70EF"/>
    <w:rsid w:val="0ABF30B9"/>
    <w:rsid w:val="0B530CF4"/>
    <w:rsid w:val="0B5A7D3A"/>
    <w:rsid w:val="0B606339"/>
    <w:rsid w:val="0B6F2BAD"/>
    <w:rsid w:val="0BB48FDC"/>
    <w:rsid w:val="0BB6B288"/>
    <w:rsid w:val="0C5BD9D5"/>
    <w:rsid w:val="0C6EC1B2"/>
    <w:rsid w:val="0C8AFC8D"/>
    <w:rsid w:val="0CA7DA58"/>
    <w:rsid w:val="0CCAF045"/>
    <w:rsid w:val="0D0928CE"/>
    <w:rsid w:val="0D21E770"/>
    <w:rsid w:val="0D40D926"/>
    <w:rsid w:val="0D99C531"/>
    <w:rsid w:val="0DC50BB8"/>
    <w:rsid w:val="0DE861C4"/>
    <w:rsid w:val="0E050CBE"/>
    <w:rsid w:val="0E148494"/>
    <w:rsid w:val="0E2F686E"/>
    <w:rsid w:val="0E3647D9"/>
    <w:rsid w:val="0ED56FA5"/>
    <w:rsid w:val="0EEB9926"/>
    <w:rsid w:val="0F1C86CE"/>
    <w:rsid w:val="0F30C2E6"/>
    <w:rsid w:val="0F501166"/>
    <w:rsid w:val="0F755D33"/>
    <w:rsid w:val="0F7ACCC6"/>
    <w:rsid w:val="0FB21072"/>
    <w:rsid w:val="1006CE04"/>
    <w:rsid w:val="103DB140"/>
    <w:rsid w:val="1041ADD7"/>
    <w:rsid w:val="10A992CA"/>
    <w:rsid w:val="10DA741F"/>
    <w:rsid w:val="10F74038"/>
    <w:rsid w:val="1111A335"/>
    <w:rsid w:val="111D3766"/>
    <w:rsid w:val="115DCD76"/>
    <w:rsid w:val="1192471A"/>
    <w:rsid w:val="11996FB7"/>
    <w:rsid w:val="119F0F77"/>
    <w:rsid w:val="11F5DE21"/>
    <w:rsid w:val="1263C224"/>
    <w:rsid w:val="12AFE591"/>
    <w:rsid w:val="12B3CCEE"/>
    <w:rsid w:val="12C1CA5D"/>
    <w:rsid w:val="12EB25CB"/>
    <w:rsid w:val="133BC881"/>
    <w:rsid w:val="133DCC32"/>
    <w:rsid w:val="1411F5F3"/>
    <w:rsid w:val="1440EC3D"/>
    <w:rsid w:val="144A1A18"/>
    <w:rsid w:val="1477BC9C"/>
    <w:rsid w:val="1491F7BC"/>
    <w:rsid w:val="14A78685"/>
    <w:rsid w:val="154C4D76"/>
    <w:rsid w:val="1585F207"/>
    <w:rsid w:val="15ADF1BD"/>
    <w:rsid w:val="15AF659A"/>
    <w:rsid w:val="15EAFB8D"/>
    <w:rsid w:val="1600ED92"/>
    <w:rsid w:val="168C1035"/>
    <w:rsid w:val="16C1C64E"/>
    <w:rsid w:val="176BEDFE"/>
    <w:rsid w:val="1772266C"/>
    <w:rsid w:val="17C20308"/>
    <w:rsid w:val="17E403EF"/>
    <w:rsid w:val="17FFBB1A"/>
    <w:rsid w:val="184E4A0A"/>
    <w:rsid w:val="185AF3CE"/>
    <w:rsid w:val="188EB99B"/>
    <w:rsid w:val="18C56D3B"/>
    <w:rsid w:val="18CC3111"/>
    <w:rsid w:val="1946C93B"/>
    <w:rsid w:val="195B47CA"/>
    <w:rsid w:val="1998586E"/>
    <w:rsid w:val="19A695D9"/>
    <w:rsid w:val="19E31AF9"/>
    <w:rsid w:val="19E825EE"/>
    <w:rsid w:val="1A6C86A3"/>
    <w:rsid w:val="1A72469D"/>
    <w:rsid w:val="1AC419AC"/>
    <w:rsid w:val="1B48B34E"/>
    <w:rsid w:val="1B8FD261"/>
    <w:rsid w:val="1BC91234"/>
    <w:rsid w:val="1BFA58C5"/>
    <w:rsid w:val="1C1BF7D6"/>
    <w:rsid w:val="1C738BF8"/>
    <w:rsid w:val="1C79126A"/>
    <w:rsid w:val="1CEF5A15"/>
    <w:rsid w:val="1D131360"/>
    <w:rsid w:val="1D4A8ACA"/>
    <w:rsid w:val="1D5BC125"/>
    <w:rsid w:val="1D7B52B1"/>
    <w:rsid w:val="1DA8C0F9"/>
    <w:rsid w:val="1DDD8A89"/>
    <w:rsid w:val="1EAFF639"/>
    <w:rsid w:val="1F322621"/>
    <w:rsid w:val="1F46689B"/>
    <w:rsid w:val="1F6B2D5E"/>
    <w:rsid w:val="1FA6A369"/>
    <w:rsid w:val="1FC08028"/>
    <w:rsid w:val="1FF72B61"/>
    <w:rsid w:val="2008DC91"/>
    <w:rsid w:val="2012F7C1"/>
    <w:rsid w:val="2092CA6F"/>
    <w:rsid w:val="20E83E1E"/>
    <w:rsid w:val="21360DDD"/>
    <w:rsid w:val="2143A473"/>
    <w:rsid w:val="2152DA12"/>
    <w:rsid w:val="21942664"/>
    <w:rsid w:val="223E9F33"/>
    <w:rsid w:val="228989AD"/>
    <w:rsid w:val="22A296EC"/>
    <w:rsid w:val="230E5BC2"/>
    <w:rsid w:val="23294B8B"/>
    <w:rsid w:val="2379C46E"/>
    <w:rsid w:val="239824AA"/>
    <w:rsid w:val="23B45EE4"/>
    <w:rsid w:val="24030D38"/>
    <w:rsid w:val="24325FA3"/>
    <w:rsid w:val="247D7BCA"/>
    <w:rsid w:val="249481EB"/>
    <w:rsid w:val="24FE613C"/>
    <w:rsid w:val="252AC30E"/>
    <w:rsid w:val="25314E68"/>
    <w:rsid w:val="25AEB102"/>
    <w:rsid w:val="25B11A4F"/>
    <w:rsid w:val="25C22A31"/>
    <w:rsid w:val="25DD2DAC"/>
    <w:rsid w:val="25FCDB5B"/>
    <w:rsid w:val="26097F00"/>
    <w:rsid w:val="260DC558"/>
    <w:rsid w:val="26321955"/>
    <w:rsid w:val="26775BCF"/>
    <w:rsid w:val="26A714D0"/>
    <w:rsid w:val="26BC1EDA"/>
    <w:rsid w:val="26C21675"/>
    <w:rsid w:val="278DA138"/>
    <w:rsid w:val="27B7FE41"/>
    <w:rsid w:val="27D8DB1D"/>
    <w:rsid w:val="27F839EC"/>
    <w:rsid w:val="28023D19"/>
    <w:rsid w:val="280C25DB"/>
    <w:rsid w:val="2833E83E"/>
    <w:rsid w:val="2895BCF8"/>
    <w:rsid w:val="28A2766F"/>
    <w:rsid w:val="28B6C7C6"/>
    <w:rsid w:val="28C70914"/>
    <w:rsid w:val="299E1EA7"/>
    <w:rsid w:val="2A0478E3"/>
    <w:rsid w:val="2A8F3C0A"/>
    <w:rsid w:val="2A95B77A"/>
    <w:rsid w:val="2B1FE6AC"/>
    <w:rsid w:val="2B423482"/>
    <w:rsid w:val="2B65AC9A"/>
    <w:rsid w:val="2BC4DE33"/>
    <w:rsid w:val="2C2F73A3"/>
    <w:rsid w:val="2C35F22D"/>
    <w:rsid w:val="2C6BA683"/>
    <w:rsid w:val="2C9C5CB9"/>
    <w:rsid w:val="2CFFD17D"/>
    <w:rsid w:val="2D5C4D3B"/>
    <w:rsid w:val="2D8151DA"/>
    <w:rsid w:val="2DB31AF3"/>
    <w:rsid w:val="2DCBC0F2"/>
    <w:rsid w:val="2E02A226"/>
    <w:rsid w:val="2E986CDE"/>
    <w:rsid w:val="2EA46DC9"/>
    <w:rsid w:val="2ECF2B25"/>
    <w:rsid w:val="2EE64EBB"/>
    <w:rsid w:val="2EEB7CAF"/>
    <w:rsid w:val="2F2B0B92"/>
    <w:rsid w:val="2F9738E9"/>
    <w:rsid w:val="2FDD1294"/>
    <w:rsid w:val="2FEA2374"/>
    <w:rsid w:val="303EE74E"/>
    <w:rsid w:val="30B8F29C"/>
    <w:rsid w:val="313A77CB"/>
    <w:rsid w:val="315743E4"/>
    <w:rsid w:val="31F8B83E"/>
    <w:rsid w:val="32D742E3"/>
    <w:rsid w:val="32ED3CE1"/>
    <w:rsid w:val="32EE4612"/>
    <w:rsid w:val="32F75197"/>
    <w:rsid w:val="338B22EC"/>
    <w:rsid w:val="33DC48E9"/>
    <w:rsid w:val="33DCA715"/>
    <w:rsid w:val="348030F7"/>
    <w:rsid w:val="34890D42"/>
    <w:rsid w:val="34C2601C"/>
    <w:rsid w:val="34DDD8FD"/>
    <w:rsid w:val="35428371"/>
    <w:rsid w:val="356498C0"/>
    <w:rsid w:val="356A7259"/>
    <w:rsid w:val="35A5B646"/>
    <w:rsid w:val="35C98E26"/>
    <w:rsid w:val="35CAF67D"/>
    <w:rsid w:val="35F4E3B5"/>
    <w:rsid w:val="3624DDA3"/>
    <w:rsid w:val="362CC7AF"/>
    <w:rsid w:val="365A1602"/>
    <w:rsid w:val="36635BEF"/>
    <w:rsid w:val="3709CB3D"/>
    <w:rsid w:val="375F96F4"/>
    <w:rsid w:val="37A10827"/>
    <w:rsid w:val="38283A43"/>
    <w:rsid w:val="38598172"/>
    <w:rsid w:val="38717ADF"/>
    <w:rsid w:val="38AC6C65"/>
    <w:rsid w:val="38E5EC68"/>
    <w:rsid w:val="39513D06"/>
    <w:rsid w:val="396A67D6"/>
    <w:rsid w:val="399F31D7"/>
    <w:rsid w:val="3A3F1D39"/>
    <w:rsid w:val="3AA4DCA3"/>
    <w:rsid w:val="3AA6CB07"/>
    <w:rsid w:val="3AB1D605"/>
    <w:rsid w:val="3AE28B90"/>
    <w:rsid w:val="3AFDA659"/>
    <w:rsid w:val="3B0BA206"/>
    <w:rsid w:val="3B51AEAB"/>
    <w:rsid w:val="3C3D752F"/>
    <w:rsid w:val="3C4ED7E6"/>
    <w:rsid w:val="3C6F08EE"/>
    <w:rsid w:val="3D71E81C"/>
    <w:rsid w:val="3D71F224"/>
    <w:rsid w:val="3D8B1079"/>
    <w:rsid w:val="3DC34727"/>
    <w:rsid w:val="3DE59FF4"/>
    <w:rsid w:val="3DF15A26"/>
    <w:rsid w:val="3E10A8A6"/>
    <w:rsid w:val="3E14EECB"/>
    <w:rsid w:val="3E47DAF0"/>
    <w:rsid w:val="3E762F01"/>
    <w:rsid w:val="3EB19F02"/>
    <w:rsid w:val="3F060F81"/>
    <w:rsid w:val="3F1B4EFD"/>
    <w:rsid w:val="3FB304CC"/>
    <w:rsid w:val="3FB7D778"/>
    <w:rsid w:val="3FF018F5"/>
    <w:rsid w:val="402F3E75"/>
    <w:rsid w:val="40784005"/>
    <w:rsid w:val="40B65E38"/>
    <w:rsid w:val="40E36C81"/>
    <w:rsid w:val="4102BB01"/>
    <w:rsid w:val="410AE803"/>
    <w:rsid w:val="410E349F"/>
    <w:rsid w:val="418681F2"/>
    <w:rsid w:val="41D79492"/>
    <w:rsid w:val="41FEDBC1"/>
    <w:rsid w:val="4224E598"/>
    <w:rsid w:val="4260A09E"/>
    <w:rsid w:val="429D2F2A"/>
    <w:rsid w:val="42A626F9"/>
    <w:rsid w:val="42ECEAFB"/>
    <w:rsid w:val="43DFFC18"/>
    <w:rsid w:val="43E2C09E"/>
    <w:rsid w:val="441E4ECF"/>
    <w:rsid w:val="4421C340"/>
    <w:rsid w:val="44797E26"/>
    <w:rsid w:val="447D3303"/>
    <w:rsid w:val="44E95413"/>
    <w:rsid w:val="44F0294E"/>
    <w:rsid w:val="451063CD"/>
    <w:rsid w:val="4518EC39"/>
    <w:rsid w:val="451DCC9B"/>
    <w:rsid w:val="4578CF83"/>
    <w:rsid w:val="45878AF0"/>
    <w:rsid w:val="461F27FA"/>
    <w:rsid w:val="462CF4F5"/>
    <w:rsid w:val="465CB323"/>
    <w:rsid w:val="46D802C0"/>
    <w:rsid w:val="46DC6BE2"/>
    <w:rsid w:val="47159C03"/>
    <w:rsid w:val="47173833"/>
    <w:rsid w:val="4718CA62"/>
    <w:rsid w:val="47509045"/>
    <w:rsid w:val="477AB7EE"/>
    <w:rsid w:val="479CC5D0"/>
    <w:rsid w:val="47F88384"/>
    <w:rsid w:val="48AD0111"/>
    <w:rsid w:val="49430422"/>
    <w:rsid w:val="496495B7"/>
    <w:rsid w:val="49E4D081"/>
    <w:rsid w:val="49F45269"/>
    <w:rsid w:val="4A3EDCC9"/>
    <w:rsid w:val="4A53319B"/>
    <w:rsid w:val="4B16C79F"/>
    <w:rsid w:val="4B73EC45"/>
    <w:rsid w:val="4C123A8C"/>
    <w:rsid w:val="4C141E98"/>
    <w:rsid w:val="4C2CEB0D"/>
    <w:rsid w:val="4C52A288"/>
    <w:rsid w:val="4C9C3679"/>
    <w:rsid w:val="4CD4E293"/>
    <w:rsid w:val="4CD94707"/>
    <w:rsid w:val="4D0AF5E5"/>
    <w:rsid w:val="4D138927"/>
    <w:rsid w:val="4D839455"/>
    <w:rsid w:val="4DCB7411"/>
    <w:rsid w:val="4DCCBA4E"/>
    <w:rsid w:val="4E2C82C9"/>
    <w:rsid w:val="4E7D802A"/>
    <w:rsid w:val="4EC18C2A"/>
    <w:rsid w:val="4F0F8D21"/>
    <w:rsid w:val="4FA20073"/>
    <w:rsid w:val="4FD6006F"/>
    <w:rsid w:val="5044FED1"/>
    <w:rsid w:val="50732089"/>
    <w:rsid w:val="507C7540"/>
    <w:rsid w:val="50DBD562"/>
    <w:rsid w:val="510905B5"/>
    <w:rsid w:val="510C4D37"/>
    <w:rsid w:val="511931F9"/>
    <w:rsid w:val="51393B82"/>
    <w:rsid w:val="5142DB6A"/>
    <w:rsid w:val="51F28E5D"/>
    <w:rsid w:val="5211195A"/>
    <w:rsid w:val="5247E664"/>
    <w:rsid w:val="532EB4C7"/>
    <w:rsid w:val="535D6E70"/>
    <w:rsid w:val="53E15E17"/>
    <w:rsid w:val="53E78551"/>
    <w:rsid w:val="541E63B0"/>
    <w:rsid w:val="5449BC43"/>
    <w:rsid w:val="545CC49D"/>
    <w:rsid w:val="54C940BA"/>
    <w:rsid w:val="54CB4530"/>
    <w:rsid w:val="551D7F04"/>
    <w:rsid w:val="55AAC022"/>
    <w:rsid w:val="55DBA6B8"/>
    <w:rsid w:val="561A3271"/>
    <w:rsid w:val="561F920D"/>
    <w:rsid w:val="5640986E"/>
    <w:rsid w:val="56F5B3F6"/>
    <w:rsid w:val="56FC9999"/>
    <w:rsid w:val="5709DB9A"/>
    <w:rsid w:val="5724A529"/>
    <w:rsid w:val="572BBFCD"/>
    <w:rsid w:val="579B6C46"/>
    <w:rsid w:val="579BD41E"/>
    <w:rsid w:val="57D431D5"/>
    <w:rsid w:val="57D6CAA4"/>
    <w:rsid w:val="57E11254"/>
    <w:rsid w:val="57FD382D"/>
    <w:rsid w:val="5804DF85"/>
    <w:rsid w:val="580BEB2B"/>
    <w:rsid w:val="584028C6"/>
    <w:rsid w:val="5847012A"/>
    <w:rsid w:val="58ABD453"/>
    <w:rsid w:val="58B11A7E"/>
    <w:rsid w:val="58BD1330"/>
    <w:rsid w:val="58D1A4E4"/>
    <w:rsid w:val="58D44AAF"/>
    <w:rsid w:val="592B39B6"/>
    <w:rsid w:val="597EE734"/>
    <w:rsid w:val="59A4AB99"/>
    <w:rsid w:val="59D2D431"/>
    <w:rsid w:val="59DE8398"/>
    <w:rsid w:val="5A1049B6"/>
    <w:rsid w:val="5A326010"/>
    <w:rsid w:val="5A33A883"/>
    <w:rsid w:val="5ACA45DC"/>
    <w:rsid w:val="5AF127D4"/>
    <w:rsid w:val="5B004575"/>
    <w:rsid w:val="5B03BBE0"/>
    <w:rsid w:val="5B587E41"/>
    <w:rsid w:val="5BA44394"/>
    <w:rsid w:val="5BD110BE"/>
    <w:rsid w:val="5C0FF048"/>
    <w:rsid w:val="5C44FD80"/>
    <w:rsid w:val="5C587D50"/>
    <w:rsid w:val="5C627D63"/>
    <w:rsid w:val="5CF118F1"/>
    <w:rsid w:val="5D0A74F3"/>
    <w:rsid w:val="5D37C19B"/>
    <w:rsid w:val="5DFDD60F"/>
    <w:rsid w:val="5E0A05DE"/>
    <w:rsid w:val="5E246050"/>
    <w:rsid w:val="5E30CE94"/>
    <w:rsid w:val="5E779DB1"/>
    <w:rsid w:val="5E980BC2"/>
    <w:rsid w:val="5E9B5831"/>
    <w:rsid w:val="5ED493BF"/>
    <w:rsid w:val="5F699949"/>
    <w:rsid w:val="5FDF9775"/>
    <w:rsid w:val="5FE87DBC"/>
    <w:rsid w:val="6017DB24"/>
    <w:rsid w:val="607780B8"/>
    <w:rsid w:val="610FC7F8"/>
    <w:rsid w:val="61138B96"/>
    <w:rsid w:val="611612A2"/>
    <w:rsid w:val="61451E7C"/>
    <w:rsid w:val="614CB5E0"/>
    <w:rsid w:val="61787D2A"/>
    <w:rsid w:val="61A41A73"/>
    <w:rsid w:val="6219DCDE"/>
    <w:rsid w:val="62A9818D"/>
    <w:rsid w:val="62F2D166"/>
    <w:rsid w:val="632C4E40"/>
    <w:rsid w:val="63490D0A"/>
    <w:rsid w:val="634E1063"/>
    <w:rsid w:val="6353E079"/>
    <w:rsid w:val="63C8AC09"/>
    <w:rsid w:val="63DEE920"/>
    <w:rsid w:val="643C8392"/>
    <w:rsid w:val="64608E98"/>
    <w:rsid w:val="648097FC"/>
    <w:rsid w:val="64CED200"/>
    <w:rsid w:val="64E1AD49"/>
    <w:rsid w:val="64E96781"/>
    <w:rsid w:val="64FB0539"/>
    <w:rsid w:val="651586D8"/>
    <w:rsid w:val="652CD3A2"/>
    <w:rsid w:val="652E2794"/>
    <w:rsid w:val="6569DDEA"/>
    <w:rsid w:val="65E59DD0"/>
    <w:rsid w:val="660E6E06"/>
    <w:rsid w:val="66360CD6"/>
    <w:rsid w:val="6677CA78"/>
    <w:rsid w:val="671D23B2"/>
    <w:rsid w:val="6757943A"/>
    <w:rsid w:val="67AD097B"/>
    <w:rsid w:val="67C0E45B"/>
    <w:rsid w:val="67F824C4"/>
    <w:rsid w:val="68070CEC"/>
    <w:rsid w:val="68CF2317"/>
    <w:rsid w:val="69918DA6"/>
    <w:rsid w:val="69F4E367"/>
    <w:rsid w:val="69FF90BD"/>
    <w:rsid w:val="6A45E17C"/>
    <w:rsid w:val="6A694E3A"/>
    <w:rsid w:val="6A9FC061"/>
    <w:rsid w:val="6B1F29AB"/>
    <w:rsid w:val="6BBA777E"/>
    <w:rsid w:val="6BBB0289"/>
    <w:rsid w:val="6C2EB985"/>
    <w:rsid w:val="6C4C773C"/>
    <w:rsid w:val="6C93D980"/>
    <w:rsid w:val="6CD2A03F"/>
    <w:rsid w:val="6D11442C"/>
    <w:rsid w:val="6D39C184"/>
    <w:rsid w:val="6DCA89E6"/>
    <w:rsid w:val="6DFB3353"/>
    <w:rsid w:val="6E04CFC4"/>
    <w:rsid w:val="6E21AD8F"/>
    <w:rsid w:val="6E56E527"/>
    <w:rsid w:val="6E6E70A0"/>
    <w:rsid w:val="6EA28A27"/>
    <w:rsid w:val="6EC6E66B"/>
    <w:rsid w:val="6ED6B112"/>
    <w:rsid w:val="6EDCB1EB"/>
    <w:rsid w:val="6F59A015"/>
    <w:rsid w:val="6F661EB6"/>
    <w:rsid w:val="6FB4BB03"/>
    <w:rsid w:val="6FC217C6"/>
    <w:rsid w:val="6FCC6BB0"/>
    <w:rsid w:val="6FD3872A"/>
    <w:rsid w:val="702DF19F"/>
    <w:rsid w:val="70D78B06"/>
    <w:rsid w:val="71C1E241"/>
    <w:rsid w:val="721BCCCA"/>
    <w:rsid w:val="7279FEB9"/>
    <w:rsid w:val="72A09358"/>
    <w:rsid w:val="72FE2D1C"/>
    <w:rsid w:val="731D99E6"/>
    <w:rsid w:val="73489AB5"/>
    <w:rsid w:val="737E9F6A"/>
    <w:rsid w:val="73A0F0CF"/>
    <w:rsid w:val="73A3FD8B"/>
    <w:rsid w:val="73E9274B"/>
    <w:rsid w:val="73EA158F"/>
    <w:rsid w:val="7492E2F9"/>
    <w:rsid w:val="7504581A"/>
    <w:rsid w:val="7569443A"/>
    <w:rsid w:val="7590C4BF"/>
    <w:rsid w:val="7599884C"/>
    <w:rsid w:val="75D59BCB"/>
    <w:rsid w:val="76071CFA"/>
    <w:rsid w:val="760E53EB"/>
    <w:rsid w:val="761A1280"/>
    <w:rsid w:val="761B401A"/>
    <w:rsid w:val="762FB564"/>
    <w:rsid w:val="76B8DCB3"/>
    <w:rsid w:val="76D17086"/>
    <w:rsid w:val="76DB39A6"/>
    <w:rsid w:val="76E3135C"/>
    <w:rsid w:val="76F4EBA0"/>
    <w:rsid w:val="77369832"/>
    <w:rsid w:val="776849F6"/>
    <w:rsid w:val="776C7C97"/>
    <w:rsid w:val="778213C1"/>
    <w:rsid w:val="77922506"/>
    <w:rsid w:val="77E4ECBE"/>
    <w:rsid w:val="77E5DD98"/>
    <w:rsid w:val="77FB4ED3"/>
    <w:rsid w:val="780BE714"/>
    <w:rsid w:val="7818AFE4"/>
    <w:rsid w:val="78541F63"/>
    <w:rsid w:val="785CC848"/>
    <w:rsid w:val="786F576E"/>
    <w:rsid w:val="78751F9C"/>
    <w:rsid w:val="7890FCE8"/>
    <w:rsid w:val="789CE44C"/>
    <w:rsid w:val="78E1C2C8"/>
    <w:rsid w:val="791C54EE"/>
    <w:rsid w:val="792704FB"/>
    <w:rsid w:val="7A1242F0"/>
    <w:rsid w:val="7A2C47D4"/>
    <w:rsid w:val="7A316D2C"/>
    <w:rsid w:val="7A843761"/>
    <w:rsid w:val="7B22AABA"/>
    <w:rsid w:val="7B4D27E1"/>
    <w:rsid w:val="7BABD472"/>
    <w:rsid w:val="7C420086"/>
    <w:rsid w:val="7C5BE5C6"/>
    <w:rsid w:val="7C6AA346"/>
    <w:rsid w:val="7C81E8C2"/>
    <w:rsid w:val="7C839E8F"/>
    <w:rsid w:val="7CA9A7E4"/>
    <w:rsid w:val="7CD708E4"/>
    <w:rsid w:val="7D1A13F3"/>
    <w:rsid w:val="7D3B84C5"/>
    <w:rsid w:val="7D85AB56"/>
    <w:rsid w:val="7DB500E0"/>
    <w:rsid w:val="7DDAA39F"/>
    <w:rsid w:val="7DFC0141"/>
    <w:rsid w:val="7E077B71"/>
    <w:rsid w:val="7E3F3A3C"/>
    <w:rsid w:val="7EC85701"/>
    <w:rsid w:val="7EF233FA"/>
    <w:rsid w:val="7F5F823A"/>
    <w:rsid w:val="7F7EFE50"/>
    <w:rsid w:val="7F846B97"/>
    <w:rsid w:val="7FB51504"/>
    <w:rsid w:val="7FF119C4"/>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62FB8"/>
  <w15:docId w15:val="{F1B5245D-AF55-4933-B368-15A2499D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A077F7"/>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8"/>
      </w:numPr>
    </w:pPr>
  </w:style>
  <w:style w:type="numbering" w:customStyle="1" w:styleId="RFP2">
    <w:name w:val="RFP2"/>
    <w:rsid w:val="00EC33F8"/>
    <w:pPr>
      <w:numPr>
        <w:numId w:val="74"/>
      </w:numPr>
    </w:pPr>
  </w:style>
  <w:style w:type="numbering" w:customStyle="1" w:styleId="RFP">
    <w:name w:val="RFP"/>
    <w:rsid w:val="00EC33F8"/>
    <w:pPr>
      <w:numPr>
        <w:numId w:val="107"/>
      </w:numPr>
    </w:pPr>
  </w:style>
  <w:style w:type="numbering" w:customStyle="1" w:styleId="StyleNumberedLeft25Hanging075">
    <w:name w:val="Style Numbered Left: .25&quot; Hanging:  0.75&quot;"/>
    <w:rsid w:val="00EC33F8"/>
    <w:pPr>
      <w:numPr>
        <w:numId w:val="1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8"/>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paragraph" w:styleId="NoSpacing">
    <w:name w:val="No Spacing"/>
    <w:uiPriority w:val="1"/>
    <w:qFormat/>
    <w:rsid w:val="00181A83"/>
    <w:rPr>
      <w:sz w:val="22"/>
    </w:rPr>
  </w:style>
  <w:style w:type="paragraph" w:customStyle="1" w:styleId="Footnote">
    <w:name w:val="Footnote"/>
    <w:next w:val="Normal"/>
    <w:autoRedefine/>
    <w:qFormat/>
    <w:rsid w:val="004617A2"/>
    <w:pPr>
      <w:spacing w:after="100" w:afterAutospacing="1"/>
    </w:pPr>
    <w:rPr>
      <w:rFonts w:ascii="Tahoma" w:eastAsia="SimSun" w:hAnsi="Tahoma" w:cs="Tahoma"/>
      <w:szCs w:val="24"/>
    </w:rPr>
  </w:style>
  <w:style w:type="paragraph" w:customStyle="1" w:styleId="FootnoteReference1">
    <w:name w:val="Footnote Reference1"/>
    <w:basedOn w:val="Normal"/>
    <w:link w:val="footnotereferenceChar"/>
    <w:autoRedefine/>
    <w:qFormat/>
    <w:rsid w:val="004617A2"/>
    <w:pPr>
      <w:autoSpaceDE w:val="0"/>
      <w:autoSpaceDN w:val="0"/>
      <w:adjustRightInd w:val="0"/>
      <w:spacing w:after="140" w:line="360" w:lineRule="auto"/>
      <w:ind w:firstLine="360"/>
      <w:textAlignment w:val="baseline"/>
    </w:pPr>
    <w:rPr>
      <w:rFonts w:ascii="Tahoma" w:hAnsi="Tahoma" w:cs="LucidaBright"/>
      <w:bCs/>
      <w:color w:val="000000"/>
      <w:sz w:val="24"/>
      <w:vertAlign w:val="superscript"/>
    </w:rPr>
  </w:style>
  <w:style w:type="character" w:customStyle="1" w:styleId="footnotereferenceChar">
    <w:name w:val="footnote reference Char"/>
    <w:basedOn w:val="DefaultParagraphFont"/>
    <w:link w:val="FootnoteReference1"/>
    <w:rsid w:val="004617A2"/>
    <w:rPr>
      <w:rFonts w:ascii="Tahoma" w:hAnsi="Tahoma" w:cs="LucidaBright"/>
      <w:bCs/>
      <w:color w:val="000000"/>
      <w:sz w:val="24"/>
      <w:vertAlign w:val="superscript"/>
    </w:rPr>
  </w:style>
  <w:style w:type="paragraph" w:customStyle="1" w:styleId="TableStyle2">
    <w:name w:val="Table Style 2"/>
    <w:rsid w:val="00173B3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Mention">
    <w:name w:val="Mention"/>
    <w:basedOn w:val="DefaultParagraphFont"/>
    <w:uiPriority w:val="99"/>
    <w:unhideWhenUsed/>
    <w:rsid w:val="00D9123E"/>
    <w:rPr>
      <w:color w:val="2B579A"/>
      <w:shd w:val="clear" w:color="auto" w:fill="E6E6E6"/>
    </w:rPr>
  </w:style>
  <w:style w:type="character" w:styleId="UnresolvedMention">
    <w:name w:val="Unresolved Mention"/>
    <w:basedOn w:val="DefaultParagraphFont"/>
    <w:uiPriority w:val="99"/>
    <w:unhideWhenUsed/>
    <w:rsid w:val="00C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17948719">
      <w:bodyDiv w:val="1"/>
      <w:marLeft w:val="0"/>
      <w:marRight w:val="0"/>
      <w:marTop w:val="0"/>
      <w:marBottom w:val="0"/>
      <w:divBdr>
        <w:top w:val="none" w:sz="0" w:space="0" w:color="auto"/>
        <w:left w:val="none" w:sz="0" w:space="0" w:color="auto"/>
        <w:bottom w:val="none" w:sz="0" w:space="0" w:color="auto"/>
        <w:right w:val="none" w:sz="0" w:space="0" w:color="auto"/>
      </w:divBdr>
      <w:divsChild>
        <w:div w:id="110322126">
          <w:marLeft w:val="547"/>
          <w:marRight w:val="0"/>
          <w:marTop w:val="0"/>
          <w:marBottom w:val="120"/>
          <w:divBdr>
            <w:top w:val="none" w:sz="0" w:space="0" w:color="auto"/>
            <w:left w:val="none" w:sz="0" w:space="0" w:color="auto"/>
            <w:bottom w:val="none" w:sz="0" w:space="0" w:color="auto"/>
            <w:right w:val="none" w:sz="0" w:space="0" w:color="auto"/>
          </w:divBdr>
        </w:div>
        <w:div w:id="254442600">
          <w:marLeft w:val="547"/>
          <w:marRight w:val="0"/>
          <w:marTop w:val="0"/>
          <w:marBottom w:val="120"/>
          <w:divBdr>
            <w:top w:val="none" w:sz="0" w:space="0" w:color="auto"/>
            <w:left w:val="none" w:sz="0" w:space="0" w:color="auto"/>
            <w:bottom w:val="none" w:sz="0" w:space="0" w:color="auto"/>
            <w:right w:val="none" w:sz="0" w:space="0" w:color="auto"/>
          </w:divBdr>
        </w:div>
        <w:div w:id="334264104">
          <w:marLeft w:val="547"/>
          <w:marRight w:val="0"/>
          <w:marTop w:val="0"/>
          <w:marBottom w:val="0"/>
          <w:divBdr>
            <w:top w:val="none" w:sz="0" w:space="0" w:color="auto"/>
            <w:left w:val="none" w:sz="0" w:space="0" w:color="auto"/>
            <w:bottom w:val="none" w:sz="0" w:space="0" w:color="auto"/>
            <w:right w:val="none" w:sz="0" w:space="0" w:color="auto"/>
          </w:divBdr>
        </w:div>
        <w:div w:id="672415242">
          <w:marLeft w:val="547"/>
          <w:marRight w:val="0"/>
          <w:marTop w:val="0"/>
          <w:marBottom w:val="0"/>
          <w:divBdr>
            <w:top w:val="none" w:sz="0" w:space="0" w:color="auto"/>
            <w:left w:val="none" w:sz="0" w:space="0" w:color="auto"/>
            <w:bottom w:val="none" w:sz="0" w:space="0" w:color="auto"/>
            <w:right w:val="none" w:sz="0" w:space="0" w:color="auto"/>
          </w:divBdr>
        </w:div>
        <w:div w:id="875586918">
          <w:marLeft w:val="547"/>
          <w:marRight w:val="0"/>
          <w:marTop w:val="0"/>
          <w:marBottom w:val="0"/>
          <w:divBdr>
            <w:top w:val="none" w:sz="0" w:space="0" w:color="auto"/>
            <w:left w:val="none" w:sz="0" w:space="0" w:color="auto"/>
            <w:bottom w:val="none" w:sz="0" w:space="0" w:color="auto"/>
            <w:right w:val="none" w:sz="0" w:space="0" w:color="auto"/>
          </w:divBdr>
        </w:div>
        <w:div w:id="941183516">
          <w:marLeft w:val="547"/>
          <w:marRight w:val="0"/>
          <w:marTop w:val="0"/>
          <w:marBottom w:val="0"/>
          <w:divBdr>
            <w:top w:val="none" w:sz="0" w:space="0" w:color="auto"/>
            <w:left w:val="none" w:sz="0" w:space="0" w:color="auto"/>
            <w:bottom w:val="none" w:sz="0" w:space="0" w:color="auto"/>
            <w:right w:val="none" w:sz="0" w:space="0" w:color="auto"/>
          </w:divBdr>
        </w:div>
        <w:div w:id="1163820042">
          <w:marLeft w:val="547"/>
          <w:marRight w:val="0"/>
          <w:marTop w:val="0"/>
          <w:marBottom w:val="0"/>
          <w:divBdr>
            <w:top w:val="none" w:sz="0" w:space="0" w:color="auto"/>
            <w:left w:val="none" w:sz="0" w:space="0" w:color="auto"/>
            <w:bottom w:val="none" w:sz="0" w:space="0" w:color="auto"/>
            <w:right w:val="none" w:sz="0" w:space="0" w:color="auto"/>
          </w:divBdr>
        </w:div>
        <w:div w:id="1200584101">
          <w:marLeft w:val="547"/>
          <w:marRight w:val="0"/>
          <w:marTop w:val="0"/>
          <w:marBottom w:val="0"/>
          <w:divBdr>
            <w:top w:val="none" w:sz="0" w:space="0" w:color="auto"/>
            <w:left w:val="none" w:sz="0" w:space="0" w:color="auto"/>
            <w:bottom w:val="none" w:sz="0" w:space="0" w:color="auto"/>
            <w:right w:val="none" w:sz="0" w:space="0" w:color="auto"/>
          </w:divBdr>
        </w:div>
        <w:div w:id="1689911867">
          <w:marLeft w:val="547"/>
          <w:marRight w:val="0"/>
          <w:marTop w:val="0"/>
          <w:marBottom w:val="120"/>
          <w:divBdr>
            <w:top w:val="none" w:sz="0" w:space="0" w:color="auto"/>
            <w:left w:val="none" w:sz="0" w:space="0" w:color="auto"/>
            <w:bottom w:val="none" w:sz="0" w:space="0" w:color="auto"/>
            <w:right w:val="none" w:sz="0" w:space="0" w:color="auto"/>
          </w:divBdr>
        </w:div>
        <w:div w:id="1706370340">
          <w:marLeft w:val="547"/>
          <w:marRight w:val="0"/>
          <w:marTop w:val="0"/>
          <w:marBottom w:val="0"/>
          <w:divBdr>
            <w:top w:val="none" w:sz="0" w:space="0" w:color="auto"/>
            <w:left w:val="none" w:sz="0" w:space="0" w:color="auto"/>
            <w:bottom w:val="none" w:sz="0" w:space="0" w:color="auto"/>
            <w:right w:val="none" w:sz="0" w:space="0" w:color="auto"/>
          </w:divBdr>
        </w:div>
        <w:div w:id="2016301146">
          <w:marLeft w:val="547"/>
          <w:marRight w:val="0"/>
          <w:marTop w:val="0"/>
          <w:marBottom w:val="0"/>
          <w:divBdr>
            <w:top w:val="none" w:sz="0" w:space="0" w:color="auto"/>
            <w:left w:val="none" w:sz="0" w:space="0" w:color="auto"/>
            <w:bottom w:val="none" w:sz="0" w:space="0" w:color="auto"/>
            <w:right w:val="none" w:sz="0" w:space="0" w:color="auto"/>
          </w:divBdr>
        </w:div>
        <w:div w:id="2069567034">
          <w:marLeft w:val="547"/>
          <w:marRight w:val="0"/>
          <w:marTop w:val="0"/>
          <w:marBottom w:val="0"/>
          <w:divBdr>
            <w:top w:val="none" w:sz="0" w:space="0" w:color="auto"/>
            <w:left w:val="none" w:sz="0" w:space="0" w:color="auto"/>
            <w:bottom w:val="none" w:sz="0" w:space="0" w:color="auto"/>
            <w:right w:val="none" w:sz="0" w:space="0" w:color="auto"/>
          </w:divBdr>
        </w:div>
        <w:div w:id="2113237615">
          <w:marLeft w:val="547"/>
          <w:marRight w:val="0"/>
          <w:marTop w:val="0"/>
          <w:marBottom w:val="0"/>
          <w:divBdr>
            <w:top w:val="none" w:sz="0" w:space="0" w:color="auto"/>
            <w:left w:val="none" w:sz="0" w:space="0" w:color="auto"/>
            <w:bottom w:val="none" w:sz="0" w:space="0" w:color="auto"/>
            <w:right w:val="none" w:sz="0" w:space="0" w:color="auto"/>
          </w:divBdr>
        </w:div>
        <w:div w:id="2117019159">
          <w:marLeft w:val="547"/>
          <w:marRight w:val="0"/>
          <w:marTop w:val="0"/>
          <w:marBottom w:val="0"/>
          <w:divBdr>
            <w:top w:val="none" w:sz="0" w:space="0" w:color="auto"/>
            <w:left w:val="none" w:sz="0" w:space="0" w:color="auto"/>
            <w:bottom w:val="none" w:sz="0" w:space="0" w:color="auto"/>
            <w:right w:val="none" w:sz="0" w:space="0" w:color="auto"/>
          </w:divBdr>
        </w:div>
        <w:div w:id="2146847024">
          <w:marLeft w:val="547"/>
          <w:marRight w:val="0"/>
          <w:marTop w:val="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38436330">
      <w:bodyDiv w:val="1"/>
      <w:marLeft w:val="0"/>
      <w:marRight w:val="0"/>
      <w:marTop w:val="0"/>
      <w:marBottom w:val="0"/>
      <w:divBdr>
        <w:top w:val="none" w:sz="0" w:space="0" w:color="auto"/>
        <w:left w:val="none" w:sz="0" w:space="0" w:color="auto"/>
        <w:bottom w:val="none" w:sz="0" w:space="0" w:color="auto"/>
        <w:right w:val="none" w:sz="0" w:space="0" w:color="auto"/>
      </w:divBdr>
      <w:divsChild>
        <w:div w:id="242640535">
          <w:marLeft w:val="547"/>
          <w:marRight w:val="0"/>
          <w:marTop w:val="0"/>
          <w:marBottom w:val="120"/>
          <w:divBdr>
            <w:top w:val="none" w:sz="0" w:space="0" w:color="auto"/>
            <w:left w:val="none" w:sz="0" w:space="0" w:color="auto"/>
            <w:bottom w:val="none" w:sz="0" w:space="0" w:color="auto"/>
            <w:right w:val="none" w:sz="0" w:space="0" w:color="auto"/>
          </w:divBdr>
        </w:div>
        <w:div w:id="255794271">
          <w:marLeft w:val="547"/>
          <w:marRight w:val="0"/>
          <w:marTop w:val="0"/>
          <w:marBottom w:val="0"/>
          <w:divBdr>
            <w:top w:val="none" w:sz="0" w:space="0" w:color="auto"/>
            <w:left w:val="none" w:sz="0" w:space="0" w:color="auto"/>
            <w:bottom w:val="none" w:sz="0" w:space="0" w:color="auto"/>
            <w:right w:val="none" w:sz="0" w:space="0" w:color="auto"/>
          </w:divBdr>
        </w:div>
        <w:div w:id="409885036">
          <w:marLeft w:val="547"/>
          <w:marRight w:val="0"/>
          <w:marTop w:val="0"/>
          <w:marBottom w:val="0"/>
          <w:divBdr>
            <w:top w:val="none" w:sz="0" w:space="0" w:color="auto"/>
            <w:left w:val="none" w:sz="0" w:space="0" w:color="auto"/>
            <w:bottom w:val="none" w:sz="0" w:space="0" w:color="auto"/>
            <w:right w:val="none" w:sz="0" w:space="0" w:color="auto"/>
          </w:divBdr>
        </w:div>
        <w:div w:id="1351181691">
          <w:marLeft w:val="547"/>
          <w:marRight w:val="0"/>
          <w:marTop w:val="0"/>
          <w:marBottom w:val="0"/>
          <w:divBdr>
            <w:top w:val="none" w:sz="0" w:space="0" w:color="auto"/>
            <w:left w:val="none" w:sz="0" w:space="0" w:color="auto"/>
            <w:bottom w:val="none" w:sz="0" w:space="0" w:color="auto"/>
            <w:right w:val="none" w:sz="0" w:space="0" w:color="auto"/>
          </w:divBdr>
        </w:div>
        <w:div w:id="1452942277">
          <w:marLeft w:val="547"/>
          <w:marRight w:val="0"/>
          <w:marTop w:val="0"/>
          <w:marBottom w:val="0"/>
          <w:divBdr>
            <w:top w:val="none" w:sz="0" w:space="0" w:color="auto"/>
            <w:left w:val="none" w:sz="0" w:space="0" w:color="auto"/>
            <w:bottom w:val="none" w:sz="0" w:space="0" w:color="auto"/>
            <w:right w:val="none" w:sz="0" w:space="0" w:color="auto"/>
          </w:divBdr>
        </w:div>
        <w:div w:id="1611161876">
          <w:marLeft w:val="547"/>
          <w:marRight w:val="0"/>
          <w:marTop w:val="0"/>
          <w:marBottom w:val="120"/>
          <w:divBdr>
            <w:top w:val="none" w:sz="0" w:space="0" w:color="auto"/>
            <w:left w:val="none" w:sz="0" w:space="0" w:color="auto"/>
            <w:bottom w:val="none" w:sz="0" w:space="0" w:color="auto"/>
            <w:right w:val="none" w:sz="0" w:space="0" w:color="auto"/>
          </w:divBdr>
        </w:div>
        <w:div w:id="1703286849">
          <w:marLeft w:val="547"/>
          <w:marRight w:val="0"/>
          <w:marTop w:val="0"/>
          <w:marBottom w:val="0"/>
          <w:divBdr>
            <w:top w:val="none" w:sz="0" w:space="0" w:color="auto"/>
            <w:left w:val="none" w:sz="0" w:space="0" w:color="auto"/>
            <w:bottom w:val="none" w:sz="0" w:space="0" w:color="auto"/>
            <w:right w:val="none" w:sz="0" w:space="0" w:color="auto"/>
          </w:divBdr>
        </w:div>
        <w:div w:id="2071876477">
          <w:marLeft w:val="547"/>
          <w:marRight w:val="0"/>
          <w:marTop w:val="0"/>
          <w:marBottom w:val="120"/>
          <w:divBdr>
            <w:top w:val="none" w:sz="0" w:space="0" w:color="auto"/>
            <w:left w:val="none" w:sz="0" w:space="0" w:color="auto"/>
            <w:bottom w:val="none" w:sz="0" w:space="0" w:color="auto"/>
            <w:right w:val="none" w:sz="0" w:space="0" w:color="auto"/>
          </w:divBdr>
        </w:div>
        <w:div w:id="2084796115">
          <w:marLeft w:val="446"/>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4813578">
      <w:bodyDiv w:val="1"/>
      <w:marLeft w:val="0"/>
      <w:marRight w:val="0"/>
      <w:marTop w:val="0"/>
      <w:marBottom w:val="0"/>
      <w:divBdr>
        <w:top w:val="none" w:sz="0" w:space="0" w:color="auto"/>
        <w:left w:val="none" w:sz="0" w:space="0" w:color="auto"/>
        <w:bottom w:val="none" w:sz="0" w:space="0" w:color="auto"/>
        <w:right w:val="none" w:sz="0" w:space="0" w:color="auto"/>
      </w:divBdr>
      <w:divsChild>
        <w:div w:id="196085870">
          <w:marLeft w:val="547"/>
          <w:marRight w:val="0"/>
          <w:marTop w:val="0"/>
          <w:marBottom w:val="0"/>
          <w:divBdr>
            <w:top w:val="none" w:sz="0" w:space="0" w:color="auto"/>
            <w:left w:val="none" w:sz="0" w:space="0" w:color="auto"/>
            <w:bottom w:val="none" w:sz="0" w:space="0" w:color="auto"/>
            <w:right w:val="none" w:sz="0" w:space="0" w:color="auto"/>
          </w:divBdr>
        </w:div>
        <w:div w:id="566187797">
          <w:marLeft w:val="547"/>
          <w:marRight w:val="0"/>
          <w:marTop w:val="0"/>
          <w:marBottom w:val="120"/>
          <w:divBdr>
            <w:top w:val="none" w:sz="0" w:space="0" w:color="auto"/>
            <w:left w:val="none" w:sz="0" w:space="0" w:color="auto"/>
            <w:bottom w:val="none" w:sz="0" w:space="0" w:color="auto"/>
            <w:right w:val="none" w:sz="0" w:space="0" w:color="auto"/>
          </w:divBdr>
        </w:div>
        <w:div w:id="646129780">
          <w:marLeft w:val="547"/>
          <w:marRight w:val="0"/>
          <w:marTop w:val="0"/>
          <w:marBottom w:val="120"/>
          <w:divBdr>
            <w:top w:val="none" w:sz="0" w:space="0" w:color="auto"/>
            <w:left w:val="none" w:sz="0" w:space="0" w:color="auto"/>
            <w:bottom w:val="none" w:sz="0" w:space="0" w:color="auto"/>
            <w:right w:val="none" w:sz="0" w:space="0" w:color="auto"/>
          </w:divBdr>
        </w:div>
        <w:div w:id="792402130">
          <w:marLeft w:val="547"/>
          <w:marRight w:val="0"/>
          <w:marTop w:val="0"/>
          <w:marBottom w:val="0"/>
          <w:divBdr>
            <w:top w:val="none" w:sz="0" w:space="0" w:color="auto"/>
            <w:left w:val="none" w:sz="0" w:space="0" w:color="auto"/>
            <w:bottom w:val="none" w:sz="0" w:space="0" w:color="auto"/>
            <w:right w:val="none" w:sz="0" w:space="0" w:color="auto"/>
          </w:divBdr>
        </w:div>
        <w:div w:id="1009910682">
          <w:marLeft w:val="547"/>
          <w:marRight w:val="0"/>
          <w:marTop w:val="0"/>
          <w:marBottom w:val="0"/>
          <w:divBdr>
            <w:top w:val="none" w:sz="0" w:space="0" w:color="auto"/>
            <w:left w:val="none" w:sz="0" w:space="0" w:color="auto"/>
            <w:bottom w:val="none" w:sz="0" w:space="0" w:color="auto"/>
            <w:right w:val="none" w:sz="0" w:space="0" w:color="auto"/>
          </w:divBdr>
        </w:div>
        <w:div w:id="1780759604">
          <w:marLeft w:val="547"/>
          <w:marRight w:val="0"/>
          <w:marTop w:val="0"/>
          <w:marBottom w:val="0"/>
          <w:divBdr>
            <w:top w:val="none" w:sz="0" w:space="0" w:color="auto"/>
            <w:left w:val="none" w:sz="0" w:space="0" w:color="auto"/>
            <w:bottom w:val="none" w:sz="0" w:space="0" w:color="auto"/>
            <w:right w:val="none" w:sz="0" w:space="0" w:color="auto"/>
          </w:divBdr>
        </w:div>
        <w:div w:id="2032559754">
          <w:marLeft w:val="547"/>
          <w:marRight w:val="0"/>
          <w:marTop w:val="0"/>
          <w:marBottom w:val="12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52895510">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zoom.us/joi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lbl.gov/dir/assets/docs/TRL%20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osti.gov/biblio/1218755-materials-separation-technologies-energy-emission-reduction-opportunities" TargetMode="External"/><Relationship Id="rId3" Type="http://schemas.openxmlformats.org/officeDocument/2006/relationships/hyperlink" Target="https://www.climateworks.org/wp-content/uploads/2019/02/CA-Cement-benchmarking-report-Rev-Final.pdf" TargetMode="External"/><Relationship Id="rId7" Type="http://schemas.openxmlformats.org/officeDocument/2006/relationships/hyperlink" Target="https://www.nap.edu/catalog/25232/gaseous-carbon-waste-streams-utilization-status-and-research-needs" TargetMode="External"/><Relationship Id="rId2" Type="http://schemas.openxmlformats.org/officeDocument/2006/relationships/hyperlink" Target="https://energyfuturesinitiative.org/s/EFI_CA_Decarbonization_Full-b3at.pdf" TargetMode="External"/><Relationship Id="rId1" Type="http://schemas.openxmlformats.org/officeDocument/2006/relationships/hyperlink" Target="https://energyfuturesinitiative.org/s/EFI_CA_Decarbonization_Full-b3at.pdf" TargetMode="External"/><Relationship Id="rId6" Type="http://schemas.openxmlformats.org/officeDocument/2006/relationships/hyperlink" Target="https://www.concreteconstruction.net/business/global-demand-for-construction-aggregates-to-exceed-48-billion-metric-tons-in-2015_o" TargetMode="External"/><Relationship Id="rId5" Type="http://schemas.openxmlformats.org/officeDocument/2006/relationships/hyperlink" Target="https://arpa-e.energy.gov/sites/default/files/documents/files/OPEN_2018_Cohort_Concrete_Methane_FINAL.pdf" TargetMode="External"/><Relationship Id="rId10" Type="http://schemas.openxmlformats.org/officeDocument/2006/relationships/hyperlink" Target="https://www.osti.gov/biblio/1218755-materials-separation-technologies-energy-emission-reduction-opportunities" TargetMode="External"/><Relationship Id="rId4" Type="http://schemas.openxmlformats.org/officeDocument/2006/relationships/hyperlink" Target="http://docs.wbcsd.org/2017/06/CSI_ECRA_Technology_Papers_2017.pdf" TargetMode="External"/><Relationship Id="rId9" Type="http://schemas.openxmlformats.org/officeDocument/2006/relationships/hyperlink" Target="https://www.nap.edu/catalog/25421/a-research-agenda-for-transforming-separation-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CAF21CBF-E766-4D5C-AFE0-47A6B99B5FE9}">
    <t:Anchor>
      <t:Comment id="645395145"/>
    </t:Anchor>
    <t:History>
      <t:Event id="{9DC7EA85-13FA-4D00-B476-56E4DA229588}" time="2022-09-23T20:03:40.639Z">
        <t:Attribution userId="S::christina.evola@energy.ca.gov::0c8512a9-0ef2-4ce9-9eff-d2f3aa1ee740" userProvider="AD" userName="Evola, Christina@Energy"/>
        <t:Anchor>
          <t:Comment id="1784619500"/>
        </t:Anchor>
        <t:Create/>
      </t:Event>
      <t:Event id="{2A26D033-D19B-442D-838E-3C75D043EF46}" time="2022-09-23T20:03:40.639Z">
        <t:Attribution userId="S::christina.evola@energy.ca.gov::0c8512a9-0ef2-4ce9-9eff-d2f3aa1ee740" userProvider="AD" userName="Evola, Christina@Energy"/>
        <t:Anchor>
          <t:Comment id="1784619500"/>
        </t:Anchor>
        <t:Assign userId="S::Anish.Gautam@energy.ca.gov::9c3faed2-9da4-49dc-86a4-37ba2f24e74a" userProvider="AD" userName="Gautam, Anish@Energy"/>
      </t:Event>
      <t:Event id="{B2D10580-D845-44FB-98EF-E25624C9BF52}" time="2022-09-23T20:03:40.639Z">
        <t:Attribution userId="S::christina.evola@energy.ca.gov::0c8512a9-0ef2-4ce9-9eff-d2f3aa1ee740" userProvider="AD" userName="Evola, Christina@Energy"/>
        <t:Anchor>
          <t:Comment id="1784619500"/>
        </t:Anchor>
        <t:SetTitle title="@Gautam, Anish@Energy please see upd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9A0CD5DE-281B-4545-BC74-E023EF86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3</TotalTime>
  <Pages>52</Pages>
  <Words>17359</Words>
  <Characters>98948</Characters>
  <Application>Microsoft Office Word</Application>
  <DocSecurity>0</DocSecurity>
  <Lines>824</Lines>
  <Paragraphs>232</Paragraphs>
  <ScaleCrop>false</ScaleCrop>
  <Company>Hewlett-Packard Company</Company>
  <LinksUpToDate>false</LinksUpToDate>
  <CharactersWithSpaces>116075</CharactersWithSpaces>
  <SharedDoc>false</SharedDoc>
  <HLinks>
    <vt:vector size="72" baseType="variant">
      <vt:variant>
        <vt:i4>4718603</vt:i4>
      </vt:variant>
      <vt:variant>
        <vt:i4>72</vt:i4>
      </vt:variant>
      <vt:variant>
        <vt:i4>0</vt:i4>
      </vt:variant>
      <vt:variant>
        <vt:i4>5</vt:i4>
      </vt:variant>
      <vt:variant>
        <vt:lpwstr>https://zoom.us/join</vt:lpwstr>
      </vt:variant>
      <vt:variant>
        <vt:lpwstr/>
      </vt:variant>
      <vt:variant>
        <vt:i4>6488160</vt:i4>
      </vt:variant>
      <vt:variant>
        <vt:i4>69</vt:i4>
      </vt:variant>
      <vt:variant>
        <vt:i4>0</vt:i4>
      </vt:variant>
      <vt:variant>
        <vt:i4>5</vt:i4>
      </vt:variant>
      <vt:variant>
        <vt:lpwstr>https://www2.lbl.gov/dir/assets/docs/TRL guide.pdf</vt:lpwstr>
      </vt:variant>
      <vt:variant>
        <vt:lpwstr/>
      </vt:variant>
      <vt:variant>
        <vt:i4>589901</vt:i4>
      </vt:variant>
      <vt:variant>
        <vt:i4>27</vt:i4>
      </vt:variant>
      <vt:variant>
        <vt:i4>0</vt:i4>
      </vt:variant>
      <vt:variant>
        <vt:i4>5</vt:i4>
      </vt:variant>
      <vt:variant>
        <vt:lpwstr>https://www.osti.gov/biblio/1218755-materials-separation-technologies-energy-emission-reduction-opportunities</vt:lpwstr>
      </vt:variant>
      <vt:variant>
        <vt:lpwstr/>
      </vt:variant>
      <vt:variant>
        <vt:i4>3670119</vt:i4>
      </vt:variant>
      <vt:variant>
        <vt:i4>24</vt:i4>
      </vt:variant>
      <vt:variant>
        <vt:i4>0</vt:i4>
      </vt:variant>
      <vt:variant>
        <vt:i4>5</vt:i4>
      </vt:variant>
      <vt:variant>
        <vt:lpwstr>https://www.nap.edu/catalog/25421/a-research-agenda-for-transforming-separation-science</vt:lpwstr>
      </vt:variant>
      <vt:variant>
        <vt:lpwstr/>
      </vt:variant>
      <vt:variant>
        <vt:i4>589901</vt:i4>
      </vt:variant>
      <vt:variant>
        <vt:i4>21</vt:i4>
      </vt:variant>
      <vt:variant>
        <vt:i4>0</vt:i4>
      </vt:variant>
      <vt:variant>
        <vt:i4>5</vt:i4>
      </vt:variant>
      <vt:variant>
        <vt:lpwstr>https://www.osti.gov/biblio/1218755-materials-separation-technologies-energy-emission-reduction-opportunities</vt:lpwstr>
      </vt:variant>
      <vt:variant>
        <vt:lpwstr/>
      </vt:variant>
      <vt:variant>
        <vt:i4>1966175</vt:i4>
      </vt:variant>
      <vt:variant>
        <vt:i4>18</vt:i4>
      </vt:variant>
      <vt:variant>
        <vt:i4>0</vt:i4>
      </vt:variant>
      <vt:variant>
        <vt:i4>5</vt:i4>
      </vt:variant>
      <vt:variant>
        <vt:lpwstr>https://www.nap.edu/catalog/25232/gaseous-carbon-waste-streams-utilization-status-and-research-needs</vt:lpwstr>
      </vt:variant>
      <vt:variant>
        <vt:lpwstr/>
      </vt:variant>
      <vt:variant>
        <vt:i4>2228290</vt:i4>
      </vt:variant>
      <vt:variant>
        <vt:i4>15</vt:i4>
      </vt:variant>
      <vt:variant>
        <vt:i4>0</vt:i4>
      </vt:variant>
      <vt:variant>
        <vt:i4>5</vt:i4>
      </vt:variant>
      <vt:variant>
        <vt:lpwstr>https://www.concreteconstruction.net/business/global-demand-for-construction-aggregates-to-exceed-48-billion-metric-tons-in-2015_o</vt:lpwstr>
      </vt:variant>
      <vt:variant>
        <vt:lpwstr/>
      </vt:variant>
      <vt:variant>
        <vt:i4>3276888</vt:i4>
      </vt:variant>
      <vt:variant>
        <vt:i4>12</vt:i4>
      </vt:variant>
      <vt:variant>
        <vt:i4>0</vt:i4>
      </vt:variant>
      <vt:variant>
        <vt:i4>5</vt:i4>
      </vt:variant>
      <vt:variant>
        <vt:lpwstr>https://arpa-e.energy.gov/sites/default/files/documents/files/OPEN_2018_Cohort_Concrete_Methane_FINAL.pdf</vt:lpwstr>
      </vt:variant>
      <vt:variant>
        <vt:lpwstr/>
      </vt:variant>
      <vt:variant>
        <vt:i4>4522011</vt:i4>
      </vt:variant>
      <vt:variant>
        <vt:i4>9</vt:i4>
      </vt:variant>
      <vt:variant>
        <vt:i4>0</vt:i4>
      </vt:variant>
      <vt:variant>
        <vt:i4>5</vt:i4>
      </vt:variant>
      <vt:variant>
        <vt:lpwstr>http://docs.wbcsd.org/2017/06/CSI_ECRA_Technology_Papers_2017.pdf</vt:lpwstr>
      </vt:variant>
      <vt:variant>
        <vt:lpwstr/>
      </vt:variant>
      <vt:variant>
        <vt:i4>7143481</vt:i4>
      </vt:variant>
      <vt:variant>
        <vt:i4>6</vt:i4>
      </vt:variant>
      <vt:variant>
        <vt:i4>0</vt:i4>
      </vt:variant>
      <vt:variant>
        <vt:i4>5</vt:i4>
      </vt:variant>
      <vt:variant>
        <vt:lpwstr>https://www.climateworks.org/wp-content/uploads/2019/02/CA-Cement-benchmarking-report-Rev-Final.pdf</vt:lpwstr>
      </vt:variant>
      <vt:variant>
        <vt:lpwstr/>
      </vt:variant>
      <vt:variant>
        <vt:i4>1900654</vt:i4>
      </vt:variant>
      <vt:variant>
        <vt:i4>3</vt:i4>
      </vt:variant>
      <vt:variant>
        <vt:i4>0</vt:i4>
      </vt:variant>
      <vt:variant>
        <vt:i4>5</vt:i4>
      </vt:variant>
      <vt:variant>
        <vt:lpwstr>https://energyfuturesinitiative.org/s/EFI_CA_Decarbonization_Full-b3at.pdf</vt:lpwstr>
      </vt:variant>
      <vt:variant>
        <vt:lpwstr/>
      </vt:variant>
      <vt:variant>
        <vt:i4>1900654</vt:i4>
      </vt:variant>
      <vt:variant>
        <vt:i4>0</vt:i4>
      </vt:variant>
      <vt:variant>
        <vt:i4>0</vt:i4>
      </vt:variant>
      <vt:variant>
        <vt:i4>5</vt:i4>
      </vt:variant>
      <vt:variant>
        <vt:lpwstr>https://energyfuturesinitiative.org/s/EFI_CA_Decarbonization_Full-b3at.pdf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Gautam, Anish@Energy</cp:lastModifiedBy>
  <cp:revision>6</cp:revision>
  <cp:lastPrinted>2020-10-23T20:23:00Z</cp:lastPrinted>
  <dcterms:created xsi:type="dcterms:W3CDTF">2022-12-08T23:37:00Z</dcterms:created>
  <dcterms:modified xsi:type="dcterms:W3CDTF">2022-12-08T23:44:00Z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