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77777777" w:rsidR="005A2DF5" w:rsidRPr="00884E0E" w:rsidRDefault="005A2DF5" w:rsidP="003F6147">
      <w:pPr>
        <w:keepLines/>
        <w:widowControl w:val="0"/>
        <w:ind w:right="-216"/>
        <w:jc w:val="center"/>
        <w:rPr>
          <w:b/>
          <w:sz w:val="40"/>
          <w:szCs w:val="40"/>
        </w:rPr>
      </w:pPr>
      <w:r w:rsidRPr="00884E0E">
        <w:rPr>
          <w:b/>
          <w:sz w:val="40"/>
          <w:szCs w:val="40"/>
        </w:rPr>
        <w:t>GRANT FUNDING OPPORTUNITY</w:t>
      </w:r>
    </w:p>
    <w:p w14:paraId="540697AE" w14:textId="77777777" w:rsidR="005A2DF5" w:rsidRDefault="005A2DF5" w:rsidP="005A2DF5">
      <w:pPr>
        <w:keepLines/>
        <w:widowControl w:val="0"/>
        <w:ind w:right="-216"/>
        <w:jc w:val="center"/>
        <w:rPr>
          <w:b/>
          <w:color w:val="006600"/>
          <w:szCs w:val="22"/>
          <w:u w:val="single"/>
        </w:rPr>
      </w:pPr>
    </w:p>
    <w:p w14:paraId="1C50197B" w14:textId="77777777" w:rsidR="00AE3F91" w:rsidRDefault="00AE3F91" w:rsidP="005A2DF5">
      <w:pPr>
        <w:keepLines/>
        <w:widowControl w:val="0"/>
        <w:ind w:right="-216"/>
        <w:jc w:val="center"/>
        <w:rPr>
          <w:b/>
          <w:color w:val="006600"/>
          <w:szCs w:val="22"/>
          <w:u w:val="single"/>
        </w:rPr>
      </w:pPr>
    </w:p>
    <w:p w14:paraId="27429F09" w14:textId="77777777" w:rsidR="00AE3F91" w:rsidRPr="00884E0E" w:rsidRDefault="00AE3F91" w:rsidP="005A2DF5">
      <w:pPr>
        <w:keepLines/>
        <w:widowControl w:val="0"/>
        <w:ind w:right="-216"/>
        <w:jc w:val="center"/>
        <w:rPr>
          <w:b/>
          <w:color w:val="006600"/>
          <w:szCs w:val="22"/>
          <w:u w:val="single"/>
        </w:rPr>
      </w:pPr>
    </w:p>
    <w:p w14:paraId="49E9A5C0" w14:textId="06DE30E8" w:rsidR="00A75550" w:rsidRPr="0077683A" w:rsidRDefault="00F263E1" w:rsidP="000F22E6">
      <w:pPr>
        <w:keepLines/>
        <w:widowControl w:val="0"/>
        <w:jc w:val="center"/>
        <w:rPr>
          <w:b/>
          <w:sz w:val="36"/>
          <w:szCs w:val="36"/>
        </w:rPr>
      </w:pPr>
      <w:r w:rsidRPr="0077683A">
        <w:rPr>
          <w:b/>
          <w:sz w:val="36"/>
          <w:szCs w:val="36"/>
        </w:rPr>
        <w:t>California</w:t>
      </w:r>
      <w:r w:rsidR="005B06AF" w:rsidRPr="0077683A">
        <w:rPr>
          <w:b/>
          <w:sz w:val="36"/>
          <w:szCs w:val="36"/>
        </w:rPr>
        <w:t>’s Fifth</w:t>
      </w:r>
      <w:r w:rsidR="006B0585" w:rsidRPr="0077683A">
        <w:rPr>
          <w:b/>
          <w:sz w:val="36"/>
          <w:szCs w:val="36"/>
        </w:rPr>
        <w:t xml:space="preserve"> </w:t>
      </w:r>
      <w:r w:rsidR="00A75550" w:rsidRPr="0077683A">
        <w:rPr>
          <w:b/>
          <w:sz w:val="36"/>
          <w:szCs w:val="36"/>
        </w:rPr>
        <w:t xml:space="preserve">Climate Change </w:t>
      </w:r>
      <w:r w:rsidR="000F1032" w:rsidRPr="0077683A">
        <w:rPr>
          <w:b/>
          <w:sz w:val="36"/>
          <w:szCs w:val="36"/>
        </w:rPr>
        <w:t>Assessment</w:t>
      </w:r>
    </w:p>
    <w:p w14:paraId="4EC1AEBE" w14:textId="1F8DC3F7" w:rsidR="005A2DF5" w:rsidRPr="0077683A" w:rsidRDefault="000F1032" w:rsidP="00D27D1A">
      <w:pPr>
        <w:keepLines/>
        <w:widowControl w:val="0"/>
        <w:jc w:val="center"/>
        <w:rPr>
          <w:b/>
          <w:sz w:val="36"/>
        </w:rPr>
      </w:pPr>
      <w:r w:rsidRPr="0077683A">
        <w:rPr>
          <w:b/>
          <w:sz w:val="36"/>
        </w:rPr>
        <w:t xml:space="preserve">Tribal </w:t>
      </w:r>
      <w:r w:rsidR="00BE1EA6" w:rsidRPr="0077683A">
        <w:rPr>
          <w:b/>
          <w:sz w:val="36"/>
        </w:rPr>
        <w:t xml:space="preserve">Research </w:t>
      </w:r>
      <w:r w:rsidRPr="0077683A">
        <w:rPr>
          <w:b/>
          <w:sz w:val="36"/>
        </w:rPr>
        <w:t>Grant Program</w:t>
      </w:r>
    </w:p>
    <w:p w14:paraId="38132DDE" w14:textId="77777777" w:rsidR="004B39ED" w:rsidRPr="0077683A" w:rsidRDefault="004B39ED" w:rsidP="00D27D1A">
      <w:pPr>
        <w:keepLines/>
        <w:widowControl w:val="0"/>
        <w:jc w:val="center"/>
        <w:rPr>
          <w:b/>
          <w:color w:val="006600"/>
          <w:sz w:val="36"/>
        </w:rPr>
      </w:pPr>
    </w:p>
    <w:p w14:paraId="2875B8E5" w14:textId="77777777" w:rsidR="00AE3F91" w:rsidRPr="0077683A" w:rsidRDefault="00AE3F91" w:rsidP="00D27D1A">
      <w:pPr>
        <w:keepLines/>
        <w:widowControl w:val="0"/>
        <w:jc w:val="center"/>
        <w:rPr>
          <w:b/>
          <w:color w:val="006600"/>
          <w:sz w:val="36"/>
        </w:rPr>
      </w:pPr>
    </w:p>
    <w:p w14:paraId="3BE9E627" w14:textId="77777777" w:rsidR="00AE3F91" w:rsidRPr="0077683A" w:rsidRDefault="00AE3F91" w:rsidP="00D27D1A">
      <w:pPr>
        <w:keepLines/>
        <w:widowControl w:val="0"/>
        <w:jc w:val="center"/>
        <w:rPr>
          <w:b/>
          <w:color w:val="006600"/>
          <w:sz w:val="36"/>
        </w:rPr>
      </w:pPr>
    </w:p>
    <w:p w14:paraId="056197B4" w14:textId="77777777" w:rsidR="005A2DF5" w:rsidRPr="00884E0E" w:rsidRDefault="005A2DF5" w:rsidP="005A2DF5">
      <w:pPr>
        <w:keepLines/>
        <w:widowControl w:val="0"/>
        <w:jc w:val="center"/>
        <w:rPr>
          <w:b/>
          <w:color w:val="006600"/>
          <w:szCs w:val="22"/>
        </w:rPr>
      </w:pPr>
    </w:p>
    <w:p w14:paraId="0C05943C" w14:textId="6131E033" w:rsidR="005A2DF5" w:rsidRPr="00856E43" w:rsidRDefault="005A2DF5" w:rsidP="10D9F467">
      <w:pPr>
        <w:keepLines/>
        <w:widowControl w:val="0"/>
        <w:jc w:val="center"/>
        <w:rPr>
          <w:b/>
          <w:bCs/>
          <w:color w:val="006600"/>
          <w:sz w:val="24"/>
          <w:szCs w:val="24"/>
        </w:rPr>
      </w:pPr>
      <w:r w:rsidRPr="00856E43">
        <w:rPr>
          <w:b/>
          <w:bCs/>
          <w:color w:val="006600"/>
          <w:sz w:val="24"/>
          <w:szCs w:val="24"/>
        </w:rPr>
        <w:t>GFO</w:t>
      </w:r>
      <w:r w:rsidR="000440E2" w:rsidRPr="00856E43">
        <w:rPr>
          <w:b/>
          <w:bCs/>
          <w:color w:val="006600"/>
          <w:sz w:val="24"/>
          <w:szCs w:val="24"/>
        </w:rPr>
        <w:t>-</w:t>
      </w:r>
      <w:r w:rsidR="006764F6" w:rsidRPr="00856E43">
        <w:rPr>
          <w:b/>
          <w:bCs/>
          <w:color w:val="006600"/>
          <w:sz w:val="24"/>
          <w:szCs w:val="24"/>
        </w:rPr>
        <w:t>xx</w:t>
      </w:r>
      <w:r w:rsidR="001A37C7" w:rsidRPr="00856E43">
        <w:rPr>
          <w:b/>
          <w:bCs/>
          <w:color w:val="006600"/>
          <w:sz w:val="24"/>
          <w:szCs w:val="24"/>
        </w:rPr>
        <w:t>-</w:t>
      </w:r>
      <w:r w:rsidR="006764F6" w:rsidRPr="00856E43">
        <w:rPr>
          <w:b/>
          <w:bCs/>
          <w:color w:val="006600"/>
          <w:sz w:val="24"/>
          <w:szCs w:val="24"/>
        </w:rPr>
        <w:t>xxx</w:t>
      </w:r>
    </w:p>
    <w:p w14:paraId="4D146BFB" w14:textId="351252E1" w:rsidR="005A2DF5" w:rsidRPr="00884E0E" w:rsidRDefault="006C46D2" w:rsidP="005A2DF5">
      <w:pPr>
        <w:keepLines/>
        <w:widowControl w:val="0"/>
        <w:jc w:val="center"/>
        <w:rPr>
          <w:color w:val="006600"/>
          <w:sz w:val="24"/>
          <w:szCs w:val="22"/>
        </w:rPr>
      </w:pPr>
      <w:r w:rsidRPr="00884E0E">
        <w:rPr>
          <w:color w:val="006600"/>
          <w:sz w:val="24"/>
          <w:szCs w:val="22"/>
          <w:u w:val="single"/>
        </w:rPr>
        <w:t>https://www.energy.ca.gov/funding-opportunities/solicitations</w:t>
      </w:r>
    </w:p>
    <w:p w14:paraId="237F6024" w14:textId="77777777" w:rsidR="005A2DF5" w:rsidRPr="000F1032" w:rsidRDefault="005A2DF5" w:rsidP="005A2DF5">
      <w:pPr>
        <w:keepLines/>
        <w:widowControl w:val="0"/>
        <w:jc w:val="center"/>
        <w:rPr>
          <w:b/>
          <w:sz w:val="24"/>
          <w:szCs w:val="22"/>
        </w:rPr>
      </w:pPr>
      <w:r w:rsidRPr="000F1032">
        <w:rPr>
          <w:b/>
          <w:sz w:val="24"/>
          <w:szCs w:val="22"/>
        </w:rPr>
        <w:t>State of California</w:t>
      </w:r>
    </w:p>
    <w:p w14:paraId="68980464" w14:textId="77777777" w:rsidR="005A2DF5" w:rsidRPr="000F1032" w:rsidRDefault="005A2DF5" w:rsidP="005A2DF5">
      <w:pPr>
        <w:keepLines/>
        <w:widowControl w:val="0"/>
        <w:jc w:val="center"/>
        <w:rPr>
          <w:b/>
          <w:sz w:val="24"/>
          <w:szCs w:val="22"/>
        </w:rPr>
      </w:pPr>
      <w:r w:rsidRPr="000F1032">
        <w:rPr>
          <w:b/>
          <w:sz w:val="24"/>
          <w:szCs w:val="22"/>
        </w:rPr>
        <w:t>California Energy Commission</w:t>
      </w:r>
    </w:p>
    <w:p w14:paraId="2AED5CD3" w14:textId="50061C2B" w:rsidR="005A2DF5" w:rsidRPr="00884E0E" w:rsidRDefault="00723E27" w:rsidP="005A2DF5">
      <w:pPr>
        <w:keepLines/>
        <w:widowControl w:val="0"/>
        <w:tabs>
          <w:tab w:val="left" w:pos="1440"/>
        </w:tabs>
        <w:jc w:val="center"/>
        <w:rPr>
          <w:b/>
          <w:bCs/>
          <w:color w:val="006600"/>
        </w:rPr>
      </w:pPr>
      <w:r>
        <w:rPr>
          <w:b/>
          <w:bCs/>
          <w:color w:val="006600"/>
        </w:rPr>
        <w:t>Month Year</w:t>
      </w:r>
    </w:p>
    <w:p w14:paraId="75E721B9" w14:textId="77777777" w:rsidR="00D33911" w:rsidRDefault="00D33911" w:rsidP="005A2DF5">
      <w:pPr>
        <w:keepLines/>
        <w:widowControl w:val="0"/>
        <w:tabs>
          <w:tab w:val="left" w:pos="1440"/>
        </w:tabs>
        <w:jc w:val="center"/>
        <w:rPr>
          <w:color w:val="006600"/>
          <w:szCs w:val="22"/>
        </w:rPr>
      </w:pPr>
    </w:p>
    <w:p w14:paraId="4D857F73" w14:textId="77777777" w:rsidR="00D33911" w:rsidRDefault="00D33911" w:rsidP="005A2DF5">
      <w:pPr>
        <w:keepLines/>
        <w:widowControl w:val="0"/>
        <w:tabs>
          <w:tab w:val="left" w:pos="1440"/>
        </w:tabs>
        <w:jc w:val="center"/>
        <w:rPr>
          <w:color w:val="006600"/>
          <w:szCs w:val="22"/>
        </w:rPr>
      </w:pPr>
    </w:p>
    <w:p w14:paraId="1B589D6F" w14:textId="77777777" w:rsidR="00D33911" w:rsidRDefault="00D33911" w:rsidP="005A2DF5">
      <w:pPr>
        <w:keepLines/>
        <w:widowControl w:val="0"/>
        <w:tabs>
          <w:tab w:val="left" w:pos="1440"/>
        </w:tabs>
        <w:jc w:val="center"/>
        <w:rPr>
          <w:color w:val="006600"/>
          <w:szCs w:val="22"/>
        </w:rPr>
      </w:pPr>
    </w:p>
    <w:p w14:paraId="17A2932F" w14:textId="77777777" w:rsidR="00D33911" w:rsidRDefault="00D33911" w:rsidP="005A2DF5">
      <w:pPr>
        <w:keepLines/>
        <w:widowControl w:val="0"/>
        <w:tabs>
          <w:tab w:val="left" w:pos="1440"/>
        </w:tabs>
        <w:jc w:val="center"/>
        <w:rPr>
          <w:color w:val="006600"/>
          <w:szCs w:val="22"/>
        </w:rPr>
      </w:pPr>
    </w:p>
    <w:p w14:paraId="2977866A" w14:textId="4FF8D224" w:rsidR="005A2DF5" w:rsidRPr="00884E0E" w:rsidRDefault="008A7DFF" w:rsidP="005A2DF5">
      <w:pPr>
        <w:keepLines/>
        <w:widowControl w:val="0"/>
        <w:tabs>
          <w:tab w:val="left" w:pos="1440"/>
        </w:tabs>
        <w:jc w:val="center"/>
        <w:rPr>
          <w:color w:val="006600"/>
          <w:szCs w:val="22"/>
        </w:rPr>
        <w:sectPr w:rsidR="005A2DF5" w:rsidRPr="00884E0E" w:rsidSect="0097327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1008" w:footer="432" w:gutter="0"/>
          <w:pgNumType w:fmt="lowerRoman" w:start="1"/>
          <w:cols w:space="720"/>
        </w:sectPr>
      </w:pPr>
      <w:r w:rsidRPr="00884E0E">
        <w:rPr>
          <w:color w:val="006600"/>
          <w:szCs w:val="22"/>
        </w:rPr>
        <w:t xml:space="preserve"> </w:t>
      </w:r>
    </w:p>
    <w:p w14:paraId="696C4914" w14:textId="5BFC11B7" w:rsidR="005A2DF5" w:rsidRPr="00884E0E" w:rsidRDefault="0019034F" w:rsidP="005A2DF5">
      <w:pPr>
        <w:keepLines/>
        <w:widowControl w:val="0"/>
        <w:tabs>
          <w:tab w:val="left" w:pos="1440"/>
        </w:tabs>
        <w:rPr>
          <w:color w:val="006600"/>
          <w:szCs w:val="22"/>
        </w:rPr>
        <w:sectPr w:rsidR="005A2DF5" w:rsidRPr="00884E0E" w:rsidSect="0097327F">
          <w:headerReference w:type="even" r:id="rId17"/>
          <w:headerReference w:type="default" r:id="rId18"/>
          <w:footerReference w:type="default" r:id="rId19"/>
          <w:headerReference w:type="first" r:id="rId20"/>
          <w:type w:val="continuous"/>
          <w:pgSz w:w="12240" w:h="15840" w:code="1"/>
          <w:pgMar w:top="1440" w:right="1440" w:bottom="1440" w:left="1440" w:header="1008" w:footer="432" w:gutter="0"/>
          <w:pgNumType w:fmt="lowerRoman" w:start="1"/>
          <w:cols w:space="720"/>
        </w:sectPr>
      </w:pPr>
      <w:r>
        <w:rPr>
          <w:noProof/>
          <w:color w:val="006600"/>
          <w:szCs w:val="22"/>
        </w:rPr>
        <w:drawing>
          <wp:anchor distT="0" distB="0" distL="114300" distR="114300" simplePos="0" relativeHeight="251658240" behindDoc="0" locked="0" layoutInCell="1" allowOverlap="1" wp14:anchorId="49E1359E" wp14:editId="783EC69F">
            <wp:simplePos x="0" y="0"/>
            <wp:positionH relativeFrom="margin">
              <wp:posOffset>4755515</wp:posOffset>
            </wp:positionH>
            <wp:positionV relativeFrom="margin">
              <wp:posOffset>6684645</wp:posOffset>
            </wp:positionV>
            <wp:extent cx="1543685" cy="1543685"/>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1"/>
                    <a:stretch>
                      <a:fillRect/>
                    </a:stretch>
                  </pic:blipFill>
                  <pic:spPr>
                    <a:xfrm>
                      <a:off x="0" y="0"/>
                      <a:ext cx="1543685" cy="1543685"/>
                    </a:xfrm>
                    <a:prstGeom prst="rect">
                      <a:avLst/>
                    </a:prstGeom>
                  </pic:spPr>
                </pic:pic>
              </a:graphicData>
            </a:graphic>
            <wp14:sizeRelH relativeFrom="margin">
              <wp14:pctWidth>0</wp14:pctWidth>
            </wp14:sizeRelH>
            <wp14:sizeRelV relativeFrom="margin">
              <wp14:pctHeight>0</wp14:pctHeight>
            </wp14:sizeRelV>
          </wp:anchor>
        </w:drawing>
      </w:r>
      <w:r w:rsidR="004B39ED" w:rsidRPr="00884E0E">
        <w:rPr>
          <w:noProof/>
          <w:color w:val="006600"/>
        </w:rPr>
        <w:drawing>
          <wp:anchor distT="0" distB="0" distL="114300" distR="114300" simplePos="0" relativeHeight="251658241" behindDoc="0" locked="0" layoutInCell="1" allowOverlap="1" wp14:anchorId="1668CA18" wp14:editId="04061420">
            <wp:simplePos x="0" y="0"/>
            <wp:positionH relativeFrom="margin">
              <wp:posOffset>0</wp:posOffset>
            </wp:positionH>
            <wp:positionV relativeFrom="margin">
              <wp:posOffset>6679565</wp:posOffset>
            </wp:positionV>
            <wp:extent cx="1723390" cy="154495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1723390" cy="1544955"/>
                    </a:xfrm>
                    <a:prstGeom prst="rect">
                      <a:avLst/>
                    </a:prstGeom>
                  </pic:spPr>
                </pic:pic>
              </a:graphicData>
            </a:graphic>
            <wp14:sizeRelH relativeFrom="margin">
              <wp14:pctWidth>0</wp14:pctWidth>
            </wp14:sizeRelH>
            <wp14:sizeRelV relativeFrom="margin">
              <wp14:pctHeight>0</wp14:pctHeight>
            </wp14:sizeRelV>
          </wp:anchor>
        </w:drawing>
      </w:r>
    </w:p>
    <w:sdt>
      <w:sdtPr>
        <w:rPr>
          <w:rFonts w:ascii="Arial" w:hAnsi="Arial" w:cs="Arial"/>
          <w:b w:val="0"/>
          <w:bCs w:val="0"/>
          <w:color w:val="auto"/>
          <w:sz w:val="22"/>
          <w:szCs w:val="20"/>
        </w:rPr>
        <w:id w:val="943578655"/>
        <w:docPartObj>
          <w:docPartGallery w:val="Table of Contents"/>
          <w:docPartUnique/>
        </w:docPartObj>
      </w:sdtPr>
      <w:sdtEndPr/>
      <w:sdtContent>
        <w:p w14:paraId="114574ED" w14:textId="06F91173" w:rsidR="00497E62" w:rsidRPr="0077683A" w:rsidRDefault="00497E62">
          <w:pPr>
            <w:pStyle w:val="TOCHeading"/>
            <w:rPr>
              <w:rFonts w:ascii="Arial" w:hAnsi="Arial" w:cs="Arial"/>
            </w:rPr>
          </w:pPr>
          <w:r w:rsidRPr="0077683A">
            <w:rPr>
              <w:rFonts w:ascii="Arial" w:hAnsi="Arial" w:cs="Arial"/>
            </w:rPr>
            <w:t>Table of Contents</w:t>
          </w:r>
        </w:p>
        <w:p w14:paraId="15784C69" w14:textId="655A3EE1" w:rsidR="00AD79EB" w:rsidRPr="0077683A" w:rsidRDefault="00497E62">
          <w:pPr>
            <w:pStyle w:val="TOC1"/>
            <w:rPr>
              <w:rFonts w:ascii="Arial" w:eastAsiaTheme="minorEastAsia" w:hAnsi="Arial"/>
              <w:b w:val="0"/>
              <w:bCs w:val="0"/>
              <w:caps w:val="0"/>
              <w:noProof/>
              <w:sz w:val="22"/>
              <w:szCs w:val="22"/>
            </w:rPr>
          </w:pPr>
          <w:r>
            <w:rPr>
              <w:rFonts w:ascii="Arial" w:hAnsi="Arial"/>
            </w:rPr>
            <w:fldChar w:fldCharType="begin"/>
          </w:r>
          <w:r>
            <w:instrText xml:space="preserve"> TOC \o "1-3" \h \z \u </w:instrText>
          </w:r>
          <w:r>
            <w:rPr>
              <w:rFonts w:ascii="Arial" w:hAnsi="Arial"/>
            </w:rPr>
            <w:fldChar w:fldCharType="separate"/>
          </w:r>
          <w:hyperlink w:anchor="_Toc120820125" w:history="1">
            <w:r w:rsidR="00AD79EB" w:rsidRPr="0077683A">
              <w:rPr>
                <w:rStyle w:val="Hyperlink"/>
                <w:rFonts w:ascii="Arial" w:hAnsi="Arial" w:cs="Arial"/>
                <w:noProof/>
              </w:rPr>
              <w:t>I.</w:t>
            </w:r>
            <w:r w:rsidR="00AD79EB" w:rsidRPr="0077683A">
              <w:rPr>
                <w:rFonts w:ascii="Arial" w:eastAsiaTheme="minorEastAsia" w:hAnsi="Arial"/>
                <w:b w:val="0"/>
                <w:bCs w:val="0"/>
                <w:caps w:val="0"/>
                <w:noProof/>
                <w:sz w:val="22"/>
                <w:szCs w:val="22"/>
              </w:rPr>
              <w:tab/>
            </w:r>
            <w:r w:rsidR="00AD79EB" w:rsidRPr="0077683A">
              <w:rPr>
                <w:rStyle w:val="Hyperlink"/>
                <w:rFonts w:ascii="Arial" w:hAnsi="Arial" w:cs="Arial"/>
                <w:noProof/>
              </w:rPr>
              <w:t>Introduction</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_Toc120820125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1</w:t>
            </w:r>
            <w:r w:rsidR="00AD79EB" w:rsidRPr="0077683A">
              <w:rPr>
                <w:rFonts w:ascii="Arial" w:hAnsi="Arial"/>
                <w:noProof/>
                <w:webHidden/>
              </w:rPr>
              <w:fldChar w:fldCharType="end"/>
            </w:r>
          </w:hyperlink>
        </w:p>
        <w:p w14:paraId="431819B5" w14:textId="38FFB125" w:rsidR="00AD79EB" w:rsidRPr="0077683A" w:rsidRDefault="00566BCF">
          <w:pPr>
            <w:pStyle w:val="TOC2"/>
            <w:rPr>
              <w:rFonts w:ascii="Arial" w:eastAsiaTheme="minorEastAsia" w:hAnsi="Arial"/>
              <w:smallCaps w:val="0"/>
              <w:noProof/>
              <w:sz w:val="22"/>
              <w:szCs w:val="22"/>
            </w:rPr>
          </w:pPr>
          <w:hyperlink w:anchor="_Toc120820126" w:history="1">
            <w:r w:rsidR="00AD79EB" w:rsidRPr="0077683A">
              <w:rPr>
                <w:rStyle w:val="Hyperlink"/>
                <w:rFonts w:ascii="Arial" w:hAnsi="Arial" w:cs="Arial"/>
                <w:bCs/>
                <w:noProof/>
              </w:rPr>
              <w:t>1.</w:t>
            </w:r>
            <w:r w:rsidR="00AD79EB" w:rsidRPr="0077683A">
              <w:rPr>
                <w:rFonts w:ascii="Arial" w:eastAsiaTheme="minorEastAsia" w:hAnsi="Arial"/>
                <w:smallCaps w:val="0"/>
                <w:noProof/>
                <w:sz w:val="22"/>
                <w:szCs w:val="22"/>
              </w:rPr>
              <w:tab/>
            </w:r>
            <w:r w:rsidR="00AD79EB" w:rsidRPr="0077683A">
              <w:rPr>
                <w:rStyle w:val="Hyperlink"/>
                <w:rFonts w:ascii="Arial" w:hAnsi="Arial" w:cs="Arial"/>
                <w:noProof/>
              </w:rPr>
              <w:t>Background</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_Toc120820126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1</w:t>
            </w:r>
            <w:r w:rsidR="00AD79EB" w:rsidRPr="0077683A">
              <w:rPr>
                <w:rFonts w:ascii="Arial" w:hAnsi="Arial"/>
                <w:noProof/>
                <w:webHidden/>
              </w:rPr>
              <w:fldChar w:fldCharType="end"/>
            </w:r>
          </w:hyperlink>
        </w:p>
        <w:p w14:paraId="0E9F0C20" w14:textId="771B9BA9" w:rsidR="00AD79EB" w:rsidRPr="0077683A" w:rsidRDefault="00566BCF">
          <w:pPr>
            <w:pStyle w:val="TOC2"/>
            <w:rPr>
              <w:rFonts w:ascii="Arial" w:eastAsiaTheme="minorEastAsia" w:hAnsi="Arial"/>
              <w:smallCaps w:val="0"/>
              <w:noProof/>
              <w:sz w:val="22"/>
              <w:szCs w:val="22"/>
            </w:rPr>
          </w:pPr>
          <w:hyperlink w:anchor="_Toc120820127" w:history="1">
            <w:r w:rsidR="00AD79EB" w:rsidRPr="0077683A">
              <w:rPr>
                <w:rStyle w:val="Hyperlink"/>
                <w:rFonts w:ascii="Arial" w:hAnsi="Arial" w:cs="Arial"/>
                <w:bCs/>
                <w:noProof/>
              </w:rPr>
              <w:t>2.</w:t>
            </w:r>
            <w:r w:rsidR="00AD79EB" w:rsidRPr="0077683A">
              <w:rPr>
                <w:rFonts w:ascii="Arial" w:eastAsiaTheme="minorEastAsia" w:hAnsi="Arial"/>
                <w:smallCaps w:val="0"/>
                <w:noProof/>
                <w:sz w:val="22"/>
                <w:szCs w:val="22"/>
              </w:rPr>
              <w:tab/>
            </w:r>
            <w:r w:rsidR="00AD79EB" w:rsidRPr="0077683A">
              <w:rPr>
                <w:rStyle w:val="Hyperlink"/>
                <w:rFonts w:ascii="Arial" w:hAnsi="Arial" w:cs="Arial"/>
                <w:noProof/>
              </w:rPr>
              <w:t>Purpose of Solicitation</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_Toc120820127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2</w:t>
            </w:r>
            <w:r w:rsidR="00AD79EB" w:rsidRPr="0077683A">
              <w:rPr>
                <w:rFonts w:ascii="Arial" w:hAnsi="Arial"/>
                <w:noProof/>
                <w:webHidden/>
              </w:rPr>
              <w:fldChar w:fldCharType="end"/>
            </w:r>
          </w:hyperlink>
        </w:p>
        <w:p w14:paraId="06A0D32A" w14:textId="19CA1C3C" w:rsidR="00AD79EB" w:rsidRPr="0077683A" w:rsidRDefault="00566BCF">
          <w:pPr>
            <w:pStyle w:val="TOC2"/>
            <w:rPr>
              <w:rFonts w:ascii="Arial" w:eastAsiaTheme="minorEastAsia" w:hAnsi="Arial"/>
              <w:smallCaps w:val="0"/>
              <w:noProof/>
              <w:sz w:val="22"/>
              <w:szCs w:val="22"/>
            </w:rPr>
          </w:pPr>
          <w:hyperlink w:anchor="_Toc120820128" w:history="1">
            <w:r w:rsidR="00AD79EB" w:rsidRPr="0077683A">
              <w:rPr>
                <w:rStyle w:val="Hyperlink"/>
                <w:rFonts w:ascii="Arial" w:hAnsi="Arial" w:cs="Arial"/>
                <w:bCs/>
                <w:noProof/>
              </w:rPr>
              <w:t>3.</w:t>
            </w:r>
            <w:r w:rsidR="00AD79EB" w:rsidRPr="0077683A">
              <w:rPr>
                <w:rFonts w:ascii="Arial" w:eastAsiaTheme="minorEastAsia" w:hAnsi="Arial"/>
                <w:smallCaps w:val="0"/>
                <w:noProof/>
                <w:sz w:val="22"/>
                <w:szCs w:val="22"/>
              </w:rPr>
              <w:tab/>
            </w:r>
            <w:r w:rsidR="00AD79EB" w:rsidRPr="0077683A">
              <w:rPr>
                <w:rStyle w:val="Hyperlink"/>
                <w:rFonts w:ascii="Arial" w:hAnsi="Arial" w:cs="Arial"/>
                <w:noProof/>
              </w:rPr>
              <w:t>Project Focus</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_Toc120820128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2</w:t>
            </w:r>
            <w:r w:rsidR="00AD79EB" w:rsidRPr="0077683A">
              <w:rPr>
                <w:rFonts w:ascii="Arial" w:hAnsi="Arial"/>
                <w:noProof/>
                <w:webHidden/>
              </w:rPr>
              <w:fldChar w:fldCharType="end"/>
            </w:r>
          </w:hyperlink>
        </w:p>
        <w:p w14:paraId="62D193D3" w14:textId="0E5DE31E" w:rsidR="00AD79EB" w:rsidRPr="0077683A" w:rsidRDefault="00566BCF">
          <w:pPr>
            <w:pStyle w:val="TOC2"/>
            <w:rPr>
              <w:rFonts w:ascii="Arial" w:eastAsiaTheme="minorEastAsia" w:hAnsi="Arial"/>
              <w:smallCaps w:val="0"/>
              <w:noProof/>
              <w:sz w:val="22"/>
              <w:szCs w:val="22"/>
            </w:rPr>
          </w:pPr>
          <w:hyperlink w:anchor="_Toc120820129" w:history="1">
            <w:r w:rsidR="00AD79EB" w:rsidRPr="0077683A">
              <w:rPr>
                <w:rStyle w:val="Hyperlink"/>
                <w:rFonts w:ascii="Arial" w:hAnsi="Arial" w:cs="Arial"/>
                <w:bCs/>
                <w:noProof/>
              </w:rPr>
              <w:t>4.</w:t>
            </w:r>
            <w:r w:rsidR="00AD79EB" w:rsidRPr="0077683A">
              <w:rPr>
                <w:rFonts w:ascii="Arial" w:eastAsiaTheme="minorEastAsia" w:hAnsi="Arial"/>
                <w:smallCaps w:val="0"/>
                <w:noProof/>
                <w:sz w:val="22"/>
                <w:szCs w:val="22"/>
              </w:rPr>
              <w:tab/>
            </w:r>
            <w:r w:rsidR="00AD79EB" w:rsidRPr="0077683A">
              <w:rPr>
                <w:rStyle w:val="Hyperlink"/>
                <w:rFonts w:ascii="Arial" w:hAnsi="Arial" w:cs="Arial"/>
                <w:noProof/>
              </w:rPr>
              <w:t>Funding and Activity Schedule</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_Toc120820129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6</w:t>
            </w:r>
            <w:r w:rsidR="00AD79EB" w:rsidRPr="0077683A">
              <w:rPr>
                <w:rFonts w:ascii="Arial" w:hAnsi="Arial"/>
                <w:noProof/>
                <w:webHidden/>
              </w:rPr>
              <w:fldChar w:fldCharType="end"/>
            </w:r>
          </w:hyperlink>
        </w:p>
        <w:p w14:paraId="1D20EDE1" w14:textId="6A29610D" w:rsidR="00AD79EB" w:rsidRPr="0077683A" w:rsidRDefault="00566BCF">
          <w:pPr>
            <w:pStyle w:val="TOC2"/>
            <w:rPr>
              <w:rFonts w:ascii="Arial" w:eastAsiaTheme="minorEastAsia" w:hAnsi="Arial"/>
              <w:smallCaps w:val="0"/>
              <w:noProof/>
              <w:sz w:val="22"/>
              <w:szCs w:val="22"/>
            </w:rPr>
          </w:pPr>
          <w:hyperlink w:anchor="_Toc120820130" w:history="1">
            <w:r w:rsidR="00AD79EB" w:rsidRPr="0077683A">
              <w:rPr>
                <w:rStyle w:val="Hyperlink"/>
                <w:rFonts w:ascii="Arial" w:hAnsi="Arial" w:cs="Arial"/>
                <w:bCs/>
                <w:noProof/>
              </w:rPr>
              <w:t>5.</w:t>
            </w:r>
            <w:r w:rsidR="00AD79EB" w:rsidRPr="0077683A">
              <w:rPr>
                <w:rFonts w:ascii="Arial" w:eastAsiaTheme="minorEastAsia" w:hAnsi="Arial"/>
                <w:smallCaps w:val="0"/>
                <w:noProof/>
                <w:sz w:val="22"/>
                <w:szCs w:val="22"/>
              </w:rPr>
              <w:tab/>
            </w:r>
            <w:r w:rsidR="00AD79EB" w:rsidRPr="0077683A">
              <w:rPr>
                <w:rStyle w:val="Hyperlink"/>
                <w:rFonts w:ascii="Arial" w:hAnsi="Arial" w:cs="Arial"/>
                <w:noProof/>
              </w:rPr>
              <w:t>Program Timeline</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_Toc120820130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8</w:t>
            </w:r>
            <w:r w:rsidR="00AD79EB" w:rsidRPr="0077683A">
              <w:rPr>
                <w:rFonts w:ascii="Arial" w:hAnsi="Arial"/>
                <w:noProof/>
                <w:webHidden/>
              </w:rPr>
              <w:fldChar w:fldCharType="end"/>
            </w:r>
          </w:hyperlink>
        </w:p>
        <w:p w14:paraId="13529D9E" w14:textId="323850E3" w:rsidR="00AD79EB" w:rsidRPr="0077683A" w:rsidRDefault="00566BCF">
          <w:pPr>
            <w:pStyle w:val="TOC2"/>
            <w:rPr>
              <w:rFonts w:ascii="Arial" w:eastAsiaTheme="minorEastAsia" w:hAnsi="Arial"/>
              <w:smallCaps w:val="0"/>
              <w:noProof/>
              <w:sz w:val="22"/>
              <w:szCs w:val="22"/>
            </w:rPr>
          </w:pPr>
          <w:hyperlink w:anchor="_Toc120820131" w:history="1">
            <w:r w:rsidR="00AD79EB" w:rsidRPr="0077683A">
              <w:rPr>
                <w:rStyle w:val="Hyperlink"/>
                <w:rFonts w:ascii="Arial" w:hAnsi="Arial" w:cs="Arial"/>
                <w:bCs/>
                <w:noProof/>
              </w:rPr>
              <w:t>6.</w:t>
            </w:r>
            <w:r w:rsidR="00AD79EB" w:rsidRPr="0077683A">
              <w:rPr>
                <w:rFonts w:ascii="Arial" w:eastAsiaTheme="minorEastAsia" w:hAnsi="Arial"/>
                <w:smallCaps w:val="0"/>
                <w:noProof/>
                <w:sz w:val="22"/>
                <w:szCs w:val="22"/>
              </w:rPr>
              <w:tab/>
            </w:r>
            <w:r w:rsidR="00AD79EB" w:rsidRPr="0077683A">
              <w:rPr>
                <w:rStyle w:val="Hyperlink"/>
                <w:rFonts w:ascii="Arial" w:hAnsi="Arial" w:cs="Arial"/>
                <w:noProof/>
              </w:rPr>
              <w:t>Notice of Pre-Application Workshop</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_Toc120820131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9</w:t>
            </w:r>
            <w:r w:rsidR="00AD79EB" w:rsidRPr="0077683A">
              <w:rPr>
                <w:rFonts w:ascii="Arial" w:hAnsi="Arial"/>
                <w:noProof/>
                <w:webHidden/>
              </w:rPr>
              <w:fldChar w:fldCharType="end"/>
            </w:r>
          </w:hyperlink>
        </w:p>
        <w:p w14:paraId="637577CF" w14:textId="1D4CECA7" w:rsidR="00AD79EB" w:rsidRPr="0077683A" w:rsidRDefault="00566BCF">
          <w:pPr>
            <w:pStyle w:val="TOC2"/>
            <w:rPr>
              <w:rFonts w:ascii="Arial" w:eastAsiaTheme="minorEastAsia" w:hAnsi="Arial"/>
              <w:smallCaps w:val="0"/>
              <w:noProof/>
              <w:sz w:val="22"/>
              <w:szCs w:val="22"/>
            </w:rPr>
          </w:pPr>
          <w:hyperlink w:anchor="_Toc120820132" w:history="1">
            <w:r w:rsidR="00AD79EB" w:rsidRPr="0077683A">
              <w:rPr>
                <w:rStyle w:val="Hyperlink"/>
                <w:rFonts w:ascii="Arial" w:hAnsi="Arial" w:cs="Arial"/>
                <w:bCs/>
                <w:noProof/>
              </w:rPr>
              <w:t>7.</w:t>
            </w:r>
            <w:r w:rsidR="00AD79EB" w:rsidRPr="0077683A">
              <w:rPr>
                <w:rFonts w:ascii="Arial" w:eastAsiaTheme="minorEastAsia" w:hAnsi="Arial"/>
                <w:smallCaps w:val="0"/>
                <w:noProof/>
                <w:sz w:val="22"/>
                <w:szCs w:val="22"/>
              </w:rPr>
              <w:tab/>
            </w:r>
            <w:r w:rsidR="00AD79EB" w:rsidRPr="0077683A">
              <w:rPr>
                <w:rStyle w:val="Hyperlink"/>
                <w:rFonts w:ascii="Arial" w:hAnsi="Arial" w:cs="Arial"/>
                <w:noProof/>
              </w:rPr>
              <w:t>Questions</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_Toc120820132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9</w:t>
            </w:r>
            <w:r w:rsidR="00AD79EB" w:rsidRPr="0077683A">
              <w:rPr>
                <w:rFonts w:ascii="Arial" w:hAnsi="Arial"/>
                <w:noProof/>
                <w:webHidden/>
              </w:rPr>
              <w:fldChar w:fldCharType="end"/>
            </w:r>
          </w:hyperlink>
        </w:p>
        <w:p w14:paraId="2C822FFE" w14:textId="367DEC8A" w:rsidR="00AD79EB" w:rsidRPr="0077683A" w:rsidRDefault="00566BCF">
          <w:pPr>
            <w:pStyle w:val="TOC1"/>
            <w:rPr>
              <w:rFonts w:ascii="Arial" w:eastAsiaTheme="minorEastAsia" w:hAnsi="Arial"/>
              <w:b w:val="0"/>
              <w:bCs w:val="0"/>
              <w:caps w:val="0"/>
              <w:noProof/>
              <w:sz w:val="22"/>
              <w:szCs w:val="22"/>
            </w:rPr>
          </w:pPr>
          <w:hyperlink w:anchor="_Toc120820133" w:history="1">
            <w:r w:rsidR="00AD79EB" w:rsidRPr="0077683A">
              <w:rPr>
                <w:rStyle w:val="Hyperlink"/>
                <w:rFonts w:ascii="Arial" w:hAnsi="Arial" w:cs="Arial"/>
                <w:noProof/>
              </w:rPr>
              <w:t>II.</w:t>
            </w:r>
            <w:r w:rsidR="00AD79EB" w:rsidRPr="0077683A">
              <w:rPr>
                <w:rFonts w:ascii="Arial" w:eastAsiaTheme="minorEastAsia" w:hAnsi="Arial"/>
                <w:b w:val="0"/>
                <w:bCs w:val="0"/>
                <w:caps w:val="0"/>
                <w:noProof/>
                <w:sz w:val="22"/>
                <w:szCs w:val="22"/>
              </w:rPr>
              <w:tab/>
            </w:r>
            <w:r w:rsidR="00AD79EB" w:rsidRPr="0077683A">
              <w:rPr>
                <w:rStyle w:val="Hyperlink"/>
                <w:rFonts w:ascii="Arial" w:hAnsi="Arial" w:cs="Arial"/>
                <w:noProof/>
              </w:rPr>
              <w:t>Eligibility Requirements</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_Toc120820133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10</w:t>
            </w:r>
            <w:r w:rsidR="00AD79EB" w:rsidRPr="0077683A">
              <w:rPr>
                <w:rFonts w:ascii="Arial" w:hAnsi="Arial"/>
                <w:noProof/>
                <w:webHidden/>
              </w:rPr>
              <w:fldChar w:fldCharType="end"/>
            </w:r>
          </w:hyperlink>
        </w:p>
        <w:p w14:paraId="1977FD6A" w14:textId="7458555E" w:rsidR="00AD79EB" w:rsidRPr="0077683A" w:rsidRDefault="00566BCF">
          <w:pPr>
            <w:pStyle w:val="TOC2"/>
            <w:rPr>
              <w:rFonts w:ascii="Arial" w:eastAsiaTheme="minorEastAsia" w:hAnsi="Arial"/>
              <w:smallCaps w:val="0"/>
              <w:noProof/>
              <w:sz w:val="22"/>
              <w:szCs w:val="22"/>
            </w:rPr>
          </w:pPr>
          <w:hyperlink w:anchor="_Toc120820134" w:history="1">
            <w:r w:rsidR="00AD79EB" w:rsidRPr="0077683A">
              <w:rPr>
                <w:rStyle w:val="Hyperlink"/>
                <w:rFonts w:ascii="Arial" w:hAnsi="Arial" w:cs="Arial"/>
                <w:bCs/>
                <w:noProof/>
              </w:rPr>
              <w:t>A.</w:t>
            </w:r>
            <w:r w:rsidR="00AD79EB" w:rsidRPr="0077683A">
              <w:rPr>
                <w:rFonts w:ascii="Arial" w:eastAsiaTheme="minorEastAsia" w:hAnsi="Arial"/>
                <w:smallCaps w:val="0"/>
                <w:noProof/>
                <w:sz w:val="22"/>
                <w:szCs w:val="22"/>
              </w:rPr>
              <w:tab/>
            </w:r>
            <w:r w:rsidR="00AD79EB" w:rsidRPr="0077683A">
              <w:rPr>
                <w:rStyle w:val="Hyperlink"/>
                <w:rFonts w:ascii="Arial" w:hAnsi="Arial" w:cs="Arial"/>
                <w:noProof/>
              </w:rPr>
              <w:t>Applicant Requirements</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_Toc120820134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10</w:t>
            </w:r>
            <w:r w:rsidR="00AD79EB" w:rsidRPr="0077683A">
              <w:rPr>
                <w:rFonts w:ascii="Arial" w:hAnsi="Arial"/>
                <w:noProof/>
                <w:webHidden/>
              </w:rPr>
              <w:fldChar w:fldCharType="end"/>
            </w:r>
          </w:hyperlink>
        </w:p>
        <w:p w14:paraId="2B4192B1" w14:textId="30D99090" w:rsidR="00AD79EB" w:rsidRPr="0077683A" w:rsidRDefault="00566BCF">
          <w:pPr>
            <w:pStyle w:val="TOC1"/>
            <w:rPr>
              <w:rFonts w:ascii="Arial" w:eastAsiaTheme="minorEastAsia" w:hAnsi="Arial"/>
              <w:b w:val="0"/>
              <w:bCs w:val="0"/>
              <w:caps w:val="0"/>
              <w:noProof/>
              <w:sz w:val="22"/>
              <w:szCs w:val="22"/>
            </w:rPr>
          </w:pPr>
          <w:hyperlink w:anchor="_Toc120820135" w:history="1">
            <w:r w:rsidR="00AD79EB" w:rsidRPr="0077683A">
              <w:rPr>
                <w:rStyle w:val="Hyperlink"/>
                <w:rFonts w:ascii="Arial" w:hAnsi="Arial" w:cs="Arial"/>
                <w:noProof/>
              </w:rPr>
              <w:t xml:space="preserve">III. </w:t>
            </w:r>
            <w:r w:rsidR="00AD79EB" w:rsidRPr="0077683A">
              <w:rPr>
                <w:rFonts w:ascii="Arial" w:eastAsiaTheme="minorEastAsia" w:hAnsi="Arial"/>
                <w:b w:val="0"/>
                <w:bCs w:val="0"/>
                <w:caps w:val="0"/>
                <w:noProof/>
                <w:sz w:val="22"/>
                <w:szCs w:val="22"/>
              </w:rPr>
              <w:tab/>
            </w:r>
            <w:r w:rsidR="00AD79EB" w:rsidRPr="0077683A">
              <w:rPr>
                <w:rStyle w:val="Hyperlink"/>
                <w:rFonts w:ascii="Arial" w:hAnsi="Arial" w:cs="Arial"/>
                <w:noProof/>
              </w:rPr>
              <w:t>Application Organization and Submission Instructions</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_Toc120820135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11</w:t>
            </w:r>
            <w:r w:rsidR="00AD79EB" w:rsidRPr="0077683A">
              <w:rPr>
                <w:rFonts w:ascii="Arial" w:hAnsi="Arial"/>
                <w:noProof/>
                <w:webHidden/>
              </w:rPr>
              <w:fldChar w:fldCharType="end"/>
            </w:r>
          </w:hyperlink>
        </w:p>
        <w:p w14:paraId="0DA55936" w14:textId="64EEFCEE" w:rsidR="00AD79EB" w:rsidRPr="0077683A" w:rsidRDefault="00566BCF">
          <w:pPr>
            <w:pStyle w:val="TOC2"/>
            <w:rPr>
              <w:rFonts w:ascii="Arial" w:eastAsiaTheme="minorEastAsia" w:hAnsi="Arial"/>
              <w:smallCaps w:val="0"/>
              <w:noProof/>
              <w:sz w:val="22"/>
              <w:szCs w:val="22"/>
            </w:rPr>
          </w:pPr>
          <w:hyperlink w:anchor="_Toc120820136" w:history="1">
            <w:r w:rsidR="00AD79EB" w:rsidRPr="0077683A">
              <w:rPr>
                <w:rStyle w:val="Hyperlink"/>
                <w:rFonts w:ascii="Arial" w:hAnsi="Arial" w:cs="Arial"/>
                <w:noProof/>
              </w:rPr>
              <w:t>A.</w:t>
            </w:r>
            <w:r w:rsidR="00AD79EB" w:rsidRPr="0077683A">
              <w:rPr>
                <w:rFonts w:ascii="Arial" w:eastAsiaTheme="minorEastAsia" w:hAnsi="Arial"/>
                <w:smallCaps w:val="0"/>
                <w:noProof/>
                <w:sz w:val="22"/>
                <w:szCs w:val="22"/>
              </w:rPr>
              <w:tab/>
            </w:r>
            <w:r w:rsidR="00AD79EB" w:rsidRPr="0077683A">
              <w:rPr>
                <w:rStyle w:val="Hyperlink"/>
                <w:rFonts w:ascii="Arial" w:hAnsi="Arial" w:cs="Arial"/>
                <w:noProof/>
              </w:rPr>
              <w:t>Application Format</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_Toc120820136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11</w:t>
            </w:r>
            <w:r w:rsidR="00AD79EB" w:rsidRPr="0077683A">
              <w:rPr>
                <w:rFonts w:ascii="Arial" w:hAnsi="Arial"/>
                <w:noProof/>
                <w:webHidden/>
              </w:rPr>
              <w:fldChar w:fldCharType="end"/>
            </w:r>
          </w:hyperlink>
        </w:p>
        <w:p w14:paraId="1B5C15FB" w14:textId="318F0160" w:rsidR="00AD79EB" w:rsidRPr="0077683A" w:rsidRDefault="00566BCF">
          <w:pPr>
            <w:pStyle w:val="TOC2"/>
            <w:rPr>
              <w:rFonts w:ascii="Arial" w:eastAsiaTheme="minorEastAsia" w:hAnsi="Arial"/>
              <w:smallCaps w:val="0"/>
              <w:noProof/>
              <w:sz w:val="22"/>
              <w:szCs w:val="22"/>
            </w:rPr>
          </w:pPr>
          <w:hyperlink w:anchor="_Toc120820137" w:history="1">
            <w:r w:rsidR="00AD79EB" w:rsidRPr="0077683A">
              <w:rPr>
                <w:rStyle w:val="Hyperlink"/>
                <w:rFonts w:ascii="Arial" w:hAnsi="Arial" w:cs="Arial"/>
                <w:noProof/>
              </w:rPr>
              <w:t>B.</w:t>
            </w:r>
            <w:r w:rsidR="00AD79EB" w:rsidRPr="0077683A">
              <w:rPr>
                <w:rFonts w:ascii="Arial" w:eastAsiaTheme="minorEastAsia" w:hAnsi="Arial"/>
                <w:smallCaps w:val="0"/>
                <w:noProof/>
                <w:sz w:val="22"/>
                <w:szCs w:val="22"/>
              </w:rPr>
              <w:tab/>
            </w:r>
            <w:r w:rsidR="00AD79EB" w:rsidRPr="0077683A">
              <w:rPr>
                <w:rStyle w:val="Hyperlink"/>
                <w:rFonts w:ascii="Arial" w:hAnsi="Arial" w:cs="Arial"/>
                <w:noProof/>
              </w:rPr>
              <w:t>Application Content</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_Toc120820137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11</w:t>
            </w:r>
            <w:r w:rsidR="00AD79EB" w:rsidRPr="0077683A">
              <w:rPr>
                <w:rFonts w:ascii="Arial" w:hAnsi="Arial"/>
                <w:noProof/>
                <w:webHidden/>
              </w:rPr>
              <w:fldChar w:fldCharType="end"/>
            </w:r>
          </w:hyperlink>
        </w:p>
        <w:p w14:paraId="36C3FBDA" w14:textId="2EDFEEAB" w:rsidR="00AD79EB" w:rsidRPr="0077683A" w:rsidRDefault="00566BCF">
          <w:pPr>
            <w:pStyle w:val="TOC2"/>
            <w:rPr>
              <w:rFonts w:ascii="Arial" w:eastAsiaTheme="minorEastAsia" w:hAnsi="Arial"/>
              <w:smallCaps w:val="0"/>
              <w:noProof/>
              <w:sz w:val="22"/>
              <w:szCs w:val="22"/>
            </w:rPr>
          </w:pPr>
          <w:hyperlink w:anchor="_Toc120820138" w:history="1">
            <w:r w:rsidR="00AD79EB" w:rsidRPr="0077683A">
              <w:rPr>
                <w:rStyle w:val="Hyperlink"/>
                <w:rFonts w:ascii="Arial" w:hAnsi="Arial" w:cs="Arial"/>
                <w:noProof/>
              </w:rPr>
              <w:t>C.</w:t>
            </w:r>
            <w:r w:rsidR="00AD79EB" w:rsidRPr="0077683A">
              <w:rPr>
                <w:rFonts w:ascii="Arial" w:eastAsiaTheme="minorEastAsia" w:hAnsi="Arial"/>
                <w:smallCaps w:val="0"/>
                <w:noProof/>
                <w:sz w:val="22"/>
                <w:szCs w:val="22"/>
              </w:rPr>
              <w:tab/>
            </w:r>
            <w:r w:rsidR="00AD79EB" w:rsidRPr="0077683A">
              <w:rPr>
                <w:rStyle w:val="Hyperlink"/>
                <w:rFonts w:ascii="Arial" w:hAnsi="Arial" w:cs="Arial"/>
                <w:noProof/>
              </w:rPr>
              <w:t>Application delivery</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_Toc120820138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12</w:t>
            </w:r>
            <w:r w:rsidR="00AD79EB" w:rsidRPr="0077683A">
              <w:rPr>
                <w:rFonts w:ascii="Arial" w:hAnsi="Arial"/>
                <w:noProof/>
                <w:webHidden/>
              </w:rPr>
              <w:fldChar w:fldCharType="end"/>
            </w:r>
          </w:hyperlink>
        </w:p>
        <w:p w14:paraId="17A1A07B" w14:textId="75EC6483" w:rsidR="00AD79EB" w:rsidRPr="0077683A" w:rsidRDefault="00566BCF">
          <w:pPr>
            <w:pStyle w:val="TOC1"/>
            <w:rPr>
              <w:rFonts w:ascii="Arial" w:eastAsiaTheme="minorEastAsia" w:hAnsi="Arial"/>
              <w:b w:val="0"/>
              <w:bCs w:val="0"/>
              <w:caps w:val="0"/>
              <w:noProof/>
              <w:sz w:val="22"/>
              <w:szCs w:val="22"/>
            </w:rPr>
          </w:pPr>
          <w:hyperlink w:anchor="_Toc120820139" w:history="1">
            <w:r w:rsidR="00AD79EB" w:rsidRPr="0077683A">
              <w:rPr>
                <w:rStyle w:val="Hyperlink"/>
                <w:rFonts w:ascii="Arial" w:hAnsi="Arial" w:cs="Arial"/>
                <w:noProof/>
              </w:rPr>
              <w:t>IV.</w:t>
            </w:r>
            <w:r w:rsidR="00AD79EB" w:rsidRPr="0077683A">
              <w:rPr>
                <w:rFonts w:ascii="Arial" w:eastAsiaTheme="minorEastAsia" w:hAnsi="Arial"/>
                <w:b w:val="0"/>
                <w:bCs w:val="0"/>
                <w:caps w:val="0"/>
                <w:noProof/>
                <w:sz w:val="22"/>
                <w:szCs w:val="22"/>
              </w:rPr>
              <w:tab/>
            </w:r>
            <w:r w:rsidR="00AD79EB" w:rsidRPr="0077683A">
              <w:rPr>
                <w:rStyle w:val="Hyperlink"/>
                <w:rFonts w:ascii="Arial" w:hAnsi="Arial" w:cs="Arial"/>
                <w:noProof/>
              </w:rPr>
              <w:t>Evaluation and Award Process</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_Toc120820139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13</w:t>
            </w:r>
            <w:r w:rsidR="00AD79EB" w:rsidRPr="0077683A">
              <w:rPr>
                <w:rFonts w:ascii="Arial" w:hAnsi="Arial"/>
                <w:noProof/>
                <w:webHidden/>
              </w:rPr>
              <w:fldChar w:fldCharType="end"/>
            </w:r>
          </w:hyperlink>
        </w:p>
        <w:p w14:paraId="2E9650B2" w14:textId="0813F2B8" w:rsidR="00AD79EB" w:rsidRPr="0077683A" w:rsidRDefault="00566BCF">
          <w:pPr>
            <w:pStyle w:val="TOC2"/>
            <w:rPr>
              <w:rFonts w:ascii="Arial" w:eastAsiaTheme="minorEastAsia" w:hAnsi="Arial"/>
              <w:smallCaps w:val="0"/>
              <w:noProof/>
              <w:sz w:val="22"/>
              <w:szCs w:val="22"/>
            </w:rPr>
          </w:pPr>
          <w:hyperlink w:anchor="_Toc120820140" w:history="1">
            <w:r w:rsidR="00AD79EB" w:rsidRPr="0077683A">
              <w:rPr>
                <w:rStyle w:val="Hyperlink"/>
                <w:rFonts w:ascii="Arial" w:eastAsia="Arial" w:hAnsi="Arial" w:cs="Arial"/>
                <w:noProof/>
              </w:rPr>
              <w:t>A.</w:t>
            </w:r>
            <w:r w:rsidR="00AD79EB" w:rsidRPr="0077683A">
              <w:rPr>
                <w:rFonts w:ascii="Arial" w:eastAsiaTheme="minorEastAsia" w:hAnsi="Arial"/>
                <w:smallCaps w:val="0"/>
                <w:noProof/>
                <w:sz w:val="22"/>
                <w:szCs w:val="22"/>
              </w:rPr>
              <w:tab/>
            </w:r>
            <w:r w:rsidR="00AD79EB" w:rsidRPr="0077683A">
              <w:rPr>
                <w:rStyle w:val="Hyperlink"/>
                <w:rFonts w:ascii="Arial" w:hAnsi="Arial" w:cs="Arial"/>
                <w:noProof/>
              </w:rPr>
              <w:t>Application Evaluation</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_Toc120820140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13</w:t>
            </w:r>
            <w:r w:rsidR="00AD79EB" w:rsidRPr="0077683A">
              <w:rPr>
                <w:rFonts w:ascii="Arial" w:hAnsi="Arial"/>
                <w:noProof/>
                <w:webHidden/>
              </w:rPr>
              <w:fldChar w:fldCharType="end"/>
            </w:r>
          </w:hyperlink>
        </w:p>
        <w:p w14:paraId="57A2977A" w14:textId="01429E7D" w:rsidR="00AD79EB" w:rsidRPr="0077683A" w:rsidRDefault="00566BCF">
          <w:pPr>
            <w:pStyle w:val="TOC2"/>
            <w:rPr>
              <w:rFonts w:ascii="Arial" w:eastAsiaTheme="minorEastAsia" w:hAnsi="Arial"/>
              <w:smallCaps w:val="0"/>
              <w:noProof/>
              <w:sz w:val="22"/>
              <w:szCs w:val="22"/>
            </w:rPr>
          </w:pPr>
          <w:hyperlink w:anchor="_Toc120820141" w:history="1">
            <w:r w:rsidR="00AD79EB" w:rsidRPr="0077683A">
              <w:rPr>
                <w:rStyle w:val="Hyperlink"/>
                <w:rFonts w:ascii="Arial" w:hAnsi="Arial" w:cs="Arial"/>
                <w:noProof/>
              </w:rPr>
              <w:t>B.</w:t>
            </w:r>
            <w:r w:rsidR="00AD79EB" w:rsidRPr="0077683A">
              <w:rPr>
                <w:rFonts w:ascii="Arial" w:eastAsiaTheme="minorEastAsia" w:hAnsi="Arial"/>
                <w:smallCaps w:val="0"/>
                <w:noProof/>
                <w:sz w:val="22"/>
                <w:szCs w:val="22"/>
              </w:rPr>
              <w:tab/>
            </w:r>
            <w:r w:rsidR="00AD79EB" w:rsidRPr="0077683A">
              <w:rPr>
                <w:rStyle w:val="Hyperlink"/>
                <w:rFonts w:ascii="Arial" w:hAnsi="Arial" w:cs="Arial"/>
                <w:noProof/>
              </w:rPr>
              <w:t>Ranking, Notice of Proposed Award, and Agreement Development</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_Toc120820141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14</w:t>
            </w:r>
            <w:r w:rsidR="00AD79EB" w:rsidRPr="0077683A">
              <w:rPr>
                <w:rFonts w:ascii="Arial" w:hAnsi="Arial"/>
                <w:noProof/>
                <w:webHidden/>
              </w:rPr>
              <w:fldChar w:fldCharType="end"/>
            </w:r>
          </w:hyperlink>
        </w:p>
        <w:p w14:paraId="139A02DB" w14:textId="40BB6D4F" w:rsidR="00AD79EB" w:rsidRPr="0077683A" w:rsidRDefault="00566BCF">
          <w:pPr>
            <w:pStyle w:val="TOC2"/>
            <w:rPr>
              <w:rFonts w:ascii="Arial" w:eastAsiaTheme="minorEastAsia" w:hAnsi="Arial"/>
              <w:smallCaps w:val="0"/>
              <w:noProof/>
              <w:sz w:val="22"/>
              <w:szCs w:val="22"/>
            </w:rPr>
          </w:pPr>
          <w:hyperlink w:anchor="_Toc120820142" w:history="1">
            <w:r w:rsidR="00AD79EB" w:rsidRPr="0077683A">
              <w:rPr>
                <w:rStyle w:val="Hyperlink"/>
                <w:rFonts w:ascii="Arial" w:eastAsia="Arial" w:hAnsi="Arial" w:cs="Arial"/>
                <w:noProof/>
              </w:rPr>
              <w:t>C.</w:t>
            </w:r>
            <w:r w:rsidR="00AD79EB" w:rsidRPr="0077683A">
              <w:rPr>
                <w:rFonts w:ascii="Arial" w:eastAsiaTheme="minorEastAsia" w:hAnsi="Arial"/>
                <w:smallCaps w:val="0"/>
                <w:noProof/>
                <w:sz w:val="22"/>
                <w:szCs w:val="22"/>
              </w:rPr>
              <w:tab/>
            </w:r>
            <w:r w:rsidR="00AD79EB" w:rsidRPr="0077683A">
              <w:rPr>
                <w:rStyle w:val="Hyperlink"/>
                <w:rFonts w:ascii="Arial" w:hAnsi="Arial" w:cs="Arial"/>
                <w:noProof/>
              </w:rPr>
              <w:t>Grounds to Reject an Application or Cancel an Award</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_Toc120820142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14</w:t>
            </w:r>
            <w:r w:rsidR="00AD79EB" w:rsidRPr="0077683A">
              <w:rPr>
                <w:rFonts w:ascii="Arial" w:hAnsi="Arial"/>
                <w:noProof/>
                <w:webHidden/>
              </w:rPr>
              <w:fldChar w:fldCharType="end"/>
            </w:r>
          </w:hyperlink>
        </w:p>
        <w:p w14:paraId="166C55BE" w14:textId="3D362672" w:rsidR="00AD79EB" w:rsidRPr="0077683A" w:rsidRDefault="00566BCF">
          <w:pPr>
            <w:pStyle w:val="TOC2"/>
            <w:rPr>
              <w:rFonts w:ascii="Arial" w:eastAsiaTheme="minorEastAsia" w:hAnsi="Arial"/>
              <w:smallCaps w:val="0"/>
              <w:noProof/>
              <w:sz w:val="22"/>
              <w:szCs w:val="22"/>
            </w:rPr>
          </w:pPr>
          <w:hyperlink w:anchor="_Toc120820143" w:history="1">
            <w:r w:rsidR="00AD79EB" w:rsidRPr="0077683A">
              <w:rPr>
                <w:rStyle w:val="Hyperlink"/>
                <w:rFonts w:ascii="Arial" w:eastAsia="Arial" w:hAnsi="Arial" w:cs="Arial"/>
                <w:noProof/>
              </w:rPr>
              <w:t>D.</w:t>
            </w:r>
            <w:r w:rsidR="00AD79EB" w:rsidRPr="0077683A">
              <w:rPr>
                <w:rFonts w:ascii="Arial" w:eastAsiaTheme="minorEastAsia" w:hAnsi="Arial"/>
                <w:smallCaps w:val="0"/>
                <w:noProof/>
                <w:sz w:val="22"/>
                <w:szCs w:val="22"/>
              </w:rPr>
              <w:tab/>
            </w:r>
            <w:r w:rsidR="00AD79EB" w:rsidRPr="0077683A">
              <w:rPr>
                <w:rStyle w:val="Hyperlink"/>
                <w:rFonts w:ascii="Arial" w:hAnsi="Arial" w:cs="Arial"/>
                <w:noProof/>
              </w:rPr>
              <w:t>Miscellaneous</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_Toc120820143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15</w:t>
            </w:r>
            <w:r w:rsidR="00AD79EB" w:rsidRPr="0077683A">
              <w:rPr>
                <w:rFonts w:ascii="Arial" w:hAnsi="Arial"/>
                <w:noProof/>
                <w:webHidden/>
              </w:rPr>
              <w:fldChar w:fldCharType="end"/>
            </w:r>
          </w:hyperlink>
        </w:p>
        <w:p w14:paraId="552206C1" w14:textId="5DBE9766" w:rsidR="00AD79EB" w:rsidRPr="0077683A" w:rsidRDefault="00566BCF">
          <w:pPr>
            <w:pStyle w:val="TOC2"/>
            <w:rPr>
              <w:rFonts w:ascii="Arial" w:eastAsiaTheme="minorEastAsia" w:hAnsi="Arial"/>
              <w:smallCaps w:val="0"/>
              <w:noProof/>
              <w:sz w:val="22"/>
              <w:szCs w:val="22"/>
            </w:rPr>
          </w:pPr>
          <w:hyperlink w:anchor="_Toc120820144" w:history="1">
            <w:r w:rsidR="00AD79EB" w:rsidRPr="0077683A">
              <w:rPr>
                <w:rStyle w:val="Hyperlink"/>
                <w:rFonts w:ascii="Arial" w:hAnsi="Arial" w:cs="Arial"/>
                <w:noProof/>
              </w:rPr>
              <w:t>E.</w:t>
            </w:r>
            <w:r w:rsidR="00AD79EB" w:rsidRPr="0077683A">
              <w:rPr>
                <w:rFonts w:ascii="Arial" w:eastAsiaTheme="minorEastAsia" w:hAnsi="Arial"/>
                <w:smallCaps w:val="0"/>
                <w:noProof/>
                <w:sz w:val="22"/>
                <w:szCs w:val="22"/>
              </w:rPr>
              <w:tab/>
            </w:r>
            <w:r w:rsidR="00AD79EB" w:rsidRPr="0077683A">
              <w:rPr>
                <w:rStyle w:val="Hyperlink"/>
                <w:rFonts w:ascii="Arial" w:hAnsi="Arial" w:cs="Arial"/>
                <w:noProof/>
              </w:rPr>
              <w:t>Stage One:  Application Screening</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_Toc120820144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16</w:t>
            </w:r>
            <w:r w:rsidR="00AD79EB" w:rsidRPr="0077683A">
              <w:rPr>
                <w:rFonts w:ascii="Arial" w:hAnsi="Arial"/>
                <w:noProof/>
                <w:webHidden/>
              </w:rPr>
              <w:fldChar w:fldCharType="end"/>
            </w:r>
          </w:hyperlink>
        </w:p>
        <w:p w14:paraId="156A04D0" w14:textId="7E6F5D33" w:rsidR="00AD79EB" w:rsidRPr="0077683A" w:rsidRDefault="00566BCF">
          <w:pPr>
            <w:pStyle w:val="TOC2"/>
            <w:rPr>
              <w:rFonts w:ascii="Arial" w:eastAsiaTheme="minorEastAsia" w:hAnsi="Arial"/>
              <w:smallCaps w:val="0"/>
              <w:noProof/>
              <w:sz w:val="22"/>
              <w:szCs w:val="22"/>
            </w:rPr>
          </w:pPr>
          <w:hyperlink w:anchor="_Toc120820145" w:history="1">
            <w:r w:rsidR="00AD79EB" w:rsidRPr="0077683A">
              <w:rPr>
                <w:rStyle w:val="Hyperlink"/>
                <w:rFonts w:ascii="Arial" w:hAnsi="Arial" w:cs="Arial"/>
                <w:noProof/>
              </w:rPr>
              <w:t>F.</w:t>
            </w:r>
            <w:r w:rsidR="00AD79EB" w:rsidRPr="0077683A">
              <w:rPr>
                <w:rFonts w:ascii="Arial" w:eastAsiaTheme="minorEastAsia" w:hAnsi="Arial"/>
                <w:smallCaps w:val="0"/>
                <w:noProof/>
                <w:sz w:val="22"/>
                <w:szCs w:val="22"/>
              </w:rPr>
              <w:tab/>
            </w:r>
            <w:r w:rsidR="00AD79EB" w:rsidRPr="0077683A">
              <w:rPr>
                <w:rStyle w:val="Hyperlink"/>
                <w:rFonts w:ascii="Arial" w:hAnsi="Arial" w:cs="Arial"/>
                <w:noProof/>
              </w:rPr>
              <w:t>Stage Two:  Application Scoring</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_Toc120820145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17</w:t>
            </w:r>
            <w:r w:rsidR="00AD79EB" w:rsidRPr="0077683A">
              <w:rPr>
                <w:rFonts w:ascii="Arial" w:hAnsi="Arial"/>
                <w:noProof/>
                <w:webHidden/>
              </w:rPr>
              <w:fldChar w:fldCharType="end"/>
            </w:r>
          </w:hyperlink>
        </w:p>
        <w:p w14:paraId="1F476C37" w14:textId="5BC08DEC" w:rsidR="00AD79EB" w:rsidRPr="0077683A" w:rsidRDefault="00566BCF">
          <w:pPr>
            <w:pStyle w:val="TOC1"/>
            <w:rPr>
              <w:rFonts w:ascii="Arial" w:eastAsiaTheme="minorEastAsia" w:hAnsi="Arial"/>
              <w:b w:val="0"/>
              <w:bCs w:val="0"/>
              <w:caps w:val="0"/>
              <w:noProof/>
              <w:sz w:val="22"/>
              <w:szCs w:val="22"/>
            </w:rPr>
          </w:pPr>
          <w:hyperlink w:anchor="_Toc120820146" w:history="1">
            <w:r w:rsidR="00AD79EB" w:rsidRPr="0077683A">
              <w:rPr>
                <w:rStyle w:val="Hyperlink"/>
                <w:rFonts w:ascii="Arial" w:hAnsi="Arial" w:cs="Arial"/>
                <w:noProof/>
              </w:rPr>
              <w:t>V.</w:t>
            </w:r>
            <w:r w:rsidR="00AD79EB" w:rsidRPr="0077683A">
              <w:rPr>
                <w:rFonts w:ascii="Arial" w:eastAsiaTheme="minorEastAsia" w:hAnsi="Arial"/>
                <w:b w:val="0"/>
                <w:bCs w:val="0"/>
                <w:caps w:val="0"/>
                <w:noProof/>
                <w:sz w:val="22"/>
                <w:szCs w:val="22"/>
              </w:rPr>
              <w:tab/>
            </w:r>
            <w:r w:rsidR="00AD79EB" w:rsidRPr="0077683A">
              <w:rPr>
                <w:rStyle w:val="Hyperlink"/>
                <w:rFonts w:ascii="Arial" w:hAnsi="Arial" w:cs="Arial"/>
                <w:noProof/>
              </w:rPr>
              <w:t>Applicants’ Admonishment &amp; Responsibility</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_Toc120820146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19</w:t>
            </w:r>
            <w:r w:rsidR="00AD79EB" w:rsidRPr="0077683A">
              <w:rPr>
                <w:rFonts w:ascii="Arial" w:hAnsi="Arial"/>
                <w:noProof/>
                <w:webHidden/>
              </w:rPr>
              <w:fldChar w:fldCharType="end"/>
            </w:r>
          </w:hyperlink>
        </w:p>
        <w:p w14:paraId="120F4CDB" w14:textId="24DCD6B4" w:rsidR="00AD79EB" w:rsidRPr="0077683A" w:rsidRDefault="00566BCF">
          <w:pPr>
            <w:pStyle w:val="TOC1"/>
            <w:rPr>
              <w:rFonts w:ascii="Arial" w:eastAsiaTheme="minorEastAsia" w:hAnsi="Arial"/>
              <w:b w:val="0"/>
              <w:bCs w:val="0"/>
              <w:caps w:val="0"/>
              <w:noProof/>
              <w:sz w:val="22"/>
              <w:szCs w:val="22"/>
            </w:rPr>
          </w:pPr>
          <w:hyperlink w:anchor="_Toc120820147" w:history="1">
            <w:r w:rsidR="00AD79EB" w:rsidRPr="0077683A">
              <w:rPr>
                <w:rStyle w:val="Hyperlink"/>
                <w:rFonts w:ascii="Arial" w:hAnsi="Arial" w:cs="Arial"/>
                <w:noProof/>
              </w:rPr>
              <w:t>VI.</w:t>
            </w:r>
            <w:r w:rsidR="00AD79EB" w:rsidRPr="0077683A">
              <w:rPr>
                <w:rFonts w:ascii="Arial" w:eastAsiaTheme="minorEastAsia" w:hAnsi="Arial"/>
                <w:b w:val="0"/>
                <w:bCs w:val="0"/>
                <w:caps w:val="0"/>
                <w:noProof/>
                <w:sz w:val="22"/>
                <w:szCs w:val="22"/>
              </w:rPr>
              <w:tab/>
            </w:r>
            <w:r w:rsidR="00AD79EB" w:rsidRPr="0077683A">
              <w:rPr>
                <w:rStyle w:val="Hyperlink"/>
                <w:rFonts w:ascii="Arial" w:hAnsi="Arial" w:cs="Arial"/>
                <w:noProof/>
              </w:rPr>
              <w:t>Key Words/Terms</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_Toc120820147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20</w:t>
            </w:r>
            <w:r w:rsidR="00AD79EB" w:rsidRPr="0077683A">
              <w:rPr>
                <w:rFonts w:ascii="Arial" w:hAnsi="Arial"/>
                <w:noProof/>
                <w:webHidden/>
              </w:rPr>
              <w:fldChar w:fldCharType="end"/>
            </w:r>
          </w:hyperlink>
        </w:p>
        <w:p w14:paraId="70041CFC" w14:textId="14DE1B2B" w:rsidR="00AD79EB" w:rsidRPr="0077683A" w:rsidRDefault="00566BCF">
          <w:pPr>
            <w:pStyle w:val="TOC1"/>
            <w:rPr>
              <w:rFonts w:ascii="Arial" w:eastAsiaTheme="minorEastAsia" w:hAnsi="Arial"/>
              <w:b w:val="0"/>
              <w:bCs w:val="0"/>
              <w:caps w:val="0"/>
              <w:noProof/>
              <w:sz w:val="22"/>
              <w:szCs w:val="22"/>
            </w:rPr>
          </w:pPr>
          <w:hyperlink w:anchor="_Toc120820148" w:history="1">
            <w:r w:rsidR="00AD79EB" w:rsidRPr="0077683A">
              <w:rPr>
                <w:rStyle w:val="Hyperlink"/>
                <w:rFonts w:ascii="Arial" w:hAnsi="Arial" w:cs="Arial"/>
                <w:noProof/>
              </w:rPr>
              <w:t>VII. Application Package and Attachments</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_Toc120820148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21</w:t>
            </w:r>
            <w:r w:rsidR="00AD79EB" w:rsidRPr="0077683A">
              <w:rPr>
                <w:rFonts w:ascii="Arial" w:hAnsi="Arial"/>
                <w:noProof/>
                <w:webHidden/>
              </w:rPr>
              <w:fldChar w:fldCharType="end"/>
            </w:r>
          </w:hyperlink>
        </w:p>
        <w:p w14:paraId="68D8EEEC" w14:textId="47C9C4AE" w:rsidR="00AD79EB" w:rsidRPr="0077683A" w:rsidRDefault="00566BCF">
          <w:pPr>
            <w:pStyle w:val="TOC2"/>
            <w:rPr>
              <w:rFonts w:ascii="Arial" w:eastAsiaTheme="minorEastAsia" w:hAnsi="Arial"/>
              <w:smallCaps w:val="0"/>
              <w:noProof/>
              <w:sz w:val="22"/>
              <w:szCs w:val="22"/>
            </w:rPr>
          </w:pPr>
          <w:hyperlink w:anchor="_Toc120820149" w:history="1">
            <w:r w:rsidR="00AD79EB" w:rsidRPr="0077683A">
              <w:rPr>
                <w:rStyle w:val="Hyperlink"/>
                <w:rFonts w:ascii="Arial" w:hAnsi="Arial" w:cs="Arial"/>
                <w:noProof/>
              </w:rPr>
              <w:t>Attachment</w:t>
            </w:r>
            <w:r w:rsidR="00AD79EB" w:rsidRPr="0077683A">
              <w:rPr>
                <w:rStyle w:val="Hyperlink"/>
                <w:rFonts w:ascii="Arial" w:hAnsi="Arial" w:cs="Arial"/>
                <w:noProof/>
                <w:shd w:val="clear" w:color="auto" w:fill="DADADA"/>
              </w:rPr>
              <w:t xml:space="preserve"> 1: Application Form</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_Toc120820149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22</w:t>
            </w:r>
            <w:r w:rsidR="00AD79EB" w:rsidRPr="0077683A">
              <w:rPr>
                <w:rFonts w:ascii="Arial" w:hAnsi="Arial"/>
                <w:noProof/>
                <w:webHidden/>
              </w:rPr>
              <w:fldChar w:fldCharType="end"/>
            </w:r>
          </w:hyperlink>
        </w:p>
        <w:p w14:paraId="6552CBD8" w14:textId="76C3EF33" w:rsidR="00AD79EB" w:rsidRPr="0077683A" w:rsidRDefault="00566BCF">
          <w:pPr>
            <w:pStyle w:val="TOC2"/>
            <w:rPr>
              <w:rFonts w:ascii="Arial" w:eastAsiaTheme="minorEastAsia" w:hAnsi="Arial"/>
              <w:smallCaps w:val="0"/>
              <w:noProof/>
              <w:sz w:val="22"/>
              <w:szCs w:val="22"/>
            </w:rPr>
          </w:pPr>
          <w:hyperlink w:anchor="_Toc120820150" w:history="1">
            <w:r w:rsidR="00AD79EB" w:rsidRPr="0077683A">
              <w:rPr>
                <w:rStyle w:val="Hyperlink"/>
                <w:rFonts w:ascii="Arial" w:hAnsi="Arial" w:cs="Arial"/>
                <w:noProof/>
              </w:rPr>
              <w:t>Attachment 2: Project Narrative</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_Toc120820150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26</w:t>
            </w:r>
            <w:r w:rsidR="00AD79EB" w:rsidRPr="0077683A">
              <w:rPr>
                <w:rFonts w:ascii="Arial" w:hAnsi="Arial"/>
                <w:noProof/>
                <w:webHidden/>
              </w:rPr>
              <w:fldChar w:fldCharType="end"/>
            </w:r>
          </w:hyperlink>
        </w:p>
        <w:p w14:paraId="3462FDD4" w14:textId="71E67747" w:rsidR="00AD79EB" w:rsidRPr="0077683A" w:rsidRDefault="00566BCF">
          <w:pPr>
            <w:pStyle w:val="TOC2"/>
            <w:rPr>
              <w:rFonts w:ascii="Arial" w:eastAsiaTheme="minorEastAsia" w:hAnsi="Arial"/>
              <w:smallCaps w:val="0"/>
              <w:noProof/>
              <w:sz w:val="22"/>
              <w:szCs w:val="22"/>
            </w:rPr>
          </w:pPr>
          <w:hyperlink w:anchor="_Toc120820151" w:history="1">
            <w:r w:rsidR="00AD79EB" w:rsidRPr="0077683A">
              <w:rPr>
                <w:rStyle w:val="Hyperlink"/>
                <w:rFonts w:ascii="Arial" w:hAnsi="Arial" w:cs="Arial"/>
                <w:noProof/>
                <w:shd w:val="clear" w:color="auto" w:fill="DADADA"/>
              </w:rPr>
              <w:t>Attachment 3: Project Team Form</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_Toc120820151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28</w:t>
            </w:r>
            <w:r w:rsidR="00AD79EB" w:rsidRPr="0077683A">
              <w:rPr>
                <w:rFonts w:ascii="Arial" w:hAnsi="Arial"/>
                <w:noProof/>
                <w:webHidden/>
              </w:rPr>
              <w:fldChar w:fldCharType="end"/>
            </w:r>
          </w:hyperlink>
        </w:p>
        <w:p w14:paraId="54B0781E" w14:textId="47A320CB" w:rsidR="00AD79EB" w:rsidRPr="0077683A" w:rsidRDefault="00566BCF">
          <w:pPr>
            <w:pStyle w:val="TOC2"/>
            <w:rPr>
              <w:rFonts w:ascii="Arial" w:eastAsiaTheme="minorEastAsia" w:hAnsi="Arial"/>
              <w:smallCaps w:val="0"/>
              <w:noProof/>
              <w:sz w:val="22"/>
              <w:szCs w:val="22"/>
            </w:rPr>
          </w:pPr>
          <w:hyperlink w:anchor="_Toc120820152" w:history="1">
            <w:r w:rsidR="00AD79EB" w:rsidRPr="0077683A">
              <w:rPr>
                <w:rStyle w:val="Hyperlink"/>
                <w:rFonts w:ascii="Arial" w:hAnsi="Arial" w:cs="Arial"/>
                <w:noProof/>
              </w:rPr>
              <w:t>Attachment 4: Scope of Work</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_Toc120820152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29</w:t>
            </w:r>
            <w:r w:rsidR="00AD79EB" w:rsidRPr="0077683A">
              <w:rPr>
                <w:rFonts w:ascii="Arial" w:hAnsi="Arial"/>
                <w:noProof/>
                <w:webHidden/>
              </w:rPr>
              <w:fldChar w:fldCharType="end"/>
            </w:r>
          </w:hyperlink>
        </w:p>
        <w:p w14:paraId="10FD0964" w14:textId="7E2CCED4" w:rsidR="00AD79EB" w:rsidRPr="0077683A" w:rsidRDefault="00566BCF">
          <w:pPr>
            <w:pStyle w:val="TOC2"/>
            <w:rPr>
              <w:rFonts w:ascii="Arial" w:eastAsiaTheme="minorEastAsia" w:hAnsi="Arial"/>
              <w:smallCaps w:val="0"/>
              <w:noProof/>
              <w:sz w:val="22"/>
              <w:szCs w:val="22"/>
            </w:rPr>
          </w:pPr>
          <w:hyperlink w:anchor="_Toc120820153" w:history="1">
            <w:r w:rsidR="00AD79EB" w:rsidRPr="0077683A">
              <w:rPr>
                <w:rStyle w:val="Hyperlink"/>
                <w:rFonts w:ascii="Arial" w:hAnsi="Arial" w:cs="Arial"/>
                <w:noProof/>
                <w:shd w:val="clear" w:color="auto" w:fill="DADADA"/>
              </w:rPr>
              <w:t>Attachment</w:t>
            </w:r>
            <w:r w:rsidR="00AD79EB" w:rsidRPr="0077683A">
              <w:rPr>
                <w:rStyle w:val="Hyperlink"/>
                <w:rFonts w:ascii="Arial" w:hAnsi="Arial" w:cs="Arial"/>
                <w:noProof/>
                <w:spacing w:val="-10"/>
                <w:shd w:val="clear" w:color="auto" w:fill="DADADA"/>
              </w:rPr>
              <w:t xml:space="preserve"> </w:t>
            </w:r>
            <w:r w:rsidR="00AD79EB" w:rsidRPr="0077683A">
              <w:rPr>
                <w:rStyle w:val="Hyperlink"/>
                <w:rFonts w:ascii="Arial" w:hAnsi="Arial" w:cs="Arial"/>
                <w:noProof/>
                <w:shd w:val="clear" w:color="auto" w:fill="DADADA"/>
              </w:rPr>
              <w:t>5:</w:t>
            </w:r>
            <w:r w:rsidR="00AD79EB" w:rsidRPr="0077683A">
              <w:rPr>
                <w:rStyle w:val="Hyperlink"/>
                <w:rFonts w:ascii="Arial" w:hAnsi="Arial" w:cs="Arial"/>
                <w:noProof/>
                <w:spacing w:val="-12"/>
                <w:shd w:val="clear" w:color="auto" w:fill="DADADA"/>
              </w:rPr>
              <w:t xml:space="preserve"> </w:t>
            </w:r>
            <w:r w:rsidR="00AD79EB" w:rsidRPr="0077683A">
              <w:rPr>
                <w:rStyle w:val="Hyperlink"/>
                <w:rFonts w:ascii="Arial" w:hAnsi="Arial" w:cs="Arial"/>
                <w:noProof/>
                <w:shd w:val="clear" w:color="auto" w:fill="DADADA"/>
              </w:rPr>
              <w:t>Budget</w:t>
            </w:r>
            <w:r w:rsidR="00AD79EB" w:rsidRPr="0077683A">
              <w:rPr>
                <w:rStyle w:val="Hyperlink"/>
                <w:rFonts w:ascii="Arial" w:hAnsi="Arial" w:cs="Arial"/>
                <w:noProof/>
                <w:spacing w:val="-12"/>
                <w:shd w:val="clear" w:color="auto" w:fill="DADADA"/>
              </w:rPr>
              <w:t xml:space="preserve"> </w:t>
            </w:r>
            <w:r w:rsidR="00AD79EB" w:rsidRPr="0077683A">
              <w:rPr>
                <w:rStyle w:val="Hyperlink"/>
                <w:rFonts w:ascii="Arial" w:hAnsi="Arial" w:cs="Arial"/>
                <w:noProof/>
                <w:spacing w:val="-4"/>
                <w:shd w:val="clear" w:color="auto" w:fill="DADADA"/>
              </w:rPr>
              <w:t>Forms</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_Toc120820153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30</w:t>
            </w:r>
            <w:r w:rsidR="00AD79EB" w:rsidRPr="0077683A">
              <w:rPr>
                <w:rFonts w:ascii="Arial" w:hAnsi="Arial"/>
                <w:noProof/>
                <w:webHidden/>
              </w:rPr>
              <w:fldChar w:fldCharType="end"/>
            </w:r>
          </w:hyperlink>
        </w:p>
        <w:p w14:paraId="565E09C8" w14:textId="0322FE7F" w:rsidR="00AD79EB" w:rsidRPr="0077683A" w:rsidRDefault="00566BCF">
          <w:pPr>
            <w:pStyle w:val="TOC2"/>
            <w:rPr>
              <w:rFonts w:ascii="Arial" w:eastAsiaTheme="minorEastAsia" w:hAnsi="Arial"/>
              <w:smallCaps w:val="0"/>
              <w:noProof/>
              <w:sz w:val="22"/>
              <w:szCs w:val="22"/>
            </w:rPr>
          </w:pPr>
          <w:hyperlink w:anchor="_Toc120820154" w:history="1">
            <w:r w:rsidR="00AD79EB" w:rsidRPr="0077683A">
              <w:rPr>
                <w:rStyle w:val="Hyperlink"/>
                <w:rFonts w:ascii="Arial" w:hAnsi="Arial" w:cs="Arial"/>
                <w:noProof/>
              </w:rPr>
              <w:t>Attachment 6. CEQA/Environmental Compliance Form</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_Toc120820154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31</w:t>
            </w:r>
            <w:r w:rsidR="00AD79EB" w:rsidRPr="0077683A">
              <w:rPr>
                <w:rFonts w:ascii="Arial" w:hAnsi="Arial"/>
                <w:noProof/>
                <w:webHidden/>
              </w:rPr>
              <w:fldChar w:fldCharType="end"/>
            </w:r>
          </w:hyperlink>
        </w:p>
        <w:p w14:paraId="70AA304B" w14:textId="68508218" w:rsidR="00AD79EB" w:rsidRPr="0077683A" w:rsidRDefault="00566BCF">
          <w:pPr>
            <w:pStyle w:val="TOC2"/>
            <w:rPr>
              <w:rFonts w:ascii="Arial" w:eastAsiaTheme="minorEastAsia" w:hAnsi="Arial"/>
              <w:smallCaps w:val="0"/>
              <w:noProof/>
              <w:sz w:val="22"/>
              <w:szCs w:val="22"/>
            </w:rPr>
          </w:pPr>
          <w:hyperlink w:anchor="_Toc120820155" w:history="1">
            <w:r w:rsidR="00AD79EB" w:rsidRPr="0077683A">
              <w:rPr>
                <w:rStyle w:val="Hyperlink"/>
                <w:rFonts w:ascii="Arial" w:hAnsi="Arial" w:cs="Arial"/>
                <w:noProof/>
              </w:rPr>
              <w:t>Attachment 7. Previous Work Products (optional)</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_Toc120820155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36</w:t>
            </w:r>
            <w:r w:rsidR="00AD79EB" w:rsidRPr="0077683A">
              <w:rPr>
                <w:rFonts w:ascii="Arial" w:hAnsi="Arial"/>
                <w:noProof/>
                <w:webHidden/>
              </w:rPr>
              <w:fldChar w:fldCharType="end"/>
            </w:r>
          </w:hyperlink>
        </w:p>
        <w:p w14:paraId="4C0BAA00" w14:textId="7EE99071" w:rsidR="00AD79EB" w:rsidRPr="0077683A" w:rsidRDefault="00566BCF">
          <w:pPr>
            <w:pStyle w:val="TOC2"/>
            <w:rPr>
              <w:rFonts w:ascii="Arial" w:eastAsiaTheme="minorEastAsia" w:hAnsi="Arial"/>
              <w:smallCaps w:val="0"/>
              <w:noProof/>
              <w:sz w:val="22"/>
              <w:szCs w:val="22"/>
            </w:rPr>
          </w:pPr>
          <w:hyperlink w:anchor="_Toc120820156" w:history="1">
            <w:r w:rsidR="00AD79EB" w:rsidRPr="0077683A">
              <w:rPr>
                <w:rStyle w:val="Hyperlink"/>
                <w:rFonts w:ascii="Arial" w:hAnsi="Arial" w:cs="Arial"/>
                <w:noProof/>
              </w:rPr>
              <w:t>Attachment 8: Letter of Support</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_Toc120820156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37</w:t>
            </w:r>
            <w:r w:rsidR="00AD79EB" w:rsidRPr="0077683A">
              <w:rPr>
                <w:rFonts w:ascii="Arial" w:hAnsi="Arial"/>
                <w:noProof/>
                <w:webHidden/>
              </w:rPr>
              <w:fldChar w:fldCharType="end"/>
            </w:r>
          </w:hyperlink>
        </w:p>
        <w:p w14:paraId="7685AC78" w14:textId="53434400" w:rsidR="00AD79EB" w:rsidRPr="0077683A" w:rsidRDefault="00566BCF">
          <w:pPr>
            <w:pStyle w:val="TOC2"/>
            <w:rPr>
              <w:rFonts w:ascii="Arial" w:eastAsiaTheme="minorEastAsia" w:hAnsi="Arial"/>
              <w:smallCaps w:val="0"/>
              <w:noProof/>
              <w:sz w:val="22"/>
              <w:szCs w:val="22"/>
            </w:rPr>
          </w:pPr>
          <w:hyperlink w:anchor="_Toc120820157" w:history="1">
            <w:r w:rsidR="00AD79EB" w:rsidRPr="0077683A">
              <w:rPr>
                <w:rStyle w:val="Hyperlink"/>
                <w:rFonts w:ascii="Arial" w:hAnsi="Arial" w:cs="Arial"/>
                <w:noProof/>
              </w:rPr>
              <w:t>Attachment 9. Applicant Declaration</w:t>
            </w:r>
            <w:r w:rsidR="00AD79EB" w:rsidRPr="0077683A">
              <w:rPr>
                <w:rFonts w:ascii="Arial" w:hAnsi="Arial"/>
                <w:noProof/>
                <w:webHidden/>
              </w:rPr>
              <w:tab/>
            </w:r>
            <w:r w:rsidR="00AD79EB" w:rsidRPr="0077683A">
              <w:rPr>
                <w:rFonts w:ascii="Arial" w:hAnsi="Arial"/>
                <w:noProof/>
                <w:webHidden/>
              </w:rPr>
              <w:fldChar w:fldCharType="begin"/>
            </w:r>
            <w:r w:rsidR="00AD79EB" w:rsidRPr="0077683A">
              <w:rPr>
                <w:rFonts w:ascii="Arial" w:hAnsi="Arial"/>
                <w:noProof/>
                <w:webHidden/>
              </w:rPr>
              <w:instrText xml:space="preserve"> PAGEREF _Toc120820157 \h </w:instrText>
            </w:r>
            <w:r w:rsidR="00AD79EB" w:rsidRPr="0077683A">
              <w:rPr>
                <w:rFonts w:ascii="Arial" w:hAnsi="Arial"/>
                <w:noProof/>
                <w:webHidden/>
              </w:rPr>
            </w:r>
            <w:r w:rsidR="00AD79EB" w:rsidRPr="0077683A">
              <w:rPr>
                <w:rFonts w:ascii="Arial" w:hAnsi="Arial"/>
                <w:noProof/>
                <w:webHidden/>
              </w:rPr>
              <w:fldChar w:fldCharType="separate"/>
            </w:r>
            <w:r w:rsidR="00AD79EB" w:rsidRPr="0077683A">
              <w:rPr>
                <w:rFonts w:ascii="Arial" w:hAnsi="Arial"/>
                <w:noProof/>
                <w:webHidden/>
              </w:rPr>
              <w:t>38</w:t>
            </w:r>
            <w:r w:rsidR="00AD79EB" w:rsidRPr="0077683A">
              <w:rPr>
                <w:rFonts w:ascii="Arial" w:hAnsi="Arial"/>
                <w:noProof/>
                <w:webHidden/>
              </w:rPr>
              <w:fldChar w:fldCharType="end"/>
            </w:r>
          </w:hyperlink>
        </w:p>
        <w:p w14:paraId="30A3629E" w14:textId="5865726C" w:rsidR="00497E62" w:rsidRDefault="00497E62">
          <w:r>
            <w:rPr>
              <w:b/>
              <w:bCs/>
              <w:noProof/>
            </w:rPr>
            <w:fldChar w:fldCharType="end"/>
          </w:r>
        </w:p>
      </w:sdtContent>
    </w:sdt>
    <w:p w14:paraId="3BACCFCC" w14:textId="250DDECC" w:rsidR="001C2D56" w:rsidRPr="00884E0E" w:rsidRDefault="001C2D56" w:rsidP="00FC0D90">
      <w:pPr>
        <w:widowControl w:val="0"/>
        <w:jc w:val="both"/>
        <w:rPr>
          <w:color w:val="006600"/>
        </w:rPr>
      </w:pPr>
    </w:p>
    <w:p w14:paraId="5A1F1E92" w14:textId="5AE62067" w:rsidR="001C2D56" w:rsidRPr="00EE7FBB" w:rsidRDefault="00D90854" w:rsidP="00A10CB4">
      <w:pPr>
        <w:pStyle w:val="Heading3"/>
        <w:widowControl w:val="0"/>
        <w:spacing w:after="120"/>
        <w:sectPr w:rsidR="001C2D56" w:rsidRPr="00EE7FBB" w:rsidSect="00B40E7C">
          <w:headerReference w:type="even" r:id="rId23"/>
          <w:headerReference w:type="default" r:id="rId24"/>
          <w:footerReference w:type="default" r:id="rId25"/>
          <w:headerReference w:type="first" r:id="rId26"/>
          <w:pgSz w:w="12240" w:h="15840" w:code="1"/>
          <w:pgMar w:top="1440" w:right="1440" w:bottom="1440" w:left="1440" w:header="1008" w:footer="432" w:gutter="0"/>
          <w:pgNumType w:fmt="lowerRoman" w:start="1"/>
          <w:cols w:space="720"/>
          <w:titlePg/>
          <w:docGrid w:linePitch="299"/>
        </w:sectPr>
      </w:pPr>
      <w:bookmarkStart w:id="0" w:name="_Toc481569610"/>
      <w:bookmarkStart w:id="1" w:name="_Toc481570193"/>
      <w:bookmarkStart w:id="2" w:name="_Toc12770880"/>
      <w:r>
        <w:t xml:space="preserve"> </w:t>
      </w:r>
    </w:p>
    <w:p w14:paraId="351CBBCA" w14:textId="07BED48A" w:rsidR="003F6147" w:rsidRPr="00EE7FBB" w:rsidRDefault="003F6147" w:rsidP="00756BAC">
      <w:pPr>
        <w:pStyle w:val="Heading1"/>
      </w:pPr>
      <w:bookmarkStart w:id="3" w:name="_Toc458602318"/>
      <w:bookmarkStart w:id="4" w:name="_Toc85720802"/>
      <w:bookmarkStart w:id="5" w:name="_Toc100841865"/>
      <w:bookmarkStart w:id="6" w:name="_Toc120820125"/>
      <w:bookmarkStart w:id="7" w:name="_Toc219275079"/>
      <w:bookmarkStart w:id="8" w:name="_Toc336443614"/>
      <w:bookmarkStart w:id="9" w:name="_Toc366671167"/>
      <w:r w:rsidRPr="00EE7FBB">
        <w:lastRenderedPageBreak/>
        <w:t>I.</w:t>
      </w:r>
      <w:r w:rsidRPr="00EE7FBB">
        <w:tab/>
        <w:t>Introduction</w:t>
      </w:r>
      <w:bookmarkEnd w:id="3"/>
      <w:bookmarkEnd w:id="4"/>
      <w:bookmarkEnd w:id="5"/>
      <w:bookmarkEnd w:id="6"/>
    </w:p>
    <w:p w14:paraId="1C1D73C6" w14:textId="68949156" w:rsidR="002E7420" w:rsidRPr="00EE7FBB" w:rsidRDefault="00392E8D" w:rsidP="00FA7B66">
      <w:pPr>
        <w:rPr>
          <w:b/>
          <w:bCs/>
        </w:rPr>
      </w:pPr>
      <w:bookmarkStart w:id="10" w:name="_Purpose_of_Solicitation"/>
      <w:bookmarkStart w:id="11" w:name="_Toc458602319"/>
      <w:bookmarkStart w:id="12" w:name="_Toc85720803"/>
      <w:bookmarkEnd w:id="10"/>
      <w:r w:rsidRPr="00EE7FBB">
        <w:rPr>
          <w:b/>
          <w:bCs/>
        </w:rPr>
        <w:t xml:space="preserve">NOTE: This solicitation is for the </w:t>
      </w:r>
      <w:r w:rsidR="002F57CB" w:rsidRPr="00EE7FBB">
        <w:rPr>
          <w:b/>
          <w:bCs/>
        </w:rPr>
        <w:t xml:space="preserve">Fifth </w:t>
      </w:r>
      <w:r w:rsidR="00FA7B66" w:rsidRPr="00EE7FBB">
        <w:rPr>
          <w:b/>
          <w:bCs/>
        </w:rPr>
        <w:t>California Climate Change Assessment</w:t>
      </w:r>
      <w:r w:rsidR="002F57CB" w:rsidRPr="00EE7FBB">
        <w:rPr>
          <w:b/>
          <w:bCs/>
        </w:rPr>
        <w:t xml:space="preserve"> </w:t>
      </w:r>
      <w:r w:rsidR="00FA7B66" w:rsidRPr="00EE7FBB">
        <w:rPr>
          <w:b/>
          <w:bCs/>
        </w:rPr>
        <w:t xml:space="preserve">Tribal </w:t>
      </w:r>
      <w:r w:rsidR="002F57CB" w:rsidRPr="00EE7FBB">
        <w:rPr>
          <w:b/>
          <w:bCs/>
        </w:rPr>
        <w:t xml:space="preserve">Research </w:t>
      </w:r>
      <w:r w:rsidR="00FA7B66" w:rsidRPr="00EE7FBB">
        <w:rPr>
          <w:b/>
          <w:bCs/>
        </w:rPr>
        <w:t>Grant Program</w:t>
      </w:r>
      <w:r w:rsidR="0084093C" w:rsidRPr="00EE7FBB">
        <w:rPr>
          <w:b/>
          <w:bCs/>
        </w:rPr>
        <w:t>. T</w:t>
      </w:r>
      <w:r w:rsidRPr="00EE7FBB">
        <w:rPr>
          <w:b/>
          <w:bCs/>
        </w:rPr>
        <w:t xml:space="preserve">he solicitation documents are unique and different from other California Energy Commission solicitations. Please do not use attachments from other Energy Commission grant solicitations </w:t>
      </w:r>
      <w:r w:rsidR="002F57CB" w:rsidRPr="00EE7FBB">
        <w:rPr>
          <w:b/>
          <w:bCs/>
        </w:rPr>
        <w:t>(e.g., EPIC and FPIP programs)</w:t>
      </w:r>
      <w:r w:rsidRPr="00EE7FBB">
        <w:rPr>
          <w:b/>
          <w:bCs/>
        </w:rPr>
        <w:t>.</w:t>
      </w:r>
    </w:p>
    <w:p w14:paraId="157FABF1" w14:textId="444FEFF0" w:rsidR="002E7420" w:rsidRPr="00EE7FBB" w:rsidRDefault="002E7420" w:rsidP="002E7420">
      <w:pPr>
        <w:jc w:val="both"/>
      </w:pPr>
      <w:r w:rsidRPr="00EE7FBB">
        <w:t>California is experiencing climate change effects throughout its diverse geography, environments, and human communities. Expected future trends for climate impacts in California include:</w:t>
      </w:r>
    </w:p>
    <w:p w14:paraId="5DF3FD23" w14:textId="0463E0CE" w:rsidR="002E7420" w:rsidRPr="00EE7FBB" w:rsidRDefault="002E7420" w:rsidP="00A84BF8">
      <w:pPr>
        <w:pStyle w:val="ListParagraph"/>
        <w:numPr>
          <w:ilvl w:val="0"/>
          <w:numId w:val="35"/>
        </w:numPr>
        <w:jc w:val="both"/>
      </w:pPr>
      <w:r w:rsidRPr="00EE7FBB">
        <w:t>Rising temperatures and more frequent extreme heat events</w:t>
      </w:r>
    </w:p>
    <w:p w14:paraId="74431794" w14:textId="28D0DF00" w:rsidR="002E7420" w:rsidRPr="00EE7FBB" w:rsidRDefault="002E7420" w:rsidP="00A84BF8">
      <w:pPr>
        <w:pStyle w:val="ListParagraph"/>
        <w:numPr>
          <w:ilvl w:val="0"/>
          <w:numId w:val="35"/>
        </w:numPr>
        <w:jc w:val="both"/>
      </w:pPr>
      <w:r w:rsidRPr="00EE7FBB">
        <w:t>Rising sea levels</w:t>
      </w:r>
    </w:p>
    <w:p w14:paraId="4CEC903C" w14:textId="788517D1" w:rsidR="002E7420" w:rsidRPr="00EE7FBB" w:rsidRDefault="002E7420" w:rsidP="00A84BF8">
      <w:pPr>
        <w:pStyle w:val="ListParagraph"/>
        <w:numPr>
          <w:ilvl w:val="0"/>
          <w:numId w:val="35"/>
        </w:numPr>
        <w:jc w:val="both"/>
      </w:pPr>
      <w:r w:rsidRPr="00EE7FBB">
        <w:t>Declining snowpack</w:t>
      </w:r>
    </w:p>
    <w:p w14:paraId="2A663739" w14:textId="6097A29B" w:rsidR="002E7420" w:rsidRPr="00EE7FBB" w:rsidRDefault="002E7420" w:rsidP="00A84BF8">
      <w:pPr>
        <w:pStyle w:val="ListParagraph"/>
        <w:numPr>
          <w:ilvl w:val="0"/>
          <w:numId w:val="35"/>
        </w:numPr>
        <w:jc w:val="both"/>
      </w:pPr>
      <w:r w:rsidRPr="00EE7FBB">
        <w:t>Increasing heavy precipitation events and flooding</w:t>
      </w:r>
    </w:p>
    <w:p w14:paraId="2E614EFD" w14:textId="77B3CD8A" w:rsidR="002E7420" w:rsidRPr="00EE7FBB" w:rsidRDefault="002E7420" w:rsidP="00A84BF8">
      <w:pPr>
        <w:pStyle w:val="ListParagraph"/>
        <w:numPr>
          <w:ilvl w:val="0"/>
          <w:numId w:val="35"/>
        </w:numPr>
        <w:jc w:val="both"/>
      </w:pPr>
      <w:r w:rsidRPr="00EE7FBB">
        <w:t>Increasing drought</w:t>
      </w:r>
    </w:p>
    <w:p w14:paraId="66200C1C" w14:textId="2CB479F2" w:rsidR="002E7420" w:rsidRPr="00EE7FBB" w:rsidRDefault="002E7420" w:rsidP="00A84BF8">
      <w:pPr>
        <w:pStyle w:val="ListParagraph"/>
        <w:numPr>
          <w:ilvl w:val="0"/>
          <w:numId w:val="35"/>
        </w:numPr>
        <w:jc w:val="both"/>
      </w:pPr>
      <w:r w:rsidRPr="00EE7FBB">
        <w:t>Increasing area burned by wildfire</w:t>
      </w:r>
    </w:p>
    <w:p w14:paraId="4D5EEE04" w14:textId="1440D7E8" w:rsidR="00EB4A16" w:rsidRPr="00EE7FBB" w:rsidRDefault="002E7420" w:rsidP="006E2ED7">
      <w:pPr>
        <w:jc w:val="both"/>
      </w:pPr>
      <w:r w:rsidRPr="00EE7FBB">
        <w:t xml:space="preserve">These climate impacts </w:t>
      </w:r>
      <w:r w:rsidR="008E2C04">
        <w:t>are resulting</w:t>
      </w:r>
      <w:r w:rsidRPr="00EE7FBB">
        <w:t xml:space="preserve"> in cumulative adverse impacts to the environment, human health, and critical infrastructure. </w:t>
      </w:r>
    </w:p>
    <w:p w14:paraId="478AE29C" w14:textId="15F9FF6F" w:rsidR="00235976" w:rsidRPr="00EE7FBB" w:rsidRDefault="006E2ED7" w:rsidP="00084027">
      <w:pPr>
        <w:jc w:val="both"/>
      </w:pPr>
      <w:r>
        <w:t xml:space="preserve">Indigenous peoples are on the frontlines of those experiencing and adapting to climate change. California’s Fourth Climate Assessment began to explore this connection and showed us that </w:t>
      </w:r>
      <w:r w:rsidR="33DC29A5">
        <w:t xml:space="preserve">California Native </w:t>
      </w:r>
      <w:r w:rsidR="7FE40DA8">
        <w:t>American tribes (Tribes)</w:t>
      </w:r>
      <w:r>
        <w:t xml:space="preserve"> are actively managing climate change with innovative strategies that utilize the blending of traditional knowledge(s) with other ways of knowing, including Western science. Through the Fifth Assessment Tribal Research program, California is investing in tribally led climate change research initiatives. While no one definition of traditional knowledge</w:t>
      </w:r>
      <w:r w:rsidR="009A78AA">
        <w:t xml:space="preserve"> </w:t>
      </w:r>
      <w:r w:rsidR="00044499">
        <w:t xml:space="preserve">(also referred to </w:t>
      </w:r>
      <w:r w:rsidR="00BF3878">
        <w:t xml:space="preserve">as </w:t>
      </w:r>
      <w:r w:rsidR="00044499">
        <w:t>Traditional Ecological knowledge, Tribe Traditional Knowledge, Indigenous Tra</w:t>
      </w:r>
      <w:r w:rsidR="00943BBE">
        <w:t>ditional Ecological knowledge</w:t>
      </w:r>
      <w:r w:rsidR="00BF3878">
        <w:t>)</w:t>
      </w:r>
      <w:r>
        <w:t xml:space="preserve"> is widely adopted, for the purposes of the Fifth Assessment, the working definition of traditional knowledge is, "a cumulative body of knowledge, practice, and belief system, evolving by adaptive processes and handed down through generations by cultural transmission, about the relationship of living beings (including humans) with one another and their environment."</w:t>
      </w:r>
    </w:p>
    <w:p w14:paraId="67BD05AC" w14:textId="35C69013" w:rsidR="00235976" w:rsidRPr="0077683A" w:rsidRDefault="00235976" w:rsidP="00A84BF8">
      <w:pPr>
        <w:pStyle w:val="Heading2"/>
        <w:numPr>
          <w:ilvl w:val="0"/>
          <w:numId w:val="12"/>
        </w:numPr>
        <w:rPr>
          <w:rFonts w:cs="Arial"/>
        </w:rPr>
      </w:pPr>
      <w:bookmarkStart w:id="13" w:name="_Toc120820126"/>
      <w:r w:rsidRPr="0077683A">
        <w:rPr>
          <w:rFonts w:cs="Arial"/>
        </w:rPr>
        <w:t>Background</w:t>
      </w:r>
      <w:bookmarkEnd w:id="13"/>
    </w:p>
    <w:p w14:paraId="598F93DD" w14:textId="2802CB93" w:rsidR="00235976" w:rsidRPr="00EE7FBB" w:rsidRDefault="00235976" w:rsidP="00235976">
      <w:r w:rsidRPr="00EE7FBB">
        <w:t xml:space="preserve">With the passage of SB 1320, and funding from the 2021 Climate Budget, the Fifth Climate Change Assessment (Fifth Assessment) will implement the Legislature’s direction on Climate Change Research, including building out much needed information on the economic costs of climate impacts and the benefits of adaptation actions. It will also continue to elevate </w:t>
      </w:r>
      <w:r w:rsidR="1EB62802">
        <w:t>e</w:t>
      </w:r>
      <w:r w:rsidRPr="00EE7FBB">
        <w:t xml:space="preserve">quity and </w:t>
      </w:r>
      <w:r w:rsidR="2270842F">
        <w:t>e</w:t>
      </w:r>
      <w:r>
        <w:t xml:space="preserve">nvironmental </w:t>
      </w:r>
      <w:r w:rsidR="5BC132A6">
        <w:t>j</w:t>
      </w:r>
      <w:r w:rsidRPr="00EE7FBB">
        <w:t>ustice issues, as well as California’s leadership in building research partnerships with Tribes.</w:t>
      </w:r>
    </w:p>
    <w:p w14:paraId="74287334" w14:textId="77777777" w:rsidR="00235976" w:rsidRPr="00EE7FBB" w:rsidRDefault="00235976" w:rsidP="00235976">
      <w:r w:rsidRPr="00EE7FBB">
        <w:t>The Fifth assessment will support on-the-ground implementation and decision-making at the local, regional, tribal, and state levels, especially focusing on the needs of vulnerable communities. The Fifth Assessment will include:</w:t>
      </w:r>
    </w:p>
    <w:p w14:paraId="4ED87DA3" w14:textId="77777777" w:rsidR="00235976" w:rsidRPr="00EE7FBB" w:rsidRDefault="00235976" w:rsidP="00A84BF8">
      <w:pPr>
        <w:pStyle w:val="ListParagraph"/>
        <w:numPr>
          <w:ilvl w:val="0"/>
          <w:numId w:val="20"/>
        </w:numPr>
      </w:pPr>
      <w:r w:rsidRPr="00EE7FBB">
        <w:t>The next generation of downscaled climate projection data</w:t>
      </w:r>
    </w:p>
    <w:p w14:paraId="6258B7D8" w14:textId="77777777" w:rsidR="00235976" w:rsidRPr="00EE7FBB" w:rsidRDefault="00235976" w:rsidP="00A84BF8">
      <w:pPr>
        <w:pStyle w:val="ListParagraph"/>
        <w:numPr>
          <w:ilvl w:val="0"/>
          <w:numId w:val="20"/>
        </w:numPr>
      </w:pPr>
      <w:r w:rsidRPr="00EE7FBB">
        <w:t>Primary research that addresses California-specific research needs and questions.</w:t>
      </w:r>
    </w:p>
    <w:p w14:paraId="0091CD50" w14:textId="5F3D58D9" w:rsidR="00235976" w:rsidRPr="00EE7FBB" w:rsidRDefault="00235976" w:rsidP="00A84BF8">
      <w:pPr>
        <w:pStyle w:val="ListParagraph"/>
        <w:numPr>
          <w:ilvl w:val="0"/>
          <w:numId w:val="20"/>
        </w:numPr>
      </w:pPr>
      <w:r w:rsidRPr="00EE7FBB">
        <w:t xml:space="preserve">A Tribal </w:t>
      </w:r>
      <w:r w:rsidR="0069547C">
        <w:t>R</w:t>
      </w:r>
      <w:r w:rsidRPr="00EE7FBB">
        <w:t xml:space="preserve">esearch </w:t>
      </w:r>
      <w:r w:rsidR="0069547C">
        <w:t>P</w:t>
      </w:r>
      <w:r w:rsidRPr="00EE7FBB">
        <w:t xml:space="preserve">rogram </w:t>
      </w:r>
      <w:r w:rsidR="006E1E99" w:rsidRPr="00EE7FBB">
        <w:t>focused on supporting tribally led</w:t>
      </w:r>
      <w:r w:rsidR="003C1EE4">
        <w:t>, climate</w:t>
      </w:r>
      <w:r w:rsidR="006E1E99" w:rsidRPr="00EE7FBB">
        <w:t xml:space="preserve"> research</w:t>
      </w:r>
    </w:p>
    <w:p w14:paraId="747E227E" w14:textId="6947434C" w:rsidR="00235976" w:rsidRPr="00EE7FBB" w:rsidRDefault="00235976" w:rsidP="00A84BF8">
      <w:pPr>
        <w:pStyle w:val="ListParagraph"/>
        <w:numPr>
          <w:ilvl w:val="0"/>
          <w:numId w:val="20"/>
        </w:numPr>
      </w:pPr>
      <w:r w:rsidRPr="00EE7FBB">
        <w:lastRenderedPageBreak/>
        <w:t xml:space="preserve">A suite of regional, </w:t>
      </w:r>
      <w:r w:rsidR="00593C3E" w:rsidRPr="00EE7FBB">
        <w:t>topical,</w:t>
      </w:r>
      <w:r w:rsidRPr="00EE7FBB">
        <w:t xml:space="preserve"> and statewide synthesis reports that translate this </w:t>
      </w:r>
      <w:r w:rsidR="003C1EE4" w:rsidRPr="00EE7FBB">
        <w:t>cutting-edge</w:t>
      </w:r>
      <w:r w:rsidRPr="00EE7FBB">
        <w:t xml:space="preserve"> research to the needs and context of every region across the state</w:t>
      </w:r>
    </w:p>
    <w:p w14:paraId="25FE30F7" w14:textId="77777777" w:rsidR="00235976" w:rsidRPr="00EE7FBB" w:rsidRDefault="00235976" w:rsidP="00A84BF8">
      <w:pPr>
        <w:pStyle w:val="ListParagraph"/>
        <w:numPr>
          <w:ilvl w:val="0"/>
          <w:numId w:val="20"/>
        </w:numPr>
      </w:pPr>
      <w:r w:rsidRPr="00EE7FBB">
        <w:t xml:space="preserve">And lastly, but importantly, tools and resources that ensure all this information is driving climate action on the ground. </w:t>
      </w:r>
    </w:p>
    <w:p w14:paraId="35F84578" w14:textId="1EC15245" w:rsidR="00012CC5" w:rsidRPr="00EE7FBB" w:rsidRDefault="00235976" w:rsidP="00235976">
      <w:r w:rsidRPr="00EE7FBB">
        <w:t>To implement this cross-cutting suite of research products, the assessment is supported by a collaborative multi-agency team to leverage existing expertise and roles across state agencies, including the Governor’s Office of Planning and Research, California Natural Resources Agency, California Energy Commission, and California Strategic Growth Council.</w:t>
      </w:r>
    </w:p>
    <w:p w14:paraId="15CE67F5" w14:textId="41FBF446" w:rsidR="003F6147" w:rsidRPr="0077683A" w:rsidRDefault="003F6147" w:rsidP="00A84BF8">
      <w:pPr>
        <w:pStyle w:val="Heading2"/>
        <w:numPr>
          <w:ilvl w:val="0"/>
          <w:numId w:val="12"/>
        </w:numPr>
        <w:rPr>
          <w:rFonts w:cs="Arial"/>
        </w:rPr>
      </w:pPr>
      <w:bookmarkStart w:id="14" w:name="_Toc100841866"/>
      <w:bookmarkStart w:id="15" w:name="_Toc120820127"/>
      <w:r w:rsidRPr="0077683A">
        <w:rPr>
          <w:rFonts w:cs="Arial"/>
        </w:rPr>
        <w:t>Purpose of Solicitation</w:t>
      </w:r>
      <w:bookmarkEnd w:id="11"/>
      <w:bookmarkEnd w:id="12"/>
      <w:bookmarkEnd w:id="14"/>
      <w:bookmarkEnd w:id="15"/>
      <w:r w:rsidRPr="0077683A">
        <w:rPr>
          <w:rFonts w:cs="Arial"/>
        </w:rPr>
        <w:t xml:space="preserve"> </w:t>
      </w:r>
      <w:bookmarkStart w:id="16" w:name="_Toc395180593"/>
      <w:bookmarkStart w:id="17" w:name="_Toc381079833"/>
      <w:bookmarkStart w:id="18" w:name="_Toc382571091"/>
    </w:p>
    <w:bookmarkEnd w:id="16"/>
    <w:p w14:paraId="24371A5E" w14:textId="4847DBCE" w:rsidR="008D02F9" w:rsidRPr="004F219E" w:rsidRDefault="003F6147" w:rsidP="005A2B8F">
      <w:r w:rsidRPr="004F219E">
        <w:t xml:space="preserve">The purpose of this solicitation is to </w:t>
      </w:r>
      <w:r w:rsidR="00182B80" w:rsidRPr="004F219E">
        <w:t xml:space="preserve">provide funding for </w:t>
      </w:r>
      <w:r w:rsidR="43CBDBB2">
        <w:t xml:space="preserve">Tribes </w:t>
      </w:r>
      <w:r w:rsidR="003128B7" w:rsidRPr="004F219E">
        <w:t xml:space="preserve">and tribal </w:t>
      </w:r>
      <w:r w:rsidR="006A05D4">
        <w:t>organizations</w:t>
      </w:r>
      <w:r w:rsidR="003128B7" w:rsidRPr="004F219E">
        <w:t xml:space="preserve"> </w:t>
      </w:r>
      <w:r w:rsidR="005D6E83" w:rsidRPr="004F219E">
        <w:t>to conduct tribally led climate change research</w:t>
      </w:r>
      <w:r w:rsidR="008625F0" w:rsidRPr="004F219E">
        <w:t>,</w:t>
      </w:r>
      <w:r w:rsidR="003128B7" w:rsidRPr="004F219E">
        <w:t xml:space="preserve"> assessment</w:t>
      </w:r>
      <w:r w:rsidR="00227AE0" w:rsidRPr="004F219E">
        <w:t>s</w:t>
      </w:r>
      <w:r w:rsidR="002510A2" w:rsidRPr="004F219E">
        <w:t xml:space="preserve">, and similar </w:t>
      </w:r>
      <w:r w:rsidR="003F2750" w:rsidRPr="004F219E">
        <w:t xml:space="preserve">projects deemed a priority by </w:t>
      </w:r>
      <w:r w:rsidR="00AC67D8" w:rsidRPr="004F219E">
        <w:t>the applying tribe</w:t>
      </w:r>
      <w:r w:rsidR="005D6E83" w:rsidRPr="004F219E">
        <w:t xml:space="preserve">. </w:t>
      </w:r>
      <w:r w:rsidR="00DD3FC6" w:rsidRPr="004F219E">
        <w:t>Senate Bill 1</w:t>
      </w:r>
      <w:r w:rsidR="005A2B8F" w:rsidRPr="004F219E">
        <w:t>70</w:t>
      </w:r>
      <w:r w:rsidR="00DD3FC6" w:rsidRPr="004F219E">
        <w:t xml:space="preserve"> (Skinner, </w:t>
      </w:r>
      <w:r w:rsidR="005A2B8F" w:rsidRPr="004F219E">
        <w:t>Chapter 240, Statutes of 2021</w:t>
      </w:r>
      <w:r w:rsidR="00DD3FC6" w:rsidRPr="004F219E">
        <w:t>) appropriate</w:t>
      </w:r>
      <w:r w:rsidR="00C659D2" w:rsidRPr="004F219E">
        <w:t>d</w:t>
      </w:r>
      <w:r w:rsidR="00DD3FC6" w:rsidRPr="004F219E">
        <w:t xml:space="preserve"> $</w:t>
      </w:r>
      <w:r w:rsidR="00C659D2" w:rsidRPr="004F219E">
        <w:t>3.</w:t>
      </w:r>
      <w:r w:rsidR="00C659D2">
        <w:t>6</w:t>
      </w:r>
      <w:r w:rsidR="04D52FE6">
        <w:t>2</w:t>
      </w:r>
      <w:r w:rsidR="00C659D2">
        <w:t>5</w:t>
      </w:r>
      <w:r w:rsidR="00DD3FC6" w:rsidRPr="004F219E">
        <w:t xml:space="preserve"> million in </w:t>
      </w:r>
      <w:r w:rsidR="005C038D" w:rsidRPr="004F219E">
        <w:t>grant funds for</w:t>
      </w:r>
      <w:r w:rsidR="00DD3FC6" w:rsidRPr="004F219E">
        <w:t xml:space="preserve"> the California Energy Commission (CEC) to </w:t>
      </w:r>
      <w:r w:rsidR="005C038D" w:rsidRPr="004F219E">
        <w:t>administer</w:t>
      </w:r>
      <w:r w:rsidR="00552CEC" w:rsidRPr="004F219E">
        <w:t xml:space="preserve"> pursuant </w:t>
      </w:r>
      <w:r w:rsidR="00D07AC4" w:rsidRPr="004F219E">
        <w:t>to this purpose</w:t>
      </w:r>
      <w:r w:rsidR="00887DCF" w:rsidRPr="004F219E">
        <w:t>.</w:t>
      </w:r>
    </w:p>
    <w:p w14:paraId="5FDD8AB6" w14:textId="4AE94262" w:rsidR="003F6147" w:rsidRPr="00E749A0" w:rsidRDefault="00B420A3" w:rsidP="00E749A0">
      <w:pPr>
        <w:jc w:val="both"/>
      </w:pPr>
      <w:r w:rsidRPr="004F219E">
        <w:t>Funding t</w:t>
      </w:r>
      <w:r w:rsidR="00C26984" w:rsidRPr="004F219E">
        <w:t xml:space="preserve">hrough </w:t>
      </w:r>
      <w:r w:rsidR="005A2B8F" w:rsidRPr="004F219E">
        <w:t xml:space="preserve">the Fifth California Climate Change Assessment </w:t>
      </w:r>
      <w:r w:rsidR="00936878" w:rsidRPr="004F219E">
        <w:t xml:space="preserve">(Fifth Assessment) </w:t>
      </w:r>
      <w:r w:rsidR="005A2B8F" w:rsidRPr="004F219E">
        <w:t xml:space="preserve">Tribal Research Grant Program </w:t>
      </w:r>
      <w:r w:rsidR="00C26984" w:rsidRPr="004F219E">
        <w:t xml:space="preserve">is </w:t>
      </w:r>
      <w:r w:rsidR="0071322F" w:rsidRPr="004F219E">
        <w:t xml:space="preserve">available to all </w:t>
      </w:r>
      <w:r w:rsidR="005A2B8F" w:rsidRPr="004F219E">
        <w:t xml:space="preserve">federally and non-federally recognized </w:t>
      </w:r>
      <w:r w:rsidR="00887DCF" w:rsidRPr="004F219E">
        <w:t xml:space="preserve">California Native American </w:t>
      </w:r>
      <w:r w:rsidR="005A2B8F" w:rsidRPr="004F219E">
        <w:t xml:space="preserve">tribes </w:t>
      </w:r>
      <w:r w:rsidR="00F65D0D" w:rsidRPr="004F219E">
        <w:t>to</w:t>
      </w:r>
      <w:r w:rsidR="005A2B8F" w:rsidRPr="004F219E">
        <w:t xml:space="preserve"> conduct climate research</w:t>
      </w:r>
      <w:r w:rsidR="00936878" w:rsidRPr="004F219E">
        <w:t xml:space="preserve">. The results of this research </w:t>
      </w:r>
      <w:r w:rsidR="008D5C76" w:rsidRPr="004F219E">
        <w:t>may</w:t>
      </w:r>
      <w:r w:rsidR="005A2B8F" w:rsidRPr="004F219E">
        <w:t xml:space="preserve"> be </w:t>
      </w:r>
      <w:r w:rsidR="00527E8D" w:rsidRPr="004F219E">
        <w:t>used in</w:t>
      </w:r>
      <w:r w:rsidR="005A2B8F" w:rsidRPr="004F219E">
        <w:t xml:space="preserve"> the </w:t>
      </w:r>
      <w:r w:rsidR="00527E8D" w:rsidRPr="004F219E">
        <w:t xml:space="preserve">Tribal Research Program efforts and </w:t>
      </w:r>
      <w:r w:rsidR="005A2B8F" w:rsidRPr="004F219E">
        <w:t xml:space="preserve">regional and topical reports of the Fifth </w:t>
      </w:r>
      <w:r w:rsidR="003C3E23" w:rsidRPr="004F219E">
        <w:t>Assessment;</w:t>
      </w:r>
      <w:r w:rsidR="00C74E44" w:rsidRPr="004F219E">
        <w:t xml:space="preserve"> however</w:t>
      </w:r>
      <w:r w:rsidR="005A35BA">
        <w:t>,</w:t>
      </w:r>
      <w:r w:rsidR="003C3E23" w:rsidRPr="004F219E">
        <w:t xml:space="preserve"> </w:t>
      </w:r>
      <w:r w:rsidR="0039469C">
        <w:t xml:space="preserve">during agreement development, </w:t>
      </w:r>
      <w:r w:rsidR="000A3B27">
        <w:t xml:space="preserve">CEC and the awardee will </w:t>
      </w:r>
      <w:r w:rsidR="00DD651D">
        <w:t xml:space="preserve">prepare a </w:t>
      </w:r>
      <w:r w:rsidR="00363293">
        <w:t xml:space="preserve">data sharing agreement that defines </w:t>
      </w:r>
      <w:r w:rsidR="00483D7D">
        <w:t>how project results and deliverables will be used</w:t>
      </w:r>
      <w:r w:rsidR="005A2B8F" w:rsidRPr="004F219E">
        <w:t>.</w:t>
      </w:r>
      <w:bookmarkStart w:id="19" w:name="_Key_Words/Terms"/>
      <w:bookmarkEnd w:id="17"/>
      <w:bookmarkEnd w:id="18"/>
      <w:bookmarkEnd w:id="19"/>
    </w:p>
    <w:p w14:paraId="511F530A" w14:textId="072F9977" w:rsidR="003F6147" w:rsidRPr="0077683A" w:rsidRDefault="0095788B" w:rsidP="00A84BF8">
      <w:pPr>
        <w:pStyle w:val="Heading2"/>
        <w:numPr>
          <w:ilvl w:val="0"/>
          <w:numId w:val="12"/>
        </w:numPr>
        <w:rPr>
          <w:rFonts w:cs="Arial"/>
        </w:rPr>
      </w:pPr>
      <w:bookmarkStart w:id="20" w:name="_Project_Focus"/>
      <w:bookmarkStart w:id="21" w:name="_Toc100841868"/>
      <w:bookmarkStart w:id="22" w:name="_Toc120820128"/>
      <w:bookmarkStart w:id="23" w:name="_Toc458602324"/>
      <w:bookmarkEnd w:id="20"/>
      <w:r w:rsidRPr="0077683A">
        <w:rPr>
          <w:rFonts w:cs="Arial"/>
        </w:rPr>
        <w:t xml:space="preserve">Project </w:t>
      </w:r>
      <w:bookmarkEnd w:id="21"/>
      <w:r w:rsidR="002E7420" w:rsidRPr="0077683A">
        <w:rPr>
          <w:rFonts w:cs="Arial"/>
        </w:rPr>
        <w:t>Focus</w:t>
      </w:r>
      <w:bookmarkEnd w:id="22"/>
    </w:p>
    <w:p w14:paraId="00FAA6B9" w14:textId="28B92582" w:rsidR="00226CFC" w:rsidRDefault="00226CFC" w:rsidP="007F17F5">
      <w:bookmarkStart w:id="24" w:name="_Toc433981315"/>
      <w:r w:rsidRPr="002F54ED">
        <w:t>The Tribal Research Grant Program will accommodate a diversity of geograph</w:t>
      </w:r>
      <w:r>
        <w:t>ies</w:t>
      </w:r>
      <w:r w:rsidRPr="002F54ED">
        <w:t xml:space="preserve">, environments, </w:t>
      </w:r>
      <w:r>
        <w:t xml:space="preserve">project types, </w:t>
      </w:r>
      <w:r w:rsidRPr="002F54ED">
        <w:t>and climate impacts with tribal governments and related tribal communities.</w:t>
      </w:r>
    </w:p>
    <w:p w14:paraId="3DEE2A2F" w14:textId="485B0FE0" w:rsidR="001A42DB" w:rsidRDefault="007F17F5" w:rsidP="007F17F5">
      <w:r w:rsidRPr="00F00B8C">
        <w:t>An emphasis for this program is to fund tribal</w:t>
      </w:r>
      <w:r>
        <w:t>ly led</w:t>
      </w:r>
      <w:r w:rsidRPr="00F00B8C">
        <w:t xml:space="preserve"> projects that have a Traditional knowledge(s) (including TEK) focus, a research area and way of knowing that has historically been underfunded in climate initiatives. </w:t>
      </w:r>
      <w:r w:rsidRPr="006601B6">
        <w:rPr>
          <w:b/>
          <w:bCs/>
        </w:rPr>
        <w:t xml:space="preserve">The Fifth Assessment will not ask for sensitive or confidential information </w:t>
      </w:r>
      <w:r w:rsidR="006601B6">
        <w:rPr>
          <w:b/>
          <w:bCs/>
        </w:rPr>
        <w:t>at any stage of this program</w:t>
      </w:r>
      <w:r w:rsidRPr="006601B6">
        <w:rPr>
          <w:b/>
          <w:bCs/>
        </w:rPr>
        <w:t xml:space="preserve"> and will respect the data sovereignty of the Tribe.</w:t>
      </w:r>
      <w:r w:rsidRPr="00F00B8C">
        <w:t xml:space="preserve"> If requested, a data sovereignty agreement can be included in final grant agreement documents. </w:t>
      </w:r>
    </w:p>
    <w:p w14:paraId="1144397D" w14:textId="32EDDB5E" w:rsidR="007F17F5" w:rsidRDefault="007F17F5" w:rsidP="007F17F5">
      <w:r w:rsidRPr="00511623">
        <w:t xml:space="preserve">The Fifth Assessment team encourages opportunities that align and coordinate the Fifth Assessment Tribal Research Grant Program with other </w:t>
      </w:r>
      <w:r w:rsidR="00356000">
        <w:t>T</w:t>
      </w:r>
      <w:r w:rsidRPr="00511623">
        <w:t xml:space="preserve">ribal and </w:t>
      </w:r>
      <w:r w:rsidR="00BC476E">
        <w:t>S</w:t>
      </w:r>
      <w:r w:rsidRPr="00511623">
        <w:t xml:space="preserve">tate climate change funding programs. </w:t>
      </w:r>
      <w:r>
        <w:t xml:space="preserve">Each grant application may include </w:t>
      </w:r>
      <w:r w:rsidRPr="0053429F">
        <w:t>capacity for participation and engagement</w:t>
      </w:r>
      <w:r w:rsidR="000361F2">
        <w:t>.</w:t>
      </w:r>
      <w:r w:rsidR="00440405">
        <w:t xml:space="preserve"> </w:t>
      </w:r>
    </w:p>
    <w:p w14:paraId="518073DD" w14:textId="5BC7D376" w:rsidR="007F17F5" w:rsidRPr="0077683A" w:rsidRDefault="00CA7A76" w:rsidP="00A84BF8">
      <w:pPr>
        <w:pStyle w:val="Heading4"/>
        <w:numPr>
          <w:ilvl w:val="0"/>
          <w:numId w:val="47"/>
        </w:numPr>
        <w:rPr>
          <w:rFonts w:cs="Arial"/>
        </w:rPr>
      </w:pPr>
      <w:r w:rsidRPr="0077683A">
        <w:rPr>
          <w:rFonts w:cs="Arial"/>
        </w:rPr>
        <w:t xml:space="preserve">Tribal Research Grant </w:t>
      </w:r>
      <w:r w:rsidR="002737F0" w:rsidRPr="0077683A">
        <w:rPr>
          <w:rFonts w:cs="Arial"/>
        </w:rPr>
        <w:t>Program</w:t>
      </w:r>
      <w:r w:rsidR="00201DB9" w:rsidRPr="0077683A">
        <w:rPr>
          <w:rFonts w:cs="Arial"/>
        </w:rPr>
        <w:t xml:space="preserve"> Goals</w:t>
      </w:r>
    </w:p>
    <w:p w14:paraId="2ACA414F" w14:textId="25FC0CB6" w:rsidR="00E4213B" w:rsidRPr="00DE1CEF" w:rsidRDefault="00E4213B" w:rsidP="009644D9">
      <w:pPr>
        <w:ind w:left="360"/>
        <w:jc w:val="both"/>
      </w:pPr>
      <w:r w:rsidRPr="00DE1CEF">
        <w:t>In addition to the</w:t>
      </w:r>
      <w:r w:rsidR="004E5925">
        <w:t xml:space="preserve"> six distinct</w:t>
      </w:r>
      <w:r w:rsidRPr="00DE1CEF">
        <w:t xml:space="preserve"> groups listed </w:t>
      </w:r>
      <w:r w:rsidR="004F0C36">
        <w:t xml:space="preserve">and explained </w:t>
      </w:r>
      <w:r w:rsidR="00C77CF7">
        <w:t>below</w:t>
      </w:r>
      <w:r w:rsidRPr="00DE1CEF">
        <w:t>, each project will need to align with the following objectives of the program</w:t>
      </w:r>
      <w:r w:rsidR="00062711">
        <w:t>:</w:t>
      </w:r>
    </w:p>
    <w:p w14:paraId="2C383470" w14:textId="22F231C2" w:rsidR="00E4213B" w:rsidRPr="00DE1CEF" w:rsidRDefault="00062711" w:rsidP="00A84BF8">
      <w:pPr>
        <w:pStyle w:val="ListParagraph"/>
        <w:numPr>
          <w:ilvl w:val="0"/>
          <w:numId w:val="42"/>
        </w:numPr>
        <w:jc w:val="both"/>
      </w:pPr>
      <w:r>
        <w:t>Support</w:t>
      </w:r>
      <w:r w:rsidR="00E4213B" w:rsidRPr="00DE1CEF">
        <w:t xml:space="preserve"> tribally led effort</w:t>
      </w:r>
      <w:r>
        <w:t>s</w:t>
      </w:r>
      <w:r w:rsidR="00E30D7B">
        <w:t>, projects, and research</w:t>
      </w:r>
      <w:r w:rsidR="00342550">
        <w:t xml:space="preserve"> </w:t>
      </w:r>
      <w:r w:rsidR="00AB6B21">
        <w:t>related to</w:t>
      </w:r>
      <w:r w:rsidR="00342550">
        <w:t xml:space="preserve"> climate change</w:t>
      </w:r>
    </w:p>
    <w:p w14:paraId="03408422" w14:textId="77777777" w:rsidR="00E4213B" w:rsidRPr="00DE1CEF" w:rsidRDefault="00E30D7B" w:rsidP="00A84BF8">
      <w:pPr>
        <w:pStyle w:val="ListParagraph"/>
        <w:numPr>
          <w:ilvl w:val="0"/>
          <w:numId w:val="42"/>
        </w:numPr>
        <w:jc w:val="both"/>
      </w:pPr>
      <w:r>
        <w:t xml:space="preserve">Support </w:t>
      </w:r>
      <w:r w:rsidR="006A184B">
        <w:t xml:space="preserve">one or more of </w:t>
      </w:r>
      <w:r>
        <w:t>the</w:t>
      </w:r>
      <w:r w:rsidR="00F75F7D">
        <w:t xml:space="preserve"> broader</w:t>
      </w:r>
      <w:r w:rsidR="00E4213B" w:rsidRPr="00DE1CEF">
        <w:t xml:space="preserve"> Fifth Assessment goals</w:t>
      </w:r>
      <w:r w:rsidR="00AB6B21">
        <w:t xml:space="preserve"> to</w:t>
      </w:r>
      <w:r w:rsidR="00E4213B" w:rsidRPr="00DE1CEF">
        <w:t>:</w:t>
      </w:r>
    </w:p>
    <w:p w14:paraId="5D19BEDA" w14:textId="6A056343" w:rsidR="00E4213B" w:rsidRPr="00DE1CEF" w:rsidRDefault="00E4213B" w:rsidP="00A84BF8">
      <w:pPr>
        <w:pStyle w:val="ListParagraph"/>
        <w:numPr>
          <w:ilvl w:val="1"/>
          <w:numId w:val="42"/>
        </w:numPr>
        <w:jc w:val="both"/>
      </w:pPr>
      <w:r w:rsidRPr="00DE1CEF">
        <w:t xml:space="preserve">Produce actionable science and data, specific to California, that depict current and future climate change </w:t>
      </w:r>
      <w:r w:rsidR="000361F2">
        <w:t xml:space="preserve">impacts and </w:t>
      </w:r>
      <w:r w:rsidRPr="00DE1CEF">
        <w:t>trends</w:t>
      </w:r>
      <w:r w:rsidR="00C725F5">
        <w:t xml:space="preserve">. Fifth Assessment Research Priorities can be found in </w:t>
      </w:r>
      <w:r w:rsidR="00614E78">
        <w:rPr>
          <w:highlight w:val="yellow"/>
        </w:rPr>
        <w:t>A</w:t>
      </w:r>
      <w:r w:rsidR="00C725F5" w:rsidRPr="00137B73">
        <w:rPr>
          <w:highlight w:val="yellow"/>
        </w:rPr>
        <w:t>ttachment XX.</w:t>
      </w:r>
    </w:p>
    <w:p w14:paraId="3FBB9B5F" w14:textId="77777777" w:rsidR="00E4213B" w:rsidRPr="00DE1CEF" w:rsidRDefault="00E4213B" w:rsidP="00A84BF8">
      <w:pPr>
        <w:pStyle w:val="ListParagraph"/>
        <w:numPr>
          <w:ilvl w:val="1"/>
          <w:numId w:val="42"/>
        </w:numPr>
        <w:jc w:val="both"/>
      </w:pPr>
      <w:r w:rsidRPr="00DE1CEF">
        <w:t>Conduct and compile original research—informed by foundational climate projections—that supports climate resilient policy and practice in California</w:t>
      </w:r>
    </w:p>
    <w:p w14:paraId="1B4464C1" w14:textId="7DEA17C8" w:rsidR="00E4213B" w:rsidRPr="00DE1CEF" w:rsidRDefault="00E4213B" w:rsidP="00A84BF8">
      <w:pPr>
        <w:pStyle w:val="ListParagraph"/>
        <w:numPr>
          <w:ilvl w:val="1"/>
          <w:numId w:val="42"/>
        </w:numPr>
        <w:jc w:val="both"/>
      </w:pPr>
      <w:r w:rsidRPr="00DE1CEF">
        <w:lastRenderedPageBreak/>
        <w:t xml:space="preserve">Translate climate projections, data, and research into regionally and topically specific products with the primary audience of local and regional decision-makers and </w:t>
      </w:r>
      <w:r w:rsidR="00036002">
        <w:t>S</w:t>
      </w:r>
      <w:r w:rsidRPr="00DE1CEF">
        <w:t>tate agencies to guide climate resilient planning, investments, and implementation</w:t>
      </w:r>
    </w:p>
    <w:p w14:paraId="29DA0067" w14:textId="107A4C07" w:rsidR="00E4213B" w:rsidRPr="00DE1CEF" w:rsidRDefault="00E4213B" w:rsidP="00A84BF8">
      <w:pPr>
        <w:pStyle w:val="ListParagraph"/>
        <w:numPr>
          <w:ilvl w:val="1"/>
          <w:numId w:val="42"/>
        </w:numPr>
        <w:jc w:val="both"/>
      </w:pPr>
      <w:r w:rsidRPr="00DE1CEF">
        <w:t>Suppor</w:t>
      </w:r>
      <w:r w:rsidR="00AB6B21">
        <w:t>t</w:t>
      </w:r>
      <w:r w:rsidRPr="00DE1CEF">
        <w:t xml:space="preserve"> tribally led processes to address California Native American tribe’s research needs and questions related to climate change</w:t>
      </w:r>
    </w:p>
    <w:p w14:paraId="5C7CFE90" w14:textId="2F425306" w:rsidR="00F15193" w:rsidRDefault="00B97249" w:rsidP="00A84BF8">
      <w:pPr>
        <w:pStyle w:val="ListParagraph"/>
        <w:numPr>
          <w:ilvl w:val="0"/>
          <w:numId w:val="42"/>
        </w:numPr>
        <w:jc w:val="both"/>
      </w:pPr>
      <w:r>
        <w:t>Supports</w:t>
      </w:r>
      <w:r w:rsidR="004E5925">
        <w:t xml:space="preserve"> </w:t>
      </w:r>
      <w:r w:rsidR="00E4213B" w:rsidRPr="00DE1CEF">
        <w:t>a priority</w:t>
      </w:r>
      <w:r w:rsidR="003F2425">
        <w:t xml:space="preserve"> or need</w:t>
      </w:r>
      <w:r w:rsidR="00E4213B" w:rsidRPr="00DE1CEF">
        <w:t xml:space="preserve"> </w:t>
      </w:r>
      <w:r w:rsidR="004E5925">
        <w:t>identified by</w:t>
      </w:r>
      <w:r w:rsidR="00E4213B" w:rsidRPr="00DE1CEF">
        <w:t xml:space="preserve"> the applying Tribe or Tribes </w:t>
      </w:r>
    </w:p>
    <w:p w14:paraId="64CE7A75" w14:textId="30FD154C" w:rsidR="002668F9" w:rsidRPr="0077683A" w:rsidRDefault="005F6A3E" w:rsidP="00A84BF8">
      <w:pPr>
        <w:pStyle w:val="Heading4"/>
        <w:numPr>
          <w:ilvl w:val="0"/>
          <w:numId w:val="47"/>
        </w:numPr>
        <w:rPr>
          <w:rFonts w:cs="Arial"/>
        </w:rPr>
      </w:pPr>
      <w:r w:rsidRPr="0077683A">
        <w:rPr>
          <w:rFonts w:cs="Arial"/>
        </w:rPr>
        <w:t>Pro</w:t>
      </w:r>
      <w:r w:rsidR="009644D9" w:rsidRPr="0077683A">
        <w:rPr>
          <w:rFonts w:cs="Arial"/>
        </w:rPr>
        <w:t>ject Groups</w:t>
      </w:r>
      <w:r w:rsidR="002045A8" w:rsidRPr="0077683A">
        <w:rPr>
          <w:rFonts w:cs="Arial"/>
        </w:rPr>
        <w:t xml:space="preserve"> and Categories</w:t>
      </w:r>
    </w:p>
    <w:p w14:paraId="66BAEEB8" w14:textId="7A08F578" w:rsidR="00F15193" w:rsidRDefault="00290719" w:rsidP="00146284">
      <w:pPr>
        <w:ind w:left="360"/>
        <w:jc w:val="both"/>
      </w:pPr>
      <w:r>
        <w:t>The Fifth Assessment Tribal Research Program has identified six</w:t>
      </w:r>
      <w:r w:rsidR="006F0E0D">
        <w:t xml:space="preserve"> </w:t>
      </w:r>
      <w:r>
        <w:t xml:space="preserve">(6) distinct </w:t>
      </w:r>
      <w:r w:rsidR="00E76E75">
        <w:t xml:space="preserve">groups </w:t>
      </w:r>
      <w:r w:rsidR="008923A2">
        <w:t>and</w:t>
      </w:r>
      <w:r w:rsidR="00E76E75">
        <w:t xml:space="preserve"> categories of </w:t>
      </w:r>
      <w:r w:rsidR="008E41BB">
        <w:t>fundable projects.</w:t>
      </w:r>
      <w:r w:rsidR="003051CF">
        <w:t xml:space="preserve"> Each project must align with at least one group below, however if</w:t>
      </w:r>
      <w:r w:rsidR="00F15193" w:rsidRPr="009F0ED4">
        <w:t xml:space="preserve"> more than one group applies to your project, </w:t>
      </w:r>
      <w:r w:rsidR="00F15193">
        <w:t>you may</w:t>
      </w:r>
      <w:r w:rsidR="00F15193" w:rsidRPr="009F0ED4">
        <w:t xml:space="preserve"> identify </w:t>
      </w:r>
      <w:r w:rsidR="002045A8">
        <w:t>one (1)</w:t>
      </w:r>
      <w:r w:rsidR="00F15193" w:rsidRPr="009F0ED4">
        <w:t xml:space="preserve"> primary group and secondary group</w:t>
      </w:r>
      <w:r w:rsidR="002045A8">
        <w:t>(s)</w:t>
      </w:r>
      <w:r w:rsidR="00F15193" w:rsidRPr="009F0ED4">
        <w:t>.</w:t>
      </w:r>
      <w:r w:rsidR="00F15193" w:rsidRPr="00146284">
        <w:t xml:space="preserve"> </w:t>
      </w:r>
      <w:r w:rsidR="00C430F9">
        <w:t>All applications will be evaluated</w:t>
      </w:r>
      <w:r w:rsidR="00E55756">
        <w:t xml:space="preserve">, scored, and </w:t>
      </w:r>
      <w:r w:rsidR="00B56A97">
        <w:t xml:space="preserve">ranked </w:t>
      </w:r>
      <w:r w:rsidR="006772B9">
        <w:t>against all other applications</w:t>
      </w:r>
      <w:r w:rsidR="0040529B">
        <w:t xml:space="preserve"> submitted within a Grant Round</w:t>
      </w:r>
      <w:r w:rsidR="006772B9">
        <w:t>.</w:t>
      </w:r>
      <w:r w:rsidR="00D209B8">
        <w:t xml:space="preserve"> </w:t>
      </w:r>
    </w:p>
    <w:p w14:paraId="05CD9465" w14:textId="0842A30B" w:rsidR="0026325E" w:rsidRPr="00A8744F" w:rsidRDefault="0026325E" w:rsidP="00146284">
      <w:pPr>
        <w:ind w:left="360"/>
        <w:jc w:val="both"/>
        <w:rPr>
          <w:b/>
          <w:bCs/>
        </w:rPr>
      </w:pPr>
      <w:r w:rsidRPr="00A8744F">
        <w:rPr>
          <w:b/>
          <w:bCs/>
        </w:rPr>
        <w:t>Project Groups</w:t>
      </w:r>
    </w:p>
    <w:p w14:paraId="156C13CC" w14:textId="4F429594" w:rsidR="002668F9" w:rsidRPr="00146284" w:rsidRDefault="002668F9" w:rsidP="00146284">
      <w:pPr>
        <w:ind w:left="360"/>
        <w:jc w:val="both"/>
      </w:pPr>
      <w:r w:rsidRPr="001F1807">
        <w:rPr>
          <w:b/>
          <w:bCs/>
        </w:rPr>
        <w:t>Group 1:</w:t>
      </w:r>
      <w:r w:rsidRPr="00146284">
        <w:t xml:space="preserve"> Research. </w:t>
      </w:r>
      <w:r w:rsidRPr="00DC5F71">
        <w:t>Grants in this group may focus on one or more climate change topics of concern to the Tribe. Applications in Group 1 can propose research on traditional knowledge, climate change impacts,</w:t>
      </w:r>
      <w:r>
        <w:t xml:space="preserve"> </w:t>
      </w:r>
      <w:r w:rsidRPr="00DC5F71">
        <w:t>or climate change responses and mitigation. An example of a research project focusing on traditional knowledge might include creating a register—for the tribe’s use only—of traditional ecological knowledge bearers and their areas of expertise. Other traditional knowledge grants might interview traditional knowledge bearers on a single topic, such as traditional burning, as a step toward wider use of traditional ecological knowledge. Applicants may propose grants to conduct a literature review of one or more kinds of climate change impact of interest to the tribe (sea level rise, flash flooding, changes in vegetation patterns, etc.). Studies of the state-of-the-art in climate change assessments and adaptive responses would also fall under Group 1</w:t>
      </w:r>
      <w:r w:rsidR="00C07DE7">
        <w:t>.</w:t>
      </w:r>
    </w:p>
    <w:p w14:paraId="2FECBD4D" w14:textId="16576D3B" w:rsidR="002668F9" w:rsidRPr="00DC5F71" w:rsidRDefault="002668F9" w:rsidP="00146284">
      <w:pPr>
        <w:ind w:left="360"/>
        <w:jc w:val="both"/>
      </w:pPr>
      <w:r w:rsidRPr="001F1807">
        <w:rPr>
          <w:b/>
          <w:bCs/>
        </w:rPr>
        <w:t>Group 2:</w:t>
      </w:r>
      <w:r w:rsidRPr="00146284">
        <w:t xml:space="preserve"> Assessment. </w:t>
      </w:r>
      <w:r w:rsidRPr="00DC5F71">
        <w:t xml:space="preserve">Applications for grants under Group 2 consist of tribal climate assessments. Climate assessments must focus on a specific geographic area on </w:t>
      </w:r>
      <w:r w:rsidRPr="00146284">
        <w:t>tribal lands or areas that affect tribal lands/members</w:t>
      </w:r>
      <w:r w:rsidRPr="00DC5F71">
        <w:t xml:space="preserve">. </w:t>
      </w:r>
      <w:r>
        <w:t>Climate assessments may be as narrow or as</w:t>
      </w:r>
      <w:r w:rsidRPr="00DC5F71">
        <w:t xml:space="preserve"> </w:t>
      </w:r>
      <w:r>
        <w:t xml:space="preserve">broad as the applicant tribe requires. For instance, a tribe with ties to the coast might focus its climate assessment on sea level rise but could also assess salinity in water sources, the effects of overall warmer temperatures, and other topics. Other relevant concerns to Group 2 grants consist of culturally significant resources, whether plant, animal, or mineral.  </w:t>
      </w:r>
      <w:r w:rsidRPr="00DC5F71">
        <w:t xml:space="preserve">A map of the </w:t>
      </w:r>
      <w:r>
        <w:t>assessment</w:t>
      </w:r>
      <w:r w:rsidRPr="00DC5F71">
        <w:t xml:space="preserve"> area, excluding sensitive information, must be submitted for assessment </w:t>
      </w:r>
      <w:r>
        <w:t>grants</w:t>
      </w:r>
      <w:r w:rsidRPr="00DC5F71">
        <w:t>.</w:t>
      </w:r>
      <w:r>
        <w:t xml:space="preserve"> We encourage partnerships when and as deemed appropriate by the Tribe.</w:t>
      </w:r>
    </w:p>
    <w:p w14:paraId="7CF55B4D" w14:textId="37FA9352" w:rsidR="002668F9" w:rsidRPr="00146284" w:rsidRDefault="002668F9" w:rsidP="00146284">
      <w:pPr>
        <w:ind w:left="360"/>
        <w:jc w:val="both"/>
      </w:pPr>
      <w:r w:rsidRPr="001F1807">
        <w:rPr>
          <w:b/>
          <w:bCs/>
        </w:rPr>
        <w:t>Group 3:</w:t>
      </w:r>
      <w:r w:rsidRPr="00146284">
        <w:t xml:space="preserve"> Implementation. </w:t>
      </w:r>
      <w:r w:rsidRPr="00E90216">
        <w:t xml:space="preserve">This group includes climate change adaptation and mitigation grants. Implementation grants shall identify the climate change impact(s) that the project would address, the geographic area under consideration, and description of adaptive or mitigative activities. The application must demonstrate that the tribe has control over or permission to work on the implementation site. </w:t>
      </w:r>
      <w:r w:rsidRPr="00256D27">
        <w:t>An executive summary, previous work products, and map of the project area (if applicable) excluding sensitive information, must be submitted for implementation projects.</w:t>
      </w:r>
      <w:r w:rsidRPr="00E90216">
        <w:t xml:space="preserve"> </w:t>
      </w:r>
      <w:r>
        <w:t>A straightforward example of an implementation project is a proposal to initiate reforestation of tribal lands affected by a catastrophic wildfire.</w:t>
      </w:r>
    </w:p>
    <w:p w14:paraId="3B9DF87E" w14:textId="4C1C0B5A" w:rsidR="002668F9" w:rsidRPr="00146284" w:rsidRDefault="002668F9" w:rsidP="00146284">
      <w:pPr>
        <w:ind w:left="360"/>
        <w:jc w:val="both"/>
      </w:pPr>
      <w:r w:rsidRPr="001F1807">
        <w:rPr>
          <w:b/>
          <w:bCs/>
        </w:rPr>
        <w:t>Group 4:</w:t>
      </w:r>
      <w:r w:rsidRPr="00146284">
        <w:t xml:space="preserve"> Information Sharing. </w:t>
      </w:r>
      <w:r w:rsidRPr="00324F02">
        <w:t xml:space="preserve">Information sharing maintains and advances practical and culturally relevant knowledge in traditional and Western scientific practices alike. The interchange of teaching and learning is important among peer groups (tribal elders, </w:t>
      </w:r>
      <w:r w:rsidR="0071657E">
        <w:t xml:space="preserve">tribal youth, </w:t>
      </w:r>
      <w:r w:rsidRPr="00324F02">
        <w:t xml:space="preserve">tribal government workers, and non-tribal agency personnel) and especially between </w:t>
      </w:r>
      <w:r w:rsidRPr="00324F02">
        <w:lastRenderedPageBreak/>
        <w:t xml:space="preserve">generations. Group 4 grants are intended to improve and support knowledge sharing within tribes, among tribes, and between tribes and agencies (as tribes deem appropriate). Information-sharing grants in the Tribal Research Grant Program shall focus on communicating climate change research or traditional knowledges. </w:t>
      </w:r>
      <w:r>
        <w:t xml:space="preserve">Examples of Information Sharing proposals that the CEC could fund in </w:t>
      </w:r>
      <w:r w:rsidRPr="008325A5">
        <w:t xml:space="preserve">Round 1 of the Tribal Research Grant Program funding include </w:t>
      </w:r>
      <w:r w:rsidRPr="00EB6F35">
        <w:t>elder–youth interviews</w:t>
      </w:r>
      <w:r w:rsidR="51BDEB9A">
        <w:t>,</w:t>
      </w:r>
      <w:r w:rsidRPr="00EB6F35">
        <w:t xml:space="preserve"> traditional knowledge workshops, the creation of videos for storytelling, intertribal conferences, and proposals to </w:t>
      </w:r>
      <w:r w:rsidRPr="001D7751">
        <w:t xml:space="preserve">organize and lead tribal-agency partnership workshops on TEK-western science engagement. </w:t>
      </w:r>
      <w:r>
        <w:t xml:space="preserve">Applicants could elect to </w:t>
      </w:r>
      <w:r w:rsidRPr="001D7751">
        <w:t>partner with an agency</w:t>
      </w:r>
      <w:r>
        <w:t xml:space="preserve"> as well</w:t>
      </w:r>
      <w:r w:rsidRPr="001D7751">
        <w:t xml:space="preserve">. </w:t>
      </w:r>
      <w:r>
        <w:t xml:space="preserve">The geographic scope of Information Sharing can range from local to interregional.  </w:t>
      </w:r>
    </w:p>
    <w:p w14:paraId="73F41901" w14:textId="77777777" w:rsidR="00BC73C3" w:rsidRPr="00146284" w:rsidRDefault="002668F9" w:rsidP="00146284">
      <w:pPr>
        <w:ind w:left="360"/>
        <w:jc w:val="both"/>
      </w:pPr>
      <w:r w:rsidRPr="001F1807">
        <w:rPr>
          <w:b/>
          <w:bCs/>
        </w:rPr>
        <w:t>Group 5:</w:t>
      </w:r>
      <w:r w:rsidRPr="00146284">
        <w:t xml:space="preserve"> Tool Development. </w:t>
      </w:r>
      <w:r w:rsidRPr="00DD3F42">
        <w:t>California Native American tribes each have unique levels of involvement with climate change research. Although information about climate change in California is fast accumulating, it is not always easily accessible or understood. Group 5 grants would address imbalances in tribal access and use of climate change data by developing tools to bridge the gaps. Possible grants under Group 5 include tracking the condition of culturally significant plant stands in a geographic information system (GIS)</w:t>
      </w:r>
      <w:r>
        <w:t xml:space="preserve"> or</w:t>
      </w:r>
      <w:r w:rsidRPr="00DD3F42">
        <w:t xml:space="preserve"> creating user guides (where they do not exist or are inaccessible to tribes) for complex databases (for example, a database of tribal health information and climate impacts/adaptations)</w:t>
      </w:r>
      <w:r>
        <w:t>, or decision trees for interpreting and acting on existing climate change data</w:t>
      </w:r>
      <w:r w:rsidRPr="00DD3F42">
        <w:t>.</w:t>
      </w:r>
      <w:r w:rsidRPr="00146284">
        <w:t xml:space="preserve"> </w:t>
      </w:r>
      <w:r w:rsidRPr="00E54AE7">
        <w:t>Applications must include plans for sustaining online tools over time</w:t>
      </w:r>
      <w:r w:rsidR="00BC73C3">
        <w:t>.</w:t>
      </w:r>
    </w:p>
    <w:p w14:paraId="5238F12B" w14:textId="576340A6" w:rsidR="00E53F20" w:rsidRDefault="002668F9" w:rsidP="00146284">
      <w:pPr>
        <w:ind w:left="360"/>
        <w:jc w:val="both"/>
      </w:pPr>
      <w:r w:rsidRPr="00146284">
        <w:rPr>
          <w:b/>
          <w:bCs/>
        </w:rPr>
        <w:t>Group 6:</w:t>
      </w:r>
      <w:r w:rsidRPr="00146284">
        <w:t xml:space="preserve"> Other. </w:t>
      </w:r>
      <w:r w:rsidRPr="00783E74">
        <w:t xml:space="preserve">The Fifth Assessment team cannot anticipate all possible types of climate change and traditional knowledge projects that the Tribal Research Grant Program could fund. We encourage applicants that have a relevant proposal that does not clearly fit into groups 1–5 to submit applications under Group 6. Applications in Group 6 can include the implementation of traditional knowledges that have no or few known parallels in </w:t>
      </w:r>
      <w:r w:rsidR="00E07BEA">
        <w:t>We</w:t>
      </w:r>
      <w:r w:rsidR="00E07BEA" w:rsidRPr="00783E74">
        <w:t xml:space="preserve">stern </w:t>
      </w:r>
      <w:r w:rsidRPr="00783E74">
        <w:t>science traditions but that accord with tribes’ understanding of human-environment interactions. One example could be the restoration of a traditional ceremony that establishes or renews the correct relationship between the applicant tribe (and others, as might be applicable) and the natural world. The Fifth Assessment team will uphold tribes’ right to protect this knowledge as well as to share it as the tribes see fit.</w:t>
      </w:r>
    </w:p>
    <w:p w14:paraId="15FBEDA8" w14:textId="41137549" w:rsidR="00F91B80" w:rsidRDefault="001337C6" w:rsidP="00146284">
      <w:pPr>
        <w:ind w:left="360"/>
        <w:jc w:val="both"/>
      </w:pPr>
      <w:r>
        <w:t>For all groups, t</w:t>
      </w:r>
      <w:r w:rsidR="00F91B80" w:rsidRPr="00137B73">
        <w:t>he application must provide evidence that required tribal, federal, state, and local environmental impact requirements for the</w:t>
      </w:r>
      <w:r w:rsidR="000D2F85">
        <w:t xml:space="preserve"> </w:t>
      </w:r>
      <w:r w:rsidR="00F91B80" w:rsidRPr="00137B73">
        <w:t>project have been satisfied (examples include the California Environmental Quality Act and National Environmental Policy Act) or that the implementation project is exempt from such requirements.</w:t>
      </w:r>
      <w:r w:rsidR="00FD5BED">
        <w:t xml:space="preserve"> See </w:t>
      </w:r>
      <w:r w:rsidR="00140700">
        <w:t xml:space="preserve">Attachments 1 and </w:t>
      </w:r>
      <w:r w:rsidR="002E4BB3">
        <w:t>6</w:t>
      </w:r>
      <w:r w:rsidR="00140700">
        <w:t>.</w:t>
      </w:r>
    </w:p>
    <w:p w14:paraId="4329F03B" w14:textId="4D9511C7" w:rsidR="00F91B80" w:rsidRDefault="002A28FD" w:rsidP="00146284">
      <w:pPr>
        <w:ind w:left="360"/>
        <w:jc w:val="both"/>
      </w:pPr>
      <w:r>
        <w:t>If</w:t>
      </w:r>
      <w:r w:rsidR="002664A3">
        <w:t xml:space="preserve"> requesting </w:t>
      </w:r>
      <w:r w:rsidR="008A633C">
        <w:t>funding for</w:t>
      </w:r>
      <w:r>
        <w:t xml:space="preserve"> environmental analysis</w:t>
      </w:r>
      <w:r w:rsidR="00BE0B5E">
        <w:t>,</w:t>
      </w:r>
      <w:r>
        <w:t xml:space="preserve"> </w:t>
      </w:r>
      <w:r w:rsidR="00C2265D">
        <w:t>your application must describe how the funds will be used to comply with environmental impact analysis</w:t>
      </w:r>
      <w:r w:rsidR="00681EA6">
        <w:t xml:space="preserve"> and</w:t>
      </w:r>
      <w:r w:rsidR="00405320">
        <w:t xml:space="preserve"> whether </w:t>
      </w:r>
      <w:r w:rsidR="004A4B4A">
        <w:t xml:space="preserve">you are obtaining additional funds </w:t>
      </w:r>
      <w:r w:rsidR="00C46710">
        <w:t>from other sources to conduct the environmental impact analysis</w:t>
      </w:r>
      <w:r>
        <w:t>.</w:t>
      </w:r>
    </w:p>
    <w:p w14:paraId="309C7D13" w14:textId="77777777" w:rsidR="00C57E6D" w:rsidRDefault="00C57E6D" w:rsidP="00146284">
      <w:pPr>
        <w:ind w:left="360"/>
        <w:jc w:val="both"/>
      </w:pPr>
    </w:p>
    <w:p w14:paraId="7ED31EE7" w14:textId="47D9C217" w:rsidR="0026325E" w:rsidRPr="00146284" w:rsidRDefault="0026325E" w:rsidP="00146284">
      <w:pPr>
        <w:ind w:left="360"/>
        <w:jc w:val="both"/>
      </w:pPr>
      <w:r>
        <w:rPr>
          <w:b/>
          <w:bCs/>
        </w:rPr>
        <w:t>Funding Categories</w:t>
      </w:r>
    </w:p>
    <w:p w14:paraId="59995E40" w14:textId="6F4B78C9" w:rsidR="00F6099B" w:rsidRPr="00146284" w:rsidRDefault="00CF633A" w:rsidP="00146284">
      <w:pPr>
        <w:ind w:left="360"/>
      </w:pPr>
      <w:r w:rsidRPr="002F54ED">
        <w:t>A</w:t>
      </w:r>
      <w:r w:rsidR="005A4A01" w:rsidRPr="002F54ED">
        <w:t xml:space="preserve"> mixture of small, medium, and large grants</w:t>
      </w:r>
      <w:r w:rsidRPr="002F54ED">
        <w:t xml:space="preserve"> will provide different funding options for varying Tribal needs and priorities</w:t>
      </w:r>
      <w:r w:rsidR="005A4A01" w:rsidRPr="002F54ED">
        <w:t xml:space="preserve">. </w:t>
      </w:r>
      <w:r w:rsidR="30611AC1">
        <w:t>These options are</w:t>
      </w:r>
      <w:r w:rsidR="005A4A01" w:rsidRPr="002F54ED">
        <w:t xml:space="preserve"> intended </w:t>
      </w:r>
      <w:r w:rsidR="57E74B51">
        <w:t>to assist</w:t>
      </w:r>
      <w:r w:rsidR="005A4A01" w:rsidRPr="002F54ED">
        <w:t xml:space="preserve"> Tribes </w:t>
      </w:r>
      <w:r w:rsidR="78B7E1AD">
        <w:t>to</w:t>
      </w:r>
      <w:r w:rsidR="005A4A01" w:rsidRPr="002F54ED">
        <w:t xml:space="preserve"> ramp up over successive years, from smaller grants to larger grants, </w:t>
      </w:r>
      <w:r w:rsidR="7430E3FC">
        <w:t xml:space="preserve">such as </w:t>
      </w:r>
      <w:r w:rsidR="005A4A01" w:rsidRPr="002F54ED">
        <w:t xml:space="preserve">progressing </w:t>
      </w:r>
      <w:proofErr w:type="gramStart"/>
      <w:r w:rsidR="005A4A01" w:rsidRPr="002F54ED">
        <w:t>from limited research</w:t>
      </w:r>
      <w:r w:rsidR="0D71AB31">
        <w:t>,</w:t>
      </w:r>
      <w:proofErr w:type="gramEnd"/>
      <w:r w:rsidR="005A4A01" w:rsidRPr="002F54ED">
        <w:t xml:space="preserve"> to feasibility planning, to project implementation. Tribes could also start with a larger project and reapply in successive years with smaller grants that explore findings or related lines of inquiry stemming from the larger project. Some examples of projects that would be considered eligible for funding under the different funding amounts are listed below.</w:t>
      </w:r>
      <w:r w:rsidR="00920318" w:rsidRPr="002F54ED">
        <w:t xml:space="preserve"> If you have an idea for a project that is not listed but has been identified as a priority </w:t>
      </w:r>
      <w:r w:rsidR="00920318" w:rsidRPr="002F54ED">
        <w:lastRenderedPageBreak/>
        <w:t xml:space="preserve">by your Tribe, we encourage you to </w:t>
      </w:r>
      <w:r w:rsidR="00966C92" w:rsidRPr="002F54ED">
        <w:t xml:space="preserve">contact </w:t>
      </w:r>
      <w:r w:rsidR="007D58F3" w:rsidRPr="00137B73">
        <w:t>the</w:t>
      </w:r>
      <w:r w:rsidR="002C30E3" w:rsidRPr="00CB4E9B">
        <w:t xml:space="preserve"> Commission Agreement </w:t>
      </w:r>
      <w:r w:rsidR="00DB49C5" w:rsidRPr="00CB4E9B">
        <w:t>Officer</w:t>
      </w:r>
      <w:r w:rsidR="00DB49C5">
        <w:t xml:space="preserve"> </w:t>
      </w:r>
      <w:r w:rsidR="002C30E3">
        <w:t>(contact liste</w:t>
      </w:r>
      <w:r w:rsidR="009A52FE">
        <w:t>d</w:t>
      </w:r>
      <w:r w:rsidR="002C30E3">
        <w:t xml:space="preserve"> in </w:t>
      </w:r>
      <w:r w:rsidR="00FC5192" w:rsidRPr="00FC5192">
        <w:t>the Questions section</w:t>
      </w:r>
      <w:r w:rsidR="00501BC0">
        <w:t xml:space="preserve"> of the solicitation</w:t>
      </w:r>
      <w:r w:rsidR="002C30E3">
        <w:t>)</w:t>
      </w:r>
      <w:r w:rsidR="00FB6026" w:rsidRPr="002F54ED">
        <w:t xml:space="preserve"> as it may still </w:t>
      </w:r>
      <w:r w:rsidR="003611A5" w:rsidRPr="002F54ED">
        <w:t>be eligible.</w:t>
      </w:r>
    </w:p>
    <w:p w14:paraId="1BE1B72E" w14:textId="3D659A00" w:rsidR="005A4A01" w:rsidRPr="005A4A01" w:rsidRDefault="005A4A01" w:rsidP="00947982">
      <w:pPr>
        <w:ind w:firstLine="360"/>
      </w:pPr>
      <w:r w:rsidRPr="00692822">
        <w:rPr>
          <w:b/>
          <w:bCs/>
        </w:rPr>
        <w:t>Small Grant</w:t>
      </w:r>
      <w:r w:rsidR="00D414D4" w:rsidRPr="00692822">
        <w:rPr>
          <w:b/>
          <w:bCs/>
        </w:rPr>
        <w:t xml:space="preserve"> </w:t>
      </w:r>
      <w:r w:rsidR="00D414D4" w:rsidRPr="2CE92055">
        <w:rPr>
          <w:b/>
          <w:bCs/>
        </w:rPr>
        <w:t>(</w:t>
      </w:r>
      <w:r w:rsidR="7430E6CC" w:rsidRPr="2CE92055">
        <w:rPr>
          <w:b/>
          <w:bCs/>
        </w:rPr>
        <w:t xml:space="preserve">up to </w:t>
      </w:r>
      <w:r w:rsidRPr="2CE92055">
        <w:rPr>
          <w:b/>
          <w:bCs/>
        </w:rPr>
        <w:t>$</w:t>
      </w:r>
      <w:r w:rsidR="00B93CB9" w:rsidRPr="00692822">
        <w:rPr>
          <w:b/>
          <w:bCs/>
        </w:rPr>
        <w:t>2</w:t>
      </w:r>
      <w:r w:rsidRPr="00692822">
        <w:rPr>
          <w:b/>
          <w:bCs/>
        </w:rPr>
        <w:t>0</w:t>
      </w:r>
      <w:r w:rsidR="00692822" w:rsidRPr="00692822">
        <w:rPr>
          <w:b/>
          <w:bCs/>
        </w:rPr>
        <w:t>,000)</w:t>
      </w:r>
      <w:r w:rsidR="001807D3">
        <w:rPr>
          <w:b/>
          <w:bCs/>
        </w:rPr>
        <w:t>.</w:t>
      </w:r>
      <w:r w:rsidR="00BB5636">
        <w:rPr>
          <w:b/>
          <w:bCs/>
        </w:rPr>
        <w:t xml:space="preserve"> </w:t>
      </w:r>
      <w:bookmarkStart w:id="25" w:name="_Hlk117494130"/>
      <w:r w:rsidR="001807D3">
        <w:t>E</w:t>
      </w:r>
      <w:r w:rsidR="002E24BD">
        <w:t>xamples</w:t>
      </w:r>
      <w:r w:rsidR="00634B1D">
        <w:t xml:space="preserve"> include</w:t>
      </w:r>
      <w:r w:rsidR="00B94DA9">
        <w:t>, but are not limited to</w:t>
      </w:r>
      <w:bookmarkEnd w:id="25"/>
      <w:r w:rsidR="00634B1D">
        <w:t>:</w:t>
      </w:r>
    </w:p>
    <w:p w14:paraId="3D3D2F83" w14:textId="14340668" w:rsidR="005A4A01" w:rsidRPr="002E24BD" w:rsidRDefault="005A4A01" w:rsidP="00A84BF8">
      <w:pPr>
        <w:numPr>
          <w:ilvl w:val="0"/>
          <w:numId w:val="16"/>
        </w:numPr>
      </w:pPr>
      <w:r w:rsidRPr="002E24BD">
        <w:t>Single subject focused research (e.g., fire)</w:t>
      </w:r>
    </w:p>
    <w:p w14:paraId="6F547939" w14:textId="77777777" w:rsidR="005A4A01" w:rsidRPr="002E24BD" w:rsidRDefault="005A4A01" w:rsidP="00A84BF8">
      <w:pPr>
        <w:numPr>
          <w:ilvl w:val="0"/>
          <w:numId w:val="16"/>
        </w:numPr>
      </w:pPr>
      <w:r w:rsidRPr="002E24BD">
        <w:t>Specific task or focus of a larger on-going climate change related project, including a project already funded by this grant program</w:t>
      </w:r>
    </w:p>
    <w:p w14:paraId="16BB683C" w14:textId="5870FA26" w:rsidR="005A4A01" w:rsidRPr="002E24BD" w:rsidRDefault="005A4A01" w:rsidP="00A84BF8">
      <w:pPr>
        <w:numPr>
          <w:ilvl w:val="0"/>
          <w:numId w:val="16"/>
        </w:numPr>
      </w:pPr>
      <w:r w:rsidRPr="002E24BD">
        <w:t>Match for another topically related grant not funded by this program</w:t>
      </w:r>
    </w:p>
    <w:p w14:paraId="2E9A8842" w14:textId="6ED4066F" w:rsidR="005A4A01" w:rsidRPr="002E24BD" w:rsidRDefault="005A4A01" w:rsidP="00A84BF8">
      <w:pPr>
        <w:numPr>
          <w:ilvl w:val="0"/>
          <w:numId w:val="16"/>
        </w:numPr>
      </w:pPr>
      <w:r w:rsidRPr="002E24BD">
        <w:t>Specific individual oral history recording or other knowledge sharing project concerning climate change topics (</w:t>
      </w:r>
      <w:r w:rsidR="000E49B8" w:rsidRPr="002E24BD">
        <w:t>i.e.,</w:t>
      </w:r>
      <w:r w:rsidRPr="002E24BD">
        <w:t xml:space="preserve"> inter-generational knowledge sharing, youth mentorship, developing and hosting TEK workshop)</w:t>
      </w:r>
    </w:p>
    <w:p w14:paraId="57386B2D" w14:textId="6F716BA9" w:rsidR="00F6099B" w:rsidRPr="00A61C10" w:rsidRDefault="005A4A01" w:rsidP="00A84BF8">
      <w:pPr>
        <w:numPr>
          <w:ilvl w:val="0"/>
          <w:numId w:val="16"/>
        </w:numPr>
      </w:pPr>
      <w:r w:rsidRPr="002E24BD">
        <w:t>Convening of a tribally led inter-tribal or state agency gathering</w:t>
      </w:r>
    </w:p>
    <w:p w14:paraId="7AEDC5F0" w14:textId="77777777" w:rsidR="006A1629" w:rsidRDefault="006A1629" w:rsidP="00947982">
      <w:pPr>
        <w:ind w:firstLine="360"/>
        <w:rPr>
          <w:b/>
          <w:bCs/>
        </w:rPr>
      </w:pPr>
    </w:p>
    <w:p w14:paraId="78E32CF7" w14:textId="7DD1C9E3" w:rsidR="005A4A01" w:rsidRPr="005A4A01" w:rsidRDefault="005A4A01" w:rsidP="00947982">
      <w:pPr>
        <w:ind w:firstLine="360"/>
      </w:pPr>
      <w:r w:rsidRPr="00634B1D">
        <w:rPr>
          <w:b/>
          <w:bCs/>
        </w:rPr>
        <w:t>Medium Grant</w:t>
      </w:r>
      <w:r w:rsidR="00F6099B" w:rsidRPr="00634B1D">
        <w:rPr>
          <w:b/>
          <w:bCs/>
        </w:rPr>
        <w:t xml:space="preserve"> </w:t>
      </w:r>
      <w:r w:rsidR="00634B1D" w:rsidRPr="2CE92055">
        <w:rPr>
          <w:b/>
          <w:bCs/>
        </w:rPr>
        <w:t>(</w:t>
      </w:r>
      <w:r w:rsidR="29C2FB63" w:rsidRPr="2CE92055">
        <w:rPr>
          <w:b/>
          <w:bCs/>
        </w:rPr>
        <w:t xml:space="preserve">up to </w:t>
      </w:r>
      <w:r w:rsidRPr="2CE92055">
        <w:rPr>
          <w:b/>
          <w:bCs/>
        </w:rPr>
        <w:t>$</w:t>
      </w:r>
      <w:r w:rsidR="00B93CB9" w:rsidRPr="00634B1D">
        <w:rPr>
          <w:b/>
          <w:bCs/>
        </w:rPr>
        <w:t>10</w:t>
      </w:r>
      <w:r w:rsidRPr="00634B1D">
        <w:rPr>
          <w:b/>
          <w:bCs/>
        </w:rPr>
        <w:t>0</w:t>
      </w:r>
      <w:r w:rsidR="00634B1D" w:rsidRPr="00634B1D">
        <w:rPr>
          <w:b/>
          <w:bCs/>
        </w:rPr>
        <w:t>,000)</w:t>
      </w:r>
      <w:r w:rsidR="001807D3">
        <w:rPr>
          <w:b/>
          <w:bCs/>
        </w:rPr>
        <w:t>.</w:t>
      </w:r>
      <w:r w:rsidR="00634B1D">
        <w:t xml:space="preserve"> </w:t>
      </w:r>
      <w:r w:rsidR="001807D3">
        <w:t>E</w:t>
      </w:r>
      <w:r w:rsidR="00B94DA9">
        <w:t>xamples include, but are not limited to</w:t>
      </w:r>
      <w:r w:rsidR="00634B1D">
        <w:t>:</w:t>
      </w:r>
    </w:p>
    <w:p w14:paraId="3E40F299" w14:textId="77777777" w:rsidR="005A4A01" w:rsidRPr="002E24BD" w:rsidRDefault="005A4A01" w:rsidP="00A84BF8">
      <w:pPr>
        <w:numPr>
          <w:ilvl w:val="0"/>
          <w:numId w:val="17"/>
        </w:numPr>
      </w:pPr>
      <w:r w:rsidRPr="002E24BD">
        <w:t>Multi-subject focused research (e.g., fire, flooding, and plants that prevent erosion).</w:t>
      </w:r>
    </w:p>
    <w:p w14:paraId="5CA79C97" w14:textId="77777777" w:rsidR="005A4A01" w:rsidRPr="002E24BD" w:rsidRDefault="005A4A01" w:rsidP="00A84BF8">
      <w:pPr>
        <w:numPr>
          <w:ilvl w:val="0"/>
          <w:numId w:val="17"/>
        </w:numPr>
      </w:pPr>
      <w:r w:rsidRPr="002E24BD">
        <w:t>Large specific or several tasks or foci of a larger on-going climate change related project, including a project already funded by this grant program</w:t>
      </w:r>
    </w:p>
    <w:p w14:paraId="252F31DC" w14:textId="77777777" w:rsidR="005A4A01" w:rsidRPr="002E24BD" w:rsidRDefault="005A4A01" w:rsidP="00A84BF8">
      <w:pPr>
        <w:numPr>
          <w:ilvl w:val="0"/>
          <w:numId w:val="17"/>
        </w:numPr>
      </w:pPr>
      <w:r w:rsidRPr="002E24BD">
        <w:t>Match for another topically related grant not funded by this program</w:t>
      </w:r>
    </w:p>
    <w:p w14:paraId="1E989912" w14:textId="77777777" w:rsidR="005A4A01" w:rsidRPr="002E24BD" w:rsidRDefault="005A4A01" w:rsidP="00A84BF8">
      <w:pPr>
        <w:numPr>
          <w:ilvl w:val="0"/>
          <w:numId w:val="17"/>
        </w:numPr>
      </w:pPr>
      <w:r w:rsidRPr="002E24BD">
        <w:t>Multiple individual oral history recording concerning climate change topics</w:t>
      </w:r>
    </w:p>
    <w:p w14:paraId="61E2ADAD" w14:textId="73148577" w:rsidR="00F6099B" w:rsidRDefault="005A4A01" w:rsidP="00A84BF8">
      <w:pPr>
        <w:numPr>
          <w:ilvl w:val="0"/>
          <w:numId w:val="17"/>
        </w:numPr>
      </w:pPr>
      <w:r w:rsidRPr="002E24BD">
        <w:t>Development of a tribally led extensive knowledge sharing program concerning climate change topics and traditional ecological knowledge (i.e., establishing a youth conservation corps, developing, and implementing a TEK educational program)</w:t>
      </w:r>
    </w:p>
    <w:p w14:paraId="5C3E172B" w14:textId="77777777" w:rsidR="00C66AB2" w:rsidRPr="00A61C10" w:rsidRDefault="00C66AB2" w:rsidP="006A1629">
      <w:pPr>
        <w:ind w:left="360"/>
      </w:pPr>
    </w:p>
    <w:p w14:paraId="0E74BB4B" w14:textId="743B0C23" w:rsidR="005A4A01" w:rsidRPr="005A4A01" w:rsidRDefault="005A4A01" w:rsidP="00947982">
      <w:pPr>
        <w:ind w:firstLine="360"/>
      </w:pPr>
      <w:r w:rsidRPr="001808D9">
        <w:rPr>
          <w:b/>
          <w:bCs/>
        </w:rPr>
        <w:t>Large Grant</w:t>
      </w:r>
      <w:r w:rsidR="00F6099B" w:rsidRPr="001808D9">
        <w:rPr>
          <w:b/>
          <w:bCs/>
        </w:rPr>
        <w:t xml:space="preserve"> </w:t>
      </w:r>
      <w:r w:rsidR="002E24BD" w:rsidRPr="2CE92055">
        <w:rPr>
          <w:b/>
          <w:bCs/>
        </w:rPr>
        <w:t>(</w:t>
      </w:r>
      <w:r w:rsidR="460F4CDC" w:rsidRPr="2CE92055">
        <w:rPr>
          <w:b/>
          <w:bCs/>
        </w:rPr>
        <w:t xml:space="preserve">up to </w:t>
      </w:r>
      <w:r w:rsidRPr="2CE92055">
        <w:rPr>
          <w:b/>
          <w:bCs/>
        </w:rPr>
        <w:t>$</w:t>
      </w:r>
      <w:r w:rsidR="00B93CB9" w:rsidRPr="001808D9">
        <w:rPr>
          <w:b/>
          <w:bCs/>
        </w:rPr>
        <w:t>20</w:t>
      </w:r>
      <w:r w:rsidRPr="001808D9">
        <w:rPr>
          <w:b/>
          <w:bCs/>
        </w:rPr>
        <w:t>0</w:t>
      </w:r>
      <w:r w:rsidR="002E24BD" w:rsidRPr="001808D9">
        <w:rPr>
          <w:b/>
          <w:bCs/>
        </w:rPr>
        <w:t>,000)</w:t>
      </w:r>
      <w:r w:rsidR="001807D3">
        <w:rPr>
          <w:b/>
          <w:bCs/>
        </w:rPr>
        <w:t>.</w:t>
      </w:r>
      <w:r w:rsidR="002E24BD">
        <w:t xml:space="preserve"> </w:t>
      </w:r>
      <w:r w:rsidR="001807D3">
        <w:t>E</w:t>
      </w:r>
      <w:r w:rsidR="00B94DA9" w:rsidRPr="00B94DA9">
        <w:t>xamples include, but are not limited to</w:t>
      </w:r>
      <w:r w:rsidR="002E24BD">
        <w:t>:</w:t>
      </w:r>
    </w:p>
    <w:p w14:paraId="2F41DE00" w14:textId="77777777" w:rsidR="005A4A01" w:rsidRPr="002E24BD" w:rsidRDefault="005A4A01" w:rsidP="00A84BF8">
      <w:pPr>
        <w:numPr>
          <w:ilvl w:val="0"/>
          <w:numId w:val="18"/>
        </w:numPr>
      </w:pPr>
      <w:r w:rsidRPr="002E24BD">
        <w:t>Large multi-subject ecological research (e.g., fire, flooding, botany and erosion, basketry materials and hunting, as relates Native American community resiliency)</w:t>
      </w:r>
    </w:p>
    <w:p w14:paraId="0CEE70DB" w14:textId="77777777" w:rsidR="005A4A01" w:rsidRPr="002E24BD" w:rsidRDefault="005A4A01" w:rsidP="00A84BF8">
      <w:pPr>
        <w:numPr>
          <w:ilvl w:val="0"/>
          <w:numId w:val="18"/>
        </w:numPr>
      </w:pPr>
      <w:r w:rsidRPr="002E24BD">
        <w:t>Large on-going climate change related project, including a project already funded by this grant program</w:t>
      </w:r>
    </w:p>
    <w:p w14:paraId="326C46A5" w14:textId="77777777" w:rsidR="005A4A01" w:rsidRPr="002E24BD" w:rsidRDefault="005A4A01" w:rsidP="00A84BF8">
      <w:pPr>
        <w:numPr>
          <w:ilvl w:val="0"/>
          <w:numId w:val="18"/>
        </w:numPr>
      </w:pPr>
      <w:r w:rsidRPr="002E24BD">
        <w:t>Match for another topically related grant not funded by this program</w:t>
      </w:r>
    </w:p>
    <w:p w14:paraId="7EDEED8C" w14:textId="77777777" w:rsidR="005A4A01" w:rsidRPr="002E24BD" w:rsidRDefault="005A4A01" w:rsidP="00A84BF8">
      <w:pPr>
        <w:numPr>
          <w:ilvl w:val="0"/>
          <w:numId w:val="18"/>
        </w:numPr>
      </w:pPr>
      <w:r w:rsidRPr="002E24BD">
        <w:t>Community oral history recording concerning climate change topic(s) or other knowledge sharing programs</w:t>
      </w:r>
    </w:p>
    <w:p w14:paraId="6977E3F9" w14:textId="694E719C" w:rsidR="007335E9" w:rsidRPr="006A1629" w:rsidRDefault="005A4A01" w:rsidP="00A84BF8">
      <w:pPr>
        <w:numPr>
          <w:ilvl w:val="0"/>
          <w:numId w:val="18"/>
        </w:numPr>
        <w:rPr>
          <w:rFonts w:eastAsia="Arial"/>
          <w:color w:val="006600"/>
        </w:rPr>
      </w:pPr>
      <w:r w:rsidRPr="002E24BD">
        <w:t xml:space="preserve">Development of a tribally led extensive knowledge sharing program concerning climate change topics and traditional ecological knowledge (i.e., establishing a youth conservation corps, </w:t>
      </w:r>
      <w:r w:rsidR="00325466" w:rsidRPr="002E24BD">
        <w:t>developing,</w:t>
      </w:r>
      <w:r w:rsidRPr="002E24BD">
        <w:t xml:space="preserve"> and implementing a TEK educational program)</w:t>
      </w:r>
    </w:p>
    <w:p w14:paraId="15EF3997" w14:textId="77777777" w:rsidR="006A1629" w:rsidRPr="00A61C10" w:rsidRDefault="006A1629" w:rsidP="006A1629">
      <w:pPr>
        <w:ind w:left="360"/>
        <w:rPr>
          <w:rFonts w:eastAsia="Arial"/>
          <w:color w:val="006600"/>
        </w:rPr>
      </w:pPr>
    </w:p>
    <w:p w14:paraId="1D85D935" w14:textId="72FB0999" w:rsidR="00697C4F" w:rsidRDefault="0029318A" w:rsidP="002C4076">
      <w:pPr>
        <w:ind w:left="360"/>
        <w:rPr>
          <w:rFonts w:eastAsia="Arial"/>
        </w:rPr>
      </w:pPr>
      <w:r w:rsidRPr="00137B73">
        <w:rPr>
          <w:rFonts w:eastAsia="Arial"/>
          <w:b/>
        </w:rPr>
        <w:t xml:space="preserve">Collaborative Grant (up to </w:t>
      </w:r>
      <w:r w:rsidR="008828CA" w:rsidRPr="00137B73">
        <w:rPr>
          <w:rFonts w:eastAsia="Arial"/>
          <w:b/>
        </w:rPr>
        <w:t>$</w:t>
      </w:r>
      <w:r w:rsidRPr="00137B73">
        <w:rPr>
          <w:rFonts w:eastAsia="Arial"/>
          <w:b/>
        </w:rPr>
        <w:t>400,000</w:t>
      </w:r>
      <w:r w:rsidR="00C5786E" w:rsidRPr="00137B73">
        <w:rPr>
          <w:rFonts w:eastAsia="Arial"/>
          <w:b/>
        </w:rPr>
        <w:t>)</w:t>
      </w:r>
      <w:r w:rsidR="002C4076" w:rsidRPr="00137B73">
        <w:rPr>
          <w:rFonts w:eastAsia="Arial"/>
          <w:b/>
          <w:bCs/>
        </w:rPr>
        <w:t xml:space="preserve"> </w:t>
      </w:r>
      <w:r w:rsidR="008D366D">
        <w:rPr>
          <w:rFonts w:eastAsia="Arial"/>
          <w:b/>
          <w:bCs/>
        </w:rPr>
        <w:t xml:space="preserve">Must include at least </w:t>
      </w:r>
      <w:r w:rsidR="00C52AF0">
        <w:rPr>
          <w:rFonts w:eastAsia="Arial"/>
          <w:b/>
          <w:bCs/>
        </w:rPr>
        <w:t>two</w:t>
      </w:r>
      <w:r w:rsidR="008D366D">
        <w:rPr>
          <w:rFonts w:eastAsia="Arial"/>
          <w:b/>
          <w:bCs/>
        </w:rPr>
        <w:t xml:space="preserve"> tribes</w:t>
      </w:r>
      <w:r w:rsidR="004D0FD8">
        <w:rPr>
          <w:rFonts w:eastAsia="Arial"/>
          <w:b/>
          <w:bCs/>
        </w:rPr>
        <w:t xml:space="preserve"> and all tribes </w:t>
      </w:r>
      <w:r w:rsidR="00C52AF0">
        <w:rPr>
          <w:rFonts w:eastAsia="Arial"/>
          <w:b/>
          <w:bCs/>
        </w:rPr>
        <w:t>must play an active role in the project</w:t>
      </w:r>
      <w:r w:rsidR="008D366D">
        <w:rPr>
          <w:rFonts w:eastAsia="Arial"/>
          <w:b/>
          <w:bCs/>
        </w:rPr>
        <w:t>.</w:t>
      </w:r>
      <w:r w:rsidR="00444166">
        <w:rPr>
          <w:rFonts w:eastAsia="Arial"/>
        </w:rPr>
        <w:t xml:space="preserve"> E</w:t>
      </w:r>
      <w:r w:rsidR="002C4076" w:rsidRPr="00137B73">
        <w:rPr>
          <w:rFonts w:eastAsia="Arial"/>
        </w:rPr>
        <w:t>xamples include, but are not limited to:</w:t>
      </w:r>
    </w:p>
    <w:p w14:paraId="4609EB72" w14:textId="23AC3A81" w:rsidR="002C4076" w:rsidRPr="00137B73" w:rsidRDefault="002C4076" w:rsidP="002C4076">
      <w:pPr>
        <w:pStyle w:val="ListParagraph"/>
        <w:numPr>
          <w:ilvl w:val="0"/>
          <w:numId w:val="58"/>
        </w:numPr>
        <w:rPr>
          <w:rFonts w:eastAsia="Arial"/>
        </w:rPr>
      </w:pPr>
      <w:r w:rsidRPr="00137B73">
        <w:rPr>
          <w:rFonts w:eastAsia="Arial"/>
        </w:rPr>
        <w:t>Collaborati</w:t>
      </w:r>
      <w:r w:rsidR="001807D3">
        <w:rPr>
          <w:rFonts w:eastAsia="Arial"/>
        </w:rPr>
        <w:t>on</w:t>
      </w:r>
      <w:r w:rsidRPr="00137B73">
        <w:rPr>
          <w:rFonts w:eastAsia="Arial"/>
        </w:rPr>
        <w:t xml:space="preserve"> with multiple tribes ex) Tribal Climate Stewardship Network</w:t>
      </w:r>
    </w:p>
    <w:p w14:paraId="4AC4BAD2" w14:textId="3FA92F9A" w:rsidR="002C4076" w:rsidRPr="00137B73" w:rsidRDefault="009C35D9" w:rsidP="002C4076">
      <w:pPr>
        <w:pStyle w:val="ListParagraph"/>
        <w:numPr>
          <w:ilvl w:val="0"/>
          <w:numId w:val="58"/>
        </w:numPr>
        <w:rPr>
          <w:rFonts w:eastAsia="Arial"/>
        </w:rPr>
      </w:pPr>
      <w:r w:rsidRPr="00137B73">
        <w:rPr>
          <w:rFonts w:eastAsia="Arial"/>
        </w:rPr>
        <w:t xml:space="preserve">Landscape </w:t>
      </w:r>
      <w:r w:rsidR="004B6CB5" w:rsidRPr="00137B73">
        <w:rPr>
          <w:rFonts w:eastAsia="Arial"/>
        </w:rPr>
        <w:t>or regional scale assessment or climate change project</w:t>
      </w:r>
    </w:p>
    <w:p w14:paraId="005DE130" w14:textId="3A434592" w:rsidR="00F90F35" w:rsidRDefault="00C45753" w:rsidP="00F90F35">
      <w:pPr>
        <w:pStyle w:val="ListParagraph"/>
        <w:numPr>
          <w:ilvl w:val="0"/>
          <w:numId w:val="58"/>
        </w:numPr>
        <w:rPr>
          <w:rFonts w:eastAsia="Arial"/>
        </w:rPr>
      </w:pPr>
      <w:r w:rsidRPr="00137B73">
        <w:rPr>
          <w:rFonts w:eastAsia="Arial"/>
        </w:rPr>
        <w:lastRenderedPageBreak/>
        <w:t xml:space="preserve">Inter-tribal </w:t>
      </w:r>
      <w:r w:rsidR="00EE3FE1" w:rsidRPr="00137B73">
        <w:rPr>
          <w:rFonts w:eastAsia="Arial"/>
        </w:rPr>
        <w:t>knowledge sharing program</w:t>
      </w:r>
    </w:p>
    <w:p w14:paraId="6064C570" w14:textId="77777777" w:rsidR="00F90F35" w:rsidRPr="00137B73" w:rsidRDefault="00F90F35" w:rsidP="00137B73">
      <w:pPr>
        <w:rPr>
          <w:rFonts w:eastAsia="Arial"/>
        </w:rPr>
      </w:pPr>
    </w:p>
    <w:p w14:paraId="1E468149" w14:textId="48DB45ED" w:rsidR="003F6147" w:rsidRPr="0077683A" w:rsidRDefault="003F6147" w:rsidP="00A84BF8">
      <w:pPr>
        <w:pStyle w:val="Heading2"/>
        <w:numPr>
          <w:ilvl w:val="0"/>
          <w:numId w:val="12"/>
        </w:numPr>
        <w:rPr>
          <w:rFonts w:cs="Arial"/>
        </w:rPr>
      </w:pPr>
      <w:bookmarkStart w:id="26" w:name="_Funding"/>
      <w:bookmarkStart w:id="27" w:name="_Toc85720806"/>
      <w:bookmarkStart w:id="28" w:name="_Toc100841869"/>
      <w:bookmarkStart w:id="29" w:name="_Toc120820129"/>
      <w:bookmarkEnd w:id="24"/>
      <w:bookmarkEnd w:id="26"/>
      <w:r w:rsidRPr="0077683A">
        <w:rPr>
          <w:rFonts w:cs="Arial"/>
        </w:rPr>
        <w:t>Funding</w:t>
      </w:r>
      <w:bookmarkEnd w:id="23"/>
      <w:bookmarkEnd w:id="27"/>
      <w:bookmarkEnd w:id="28"/>
      <w:r w:rsidR="004C5595" w:rsidRPr="0077683A">
        <w:rPr>
          <w:rFonts w:cs="Arial"/>
        </w:rPr>
        <w:t xml:space="preserve"> and Activity Schedule</w:t>
      </w:r>
      <w:bookmarkEnd w:id="29"/>
    </w:p>
    <w:p w14:paraId="11DA8798" w14:textId="1C481E50" w:rsidR="003F6147" w:rsidRPr="0077683A" w:rsidRDefault="003F6147" w:rsidP="00A84BF8">
      <w:pPr>
        <w:pStyle w:val="Heading4"/>
        <w:numPr>
          <w:ilvl w:val="0"/>
          <w:numId w:val="48"/>
        </w:numPr>
        <w:rPr>
          <w:rFonts w:cs="Arial"/>
        </w:rPr>
      </w:pPr>
      <w:bookmarkStart w:id="30" w:name="_Toc381079878"/>
      <w:bookmarkStart w:id="31" w:name="_Toc382571140"/>
      <w:bookmarkStart w:id="32" w:name="_Toc395180637"/>
      <w:bookmarkStart w:id="33" w:name="_Toc433981282"/>
      <w:r w:rsidRPr="0077683A">
        <w:rPr>
          <w:rFonts w:cs="Arial"/>
        </w:rPr>
        <w:t>Amount Available and Minimum/Maximum Funding Amounts</w:t>
      </w:r>
      <w:bookmarkEnd w:id="30"/>
      <w:bookmarkEnd w:id="31"/>
      <w:bookmarkEnd w:id="32"/>
      <w:bookmarkEnd w:id="33"/>
    </w:p>
    <w:p w14:paraId="02FD1E15" w14:textId="2E8DFE6D" w:rsidR="0016447B" w:rsidRPr="0014253F" w:rsidRDefault="003F6147" w:rsidP="004A7334">
      <w:pPr>
        <w:spacing w:after="240"/>
        <w:ind w:left="1080"/>
        <w:jc w:val="both"/>
      </w:pPr>
      <w:bookmarkStart w:id="34" w:name="_Toc381079880"/>
      <w:bookmarkStart w:id="35" w:name="_Toc382571142"/>
      <w:bookmarkStart w:id="36" w:name="_Toc395180639"/>
      <w:bookmarkStart w:id="37" w:name="_Toc433981284"/>
      <w:r w:rsidRPr="0014253F">
        <w:t>There is</w:t>
      </w:r>
      <w:r w:rsidR="0048624A" w:rsidRPr="0014253F">
        <w:t xml:space="preserve"> up to</w:t>
      </w:r>
      <w:r w:rsidRPr="0014253F">
        <w:t xml:space="preserve"> </w:t>
      </w:r>
      <w:r w:rsidR="0048624A" w:rsidRPr="0014253F">
        <w:rPr>
          <w:b/>
          <w:bCs/>
        </w:rPr>
        <w:t>$3,625,000</w:t>
      </w:r>
      <w:r w:rsidR="0048624A" w:rsidRPr="0014253F">
        <w:t xml:space="preserve"> </w:t>
      </w:r>
      <w:r w:rsidRPr="0014253F">
        <w:t>available for grants awarded under this solicitation</w:t>
      </w:r>
      <w:r w:rsidR="0086232D" w:rsidRPr="0014253F">
        <w:t xml:space="preserve">, </w:t>
      </w:r>
      <w:r w:rsidR="51DDD1EA">
        <w:t xml:space="preserve">which is expected to be awarded </w:t>
      </w:r>
      <w:r w:rsidR="1246DA51">
        <w:t>over</w:t>
      </w:r>
      <w:r w:rsidR="0086232D" w:rsidRPr="0014253F">
        <w:t xml:space="preserve"> three rounds of </w:t>
      </w:r>
      <w:r w:rsidR="09488689">
        <w:t>gran</w:t>
      </w:r>
      <w:r w:rsidR="2C4E4E42">
        <w:t>t</w:t>
      </w:r>
      <w:r w:rsidR="00857711" w:rsidRPr="0014253F">
        <w:t xml:space="preserve"> funding</w:t>
      </w:r>
      <w:r w:rsidRPr="0014253F">
        <w:t xml:space="preserve">. </w:t>
      </w:r>
      <w:bookmarkEnd w:id="34"/>
      <w:bookmarkEnd w:id="35"/>
      <w:bookmarkEnd w:id="36"/>
      <w:bookmarkEnd w:id="37"/>
      <w:r w:rsidR="00E822B8" w:rsidRPr="0014253F">
        <w:t xml:space="preserve">Funding levels </w:t>
      </w:r>
      <w:r w:rsidR="00EC1F12" w:rsidRPr="0014253F">
        <w:t xml:space="preserve">vary based on </w:t>
      </w:r>
      <w:r w:rsidR="0048624A" w:rsidRPr="0014253F">
        <w:t xml:space="preserve">project </w:t>
      </w:r>
      <w:r w:rsidR="005A4A01" w:rsidRPr="0014253F">
        <w:t>type</w:t>
      </w:r>
      <w:r w:rsidR="0048624A" w:rsidRPr="0014253F">
        <w:t xml:space="preserve">, </w:t>
      </w:r>
      <w:r w:rsidR="00BF5996" w:rsidRPr="0014253F">
        <w:t>from $</w:t>
      </w:r>
      <w:r w:rsidR="0028704E">
        <w:t>2</w:t>
      </w:r>
      <w:r w:rsidR="00BF5996" w:rsidRPr="0014253F">
        <w:t>0,000 to $</w:t>
      </w:r>
      <w:r w:rsidR="00164974">
        <w:t>4</w:t>
      </w:r>
      <w:r w:rsidR="002C3C1D" w:rsidRPr="0014253F">
        <w:t>0</w:t>
      </w:r>
      <w:r w:rsidR="00BF5996" w:rsidRPr="0014253F">
        <w:t xml:space="preserve">0,000 per </w:t>
      </w:r>
      <w:r w:rsidR="00F33410" w:rsidRPr="0014253F">
        <w:t>awarded applicant</w:t>
      </w:r>
      <w:r w:rsidR="00EC1F12" w:rsidRPr="0014253F">
        <w:t>.</w:t>
      </w:r>
      <w:r w:rsidR="001651BE" w:rsidRPr="0014253F">
        <w:t xml:space="preserve"> </w:t>
      </w:r>
      <w:r w:rsidR="1EC1F5FF">
        <w:t>It is</w:t>
      </w:r>
      <w:r w:rsidR="00D80BBB">
        <w:t xml:space="preserve"> </w:t>
      </w:r>
      <w:r w:rsidR="0A62E9E3">
        <w:t>estimat</w:t>
      </w:r>
      <w:r w:rsidR="0CC285E7">
        <w:t>ed</w:t>
      </w:r>
      <w:r w:rsidR="0A62E9E3">
        <w:t xml:space="preserve"> </w:t>
      </w:r>
      <w:r w:rsidR="320C2DBB">
        <w:t>that</w:t>
      </w:r>
      <w:r w:rsidR="00FC649A">
        <w:t xml:space="preserve"> </w:t>
      </w:r>
      <w:r w:rsidR="00FC2BCE">
        <w:t xml:space="preserve">$1 million </w:t>
      </w:r>
      <w:r w:rsidR="6CB7EAB2">
        <w:t>to</w:t>
      </w:r>
      <w:r w:rsidR="00FC2BCE">
        <w:t xml:space="preserve"> $1.4 million </w:t>
      </w:r>
      <w:r w:rsidR="0E5765DC">
        <w:t>may</w:t>
      </w:r>
      <w:r w:rsidR="00FC2BCE">
        <w:t xml:space="preserve"> be </w:t>
      </w:r>
      <w:r w:rsidR="00F0745F">
        <w:t>distributed</w:t>
      </w:r>
      <w:r w:rsidR="00FC2BCE">
        <w:t xml:space="preserve"> in each </w:t>
      </w:r>
      <w:r w:rsidR="00232268">
        <w:t>round</w:t>
      </w:r>
      <w:r w:rsidR="00F0745F">
        <w:t>.</w:t>
      </w:r>
    </w:p>
    <w:p w14:paraId="0D1CE9C2" w14:textId="77777777" w:rsidR="00C87F3D" w:rsidRDefault="00C87F3D"/>
    <w:tbl>
      <w:tblPr>
        <w:tblStyle w:val="ListTable33"/>
        <w:tblW w:w="4320" w:type="dxa"/>
        <w:tblInd w:w="895" w:type="dxa"/>
        <w:tblLook w:val="00A0" w:firstRow="1" w:lastRow="0" w:firstColumn="1" w:lastColumn="0" w:noHBand="0" w:noVBand="0"/>
        <w:tblCaption w:val="Example Table"/>
        <w:tblDescription w:val="This is a example table to be used by SM only and should be deleted prior to solicitation release. "/>
      </w:tblPr>
      <w:tblGrid>
        <w:gridCol w:w="2176"/>
        <w:gridCol w:w="2144"/>
      </w:tblGrid>
      <w:tr w:rsidR="00CD6DE1" w:rsidRPr="00884E0E" w14:paraId="5933615D" w14:textId="38F15EBE" w:rsidTr="00376706">
        <w:trPr>
          <w:cnfStyle w:val="100000000000" w:firstRow="1" w:lastRow="0" w:firstColumn="0" w:lastColumn="0" w:oddVBand="0" w:evenVBand="0" w:oddHBand="0" w:evenHBand="0" w:firstRowFirstColumn="0" w:firstRowLastColumn="0" w:lastRowFirstColumn="0" w:lastRowLastColumn="0"/>
          <w:trHeight w:val="724"/>
          <w:tblHeader/>
        </w:trPr>
        <w:tc>
          <w:tcPr>
            <w:cnfStyle w:val="001000000100" w:firstRow="0" w:lastRow="0" w:firstColumn="1" w:lastColumn="0" w:oddVBand="0" w:evenVBand="0" w:oddHBand="0" w:evenHBand="0" w:firstRowFirstColumn="1" w:firstRowLastColumn="0" w:lastRowFirstColumn="0" w:lastRowLastColumn="0"/>
            <w:tcW w:w="2176" w:type="dxa"/>
            <w:tcBorders>
              <w:top w:val="single" w:sz="4" w:space="0" w:color="auto"/>
              <w:left w:val="single" w:sz="4" w:space="0" w:color="auto"/>
              <w:bottom w:val="single" w:sz="4" w:space="0" w:color="auto"/>
              <w:right w:val="single" w:sz="4" w:space="0" w:color="auto"/>
            </w:tcBorders>
          </w:tcPr>
          <w:p w14:paraId="727CFE2D" w14:textId="6FE74329" w:rsidR="00CD6DE1" w:rsidRPr="00884E0E" w:rsidRDefault="00CD6DE1" w:rsidP="00970915">
            <w:r>
              <w:t>Grant Type</w:t>
            </w:r>
          </w:p>
        </w:tc>
        <w:tc>
          <w:tcPr>
            <w:cnfStyle w:val="000010000000" w:firstRow="0" w:lastRow="0" w:firstColumn="0" w:lastColumn="0" w:oddVBand="1" w:evenVBand="0" w:oddHBand="0" w:evenHBand="0" w:firstRowFirstColumn="0" w:firstRowLastColumn="0" w:lastRowFirstColumn="0" w:lastRowLastColumn="0"/>
            <w:tcW w:w="2144" w:type="dxa"/>
            <w:tcBorders>
              <w:top w:val="single" w:sz="4" w:space="0" w:color="auto"/>
              <w:left w:val="single" w:sz="4" w:space="0" w:color="auto"/>
              <w:bottom w:val="single" w:sz="4" w:space="0" w:color="auto"/>
              <w:right w:val="single" w:sz="4" w:space="0" w:color="auto"/>
            </w:tcBorders>
          </w:tcPr>
          <w:p w14:paraId="402FF185" w14:textId="41B559EF" w:rsidR="00CD6DE1" w:rsidRPr="00884E0E" w:rsidRDefault="00CD6DE1" w:rsidP="00970915">
            <w:r w:rsidRPr="00884E0E">
              <w:t>Maximum Funding Award Amount</w:t>
            </w:r>
          </w:p>
        </w:tc>
      </w:tr>
      <w:tr w:rsidR="00CD6DE1" w:rsidRPr="00884E0E" w14:paraId="7D5D3CBC" w14:textId="64534A97" w:rsidTr="00376706">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76" w:type="dxa"/>
            <w:tcBorders>
              <w:top w:val="single" w:sz="4" w:space="0" w:color="auto"/>
              <w:bottom w:val="single" w:sz="4" w:space="0" w:color="auto"/>
            </w:tcBorders>
          </w:tcPr>
          <w:p w14:paraId="458D0F95" w14:textId="023F33CE" w:rsidR="00CD6DE1" w:rsidRPr="00884E0E" w:rsidRDefault="00CD6DE1" w:rsidP="00970915">
            <w:pPr>
              <w:rPr>
                <w:b w:val="0"/>
                <w:bCs w:val="0"/>
              </w:rPr>
            </w:pPr>
            <w:r>
              <w:rPr>
                <w:b w:val="0"/>
                <w:bCs w:val="0"/>
              </w:rPr>
              <w:t>Small Grants</w:t>
            </w:r>
          </w:p>
        </w:tc>
        <w:tc>
          <w:tcPr>
            <w:cnfStyle w:val="000010000000" w:firstRow="0" w:lastRow="0" w:firstColumn="0" w:lastColumn="0" w:oddVBand="1" w:evenVBand="0" w:oddHBand="0" w:evenHBand="0" w:firstRowFirstColumn="0" w:firstRowLastColumn="0" w:lastRowFirstColumn="0" w:lastRowLastColumn="0"/>
            <w:tcW w:w="2144" w:type="dxa"/>
            <w:tcBorders>
              <w:top w:val="single" w:sz="4" w:space="0" w:color="auto"/>
              <w:bottom w:val="single" w:sz="4" w:space="0" w:color="auto"/>
            </w:tcBorders>
          </w:tcPr>
          <w:p w14:paraId="4F9B8DDC" w14:textId="08B93BB1" w:rsidR="00CD6DE1" w:rsidRPr="00884E0E" w:rsidRDefault="00CD6DE1" w:rsidP="00970915">
            <w:bookmarkStart w:id="38" w:name="_Toc381079903"/>
            <w:bookmarkStart w:id="39" w:name="_Toc382571165"/>
            <w:bookmarkStart w:id="40" w:name="_Toc395180664"/>
            <w:r w:rsidRPr="00884E0E">
              <w:t>$</w:t>
            </w:r>
            <w:bookmarkEnd w:id="38"/>
            <w:bookmarkEnd w:id="39"/>
            <w:bookmarkEnd w:id="40"/>
            <w:r>
              <w:t>2</w:t>
            </w:r>
            <w:r w:rsidRPr="00884E0E">
              <w:t>0,000</w:t>
            </w:r>
          </w:p>
        </w:tc>
      </w:tr>
      <w:tr w:rsidR="00CD6DE1" w:rsidRPr="00884E0E" w14:paraId="3173D5B2" w14:textId="2309F7FD" w:rsidTr="00376706">
        <w:trPr>
          <w:trHeight w:val="328"/>
        </w:trPr>
        <w:tc>
          <w:tcPr>
            <w:cnfStyle w:val="001000000000" w:firstRow="0" w:lastRow="0" w:firstColumn="1" w:lastColumn="0" w:oddVBand="0" w:evenVBand="0" w:oddHBand="0" w:evenHBand="0" w:firstRowFirstColumn="0" w:firstRowLastColumn="0" w:lastRowFirstColumn="0" w:lastRowLastColumn="0"/>
            <w:tcW w:w="2176" w:type="dxa"/>
            <w:tcBorders>
              <w:top w:val="single" w:sz="4" w:space="0" w:color="auto"/>
              <w:bottom w:val="single" w:sz="4" w:space="0" w:color="auto"/>
            </w:tcBorders>
          </w:tcPr>
          <w:p w14:paraId="2BCCA966" w14:textId="4741FC33" w:rsidR="00CD6DE1" w:rsidRPr="00884E0E" w:rsidRDefault="00CD6DE1" w:rsidP="00970915">
            <w:pPr>
              <w:rPr>
                <w:b w:val="0"/>
                <w:bCs w:val="0"/>
              </w:rPr>
            </w:pPr>
            <w:r>
              <w:rPr>
                <w:b w:val="0"/>
                <w:bCs w:val="0"/>
              </w:rPr>
              <w:t>Medium Grants</w:t>
            </w:r>
          </w:p>
        </w:tc>
        <w:tc>
          <w:tcPr>
            <w:cnfStyle w:val="000010000000" w:firstRow="0" w:lastRow="0" w:firstColumn="0" w:lastColumn="0" w:oddVBand="1" w:evenVBand="0" w:oddHBand="0" w:evenHBand="0" w:firstRowFirstColumn="0" w:firstRowLastColumn="0" w:lastRowFirstColumn="0" w:lastRowLastColumn="0"/>
            <w:tcW w:w="2144" w:type="dxa"/>
            <w:tcBorders>
              <w:top w:val="single" w:sz="4" w:space="0" w:color="auto"/>
              <w:bottom w:val="single" w:sz="4" w:space="0" w:color="auto"/>
            </w:tcBorders>
          </w:tcPr>
          <w:p w14:paraId="658B70D0" w14:textId="3F87CFD9" w:rsidR="00CD6DE1" w:rsidRPr="00884E0E" w:rsidRDefault="00CD6DE1" w:rsidP="00970915">
            <w:r w:rsidRPr="00884E0E">
              <w:t>$</w:t>
            </w:r>
            <w:r>
              <w:t>10</w:t>
            </w:r>
            <w:r w:rsidRPr="00884E0E">
              <w:t>0,000</w:t>
            </w:r>
          </w:p>
        </w:tc>
      </w:tr>
      <w:tr w:rsidR="00CD6DE1" w:rsidRPr="00884E0E" w14:paraId="75DF2E08" w14:textId="47761D65" w:rsidTr="0037670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176" w:type="dxa"/>
            <w:tcBorders>
              <w:top w:val="single" w:sz="4" w:space="0" w:color="auto"/>
              <w:bottom w:val="single" w:sz="4" w:space="0" w:color="auto"/>
            </w:tcBorders>
          </w:tcPr>
          <w:p w14:paraId="18884602" w14:textId="66F49381" w:rsidR="00CD6DE1" w:rsidRPr="00884E0E" w:rsidRDefault="00CD6DE1" w:rsidP="00970915">
            <w:pPr>
              <w:rPr>
                <w:b w:val="0"/>
                <w:bCs w:val="0"/>
              </w:rPr>
            </w:pPr>
            <w:r>
              <w:rPr>
                <w:b w:val="0"/>
                <w:bCs w:val="0"/>
              </w:rPr>
              <w:t>Large Grants</w:t>
            </w:r>
          </w:p>
        </w:tc>
        <w:tc>
          <w:tcPr>
            <w:cnfStyle w:val="000010000000" w:firstRow="0" w:lastRow="0" w:firstColumn="0" w:lastColumn="0" w:oddVBand="1" w:evenVBand="0" w:oddHBand="0" w:evenHBand="0" w:firstRowFirstColumn="0" w:firstRowLastColumn="0" w:lastRowFirstColumn="0" w:lastRowLastColumn="0"/>
            <w:tcW w:w="2144" w:type="dxa"/>
            <w:tcBorders>
              <w:top w:val="single" w:sz="4" w:space="0" w:color="auto"/>
              <w:bottom w:val="single" w:sz="4" w:space="0" w:color="auto"/>
            </w:tcBorders>
          </w:tcPr>
          <w:p w14:paraId="3EF270D3" w14:textId="0B84F0B0" w:rsidR="00CD6DE1" w:rsidRPr="00884E0E" w:rsidRDefault="00CD6DE1" w:rsidP="00970915">
            <w:r w:rsidRPr="00884E0E">
              <w:t>$</w:t>
            </w:r>
            <w:r>
              <w:t>20</w:t>
            </w:r>
            <w:r w:rsidRPr="00884E0E">
              <w:t>0,000</w:t>
            </w:r>
          </w:p>
        </w:tc>
      </w:tr>
      <w:tr w:rsidR="00CD6DE1" w:rsidRPr="00884E0E" w14:paraId="1419F30E" w14:textId="415C5743" w:rsidTr="00376706">
        <w:trPr>
          <w:trHeight w:val="301"/>
        </w:trPr>
        <w:tc>
          <w:tcPr>
            <w:cnfStyle w:val="001000000000" w:firstRow="0" w:lastRow="0" w:firstColumn="1" w:lastColumn="0" w:oddVBand="0" w:evenVBand="0" w:oddHBand="0" w:evenHBand="0" w:firstRowFirstColumn="0" w:firstRowLastColumn="0" w:lastRowFirstColumn="0" w:lastRowLastColumn="0"/>
            <w:tcW w:w="2176" w:type="dxa"/>
            <w:tcBorders>
              <w:top w:val="single" w:sz="4" w:space="0" w:color="auto"/>
              <w:bottom w:val="single" w:sz="4" w:space="0" w:color="auto"/>
            </w:tcBorders>
          </w:tcPr>
          <w:p w14:paraId="7782FD98" w14:textId="424330A5" w:rsidR="00CD6DE1" w:rsidRPr="008E585B" w:rsidRDefault="00CD6DE1" w:rsidP="00970915">
            <w:pPr>
              <w:rPr>
                <w:b w:val="0"/>
                <w:bCs w:val="0"/>
              </w:rPr>
            </w:pPr>
            <w:r w:rsidRPr="008E585B">
              <w:rPr>
                <w:b w:val="0"/>
                <w:bCs w:val="0"/>
              </w:rPr>
              <w:t>Collaborative Grants</w:t>
            </w:r>
          </w:p>
        </w:tc>
        <w:tc>
          <w:tcPr>
            <w:cnfStyle w:val="000010000000" w:firstRow="0" w:lastRow="0" w:firstColumn="0" w:lastColumn="0" w:oddVBand="1" w:evenVBand="0" w:oddHBand="0" w:evenHBand="0" w:firstRowFirstColumn="0" w:firstRowLastColumn="0" w:lastRowFirstColumn="0" w:lastRowLastColumn="0"/>
            <w:tcW w:w="2144" w:type="dxa"/>
            <w:tcBorders>
              <w:top w:val="single" w:sz="4" w:space="0" w:color="auto"/>
              <w:bottom w:val="single" w:sz="4" w:space="0" w:color="auto"/>
            </w:tcBorders>
          </w:tcPr>
          <w:p w14:paraId="7747AF38" w14:textId="63FE467C" w:rsidR="00CD6DE1" w:rsidRPr="00884E0E" w:rsidRDefault="00CD6DE1" w:rsidP="00970915">
            <w:r>
              <w:t>$400,000</w:t>
            </w:r>
          </w:p>
        </w:tc>
      </w:tr>
    </w:tbl>
    <w:p w14:paraId="197BC008" w14:textId="77777777" w:rsidR="002B6925" w:rsidRPr="00884E0E" w:rsidRDefault="002B6925" w:rsidP="0014253F">
      <w:pPr>
        <w:jc w:val="both"/>
        <w:rPr>
          <w:color w:val="006600"/>
        </w:rPr>
      </w:pPr>
    </w:p>
    <w:tbl>
      <w:tblPr>
        <w:tblStyle w:val="ListTable33"/>
        <w:tblW w:w="4320" w:type="dxa"/>
        <w:tblInd w:w="895" w:type="dxa"/>
        <w:tblLook w:val="00A0" w:firstRow="1" w:lastRow="0" w:firstColumn="1" w:lastColumn="0" w:noHBand="0" w:noVBand="0"/>
        <w:tblCaption w:val="Example Table"/>
        <w:tblDescription w:val="This is a example table to be used by SM only and should be deleted prior to solicitation release. "/>
      </w:tblPr>
      <w:tblGrid>
        <w:gridCol w:w="2250"/>
        <w:gridCol w:w="2070"/>
      </w:tblGrid>
      <w:tr w:rsidR="00341F55" w:rsidRPr="00884E0E" w14:paraId="36E89F2A" w14:textId="77777777" w:rsidTr="00376706">
        <w:trPr>
          <w:cnfStyle w:val="100000000000" w:firstRow="1" w:lastRow="0" w:firstColumn="0" w:lastColumn="0" w:oddVBand="0" w:evenVBand="0" w:oddHBand="0" w:evenHBand="0" w:firstRowFirstColumn="0" w:firstRowLastColumn="0" w:lastRowFirstColumn="0" w:lastRowLastColumn="0"/>
          <w:trHeight w:val="724"/>
          <w:tblHeader/>
        </w:trPr>
        <w:tc>
          <w:tcPr>
            <w:cnfStyle w:val="001000000100" w:firstRow="0" w:lastRow="0" w:firstColumn="1" w:lastColumn="0" w:oddVBand="0" w:evenVBand="0" w:oddHBand="0" w:evenHBand="0" w:firstRowFirstColumn="1" w:firstRowLastColumn="0" w:lastRowFirstColumn="0" w:lastRowLastColumn="0"/>
            <w:tcW w:w="2250" w:type="dxa"/>
            <w:tcBorders>
              <w:top w:val="single" w:sz="4" w:space="0" w:color="auto"/>
              <w:left w:val="single" w:sz="4" w:space="0" w:color="auto"/>
              <w:bottom w:val="single" w:sz="4" w:space="0" w:color="auto"/>
              <w:right w:val="single" w:sz="4" w:space="0" w:color="auto"/>
            </w:tcBorders>
          </w:tcPr>
          <w:p w14:paraId="084E7E13" w14:textId="77777777" w:rsidR="00341F55" w:rsidRPr="00884E0E" w:rsidRDefault="00341F55">
            <w:bookmarkStart w:id="41" w:name="MatchReq"/>
            <w:r w:rsidRPr="0086232D">
              <w:t xml:space="preserve"> Round</w:t>
            </w:r>
            <w:r>
              <w:tab/>
            </w:r>
          </w:p>
        </w:tc>
        <w:tc>
          <w:tcPr>
            <w:cnfStyle w:val="000010000000" w:firstRow="0" w:lastRow="0" w:firstColumn="0" w:lastColumn="0" w:oddVBand="1" w:evenVBand="0" w:oddHBand="0" w:evenHBand="0" w:firstRowFirstColumn="0" w:firstRowLastColumn="0" w:lastRowFirstColumn="0" w:lastRowLastColumn="0"/>
            <w:tcW w:w="2070" w:type="dxa"/>
            <w:tcBorders>
              <w:top w:val="single" w:sz="4" w:space="0" w:color="auto"/>
              <w:left w:val="single" w:sz="4" w:space="0" w:color="auto"/>
              <w:bottom w:val="single" w:sz="4" w:space="0" w:color="auto"/>
              <w:right w:val="single" w:sz="4" w:space="0" w:color="auto"/>
            </w:tcBorders>
          </w:tcPr>
          <w:p w14:paraId="4647432B" w14:textId="77777777" w:rsidR="00341F55" w:rsidRPr="00884E0E" w:rsidRDefault="00341F55">
            <w:r w:rsidRPr="0086232D">
              <w:t>Estimated Amount</w:t>
            </w:r>
          </w:p>
        </w:tc>
      </w:tr>
      <w:tr w:rsidR="00341F55" w:rsidRPr="00884E0E" w14:paraId="7AA9845C" w14:textId="77777777" w:rsidTr="00376706">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bottom w:val="single" w:sz="4" w:space="0" w:color="auto"/>
            </w:tcBorders>
          </w:tcPr>
          <w:p w14:paraId="05C8CEFD" w14:textId="77777777" w:rsidR="00341F55" w:rsidRPr="00D54FE6" w:rsidRDefault="00341F55">
            <w:pPr>
              <w:rPr>
                <w:b w:val="0"/>
                <w:bCs w:val="0"/>
              </w:rPr>
            </w:pPr>
            <w:r w:rsidRPr="00D54FE6">
              <w:rPr>
                <w:b w:val="0"/>
                <w:bCs w:val="0"/>
              </w:rPr>
              <w:t>Grant Round 1: 2023-2024</w:t>
            </w:r>
          </w:p>
        </w:tc>
        <w:tc>
          <w:tcPr>
            <w:cnfStyle w:val="000010000000" w:firstRow="0" w:lastRow="0" w:firstColumn="0" w:lastColumn="0" w:oddVBand="1" w:evenVBand="0" w:oddHBand="0" w:evenHBand="0" w:firstRowFirstColumn="0" w:firstRowLastColumn="0" w:lastRowFirstColumn="0" w:lastRowLastColumn="0"/>
            <w:tcW w:w="2070" w:type="dxa"/>
            <w:tcBorders>
              <w:top w:val="single" w:sz="4" w:space="0" w:color="auto"/>
              <w:bottom w:val="single" w:sz="4" w:space="0" w:color="auto"/>
            </w:tcBorders>
          </w:tcPr>
          <w:p w14:paraId="03B966CD" w14:textId="77777777" w:rsidR="00341F55" w:rsidRPr="00884E0E" w:rsidRDefault="00341F55">
            <w:r w:rsidRPr="0086232D">
              <w:t>$1,200,000</w:t>
            </w:r>
          </w:p>
        </w:tc>
      </w:tr>
      <w:tr w:rsidR="00341F55" w:rsidRPr="00884E0E" w14:paraId="4ACCF32B" w14:textId="77777777" w:rsidTr="00376706">
        <w:trPr>
          <w:trHeight w:val="328"/>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bottom w:val="single" w:sz="4" w:space="0" w:color="auto"/>
            </w:tcBorders>
          </w:tcPr>
          <w:p w14:paraId="547DE167" w14:textId="77777777" w:rsidR="00341F55" w:rsidRPr="00D54FE6" w:rsidRDefault="00341F55">
            <w:pPr>
              <w:rPr>
                <w:b w:val="0"/>
                <w:bCs w:val="0"/>
              </w:rPr>
            </w:pPr>
            <w:r w:rsidRPr="00D54FE6">
              <w:rPr>
                <w:b w:val="0"/>
                <w:bCs w:val="0"/>
              </w:rPr>
              <w:t>Grant Round 2: 2024-2025</w:t>
            </w:r>
          </w:p>
        </w:tc>
        <w:tc>
          <w:tcPr>
            <w:cnfStyle w:val="000010000000" w:firstRow="0" w:lastRow="0" w:firstColumn="0" w:lastColumn="0" w:oddVBand="1" w:evenVBand="0" w:oddHBand="0" w:evenHBand="0" w:firstRowFirstColumn="0" w:firstRowLastColumn="0" w:lastRowFirstColumn="0" w:lastRowLastColumn="0"/>
            <w:tcW w:w="2070" w:type="dxa"/>
            <w:tcBorders>
              <w:top w:val="single" w:sz="4" w:space="0" w:color="auto"/>
              <w:bottom w:val="single" w:sz="4" w:space="0" w:color="auto"/>
            </w:tcBorders>
          </w:tcPr>
          <w:p w14:paraId="7C3CFD43" w14:textId="77777777" w:rsidR="00341F55" w:rsidRPr="00884E0E" w:rsidRDefault="00341F55">
            <w:r w:rsidRPr="0086232D">
              <w:t>$1,400,000</w:t>
            </w:r>
          </w:p>
        </w:tc>
      </w:tr>
      <w:tr w:rsidR="00341F55" w:rsidRPr="00884E0E" w14:paraId="16AFE0E6" w14:textId="77777777" w:rsidTr="0037670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bottom w:val="single" w:sz="4" w:space="0" w:color="auto"/>
            </w:tcBorders>
          </w:tcPr>
          <w:p w14:paraId="7612D814" w14:textId="77777777" w:rsidR="00341F55" w:rsidRPr="00D54FE6" w:rsidRDefault="00341F55">
            <w:pPr>
              <w:rPr>
                <w:b w:val="0"/>
                <w:bCs w:val="0"/>
              </w:rPr>
            </w:pPr>
            <w:r w:rsidRPr="00D54FE6">
              <w:rPr>
                <w:b w:val="0"/>
                <w:bCs w:val="0"/>
              </w:rPr>
              <w:t>Grant Round 3: 2025-2026</w:t>
            </w:r>
          </w:p>
        </w:tc>
        <w:tc>
          <w:tcPr>
            <w:cnfStyle w:val="000010000000" w:firstRow="0" w:lastRow="0" w:firstColumn="0" w:lastColumn="0" w:oddVBand="1" w:evenVBand="0" w:oddHBand="0" w:evenHBand="0" w:firstRowFirstColumn="0" w:firstRowLastColumn="0" w:lastRowFirstColumn="0" w:lastRowLastColumn="0"/>
            <w:tcW w:w="2070" w:type="dxa"/>
            <w:tcBorders>
              <w:top w:val="single" w:sz="4" w:space="0" w:color="auto"/>
              <w:bottom w:val="single" w:sz="4" w:space="0" w:color="auto"/>
            </w:tcBorders>
          </w:tcPr>
          <w:p w14:paraId="4BF87BBD" w14:textId="77777777" w:rsidR="00341F55" w:rsidRPr="00884E0E" w:rsidRDefault="00341F55">
            <w:r w:rsidRPr="0086232D">
              <w:t>$1,000,000</w:t>
            </w:r>
          </w:p>
        </w:tc>
      </w:tr>
    </w:tbl>
    <w:p w14:paraId="7AABBD70" w14:textId="77777777" w:rsidR="002B6925" w:rsidRPr="002B6925" w:rsidRDefault="002B6925" w:rsidP="00137B73"/>
    <w:p w14:paraId="3BB75C23" w14:textId="7FBC03B6" w:rsidR="003F6147" w:rsidRPr="0077683A" w:rsidRDefault="0021083C" w:rsidP="00A84BF8">
      <w:pPr>
        <w:pStyle w:val="Heading4"/>
        <w:numPr>
          <w:ilvl w:val="0"/>
          <w:numId w:val="48"/>
        </w:numPr>
        <w:rPr>
          <w:rFonts w:cs="Arial"/>
        </w:rPr>
      </w:pPr>
      <w:r w:rsidRPr="0077683A">
        <w:rPr>
          <w:rFonts w:cs="Arial"/>
        </w:rPr>
        <w:t>Funding</w:t>
      </w:r>
      <w:r w:rsidR="005D40E4" w:rsidRPr="0077683A">
        <w:rPr>
          <w:rFonts w:cs="Arial"/>
        </w:rPr>
        <w:t xml:space="preserve"> Determination</w:t>
      </w:r>
    </w:p>
    <w:bookmarkEnd w:id="41"/>
    <w:p w14:paraId="54B27DA9" w14:textId="58CEDC35" w:rsidR="0052104F" w:rsidRPr="00884E0E" w:rsidRDefault="00107F18" w:rsidP="00C451A3">
      <w:pPr>
        <w:spacing w:after="240"/>
        <w:ind w:left="1080"/>
        <w:jc w:val="both"/>
        <w:rPr>
          <w:color w:val="006600"/>
        </w:rPr>
      </w:pPr>
      <w:r w:rsidRPr="0014253F">
        <w:t xml:space="preserve">Funding determination will be </w:t>
      </w:r>
      <w:r w:rsidR="00276EBA" w:rsidRPr="0014253F">
        <w:t>based</w:t>
      </w:r>
      <w:r w:rsidRPr="0014253F">
        <w:t xml:space="preserve"> on the</w:t>
      </w:r>
      <w:r w:rsidR="00500235" w:rsidRPr="0014253F">
        <w:t xml:space="preserve"> scores produced by </w:t>
      </w:r>
      <w:r w:rsidR="00276EBA" w:rsidRPr="0014253F">
        <w:t>a</w:t>
      </w:r>
      <w:r w:rsidR="003D3F7C" w:rsidRPr="0014253F">
        <w:t xml:space="preserve"> </w:t>
      </w:r>
      <w:r w:rsidR="00EE1B16" w:rsidRPr="0014253F">
        <w:t>scoring committee</w:t>
      </w:r>
      <w:r w:rsidR="00276EBA" w:rsidRPr="0014253F">
        <w:t xml:space="preserve">, using </w:t>
      </w:r>
      <w:r w:rsidRPr="0014253F">
        <w:t xml:space="preserve">scoring </w:t>
      </w:r>
      <w:r w:rsidR="0084749C" w:rsidRPr="0014253F">
        <w:t xml:space="preserve">criteria in </w:t>
      </w:r>
      <w:r w:rsidR="000B3895">
        <w:t>Section IV</w:t>
      </w:r>
      <w:r w:rsidR="0084749C" w:rsidRPr="00CE64BD">
        <w:rPr>
          <w:color w:val="006600"/>
        </w:rPr>
        <w:t xml:space="preserve">. </w:t>
      </w:r>
    </w:p>
    <w:p w14:paraId="4A1AB468" w14:textId="1BEB4B30" w:rsidR="003F6147" w:rsidRPr="0077683A" w:rsidRDefault="003B5B3B" w:rsidP="00A84BF8">
      <w:pPr>
        <w:pStyle w:val="Heading4"/>
        <w:numPr>
          <w:ilvl w:val="0"/>
          <w:numId w:val="48"/>
        </w:numPr>
        <w:rPr>
          <w:rFonts w:cs="Arial"/>
        </w:rPr>
      </w:pPr>
      <w:r w:rsidRPr="0077683A">
        <w:rPr>
          <w:rFonts w:cs="Arial"/>
        </w:rPr>
        <w:t xml:space="preserve">Statutory </w:t>
      </w:r>
      <w:r w:rsidR="00F94B98" w:rsidRPr="0077683A">
        <w:rPr>
          <w:rFonts w:cs="Arial"/>
        </w:rPr>
        <w:t>Funding Deadlines</w:t>
      </w:r>
    </w:p>
    <w:p w14:paraId="63E8C355" w14:textId="2DAD9547" w:rsidR="003F6147" w:rsidRPr="00CE1FC0" w:rsidRDefault="00B31B8C" w:rsidP="00796F5A">
      <w:pPr>
        <w:spacing w:after="0"/>
        <w:ind w:left="1080"/>
        <w:jc w:val="both"/>
      </w:pPr>
      <w:r w:rsidRPr="00CE1FC0">
        <w:t xml:space="preserve">Funding through </w:t>
      </w:r>
      <w:r w:rsidR="001770E7" w:rsidRPr="00CE1FC0">
        <w:t>the Tribal Research Grant Program</w:t>
      </w:r>
      <w:r w:rsidRPr="00CE1FC0">
        <w:t xml:space="preserve"> </w:t>
      </w:r>
      <w:r w:rsidR="00D36A61" w:rsidRPr="00CE1FC0">
        <w:t>is available for encumbrance</w:t>
      </w:r>
      <w:r w:rsidR="000971D3" w:rsidRPr="00CE1FC0">
        <w:t xml:space="preserve"> (funding re</w:t>
      </w:r>
      <w:r w:rsidR="00864808" w:rsidRPr="00CE1FC0">
        <w:t>servation)</w:t>
      </w:r>
      <w:r w:rsidR="00D36A61" w:rsidRPr="00CE1FC0">
        <w:t xml:space="preserve"> until June 30, 202</w:t>
      </w:r>
      <w:r w:rsidR="001770E7" w:rsidRPr="00CE1FC0">
        <w:t>6</w:t>
      </w:r>
      <w:r w:rsidR="00181290">
        <w:t>.</w:t>
      </w:r>
    </w:p>
    <w:p w14:paraId="4FE854A7" w14:textId="1F047B4A" w:rsidR="00222E30" w:rsidRDefault="00222E30" w:rsidP="00B31B8C">
      <w:pPr>
        <w:spacing w:after="0"/>
        <w:ind w:left="720"/>
        <w:jc w:val="both"/>
        <w:rPr>
          <w:color w:val="006600"/>
        </w:rPr>
      </w:pPr>
    </w:p>
    <w:p w14:paraId="65D1F370" w14:textId="231F3EDE" w:rsidR="00222E30" w:rsidRPr="0077683A" w:rsidRDefault="00222E30" w:rsidP="00A84BF8">
      <w:pPr>
        <w:pStyle w:val="Heading4"/>
        <w:numPr>
          <w:ilvl w:val="0"/>
          <w:numId w:val="48"/>
        </w:numPr>
        <w:rPr>
          <w:rFonts w:cs="Arial"/>
        </w:rPr>
      </w:pPr>
      <w:r w:rsidRPr="0077683A">
        <w:rPr>
          <w:rFonts w:cs="Arial"/>
        </w:rPr>
        <w:t>Change in Funding Amount</w:t>
      </w:r>
    </w:p>
    <w:p w14:paraId="1D2865C0" w14:textId="0F161301" w:rsidR="00222E30" w:rsidRPr="00174637" w:rsidRDefault="00222E30" w:rsidP="00131279">
      <w:pPr>
        <w:spacing w:after="0"/>
        <w:ind w:left="1080"/>
        <w:jc w:val="both"/>
      </w:pPr>
      <w:r w:rsidRPr="00776D90">
        <w:t>Along with any other rights and remedies available to it, the (CEC) reserves the right to:</w:t>
      </w:r>
    </w:p>
    <w:p w14:paraId="1FB31238" w14:textId="23CF9A35" w:rsidR="00222E30" w:rsidRPr="00A92083" w:rsidRDefault="00222E30" w:rsidP="00A84BF8">
      <w:pPr>
        <w:pStyle w:val="ListParagraph"/>
        <w:numPr>
          <w:ilvl w:val="0"/>
          <w:numId w:val="19"/>
        </w:numPr>
      </w:pPr>
      <w:r w:rsidRPr="00A92083">
        <w:t>Increase or decrease the available funding and the minimum/maximum award amounts described in this section.</w:t>
      </w:r>
    </w:p>
    <w:p w14:paraId="33CEAB30" w14:textId="5B03DB0A" w:rsidR="00222E30" w:rsidRPr="00A92083" w:rsidRDefault="00222E30" w:rsidP="00A84BF8">
      <w:pPr>
        <w:pStyle w:val="ListParagraph"/>
        <w:numPr>
          <w:ilvl w:val="0"/>
          <w:numId w:val="19"/>
        </w:numPr>
      </w:pPr>
      <w:r w:rsidRPr="00A92083">
        <w:lastRenderedPageBreak/>
        <w:t>Allocate any additional or unawarded funds to passing applications, in rank order.</w:t>
      </w:r>
    </w:p>
    <w:p w14:paraId="1A8A16CC" w14:textId="6A2A3871" w:rsidR="00222E30" w:rsidRPr="00A92083" w:rsidRDefault="00222E30" w:rsidP="00A84BF8">
      <w:pPr>
        <w:pStyle w:val="ListParagraph"/>
        <w:numPr>
          <w:ilvl w:val="0"/>
          <w:numId w:val="19"/>
        </w:numPr>
      </w:pPr>
      <w:r w:rsidRPr="00A92083">
        <w:t xml:space="preserve">Reallocate funding between any of the </w:t>
      </w:r>
      <w:r w:rsidR="006D3083" w:rsidRPr="00A92083">
        <w:t xml:space="preserve">grant </w:t>
      </w:r>
      <w:r w:rsidR="006D3083">
        <w:t>type</w:t>
      </w:r>
      <w:r w:rsidR="2246EB09">
        <w:t>s</w:t>
      </w:r>
      <w:r w:rsidR="006D3083" w:rsidRPr="00A92083">
        <w:t xml:space="preserve"> or </w:t>
      </w:r>
      <w:r w:rsidR="000E3F55" w:rsidRPr="00A92083">
        <w:t xml:space="preserve">grant </w:t>
      </w:r>
      <w:r w:rsidR="007E07D5">
        <w:t>round</w:t>
      </w:r>
      <w:r w:rsidR="2246EB09">
        <w:t>s</w:t>
      </w:r>
      <w:r w:rsidR="004C0C9D" w:rsidRPr="00A92083">
        <w:t>.</w:t>
      </w:r>
    </w:p>
    <w:p w14:paraId="09FA7996" w14:textId="10B6888B" w:rsidR="00222E30" w:rsidRPr="00A92083" w:rsidRDefault="00222E30" w:rsidP="00A84BF8">
      <w:pPr>
        <w:pStyle w:val="ListParagraph"/>
        <w:numPr>
          <w:ilvl w:val="0"/>
          <w:numId w:val="19"/>
        </w:numPr>
      </w:pPr>
      <w:r w:rsidRPr="00A92083">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16768699" w14:textId="6D499E97" w:rsidR="008F2560" w:rsidRPr="0077683A" w:rsidRDefault="00C34D88" w:rsidP="00A84BF8">
      <w:pPr>
        <w:pStyle w:val="Heading4"/>
        <w:numPr>
          <w:ilvl w:val="0"/>
          <w:numId w:val="48"/>
        </w:numPr>
        <w:rPr>
          <w:rFonts w:cs="Arial"/>
        </w:rPr>
      </w:pPr>
      <w:r w:rsidRPr="0077683A">
        <w:rPr>
          <w:rFonts w:cs="Arial"/>
        </w:rPr>
        <w:t>Eligible Costs</w:t>
      </w:r>
    </w:p>
    <w:p w14:paraId="51922E4B" w14:textId="7B703423" w:rsidR="00A51DB7" w:rsidRPr="002D5CED" w:rsidRDefault="00A51DB7" w:rsidP="00BD03BE">
      <w:pPr>
        <w:spacing w:after="0"/>
        <w:ind w:left="360"/>
        <w:jc w:val="both"/>
      </w:pPr>
      <w:r w:rsidRPr="002D5CED">
        <w:t>The list below provides eligible costs using grant funds. Applicants should ensure that costs proposed in the project budget are eligible for funding.  </w:t>
      </w:r>
    </w:p>
    <w:p w14:paraId="5FBAF0EB" w14:textId="77777777" w:rsidR="00A92083" w:rsidRPr="002D5CED" w:rsidRDefault="00A92083" w:rsidP="00776D90">
      <w:pPr>
        <w:spacing w:after="0"/>
        <w:ind w:left="720"/>
        <w:jc w:val="both"/>
      </w:pPr>
    </w:p>
    <w:p w14:paraId="7006D267" w14:textId="570BEEA5" w:rsidR="00A51DB7" w:rsidRPr="002D5CED" w:rsidRDefault="00A51DB7" w:rsidP="00A84BF8">
      <w:pPr>
        <w:pStyle w:val="ListParagraph"/>
        <w:numPr>
          <w:ilvl w:val="0"/>
          <w:numId w:val="36"/>
        </w:numPr>
        <w:spacing w:after="0"/>
        <w:jc w:val="both"/>
      </w:pPr>
      <w:r w:rsidRPr="002D5CED">
        <w:rPr>
          <w:b/>
          <w:bCs/>
        </w:rPr>
        <w:t>Staff Costs:</w:t>
      </w:r>
      <w:r w:rsidRPr="002D5CED">
        <w:t xml:space="preserve"> Grant recipients, subgrantees, and their contractors’ staff costs, including salary at an hourly rate, benefits, taxes, and leave. Staff may be full or part time employees. If Applicants wish to use grant funds to pay for interns, fellows, or other positions that are not on an organization’s payroll, these costs should be classified in the budget as a direct cost via a consultant contract. </w:t>
      </w:r>
    </w:p>
    <w:p w14:paraId="50C2AD7B" w14:textId="774D5DDF" w:rsidR="00A51DB7" w:rsidRPr="002D5CED" w:rsidRDefault="00A51DB7" w:rsidP="00A84BF8">
      <w:pPr>
        <w:pStyle w:val="ListParagraph"/>
        <w:numPr>
          <w:ilvl w:val="0"/>
          <w:numId w:val="36"/>
        </w:numPr>
        <w:spacing w:after="0"/>
        <w:jc w:val="both"/>
      </w:pPr>
      <w:r w:rsidRPr="002D5CED">
        <w:rPr>
          <w:b/>
          <w:bCs/>
        </w:rPr>
        <w:t>Program Meeting/Workshop Attendance:</w:t>
      </w:r>
      <w:r w:rsidRPr="002D5CED">
        <w:t xml:space="preserve"> </w:t>
      </w:r>
      <w:r w:rsidR="005913AE" w:rsidRPr="002D5CED">
        <w:t>P</w:t>
      </w:r>
      <w:r w:rsidRPr="002D5CED">
        <w:t>rogram meetings and workshops, including regular check-in meetings. Peer-to-peer learning sessions, and virtual technical assistance events. </w:t>
      </w:r>
    </w:p>
    <w:p w14:paraId="57862F75" w14:textId="77777777" w:rsidR="00A51DB7" w:rsidRPr="002D5CED" w:rsidRDefault="00A51DB7" w:rsidP="00A84BF8">
      <w:pPr>
        <w:pStyle w:val="ListParagraph"/>
        <w:numPr>
          <w:ilvl w:val="0"/>
          <w:numId w:val="36"/>
        </w:numPr>
        <w:spacing w:after="0"/>
        <w:jc w:val="both"/>
      </w:pPr>
      <w:r w:rsidRPr="002D5CED">
        <w:rPr>
          <w:b/>
          <w:bCs/>
        </w:rPr>
        <w:t>Travel Costs:</w:t>
      </w:r>
      <w:r w:rsidRPr="002D5CED">
        <w:t xml:space="preserve"> Travel reimbursements should adhere to the State rates and conditions established on the </w:t>
      </w:r>
      <w:proofErr w:type="spellStart"/>
      <w:r w:rsidRPr="002D5CED">
        <w:t>CalHR</w:t>
      </w:r>
      <w:proofErr w:type="spellEnd"/>
      <w:r w:rsidRPr="002D5CED">
        <w:t xml:space="preserve"> website, with the exception of “incidentals” and out-of-state travel, which will not be reimbursable under this grant. </w:t>
      </w:r>
    </w:p>
    <w:p w14:paraId="51D78B4C" w14:textId="3B8C2661" w:rsidR="00A51DB7" w:rsidRPr="002D5CED" w:rsidRDefault="00A51DB7" w:rsidP="00A84BF8">
      <w:pPr>
        <w:pStyle w:val="ListParagraph"/>
        <w:numPr>
          <w:ilvl w:val="0"/>
          <w:numId w:val="36"/>
        </w:numPr>
        <w:spacing w:after="0"/>
        <w:jc w:val="both"/>
      </w:pPr>
      <w:r w:rsidRPr="002D5CED">
        <w:rPr>
          <w:b/>
          <w:bCs/>
        </w:rPr>
        <w:t>Language Access:</w:t>
      </w:r>
      <w:r w:rsidRPr="002D5CED">
        <w:t xml:space="preserve"> Translation and interpretation for meetings and written materials</w:t>
      </w:r>
      <w:r w:rsidR="002B0C23" w:rsidRPr="002D5CED">
        <w:t>.</w:t>
      </w:r>
      <w:r w:rsidRPr="002D5CED">
        <w:t>  </w:t>
      </w:r>
    </w:p>
    <w:p w14:paraId="5507BCBF" w14:textId="77777777" w:rsidR="00A51DB7" w:rsidRPr="002D5CED" w:rsidRDefault="00A51DB7" w:rsidP="00A84BF8">
      <w:pPr>
        <w:pStyle w:val="ListParagraph"/>
        <w:numPr>
          <w:ilvl w:val="0"/>
          <w:numId w:val="36"/>
        </w:numPr>
        <w:spacing w:after="0"/>
        <w:jc w:val="both"/>
      </w:pPr>
      <w:r w:rsidRPr="002D5CED">
        <w:rPr>
          <w:b/>
          <w:bCs/>
        </w:rPr>
        <w:t>Evaluation Activities:</w:t>
      </w:r>
      <w:r w:rsidRPr="002D5CED">
        <w:t xml:space="preserve"> Costs associated with evaluation of project activities </w:t>
      </w:r>
    </w:p>
    <w:p w14:paraId="24E0D8EF" w14:textId="424A6323" w:rsidR="00A51DB7" w:rsidRPr="002D5CED" w:rsidRDefault="00A51DB7" w:rsidP="00A84BF8">
      <w:pPr>
        <w:pStyle w:val="ListParagraph"/>
        <w:numPr>
          <w:ilvl w:val="0"/>
          <w:numId w:val="36"/>
        </w:numPr>
        <w:spacing w:after="0"/>
        <w:jc w:val="both"/>
      </w:pPr>
      <w:r w:rsidRPr="002D5CED">
        <w:rPr>
          <w:b/>
          <w:bCs/>
        </w:rPr>
        <w:t>Administrative Costs:</w:t>
      </w:r>
      <w:r w:rsidRPr="002D5CED">
        <w:t xml:space="preserve"> Costs incurred by the recipient to administer the grant, or costs incurred by subgrantees to perform the tasks necessary to fulfill the deliverables outlined in these guidelines. </w:t>
      </w:r>
    </w:p>
    <w:p w14:paraId="60EF11BA" w14:textId="2072CB68" w:rsidR="00A51DB7" w:rsidRPr="002D5CED" w:rsidRDefault="00A51DB7" w:rsidP="00A84BF8">
      <w:pPr>
        <w:pStyle w:val="ListParagraph"/>
        <w:numPr>
          <w:ilvl w:val="0"/>
          <w:numId w:val="36"/>
        </w:numPr>
        <w:spacing w:after="0"/>
        <w:jc w:val="both"/>
      </w:pPr>
      <w:r w:rsidRPr="002D5CED">
        <w:rPr>
          <w:b/>
          <w:bCs/>
        </w:rPr>
        <w:t>Operating expenses and equipment costs</w:t>
      </w:r>
      <w:r w:rsidR="006A6D30" w:rsidRPr="002D5CED">
        <w:rPr>
          <w:b/>
          <w:bCs/>
        </w:rPr>
        <w:t>:</w:t>
      </w:r>
      <w:r w:rsidRPr="002D5CED">
        <w:t xml:space="preserve"> not included as part of direct project costs (functions such as accounting, budgeting, audits, business services, information technology, janitorial; and rent, utilities, supplies, etc.). </w:t>
      </w:r>
    </w:p>
    <w:p w14:paraId="4E8802A8" w14:textId="77777777" w:rsidR="00A51DB7" w:rsidRPr="002D5CED" w:rsidRDefault="00A51DB7" w:rsidP="00A84BF8">
      <w:pPr>
        <w:pStyle w:val="ListParagraph"/>
        <w:numPr>
          <w:ilvl w:val="0"/>
          <w:numId w:val="36"/>
        </w:numPr>
        <w:spacing w:after="0"/>
        <w:jc w:val="both"/>
      </w:pPr>
      <w:r w:rsidRPr="002D5CED">
        <w:rPr>
          <w:b/>
          <w:bCs/>
        </w:rPr>
        <w:t>Tools, subscriptions, and software</w:t>
      </w:r>
      <w:r w:rsidRPr="002D5CED">
        <w:t xml:space="preserve"> (subscriptions to tools and other software that will help increase capacity, facilitate communication, or otherwise facilitate implementation of the project such as project management software, videoconferencing technology subscriptions, and mapping software. </w:t>
      </w:r>
    </w:p>
    <w:p w14:paraId="2EACEB19" w14:textId="77777777" w:rsidR="00A51DB7" w:rsidRPr="002D5CED" w:rsidRDefault="00A51DB7" w:rsidP="00A84BF8">
      <w:pPr>
        <w:pStyle w:val="ListParagraph"/>
        <w:numPr>
          <w:ilvl w:val="0"/>
          <w:numId w:val="36"/>
        </w:numPr>
        <w:spacing w:after="0"/>
        <w:jc w:val="both"/>
      </w:pPr>
      <w:r w:rsidRPr="002D5CED">
        <w:rPr>
          <w:b/>
          <w:bCs/>
        </w:rPr>
        <w:t>Engagement, Outreach, Education, and Training:</w:t>
      </w:r>
      <w:r w:rsidRPr="002D5CED">
        <w:t xml:space="preserve"> Costs related to the development and administration of engagement, outreach, education, and training activities under the grant, including, but not limited to: </w:t>
      </w:r>
    </w:p>
    <w:p w14:paraId="3AC3E018" w14:textId="77777777" w:rsidR="00A51DB7" w:rsidRPr="002D5CED" w:rsidRDefault="00A51DB7" w:rsidP="00A84BF8">
      <w:pPr>
        <w:pStyle w:val="ListParagraph"/>
        <w:numPr>
          <w:ilvl w:val="1"/>
          <w:numId w:val="36"/>
        </w:numPr>
        <w:spacing w:after="0"/>
        <w:jc w:val="both"/>
      </w:pPr>
      <w:r w:rsidRPr="002D5CED">
        <w:t>Materials developed for outreach events, trainings, and other grant activities </w:t>
      </w:r>
    </w:p>
    <w:p w14:paraId="0778D389" w14:textId="43B26422" w:rsidR="00A51DB7" w:rsidRDefault="00A51DB7" w:rsidP="00A84BF8">
      <w:pPr>
        <w:pStyle w:val="ListParagraph"/>
        <w:numPr>
          <w:ilvl w:val="0"/>
          <w:numId w:val="36"/>
        </w:numPr>
        <w:spacing w:after="0"/>
        <w:jc w:val="both"/>
      </w:pPr>
      <w:r w:rsidRPr="002D5CED">
        <w:rPr>
          <w:b/>
          <w:bCs/>
        </w:rPr>
        <w:t>Access to proprietary data or research materials</w:t>
      </w:r>
      <w:r w:rsidR="00A23FDF" w:rsidRPr="002D5CED">
        <w:t>:</w:t>
      </w:r>
      <w:r w:rsidRPr="002D5CED">
        <w:t xml:space="preserve"> to conduct research, </w:t>
      </w:r>
      <w:proofErr w:type="gramStart"/>
      <w:r w:rsidRPr="002D5CED">
        <w:t>market</w:t>
      </w:r>
      <w:proofErr w:type="gramEnd"/>
      <w:r w:rsidRPr="002D5CED">
        <w:t xml:space="preserve"> and feasibility studies, compiling and analyzing community needs-related information studies, access to proprietary data.  </w:t>
      </w:r>
    </w:p>
    <w:p w14:paraId="274D8E64" w14:textId="34F7124E" w:rsidR="00631F07" w:rsidRPr="002D5CED" w:rsidRDefault="00631F07" w:rsidP="00A84BF8">
      <w:pPr>
        <w:pStyle w:val="ListParagraph"/>
        <w:numPr>
          <w:ilvl w:val="0"/>
          <w:numId w:val="36"/>
        </w:numPr>
        <w:spacing w:after="0"/>
        <w:jc w:val="both"/>
      </w:pPr>
      <w:r w:rsidRPr="00545A00">
        <w:rPr>
          <w:b/>
          <w:bCs/>
        </w:rPr>
        <w:t>Environmental Analysis</w:t>
      </w:r>
      <w:r w:rsidRPr="00631F07">
        <w:t>:</w:t>
      </w:r>
      <w:r>
        <w:t xml:space="preserve"> </w:t>
      </w:r>
      <w:r w:rsidRPr="002D5CED">
        <w:t>Environmental studies, plans, or documents normally required for project development under the California Environmental Quality Act (CEQA) or National Environmental Policy Act (NEPA)</w:t>
      </w:r>
      <w:r w:rsidR="00545A00">
        <w:t xml:space="preserve"> </w:t>
      </w:r>
      <w:r w:rsidR="0087768E">
        <w:t>or the tribe</w:t>
      </w:r>
      <w:r w:rsidR="00AB3F88">
        <w:t>’</w:t>
      </w:r>
      <w:r w:rsidR="0087768E">
        <w:t>s own ordinances as applicable.</w:t>
      </w:r>
    </w:p>
    <w:p w14:paraId="4157E7F1" w14:textId="4EBB1A61" w:rsidR="00A51DB7" w:rsidRPr="002D5CED" w:rsidRDefault="00A51DB7" w:rsidP="00A84BF8">
      <w:pPr>
        <w:pStyle w:val="ListParagraph"/>
        <w:numPr>
          <w:ilvl w:val="0"/>
          <w:numId w:val="36"/>
        </w:numPr>
        <w:spacing w:after="0"/>
        <w:jc w:val="both"/>
        <w:rPr>
          <w:b/>
          <w:bCs/>
        </w:rPr>
      </w:pPr>
      <w:r w:rsidRPr="002D5CED">
        <w:rPr>
          <w:b/>
          <w:bCs/>
        </w:rPr>
        <w:t>Facilitation for meetings</w:t>
      </w:r>
      <w:r w:rsidR="00EB4498" w:rsidRPr="002D5CED">
        <w:rPr>
          <w:b/>
          <w:bCs/>
        </w:rPr>
        <w:t>:</w:t>
      </w:r>
      <w:r w:rsidR="00EB4498" w:rsidRPr="002D5CED">
        <w:rPr>
          <w:b/>
          <w:bCs/>
        </w:rPr>
        <w:tab/>
      </w:r>
    </w:p>
    <w:p w14:paraId="0D38F3AD" w14:textId="77777777" w:rsidR="00EB4498" w:rsidRPr="002D5CED" w:rsidRDefault="00EB4498" w:rsidP="00A84BF8">
      <w:pPr>
        <w:pStyle w:val="ListParagraph"/>
        <w:numPr>
          <w:ilvl w:val="1"/>
          <w:numId w:val="36"/>
        </w:numPr>
        <w:spacing w:after="0"/>
        <w:jc w:val="both"/>
      </w:pPr>
      <w:r w:rsidRPr="002D5CED">
        <w:t>Rental costs of equipment, facilities, or venues </w:t>
      </w:r>
    </w:p>
    <w:p w14:paraId="2E3AAE3E" w14:textId="77777777" w:rsidR="00A51DB7" w:rsidRPr="002D5CED" w:rsidRDefault="00A51DB7" w:rsidP="00137B73">
      <w:pPr>
        <w:pStyle w:val="ListParagraph"/>
        <w:numPr>
          <w:ilvl w:val="1"/>
          <w:numId w:val="36"/>
        </w:numPr>
        <w:jc w:val="both"/>
      </w:pPr>
      <w:r w:rsidRPr="002D5CED">
        <w:lastRenderedPageBreak/>
        <w:t>Transportation stipends and provision of transportation services for community residents, such as a vanpool </w:t>
      </w:r>
    </w:p>
    <w:p w14:paraId="31B06EAE" w14:textId="77777777" w:rsidR="00A51DB7" w:rsidRPr="0077683A" w:rsidRDefault="00A51DB7" w:rsidP="00A84BF8">
      <w:pPr>
        <w:pStyle w:val="Heading4"/>
        <w:numPr>
          <w:ilvl w:val="0"/>
          <w:numId w:val="48"/>
        </w:numPr>
        <w:rPr>
          <w:rFonts w:cs="Arial"/>
        </w:rPr>
      </w:pPr>
      <w:r w:rsidRPr="0077683A">
        <w:rPr>
          <w:rFonts w:cs="Arial"/>
        </w:rPr>
        <w:t>Ineligible Costs </w:t>
      </w:r>
    </w:p>
    <w:p w14:paraId="5892E991" w14:textId="77777777" w:rsidR="00A51DB7" w:rsidRPr="002D5CED" w:rsidRDefault="00A51DB7" w:rsidP="004E73BD">
      <w:pPr>
        <w:spacing w:after="0"/>
        <w:ind w:firstLine="360"/>
        <w:jc w:val="both"/>
      </w:pPr>
      <w:r w:rsidRPr="002D5CED">
        <w:t>Grant funds may not be used for the following costs and are not reimbursable: </w:t>
      </w:r>
    </w:p>
    <w:p w14:paraId="746A6791" w14:textId="1D940503" w:rsidR="00A51DB7" w:rsidRPr="00E420A1" w:rsidRDefault="00A51DB7" w:rsidP="00E420A1">
      <w:pPr>
        <w:pStyle w:val="ListParagraph"/>
        <w:numPr>
          <w:ilvl w:val="0"/>
          <w:numId w:val="36"/>
        </w:numPr>
        <w:spacing w:after="0"/>
        <w:jc w:val="both"/>
      </w:pPr>
      <w:r w:rsidRPr="002D5CED">
        <w:t>Costs that occur outside of the Grant Agreement term</w:t>
      </w:r>
    </w:p>
    <w:p w14:paraId="3114147F" w14:textId="77777777" w:rsidR="00A51DB7" w:rsidRPr="002D5CED" w:rsidRDefault="00A51DB7" w:rsidP="00A84BF8">
      <w:pPr>
        <w:pStyle w:val="ListParagraph"/>
        <w:numPr>
          <w:ilvl w:val="0"/>
          <w:numId w:val="36"/>
        </w:numPr>
        <w:spacing w:after="0"/>
        <w:jc w:val="both"/>
      </w:pPr>
      <w:r w:rsidRPr="002D5CED">
        <w:t>Direct lobbying </w:t>
      </w:r>
    </w:p>
    <w:p w14:paraId="6A63187D" w14:textId="77777777" w:rsidR="00A51DB7" w:rsidRPr="002D5CED" w:rsidRDefault="00A51DB7" w:rsidP="00A84BF8">
      <w:pPr>
        <w:pStyle w:val="ListParagraph"/>
        <w:numPr>
          <w:ilvl w:val="0"/>
          <w:numId w:val="36"/>
        </w:numPr>
        <w:spacing w:after="0"/>
        <w:jc w:val="both"/>
      </w:pPr>
      <w:r w:rsidRPr="002D5CED">
        <w:t>The following costs associated with community engagement and outreach: </w:t>
      </w:r>
    </w:p>
    <w:p w14:paraId="76AF50C5" w14:textId="77777777" w:rsidR="00A51DB7" w:rsidRPr="002D5CED" w:rsidRDefault="00A51DB7" w:rsidP="00A84BF8">
      <w:pPr>
        <w:pStyle w:val="ListParagraph"/>
        <w:numPr>
          <w:ilvl w:val="1"/>
          <w:numId w:val="36"/>
        </w:numPr>
        <w:spacing w:after="0"/>
        <w:jc w:val="both"/>
      </w:pPr>
      <w:r w:rsidRPr="002D5CED">
        <w:t>Direct cash benefits or subsidies to participants </w:t>
      </w:r>
    </w:p>
    <w:p w14:paraId="3EBA7BD8" w14:textId="77777777" w:rsidR="00A51DB7" w:rsidRPr="002D5CED" w:rsidRDefault="00A51DB7" w:rsidP="00A84BF8">
      <w:pPr>
        <w:pStyle w:val="ListParagraph"/>
        <w:numPr>
          <w:ilvl w:val="1"/>
          <w:numId w:val="36"/>
        </w:numPr>
        <w:spacing w:after="0"/>
        <w:jc w:val="both"/>
      </w:pPr>
      <w:r w:rsidRPr="002D5CED">
        <w:t>Alcoholic refreshments </w:t>
      </w:r>
    </w:p>
    <w:p w14:paraId="132DE510" w14:textId="77777777" w:rsidR="00A51DB7" w:rsidRPr="002D5CED" w:rsidRDefault="00A51DB7" w:rsidP="00A84BF8">
      <w:pPr>
        <w:pStyle w:val="ListParagraph"/>
        <w:numPr>
          <w:ilvl w:val="1"/>
          <w:numId w:val="36"/>
        </w:numPr>
        <w:spacing w:after="0"/>
        <w:jc w:val="both"/>
      </w:pPr>
      <w:r w:rsidRPr="002D5CED">
        <w:t>Participant incentives, such as door prizes, which are unrelated to specific community work </w:t>
      </w:r>
    </w:p>
    <w:p w14:paraId="6945385B" w14:textId="43F0603C" w:rsidR="00A51DB7" w:rsidRPr="006B01F4" w:rsidRDefault="00A51DB7" w:rsidP="00A84BF8">
      <w:pPr>
        <w:pStyle w:val="ListParagraph"/>
        <w:numPr>
          <w:ilvl w:val="1"/>
          <w:numId w:val="36"/>
        </w:numPr>
        <w:jc w:val="both"/>
      </w:pPr>
      <w:r w:rsidRPr="002D5CED">
        <w:t xml:space="preserve">General meetings that do not specifically discuss or advance implementation of the </w:t>
      </w:r>
      <w:r w:rsidR="009E0513" w:rsidRPr="002D5CED">
        <w:t>Tribal Research Grant</w:t>
      </w:r>
      <w:r w:rsidRPr="002D5CED">
        <w:t xml:space="preserve"> Project </w:t>
      </w:r>
    </w:p>
    <w:p w14:paraId="70FF1530" w14:textId="351CEC2F" w:rsidR="008D45E4" w:rsidRPr="0077683A" w:rsidRDefault="008D45E4" w:rsidP="00A84BF8">
      <w:pPr>
        <w:pStyle w:val="Heading4"/>
        <w:numPr>
          <w:ilvl w:val="0"/>
          <w:numId w:val="48"/>
        </w:numPr>
        <w:rPr>
          <w:rFonts w:cs="Arial"/>
        </w:rPr>
      </w:pPr>
      <w:r w:rsidRPr="0077683A">
        <w:rPr>
          <w:rFonts w:cs="Arial"/>
        </w:rPr>
        <w:t>Invoicing and Payment</w:t>
      </w:r>
    </w:p>
    <w:p w14:paraId="52C7A555" w14:textId="351CEC2F" w:rsidR="0068097D" w:rsidRPr="00562779" w:rsidRDefault="0068097D" w:rsidP="00A84BF8">
      <w:pPr>
        <w:pStyle w:val="ListParagraph"/>
        <w:numPr>
          <w:ilvl w:val="0"/>
          <w:numId w:val="36"/>
        </w:numPr>
        <w:spacing w:after="0"/>
        <w:jc w:val="both"/>
      </w:pPr>
      <w:r w:rsidRPr="00562779">
        <w:t xml:space="preserve">Payment </w:t>
      </w:r>
      <w:r w:rsidR="00C13CB5" w:rsidRPr="00562779">
        <w:t>is issued as reimbursement for eligible costs</w:t>
      </w:r>
      <w:r w:rsidR="00A63741" w:rsidRPr="00562779">
        <w:t>.</w:t>
      </w:r>
    </w:p>
    <w:p w14:paraId="04DCB725" w14:textId="66972AE1" w:rsidR="008D45E4" w:rsidRPr="00562779" w:rsidRDefault="00C923FC" w:rsidP="00A84BF8">
      <w:pPr>
        <w:pStyle w:val="ListParagraph"/>
        <w:numPr>
          <w:ilvl w:val="0"/>
          <w:numId w:val="36"/>
        </w:numPr>
        <w:spacing w:after="0"/>
        <w:jc w:val="both"/>
      </w:pPr>
      <w:r>
        <w:t>The Commission Agreement Manager</w:t>
      </w:r>
      <w:r w:rsidR="008D45E4" w:rsidRPr="00562779">
        <w:t xml:space="preserve"> will provide template invoice</w:t>
      </w:r>
      <w:r w:rsidR="00157921" w:rsidRPr="00562779">
        <w:t xml:space="preserve"> spreadsheet</w:t>
      </w:r>
      <w:r w:rsidR="008D45E4" w:rsidRPr="00562779">
        <w:t xml:space="preserve"> to Recipient.</w:t>
      </w:r>
    </w:p>
    <w:p w14:paraId="5618B26F" w14:textId="351CEC2F" w:rsidR="00FC194D" w:rsidRPr="00562779" w:rsidRDefault="00AE602E" w:rsidP="00A84BF8">
      <w:pPr>
        <w:pStyle w:val="ListParagraph"/>
        <w:numPr>
          <w:ilvl w:val="0"/>
          <w:numId w:val="36"/>
        </w:numPr>
        <w:spacing w:after="0"/>
        <w:jc w:val="both"/>
      </w:pPr>
      <w:r w:rsidRPr="00562779">
        <w:t xml:space="preserve">If invoicing for </w:t>
      </w:r>
      <w:r w:rsidR="00F335E9" w:rsidRPr="00562779">
        <w:t xml:space="preserve">in-house staff time, </w:t>
      </w:r>
      <w:r w:rsidR="00157921" w:rsidRPr="00562779">
        <w:t xml:space="preserve">the template </w:t>
      </w:r>
      <w:r w:rsidR="00F335E9" w:rsidRPr="00562779">
        <w:t>i</w:t>
      </w:r>
      <w:r w:rsidR="00FC194D" w:rsidRPr="00562779">
        <w:t>nvoice</w:t>
      </w:r>
      <w:r w:rsidR="00157921" w:rsidRPr="00562779">
        <w:t xml:space="preserve"> spreadsheet</w:t>
      </w:r>
      <w:r w:rsidR="00FC194D" w:rsidRPr="00562779">
        <w:t xml:space="preserve"> must identify the </w:t>
      </w:r>
      <w:r w:rsidR="00F335E9" w:rsidRPr="00562779">
        <w:t>employee’s</w:t>
      </w:r>
      <w:r w:rsidR="00FC194D" w:rsidRPr="00562779">
        <w:t xml:space="preserve"> name, hours worked, and billing rate to be included as a reimbursable expense. </w:t>
      </w:r>
    </w:p>
    <w:p w14:paraId="226ABEB7" w14:textId="59586BF5" w:rsidR="008D45E4" w:rsidRPr="00562779" w:rsidRDefault="00095715" w:rsidP="00A84BF8">
      <w:pPr>
        <w:pStyle w:val="ListParagraph"/>
        <w:numPr>
          <w:ilvl w:val="0"/>
          <w:numId w:val="36"/>
        </w:numPr>
        <w:spacing w:after="0"/>
        <w:jc w:val="both"/>
      </w:pPr>
      <w:r w:rsidRPr="00562779">
        <w:t xml:space="preserve">To avoid processing </w:t>
      </w:r>
      <w:r w:rsidR="00FD57AF" w:rsidRPr="00562779">
        <w:t xml:space="preserve">and workload </w:t>
      </w:r>
      <w:r w:rsidRPr="00562779">
        <w:t xml:space="preserve">delays, </w:t>
      </w:r>
      <w:r w:rsidR="0037101E" w:rsidRPr="00562779">
        <w:t xml:space="preserve">CEC staff highly encourage </w:t>
      </w:r>
      <w:r w:rsidR="00E81A2D" w:rsidRPr="00562779">
        <w:t>a frequency of no more than quarterly</w:t>
      </w:r>
      <w:r w:rsidR="00C73E16" w:rsidRPr="00562779">
        <w:t>.</w:t>
      </w:r>
      <w:r w:rsidR="00E81A2D" w:rsidRPr="00562779">
        <w:t xml:space="preserve"> </w:t>
      </w:r>
    </w:p>
    <w:p w14:paraId="7747823D" w14:textId="77777777" w:rsidR="008D45E4" w:rsidRPr="00562779" w:rsidRDefault="008D45E4" w:rsidP="00A84BF8">
      <w:pPr>
        <w:pStyle w:val="ListParagraph"/>
        <w:numPr>
          <w:ilvl w:val="0"/>
          <w:numId w:val="36"/>
        </w:numPr>
        <w:spacing w:after="0"/>
        <w:jc w:val="both"/>
      </w:pPr>
      <w:r w:rsidRPr="00562779">
        <w:t>Reimbursement is for:</w:t>
      </w:r>
    </w:p>
    <w:p w14:paraId="0D5C5C0B" w14:textId="77777777" w:rsidR="008D45E4" w:rsidRPr="00562779" w:rsidRDefault="008D45E4" w:rsidP="00A84BF8">
      <w:pPr>
        <w:pStyle w:val="ListParagraph"/>
        <w:numPr>
          <w:ilvl w:val="0"/>
          <w:numId w:val="36"/>
        </w:numPr>
        <w:spacing w:after="0"/>
        <w:jc w:val="both"/>
      </w:pPr>
      <w:r w:rsidRPr="00592550">
        <w:t>Paid Costs</w:t>
      </w:r>
      <w:r w:rsidRPr="00562779">
        <w:t xml:space="preserve">. Paid costs are expenses which the Recipient has already made payment. </w:t>
      </w:r>
    </w:p>
    <w:p w14:paraId="0C48C157" w14:textId="41F20580" w:rsidR="000754ED" w:rsidRPr="00562779" w:rsidRDefault="008D45E4" w:rsidP="00A84BF8">
      <w:pPr>
        <w:pStyle w:val="ListParagraph"/>
        <w:numPr>
          <w:ilvl w:val="1"/>
          <w:numId w:val="36"/>
        </w:numPr>
        <w:spacing w:after="0"/>
        <w:jc w:val="both"/>
      </w:pPr>
      <w:r w:rsidRPr="00562779">
        <w:t xml:space="preserve">For invoicing, Recipient must submit </w:t>
      </w:r>
      <w:r w:rsidR="00171403" w:rsidRPr="00562779">
        <w:t>paid invoices</w:t>
      </w:r>
      <w:r w:rsidR="0099268B" w:rsidRPr="00562779">
        <w:t>/receipts, or other supporting documentation</w:t>
      </w:r>
      <w:r w:rsidR="002613DC" w:rsidRPr="00562779">
        <w:t xml:space="preserve"> for</w:t>
      </w:r>
      <w:r w:rsidR="0099268B" w:rsidRPr="00562779">
        <w:t xml:space="preserve"> lin</w:t>
      </w:r>
      <w:r w:rsidR="00500A51" w:rsidRPr="00562779">
        <w:t>e-</w:t>
      </w:r>
      <w:r w:rsidR="0099268B" w:rsidRPr="00562779">
        <w:t xml:space="preserve">item expenses </w:t>
      </w:r>
      <w:r w:rsidR="00157921" w:rsidRPr="00562779">
        <w:t xml:space="preserve">over $500. </w:t>
      </w:r>
    </w:p>
    <w:p w14:paraId="1FB3F828" w14:textId="5EB32DFA" w:rsidR="000754ED" w:rsidRPr="00562779" w:rsidRDefault="11A07713" w:rsidP="00A84BF8">
      <w:pPr>
        <w:pStyle w:val="ListParagraph"/>
        <w:numPr>
          <w:ilvl w:val="1"/>
          <w:numId w:val="36"/>
        </w:numPr>
        <w:jc w:val="both"/>
      </w:pPr>
      <w:r w:rsidRPr="00562779">
        <w:t xml:space="preserve">For expenses under $500, Recipients will have to retain documentation in case it is requested by CEC staff, such as part of an audit.   </w:t>
      </w:r>
    </w:p>
    <w:p w14:paraId="346536F7" w14:textId="6A275FA4" w:rsidR="00E3041D" w:rsidRPr="0077683A" w:rsidRDefault="00E3041D" w:rsidP="00A84BF8">
      <w:pPr>
        <w:pStyle w:val="Heading4"/>
        <w:numPr>
          <w:ilvl w:val="0"/>
          <w:numId w:val="48"/>
        </w:numPr>
        <w:rPr>
          <w:rFonts w:cs="Arial"/>
        </w:rPr>
      </w:pPr>
      <w:r w:rsidRPr="0077683A">
        <w:rPr>
          <w:rFonts w:cs="Arial"/>
        </w:rPr>
        <w:t>Match Funding Requirement</w:t>
      </w:r>
    </w:p>
    <w:p w14:paraId="53DB91D0" w14:textId="285B357F" w:rsidR="00131279" w:rsidRDefault="00E3041D" w:rsidP="00870AD0">
      <w:pPr>
        <w:ind w:left="360"/>
        <w:jc w:val="both"/>
      </w:pPr>
      <w:r w:rsidRPr="00562779">
        <w:t>There is no match share requirement under this solicitation</w:t>
      </w:r>
      <w:r w:rsidR="00FF55EA" w:rsidRPr="00562779">
        <w:t xml:space="preserve">, however if you </w:t>
      </w:r>
      <w:r w:rsidR="007F4540" w:rsidRPr="00562779">
        <w:t xml:space="preserve">are leveraging other funding and </w:t>
      </w:r>
      <w:r w:rsidR="00C41757">
        <w:t>S</w:t>
      </w:r>
      <w:r w:rsidR="007F4540" w:rsidRPr="00562779">
        <w:t>tate programs, we encourage you to identify that</w:t>
      </w:r>
      <w:r w:rsidRPr="00562779">
        <w:t>.</w:t>
      </w:r>
    </w:p>
    <w:p w14:paraId="4FCD7EE2" w14:textId="77777777" w:rsidR="009E314F" w:rsidRPr="006B01F4" w:rsidRDefault="009E314F" w:rsidP="008B5149">
      <w:pPr>
        <w:ind w:left="360"/>
        <w:jc w:val="both"/>
      </w:pPr>
    </w:p>
    <w:p w14:paraId="739A85C4" w14:textId="39B54573" w:rsidR="003F6147" w:rsidRPr="0077683A" w:rsidRDefault="003E5546" w:rsidP="00A84BF8">
      <w:pPr>
        <w:pStyle w:val="Heading2"/>
        <w:numPr>
          <w:ilvl w:val="0"/>
          <w:numId w:val="12"/>
        </w:numPr>
        <w:rPr>
          <w:rFonts w:cs="Arial"/>
        </w:rPr>
      </w:pPr>
      <w:bookmarkStart w:id="42" w:name="_Key_Activities_Schedule"/>
      <w:bookmarkStart w:id="43" w:name="_Toc120820130"/>
      <w:bookmarkEnd w:id="42"/>
      <w:r w:rsidRPr="0077683A">
        <w:rPr>
          <w:rFonts w:cs="Arial"/>
        </w:rPr>
        <w:t>Program Timeline</w:t>
      </w:r>
      <w:bookmarkEnd w:id="43"/>
    </w:p>
    <w:p w14:paraId="57A85152" w14:textId="135E953F" w:rsidR="003F6147" w:rsidRPr="00884E0E" w:rsidRDefault="0019084D" w:rsidP="003F6147">
      <w:pPr>
        <w:jc w:val="both"/>
        <w:rPr>
          <w:color w:val="006600"/>
        </w:rPr>
      </w:pPr>
      <w:r w:rsidRPr="00730401">
        <w:t xml:space="preserve">The proposed timeline below is </w:t>
      </w:r>
      <w:r w:rsidR="5EBD13BD">
        <w:t xml:space="preserve">for Grant Round 1 and is </w:t>
      </w:r>
      <w:r w:rsidRPr="00730401">
        <w:t>subject to change.</w:t>
      </w:r>
      <w:r w:rsidR="00171D04">
        <w:t xml:space="preserve"> </w:t>
      </w:r>
      <w:r w:rsidR="00E84F91" w:rsidRPr="00E84F91">
        <w:t>An addendum will be released if the dates change for activities that appear in bold</w:t>
      </w:r>
      <w:r w:rsidR="00AD5991">
        <w:t>.</w:t>
      </w:r>
      <w:r w:rsidR="00E84F91" w:rsidRPr="00E84F91">
        <w:t xml:space="preserve"> </w:t>
      </w:r>
      <w:r w:rsidR="00171D04" w:rsidRPr="00171D04">
        <w:t>An addendum will be released</w:t>
      </w:r>
      <w:r w:rsidR="00FF0450">
        <w:t xml:space="preserve"> </w:t>
      </w:r>
      <w:r w:rsidR="00580592">
        <w:t>for subsequent Grant Round</w:t>
      </w:r>
      <w:r w:rsidR="00BC1340">
        <w:t xml:space="preserve"> Dates</w:t>
      </w:r>
      <w:r w:rsidR="0009157F">
        <w:t>.</w:t>
      </w:r>
    </w:p>
    <w:p w14:paraId="5AAC205A" w14:textId="118DD198" w:rsidR="003E5546" w:rsidRPr="00884E0E" w:rsidRDefault="289E2673" w:rsidP="003F6147">
      <w:pPr>
        <w:spacing w:after="0"/>
        <w:jc w:val="both"/>
        <w:rPr>
          <w:color w:val="006600"/>
        </w:rPr>
      </w:pPr>
      <w:r w:rsidRPr="00884E0E">
        <w:rPr>
          <w:color w:val="006600"/>
        </w:rPr>
        <w:t xml:space="preserve">  </w:t>
      </w:r>
    </w:p>
    <w:tbl>
      <w:tblPr>
        <w:tblW w:w="9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22"/>
        <w:gridCol w:w="3780"/>
      </w:tblGrid>
      <w:tr w:rsidR="003E5546" w:rsidRPr="003E5546" w14:paraId="2FBA7D9A" w14:textId="77777777" w:rsidTr="009056E8">
        <w:tc>
          <w:tcPr>
            <w:tcW w:w="60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61FD48" w14:textId="1A6AB46F" w:rsidR="003E5546" w:rsidRPr="003E5546" w:rsidRDefault="003E5546" w:rsidP="003E5546">
            <w:pPr>
              <w:spacing w:after="0"/>
              <w:jc w:val="center"/>
              <w:textAlignment w:val="baseline"/>
              <w:rPr>
                <w:sz w:val="18"/>
                <w:szCs w:val="18"/>
              </w:rPr>
            </w:pPr>
            <w:r w:rsidRPr="334E67BF">
              <w:rPr>
                <w:b/>
              </w:rPr>
              <w:t>Milestones</w:t>
            </w:r>
            <w:r>
              <w:t> </w:t>
            </w:r>
          </w:p>
        </w:tc>
        <w:tc>
          <w:tcPr>
            <w:tcW w:w="3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3E6BCE" w14:textId="2408C951" w:rsidR="003E5546" w:rsidRPr="003E5546" w:rsidRDefault="00B83137" w:rsidP="003E5546">
            <w:pPr>
              <w:spacing w:after="0"/>
              <w:jc w:val="center"/>
              <w:textAlignment w:val="baseline"/>
              <w:rPr>
                <w:sz w:val="18"/>
                <w:szCs w:val="18"/>
              </w:rPr>
            </w:pPr>
            <w:r>
              <w:rPr>
                <w:b/>
                <w:bCs/>
                <w:szCs w:val="22"/>
              </w:rPr>
              <w:t xml:space="preserve">Round </w:t>
            </w:r>
            <w:r w:rsidR="003E5546" w:rsidRPr="003E5546">
              <w:rPr>
                <w:b/>
                <w:bCs/>
                <w:szCs w:val="22"/>
              </w:rPr>
              <w:t>Dates</w:t>
            </w:r>
            <w:r w:rsidR="003E5546" w:rsidRPr="003E5546">
              <w:rPr>
                <w:szCs w:val="22"/>
              </w:rPr>
              <w:t> </w:t>
            </w:r>
          </w:p>
        </w:tc>
      </w:tr>
      <w:tr w:rsidR="003E5546" w:rsidRPr="003E5546" w14:paraId="329DCBB7" w14:textId="77777777" w:rsidTr="009056E8">
        <w:tc>
          <w:tcPr>
            <w:tcW w:w="60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714688" w14:textId="1CF2A15C" w:rsidR="003E5546" w:rsidRPr="003E5546" w:rsidRDefault="00DA4071" w:rsidP="003E5546">
            <w:pPr>
              <w:spacing w:after="0"/>
              <w:textAlignment w:val="baseline"/>
              <w:rPr>
                <w:sz w:val="18"/>
                <w:szCs w:val="18"/>
              </w:rPr>
            </w:pPr>
            <w:r w:rsidRPr="000C239F">
              <w:rPr>
                <w:szCs w:val="22"/>
              </w:rPr>
              <w:t>Grant Funding Opportunity</w:t>
            </w:r>
            <w:r w:rsidR="003E5546" w:rsidRPr="003E5546">
              <w:rPr>
                <w:szCs w:val="22"/>
              </w:rPr>
              <w:t xml:space="preserve"> Public Comment Period</w:t>
            </w:r>
          </w:p>
        </w:tc>
        <w:tc>
          <w:tcPr>
            <w:tcW w:w="3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AB81C2" w14:textId="7242D59D" w:rsidR="003E5546" w:rsidRPr="003E5546" w:rsidRDefault="00B615EE" w:rsidP="003E5546">
            <w:pPr>
              <w:spacing w:after="0"/>
              <w:textAlignment w:val="baseline"/>
              <w:rPr>
                <w:sz w:val="18"/>
                <w:szCs w:val="18"/>
              </w:rPr>
            </w:pPr>
            <w:r>
              <w:rPr>
                <w:szCs w:val="22"/>
              </w:rPr>
              <w:t>Nov</w:t>
            </w:r>
            <w:r w:rsidR="00801D90">
              <w:rPr>
                <w:szCs w:val="22"/>
              </w:rPr>
              <w:t xml:space="preserve">ember </w:t>
            </w:r>
            <w:r>
              <w:rPr>
                <w:szCs w:val="22"/>
              </w:rPr>
              <w:t>9</w:t>
            </w:r>
            <w:r w:rsidR="00DA4071" w:rsidRPr="000C239F">
              <w:rPr>
                <w:szCs w:val="22"/>
              </w:rPr>
              <w:t>, 2022-</w:t>
            </w:r>
            <w:r w:rsidR="00231680">
              <w:rPr>
                <w:szCs w:val="22"/>
              </w:rPr>
              <w:t xml:space="preserve">February </w:t>
            </w:r>
            <w:r w:rsidR="00861C79" w:rsidRPr="000C239F">
              <w:rPr>
                <w:szCs w:val="22"/>
              </w:rPr>
              <w:t>1, 2022</w:t>
            </w:r>
          </w:p>
        </w:tc>
      </w:tr>
      <w:tr w:rsidR="003E5546" w:rsidRPr="003E5546" w14:paraId="3BD678AC" w14:textId="77777777" w:rsidTr="009056E8">
        <w:tc>
          <w:tcPr>
            <w:tcW w:w="60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9CF5F5" w14:textId="77777777" w:rsidR="003E5546" w:rsidRPr="003E5546" w:rsidRDefault="003E5546" w:rsidP="003E5546">
            <w:pPr>
              <w:spacing w:after="0"/>
              <w:textAlignment w:val="baseline"/>
              <w:rPr>
                <w:sz w:val="18"/>
                <w:szCs w:val="18"/>
              </w:rPr>
            </w:pPr>
            <w:r w:rsidRPr="003E5546">
              <w:rPr>
                <w:szCs w:val="22"/>
              </w:rPr>
              <w:t>Solicitation Release  </w:t>
            </w:r>
          </w:p>
        </w:tc>
        <w:tc>
          <w:tcPr>
            <w:tcW w:w="3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94A6FA" w14:textId="0909E984" w:rsidR="003E5546" w:rsidRPr="003E5546" w:rsidRDefault="00360CFB" w:rsidP="003E5546">
            <w:pPr>
              <w:spacing w:after="0"/>
              <w:textAlignment w:val="baseline"/>
              <w:rPr>
                <w:sz w:val="18"/>
                <w:szCs w:val="18"/>
              </w:rPr>
            </w:pPr>
            <w:r>
              <w:rPr>
                <w:szCs w:val="22"/>
              </w:rPr>
              <w:t>February</w:t>
            </w:r>
            <w:r w:rsidR="00861C79" w:rsidRPr="000C239F">
              <w:rPr>
                <w:szCs w:val="22"/>
              </w:rPr>
              <w:t xml:space="preserve"> 1</w:t>
            </w:r>
            <w:r w:rsidR="00CC7BDF">
              <w:rPr>
                <w:szCs w:val="22"/>
              </w:rPr>
              <w:t>6</w:t>
            </w:r>
            <w:r w:rsidR="00861C79" w:rsidRPr="000C239F">
              <w:rPr>
                <w:szCs w:val="22"/>
              </w:rPr>
              <w:t>, 2023</w:t>
            </w:r>
          </w:p>
        </w:tc>
      </w:tr>
      <w:tr w:rsidR="003E5546" w:rsidRPr="003E5546" w14:paraId="567A8619" w14:textId="77777777" w:rsidTr="009056E8">
        <w:tc>
          <w:tcPr>
            <w:tcW w:w="60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E02CA3" w14:textId="5CA3220A" w:rsidR="003E5546" w:rsidRPr="003E5546" w:rsidRDefault="00861C79" w:rsidP="003E5546">
            <w:pPr>
              <w:spacing w:after="0"/>
              <w:textAlignment w:val="baseline"/>
              <w:rPr>
                <w:sz w:val="18"/>
                <w:szCs w:val="18"/>
              </w:rPr>
            </w:pPr>
            <w:r w:rsidRPr="000C239F">
              <w:rPr>
                <w:szCs w:val="22"/>
              </w:rPr>
              <w:t>Pre-Application Webinars and Meetings</w:t>
            </w:r>
            <w:r w:rsidR="003E5546" w:rsidRPr="003E5546">
              <w:rPr>
                <w:szCs w:val="22"/>
              </w:rPr>
              <w:t xml:space="preserve">  </w:t>
            </w:r>
          </w:p>
        </w:tc>
        <w:tc>
          <w:tcPr>
            <w:tcW w:w="3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1D2E01" w14:textId="0840F5EA" w:rsidR="003E5546" w:rsidRPr="003E5546" w:rsidRDefault="00360CFB" w:rsidP="003E5546">
            <w:pPr>
              <w:spacing w:after="0"/>
              <w:textAlignment w:val="baseline"/>
              <w:rPr>
                <w:sz w:val="18"/>
                <w:szCs w:val="18"/>
              </w:rPr>
            </w:pPr>
            <w:r>
              <w:rPr>
                <w:szCs w:val="22"/>
              </w:rPr>
              <w:t>February</w:t>
            </w:r>
            <w:r w:rsidR="00456085" w:rsidRPr="000C239F">
              <w:rPr>
                <w:szCs w:val="22"/>
              </w:rPr>
              <w:t xml:space="preserve"> 1</w:t>
            </w:r>
            <w:r w:rsidR="005A252D">
              <w:rPr>
                <w:szCs w:val="22"/>
              </w:rPr>
              <w:t>6</w:t>
            </w:r>
            <w:r w:rsidR="00456085" w:rsidRPr="000C239F">
              <w:rPr>
                <w:szCs w:val="22"/>
              </w:rPr>
              <w:t>, 202</w:t>
            </w:r>
            <w:r w:rsidR="002B648B" w:rsidRPr="000C239F">
              <w:rPr>
                <w:szCs w:val="22"/>
              </w:rPr>
              <w:t>3-</w:t>
            </w:r>
            <w:r w:rsidR="00147DDE">
              <w:rPr>
                <w:szCs w:val="22"/>
              </w:rPr>
              <w:t>May</w:t>
            </w:r>
            <w:r w:rsidR="0056542A" w:rsidRPr="000C239F">
              <w:rPr>
                <w:szCs w:val="22"/>
              </w:rPr>
              <w:t xml:space="preserve"> 1</w:t>
            </w:r>
            <w:r w:rsidR="00A47611">
              <w:rPr>
                <w:szCs w:val="22"/>
              </w:rPr>
              <w:t>4</w:t>
            </w:r>
            <w:r w:rsidR="0056542A" w:rsidRPr="000C239F">
              <w:rPr>
                <w:szCs w:val="22"/>
              </w:rPr>
              <w:t>, 2023</w:t>
            </w:r>
          </w:p>
        </w:tc>
      </w:tr>
      <w:tr w:rsidR="009639C8" w:rsidRPr="003E5546" w14:paraId="4AF28F5F" w14:textId="77777777" w:rsidTr="009056E8">
        <w:tc>
          <w:tcPr>
            <w:tcW w:w="60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0B9B18" w14:textId="7ECC6F1C" w:rsidR="009639C8" w:rsidRPr="00137B73" w:rsidRDefault="002D7DA0" w:rsidP="003E5546">
            <w:pPr>
              <w:spacing w:after="0"/>
              <w:textAlignment w:val="baseline"/>
              <w:rPr>
                <w:b/>
                <w:bCs/>
                <w:szCs w:val="22"/>
              </w:rPr>
            </w:pPr>
            <w:r w:rsidRPr="00137B73">
              <w:rPr>
                <w:b/>
                <w:bCs/>
                <w:szCs w:val="22"/>
              </w:rPr>
              <w:t>Deadline for Written Questions</w:t>
            </w:r>
          </w:p>
        </w:tc>
        <w:tc>
          <w:tcPr>
            <w:tcW w:w="3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49B6B1" w14:textId="3F1CB804" w:rsidR="009639C8" w:rsidRPr="00137B73" w:rsidRDefault="00147DDE" w:rsidP="003E5546">
            <w:pPr>
              <w:spacing w:after="0"/>
              <w:textAlignment w:val="baseline"/>
              <w:rPr>
                <w:b/>
              </w:rPr>
            </w:pPr>
            <w:r>
              <w:rPr>
                <w:b/>
              </w:rPr>
              <w:t>March</w:t>
            </w:r>
            <w:r w:rsidR="00417575" w:rsidRPr="2288E1E4">
              <w:rPr>
                <w:b/>
              </w:rPr>
              <w:t xml:space="preserve"> </w:t>
            </w:r>
            <w:r w:rsidR="00BD34F8">
              <w:rPr>
                <w:b/>
              </w:rPr>
              <w:t>1</w:t>
            </w:r>
            <w:r w:rsidR="001E5CD9">
              <w:rPr>
                <w:b/>
              </w:rPr>
              <w:t>0</w:t>
            </w:r>
            <w:r w:rsidR="00DD3567" w:rsidRPr="00137B73">
              <w:rPr>
                <w:b/>
              </w:rPr>
              <w:t>, 2023</w:t>
            </w:r>
          </w:p>
        </w:tc>
      </w:tr>
      <w:tr w:rsidR="009639C8" w:rsidRPr="003E5546" w14:paraId="2D0F0901" w14:textId="77777777" w:rsidTr="009056E8">
        <w:tc>
          <w:tcPr>
            <w:tcW w:w="60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09DC42" w14:textId="67F0E156" w:rsidR="009639C8" w:rsidRPr="000C239F" w:rsidRDefault="00F3492D" w:rsidP="003E5546">
            <w:pPr>
              <w:spacing w:after="0"/>
              <w:textAlignment w:val="baseline"/>
              <w:rPr>
                <w:szCs w:val="22"/>
              </w:rPr>
            </w:pPr>
            <w:r w:rsidRPr="00F3492D">
              <w:rPr>
                <w:szCs w:val="22"/>
              </w:rPr>
              <w:t>Anticipated Distribution of Questions and Answers</w:t>
            </w:r>
          </w:p>
        </w:tc>
        <w:tc>
          <w:tcPr>
            <w:tcW w:w="3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538480" w14:textId="02163B7D" w:rsidR="009639C8" w:rsidRPr="000C239F" w:rsidRDefault="00A01D0F" w:rsidP="003E5546">
            <w:pPr>
              <w:spacing w:after="0"/>
              <w:textAlignment w:val="baseline"/>
              <w:rPr>
                <w:szCs w:val="22"/>
              </w:rPr>
            </w:pPr>
            <w:r>
              <w:rPr>
                <w:szCs w:val="22"/>
              </w:rPr>
              <w:t xml:space="preserve">Week of </w:t>
            </w:r>
            <w:r w:rsidR="00147DDE">
              <w:rPr>
                <w:szCs w:val="22"/>
              </w:rPr>
              <w:t>April</w:t>
            </w:r>
            <w:r>
              <w:rPr>
                <w:szCs w:val="22"/>
              </w:rPr>
              <w:t xml:space="preserve"> </w:t>
            </w:r>
            <w:r w:rsidR="00DC614D">
              <w:rPr>
                <w:szCs w:val="22"/>
              </w:rPr>
              <w:t>3</w:t>
            </w:r>
            <w:r>
              <w:rPr>
                <w:szCs w:val="22"/>
              </w:rPr>
              <w:t>, 2023</w:t>
            </w:r>
          </w:p>
        </w:tc>
      </w:tr>
      <w:tr w:rsidR="003E5546" w:rsidRPr="003E5546" w14:paraId="3C664871" w14:textId="77777777" w:rsidTr="009056E8">
        <w:tc>
          <w:tcPr>
            <w:tcW w:w="60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774D97" w14:textId="2ADFAF97" w:rsidR="003E5546" w:rsidRPr="00137B73" w:rsidRDefault="003E5546" w:rsidP="003E5546">
            <w:pPr>
              <w:spacing w:after="0"/>
              <w:textAlignment w:val="baseline"/>
              <w:rPr>
                <w:b/>
                <w:bCs/>
                <w:sz w:val="18"/>
                <w:szCs w:val="18"/>
              </w:rPr>
            </w:pPr>
            <w:r w:rsidRPr="00137B73">
              <w:rPr>
                <w:b/>
              </w:rPr>
              <w:lastRenderedPageBreak/>
              <w:t>Deadline for Submitting Applications by 5:00 p.m.</w:t>
            </w:r>
            <w:r w:rsidR="4ADB16DC" w:rsidRPr="65533CAB">
              <w:rPr>
                <w:b/>
                <w:bCs/>
              </w:rPr>
              <w:t xml:space="preserve"> </w:t>
            </w:r>
            <w:r w:rsidR="4ADB16DC" w:rsidRPr="1C54CCF8">
              <w:rPr>
                <w:b/>
                <w:bCs/>
              </w:rPr>
              <w:t>Pacific Time</w:t>
            </w:r>
            <w:r w:rsidRPr="00137B73">
              <w:rPr>
                <w:b/>
                <w:bCs/>
              </w:rPr>
              <w:t> </w:t>
            </w:r>
          </w:p>
        </w:tc>
        <w:tc>
          <w:tcPr>
            <w:tcW w:w="3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E871E6" w14:textId="3F26C03D" w:rsidR="003E5546" w:rsidRPr="00137B73" w:rsidRDefault="00147DDE" w:rsidP="003E5546">
            <w:pPr>
              <w:spacing w:after="0"/>
              <w:textAlignment w:val="baseline"/>
              <w:rPr>
                <w:b/>
                <w:bCs/>
                <w:sz w:val="18"/>
                <w:szCs w:val="18"/>
              </w:rPr>
            </w:pPr>
            <w:r>
              <w:rPr>
                <w:b/>
                <w:bCs/>
                <w:szCs w:val="22"/>
              </w:rPr>
              <w:t>May</w:t>
            </w:r>
            <w:r w:rsidR="0056542A" w:rsidRPr="00137B73">
              <w:rPr>
                <w:b/>
                <w:bCs/>
                <w:szCs w:val="22"/>
              </w:rPr>
              <w:t xml:space="preserve"> </w:t>
            </w:r>
            <w:r w:rsidR="00B83AA9" w:rsidRPr="00137B73">
              <w:rPr>
                <w:b/>
                <w:bCs/>
                <w:szCs w:val="22"/>
              </w:rPr>
              <w:t>1</w:t>
            </w:r>
            <w:r w:rsidR="00507F94">
              <w:rPr>
                <w:b/>
                <w:bCs/>
                <w:szCs w:val="22"/>
              </w:rPr>
              <w:t>2</w:t>
            </w:r>
            <w:r w:rsidR="0056542A" w:rsidRPr="00137B73">
              <w:rPr>
                <w:b/>
                <w:bCs/>
                <w:szCs w:val="22"/>
              </w:rPr>
              <w:t>, 2023</w:t>
            </w:r>
          </w:p>
        </w:tc>
      </w:tr>
      <w:tr w:rsidR="003E5546" w:rsidRPr="003E5546" w14:paraId="40D3302A" w14:textId="77777777" w:rsidTr="009056E8">
        <w:tc>
          <w:tcPr>
            <w:tcW w:w="60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F5E042" w14:textId="275532E3" w:rsidR="003E5546" w:rsidRPr="003E5546" w:rsidRDefault="003E5546" w:rsidP="003E5546">
            <w:pPr>
              <w:spacing w:after="0"/>
              <w:textAlignment w:val="baseline"/>
              <w:rPr>
                <w:sz w:val="18"/>
                <w:szCs w:val="18"/>
              </w:rPr>
            </w:pPr>
            <w:r>
              <w:t xml:space="preserve">Anticipated Notice of </w:t>
            </w:r>
            <w:r w:rsidR="0C4ECD21">
              <w:t>Proposed</w:t>
            </w:r>
            <w:r>
              <w:t xml:space="preserve"> Award Posting Date </w:t>
            </w:r>
          </w:p>
        </w:tc>
        <w:tc>
          <w:tcPr>
            <w:tcW w:w="3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A90937" w14:textId="7D67D588" w:rsidR="003E5546" w:rsidRPr="003E5546" w:rsidRDefault="0056542A" w:rsidP="003E5546">
            <w:pPr>
              <w:spacing w:after="0"/>
              <w:textAlignment w:val="baseline"/>
              <w:rPr>
                <w:sz w:val="18"/>
                <w:szCs w:val="18"/>
              </w:rPr>
            </w:pPr>
            <w:r w:rsidRPr="000C239F">
              <w:rPr>
                <w:szCs w:val="22"/>
              </w:rPr>
              <w:t>June</w:t>
            </w:r>
            <w:r w:rsidR="00A845E5" w:rsidRPr="000C239F">
              <w:rPr>
                <w:szCs w:val="22"/>
              </w:rPr>
              <w:t>-July</w:t>
            </w:r>
            <w:r w:rsidR="003E5546" w:rsidRPr="003E5546">
              <w:rPr>
                <w:szCs w:val="22"/>
              </w:rPr>
              <w:t xml:space="preserve"> 2023</w:t>
            </w:r>
          </w:p>
        </w:tc>
      </w:tr>
      <w:tr w:rsidR="00A845E5" w:rsidRPr="003E5546" w14:paraId="548541D2" w14:textId="77777777" w:rsidTr="009056E8">
        <w:tc>
          <w:tcPr>
            <w:tcW w:w="60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DA38A1" w14:textId="05F5891B" w:rsidR="00A845E5" w:rsidRPr="000C239F" w:rsidRDefault="00A845E5" w:rsidP="003E5546">
            <w:pPr>
              <w:spacing w:after="0"/>
              <w:textAlignment w:val="baseline"/>
            </w:pPr>
            <w:r>
              <w:t xml:space="preserve">Anticipated </w:t>
            </w:r>
            <w:r w:rsidR="004D5808">
              <w:t>CEC Business Meeting</w:t>
            </w:r>
          </w:p>
        </w:tc>
        <w:tc>
          <w:tcPr>
            <w:tcW w:w="3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BB6E59" w14:textId="68B4B161" w:rsidR="00A845E5" w:rsidRPr="000C239F" w:rsidRDefault="001F071C" w:rsidP="003E5546">
            <w:pPr>
              <w:spacing w:after="0"/>
              <w:textAlignment w:val="baseline"/>
              <w:rPr>
                <w:szCs w:val="22"/>
              </w:rPr>
            </w:pPr>
            <w:r w:rsidRPr="000C239F">
              <w:rPr>
                <w:szCs w:val="22"/>
              </w:rPr>
              <w:t>Ju</w:t>
            </w:r>
            <w:r w:rsidR="007A06FD">
              <w:rPr>
                <w:szCs w:val="22"/>
              </w:rPr>
              <w:t>ly</w:t>
            </w:r>
            <w:r w:rsidR="00467432" w:rsidRPr="000C239F">
              <w:rPr>
                <w:szCs w:val="22"/>
              </w:rPr>
              <w:t>-</w:t>
            </w:r>
            <w:r w:rsidR="007A06FD">
              <w:rPr>
                <w:szCs w:val="22"/>
              </w:rPr>
              <w:t>September</w:t>
            </w:r>
            <w:r w:rsidR="00467432" w:rsidRPr="000C239F">
              <w:rPr>
                <w:szCs w:val="22"/>
              </w:rPr>
              <w:t xml:space="preserve"> 2023</w:t>
            </w:r>
          </w:p>
        </w:tc>
      </w:tr>
      <w:tr w:rsidR="003E5546" w:rsidRPr="003E5546" w14:paraId="663D62DA" w14:textId="77777777" w:rsidTr="009056E8">
        <w:tc>
          <w:tcPr>
            <w:tcW w:w="60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EB830B" w14:textId="23C759C0" w:rsidR="003E5546" w:rsidRPr="003E5546" w:rsidRDefault="003E5546" w:rsidP="003E5546">
            <w:pPr>
              <w:spacing w:after="0"/>
              <w:textAlignment w:val="baseline"/>
              <w:rPr>
                <w:sz w:val="18"/>
                <w:szCs w:val="18"/>
              </w:rPr>
            </w:pPr>
            <w:r w:rsidRPr="003E5546">
              <w:rPr>
                <w:szCs w:val="22"/>
              </w:rPr>
              <w:t xml:space="preserve">Anticipated </w:t>
            </w:r>
            <w:r w:rsidR="00DB339E" w:rsidRPr="000C239F">
              <w:rPr>
                <w:szCs w:val="22"/>
              </w:rPr>
              <w:t xml:space="preserve">Agreement </w:t>
            </w:r>
            <w:r w:rsidRPr="003E5546">
              <w:rPr>
                <w:szCs w:val="22"/>
              </w:rPr>
              <w:t>Start Date  </w:t>
            </w:r>
          </w:p>
        </w:tc>
        <w:tc>
          <w:tcPr>
            <w:tcW w:w="3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0EF0EB" w14:textId="500E83DA" w:rsidR="003E5546" w:rsidRPr="003E5546" w:rsidRDefault="007A06FD" w:rsidP="003E5546">
            <w:pPr>
              <w:spacing w:after="0"/>
              <w:textAlignment w:val="baseline"/>
              <w:rPr>
                <w:sz w:val="18"/>
                <w:szCs w:val="18"/>
              </w:rPr>
            </w:pPr>
            <w:r>
              <w:rPr>
                <w:szCs w:val="22"/>
              </w:rPr>
              <w:t>October</w:t>
            </w:r>
            <w:r w:rsidR="00467432" w:rsidRPr="000C239F">
              <w:rPr>
                <w:szCs w:val="22"/>
              </w:rPr>
              <w:t xml:space="preserve"> 1</w:t>
            </w:r>
            <w:r w:rsidR="003E5546" w:rsidRPr="003E5546">
              <w:rPr>
                <w:szCs w:val="22"/>
              </w:rPr>
              <w:t>, 2023</w:t>
            </w:r>
          </w:p>
        </w:tc>
      </w:tr>
      <w:tr w:rsidR="003E5546" w:rsidRPr="003E5546" w14:paraId="28C1A5F8" w14:textId="77777777" w:rsidTr="009056E8">
        <w:tc>
          <w:tcPr>
            <w:tcW w:w="60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0637AF" w14:textId="0F7D0F2D" w:rsidR="003E5546" w:rsidRPr="00137B73" w:rsidRDefault="003E5546" w:rsidP="003E5546">
            <w:pPr>
              <w:spacing w:after="0"/>
              <w:textAlignment w:val="baseline"/>
              <w:rPr>
                <w:sz w:val="18"/>
                <w:szCs w:val="18"/>
              </w:rPr>
            </w:pPr>
            <w:r w:rsidRPr="00137B73">
              <w:rPr>
                <w:szCs w:val="22"/>
              </w:rPr>
              <w:t>Anticipated</w:t>
            </w:r>
            <w:r w:rsidR="00DB339E" w:rsidRPr="00137B73">
              <w:rPr>
                <w:szCs w:val="22"/>
              </w:rPr>
              <w:t xml:space="preserve"> Agreement</w:t>
            </w:r>
            <w:r w:rsidRPr="00137B73">
              <w:rPr>
                <w:szCs w:val="22"/>
              </w:rPr>
              <w:t xml:space="preserve"> End Date </w:t>
            </w:r>
          </w:p>
        </w:tc>
        <w:tc>
          <w:tcPr>
            <w:tcW w:w="3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932364" w14:textId="178A1D05" w:rsidR="003E5546" w:rsidRPr="00137B73" w:rsidRDefault="00B42C98" w:rsidP="003E5546">
            <w:pPr>
              <w:spacing w:after="0"/>
              <w:textAlignment w:val="baseline"/>
              <w:rPr>
                <w:sz w:val="18"/>
                <w:szCs w:val="18"/>
              </w:rPr>
            </w:pPr>
            <w:r w:rsidRPr="00137B73">
              <w:rPr>
                <w:szCs w:val="22"/>
              </w:rPr>
              <w:t>TBD</w:t>
            </w:r>
            <w:r w:rsidR="00B73BBD" w:rsidRPr="0077683A">
              <w:rPr>
                <w:szCs w:val="22"/>
              </w:rPr>
              <w:t>,</w:t>
            </w:r>
            <w:r w:rsidR="00B73BBD" w:rsidRPr="0077683A">
              <w:t xml:space="preserve"> 2025</w:t>
            </w:r>
          </w:p>
        </w:tc>
      </w:tr>
      <w:tr w:rsidR="003E5546" w:rsidRPr="003E5546" w14:paraId="56E81C56" w14:textId="77777777" w:rsidTr="009056E8">
        <w:tc>
          <w:tcPr>
            <w:tcW w:w="60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08F1A3" w14:textId="37998D5A" w:rsidR="003E5546" w:rsidRPr="003E5546" w:rsidRDefault="00DB339E" w:rsidP="003E5546">
            <w:pPr>
              <w:spacing w:after="0"/>
              <w:textAlignment w:val="baseline"/>
              <w:rPr>
                <w:sz w:val="18"/>
                <w:szCs w:val="18"/>
              </w:rPr>
            </w:pPr>
            <w:r w:rsidRPr="000C239F">
              <w:rPr>
                <w:szCs w:val="22"/>
              </w:rPr>
              <w:t xml:space="preserve">Final </w:t>
            </w:r>
            <w:r w:rsidR="003E5546" w:rsidRPr="003E5546">
              <w:rPr>
                <w:szCs w:val="22"/>
              </w:rPr>
              <w:t>Invoice Deadline</w:t>
            </w:r>
          </w:p>
        </w:tc>
        <w:tc>
          <w:tcPr>
            <w:tcW w:w="3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2ACC2F" w14:textId="12C65BF7" w:rsidR="003E5546" w:rsidRPr="003E5546" w:rsidRDefault="53AB8C90" w:rsidP="003E5546">
            <w:pPr>
              <w:spacing w:after="0"/>
              <w:textAlignment w:val="baseline"/>
              <w:rPr>
                <w:sz w:val="18"/>
                <w:szCs w:val="18"/>
              </w:rPr>
            </w:pPr>
            <w:r>
              <w:t>March</w:t>
            </w:r>
            <w:r w:rsidR="00DB0DAE">
              <w:t xml:space="preserve"> 3</w:t>
            </w:r>
            <w:r w:rsidR="00A82EA4">
              <w:t>1</w:t>
            </w:r>
            <w:r w:rsidR="00DB0DAE">
              <w:t xml:space="preserve">, </w:t>
            </w:r>
            <w:r w:rsidR="00267B33">
              <w:t>2026</w:t>
            </w:r>
          </w:p>
        </w:tc>
      </w:tr>
    </w:tbl>
    <w:p w14:paraId="75A59FE6" w14:textId="77777777" w:rsidR="0035368E" w:rsidRPr="0077683A" w:rsidRDefault="0035368E" w:rsidP="00A84BF8">
      <w:pPr>
        <w:pStyle w:val="Heading2"/>
        <w:numPr>
          <w:ilvl w:val="0"/>
          <w:numId w:val="12"/>
        </w:numPr>
        <w:rPr>
          <w:rFonts w:cs="Arial"/>
        </w:rPr>
      </w:pPr>
      <w:bookmarkStart w:id="44" w:name="_Notice_of_Pre-Application"/>
      <w:bookmarkStart w:id="45" w:name="_Toc458602326"/>
      <w:bookmarkStart w:id="46" w:name="_Toc34894704"/>
      <w:bookmarkStart w:id="47" w:name="_Toc120820131"/>
      <w:bookmarkStart w:id="48" w:name="_Toc458602327"/>
      <w:bookmarkStart w:id="49" w:name="_Toc85720809"/>
      <w:bookmarkStart w:id="50" w:name="_Toc100841871"/>
      <w:bookmarkStart w:id="51" w:name="_Toc336443625"/>
      <w:bookmarkStart w:id="52" w:name="_Toc366671181"/>
      <w:bookmarkStart w:id="53" w:name="_Toc219275088"/>
      <w:bookmarkEnd w:id="44"/>
      <w:r w:rsidRPr="0077683A">
        <w:rPr>
          <w:rFonts w:cs="Arial"/>
        </w:rPr>
        <w:t>Notice of Pre-Application Workshop</w:t>
      </w:r>
      <w:bookmarkEnd w:id="45"/>
      <w:bookmarkEnd w:id="46"/>
      <w:bookmarkEnd w:id="47"/>
    </w:p>
    <w:p w14:paraId="6DF42E2B" w14:textId="25814172" w:rsidR="0035368E" w:rsidRPr="00727073" w:rsidRDefault="0035368E" w:rsidP="0035368E">
      <w:pPr>
        <w:jc w:val="both"/>
      </w:pPr>
      <w:r>
        <w:t>CEC</w:t>
      </w:r>
      <w:r w:rsidR="003529C4">
        <w:t xml:space="preserve"> and OPR</w:t>
      </w:r>
      <w:r>
        <w:t xml:space="preserve"> staff will hold</w:t>
      </w:r>
      <w:r w:rsidR="00863E08">
        <w:t xml:space="preserve"> </w:t>
      </w:r>
      <w:r>
        <w:t>Pre-Application Workshop</w:t>
      </w:r>
      <w:r w:rsidR="00CA6EDB">
        <w:t>s</w:t>
      </w:r>
      <w:r>
        <w:t xml:space="preserve"> to discuss the solicitation with potential applicants. Participation is optional but encouraged. </w:t>
      </w:r>
      <w:r w:rsidR="00CA6EDB">
        <w:t xml:space="preserve">The Fifth Assessment Tribal Research Program team </w:t>
      </w:r>
      <w:r w:rsidR="00856752">
        <w:t xml:space="preserve">is determining </w:t>
      </w:r>
      <w:r w:rsidR="005E2385">
        <w:t xml:space="preserve">the possibility of having a </w:t>
      </w:r>
      <w:r w:rsidR="00DE5F41">
        <w:t>third-party</w:t>
      </w:r>
      <w:r w:rsidR="005E2385">
        <w:t xml:space="preserve"> Technical Assistance Provider</w:t>
      </w:r>
      <w:r w:rsidR="009C1A1B">
        <w:t xml:space="preserve"> or if we will host Office Hours and publish Q&amp;A documents. This will be decided and included in the </w:t>
      </w:r>
      <w:r w:rsidR="002A4370">
        <w:t>f</w:t>
      </w:r>
      <w:r w:rsidR="009C1A1B">
        <w:t xml:space="preserve">inal </w:t>
      </w:r>
      <w:r w:rsidR="00DE5F41">
        <w:t>Grant Funding Opportunity</w:t>
      </w:r>
      <w:r w:rsidR="0059631D">
        <w:t>.</w:t>
      </w:r>
    </w:p>
    <w:p w14:paraId="56EB6382" w14:textId="77777777" w:rsidR="008F2419" w:rsidRPr="0077683A" w:rsidRDefault="008F2419" w:rsidP="00A84BF8">
      <w:pPr>
        <w:pStyle w:val="Heading2"/>
        <w:numPr>
          <w:ilvl w:val="0"/>
          <w:numId w:val="12"/>
        </w:numPr>
        <w:rPr>
          <w:rFonts w:cs="Arial"/>
        </w:rPr>
      </w:pPr>
      <w:bookmarkStart w:id="54" w:name="_Toc120820132"/>
      <w:bookmarkEnd w:id="48"/>
      <w:bookmarkEnd w:id="49"/>
      <w:bookmarkEnd w:id="50"/>
      <w:r w:rsidRPr="0077683A">
        <w:rPr>
          <w:rFonts w:cs="Arial"/>
        </w:rPr>
        <w:t>Questions</w:t>
      </w:r>
      <w:bookmarkEnd w:id="54"/>
    </w:p>
    <w:p w14:paraId="1F555F1A" w14:textId="3F54CB8F" w:rsidR="008F2419" w:rsidRPr="00EE7FBB" w:rsidRDefault="008F2419" w:rsidP="008F2419">
      <w:pPr>
        <w:jc w:val="both"/>
      </w:pPr>
      <w:r w:rsidRPr="00EE7FBB">
        <w:t xml:space="preserve">During the solicitation process, direct questions to the Commission Agreement </w:t>
      </w:r>
      <w:r w:rsidR="00C23697">
        <w:t>Officer</w:t>
      </w:r>
      <w:r w:rsidR="00C23697" w:rsidRPr="00EE7FBB">
        <w:t xml:space="preserve"> </w:t>
      </w:r>
      <w:r w:rsidRPr="00EE7FBB">
        <w:t>(</w:t>
      </w:r>
      <w:r w:rsidR="0016286A" w:rsidRPr="00EE7FBB">
        <w:t>CA</w:t>
      </w:r>
      <w:r w:rsidR="0016286A">
        <w:t>O</w:t>
      </w:r>
      <w:r w:rsidRPr="00EE7FBB">
        <w:t>) listed below:</w:t>
      </w:r>
    </w:p>
    <w:p w14:paraId="292E1900" w14:textId="40497DD4" w:rsidR="008F2419" w:rsidRPr="00EE7FBB" w:rsidRDefault="0016286A" w:rsidP="008F2419">
      <w:pPr>
        <w:contextualSpacing/>
        <w:jc w:val="center"/>
      </w:pPr>
      <w:proofErr w:type="spellStart"/>
      <w:r>
        <w:rPr>
          <w:highlight w:val="yellow"/>
        </w:rPr>
        <w:t>xxxxxxx</w:t>
      </w:r>
      <w:proofErr w:type="spellEnd"/>
      <w:r w:rsidR="008F2419" w:rsidRPr="00EE7FBB">
        <w:t xml:space="preserve"> Commission Agreement </w:t>
      </w:r>
      <w:r>
        <w:t>Offic</w:t>
      </w:r>
      <w:r w:rsidRPr="00EE7FBB">
        <w:t>er</w:t>
      </w:r>
    </w:p>
    <w:p w14:paraId="6881E373" w14:textId="77777777" w:rsidR="008F2419" w:rsidRPr="00EE7FBB" w:rsidRDefault="008F2419" w:rsidP="008F2419">
      <w:pPr>
        <w:contextualSpacing/>
        <w:jc w:val="center"/>
      </w:pPr>
      <w:r w:rsidRPr="00EE7FBB">
        <w:t>California Energy Commission</w:t>
      </w:r>
    </w:p>
    <w:p w14:paraId="59FF936F" w14:textId="5E6D06F4" w:rsidR="008F2419" w:rsidRPr="00EE7FBB" w:rsidRDefault="008F2419" w:rsidP="008F2419">
      <w:pPr>
        <w:contextualSpacing/>
        <w:jc w:val="center"/>
      </w:pPr>
      <w:r w:rsidRPr="00EE7FBB">
        <w:t>715 P Street, MS-</w:t>
      </w:r>
      <w:r w:rsidR="009F07FD">
        <w:t>1</w:t>
      </w:r>
    </w:p>
    <w:p w14:paraId="3CC7EF4D" w14:textId="77777777" w:rsidR="008F2419" w:rsidRPr="00EE7FBB" w:rsidRDefault="008F2419" w:rsidP="008F2419">
      <w:pPr>
        <w:contextualSpacing/>
        <w:jc w:val="center"/>
      </w:pPr>
      <w:r w:rsidRPr="00EE7FBB">
        <w:t>Sacramento, California, 95814</w:t>
      </w:r>
    </w:p>
    <w:p w14:paraId="3860ED23" w14:textId="2858B630" w:rsidR="008F2419" w:rsidRPr="00EE7FBB" w:rsidRDefault="008F2419" w:rsidP="008F2419">
      <w:pPr>
        <w:contextualSpacing/>
        <w:jc w:val="center"/>
      </w:pPr>
      <w:r w:rsidRPr="00EE7FBB">
        <w:t xml:space="preserve">E-mail: </w:t>
      </w:r>
      <w:r w:rsidR="001D29BE" w:rsidRPr="00137B73">
        <w:rPr>
          <w:highlight w:val="yellow"/>
        </w:rPr>
        <w:t>xxxxxx</w:t>
      </w:r>
      <w:r w:rsidRPr="007D2A35">
        <w:t>@energy.ca.gov</w:t>
      </w:r>
    </w:p>
    <w:p w14:paraId="0039629E" w14:textId="77777777" w:rsidR="001B0EC6" w:rsidRDefault="001B0EC6" w:rsidP="00383F43">
      <w:pPr>
        <w:rPr>
          <w:b/>
        </w:rPr>
      </w:pPr>
    </w:p>
    <w:p w14:paraId="41FD9415" w14:textId="07539FDA" w:rsidR="00383F43" w:rsidRPr="00137B73" w:rsidRDefault="00383F43" w:rsidP="00383F43">
      <w:pPr>
        <w:rPr>
          <w:szCs w:val="22"/>
        </w:rPr>
      </w:pPr>
      <w:r w:rsidRPr="00137B73">
        <w:rPr>
          <w:szCs w:val="22"/>
        </w:rPr>
        <w:t xml:space="preserve">Applicants may ask questions at the Pre-Application Workshop, and may submit written questions via email. However, all </w:t>
      </w:r>
      <w:r w:rsidRPr="00137B73">
        <w:rPr>
          <w:b/>
          <w:szCs w:val="22"/>
        </w:rPr>
        <w:t>technical</w:t>
      </w:r>
      <w:r w:rsidRPr="00137B73">
        <w:rPr>
          <w:szCs w:val="22"/>
        </w:rPr>
        <w:t xml:space="preserve"> questions must be received by the deadline listed in the “</w:t>
      </w:r>
      <w:r w:rsidR="00EC5D1D">
        <w:rPr>
          <w:szCs w:val="22"/>
        </w:rPr>
        <w:t>P</w:t>
      </w:r>
      <w:r w:rsidR="00136230">
        <w:rPr>
          <w:szCs w:val="22"/>
        </w:rPr>
        <w:t>rogram Timeline</w:t>
      </w:r>
      <w:r w:rsidRPr="00137B73">
        <w:rPr>
          <w:szCs w:val="22"/>
        </w:rPr>
        <w:t xml:space="preserve">” above. Questions received after the deadline may be answered at the CEC's discretion. </w:t>
      </w:r>
      <w:r w:rsidRPr="00137B73">
        <w:rPr>
          <w:b/>
          <w:szCs w:val="22"/>
        </w:rPr>
        <w:t>Non-technical</w:t>
      </w:r>
      <w:r w:rsidRPr="00137B73">
        <w:rPr>
          <w:szCs w:val="22"/>
        </w:rPr>
        <w:t xml:space="preserve"> questions (e.g., questions concerning application format requirements or attachment instructions) may be submitted to the Commission Agreement Officer (CAO) at any time prior to 5:00 p.m. of the application deadline date. </w:t>
      </w:r>
    </w:p>
    <w:p w14:paraId="3826BE00" w14:textId="77777777" w:rsidR="00383F43" w:rsidRPr="00137B73" w:rsidRDefault="00383F43" w:rsidP="00383F43">
      <w:pPr>
        <w:spacing w:before="240"/>
        <w:rPr>
          <w:szCs w:val="22"/>
        </w:rPr>
      </w:pPr>
      <w:r w:rsidRPr="00137B73">
        <w:rPr>
          <w:szCs w:val="22"/>
        </w:rPr>
        <w:t>The questions and answers will also be posted on the Commission’s website at: https://www.energy.ca.gov/funding-opportunities/solicitations</w:t>
      </w:r>
    </w:p>
    <w:p w14:paraId="4153CDB5" w14:textId="0C589512" w:rsidR="00383F43" w:rsidRPr="00137B73" w:rsidRDefault="00383F43" w:rsidP="00383F43">
      <w:pPr>
        <w:rPr>
          <w:szCs w:val="22"/>
        </w:rPr>
      </w:pPr>
      <w:r w:rsidRPr="00137B73">
        <w:rPr>
          <w:szCs w:val="22"/>
        </w:rPr>
        <w:t xml:space="preserve">If an applicant discovers a </w:t>
      </w:r>
      <w:r w:rsidRPr="00137B73">
        <w:rPr>
          <w:b/>
          <w:szCs w:val="22"/>
        </w:rPr>
        <w:t>conflict, discrepancy, omission, or other error</w:t>
      </w:r>
      <w:r w:rsidRPr="00137B73">
        <w:rPr>
          <w:szCs w:val="22"/>
        </w:rPr>
        <w:t xml:space="preserve"> in the solicitation at any time prior </w:t>
      </w:r>
      <w:r w:rsidR="001F0B2D">
        <w:rPr>
          <w:szCs w:val="22"/>
        </w:rPr>
        <w:t xml:space="preserve">to </w:t>
      </w:r>
      <w:r w:rsidRPr="00137B73">
        <w:rPr>
          <w:szCs w:val="22"/>
        </w:rPr>
        <w:t>5:00 p.m. of the application deadline date, the applicant may notify the CEC in writing and request modification or clarification of the solicitation. The CEC, at its discretion</w:t>
      </w:r>
      <w:r w:rsidR="004D0F6F">
        <w:rPr>
          <w:szCs w:val="22"/>
        </w:rPr>
        <w:t>,</w:t>
      </w:r>
      <w:r w:rsidRPr="00137B73">
        <w:rPr>
          <w:szCs w:val="22"/>
        </w:rPr>
        <w:t xml:space="preserve">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w:t>
      </w:r>
    </w:p>
    <w:p w14:paraId="79763C44" w14:textId="03BBCCC3" w:rsidR="008F2419" w:rsidRPr="00EE7FBB" w:rsidRDefault="008F2419" w:rsidP="008F2419">
      <w:pPr>
        <w:spacing w:before="240" w:after="240"/>
        <w:jc w:val="both"/>
        <w:rPr>
          <w:b/>
          <w:bCs/>
        </w:rPr>
      </w:pPr>
      <w:r w:rsidRPr="4AEF00DC">
        <w:rPr>
          <w:b/>
        </w:rPr>
        <w:t xml:space="preserve">Any verbal communication with a Commission employee or anyone else concerning this solicitation is not binding on the State and will in no way alter a specification, term, or condition of the solicitation. </w:t>
      </w:r>
      <w:r w:rsidR="00F646F3">
        <w:rPr>
          <w:b/>
        </w:rPr>
        <w:t>Therefore</w:t>
      </w:r>
      <w:r w:rsidRPr="4AEF00DC">
        <w:rPr>
          <w:b/>
        </w:rPr>
        <w:t>, all communication should be directed in writing to the assigned CAO.</w:t>
      </w:r>
    </w:p>
    <w:p w14:paraId="70704BB3" w14:textId="28854B09" w:rsidR="0067542B" w:rsidRPr="00995375" w:rsidRDefault="001C2D56" w:rsidP="00777A7E">
      <w:pPr>
        <w:pStyle w:val="Heading1"/>
        <w:keepLines w:val="0"/>
        <w:spacing w:before="0" w:after="120"/>
        <w:jc w:val="both"/>
      </w:pPr>
      <w:bookmarkStart w:id="55" w:name="_Match_Funding"/>
      <w:bookmarkStart w:id="56" w:name="_Toc336443618"/>
      <w:bookmarkStart w:id="57" w:name="_Toc366671173"/>
      <w:bookmarkStart w:id="58" w:name="_Toc310513471"/>
      <w:bookmarkStart w:id="59" w:name="_Toc85720814"/>
      <w:bookmarkStart w:id="60" w:name="_Toc100841874"/>
      <w:bookmarkStart w:id="61" w:name="_Toc120820133"/>
      <w:bookmarkStart w:id="62" w:name="_Toc198951306"/>
      <w:bookmarkStart w:id="63" w:name="_Toc201713533"/>
      <w:bookmarkStart w:id="64" w:name="_Toc217726087"/>
      <w:bookmarkStart w:id="65" w:name="_Toc219275083"/>
      <w:bookmarkEnd w:id="0"/>
      <w:bookmarkEnd w:id="1"/>
      <w:bookmarkEnd w:id="2"/>
      <w:bookmarkEnd w:id="7"/>
      <w:bookmarkEnd w:id="8"/>
      <w:bookmarkEnd w:id="9"/>
      <w:bookmarkEnd w:id="51"/>
      <w:bookmarkEnd w:id="52"/>
      <w:bookmarkEnd w:id="53"/>
      <w:bookmarkEnd w:id="55"/>
      <w:r w:rsidRPr="00B95EB6">
        <w:lastRenderedPageBreak/>
        <w:t>II.</w:t>
      </w:r>
      <w:r w:rsidRPr="00995375">
        <w:tab/>
        <w:t>Eligibility Requirements</w:t>
      </w:r>
      <w:bookmarkEnd w:id="56"/>
      <w:bookmarkEnd w:id="57"/>
      <w:bookmarkEnd w:id="58"/>
      <w:bookmarkEnd w:id="59"/>
      <w:bookmarkEnd w:id="60"/>
      <w:bookmarkEnd w:id="61"/>
    </w:p>
    <w:p w14:paraId="1F1511A2" w14:textId="05328EED" w:rsidR="00DE1CBD" w:rsidRPr="0077683A" w:rsidRDefault="00A867F3" w:rsidP="00A84BF8">
      <w:pPr>
        <w:pStyle w:val="Heading2"/>
        <w:numPr>
          <w:ilvl w:val="0"/>
          <w:numId w:val="15"/>
        </w:numPr>
        <w:spacing w:after="0" w:line="259" w:lineRule="auto"/>
        <w:ind w:left="360" w:hanging="360"/>
        <w:rPr>
          <w:rFonts w:cs="Arial"/>
        </w:rPr>
      </w:pPr>
      <w:bookmarkStart w:id="66" w:name="_Toc85720815"/>
      <w:bookmarkStart w:id="67" w:name="_Toc100841875"/>
      <w:bookmarkStart w:id="68" w:name="_Toc120820134"/>
      <w:bookmarkStart w:id="69" w:name="Elig"/>
      <w:r w:rsidRPr="0077683A">
        <w:rPr>
          <w:rFonts w:cs="Arial"/>
        </w:rPr>
        <w:t>Applicant Requirements</w:t>
      </w:r>
      <w:bookmarkEnd w:id="66"/>
      <w:bookmarkEnd w:id="67"/>
      <w:bookmarkEnd w:id="68"/>
    </w:p>
    <w:bookmarkEnd w:id="69"/>
    <w:p w14:paraId="611927AA" w14:textId="77777777" w:rsidR="001A585A" w:rsidRPr="0077683A" w:rsidRDefault="001A585A" w:rsidP="00D56E4C">
      <w:pPr>
        <w:pStyle w:val="Heading4"/>
        <w:numPr>
          <w:ilvl w:val="0"/>
          <w:numId w:val="49"/>
        </w:numPr>
        <w:rPr>
          <w:rFonts w:cs="Arial"/>
        </w:rPr>
      </w:pPr>
      <w:r w:rsidRPr="0077683A">
        <w:rPr>
          <w:rFonts w:cs="Arial"/>
        </w:rPr>
        <w:t>Eligibility</w:t>
      </w:r>
    </w:p>
    <w:p w14:paraId="1AA9FCF2" w14:textId="2EFB2713" w:rsidR="00527202" w:rsidRPr="00995375" w:rsidRDefault="00A8436A" w:rsidP="00862860">
      <w:pPr>
        <w:ind w:left="360"/>
        <w:jc w:val="both"/>
      </w:pPr>
      <w:r w:rsidRPr="00995375">
        <w:t xml:space="preserve">This solicitation is open to all </w:t>
      </w:r>
      <w:r w:rsidR="00F42ABF" w:rsidRPr="00995375">
        <w:t>Californi</w:t>
      </w:r>
      <w:r w:rsidR="001B50CD" w:rsidRPr="00995375">
        <w:t xml:space="preserve">a Native American </w:t>
      </w:r>
      <w:r w:rsidR="004E5F53" w:rsidRPr="00995375">
        <w:t>t</w:t>
      </w:r>
      <w:r w:rsidR="001B50CD" w:rsidRPr="00995375">
        <w:t>ribes</w:t>
      </w:r>
      <w:r w:rsidR="00A019F9">
        <w:t>,</w:t>
      </w:r>
      <w:r w:rsidR="001B50CD" w:rsidRPr="00995375">
        <w:t xml:space="preserve"> </w:t>
      </w:r>
      <w:r w:rsidR="00BF23FF">
        <w:t>California tribal organizations</w:t>
      </w:r>
      <w:r w:rsidR="00A019F9">
        <w:t>,</w:t>
      </w:r>
      <w:r w:rsidR="00906A75">
        <w:t xml:space="preserve"> and</w:t>
      </w:r>
      <w:r w:rsidR="00A019F9">
        <w:t xml:space="preserve"> </w:t>
      </w:r>
      <w:r w:rsidR="00A019F9" w:rsidRPr="002F54ED">
        <w:t>tribal-serving non-governmental organizations (NGOs)</w:t>
      </w:r>
      <w:r w:rsidR="001B50CD" w:rsidRPr="00995375">
        <w:t>.</w:t>
      </w:r>
      <w:r w:rsidR="00EC5FD2" w:rsidRPr="00995375">
        <w:t xml:space="preserve"> </w:t>
      </w:r>
      <w:r w:rsidR="006174B1" w:rsidRPr="00995375">
        <w:t>California Native American tribes includes federal</w:t>
      </w:r>
      <w:r w:rsidR="004B4E43" w:rsidRPr="00995375">
        <w:t>ly</w:t>
      </w:r>
      <w:r w:rsidR="006174B1" w:rsidRPr="00995375">
        <w:t xml:space="preserve"> and non-federally recognized tribes on the Native American Heritage </w:t>
      </w:r>
      <w:r w:rsidR="00782238" w:rsidRPr="00995375">
        <w:t>Commission list</w:t>
      </w:r>
      <w:r w:rsidR="00760536" w:rsidRPr="00995375">
        <w:t>.</w:t>
      </w:r>
      <w:r w:rsidR="001B50CD" w:rsidRPr="00995375">
        <w:t xml:space="preserve"> </w:t>
      </w:r>
      <w:r w:rsidR="00535A48">
        <w:t xml:space="preserve">A </w:t>
      </w:r>
      <w:r w:rsidR="001122C7" w:rsidRPr="001122C7">
        <w:t xml:space="preserve">California </w:t>
      </w:r>
      <w:r w:rsidR="00A67D11">
        <w:t>t</w:t>
      </w:r>
      <w:r w:rsidR="001122C7" w:rsidRPr="001122C7">
        <w:t xml:space="preserve">ribal </w:t>
      </w:r>
      <w:r w:rsidR="00A67D11">
        <w:t>o</w:t>
      </w:r>
      <w:r w:rsidR="001122C7" w:rsidRPr="001122C7">
        <w:t xml:space="preserve">rganization </w:t>
      </w:r>
      <w:r w:rsidR="007C5310">
        <w:t>is a</w:t>
      </w:r>
      <w:r w:rsidR="001122C7" w:rsidRPr="001122C7">
        <w:t xml:space="preserve"> corporation, association, or group controlled, sanctioned, or chartered by a California Native American tribe that is subject to its laws, the laws of the State of California, or the laws of the United States</w:t>
      </w:r>
      <w:r w:rsidR="006471EE">
        <w:t xml:space="preserve">. </w:t>
      </w:r>
    </w:p>
    <w:p w14:paraId="3ACC2104" w14:textId="78AD3663" w:rsidR="00FA1CAF" w:rsidRPr="00995375" w:rsidRDefault="00FA1CAF" w:rsidP="00862860">
      <w:pPr>
        <w:ind w:left="360"/>
        <w:jc w:val="both"/>
      </w:pPr>
      <w:r w:rsidRPr="002F54ED">
        <w:t>It is</w:t>
      </w:r>
      <w:r w:rsidR="00354EE5">
        <w:t xml:space="preserve"> recommen</w:t>
      </w:r>
      <w:r w:rsidR="00E90766">
        <w:t>ded, but not requir</w:t>
      </w:r>
      <w:r w:rsidR="00B8549F">
        <w:t>e</w:t>
      </w:r>
      <w:r w:rsidRPr="002F54ED">
        <w:t>d</w:t>
      </w:r>
      <w:r w:rsidR="00E9714A">
        <w:t>,</w:t>
      </w:r>
      <w:r w:rsidRPr="002F54ED">
        <w:t xml:space="preserve"> that the primary eligible grant applicants are California Native American tribes.</w:t>
      </w:r>
    </w:p>
    <w:p w14:paraId="2FA706AF" w14:textId="50AD0497" w:rsidR="008A08F0" w:rsidRDefault="008A08F0" w:rsidP="00862860">
      <w:pPr>
        <w:ind w:left="360"/>
        <w:jc w:val="both"/>
      </w:pPr>
      <w:r w:rsidRPr="00995375">
        <w:t>Grant applications must be completed and signed by an authorized representative of the applicant.</w:t>
      </w:r>
    </w:p>
    <w:p w14:paraId="4AE05774" w14:textId="33E9E947" w:rsidR="00322F6C" w:rsidRPr="00995375" w:rsidRDefault="00322F6C" w:rsidP="00862860">
      <w:pPr>
        <w:ind w:left="360"/>
        <w:jc w:val="both"/>
      </w:pPr>
      <w:r w:rsidRPr="00995375">
        <w:t xml:space="preserve">Tribes entering into agreement with </w:t>
      </w:r>
      <w:r w:rsidR="00C84DE9">
        <w:t xml:space="preserve">the </w:t>
      </w:r>
      <w:r w:rsidRPr="00995375">
        <w:t>CEC will NOT be required to provide an authorized limited waiver of sovereign immunity covering the scope of the grant agreement.</w:t>
      </w:r>
    </w:p>
    <w:p w14:paraId="3FC9E9BE" w14:textId="77777777" w:rsidR="00B13BC2" w:rsidRPr="0077683A" w:rsidRDefault="001C2D56" w:rsidP="00D56E4C">
      <w:pPr>
        <w:pStyle w:val="Heading4"/>
        <w:numPr>
          <w:ilvl w:val="0"/>
          <w:numId w:val="49"/>
        </w:numPr>
        <w:rPr>
          <w:rFonts w:cs="Arial"/>
          <w:b w:val="0"/>
          <w:szCs w:val="22"/>
        </w:rPr>
      </w:pPr>
      <w:bookmarkStart w:id="70" w:name="_Toc381079914"/>
      <w:bookmarkStart w:id="71" w:name="_Toc382571176"/>
      <w:bookmarkStart w:id="72" w:name="_Toc395180678"/>
      <w:bookmarkStart w:id="73" w:name="_Toc433981305"/>
      <w:bookmarkStart w:id="74" w:name="_Toc85720816"/>
      <w:bookmarkStart w:id="75" w:name="_Toc100841877"/>
      <w:r w:rsidRPr="0077683A">
        <w:rPr>
          <w:rFonts w:cs="Arial"/>
        </w:rPr>
        <w:t>Terms and Conditions</w:t>
      </w:r>
      <w:bookmarkEnd w:id="70"/>
      <w:bookmarkEnd w:id="71"/>
      <w:bookmarkEnd w:id="72"/>
      <w:bookmarkEnd w:id="73"/>
      <w:bookmarkEnd w:id="74"/>
      <w:bookmarkEnd w:id="75"/>
    </w:p>
    <w:p w14:paraId="1D592E5E" w14:textId="280C7811" w:rsidR="004F2DEB" w:rsidRDefault="002C206F" w:rsidP="004F2DEB">
      <w:pPr>
        <w:ind w:left="360"/>
        <w:jc w:val="both"/>
      </w:pPr>
      <w:r w:rsidRPr="0077675C">
        <w:t xml:space="preserve">Each grant agreement resulting from this solicitation will include terms and conditions that set forth the recipient’s rights and responsibilities. By signing the Application Form (Attachment 1), each applicant agrees to </w:t>
      </w:r>
      <w:r w:rsidRPr="0077683A">
        <w:rPr>
          <w:rStyle w:val="Style10pt"/>
          <w:rFonts w:cs="Arial"/>
        </w:rPr>
        <w:t xml:space="preserve">enter into an agreement with the </w:t>
      </w:r>
      <w:r w:rsidR="008F4A0E" w:rsidRPr="0077683A">
        <w:rPr>
          <w:rStyle w:val="Style10pt"/>
          <w:rFonts w:cs="Arial"/>
        </w:rPr>
        <w:t>CEC</w:t>
      </w:r>
      <w:r w:rsidRPr="0077683A">
        <w:rPr>
          <w:rStyle w:val="Style10pt"/>
          <w:rFonts w:cs="Arial"/>
        </w:rPr>
        <w:t xml:space="preserve"> to conduct the proposed project according to the terms and conditions, without negotiation</w:t>
      </w:r>
      <w:r w:rsidR="110A3091" w:rsidRPr="0077683A">
        <w:rPr>
          <w:rStyle w:val="Style10pt"/>
          <w:rFonts w:cs="Arial"/>
        </w:rPr>
        <w:t>.</w:t>
      </w:r>
      <w:r w:rsidR="00BF64BF" w:rsidRPr="0077683A">
        <w:rPr>
          <w:rStyle w:val="Style10pt"/>
          <w:rFonts w:cs="Arial"/>
        </w:rPr>
        <w:t xml:space="preserve"> </w:t>
      </w:r>
      <w:r w:rsidR="0E0DFF5D" w:rsidRPr="0077675C">
        <w:t>Standard</w:t>
      </w:r>
      <w:r w:rsidR="00445569" w:rsidRPr="0077675C">
        <w:t xml:space="preserve"> </w:t>
      </w:r>
      <w:r w:rsidRPr="0077675C">
        <w:t>terms and conditions are</w:t>
      </w:r>
      <w:r w:rsidR="00A31A21" w:rsidRPr="0077675C">
        <w:t xml:space="preserve"> </w:t>
      </w:r>
      <w:r w:rsidR="00A757C9" w:rsidRPr="0077675C">
        <w:t xml:space="preserve">included as </w:t>
      </w:r>
      <w:r w:rsidR="00A31A21" w:rsidRPr="0077675C">
        <w:rPr>
          <w:highlight w:val="yellow"/>
        </w:rPr>
        <w:t xml:space="preserve">Attachment </w:t>
      </w:r>
      <w:r w:rsidR="00706BBF" w:rsidRPr="0077675C">
        <w:rPr>
          <w:highlight w:val="yellow"/>
        </w:rPr>
        <w:t>X</w:t>
      </w:r>
      <w:r w:rsidRPr="0077675C">
        <w:rPr>
          <w:highlight w:val="yellow"/>
        </w:rPr>
        <w:t>.</w:t>
      </w:r>
      <w:r w:rsidR="363FADAA" w:rsidRPr="0077675C">
        <w:t xml:space="preserve"> </w:t>
      </w:r>
      <w:r w:rsidR="110A3091" w:rsidRPr="0077675C">
        <w:t>F</w:t>
      </w:r>
      <w:r w:rsidR="363FADAA" w:rsidRPr="0077675C">
        <w:t>ailure</w:t>
      </w:r>
      <w:r w:rsidR="74765A15" w:rsidRPr="0077675C">
        <w:t xml:space="preserve"> to agree to the standard</w:t>
      </w:r>
      <w:r w:rsidRPr="0077675C">
        <w:t xml:space="preserve"> terms and conditions by taking actions such as failing to sign the Application Form or indicating that acceptance is based on modification of the terms will result in </w:t>
      </w:r>
      <w:r w:rsidRPr="0077675C">
        <w:rPr>
          <w:b/>
        </w:rPr>
        <w:t>rejection</w:t>
      </w:r>
      <w:r w:rsidRPr="0077675C">
        <w:t xml:space="preserve"> of the application. Applicants </w:t>
      </w:r>
      <w:r w:rsidRPr="0077675C">
        <w:rPr>
          <w:b/>
        </w:rPr>
        <w:t>must</w:t>
      </w:r>
      <w:r w:rsidRPr="0077675C">
        <w:t xml:space="preserve"> </w:t>
      </w:r>
      <w:r w:rsidRPr="0077675C">
        <w:rPr>
          <w:b/>
        </w:rPr>
        <w:t xml:space="preserve">read </w:t>
      </w:r>
      <w:r w:rsidRPr="0077675C">
        <w:t>the terms and conditions carefully.</w:t>
      </w:r>
      <w:r w:rsidRPr="0077675C">
        <w:rPr>
          <w:b/>
        </w:rPr>
        <w:t xml:space="preserve"> </w:t>
      </w:r>
      <w:r w:rsidRPr="0077675C">
        <w:t xml:space="preserve">The </w:t>
      </w:r>
      <w:r w:rsidR="008F4A0E" w:rsidRPr="0077675C">
        <w:t>CEC</w:t>
      </w:r>
      <w:r w:rsidRPr="0077675C">
        <w:t xml:space="preserve"> reserves the right to modify the terms and conditions</w:t>
      </w:r>
      <w:r w:rsidRPr="0077675C">
        <w:rPr>
          <w:b/>
        </w:rPr>
        <w:t xml:space="preserve"> </w:t>
      </w:r>
      <w:r w:rsidRPr="0077675C">
        <w:t>prior to executing grant agreements.</w:t>
      </w:r>
    </w:p>
    <w:p w14:paraId="7C1ACB5D" w14:textId="77777777" w:rsidR="00EE6F1B" w:rsidRDefault="00EE6F1B" w:rsidP="00D572AC">
      <w:pPr>
        <w:jc w:val="both"/>
        <w:rPr>
          <w:color w:val="006600"/>
        </w:rPr>
      </w:pPr>
      <w:bookmarkStart w:id="76" w:name="_Toc366671176"/>
    </w:p>
    <w:p w14:paraId="5D2D562F" w14:textId="5B572964" w:rsidR="00D02A04" w:rsidRPr="00D02A04" w:rsidRDefault="00D02A04" w:rsidP="00932B4B">
      <w:pPr>
        <w:pStyle w:val="Heading3"/>
        <w:rPr>
          <w:b w:val="0"/>
          <w:color w:val="006600"/>
        </w:rPr>
      </w:pPr>
    </w:p>
    <w:p w14:paraId="12CED422" w14:textId="77777777" w:rsidR="005161B8" w:rsidRPr="00884E0E" w:rsidRDefault="005161B8" w:rsidP="00D157D1">
      <w:pPr>
        <w:ind w:left="720"/>
        <w:rPr>
          <w:b/>
          <w:color w:val="006600"/>
          <w:szCs w:val="22"/>
        </w:rPr>
      </w:pPr>
    </w:p>
    <w:p w14:paraId="266CA25E" w14:textId="6616C982" w:rsidR="001C2D56" w:rsidRPr="00884E0E" w:rsidRDefault="001C2D56" w:rsidP="00A84BF8">
      <w:pPr>
        <w:pStyle w:val="ListParagraph"/>
        <w:numPr>
          <w:ilvl w:val="0"/>
          <w:numId w:val="14"/>
        </w:numPr>
        <w:shd w:val="clear" w:color="auto" w:fill="FFFFFF"/>
        <w:spacing w:after="0"/>
        <w:ind w:left="1440"/>
        <w:jc w:val="both"/>
        <w:textAlignment w:val="baseline"/>
        <w:rPr>
          <w:color w:val="006600"/>
          <w:szCs w:val="22"/>
        </w:rPr>
      </w:pPr>
      <w:bookmarkStart w:id="77" w:name="_Toc366671177"/>
      <w:bookmarkEnd w:id="76"/>
      <w:r w:rsidRPr="00884E0E">
        <w:rPr>
          <w:color w:val="006600"/>
        </w:rPr>
        <w:br w:type="page"/>
      </w:r>
      <w:bookmarkEnd w:id="62"/>
      <w:bookmarkEnd w:id="63"/>
      <w:bookmarkEnd w:id="64"/>
      <w:bookmarkEnd w:id="65"/>
      <w:bookmarkEnd w:id="77"/>
    </w:p>
    <w:p w14:paraId="309DBC47" w14:textId="62B6F635" w:rsidR="0061342D" w:rsidRPr="00705FB8" w:rsidRDefault="001C2D56" w:rsidP="0061342D">
      <w:pPr>
        <w:pStyle w:val="Heading1"/>
        <w:keepLines w:val="0"/>
        <w:spacing w:before="0" w:after="120"/>
        <w:jc w:val="both"/>
      </w:pPr>
      <w:bookmarkStart w:id="78" w:name="_Toc12770892"/>
      <w:bookmarkStart w:id="79" w:name="_Toc219275109"/>
      <w:bookmarkStart w:id="80" w:name="_Toc336443626"/>
      <w:bookmarkStart w:id="81" w:name="_Toc366671182"/>
      <w:bookmarkStart w:id="82" w:name="_Toc85720819"/>
      <w:bookmarkStart w:id="83" w:name="_Toc100841878"/>
      <w:bookmarkStart w:id="84" w:name="_Toc120820135"/>
      <w:bookmarkStart w:id="85" w:name="_Toc219275098"/>
      <w:r w:rsidRPr="00705FB8">
        <w:lastRenderedPageBreak/>
        <w:t>III.</w:t>
      </w:r>
      <w:r w:rsidR="4B52DBCB" w:rsidRPr="00705FB8">
        <w:t xml:space="preserve"> </w:t>
      </w:r>
      <w:r w:rsidRPr="00705FB8">
        <w:tab/>
      </w:r>
      <w:bookmarkEnd w:id="78"/>
      <w:r w:rsidRPr="00705FB8">
        <w:t xml:space="preserve">Application Organization and Submission </w:t>
      </w:r>
      <w:bookmarkEnd w:id="79"/>
      <w:bookmarkEnd w:id="80"/>
      <w:bookmarkEnd w:id="81"/>
      <w:r w:rsidRPr="00705FB8">
        <w:t>Instructions</w:t>
      </w:r>
      <w:bookmarkEnd w:id="82"/>
      <w:bookmarkEnd w:id="83"/>
      <w:bookmarkEnd w:id="84"/>
    </w:p>
    <w:p w14:paraId="2E4CB840" w14:textId="223183B9" w:rsidR="001C2D56" w:rsidRPr="0077683A" w:rsidRDefault="001C2D56" w:rsidP="00A84BF8">
      <w:pPr>
        <w:pStyle w:val="Heading2"/>
        <w:numPr>
          <w:ilvl w:val="0"/>
          <w:numId w:val="13"/>
        </w:numPr>
        <w:ind w:left="360"/>
        <w:rPr>
          <w:rFonts w:cs="Arial"/>
        </w:rPr>
      </w:pPr>
      <w:bookmarkStart w:id="86" w:name="_Toc201713573"/>
      <w:bookmarkStart w:id="87" w:name="_Toc219275111"/>
      <w:bookmarkStart w:id="88" w:name="_Toc336443628"/>
      <w:bookmarkStart w:id="89" w:name="_Toc366671184"/>
      <w:bookmarkStart w:id="90" w:name="_Toc85720820"/>
      <w:bookmarkStart w:id="91" w:name="_Toc100841879"/>
      <w:bookmarkStart w:id="92" w:name="_Toc120820136"/>
      <w:r w:rsidRPr="0077683A">
        <w:rPr>
          <w:rFonts w:cs="Arial"/>
        </w:rPr>
        <w:t xml:space="preserve">Application </w:t>
      </w:r>
      <w:bookmarkEnd w:id="86"/>
      <w:bookmarkEnd w:id="87"/>
      <w:bookmarkEnd w:id="88"/>
      <w:bookmarkEnd w:id="89"/>
      <w:bookmarkEnd w:id="90"/>
      <w:r w:rsidR="008064CD" w:rsidRPr="0077683A">
        <w:rPr>
          <w:rFonts w:cs="Arial"/>
        </w:rPr>
        <w:t>Format</w:t>
      </w:r>
      <w:bookmarkEnd w:id="91"/>
      <w:bookmarkEnd w:id="92"/>
    </w:p>
    <w:p w14:paraId="1E774D61" w14:textId="65606310" w:rsidR="00356F8C" w:rsidRPr="00705FB8" w:rsidRDefault="00ED10D8" w:rsidP="00E11D53">
      <w:pPr>
        <w:rPr>
          <w:b/>
        </w:rPr>
      </w:pPr>
      <w:r w:rsidRPr="00705FB8">
        <w:t xml:space="preserve">The application formatting and page limit </w:t>
      </w:r>
      <w:r w:rsidRPr="00705FB8">
        <w:rPr>
          <w:b/>
        </w:rPr>
        <w:t xml:space="preserve">recommendations </w:t>
      </w:r>
      <w:r w:rsidR="000013F9">
        <w:rPr>
          <w:b/>
        </w:rPr>
        <w:t>listed in Section VII</w:t>
      </w:r>
      <w:r w:rsidRPr="00705FB8">
        <w:rPr>
          <w:b/>
        </w:rPr>
        <w:t>.</w:t>
      </w:r>
      <w:r w:rsidR="001B0610" w:rsidRPr="00705FB8">
        <w:rPr>
          <w:b/>
        </w:rPr>
        <w:t xml:space="preserve"> </w:t>
      </w:r>
      <w:r w:rsidR="009669A5" w:rsidRPr="00705FB8">
        <w:rPr>
          <w:b/>
        </w:rPr>
        <w:t xml:space="preserve">Please use the templates </w:t>
      </w:r>
      <w:r w:rsidR="005B4280" w:rsidRPr="00705FB8">
        <w:rPr>
          <w:b/>
        </w:rPr>
        <w:t>provided in section VII: Application Package and Templates for submission.</w:t>
      </w:r>
    </w:p>
    <w:p w14:paraId="218FB48F" w14:textId="726F4166" w:rsidR="000A03DF" w:rsidRPr="00705FB8" w:rsidRDefault="000A03DF" w:rsidP="00F82485">
      <w:pPr>
        <w:spacing w:before="240"/>
        <w:rPr>
          <w:b/>
        </w:rPr>
      </w:pPr>
      <w:r w:rsidRPr="00705FB8">
        <w:t>Font: 11-point, Arial (excluding Excel spreadsheets, original template headers and footers, and commitment or support letters)</w:t>
      </w:r>
    </w:p>
    <w:p w14:paraId="210E8667" w14:textId="77777777" w:rsidR="000A03DF" w:rsidRPr="00705FB8" w:rsidRDefault="000A03DF" w:rsidP="00A84BF8">
      <w:pPr>
        <w:pStyle w:val="ListParagraph"/>
        <w:numPr>
          <w:ilvl w:val="0"/>
          <w:numId w:val="43"/>
        </w:numPr>
        <w:rPr>
          <w:b/>
        </w:rPr>
      </w:pPr>
      <w:r w:rsidRPr="00705FB8">
        <w:t>Margins: No less than one inch on all sides (excluding headers and footers)</w:t>
      </w:r>
    </w:p>
    <w:p w14:paraId="4546D697" w14:textId="07C44C5C" w:rsidR="000A03DF" w:rsidRPr="00705FB8" w:rsidRDefault="000A03DF" w:rsidP="00A84BF8">
      <w:pPr>
        <w:pStyle w:val="ListParagraph"/>
        <w:numPr>
          <w:ilvl w:val="0"/>
          <w:numId w:val="43"/>
        </w:numPr>
        <w:rPr>
          <w:b/>
        </w:rPr>
      </w:pPr>
      <w:r w:rsidRPr="00705FB8">
        <w:t xml:space="preserve">Spacing: </w:t>
      </w:r>
      <w:r w:rsidRPr="00705FB8">
        <w:rPr>
          <w:b/>
        </w:rPr>
        <w:t>Single spaced, with a blank line between each paragraph</w:t>
      </w:r>
    </w:p>
    <w:p w14:paraId="49A32909" w14:textId="77777777" w:rsidR="000A03DF" w:rsidRPr="00705FB8" w:rsidRDefault="000A03DF" w:rsidP="00A84BF8">
      <w:pPr>
        <w:pStyle w:val="ListParagraph"/>
        <w:numPr>
          <w:ilvl w:val="0"/>
          <w:numId w:val="43"/>
        </w:numPr>
        <w:rPr>
          <w:b/>
        </w:rPr>
      </w:pPr>
      <w:r w:rsidRPr="00705FB8">
        <w:t xml:space="preserve">Signatures: Wet or electronic signatures </w:t>
      </w:r>
    </w:p>
    <w:p w14:paraId="3BCE8644" w14:textId="456F958B" w:rsidR="00761057" w:rsidRPr="00705FB8" w:rsidRDefault="000A03DF" w:rsidP="00A84BF8">
      <w:pPr>
        <w:pStyle w:val="ListParagraph"/>
        <w:numPr>
          <w:ilvl w:val="0"/>
          <w:numId w:val="43"/>
        </w:numPr>
        <w:rPr>
          <w:b/>
        </w:rPr>
      </w:pPr>
      <w:r w:rsidRPr="00705FB8">
        <w:t>File Format: MS Word version 2007 or later (.doc or .docx format), excluding Excel spreadsheets and commitment or support letters (PDF files are acceptable fo</w:t>
      </w:r>
      <w:r w:rsidRPr="00705FB8">
        <w:rPr>
          <w:b/>
        </w:rPr>
        <w:t>r the letters)</w:t>
      </w:r>
    </w:p>
    <w:p w14:paraId="097E889F" w14:textId="37D1116D" w:rsidR="00761057" w:rsidRPr="0077683A" w:rsidRDefault="00761057" w:rsidP="00A84BF8">
      <w:pPr>
        <w:pStyle w:val="Heading2"/>
        <w:numPr>
          <w:ilvl w:val="0"/>
          <w:numId w:val="13"/>
        </w:numPr>
        <w:ind w:left="360"/>
        <w:rPr>
          <w:rFonts w:cs="Arial"/>
        </w:rPr>
      </w:pPr>
      <w:r w:rsidRPr="0077683A">
        <w:rPr>
          <w:rFonts w:cs="Arial"/>
        </w:rPr>
        <w:t xml:space="preserve"> </w:t>
      </w:r>
      <w:bookmarkStart w:id="93" w:name="_Toc120820137"/>
      <w:r w:rsidRPr="0077683A">
        <w:rPr>
          <w:rFonts w:cs="Arial"/>
        </w:rPr>
        <w:t>Application Content</w:t>
      </w:r>
      <w:bookmarkEnd w:id="93"/>
    </w:p>
    <w:p w14:paraId="7C825A33" w14:textId="77777777" w:rsidR="00B03F32" w:rsidRDefault="00B03F32" w:rsidP="00A84BF8">
      <w:pPr>
        <w:pStyle w:val="ListParagraph"/>
        <w:numPr>
          <w:ilvl w:val="0"/>
          <w:numId w:val="44"/>
        </w:numPr>
      </w:pPr>
      <w:r>
        <w:t>For all hard copy submissions, s</w:t>
      </w:r>
      <w:r w:rsidRPr="00F74FF9">
        <w:t xml:space="preserve">ubmit </w:t>
      </w:r>
      <w:r>
        <w:t>attachments</w:t>
      </w:r>
      <w:r w:rsidRPr="00F74FF9">
        <w:t xml:space="preserve"> in the order specified below.</w:t>
      </w:r>
    </w:p>
    <w:p w14:paraId="2FCB4473" w14:textId="77777777" w:rsidR="00B03F32" w:rsidRPr="00F74FF9" w:rsidRDefault="00B03F32" w:rsidP="00A84BF8">
      <w:pPr>
        <w:pStyle w:val="ListParagraph"/>
        <w:numPr>
          <w:ilvl w:val="0"/>
          <w:numId w:val="44"/>
        </w:numPr>
        <w:jc w:val="both"/>
      </w:pPr>
      <w:r w:rsidRPr="00F74FF9">
        <w:t xml:space="preserve">Label the </w:t>
      </w:r>
      <w:r>
        <w:t xml:space="preserve">proposal </w:t>
      </w:r>
      <w:r w:rsidRPr="00F74FF9">
        <w:t xml:space="preserve">application </w:t>
      </w:r>
      <w:r w:rsidRPr="004F44A2">
        <w:rPr>
          <w:szCs w:val="22"/>
        </w:rPr>
        <w:t xml:space="preserve">cover “Grant Funding Opportunity </w:t>
      </w:r>
      <w:r w:rsidRPr="004F44A2">
        <w:rPr>
          <w:szCs w:val="22"/>
          <w:highlight w:val="yellow"/>
        </w:rPr>
        <w:t>GFO-xx-xxx</w:t>
      </w:r>
      <w:r w:rsidRPr="004F44A2">
        <w:rPr>
          <w:szCs w:val="22"/>
        </w:rPr>
        <w:t>”</w:t>
      </w:r>
      <w:r w:rsidRPr="004F44A2">
        <w:rPr>
          <w:color w:val="0070C0"/>
          <w:szCs w:val="22"/>
        </w:rPr>
        <w:t xml:space="preserve"> </w:t>
      </w:r>
      <w:r w:rsidRPr="004F44A2">
        <w:rPr>
          <w:szCs w:val="22"/>
        </w:rPr>
        <w:t>and include: (a) the title of the application; and (b) the applicant’s name.</w:t>
      </w:r>
    </w:p>
    <w:p w14:paraId="240DB53D" w14:textId="77777777" w:rsidR="00B03F32" w:rsidRDefault="00B03F32" w:rsidP="00A84BF8">
      <w:pPr>
        <w:pStyle w:val="ListParagraph"/>
        <w:numPr>
          <w:ilvl w:val="0"/>
          <w:numId w:val="44"/>
        </w:numPr>
        <w:jc w:val="both"/>
      </w:pPr>
      <w:r>
        <w:t>Separate e</w:t>
      </w:r>
      <w:r w:rsidRPr="00F74FF9">
        <w:t xml:space="preserve">ach section </w:t>
      </w:r>
      <w:r>
        <w:t xml:space="preserve">of the application </w:t>
      </w:r>
      <w:r w:rsidRPr="00F74FF9">
        <w:t xml:space="preserve">by a </w:t>
      </w:r>
      <w:r w:rsidRPr="0053449C">
        <w:t>tab</w:t>
      </w:r>
      <w:r w:rsidRPr="00F74FF9">
        <w:t xml:space="preserve"> </w:t>
      </w:r>
      <w:r>
        <w:t xml:space="preserve">or page </w:t>
      </w:r>
      <w:r w:rsidRPr="00F74FF9">
        <w:t xml:space="preserve">that is labeled with the </w:t>
      </w:r>
      <w:r>
        <w:t xml:space="preserve">attachment </w:t>
      </w:r>
      <w:r w:rsidRPr="00F74FF9">
        <w:t xml:space="preserve">number </w:t>
      </w:r>
      <w:r>
        <w:t xml:space="preserve">and section title </w:t>
      </w:r>
      <w:r w:rsidRPr="00F74FF9">
        <w:t>indicated below.</w:t>
      </w:r>
    </w:p>
    <w:p w14:paraId="094DF6D1" w14:textId="7FAEF245" w:rsidR="001F7ACE" w:rsidRDefault="001F7ACE" w:rsidP="00A84BF8">
      <w:pPr>
        <w:pStyle w:val="ListParagraph"/>
        <w:numPr>
          <w:ilvl w:val="0"/>
          <w:numId w:val="44"/>
        </w:numPr>
        <w:jc w:val="both"/>
      </w:pPr>
      <w:r>
        <w:t xml:space="preserve">All </w:t>
      </w:r>
      <w:r w:rsidR="00C3441E">
        <w:t xml:space="preserve">instructions and </w:t>
      </w:r>
      <w:r w:rsidR="00686FE4">
        <w:t>descriptions on what to include are provided in</w:t>
      </w:r>
      <w:r w:rsidR="00BB23D2">
        <w:t xml:space="preserve"> the </w:t>
      </w:r>
      <w:r w:rsidR="001853AD">
        <w:t>corresponding attachment</w:t>
      </w:r>
      <w:r w:rsidR="001F04B1">
        <w:t xml:space="preserve"> in </w:t>
      </w:r>
      <w:r w:rsidR="00C72708">
        <w:t xml:space="preserve">Section </w:t>
      </w:r>
      <w:r w:rsidR="001F04B1">
        <w:t>V</w:t>
      </w:r>
      <w:r w:rsidR="00C23AFF">
        <w:t>II</w:t>
      </w:r>
      <w:r w:rsidR="001F04B1">
        <w:t xml:space="preserve"> of this document</w:t>
      </w:r>
      <w:r w:rsidR="00DB7AAE">
        <w:t>.</w:t>
      </w:r>
    </w:p>
    <w:p w14:paraId="578326A0" w14:textId="77777777" w:rsidR="00494D7A" w:rsidRPr="00F74FF9" w:rsidRDefault="00494D7A" w:rsidP="00494D7A">
      <w:pPr>
        <w:ind w:left="360"/>
        <w:jc w:val="both"/>
      </w:pPr>
    </w:p>
    <w:p w14:paraId="3CEEA73F" w14:textId="77777777" w:rsidR="00B03F32" w:rsidRPr="00F74FF9" w:rsidRDefault="00B03F32" w:rsidP="00B03F32">
      <w:pPr>
        <w:jc w:val="both"/>
      </w:pPr>
    </w:p>
    <w:tbl>
      <w:tblPr>
        <w:tblStyle w:val="ListTable3"/>
        <w:tblW w:w="7555"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5335"/>
      </w:tblGrid>
      <w:tr w:rsidR="00B03F32" w:rsidRPr="00127DDA" w14:paraId="638FA652" w14:textId="77777777">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2A92FDAB" w14:textId="77777777" w:rsidR="00B03F32" w:rsidRPr="00127DDA" w:rsidRDefault="00B03F32">
            <w:pPr>
              <w:spacing w:after="0"/>
              <w:jc w:val="both"/>
              <w:rPr>
                <w:szCs w:val="22"/>
              </w:rPr>
            </w:pPr>
            <w:r w:rsidRPr="00127DDA">
              <w:rPr>
                <w:szCs w:val="22"/>
              </w:rPr>
              <w:t>Attachment Number</w:t>
            </w:r>
          </w:p>
        </w:tc>
        <w:tc>
          <w:tcPr>
            <w:cnfStyle w:val="000010000000" w:firstRow="0" w:lastRow="0" w:firstColumn="0" w:lastColumn="0" w:oddVBand="1" w:evenVBand="0" w:oddHBand="0" w:evenHBand="0" w:firstRowFirstColumn="0" w:firstRowLastColumn="0" w:lastRowFirstColumn="0" w:lastRowLastColumn="0"/>
            <w:tcW w:w="5335" w:type="dxa"/>
          </w:tcPr>
          <w:p w14:paraId="641A6488" w14:textId="77777777" w:rsidR="00B03F32" w:rsidRPr="00127DDA" w:rsidRDefault="00B03F32">
            <w:pPr>
              <w:spacing w:after="0"/>
              <w:jc w:val="both"/>
              <w:rPr>
                <w:szCs w:val="22"/>
              </w:rPr>
            </w:pPr>
            <w:r w:rsidRPr="00127DDA">
              <w:rPr>
                <w:szCs w:val="22"/>
              </w:rPr>
              <w:t>Title of Section</w:t>
            </w:r>
          </w:p>
        </w:tc>
      </w:tr>
      <w:tr w:rsidR="00B03F32" w:rsidRPr="00127DDA" w14:paraId="6CA1BE48"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8EC8DBB" w14:textId="77777777" w:rsidR="00B03F32" w:rsidRPr="00127DDA" w:rsidRDefault="00B03F32">
            <w:pPr>
              <w:spacing w:after="0"/>
              <w:jc w:val="both"/>
            </w:pPr>
            <w:r w:rsidRPr="00127DDA">
              <w:t>01</w:t>
            </w:r>
          </w:p>
        </w:tc>
        <w:tc>
          <w:tcPr>
            <w:cnfStyle w:val="000010000000" w:firstRow="0" w:lastRow="0" w:firstColumn="0" w:lastColumn="0" w:oddVBand="1" w:evenVBand="0" w:oddHBand="0" w:evenHBand="0" w:firstRowFirstColumn="0" w:firstRowLastColumn="0" w:lastRowFirstColumn="0" w:lastRowLastColumn="0"/>
            <w:tcW w:w="5335" w:type="dxa"/>
          </w:tcPr>
          <w:p w14:paraId="4605EEAA" w14:textId="77777777" w:rsidR="00B03F32" w:rsidRPr="00127DDA" w:rsidRDefault="00B03F32">
            <w:pPr>
              <w:spacing w:after="0"/>
              <w:jc w:val="both"/>
              <w:rPr>
                <w:szCs w:val="22"/>
              </w:rPr>
            </w:pPr>
            <w:r w:rsidRPr="00127DDA">
              <w:rPr>
                <w:szCs w:val="22"/>
              </w:rPr>
              <w:t xml:space="preserve">Application Form </w:t>
            </w:r>
            <w:r w:rsidRPr="00127DDA">
              <w:rPr>
                <w:b/>
                <w:i/>
                <w:szCs w:val="22"/>
              </w:rPr>
              <w:t>(requires signature)</w:t>
            </w:r>
          </w:p>
        </w:tc>
      </w:tr>
      <w:tr w:rsidR="00B03F32" w:rsidRPr="00127DDA" w14:paraId="3DF044D8"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40DB7C9" w14:textId="77777777" w:rsidR="00B03F32" w:rsidRPr="00127DDA" w:rsidRDefault="00B03F32">
            <w:pPr>
              <w:spacing w:line="259" w:lineRule="auto"/>
              <w:jc w:val="both"/>
              <w:rPr>
                <w:rFonts w:eastAsia="Arial"/>
                <w:szCs w:val="22"/>
              </w:rPr>
            </w:pPr>
            <w:r w:rsidRPr="00127DDA">
              <w:rPr>
                <w:szCs w:val="22"/>
              </w:rPr>
              <w:t>02</w:t>
            </w:r>
          </w:p>
        </w:tc>
        <w:tc>
          <w:tcPr>
            <w:cnfStyle w:val="000010000000" w:firstRow="0" w:lastRow="0" w:firstColumn="0" w:lastColumn="0" w:oddVBand="1" w:evenVBand="0" w:oddHBand="0" w:evenHBand="0" w:firstRowFirstColumn="0" w:firstRowLastColumn="0" w:lastRowFirstColumn="0" w:lastRowLastColumn="0"/>
            <w:tcW w:w="5335" w:type="dxa"/>
          </w:tcPr>
          <w:p w14:paraId="6D505596" w14:textId="77777777" w:rsidR="00B03F32" w:rsidRPr="00127DDA" w:rsidRDefault="00B03F32">
            <w:pPr>
              <w:spacing w:after="0"/>
              <w:jc w:val="both"/>
              <w:rPr>
                <w:szCs w:val="22"/>
              </w:rPr>
            </w:pPr>
            <w:r w:rsidRPr="00127DDA">
              <w:rPr>
                <w:szCs w:val="22"/>
              </w:rPr>
              <w:t>Project Narrative</w:t>
            </w:r>
          </w:p>
        </w:tc>
      </w:tr>
      <w:tr w:rsidR="00B03F32" w:rsidRPr="00127DDA" w14:paraId="2DD95C04"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58DD4EE" w14:textId="77777777" w:rsidR="00B03F32" w:rsidRPr="00127DDA" w:rsidRDefault="00B03F32">
            <w:pPr>
              <w:spacing w:line="259" w:lineRule="auto"/>
              <w:jc w:val="both"/>
              <w:rPr>
                <w:szCs w:val="22"/>
              </w:rPr>
            </w:pPr>
            <w:r w:rsidRPr="00127DDA">
              <w:rPr>
                <w:szCs w:val="22"/>
              </w:rPr>
              <w:t>03</w:t>
            </w:r>
          </w:p>
        </w:tc>
        <w:tc>
          <w:tcPr>
            <w:cnfStyle w:val="000010000000" w:firstRow="0" w:lastRow="0" w:firstColumn="0" w:lastColumn="0" w:oddVBand="1" w:evenVBand="0" w:oddHBand="0" w:evenHBand="0" w:firstRowFirstColumn="0" w:firstRowLastColumn="0" w:lastRowFirstColumn="0" w:lastRowLastColumn="0"/>
            <w:tcW w:w="5335" w:type="dxa"/>
          </w:tcPr>
          <w:p w14:paraId="6D2E8CB8" w14:textId="77777777" w:rsidR="00B03F32" w:rsidRPr="00127DDA" w:rsidRDefault="00B03F32">
            <w:pPr>
              <w:jc w:val="both"/>
              <w:rPr>
                <w:szCs w:val="22"/>
              </w:rPr>
            </w:pPr>
            <w:r w:rsidRPr="00127DDA">
              <w:rPr>
                <w:szCs w:val="22"/>
              </w:rPr>
              <w:t>Project Team</w:t>
            </w:r>
          </w:p>
        </w:tc>
      </w:tr>
      <w:tr w:rsidR="00B03F32" w:rsidRPr="00127DDA" w14:paraId="59A09D39"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06ABD1F5" w14:textId="77777777" w:rsidR="00B03F32" w:rsidRPr="00127DDA" w:rsidRDefault="00B03F32">
            <w:pPr>
              <w:spacing w:line="259" w:lineRule="auto"/>
              <w:jc w:val="both"/>
              <w:rPr>
                <w:szCs w:val="22"/>
              </w:rPr>
            </w:pPr>
            <w:r w:rsidRPr="00127DDA">
              <w:rPr>
                <w:szCs w:val="22"/>
              </w:rPr>
              <w:t>04</w:t>
            </w:r>
          </w:p>
        </w:tc>
        <w:tc>
          <w:tcPr>
            <w:cnfStyle w:val="000010000000" w:firstRow="0" w:lastRow="0" w:firstColumn="0" w:lastColumn="0" w:oddVBand="1" w:evenVBand="0" w:oddHBand="0" w:evenHBand="0" w:firstRowFirstColumn="0" w:firstRowLastColumn="0" w:lastRowFirstColumn="0" w:lastRowLastColumn="0"/>
            <w:tcW w:w="5335" w:type="dxa"/>
          </w:tcPr>
          <w:p w14:paraId="08A268F1" w14:textId="77777777" w:rsidR="00B03F32" w:rsidRPr="00127DDA" w:rsidRDefault="00B03F32">
            <w:pPr>
              <w:jc w:val="both"/>
              <w:rPr>
                <w:szCs w:val="22"/>
              </w:rPr>
            </w:pPr>
            <w:r w:rsidRPr="00127DDA">
              <w:rPr>
                <w:szCs w:val="22"/>
              </w:rPr>
              <w:t>Scope of Work and Schedule</w:t>
            </w:r>
          </w:p>
        </w:tc>
      </w:tr>
      <w:tr w:rsidR="00B03F32" w:rsidRPr="00127DDA" w14:paraId="3B543C18"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01BC6BFA" w14:textId="77777777" w:rsidR="00B03F32" w:rsidRPr="00127DDA" w:rsidRDefault="00B03F32">
            <w:pPr>
              <w:spacing w:line="259" w:lineRule="auto"/>
              <w:jc w:val="both"/>
              <w:rPr>
                <w:szCs w:val="22"/>
              </w:rPr>
            </w:pPr>
            <w:r w:rsidRPr="00127DDA">
              <w:rPr>
                <w:szCs w:val="22"/>
              </w:rPr>
              <w:t>05</w:t>
            </w:r>
          </w:p>
        </w:tc>
        <w:tc>
          <w:tcPr>
            <w:cnfStyle w:val="000010000000" w:firstRow="0" w:lastRow="0" w:firstColumn="0" w:lastColumn="0" w:oddVBand="1" w:evenVBand="0" w:oddHBand="0" w:evenHBand="0" w:firstRowFirstColumn="0" w:firstRowLastColumn="0" w:lastRowFirstColumn="0" w:lastRowLastColumn="0"/>
            <w:tcW w:w="5335" w:type="dxa"/>
          </w:tcPr>
          <w:p w14:paraId="34870840" w14:textId="77777777" w:rsidR="00B03F32" w:rsidRPr="00127DDA" w:rsidRDefault="00B03F32">
            <w:pPr>
              <w:jc w:val="both"/>
              <w:rPr>
                <w:szCs w:val="22"/>
              </w:rPr>
            </w:pPr>
            <w:r w:rsidRPr="00127DDA">
              <w:rPr>
                <w:szCs w:val="22"/>
              </w:rPr>
              <w:t>Budget</w:t>
            </w:r>
          </w:p>
        </w:tc>
      </w:tr>
      <w:tr w:rsidR="00B03F32" w:rsidRPr="00127DDA" w14:paraId="2875AF04"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9924215" w14:textId="77777777" w:rsidR="00B03F32" w:rsidRPr="00127DDA" w:rsidRDefault="00B03F32">
            <w:pPr>
              <w:spacing w:line="259" w:lineRule="auto"/>
              <w:jc w:val="both"/>
              <w:rPr>
                <w:szCs w:val="22"/>
              </w:rPr>
            </w:pPr>
            <w:r w:rsidRPr="00127DDA">
              <w:rPr>
                <w:szCs w:val="22"/>
              </w:rPr>
              <w:t>06</w:t>
            </w:r>
          </w:p>
        </w:tc>
        <w:tc>
          <w:tcPr>
            <w:cnfStyle w:val="000010000000" w:firstRow="0" w:lastRow="0" w:firstColumn="0" w:lastColumn="0" w:oddVBand="1" w:evenVBand="0" w:oddHBand="0" w:evenHBand="0" w:firstRowFirstColumn="0" w:firstRowLastColumn="0" w:lastRowFirstColumn="0" w:lastRowLastColumn="0"/>
            <w:tcW w:w="5335" w:type="dxa"/>
          </w:tcPr>
          <w:p w14:paraId="6AFDDF8A" w14:textId="41756183" w:rsidR="00B03F32" w:rsidRPr="00127DDA" w:rsidRDefault="009357E3" w:rsidP="00C05AA1">
            <w:pPr>
              <w:jc w:val="both"/>
              <w:rPr>
                <w:szCs w:val="22"/>
              </w:rPr>
            </w:pPr>
            <w:r>
              <w:rPr>
                <w:szCs w:val="22"/>
              </w:rPr>
              <w:t>CEQA/Environmental Compliance</w:t>
            </w:r>
          </w:p>
        </w:tc>
      </w:tr>
      <w:tr w:rsidR="00B03F32" w:rsidRPr="00127DDA" w14:paraId="5EA92BFE"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5C7E5EC" w14:textId="62E98B47" w:rsidR="00B03F32" w:rsidRPr="00127DDA" w:rsidRDefault="00B03F32">
            <w:pPr>
              <w:spacing w:line="259" w:lineRule="auto"/>
              <w:jc w:val="both"/>
              <w:rPr>
                <w:szCs w:val="22"/>
              </w:rPr>
            </w:pPr>
            <w:r w:rsidRPr="00127DDA">
              <w:rPr>
                <w:szCs w:val="22"/>
              </w:rPr>
              <w:t>07</w:t>
            </w:r>
            <w:r w:rsidR="004E7F9D">
              <w:rPr>
                <w:szCs w:val="22"/>
              </w:rPr>
              <w:t xml:space="preserve"> (if applicable)</w:t>
            </w:r>
          </w:p>
        </w:tc>
        <w:tc>
          <w:tcPr>
            <w:cnfStyle w:val="000010000000" w:firstRow="0" w:lastRow="0" w:firstColumn="0" w:lastColumn="0" w:oddVBand="1" w:evenVBand="0" w:oddHBand="0" w:evenHBand="0" w:firstRowFirstColumn="0" w:firstRowLastColumn="0" w:lastRowFirstColumn="0" w:lastRowLastColumn="0"/>
            <w:tcW w:w="5335" w:type="dxa"/>
          </w:tcPr>
          <w:p w14:paraId="20CC74CA" w14:textId="5177C46A" w:rsidR="00B03F32" w:rsidRPr="00127DDA" w:rsidRDefault="004E7F9D" w:rsidP="004E7F9D">
            <w:pPr>
              <w:jc w:val="both"/>
              <w:rPr>
                <w:szCs w:val="22"/>
              </w:rPr>
            </w:pPr>
            <w:r w:rsidRPr="00127DDA">
              <w:rPr>
                <w:szCs w:val="22"/>
              </w:rPr>
              <w:t>Previous Work Products</w:t>
            </w:r>
          </w:p>
        </w:tc>
      </w:tr>
      <w:tr w:rsidR="00B03F32" w:rsidRPr="00127DDA" w14:paraId="0191F4DC"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B099B79" w14:textId="759131AE" w:rsidR="00B03F32" w:rsidRPr="00127DDA" w:rsidRDefault="00B03F32">
            <w:pPr>
              <w:spacing w:line="259" w:lineRule="auto"/>
              <w:jc w:val="both"/>
              <w:rPr>
                <w:szCs w:val="22"/>
              </w:rPr>
            </w:pPr>
            <w:r w:rsidRPr="00127DDA">
              <w:rPr>
                <w:szCs w:val="22"/>
              </w:rPr>
              <w:t>08</w:t>
            </w:r>
          </w:p>
        </w:tc>
        <w:tc>
          <w:tcPr>
            <w:cnfStyle w:val="000010000000" w:firstRow="0" w:lastRow="0" w:firstColumn="0" w:lastColumn="0" w:oddVBand="1" w:evenVBand="0" w:oddHBand="0" w:evenHBand="0" w:firstRowFirstColumn="0" w:firstRowLastColumn="0" w:lastRowFirstColumn="0" w:lastRowLastColumn="0"/>
            <w:tcW w:w="5335" w:type="dxa"/>
          </w:tcPr>
          <w:p w14:paraId="5A9E2F85" w14:textId="34EF68BF" w:rsidR="00B03F32" w:rsidRPr="00127DDA" w:rsidRDefault="009357E3">
            <w:pPr>
              <w:jc w:val="both"/>
              <w:rPr>
                <w:szCs w:val="22"/>
              </w:rPr>
            </w:pPr>
            <w:r w:rsidRPr="00127DDA">
              <w:rPr>
                <w:szCs w:val="22"/>
              </w:rPr>
              <w:t>Lette</w:t>
            </w:r>
            <w:r w:rsidR="0044418A">
              <w:rPr>
                <w:szCs w:val="22"/>
              </w:rPr>
              <w:t>r of Support</w:t>
            </w:r>
            <w:r w:rsidRPr="00127DDA">
              <w:rPr>
                <w:szCs w:val="22"/>
              </w:rPr>
              <w:t xml:space="preserve"> </w:t>
            </w:r>
            <w:r w:rsidRPr="00127DDA">
              <w:rPr>
                <w:b/>
                <w:i/>
                <w:szCs w:val="22"/>
              </w:rPr>
              <w:t>(requires signature)</w:t>
            </w:r>
          </w:p>
        </w:tc>
      </w:tr>
      <w:tr w:rsidR="00B03F32" w:rsidRPr="00127DDA" w14:paraId="3E754465"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76B52D8" w14:textId="5E2BE0B6" w:rsidR="00B03F32" w:rsidRPr="00127DDA" w:rsidRDefault="00B03F32">
            <w:pPr>
              <w:spacing w:line="259" w:lineRule="auto"/>
              <w:jc w:val="both"/>
              <w:rPr>
                <w:szCs w:val="22"/>
              </w:rPr>
            </w:pPr>
            <w:r w:rsidRPr="006F3922">
              <w:rPr>
                <w:szCs w:val="22"/>
              </w:rPr>
              <w:t>09</w:t>
            </w:r>
          </w:p>
        </w:tc>
        <w:tc>
          <w:tcPr>
            <w:cnfStyle w:val="000010000000" w:firstRow="0" w:lastRow="0" w:firstColumn="0" w:lastColumn="0" w:oddVBand="1" w:evenVBand="0" w:oddHBand="0" w:evenHBand="0" w:firstRowFirstColumn="0" w:firstRowLastColumn="0" w:lastRowFirstColumn="0" w:lastRowLastColumn="0"/>
            <w:tcW w:w="5335" w:type="dxa"/>
          </w:tcPr>
          <w:p w14:paraId="4B5607C7" w14:textId="3D9A2E42" w:rsidR="00B03F32" w:rsidRPr="00127DDA" w:rsidRDefault="004E7F9D">
            <w:pPr>
              <w:jc w:val="both"/>
              <w:rPr>
                <w:szCs w:val="22"/>
              </w:rPr>
            </w:pPr>
            <w:r w:rsidRPr="00127DDA">
              <w:rPr>
                <w:szCs w:val="22"/>
              </w:rPr>
              <w:t>Applicant Declaration</w:t>
            </w:r>
            <w:r w:rsidRPr="00127DDA">
              <w:t xml:space="preserve"> </w:t>
            </w:r>
            <w:r w:rsidRPr="00127DDA">
              <w:rPr>
                <w:b/>
                <w:i/>
                <w:szCs w:val="22"/>
              </w:rPr>
              <w:t>(requires signature)</w:t>
            </w:r>
          </w:p>
        </w:tc>
      </w:tr>
    </w:tbl>
    <w:p w14:paraId="08B4F2F1" w14:textId="7FB00645" w:rsidR="00BF0691" w:rsidRPr="0077683A" w:rsidRDefault="007E1684" w:rsidP="00A84BF8">
      <w:pPr>
        <w:pStyle w:val="Heading2"/>
        <w:numPr>
          <w:ilvl w:val="0"/>
          <w:numId w:val="13"/>
        </w:numPr>
        <w:ind w:left="360"/>
        <w:rPr>
          <w:rFonts w:cs="Arial"/>
        </w:rPr>
      </w:pPr>
      <w:bookmarkStart w:id="94" w:name="_Toc120820138"/>
      <w:r w:rsidRPr="0077683A">
        <w:rPr>
          <w:rFonts w:cs="Arial"/>
        </w:rPr>
        <w:lastRenderedPageBreak/>
        <w:t>Application delivery</w:t>
      </w:r>
      <w:bookmarkEnd w:id="94"/>
    </w:p>
    <w:p w14:paraId="1818E582" w14:textId="486CC1F6" w:rsidR="007E1684" w:rsidRPr="0077683A" w:rsidRDefault="00316DC7" w:rsidP="00D56E4C">
      <w:pPr>
        <w:pStyle w:val="Heading4"/>
        <w:numPr>
          <w:ilvl w:val="0"/>
          <w:numId w:val="50"/>
        </w:numPr>
        <w:rPr>
          <w:rFonts w:cs="Arial"/>
        </w:rPr>
      </w:pPr>
      <w:r w:rsidRPr="0077683A">
        <w:rPr>
          <w:rFonts w:cs="Arial"/>
        </w:rPr>
        <w:t>Preferred Delivery Method</w:t>
      </w:r>
    </w:p>
    <w:p w14:paraId="43FF3739" w14:textId="3706D2C1" w:rsidR="00DD5E6D" w:rsidRDefault="00DD5E6D" w:rsidP="00DD5E6D">
      <w:pPr>
        <w:keepNext/>
        <w:spacing w:after="0"/>
        <w:ind w:left="360"/>
      </w:pPr>
      <w:r>
        <w:t xml:space="preserve">The preferred method of submitting applications to this solicitation is the CEC Grant Solicitation System (GSS), available at: https://gss.energy.ca.gov/. This online tool allows applicants to submit their electronic documents to the CEC prior to the date and time specified in this solicitation. Electronic files must be in Microsoft Word XP (.doc format) or newer and Excel Office Suite formats unless originally provided in the solicitation in another format. Attachments requiring signatures may be scanned and submitted in PDF format. </w:t>
      </w:r>
      <w:r w:rsidRPr="00E90210">
        <w:t>Completed Budget Forms (Attachment</w:t>
      </w:r>
      <w:r w:rsidR="005334E7">
        <w:t xml:space="preserve"> 5</w:t>
      </w:r>
      <w:r w:rsidRPr="00E90210">
        <w:t>) must be in Excel format.</w:t>
      </w:r>
    </w:p>
    <w:p w14:paraId="105C004F" w14:textId="77777777" w:rsidR="00D42199" w:rsidRDefault="00D42199" w:rsidP="00DD5E6D">
      <w:pPr>
        <w:keepNext/>
        <w:spacing w:after="0"/>
        <w:ind w:left="360"/>
      </w:pPr>
    </w:p>
    <w:p w14:paraId="30F65715" w14:textId="5F0E7221" w:rsidR="00DD5E6D" w:rsidRDefault="00DD5E6D" w:rsidP="00DD5E6D">
      <w:pPr>
        <w:keepNext/>
        <w:spacing w:after="0"/>
        <w:ind w:left="360"/>
      </w:pPr>
      <w:r>
        <w:t>The deadline to submit grant applications through the CEC’s GSS is </w:t>
      </w:r>
      <w:r w:rsidR="00576B5C">
        <w:t>5</w:t>
      </w:r>
      <w:r>
        <w:t>:</w:t>
      </w:r>
      <w:r w:rsidR="00576B5C">
        <w:t>00</w:t>
      </w:r>
      <w:r>
        <w:t xml:space="preserve"> p.m. If the full submittal process has not been completed before </w:t>
      </w:r>
      <w:r w:rsidR="00710338">
        <w:t>5</w:t>
      </w:r>
      <w:r>
        <w:t>:</w:t>
      </w:r>
      <w:r w:rsidR="00710338">
        <w:t>00</w:t>
      </w:r>
      <w:r>
        <w:t xml:space="preserve"> p.m., your application will not be considered. NO EXCEPTIONS will be entertained.  </w:t>
      </w:r>
    </w:p>
    <w:p w14:paraId="28D6BA0B" w14:textId="77777777" w:rsidR="00E428FA" w:rsidRDefault="00E428FA" w:rsidP="00DD5E6D">
      <w:pPr>
        <w:keepNext/>
        <w:spacing w:after="0"/>
        <w:ind w:left="360"/>
      </w:pPr>
    </w:p>
    <w:p w14:paraId="75777E24" w14:textId="6EE3DC0D" w:rsidR="00DD5E6D" w:rsidRDefault="00DD5E6D" w:rsidP="00DD5E6D">
      <w:pPr>
        <w:keepNext/>
        <w:spacing w:after="0"/>
        <w:ind w:left="360"/>
      </w:pPr>
      <w:r>
        <w:t xml:space="preserve">The CEC strongly encourages Applicants to upload and submit all applications </w:t>
      </w:r>
      <w:r w:rsidR="00E66B81">
        <w:t>well before</w:t>
      </w:r>
      <w:r>
        <w:t xml:space="preserve"> 5:00 p.m. </w:t>
      </w:r>
      <w:r w:rsidR="00BB27C7">
        <w:t xml:space="preserve">on the due date </w:t>
      </w:r>
      <w:r>
        <w:t xml:space="preserve">because CEC staff </w:t>
      </w:r>
      <w:r w:rsidR="00E66B81">
        <w:t>may</w:t>
      </w:r>
      <w:r>
        <w:t xml:space="preserve"> not be </w:t>
      </w:r>
      <w:r w:rsidR="00CE4A9D">
        <w:t xml:space="preserve">immediately </w:t>
      </w:r>
      <w:r>
        <w:t xml:space="preserve">available </w:t>
      </w:r>
      <w:r w:rsidR="00CE4A9D">
        <w:t>when needed</w:t>
      </w:r>
      <w:r w:rsidR="005B640C">
        <w:t xml:space="preserve">, and will not be available </w:t>
      </w:r>
      <w:r>
        <w:t>on weekends to assist with the upload process. And please note that while we endeavor to assist all would-be applicants, we can’t guarantee staff will be available for</w:t>
      </w:r>
      <w:r w:rsidR="008475AC">
        <w:t xml:space="preserve"> </w:t>
      </w:r>
      <w:r>
        <w:t>consultation on the due date, so please plan accordingly.</w:t>
      </w:r>
    </w:p>
    <w:p w14:paraId="38999821" w14:textId="77777777" w:rsidR="00260C8E" w:rsidRDefault="00260C8E" w:rsidP="00DD5E6D">
      <w:pPr>
        <w:keepNext/>
        <w:spacing w:after="0"/>
        <w:ind w:left="360"/>
      </w:pPr>
    </w:p>
    <w:p w14:paraId="250AE1AD" w14:textId="42F51468" w:rsidR="00DD5E6D" w:rsidRDefault="00DD5E6D" w:rsidP="00DD5E6D">
      <w:pPr>
        <w:keepNext/>
        <w:spacing w:after="0"/>
        <w:ind w:left="360"/>
      </w:pPr>
      <w:r>
        <w:t xml:space="preserve">Please give yourself ample </w:t>
      </w:r>
      <w:r w:rsidR="004D4512" w:rsidRPr="00137B73">
        <w:rPr>
          <w:bCs/>
        </w:rPr>
        <w:t>time</w:t>
      </w:r>
      <w:r>
        <w:t xml:space="preserv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w:t>
      </w:r>
      <w:r w:rsidR="005A3579">
        <w:t xml:space="preserve"> </w:t>
      </w:r>
      <w:r>
        <w:t>at: https://www.energy.ca.gov/media/1654.</w:t>
      </w:r>
    </w:p>
    <w:p w14:paraId="370CFBE3" w14:textId="77777777" w:rsidR="00BF0691" w:rsidRPr="00705FB8" w:rsidRDefault="00BF0691" w:rsidP="00137B73">
      <w:pPr>
        <w:keepNext/>
        <w:spacing w:after="0"/>
      </w:pPr>
    </w:p>
    <w:p w14:paraId="0558610A" w14:textId="1037CF48" w:rsidR="00CA33A8" w:rsidRDefault="00BF0691" w:rsidP="00203E17">
      <w:pPr>
        <w:keepNext/>
        <w:spacing w:after="0"/>
        <w:ind w:left="360"/>
        <w:rPr>
          <w:color w:val="006600"/>
        </w:rPr>
      </w:pPr>
      <w:r w:rsidRPr="00705FB8">
        <w:t>First time users must register as a new user to access the system.</w:t>
      </w:r>
      <w:r w:rsidR="00D95E74">
        <w:t xml:space="preserve"> </w:t>
      </w:r>
      <w:r w:rsidRPr="00705FB8">
        <w:t>Applicants will receive a confirmation email after all required documents have been successfully uploaded.</w:t>
      </w:r>
      <w:r w:rsidR="00AD332C" w:rsidRPr="00705FB8">
        <w:t xml:space="preserve"> You</w:t>
      </w:r>
      <w:r w:rsidRPr="00705FB8">
        <w:t xml:space="preserve"> may contact the Commission Agreement Officer identified in the Questions section of the solicitation for more assistance</w:t>
      </w:r>
      <w:r w:rsidRPr="007D57B8">
        <w:rPr>
          <w:color w:val="006600"/>
        </w:rPr>
        <w:t>.</w:t>
      </w:r>
    </w:p>
    <w:p w14:paraId="35BA6F7F" w14:textId="431B29B6" w:rsidR="00412EE0" w:rsidRDefault="00412EE0" w:rsidP="00137B73">
      <w:pPr>
        <w:keepNext/>
        <w:rPr>
          <w:color w:val="006600"/>
        </w:rPr>
      </w:pPr>
    </w:p>
    <w:p w14:paraId="013D55E9" w14:textId="31EBD4E7" w:rsidR="00BF0691" w:rsidRPr="0077683A" w:rsidRDefault="00316DC7" w:rsidP="00D56E4C">
      <w:pPr>
        <w:pStyle w:val="Heading4"/>
        <w:numPr>
          <w:ilvl w:val="0"/>
          <w:numId w:val="50"/>
        </w:numPr>
        <w:rPr>
          <w:rFonts w:cs="Arial"/>
        </w:rPr>
      </w:pPr>
      <w:r w:rsidRPr="0077683A">
        <w:rPr>
          <w:rFonts w:cs="Arial"/>
        </w:rPr>
        <w:t>H</w:t>
      </w:r>
      <w:r w:rsidR="005B339E" w:rsidRPr="0077683A">
        <w:rPr>
          <w:rFonts w:cs="Arial"/>
        </w:rPr>
        <w:t>ard Copy Delivery</w:t>
      </w:r>
    </w:p>
    <w:p w14:paraId="29158BDC" w14:textId="7F89DA48" w:rsidR="00BF0691" w:rsidRPr="00554F43" w:rsidRDefault="00E44945" w:rsidP="00394BC1">
      <w:pPr>
        <w:ind w:left="360"/>
        <w:rPr>
          <w:szCs w:val="26"/>
        </w:rPr>
      </w:pPr>
      <w:bookmarkStart w:id="95" w:name="_Toc364757912"/>
      <w:r>
        <w:rPr>
          <w:szCs w:val="26"/>
        </w:rPr>
        <w:t>A</w:t>
      </w:r>
      <w:r w:rsidR="00BF0691" w:rsidRPr="00554F43">
        <w:rPr>
          <w:szCs w:val="26"/>
        </w:rPr>
        <w:t>pplication hard copies will be accepted via U.S. Mail, Federal Express (FedEx), United Parcel Service (UPS)</w:t>
      </w:r>
      <w:r>
        <w:rPr>
          <w:szCs w:val="26"/>
        </w:rPr>
        <w:t>, or in-person delivery</w:t>
      </w:r>
      <w:r w:rsidR="00BF0691" w:rsidRPr="00554F43">
        <w:rPr>
          <w:szCs w:val="26"/>
        </w:rPr>
        <w:t>.</w:t>
      </w:r>
    </w:p>
    <w:p w14:paraId="3AA343F3" w14:textId="701D4921" w:rsidR="00BF0691" w:rsidRPr="00554F43" w:rsidRDefault="00BF0691" w:rsidP="00394BC1">
      <w:pPr>
        <w:ind w:left="360"/>
        <w:rPr>
          <w:szCs w:val="26"/>
        </w:rPr>
      </w:pPr>
      <w:r w:rsidRPr="00554F43">
        <w:rPr>
          <w:szCs w:val="26"/>
        </w:rPr>
        <w:t>Applications submitted in hard copy must be delivered via U.S. Mail, FedEx, UPS</w:t>
      </w:r>
      <w:r w:rsidR="002A2B97">
        <w:rPr>
          <w:szCs w:val="26"/>
        </w:rPr>
        <w:t>, or in person</w:t>
      </w:r>
      <w:r w:rsidRPr="00554F43">
        <w:rPr>
          <w:szCs w:val="26"/>
        </w:rPr>
        <w:t xml:space="preserve"> to the CEC’s Contracts, Grants and Loans Office during normal business hours and prior to the date and time specified in this solicitation. Applications received after the specified date and time are considered late and will not be accepted. There are no exceptions. Postmark dates of mailing, e-mail, and facsimile (FAX) transmissions are not acceptable in whole or in part, under any circumstances.</w:t>
      </w:r>
    </w:p>
    <w:p w14:paraId="24729C21" w14:textId="2D3B3DB6" w:rsidR="00BF0691" w:rsidRPr="00554F43" w:rsidRDefault="00BF0691" w:rsidP="00394BC1">
      <w:pPr>
        <w:ind w:left="360"/>
        <w:rPr>
          <w:szCs w:val="26"/>
        </w:rPr>
      </w:pPr>
      <w:r w:rsidRPr="00554F43">
        <w:rPr>
          <w:szCs w:val="26"/>
        </w:rPr>
        <w:t xml:space="preserve">There is no need to submit a hard copy of an application that is submitted through the Grant Solicitation System as it </w:t>
      </w:r>
      <w:r w:rsidR="00A87C17" w:rsidRPr="00554F43">
        <w:rPr>
          <w:szCs w:val="26"/>
        </w:rPr>
        <w:t>may</w:t>
      </w:r>
      <w:r w:rsidRPr="00554F43">
        <w:rPr>
          <w:szCs w:val="26"/>
        </w:rPr>
        <w:t xml:space="preserve"> cause confusion.</w:t>
      </w:r>
    </w:p>
    <w:p w14:paraId="7AFD22DE" w14:textId="6D5943C5" w:rsidR="00BF0691" w:rsidRPr="00554F43" w:rsidRDefault="00BF0691" w:rsidP="00394BC1">
      <w:pPr>
        <w:ind w:left="360"/>
        <w:rPr>
          <w:szCs w:val="26"/>
        </w:rPr>
      </w:pPr>
      <w:r w:rsidRPr="00554F43">
        <w:rPr>
          <w:szCs w:val="26"/>
        </w:rPr>
        <w:t>Number of Copies</w:t>
      </w:r>
      <w:r w:rsidR="00D47179" w:rsidRPr="00554F43">
        <w:rPr>
          <w:szCs w:val="26"/>
        </w:rPr>
        <w:t xml:space="preserve">: </w:t>
      </w:r>
      <w:r w:rsidRPr="00554F43">
        <w:rPr>
          <w:szCs w:val="26"/>
        </w:rPr>
        <w:t>Applicants submitting a hard copy application are only required to submit one paper copy.</w:t>
      </w:r>
    </w:p>
    <w:p w14:paraId="5C2F87C5" w14:textId="77777777" w:rsidR="00BF0691" w:rsidRPr="00554F43" w:rsidRDefault="00BF0691" w:rsidP="00394BC1">
      <w:pPr>
        <w:ind w:left="360"/>
        <w:rPr>
          <w:bCs/>
        </w:rPr>
      </w:pPr>
      <w:bookmarkStart w:id="96" w:name="PckLbl"/>
      <w:r w:rsidRPr="00554F43">
        <w:rPr>
          <w:b/>
          <w:bCs/>
        </w:rPr>
        <w:lastRenderedPageBreak/>
        <w:t>Packaging and Labeling</w:t>
      </w:r>
      <w:bookmarkEnd w:id="95"/>
    </w:p>
    <w:bookmarkEnd w:id="96"/>
    <w:p w14:paraId="26788AC7" w14:textId="2076C279" w:rsidR="00BF0691" w:rsidRPr="00554F43" w:rsidRDefault="00BF0691" w:rsidP="00394BC1">
      <w:pPr>
        <w:keepLines/>
        <w:widowControl w:val="0"/>
        <w:spacing w:after="240"/>
        <w:ind w:left="360"/>
        <w:jc w:val="both"/>
      </w:pPr>
      <w:r w:rsidRPr="00554F43">
        <w:t xml:space="preserve">All hard copy applications must be labeled "Grant Funding Opportunity </w:t>
      </w:r>
      <w:r w:rsidRPr="00554F43">
        <w:rPr>
          <w:highlight w:val="yellow"/>
        </w:rPr>
        <w:t>GFO-</w:t>
      </w:r>
      <w:r w:rsidR="00AE5AC8" w:rsidRPr="00554F43">
        <w:rPr>
          <w:szCs w:val="22"/>
          <w:highlight w:val="yellow"/>
        </w:rPr>
        <w:t>xx</w:t>
      </w:r>
      <w:r w:rsidRPr="00554F43">
        <w:rPr>
          <w:szCs w:val="22"/>
          <w:highlight w:val="yellow"/>
        </w:rPr>
        <w:t>-</w:t>
      </w:r>
      <w:r w:rsidR="00AE5AC8" w:rsidRPr="00554F43">
        <w:rPr>
          <w:szCs w:val="22"/>
          <w:highlight w:val="yellow"/>
        </w:rPr>
        <w:t>xxx</w:t>
      </w:r>
      <w:r w:rsidRPr="00554F43">
        <w:t>," and include the title of the application.</w:t>
      </w:r>
    </w:p>
    <w:p w14:paraId="7970B195" w14:textId="77777777" w:rsidR="00BF0691" w:rsidRPr="00554F43" w:rsidRDefault="00BF0691" w:rsidP="00394BC1">
      <w:pPr>
        <w:keepLines/>
        <w:widowControl w:val="0"/>
        <w:spacing w:after="240"/>
        <w:ind w:left="360"/>
        <w:jc w:val="both"/>
      </w:pPr>
      <w:r w:rsidRPr="00554F43">
        <w:t>Include the following label information on the mailing envelope:</w:t>
      </w:r>
    </w:p>
    <w:tbl>
      <w:tblPr>
        <w:tblW w:w="7679" w:type="dxa"/>
        <w:tblInd w:w="199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060"/>
        <w:gridCol w:w="4619"/>
      </w:tblGrid>
      <w:tr w:rsidR="00554F43" w:rsidRPr="00554F43" w14:paraId="3B8052C5" w14:textId="77777777" w:rsidTr="005B339E">
        <w:trPr>
          <w:trHeight w:val="1180"/>
        </w:trPr>
        <w:tc>
          <w:tcPr>
            <w:tcW w:w="3060" w:type="dxa"/>
            <w:tcBorders>
              <w:top w:val="double" w:sz="4" w:space="0" w:color="auto"/>
            </w:tcBorders>
          </w:tcPr>
          <w:p w14:paraId="7359914B" w14:textId="77777777" w:rsidR="00BF0691" w:rsidRPr="00554F43" w:rsidRDefault="00BF0691">
            <w:pPr>
              <w:keepNext/>
              <w:keepLines/>
              <w:widowControl w:val="0"/>
              <w:spacing w:after="0"/>
              <w:jc w:val="both"/>
              <w:rPr>
                <w:szCs w:val="22"/>
              </w:rPr>
            </w:pPr>
            <w:r w:rsidRPr="00554F43">
              <w:rPr>
                <w:szCs w:val="22"/>
              </w:rPr>
              <w:t xml:space="preserve">Applicant’s Project Manager </w:t>
            </w:r>
          </w:p>
          <w:p w14:paraId="4E27E74D" w14:textId="77777777" w:rsidR="00BF0691" w:rsidRPr="00554F43" w:rsidRDefault="00BF0691">
            <w:pPr>
              <w:keepNext/>
              <w:keepLines/>
              <w:widowControl w:val="0"/>
              <w:spacing w:after="0"/>
              <w:jc w:val="both"/>
              <w:rPr>
                <w:szCs w:val="22"/>
              </w:rPr>
            </w:pPr>
            <w:r w:rsidRPr="00554F43">
              <w:rPr>
                <w:szCs w:val="22"/>
              </w:rPr>
              <w:t>Applicant’s Name</w:t>
            </w:r>
          </w:p>
          <w:p w14:paraId="6BE154F4" w14:textId="77777777" w:rsidR="00BF0691" w:rsidRPr="00554F43" w:rsidRDefault="00BF0691">
            <w:pPr>
              <w:keepNext/>
              <w:keepLines/>
              <w:widowControl w:val="0"/>
              <w:spacing w:after="0"/>
              <w:jc w:val="both"/>
              <w:rPr>
                <w:szCs w:val="22"/>
              </w:rPr>
            </w:pPr>
            <w:r w:rsidRPr="00554F43">
              <w:rPr>
                <w:szCs w:val="22"/>
              </w:rPr>
              <w:t>Street Address</w:t>
            </w:r>
          </w:p>
          <w:p w14:paraId="3E8508A1" w14:textId="77777777" w:rsidR="00BF0691" w:rsidRPr="00554F43" w:rsidRDefault="00BF0691">
            <w:pPr>
              <w:keepNext/>
              <w:keepLines/>
              <w:widowControl w:val="0"/>
              <w:spacing w:after="0"/>
              <w:jc w:val="both"/>
              <w:rPr>
                <w:szCs w:val="22"/>
              </w:rPr>
            </w:pPr>
            <w:r w:rsidRPr="00554F43">
              <w:rPr>
                <w:szCs w:val="22"/>
              </w:rPr>
              <w:t>City, State, and Zip Code</w:t>
            </w:r>
          </w:p>
          <w:p w14:paraId="10A8E939" w14:textId="77777777" w:rsidR="00BF0691" w:rsidRPr="00554F43" w:rsidRDefault="00BF0691">
            <w:pPr>
              <w:keepNext/>
              <w:keepLines/>
              <w:widowControl w:val="0"/>
              <w:spacing w:after="0"/>
              <w:jc w:val="both"/>
              <w:rPr>
                <w:szCs w:val="22"/>
              </w:rPr>
            </w:pPr>
          </w:p>
        </w:tc>
        <w:tc>
          <w:tcPr>
            <w:tcW w:w="4619" w:type="dxa"/>
            <w:tcBorders>
              <w:top w:val="double" w:sz="4" w:space="0" w:color="auto"/>
            </w:tcBorders>
          </w:tcPr>
          <w:p w14:paraId="3B07F64A" w14:textId="77777777" w:rsidR="00BF0691" w:rsidRPr="00554F43" w:rsidRDefault="00BF0691">
            <w:pPr>
              <w:keepNext/>
              <w:keepLines/>
              <w:widowControl w:val="0"/>
              <w:spacing w:after="0"/>
              <w:jc w:val="both"/>
              <w:rPr>
                <w:sz w:val="20"/>
              </w:rPr>
            </w:pPr>
          </w:p>
        </w:tc>
      </w:tr>
      <w:tr w:rsidR="005B339E" w:rsidRPr="00554F43" w14:paraId="14D69D53" w14:textId="77777777" w:rsidTr="005B339E">
        <w:trPr>
          <w:trHeight w:val="1220"/>
        </w:trPr>
        <w:tc>
          <w:tcPr>
            <w:tcW w:w="3060" w:type="dxa"/>
            <w:tcBorders>
              <w:bottom w:val="double" w:sz="4" w:space="0" w:color="auto"/>
            </w:tcBorders>
          </w:tcPr>
          <w:p w14:paraId="44F419E5" w14:textId="77777777" w:rsidR="00BF0691" w:rsidRPr="00554F43" w:rsidRDefault="00BF0691">
            <w:pPr>
              <w:keepNext/>
              <w:keepLines/>
              <w:widowControl w:val="0"/>
              <w:spacing w:after="0"/>
              <w:jc w:val="both"/>
              <w:rPr>
                <w:sz w:val="20"/>
              </w:rPr>
            </w:pPr>
          </w:p>
        </w:tc>
        <w:tc>
          <w:tcPr>
            <w:tcW w:w="4619" w:type="dxa"/>
            <w:tcBorders>
              <w:bottom w:val="double" w:sz="4" w:space="0" w:color="auto"/>
            </w:tcBorders>
          </w:tcPr>
          <w:p w14:paraId="63924739" w14:textId="52C90620" w:rsidR="00BF0691" w:rsidRPr="00554F43" w:rsidRDefault="00BF0691">
            <w:pPr>
              <w:keepNext/>
              <w:keepLines/>
              <w:widowControl w:val="0"/>
              <w:spacing w:after="0"/>
              <w:jc w:val="both"/>
              <w:rPr>
                <w:szCs w:val="22"/>
              </w:rPr>
            </w:pPr>
            <w:r w:rsidRPr="00554F43">
              <w:rPr>
                <w:szCs w:val="22"/>
                <w:highlight w:val="yellow"/>
              </w:rPr>
              <w:t>GFO-</w:t>
            </w:r>
            <w:r w:rsidR="00FF6716" w:rsidRPr="00554F43">
              <w:rPr>
                <w:szCs w:val="22"/>
                <w:highlight w:val="yellow"/>
              </w:rPr>
              <w:t>xx</w:t>
            </w:r>
            <w:r w:rsidRPr="00554F43">
              <w:rPr>
                <w:szCs w:val="22"/>
                <w:highlight w:val="yellow"/>
              </w:rPr>
              <w:t>-</w:t>
            </w:r>
            <w:r w:rsidR="00FF6716" w:rsidRPr="00554F43">
              <w:rPr>
                <w:szCs w:val="22"/>
                <w:highlight w:val="yellow"/>
              </w:rPr>
              <w:t>xxx</w:t>
            </w:r>
          </w:p>
          <w:p w14:paraId="5F5A8244" w14:textId="648F47C1" w:rsidR="00554F43" w:rsidRPr="00554F43" w:rsidRDefault="00554F43" w:rsidP="00554F43">
            <w:pPr>
              <w:keepNext/>
              <w:keepLines/>
              <w:widowControl w:val="0"/>
              <w:spacing w:after="0"/>
              <w:jc w:val="both"/>
              <w:rPr>
                <w:szCs w:val="22"/>
              </w:rPr>
            </w:pPr>
            <w:r w:rsidRPr="00554F43">
              <w:rPr>
                <w:szCs w:val="22"/>
              </w:rPr>
              <w:t xml:space="preserve">Attn: </w:t>
            </w:r>
            <w:proofErr w:type="spellStart"/>
            <w:r w:rsidR="00091633" w:rsidRPr="00137B73">
              <w:rPr>
                <w:szCs w:val="22"/>
                <w:highlight w:val="yellow"/>
              </w:rPr>
              <w:t>xxxxxxxxx</w:t>
            </w:r>
            <w:proofErr w:type="spellEnd"/>
          </w:p>
          <w:p w14:paraId="2E445793" w14:textId="77777777" w:rsidR="00554F43" w:rsidRPr="00554F43" w:rsidRDefault="00554F43" w:rsidP="00554F43">
            <w:pPr>
              <w:keepNext/>
              <w:keepLines/>
              <w:widowControl w:val="0"/>
              <w:spacing w:after="0"/>
              <w:jc w:val="both"/>
              <w:rPr>
                <w:szCs w:val="22"/>
              </w:rPr>
            </w:pPr>
            <w:r w:rsidRPr="00554F43">
              <w:rPr>
                <w:szCs w:val="22"/>
              </w:rPr>
              <w:t>California Energy Commission</w:t>
            </w:r>
          </w:p>
          <w:p w14:paraId="0EE07953" w14:textId="67C094B2" w:rsidR="00554F43" w:rsidRPr="00554F43" w:rsidRDefault="00554F43" w:rsidP="00554F43">
            <w:pPr>
              <w:keepNext/>
              <w:keepLines/>
              <w:widowControl w:val="0"/>
              <w:spacing w:after="0"/>
              <w:jc w:val="both"/>
              <w:rPr>
                <w:szCs w:val="22"/>
              </w:rPr>
            </w:pPr>
            <w:r w:rsidRPr="00554F43">
              <w:rPr>
                <w:szCs w:val="22"/>
              </w:rPr>
              <w:t>715 P Street, MS-</w:t>
            </w:r>
            <w:r w:rsidR="00D14636" w:rsidRPr="00137B73">
              <w:rPr>
                <w:szCs w:val="22"/>
              </w:rPr>
              <w:t>1</w:t>
            </w:r>
          </w:p>
          <w:p w14:paraId="549B0D3D" w14:textId="77777777" w:rsidR="00554F43" w:rsidRPr="00554F43" w:rsidRDefault="00554F43" w:rsidP="00554F43">
            <w:pPr>
              <w:keepNext/>
              <w:keepLines/>
              <w:widowControl w:val="0"/>
              <w:spacing w:after="0"/>
              <w:jc w:val="both"/>
              <w:rPr>
                <w:szCs w:val="22"/>
              </w:rPr>
            </w:pPr>
            <w:r w:rsidRPr="00554F43">
              <w:rPr>
                <w:szCs w:val="22"/>
              </w:rPr>
              <w:t>Sacramento, California, 95814</w:t>
            </w:r>
          </w:p>
          <w:p w14:paraId="03D17087" w14:textId="61C987CC" w:rsidR="00BF0691" w:rsidRPr="00554F43" w:rsidRDefault="00BF0691" w:rsidP="00554F43">
            <w:pPr>
              <w:keepNext/>
              <w:keepLines/>
              <w:widowControl w:val="0"/>
              <w:spacing w:after="0"/>
              <w:jc w:val="both"/>
              <w:rPr>
                <w:szCs w:val="22"/>
              </w:rPr>
            </w:pPr>
          </w:p>
        </w:tc>
      </w:tr>
    </w:tbl>
    <w:p w14:paraId="233E85F6" w14:textId="77777777" w:rsidR="009C3636" w:rsidRPr="00554F43" w:rsidRDefault="009C3636" w:rsidP="005B339E">
      <w:pPr>
        <w:keepNext/>
        <w:ind w:left="720"/>
        <w:rPr>
          <w:b/>
        </w:rPr>
      </w:pPr>
    </w:p>
    <w:p w14:paraId="6E266285" w14:textId="6AD72EFC" w:rsidR="007F7132" w:rsidRPr="00884E0E" w:rsidRDefault="007F7132" w:rsidP="005B339E">
      <w:pPr>
        <w:keepNext/>
        <w:ind w:left="720"/>
        <w:rPr>
          <w:color w:val="006600"/>
        </w:rPr>
      </w:pPr>
      <w:r w:rsidRPr="00554F43">
        <w:rPr>
          <w:b/>
        </w:rPr>
        <w:t xml:space="preserve">Applications </w:t>
      </w:r>
      <w:r w:rsidR="00A804F1">
        <w:rPr>
          <w:b/>
        </w:rPr>
        <w:t>must be postmarked by the due date</w:t>
      </w:r>
      <w:r w:rsidR="003D66AF">
        <w:rPr>
          <w:b/>
        </w:rPr>
        <w:t xml:space="preserve"> to be considered eligibl</w:t>
      </w:r>
      <w:r w:rsidR="009919DD">
        <w:rPr>
          <w:b/>
        </w:rPr>
        <w:t>e for funding</w:t>
      </w:r>
      <w:r w:rsidRPr="00A72951">
        <w:rPr>
          <w:b/>
        </w:rPr>
        <w:t>.</w:t>
      </w:r>
      <w:r w:rsidR="00C3430F" w:rsidRPr="00A72951">
        <w:t xml:space="preserve"> </w:t>
      </w:r>
      <w:r w:rsidRPr="00A72951">
        <w:rPr>
          <w:bCs/>
        </w:rPr>
        <w:t>You ma</w:t>
      </w:r>
      <w:r w:rsidRPr="00A72951">
        <w:t xml:space="preserve">y contact the Commission Agreement </w:t>
      </w:r>
      <w:r w:rsidR="00840DBC">
        <w:t>Officer</w:t>
      </w:r>
      <w:r w:rsidR="00840DBC" w:rsidRPr="00A72951">
        <w:t xml:space="preserve"> </w:t>
      </w:r>
      <w:r w:rsidRPr="00A72951">
        <w:t>identified in the Questions section of the solicitation for more assistance.</w:t>
      </w:r>
    </w:p>
    <w:p w14:paraId="7F63B48C" w14:textId="77777777" w:rsidR="007F7132" w:rsidRPr="007F7132" w:rsidRDefault="007F7132" w:rsidP="007F7132">
      <w:pPr>
        <w:pStyle w:val="Heading3"/>
      </w:pPr>
    </w:p>
    <w:p w14:paraId="271AF44C" w14:textId="580E1448" w:rsidR="001C2D56" w:rsidRPr="007612C8" w:rsidRDefault="001C2D56" w:rsidP="00636A3D">
      <w:pPr>
        <w:pStyle w:val="Heading1"/>
        <w:spacing w:before="0" w:after="120"/>
        <w:jc w:val="both"/>
      </w:pPr>
      <w:bookmarkStart w:id="97" w:name="_Toc85720823"/>
      <w:bookmarkStart w:id="98" w:name="_Toc100841881"/>
      <w:bookmarkStart w:id="99" w:name="_Toc120820139"/>
      <w:bookmarkStart w:id="100" w:name="_Toc336443635"/>
      <w:bookmarkStart w:id="101" w:name="_Toc366671192"/>
      <w:r w:rsidRPr="007612C8">
        <w:t>IV.</w:t>
      </w:r>
      <w:r w:rsidRPr="007612C8">
        <w:tab/>
        <w:t>Evaluation and Award Process</w:t>
      </w:r>
      <w:bookmarkEnd w:id="97"/>
      <w:bookmarkEnd w:id="98"/>
      <w:bookmarkEnd w:id="99"/>
      <w:r w:rsidRPr="007612C8">
        <w:t xml:space="preserve"> </w:t>
      </w:r>
      <w:bookmarkEnd w:id="85"/>
      <w:bookmarkEnd w:id="100"/>
      <w:bookmarkEnd w:id="101"/>
    </w:p>
    <w:p w14:paraId="3751C31D" w14:textId="77777777" w:rsidR="003417AD" w:rsidRPr="0077683A" w:rsidRDefault="003417AD" w:rsidP="00A84BF8">
      <w:pPr>
        <w:pStyle w:val="Heading2"/>
        <w:numPr>
          <w:ilvl w:val="0"/>
          <w:numId w:val="28"/>
        </w:numPr>
        <w:rPr>
          <w:rFonts w:eastAsia="Arial" w:cs="Arial"/>
        </w:rPr>
      </w:pPr>
      <w:bookmarkStart w:id="102" w:name="_Toc339284338"/>
      <w:bookmarkStart w:id="103" w:name="_Toc366671194"/>
      <w:bookmarkStart w:id="104" w:name="_Toc85720824"/>
      <w:bookmarkStart w:id="105" w:name="_Toc100841882"/>
      <w:bookmarkStart w:id="106" w:name="_Toc87335027"/>
      <w:bookmarkStart w:id="107" w:name="_Toc120820140"/>
      <w:bookmarkStart w:id="108" w:name="_Toc338162913"/>
      <w:bookmarkStart w:id="109" w:name="_Toc35074632"/>
      <w:bookmarkStart w:id="110" w:name="_Toc219275099"/>
      <w:bookmarkStart w:id="111" w:name="_Toc336443636"/>
      <w:r w:rsidRPr="0077683A">
        <w:rPr>
          <w:rFonts w:cs="Arial"/>
        </w:rPr>
        <w:t>Application Evaluation</w:t>
      </w:r>
      <w:bookmarkEnd w:id="102"/>
      <w:bookmarkEnd w:id="103"/>
      <w:bookmarkEnd w:id="104"/>
      <w:bookmarkEnd w:id="105"/>
      <w:bookmarkEnd w:id="106"/>
      <w:bookmarkEnd w:id="107"/>
    </w:p>
    <w:bookmarkEnd w:id="108"/>
    <w:p w14:paraId="56B6FECF" w14:textId="7CA6760F" w:rsidR="00492021" w:rsidRPr="005C4528" w:rsidRDefault="00492021" w:rsidP="00492021">
      <w:r>
        <w:t xml:space="preserve">Applications will be evaluated and scored based on responses to the information requested in this solicitation and on any other information available, such as on past performance of CEC agreements. To evaluate applications, the CEC will organize an Evaluation Committee that </w:t>
      </w:r>
      <w:r w:rsidR="004C1151">
        <w:t>consists of</w:t>
      </w:r>
      <w:r>
        <w:t xml:space="preserve"> </w:t>
      </w:r>
      <w:r w:rsidR="004C1151">
        <w:t>State staff</w:t>
      </w:r>
      <w:r>
        <w:t>. Applications will be evaluated in two stages:</w:t>
      </w:r>
    </w:p>
    <w:p w14:paraId="455A2BC8" w14:textId="362C7017" w:rsidR="00492021" w:rsidRPr="0077683A" w:rsidRDefault="00492021" w:rsidP="00A62FBD">
      <w:pPr>
        <w:pStyle w:val="Heading4"/>
        <w:numPr>
          <w:ilvl w:val="0"/>
          <w:numId w:val="51"/>
        </w:numPr>
        <w:rPr>
          <w:rFonts w:cs="Arial"/>
          <w:b w:val="0"/>
          <w:szCs w:val="22"/>
        </w:rPr>
      </w:pPr>
      <w:bookmarkStart w:id="112" w:name="_Toc381079932"/>
      <w:bookmarkStart w:id="113" w:name="_Toc382571195"/>
      <w:bookmarkStart w:id="114" w:name="_Toc395180705"/>
      <w:bookmarkStart w:id="115" w:name="_Toc433981334"/>
      <w:bookmarkStart w:id="116" w:name="_Toc360545784"/>
      <w:bookmarkStart w:id="117" w:name="_Toc366671195"/>
      <w:bookmarkStart w:id="118" w:name="_Toc339284339"/>
      <w:r w:rsidRPr="0077683A">
        <w:rPr>
          <w:rFonts w:cs="Arial"/>
        </w:rPr>
        <w:t>Stage</w:t>
      </w:r>
      <w:r w:rsidRPr="0077683A">
        <w:rPr>
          <w:rFonts w:cs="Arial"/>
          <w:b w:val="0"/>
          <w:szCs w:val="22"/>
        </w:rPr>
        <w:t xml:space="preserve"> One: Application Screening</w:t>
      </w:r>
      <w:bookmarkEnd w:id="112"/>
      <w:bookmarkEnd w:id="113"/>
      <w:bookmarkEnd w:id="114"/>
      <w:bookmarkEnd w:id="115"/>
      <w:r w:rsidRPr="0077683A">
        <w:rPr>
          <w:rFonts w:cs="Arial"/>
          <w:b w:val="0"/>
          <w:szCs w:val="22"/>
        </w:rPr>
        <w:t xml:space="preserve"> </w:t>
      </w:r>
      <w:bookmarkEnd w:id="116"/>
      <w:bookmarkEnd w:id="117"/>
    </w:p>
    <w:p w14:paraId="2F4E76AB" w14:textId="2DADABA0" w:rsidR="00492021" w:rsidRPr="005C4528" w:rsidRDefault="00492021" w:rsidP="00E6565F">
      <w:pPr>
        <w:rPr>
          <w:szCs w:val="22"/>
          <w:u w:val="single"/>
        </w:rPr>
      </w:pPr>
      <w:r w:rsidRPr="005C4528">
        <w:rPr>
          <w:szCs w:val="22"/>
        </w:rPr>
        <w:t xml:space="preserve">The Evaluation Committee will screen applications for compliance with the Screening Criteria in </w:t>
      </w:r>
      <w:r w:rsidRPr="005C4528">
        <w:rPr>
          <w:b/>
          <w:szCs w:val="22"/>
        </w:rPr>
        <w:t>Section E</w:t>
      </w:r>
      <w:r w:rsidRPr="005C4528">
        <w:rPr>
          <w:szCs w:val="22"/>
        </w:rPr>
        <w:t xml:space="preserve"> of this Part. </w:t>
      </w:r>
      <w:r w:rsidRPr="005C4528">
        <w:rPr>
          <w:b/>
          <w:szCs w:val="22"/>
        </w:rPr>
        <w:t>Applications that fail any of the screening criteria will be rejected.</w:t>
      </w:r>
      <w:bookmarkEnd w:id="118"/>
      <w:r w:rsidRPr="005C4528">
        <w:rPr>
          <w:b/>
          <w:szCs w:val="22"/>
        </w:rPr>
        <w:t xml:space="preserve"> </w:t>
      </w:r>
      <w:r w:rsidRPr="005C4528">
        <w:rPr>
          <w:szCs w:val="22"/>
        </w:rPr>
        <w:t xml:space="preserve">The Evaluation Committee may conduct optional telephone or email </w:t>
      </w:r>
      <w:r w:rsidRPr="005C4528">
        <w:rPr>
          <w:b/>
          <w:szCs w:val="22"/>
        </w:rPr>
        <w:t>Clarification Interviews</w:t>
      </w:r>
      <w:r w:rsidRPr="005C4528">
        <w:rPr>
          <w:szCs w:val="22"/>
        </w:rPr>
        <w:t xml:space="preserve"> with applicants during the screening process to clarify and/or verify information submitted in the application. However, these interviews may not be used to change or add to the content of the original application. Applicants will not be reimbursed for time spent answering clarifying questions.</w:t>
      </w:r>
    </w:p>
    <w:p w14:paraId="702B3DE2" w14:textId="61D4E809" w:rsidR="00492021" w:rsidRPr="0077683A" w:rsidRDefault="00492021" w:rsidP="00CF057D">
      <w:pPr>
        <w:pStyle w:val="Heading4"/>
        <w:numPr>
          <w:ilvl w:val="0"/>
          <w:numId w:val="51"/>
        </w:numPr>
        <w:rPr>
          <w:rFonts w:cs="Arial"/>
        </w:rPr>
      </w:pPr>
      <w:bookmarkStart w:id="119" w:name="_Toc381079933"/>
      <w:bookmarkStart w:id="120" w:name="_Toc382571196"/>
      <w:bookmarkStart w:id="121" w:name="_Toc395180706"/>
      <w:bookmarkStart w:id="122" w:name="_Toc433981335"/>
      <w:bookmarkStart w:id="123" w:name="_Toc360545785"/>
      <w:bookmarkStart w:id="124" w:name="_Toc366671198"/>
      <w:bookmarkStart w:id="125" w:name="Stg2AppScr"/>
      <w:r w:rsidRPr="0077683A">
        <w:rPr>
          <w:rFonts w:cs="Arial"/>
        </w:rPr>
        <w:t>Stage Two: Application Scoring</w:t>
      </w:r>
      <w:bookmarkEnd w:id="119"/>
      <w:bookmarkEnd w:id="120"/>
      <w:bookmarkEnd w:id="121"/>
      <w:bookmarkEnd w:id="122"/>
      <w:r w:rsidRPr="0077683A">
        <w:rPr>
          <w:rFonts w:cs="Arial"/>
        </w:rPr>
        <w:t xml:space="preserve"> </w:t>
      </w:r>
      <w:bookmarkEnd w:id="123"/>
      <w:bookmarkEnd w:id="124"/>
    </w:p>
    <w:bookmarkEnd w:id="125"/>
    <w:p w14:paraId="45F1F70B" w14:textId="77777777" w:rsidR="00492021" w:rsidRPr="005C4528" w:rsidRDefault="00492021" w:rsidP="00E04FA0">
      <w:pPr>
        <w:ind w:left="360"/>
        <w:rPr>
          <w:szCs w:val="22"/>
        </w:rPr>
      </w:pPr>
      <w:r w:rsidRPr="005C4528">
        <w:rPr>
          <w:szCs w:val="22"/>
        </w:rPr>
        <w:t xml:space="preserve">Applications that pass Stage One will be submitted to the Evaluation Committee for review and scoring based on the Scoring Criteria in </w:t>
      </w:r>
      <w:r w:rsidRPr="005C4528">
        <w:rPr>
          <w:b/>
          <w:szCs w:val="22"/>
        </w:rPr>
        <w:t>Section F</w:t>
      </w:r>
      <w:r w:rsidRPr="005C4528">
        <w:rPr>
          <w:szCs w:val="22"/>
        </w:rPr>
        <w:t xml:space="preserve"> of this Part.  </w:t>
      </w:r>
    </w:p>
    <w:p w14:paraId="4CB36A7D" w14:textId="2AADBBD0" w:rsidR="0004290E" w:rsidRDefault="0004290E" w:rsidP="00A84BF8">
      <w:pPr>
        <w:numPr>
          <w:ilvl w:val="0"/>
          <w:numId w:val="26"/>
        </w:numPr>
        <w:spacing w:after="0"/>
        <w:ind w:left="720"/>
        <w:rPr>
          <w:szCs w:val="22"/>
        </w:rPr>
      </w:pPr>
      <w:r w:rsidRPr="0004290E">
        <w:rPr>
          <w:szCs w:val="22"/>
        </w:rPr>
        <w:t>All applications will be evaluated, scored, and ranked against all other applications submitted within a Grant Round</w:t>
      </w:r>
      <w:r>
        <w:rPr>
          <w:szCs w:val="22"/>
        </w:rPr>
        <w:t>.</w:t>
      </w:r>
    </w:p>
    <w:p w14:paraId="6E9F4938" w14:textId="56852398" w:rsidR="000E5180" w:rsidRPr="005C4528" w:rsidRDefault="00492021" w:rsidP="00A84BF8">
      <w:pPr>
        <w:numPr>
          <w:ilvl w:val="0"/>
          <w:numId w:val="26"/>
        </w:numPr>
        <w:spacing w:after="0"/>
        <w:ind w:left="720"/>
        <w:rPr>
          <w:szCs w:val="22"/>
        </w:rPr>
      </w:pPr>
      <w:r w:rsidRPr="005C4528">
        <w:rPr>
          <w:szCs w:val="22"/>
        </w:rPr>
        <w:t>The scores for each application will be the average of the combined scores of all Evaluation Committee members.</w:t>
      </w:r>
      <w:r w:rsidR="00351277" w:rsidRPr="005C4528">
        <w:rPr>
          <w:szCs w:val="22"/>
        </w:rPr>
        <w:t xml:space="preserve"> </w:t>
      </w:r>
    </w:p>
    <w:p w14:paraId="6FC8DC95" w14:textId="72CEBD9A" w:rsidR="000E5180" w:rsidRPr="005C4528" w:rsidRDefault="008C0A71" w:rsidP="00A84BF8">
      <w:pPr>
        <w:numPr>
          <w:ilvl w:val="0"/>
          <w:numId w:val="26"/>
        </w:numPr>
        <w:spacing w:after="0"/>
        <w:ind w:left="720"/>
        <w:rPr>
          <w:u w:val="single"/>
        </w:rPr>
      </w:pPr>
      <w:r>
        <w:t xml:space="preserve">Clarification Interviews: The Evaluation Committee may conduct optional telephone </w:t>
      </w:r>
      <w:r w:rsidR="3F37D5C7">
        <w:t xml:space="preserve">or email </w:t>
      </w:r>
      <w:r>
        <w:t xml:space="preserve">interviews with applicants during the evaluation process to clarify and/or verify </w:t>
      </w:r>
      <w:r>
        <w:lastRenderedPageBreak/>
        <w:t>information submitted in the application. However, these interviews may not be used to change or add to the content of the original application. Applicants will not be reimbursed for time spent answering clarifying questions.</w:t>
      </w:r>
    </w:p>
    <w:p w14:paraId="07C3280F" w14:textId="2566EC83" w:rsidR="00492021" w:rsidRPr="005C4528" w:rsidRDefault="00492021" w:rsidP="00A84BF8">
      <w:pPr>
        <w:numPr>
          <w:ilvl w:val="0"/>
          <w:numId w:val="26"/>
        </w:numPr>
        <w:spacing w:after="0"/>
        <w:ind w:left="720"/>
        <w:rPr>
          <w:szCs w:val="22"/>
        </w:rPr>
      </w:pPr>
      <w:r w:rsidRPr="005C4528">
        <w:rPr>
          <w:b/>
          <w:szCs w:val="22"/>
        </w:rPr>
        <w:t xml:space="preserve">A minimum score of </w:t>
      </w:r>
      <w:r w:rsidR="007F76C5">
        <w:rPr>
          <w:b/>
          <w:szCs w:val="22"/>
        </w:rPr>
        <w:t>70</w:t>
      </w:r>
      <w:r w:rsidR="000062F8">
        <w:rPr>
          <w:b/>
          <w:szCs w:val="22"/>
        </w:rPr>
        <w:t>%</w:t>
      </w:r>
      <w:r w:rsidR="00D34DBB">
        <w:rPr>
          <w:b/>
          <w:szCs w:val="22"/>
        </w:rPr>
        <w:t xml:space="preserve">, or </w:t>
      </w:r>
      <w:r w:rsidRPr="005C4528">
        <w:rPr>
          <w:b/>
          <w:szCs w:val="22"/>
        </w:rPr>
        <w:t>70.0 points</w:t>
      </w:r>
      <w:r w:rsidR="00D34DBB">
        <w:rPr>
          <w:b/>
          <w:szCs w:val="22"/>
        </w:rPr>
        <w:t>,</w:t>
      </w:r>
      <w:r w:rsidRPr="005C4528">
        <w:rPr>
          <w:b/>
          <w:szCs w:val="22"/>
        </w:rPr>
        <w:t xml:space="preserve"> </w:t>
      </w:r>
      <w:r w:rsidRPr="005C4528">
        <w:rPr>
          <w:szCs w:val="22"/>
        </w:rPr>
        <w:t>is required to be eligible for funding.</w:t>
      </w:r>
    </w:p>
    <w:p w14:paraId="64E47886" w14:textId="77777777" w:rsidR="00492021" w:rsidRPr="005C4528" w:rsidRDefault="00492021" w:rsidP="00492021">
      <w:pPr>
        <w:spacing w:after="0"/>
        <w:ind w:left="720"/>
        <w:rPr>
          <w:szCs w:val="22"/>
        </w:rPr>
      </w:pPr>
    </w:p>
    <w:p w14:paraId="2BF0ABE9" w14:textId="77777777" w:rsidR="00492021" w:rsidRPr="0077683A" w:rsidRDefault="00492021" w:rsidP="00A84BF8">
      <w:pPr>
        <w:pStyle w:val="Heading2"/>
        <w:numPr>
          <w:ilvl w:val="0"/>
          <w:numId w:val="28"/>
        </w:numPr>
        <w:rPr>
          <w:rFonts w:cs="Arial"/>
        </w:rPr>
      </w:pPr>
      <w:bookmarkStart w:id="126" w:name="_Toc87335028"/>
      <w:bookmarkStart w:id="127" w:name="_Toc120820141"/>
      <w:r w:rsidRPr="0077683A">
        <w:rPr>
          <w:rFonts w:cs="Arial"/>
        </w:rPr>
        <w:t>Ranking, Notice of Proposed Award, and Agreement Development</w:t>
      </w:r>
      <w:bookmarkEnd w:id="126"/>
      <w:bookmarkEnd w:id="127"/>
    </w:p>
    <w:p w14:paraId="4AFFCD74" w14:textId="77777777" w:rsidR="00492021" w:rsidRPr="005C4528" w:rsidRDefault="00492021" w:rsidP="00A84BF8">
      <w:pPr>
        <w:numPr>
          <w:ilvl w:val="0"/>
          <w:numId w:val="25"/>
        </w:numPr>
        <w:tabs>
          <w:tab w:val="left" w:pos="720"/>
        </w:tabs>
        <w:ind w:left="360" w:firstLine="0"/>
        <w:rPr>
          <w:b/>
          <w:szCs w:val="22"/>
        </w:rPr>
      </w:pPr>
      <w:r w:rsidRPr="005C4528">
        <w:rPr>
          <w:b/>
          <w:szCs w:val="22"/>
        </w:rPr>
        <w:t>Ranking and Notice of Proposed Award</w:t>
      </w:r>
    </w:p>
    <w:p w14:paraId="5279C3BD" w14:textId="77777777" w:rsidR="00492021" w:rsidRPr="005C4528" w:rsidRDefault="00492021" w:rsidP="00272674">
      <w:pPr>
        <w:ind w:left="360"/>
        <w:rPr>
          <w:szCs w:val="22"/>
        </w:rPr>
      </w:pPr>
      <w:r w:rsidRPr="005C4528">
        <w:rPr>
          <w:szCs w:val="22"/>
        </w:rPr>
        <w:t xml:space="preserve">Applications that receive at least the minimum required score for all criteria will be ranked according to their score. </w:t>
      </w:r>
    </w:p>
    <w:p w14:paraId="24571961" w14:textId="7F3C7409" w:rsidR="00492021" w:rsidRPr="005C4528" w:rsidRDefault="00492021" w:rsidP="00A84BF8">
      <w:pPr>
        <w:numPr>
          <w:ilvl w:val="0"/>
          <w:numId w:val="8"/>
        </w:numPr>
        <w:spacing w:after="0"/>
      </w:pPr>
      <w:r>
        <w:t xml:space="preserve">CEC staff will post a </w:t>
      </w:r>
      <w:r w:rsidRPr="2CE92055">
        <w:rPr>
          <w:b/>
        </w:rPr>
        <w:t>Notice of Proposed Award (NOPA)</w:t>
      </w:r>
      <w:r>
        <w:t xml:space="preserve"> that includes: (1) the total proposed funding amount; (2) the rank order of applicants; and (3) the amount of each proposed award. The CEC will post the NOPA on its </w:t>
      </w:r>
      <w:proofErr w:type="gramStart"/>
      <w:r>
        <w:t>website</w:t>
      </w:r>
      <w:r w:rsidR="71AADADB">
        <w:t>.</w:t>
      </w:r>
      <w:r>
        <w:t>.</w:t>
      </w:r>
      <w:proofErr w:type="gramEnd"/>
      <w:r>
        <w:t xml:space="preserve"> Proposed awards must be approved by the CEC at a business meeting.</w:t>
      </w:r>
    </w:p>
    <w:p w14:paraId="3C757169" w14:textId="3340A912" w:rsidR="00492021" w:rsidRPr="005C4528" w:rsidRDefault="00492021" w:rsidP="00A84BF8">
      <w:pPr>
        <w:numPr>
          <w:ilvl w:val="0"/>
          <w:numId w:val="9"/>
        </w:numPr>
        <w:spacing w:after="0"/>
        <w:ind w:left="720"/>
        <w:rPr>
          <w:szCs w:val="22"/>
        </w:rPr>
      </w:pPr>
      <w:r w:rsidRPr="005C4528">
        <w:rPr>
          <w:b/>
          <w:szCs w:val="22"/>
        </w:rPr>
        <w:t>Debriefings:</w:t>
      </w:r>
      <w:r w:rsidRPr="005C4528">
        <w:rPr>
          <w:szCs w:val="22"/>
        </w:rPr>
        <w:t xml:space="preserve"> Unsuccessful applicants may request a debriefing after the release of the NOPA by contacting the Commission Agreement Officer listed in </w:t>
      </w:r>
      <w:r w:rsidR="00EA70FC">
        <w:rPr>
          <w:szCs w:val="22"/>
        </w:rPr>
        <w:t>Section</w:t>
      </w:r>
      <w:r w:rsidR="00EA70FC" w:rsidRPr="005C4528">
        <w:rPr>
          <w:szCs w:val="22"/>
        </w:rPr>
        <w:t xml:space="preserve"> </w:t>
      </w:r>
      <w:r w:rsidRPr="005C4528">
        <w:rPr>
          <w:szCs w:val="22"/>
        </w:rPr>
        <w:t>I.</w:t>
      </w:r>
    </w:p>
    <w:p w14:paraId="008C9474" w14:textId="77777777" w:rsidR="00492021" w:rsidRPr="005C4528" w:rsidRDefault="00492021" w:rsidP="00A84BF8">
      <w:pPr>
        <w:numPr>
          <w:ilvl w:val="0"/>
          <w:numId w:val="9"/>
        </w:numPr>
        <w:spacing w:after="0"/>
        <w:ind w:left="720"/>
        <w:rPr>
          <w:szCs w:val="22"/>
        </w:rPr>
      </w:pPr>
      <w:r w:rsidRPr="005C4528">
        <w:rPr>
          <w:szCs w:val="22"/>
        </w:rPr>
        <w:t>In addition to any of its other rights, the CEC reserves the right to:</w:t>
      </w:r>
    </w:p>
    <w:p w14:paraId="2C27C84F" w14:textId="77777777" w:rsidR="00492021" w:rsidRPr="005C4528" w:rsidRDefault="00492021" w:rsidP="00A84BF8">
      <w:pPr>
        <w:numPr>
          <w:ilvl w:val="1"/>
          <w:numId w:val="9"/>
        </w:numPr>
        <w:spacing w:after="0"/>
        <w:ind w:left="1080"/>
        <w:rPr>
          <w:szCs w:val="22"/>
        </w:rPr>
      </w:pPr>
      <w:r w:rsidRPr="005C4528">
        <w:rPr>
          <w:szCs w:val="22"/>
        </w:rPr>
        <w:t>Allocate any additional funds to passing applications, in rank order; and</w:t>
      </w:r>
    </w:p>
    <w:p w14:paraId="0D3C51F3" w14:textId="77777777" w:rsidR="00492021" w:rsidRPr="005C4528" w:rsidRDefault="00492021" w:rsidP="00A84BF8">
      <w:pPr>
        <w:numPr>
          <w:ilvl w:val="1"/>
          <w:numId w:val="9"/>
        </w:numPr>
        <w:spacing w:after="0"/>
        <w:ind w:left="1080"/>
        <w:rPr>
          <w:szCs w:val="22"/>
        </w:rPr>
      </w:pPr>
      <w:r w:rsidRPr="005C4528">
        <w:rPr>
          <w:szCs w:val="22"/>
        </w:rPr>
        <w:t>Negotiate with successful applicants</w:t>
      </w:r>
      <w:r w:rsidRPr="005C4528">
        <w:rPr>
          <w:b/>
          <w:szCs w:val="22"/>
        </w:rPr>
        <w:t xml:space="preserve"> </w:t>
      </w:r>
      <w:r w:rsidRPr="005C4528">
        <w:rPr>
          <w:szCs w:val="22"/>
        </w:rPr>
        <w:t>to</w:t>
      </w:r>
      <w:r w:rsidRPr="005C4528">
        <w:rPr>
          <w:b/>
          <w:szCs w:val="22"/>
        </w:rPr>
        <w:t xml:space="preserve"> </w:t>
      </w:r>
      <w:r w:rsidRPr="005C4528">
        <w:rPr>
          <w:szCs w:val="22"/>
        </w:rPr>
        <w:t>modify the project scope, schedule, project team entity that will receive the award, location and/or level of funding.</w:t>
      </w:r>
    </w:p>
    <w:p w14:paraId="5E208EAF" w14:textId="77777777" w:rsidR="00492021" w:rsidRPr="005C4528" w:rsidRDefault="00492021" w:rsidP="00272674">
      <w:pPr>
        <w:spacing w:after="0"/>
        <w:ind w:left="1080" w:hanging="360"/>
        <w:rPr>
          <w:szCs w:val="22"/>
        </w:rPr>
      </w:pPr>
    </w:p>
    <w:p w14:paraId="220EC8FF" w14:textId="77777777" w:rsidR="00492021" w:rsidRPr="005C4528" w:rsidRDefault="00492021" w:rsidP="00A84BF8">
      <w:pPr>
        <w:numPr>
          <w:ilvl w:val="0"/>
          <w:numId w:val="25"/>
        </w:numPr>
        <w:tabs>
          <w:tab w:val="left" w:pos="720"/>
        </w:tabs>
        <w:ind w:left="360" w:firstLine="0"/>
        <w:rPr>
          <w:szCs w:val="22"/>
        </w:rPr>
      </w:pPr>
      <w:r w:rsidRPr="005C4528">
        <w:rPr>
          <w:b/>
          <w:szCs w:val="22"/>
        </w:rPr>
        <w:t xml:space="preserve"> Agreements</w:t>
      </w:r>
    </w:p>
    <w:p w14:paraId="2C41B2B5" w14:textId="22F8E4C4" w:rsidR="00492021" w:rsidRPr="005C4528" w:rsidRDefault="00492021" w:rsidP="00FA4C74">
      <w:pPr>
        <w:ind w:left="360"/>
        <w:rPr>
          <w:szCs w:val="22"/>
        </w:rPr>
      </w:pPr>
      <w:r w:rsidRPr="005C4528">
        <w:rPr>
          <w:szCs w:val="22"/>
        </w:rPr>
        <w:t>Applications recommended for funding will be developed into a proposed grant agreement to be considered at a CEC Business Meeting. Recipients may begin the project only after full execution of the grant agreement (i.e., approval at a CEC business meeting and signature by the Recipient and the CEC).</w:t>
      </w:r>
    </w:p>
    <w:p w14:paraId="6F719BF3" w14:textId="53498A11" w:rsidR="001C2D56" w:rsidRPr="005C4528" w:rsidRDefault="00E4013B" w:rsidP="00A84BF8">
      <w:pPr>
        <w:numPr>
          <w:ilvl w:val="0"/>
          <w:numId w:val="24"/>
        </w:numPr>
        <w:spacing w:after="0"/>
        <w:rPr>
          <w:szCs w:val="22"/>
        </w:rPr>
      </w:pPr>
      <w:r w:rsidRPr="005C4528">
        <w:rPr>
          <w:b/>
          <w:szCs w:val="22"/>
        </w:rPr>
        <w:t>Agreement Development:</w:t>
      </w:r>
      <w:r w:rsidRPr="005C4528">
        <w:rPr>
          <w:szCs w:val="22"/>
        </w:rPr>
        <w:t xml:space="preserve"> </w:t>
      </w:r>
      <w:r w:rsidR="001D57CC" w:rsidRPr="005C4528">
        <w:rPr>
          <w:szCs w:val="22"/>
        </w:rPr>
        <w:t>T</w:t>
      </w:r>
      <w:r w:rsidR="001C2D56" w:rsidRPr="005C4528">
        <w:rPr>
          <w:szCs w:val="22"/>
        </w:rPr>
        <w:t xml:space="preserve">he Contracts, Grants, and Loans Office will send the Recipient a grant agreement for approval and signature. The agreement will include the applicable terms and conditions and will incorporate this solicitation </w:t>
      </w:r>
      <w:r w:rsidR="00B31916" w:rsidRPr="005C4528">
        <w:rPr>
          <w:szCs w:val="22"/>
        </w:rPr>
        <w:t xml:space="preserve">and the application </w:t>
      </w:r>
      <w:r w:rsidR="001C2D56" w:rsidRPr="005C4528">
        <w:rPr>
          <w:szCs w:val="22"/>
        </w:rPr>
        <w:t xml:space="preserve">by reference. The </w:t>
      </w:r>
      <w:r w:rsidR="008F4A0E" w:rsidRPr="005C4528">
        <w:rPr>
          <w:szCs w:val="22"/>
        </w:rPr>
        <w:t>CEC</w:t>
      </w:r>
      <w:r w:rsidR="001C2D56" w:rsidRPr="005C4528">
        <w:rPr>
          <w:szCs w:val="22"/>
        </w:rPr>
        <w:t xml:space="preserve"> reserves the right to modify the award documents (including the terms and conditions) prior to executing any agreement.</w:t>
      </w:r>
    </w:p>
    <w:p w14:paraId="74789D14" w14:textId="77777777" w:rsidR="001C2D56" w:rsidRPr="005C4528" w:rsidRDefault="00E4013B" w:rsidP="00A84BF8">
      <w:pPr>
        <w:numPr>
          <w:ilvl w:val="0"/>
          <w:numId w:val="24"/>
        </w:numPr>
        <w:spacing w:after="0"/>
        <w:rPr>
          <w:szCs w:val="22"/>
        </w:rPr>
      </w:pPr>
      <w:r w:rsidRPr="005C4528">
        <w:rPr>
          <w:b/>
          <w:szCs w:val="22"/>
        </w:rPr>
        <w:t>Failure to Execute an Agreement:</w:t>
      </w:r>
      <w:r w:rsidRPr="005C4528">
        <w:rPr>
          <w:szCs w:val="22"/>
        </w:rPr>
        <w:t xml:space="preserve"> </w:t>
      </w:r>
      <w:r w:rsidR="001C2D56" w:rsidRPr="005C4528">
        <w:rPr>
          <w:szCs w:val="22"/>
        </w:rPr>
        <w:t xml:space="preserve">If the </w:t>
      </w:r>
      <w:r w:rsidR="008F4A0E" w:rsidRPr="005C4528">
        <w:rPr>
          <w:szCs w:val="22"/>
        </w:rPr>
        <w:t>CEC</w:t>
      </w:r>
      <w:r w:rsidR="001C2D56" w:rsidRPr="005C4528">
        <w:rPr>
          <w:szCs w:val="22"/>
        </w:rPr>
        <w:t xml:space="preserve"> is unable to successfully execute an agreement with an applicant</w:t>
      </w:r>
      <w:r w:rsidR="00B31916" w:rsidRPr="005C4528">
        <w:rPr>
          <w:szCs w:val="22"/>
        </w:rPr>
        <w:t xml:space="preserve"> in a timely manner</w:t>
      </w:r>
      <w:r w:rsidR="001C2D56" w:rsidRPr="005C4528">
        <w:rPr>
          <w:szCs w:val="22"/>
        </w:rPr>
        <w:t xml:space="preserve">, it reserves the right to cancel the pending award and </w:t>
      </w:r>
      <w:r w:rsidR="00B31916" w:rsidRPr="005C4528">
        <w:rPr>
          <w:szCs w:val="22"/>
        </w:rPr>
        <w:t xml:space="preserve">use the funds elsewhere, such as </w:t>
      </w:r>
      <w:r w:rsidR="001C2D56" w:rsidRPr="005C4528">
        <w:rPr>
          <w:szCs w:val="22"/>
        </w:rPr>
        <w:t xml:space="preserve">to fund the next </w:t>
      </w:r>
      <w:r w:rsidR="00492021" w:rsidRPr="005C4528">
        <w:rPr>
          <w:szCs w:val="22"/>
        </w:rPr>
        <w:t>highest-ranked, eligible application.</w:t>
      </w:r>
    </w:p>
    <w:p w14:paraId="522F065F" w14:textId="77777777" w:rsidR="001C2D56" w:rsidRPr="0077683A" w:rsidRDefault="001C2D56" w:rsidP="00A84BF8">
      <w:pPr>
        <w:pStyle w:val="Heading2"/>
        <w:numPr>
          <w:ilvl w:val="0"/>
          <w:numId w:val="28"/>
        </w:numPr>
        <w:rPr>
          <w:rFonts w:eastAsia="Arial" w:cs="Arial"/>
        </w:rPr>
      </w:pPr>
      <w:bookmarkStart w:id="128" w:name="_Toc87335029"/>
      <w:bookmarkStart w:id="129" w:name="_Toc120820142"/>
      <w:r w:rsidRPr="0077683A">
        <w:rPr>
          <w:rFonts w:cs="Arial"/>
        </w:rPr>
        <w:t xml:space="preserve">Grounds to Reject an </w:t>
      </w:r>
      <w:bookmarkStart w:id="130" w:name="_Int_fAEJ17wT"/>
      <w:r w:rsidRPr="0077683A">
        <w:rPr>
          <w:rFonts w:cs="Arial"/>
        </w:rPr>
        <w:t>Application</w:t>
      </w:r>
      <w:bookmarkEnd w:id="130"/>
      <w:r w:rsidRPr="0077683A">
        <w:rPr>
          <w:rFonts w:cs="Arial"/>
        </w:rPr>
        <w:t xml:space="preserve"> or Cancel an Award</w:t>
      </w:r>
      <w:bookmarkEnd w:id="128"/>
      <w:bookmarkEnd w:id="129"/>
    </w:p>
    <w:p w14:paraId="711438F5" w14:textId="48959D7F" w:rsidR="001C2D56" w:rsidRPr="005C4528" w:rsidRDefault="001C2D56" w:rsidP="00FA4C74">
      <w:pPr>
        <w:ind w:left="360"/>
        <w:rPr>
          <w:szCs w:val="22"/>
        </w:rPr>
      </w:pPr>
      <w:r w:rsidRPr="005C4528">
        <w:rPr>
          <w:szCs w:val="22"/>
        </w:rPr>
        <w:t xml:space="preserve">Applications that do not pass the screening stage will be rejected. In addition, the </w:t>
      </w:r>
      <w:r w:rsidR="008F4A0E" w:rsidRPr="005C4528">
        <w:rPr>
          <w:szCs w:val="22"/>
        </w:rPr>
        <w:t>CEC</w:t>
      </w:r>
      <w:r w:rsidRPr="005C4528">
        <w:rPr>
          <w:szCs w:val="22"/>
        </w:rPr>
        <w:t xml:space="preserve"> reserves the right to reject an application and/or to cancel an award </w:t>
      </w:r>
      <w:r w:rsidR="00437564" w:rsidRPr="005C4528">
        <w:rPr>
          <w:szCs w:val="22"/>
        </w:rPr>
        <w:t xml:space="preserve">for any reason, including </w:t>
      </w:r>
      <w:r w:rsidR="009B6FB6" w:rsidRPr="005C4528">
        <w:rPr>
          <w:szCs w:val="22"/>
        </w:rPr>
        <w:t>any of</w:t>
      </w:r>
      <w:r w:rsidRPr="005C4528">
        <w:rPr>
          <w:szCs w:val="22"/>
        </w:rPr>
        <w:t xml:space="preserve"> the following</w:t>
      </w:r>
      <w:r w:rsidR="00E67E91" w:rsidRPr="005C4528">
        <w:rPr>
          <w:szCs w:val="22"/>
        </w:rPr>
        <w:t>:</w:t>
      </w:r>
      <w:r w:rsidRPr="005C4528">
        <w:rPr>
          <w:szCs w:val="22"/>
        </w:rPr>
        <w:t xml:space="preserve"> </w:t>
      </w:r>
    </w:p>
    <w:p w14:paraId="2FDA1607" w14:textId="77777777" w:rsidR="001C2D56" w:rsidRPr="005C4528" w:rsidRDefault="001C2D56" w:rsidP="00FA4C74">
      <w:pPr>
        <w:numPr>
          <w:ilvl w:val="0"/>
          <w:numId w:val="6"/>
        </w:numPr>
        <w:spacing w:after="0"/>
        <w:rPr>
          <w:szCs w:val="22"/>
        </w:rPr>
      </w:pPr>
      <w:r w:rsidRPr="005C4528">
        <w:rPr>
          <w:szCs w:val="22"/>
        </w:rPr>
        <w:t>The application contains false or intentionally misleading statements or references that do not support an attribute or condition contended by the applicant.</w:t>
      </w:r>
    </w:p>
    <w:p w14:paraId="5C8BCA4E" w14:textId="77777777" w:rsidR="001C2D56" w:rsidRPr="005C4528" w:rsidRDefault="001C2D56" w:rsidP="00FA4C74">
      <w:pPr>
        <w:numPr>
          <w:ilvl w:val="0"/>
          <w:numId w:val="6"/>
        </w:numPr>
        <w:spacing w:after="0"/>
        <w:rPr>
          <w:szCs w:val="22"/>
        </w:rPr>
      </w:pPr>
      <w:r w:rsidRPr="005C4528">
        <w:rPr>
          <w:szCs w:val="22"/>
        </w:rPr>
        <w:t xml:space="preserve">The application is intended to </w:t>
      </w:r>
      <w:proofErr w:type="gramStart"/>
      <w:r w:rsidRPr="005C4528">
        <w:rPr>
          <w:szCs w:val="22"/>
        </w:rPr>
        <w:t>erroneously and fallaciously mislead the State</w:t>
      </w:r>
      <w:proofErr w:type="gramEnd"/>
      <w:r w:rsidRPr="005C4528">
        <w:rPr>
          <w:szCs w:val="22"/>
        </w:rPr>
        <w:t xml:space="preserve"> in </w:t>
      </w:r>
      <w:r w:rsidR="00A80987" w:rsidRPr="005C4528">
        <w:rPr>
          <w:szCs w:val="22"/>
        </w:rPr>
        <w:t xml:space="preserve">any way.  </w:t>
      </w:r>
    </w:p>
    <w:p w14:paraId="79DD0247" w14:textId="77777777" w:rsidR="001C2D56" w:rsidRPr="005C4528" w:rsidRDefault="001C2D56" w:rsidP="00FA4C74">
      <w:pPr>
        <w:numPr>
          <w:ilvl w:val="0"/>
          <w:numId w:val="6"/>
        </w:numPr>
        <w:spacing w:after="0"/>
        <w:rPr>
          <w:szCs w:val="22"/>
        </w:rPr>
      </w:pPr>
      <w:r w:rsidRPr="005C4528">
        <w:rPr>
          <w:szCs w:val="22"/>
        </w:rPr>
        <w:t>The application does not comply or contains caveats that conflict with the solicitation, and the variation or deviation is material.</w:t>
      </w:r>
    </w:p>
    <w:p w14:paraId="485E3B07" w14:textId="77777777" w:rsidR="00492021" w:rsidRPr="005C4528" w:rsidRDefault="00492021" w:rsidP="00FA4C74">
      <w:pPr>
        <w:numPr>
          <w:ilvl w:val="0"/>
          <w:numId w:val="7"/>
        </w:numPr>
        <w:spacing w:after="0"/>
        <w:rPr>
          <w:szCs w:val="22"/>
        </w:rPr>
      </w:pPr>
      <w:r w:rsidRPr="005C4528">
        <w:rPr>
          <w:szCs w:val="22"/>
        </w:rPr>
        <w:t>The applicant has received unsatisfactory agreement evaluations from the CEC or another California state agency.</w:t>
      </w:r>
    </w:p>
    <w:p w14:paraId="620B4C2A" w14:textId="77777777" w:rsidR="00492021" w:rsidRPr="005C4528" w:rsidRDefault="00492021" w:rsidP="00FA4C74">
      <w:pPr>
        <w:numPr>
          <w:ilvl w:val="0"/>
          <w:numId w:val="7"/>
        </w:numPr>
        <w:spacing w:after="0"/>
        <w:rPr>
          <w:szCs w:val="22"/>
        </w:rPr>
      </w:pPr>
      <w:r w:rsidRPr="005C4528">
        <w:rPr>
          <w:szCs w:val="22"/>
        </w:rPr>
        <w:lastRenderedPageBreak/>
        <w:t>The applicant is a business entity required to be registered with the California Secretary of State and is not in good standing.</w:t>
      </w:r>
    </w:p>
    <w:p w14:paraId="6675D22E" w14:textId="77777777" w:rsidR="00492021" w:rsidRPr="005C4528" w:rsidRDefault="00492021" w:rsidP="00FA4C74">
      <w:pPr>
        <w:numPr>
          <w:ilvl w:val="0"/>
          <w:numId w:val="7"/>
        </w:numPr>
        <w:spacing w:after="0"/>
        <w:rPr>
          <w:szCs w:val="22"/>
        </w:rPr>
      </w:pPr>
      <w:r w:rsidRPr="005C4528">
        <w:rPr>
          <w:szCs w:val="22"/>
        </w:rPr>
        <w:t>The applicant has not demonstrated that it has the financial capability to complete the project.</w:t>
      </w:r>
    </w:p>
    <w:p w14:paraId="510D1044" w14:textId="0B963D89" w:rsidR="00492021" w:rsidRPr="005C4528" w:rsidRDefault="00492021" w:rsidP="00FA4C74">
      <w:pPr>
        <w:numPr>
          <w:ilvl w:val="0"/>
          <w:numId w:val="7"/>
        </w:numPr>
        <w:spacing w:after="0"/>
        <w:rPr>
          <w:szCs w:val="22"/>
        </w:rPr>
      </w:pPr>
      <w:r w:rsidRPr="005C4528">
        <w:rPr>
          <w:szCs w:val="22"/>
        </w:rPr>
        <w:t xml:space="preserve">The applicant fails to </w:t>
      </w:r>
      <w:r w:rsidR="00D1495C">
        <w:rPr>
          <w:szCs w:val="22"/>
        </w:rPr>
        <w:t>meet</w:t>
      </w:r>
      <w:r w:rsidRPr="005C4528">
        <w:rPr>
          <w:szCs w:val="22"/>
        </w:rPr>
        <w:t xml:space="preserve"> </w:t>
      </w:r>
      <w:r w:rsidR="00FE4CFF">
        <w:rPr>
          <w:szCs w:val="22"/>
        </w:rPr>
        <w:t xml:space="preserve">environmental compliance under tribal ordinances, </w:t>
      </w:r>
      <w:r w:rsidRPr="005C4528">
        <w:rPr>
          <w:szCs w:val="22"/>
        </w:rPr>
        <w:t>CEQA</w:t>
      </w:r>
      <w:r w:rsidR="00FE4CFF">
        <w:rPr>
          <w:szCs w:val="22"/>
        </w:rPr>
        <w:t>, and/or NEPA</w:t>
      </w:r>
      <w:r w:rsidRPr="005C4528">
        <w:rPr>
          <w:szCs w:val="22"/>
        </w:rPr>
        <w:t xml:space="preserve"> within sufficient time for the CEC to meet its encumbrance deadline or any other deadlines, as the CEC in its sole and absolute discretion may determine.</w:t>
      </w:r>
    </w:p>
    <w:p w14:paraId="7D35ED92" w14:textId="77777777" w:rsidR="007B3F78" w:rsidRPr="005C4528" w:rsidRDefault="007B3F78" w:rsidP="00FA4C74">
      <w:pPr>
        <w:numPr>
          <w:ilvl w:val="0"/>
          <w:numId w:val="7"/>
        </w:numPr>
        <w:spacing w:after="0"/>
        <w:rPr>
          <w:szCs w:val="22"/>
        </w:rPr>
      </w:pPr>
      <w:r w:rsidRPr="005C4528">
        <w:rPr>
          <w:szCs w:val="22"/>
        </w:rPr>
        <w:t>The applicant has included a statement or otherwise indicated that it will not accept the terms and conditions, or that acceptance is based on modifications to the terms and conditions.</w:t>
      </w:r>
    </w:p>
    <w:p w14:paraId="18E7F752" w14:textId="77777777" w:rsidR="001D57CC" w:rsidRPr="005C4528" w:rsidRDefault="005A6240" w:rsidP="00FA4C74">
      <w:pPr>
        <w:numPr>
          <w:ilvl w:val="0"/>
          <w:numId w:val="7"/>
        </w:numPr>
        <w:spacing w:after="0"/>
        <w:rPr>
          <w:szCs w:val="22"/>
        </w:rPr>
      </w:pPr>
      <w:r w:rsidRPr="005C4528">
        <w:rPr>
          <w:szCs w:val="22"/>
        </w:rPr>
        <w:t>The application contain</w:t>
      </w:r>
      <w:r w:rsidR="003A78C1" w:rsidRPr="005C4528">
        <w:rPr>
          <w:szCs w:val="22"/>
        </w:rPr>
        <w:t>s</w:t>
      </w:r>
      <w:r w:rsidRPr="005C4528">
        <w:rPr>
          <w:szCs w:val="22"/>
        </w:rPr>
        <w:t xml:space="preserve"> confidential information or identif</w:t>
      </w:r>
      <w:r w:rsidR="00050EB6" w:rsidRPr="005C4528">
        <w:rPr>
          <w:szCs w:val="22"/>
        </w:rPr>
        <w:t>ies</w:t>
      </w:r>
      <w:r w:rsidRPr="005C4528">
        <w:rPr>
          <w:szCs w:val="22"/>
        </w:rPr>
        <w:t xml:space="preserve"> any portion of the application as confidential.</w:t>
      </w:r>
    </w:p>
    <w:p w14:paraId="1CCE8FDB" w14:textId="77777777" w:rsidR="00895022" w:rsidRDefault="00895022" w:rsidP="00492021">
      <w:pPr>
        <w:spacing w:after="0"/>
        <w:ind w:left="360"/>
        <w:jc w:val="both"/>
      </w:pPr>
    </w:p>
    <w:p w14:paraId="453FABD1" w14:textId="77777777" w:rsidR="001C2D56" w:rsidRPr="0077683A" w:rsidRDefault="001C2D56" w:rsidP="00A84BF8">
      <w:pPr>
        <w:pStyle w:val="Heading2"/>
        <w:numPr>
          <w:ilvl w:val="0"/>
          <w:numId w:val="28"/>
        </w:numPr>
        <w:rPr>
          <w:rFonts w:eastAsia="Arial" w:cs="Arial"/>
        </w:rPr>
      </w:pPr>
      <w:bookmarkStart w:id="131" w:name="_Toc87335030"/>
      <w:bookmarkStart w:id="132" w:name="_Toc120820143"/>
      <w:r w:rsidRPr="0077683A">
        <w:rPr>
          <w:rFonts w:cs="Arial"/>
        </w:rPr>
        <w:t>Miscellaneous</w:t>
      </w:r>
      <w:bookmarkEnd w:id="131"/>
      <w:bookmarkEnd w:id="132"/>
    </w:p>
    <w:p w14:paraId="36AF56E7" w14:textId="77777777" w:rsidR="000E331F" w:rsidRPr="005C4528" w:rsidRDefault="001C2D56" w:rsidP="00A84BF8">
      <w:pPr>
        <w:pStyle w:val="ListParagraph"/>
        <w:numPr>
          <w:ilvl w:val="0"/>
          <w:numId w:val="27"/>
        </w:numPr>
        <w:ind w:left="1080"/>
        <w:rPr>
          <w:b/>
          <w:szCs w:val="22"/>
        </w:rPr>
      </w:pPr>
      <w:r w:rsidRPr="005C4528">
        <w:rPr>
          <w:b/>
          <w:szCs w:val="22"/>
        </w:rPr>
        <w:t>Solicitation Cancellation and Amendment</w:t>
      </w:r>
    </w:p>
    <w:p w14:paraId="7FA5BDEC" w14:textId="77777777" w:rsidR="00344986" w:rsidRPr="005C4528" w:rsidRDefault="001C2D56" w:rsidP="00712B9F">
      <w:pPr>
        <w:ind w:left="360"/>
        <w:rPr>
          <w:szCs w:val="22"/>
        </w:rPr>
      </w:pPr>
      <w:r w:rsidRPr="005C4528">
        <w:rPr>
          <w:szCs w:val="22"/>
        </w:rPr>
        <w:t xml:space="preserve">It is the policy of the </w:t>
      </w:r>
      <w:r w:rsidR="008F4A0E" w:rsidRPr="005C4528">
        <w:rPr>
          <w:szCs w:val="22"/>
        </w:rPr>
        <w:t>CEC</w:t>
      </w:r>
      <w:r w:rsidRPr="005C4528">
        <w:rPr>
          <w:szCs w:val="22"/>
        </w:rPr>
        <w:t xml:space="preserve"> not to solicit applications unless there is a bona fide intention to award an a</w:t>
      </w:r>
      <w:r w:rsidR="00600DCF" w:rsidRPr="005C4528">
        <w:rPr>
          <w:szCs w:val="22"/>
        </w:rPr>
        <w:t xml:space="preserve">greement. </w:t>
      </w:r>
      <w:r w:rsidRPr="005C4528">
        <w:rPr>
          <w:szCs w:val="22"/>
        </w:rPr>
        <w:t xml:space="preserve">However, if it is in the State’s best interest, the </w:t>
      </w:r>
      <w:r w:rsidR="008F4A0E" w:rsidRPr="005C4528">
        <w:rPr>
          <w:szCs w:val="22"/>
        </w:rPr>
        <w:t>CEC</w:t>
      </w:r>
      <w:r w:rsidRPr="005C4528">
        <w:rPr>
          <w:szCs w:val="22"/>
        </w:rPr>
        <w:t xml:space="preserve"> reserves the right</w:t>
      </w:r>
      <w:r w:rsidR="00C264F4" w:rsidRPr="005C4528">
        <w:rPr>
          <w:szCs w:val="22"/>
        </w:rPr>
        <w:t>, in addition to any other rights it has,</w:t>
      </w:r>
      <w:r w:rsidRPr="005C4528">
        <w:rPr>
          <w:szCs w:val="22"/>
        </w:rPr>
        <w:t xml:space="preserve"> to do any of the following:</w:t>
      </w:r>
    </w:p>
    <w:p w14:paraId="1473F70E" w14:textId="77777777" w:rsidR="005E52CD" w:rsidRPr="005C4528" w:rsidRDefault="001C2D56" w:rsidP="00A84BF8">
      <w:pPr>
        <w:numPr>
          <w:ilvl w:val="0"/>
          <w:numId w:val="8"/>
        </w:numPr>
        <w:spacing w:after="0"/>
        <w:rPr>
          <w:szCs w:val="22"/>
        </w:rPr>
      </w:pPr>
      <w:r w:rsidRPr="005C4528">
        <w:rPr>
          <w:szCs w:val="22"/>
        </w:rPr>
        <w:t xml:space="preserve">Cancel this </w:t>
      </w:r>
      <w:proofErr w:type="gramStart"/>
      <w:r w:rsidRPr="005C4528">
        <w:rPr>
          <w:szCs w:val="22"/>
        </w:rPr>
        <w:t>solicitation;</w:t>
      </w:r>
      <w:proofErr w:type="gramEnd"/>
    </w:p>
    <w:p w14:paraId="3FD9925A" w14:textId="77777777" w:rsidR="005E52CD" w:rsidRPr="005C4528" w:rsidRDefault="001C2D56" w:rsidP="00A84BF8">
      <w:pPr>
        <w:numPr>
          <w:ilvl w:val="0"/>
          <w:numId w:val="8"/>
        </w:numPr>
        <w:spacing w:after="0"/>
        <w:rPr>
          <w:szCs w:val="22"/>
        </w:rPr>
      </w:pPr>
      <w:r w:rsidRPr="005C4528">
        <w:rPr>
          <w:szCs w:val="22"/>
        </w:rPr>
        <w:t xml:space="preserve">Revise the amount of funds available under this </w:t>
      </w:r>
      <w:proofErr w:type="gramStart"/>
      <w:r w:rsidRPr="005C4528">
        <w:rPr>
          <w:szCs w:val="22"/>
        </w:rPr>
        <w:t>solicitation;</w:t>
      </w:r>
      <w:proofErr w:type="gramEnd"/>
    </w:p>
    <w:p w14:paraId="18D05E5D" w14:textId="77777777" w:rsidR="005E52CD" w:rsidRPr="005C4528" w:rsidRDefault="001C2D56" w:rsidP="00A84BF8">
      <w:pPr>
        <w:numPr>
          <w:ilvl w:val="0"/>
          <w:numId w:val="8"/>
        </w:numPr>
        <w:spacing w:after="0"/>
        <w:rPr>
          <w:szCs w:val="22"/>
        </w:rPr>
      </w:pPr>
      <w:r w:rsidRPr="005C4528">
        <w:rPr>
          <w:szCs w:val="22"/>
        </w:rPr>
        <w:t>Amend this solicitation as needed; and/or</w:t>
      </w:r>
    </w:p>
    <w:p w14:paraId="0CC0DD32" w14:textId="77777777" w:rsidR="005E52CD" w:rsidRPr="005C4528" w:rsidRDefault="001C2D56" w:rsidP="00137B73">
      <w:pPr>
        <w:numPr>
          <w:ilvl w:val="0"/>
          <w:numId w:val="8"/>
        </w:numPr>
        <w:rPr>
          <w:szCs w:val="22"/>
        </w:rPr>
      </w:pPr>
      <w:r w:rsidRPr="005C4528">
        <w:rPr>
          <w:szCs w:val="22"/>
        </w:rPr>
        <w:t>Reject any or all applications received in response to this solicitation.</w:t>
      </w:r>
    </w:p>
    <w:p w14:paraId="5DF27E9C" w14:textId="4E63BB4F" w:rsidR="001C2D56" w:rsidRPr="005C4528" w:rsidRDefault="001C2D56" w:rsidP="00712B9F">
      <w:pPr>
        <w:ind w:left="360"/>
        <w:rPr>
          <w:szCs w:val="22"/>
        </w:rPr>
      </w:pPr>
      <w:r w:rsidRPr="005C4528">
        <w:rPr>
          <w:szCs w:val="22"/>
        </w:rPr>
        <w:t xml:space="preserve">If the solicitation is amended, the </w:t>
      </w:r>
      <w:r w:rsidR="008F4A0E" w:rsidRPr="005C4528">
        <w:rPr>
          <w:szCs w:val="22"/>
        </w:rPr>
        <w:t>CEC</w:t>
      </w:r>
      <w:r w:rsidR="00D81078" w:rsidRPr="005C4528">
        <w:rPr>
          <w:szCs w:val="22"/>
        </w:rPr>
        <w:t xml:space="preserve"> </w:t>
      </w:r>
      <w:r w:rsidRPr="005C4528">
        <w:rPr>
          <w:szCs w:val="22"/>
        </w:rPr>
        <w:t xml:space="preserve">will </w:t>
      </w:r>
      <w:r w:rsidR="00492021" w:rsidRPr="005C4528">
        <w:rPr>
          <w:szCs w:val="22"/>
        </w:rPr>
        <w:t xml:space="preserve">send an addendum to all entities that requested the solicitation, and will also </w:t>
      </w:r>
      <w:r w:rsidRPr="005C4528">
        <w:rPr>
          <w:szCs w:val="22"/>
        </w:rPr>
        <w:t xml:space="preserve">post it on the </w:t>
      </w:r>
      <w:r w:rsidR="008F4A0E" w:rsidRPr="005C4528">
        <w:rPr>
          <w:szCs w:val="22"/>
        </w:rPr>
        <w:t>CEC</w:t>
      </w:r>
      <w:r w:rsidRPr="005C4528">
        <w:rPr>
          <w:szCs w:val="22"/>
        </w:rPr>
        <w:t xml:space="preserve">’s website at: </w:t>
      </w:r>
      <w:r w:rsidR="001A743E" w:rsidRPr="001A743E">
        <w:rPr>
          <w:szCs w:val="22"/>
        </w:rPr>
        <w:t>https://www.energy.ca.gov/funding-opportunities/solicitations</w:t>
      </w:r>
      <w:r w:rsidR="00492021" w:rsidRPr="005C4528">
        <w:rPr>
          <w:szCs w:val="22"/>
        </w:rPr>
        <w:t>.</w:t>
      </w:r>
      <w:r w:rsidRPr="005C4528">
        <w:rPr>
          <w:szCs w:val="22"/>
        </w:rPr>
        <w:t xml:space="preserve"> The </w:t>
      </w:r>
      <w:r w:rsidR="008F4A0E" w:rsidRPr="005C4528">
        <w:rPr>
          <w:szCs w:val="22"/>
        </w:rPr>
        <w:t>CEC</w:t>
      </w:r>
      <w:r w:rsidRPr="005C4528">
        <w:rPr>
          <w:szCs w:val="22"/>
        </w:rPr>
        <w:t xml:space="preserve"> will not reimburse applicants for application development expenses under any circumstances, including cancellation of the solicitation.</w:t>
      </w:r>
    </w:p>
    <w:p w14:paraId="3AF01065" w14:textId="77777777" w:rsidR="000E331F" w:rsidRPr="005C4528" w:rsidRDefault="001C2D56" w:rsidP="00A84BF8">
      <w:pPr>
        <w:pStyle w:val="ListParagraph"/>
        <w:numPr>
          <w:ilvl w:val="0"/>
          <w:numId w:val="27"/>
        </w:numPr>
        <w:ind w:left="1080"/>
        <w:rPr>
          <w:b/>
          <w:szCs w:val="22"/>
        </w:rPr>
      </w:pPr>
      <w:r w:rsidRPr="005C4528">
        <w:rPr>
          <w:b/>
          <w:szCs w:val="22"/>
        </w:rPr>
        <w:t>Modification or Withdrawal of Application</w:t>
      </w:r>
    </w:p>
    <w:p w14:paraId="26B1D7D9" w14:textId="4C7B73D7" w:rsidR="001C2D56" w:rsidRPr="005C4528" w:rsidRDefault="001C2D56" w:rsidP="00712B9F">
      <w:pPr>
        <w:ind w:left="360"/>
        <w:rPr>
          <w:szCs w:val="22"/>
        </w:rPr>
      </w:pPr>
      <w:r w:rsidRPr="005C4528">
        <w:rPr>
          <w:szCs w:val="22"/>
        </w:rPr>
        <w:t xml:space="preserve">Applicants may withdraw or modify a submitted application before the deadline to submit applications by sending a letter to the </w:t>
      </w:r>
      <w:r w:rsidR="0084366A" w:rsidRPr="005C4528">
        <w:rPr>
          <w:szCs w:val="22"/>
        </w:rPr>
        <w:t xml:space="preserve">Commission </w:t>
      </w:r>
      <w:r w:rsidRPr="005C4528">
        <w:rPr>
          <w:szCs w:val="22"/>
        </w:rPr>
        <w:t xml:space="preserve">Agreement </w:t>
      </w:r>
      <w:r w:rsidR="00704769">
        <w:rPr>
          <w:szCs w:val="22"/>
        </w:rPr>
        <w:t>Officer</w:t>
      </w:r>
      <w:r w:rsidR="00704769" w:rsidRPr="005C4528">
        <w:rPr>
          <w:szCs w:val="22"/>
        </w:rPr>
        <w:t xml:space="preserve"> </w:t>
      </w:r>
      <w:r w:rsidRPr="005C4528">
        <w:rPr>
          <w:szCs w:val="22"/>
        </w:rPr>
        <w:t xml:space="preserve">listed in </w:t>
      </w:r>
      <w:r w:rsidR="00EA70FC">
        <w:rPr>
          <w:szCs w:val="22"/>
        </w:rPr>
        <w:t>Section</w:t>
      </w:r>
      <w:r w:rsidR="00EA70FC" w:rsidRPr="005C4528">
        <w:rPr>
          <w:szCs w:val="22"/>
        </w:rPr>
        <w:t xml:space="preserve"> </w:t>
      </w:r>
      <w:r w:rsidRPr="005C4528">
        <w:rPr>
          <w:szCs w:val="22"/>
        </w:rPr>
        <w:t xml:space="preserve">I. Applications cannot be changed after that date and time. </w:t>
      </w:r>
      <w:r w:rsidR="00492021" w:rsidRPr="005C4528">
        <w:rPr>
          <w:szCs w:val="22"/>
        </w:rPr>
        <w:t xml:space="preserve">An </w:t>
      </w:r>
      <w:r w:rsidR="0098157A" w:rsidRPr="005C4528">
        <w:rPr>
          <w:szCs w:val="22"/>
        </w:rPr>
        <w:t>application</w:t>
      </w:r>
      <w:r w:rsidR="00492021" w:rsidRPr="005C4528">
        <w:rPr>
          <w:szCs w:val="22"/>
        </w:rPr>
        <w:t xml:space="preserve"> cannot be “timed” to expire on a specific date. For example, a statement such as the following is non-responsive to the solicitation: “This application and the cost estimate are valid for 60 days.”</w:t>
      </w:r>
    </w:p>
    <w:p w14:paraId="0FB25B8E" w14:textId="77777777" w:rsidR="000E331F" w:rsidRPr="003A4EB9" w:rsidRDefault="00F615BA" w:rsidP="00A84BF8">
      <w:pPr>
        <w:pStyle w:val="ListParagraph"/>
        <w:numPr>
          <w:ilvl w:val="0"/>
          <w:numId w:val="27"/>
        </w:numPr>
        <w:ind w:left="1080"/>
        <w:rPr>
          <w:b/>
          <w:szCs w:val="22"/>
        </w:rPr>
      </w:pPr>
      <w:r w:rsidRPr="003A4EB9">
        <w:rPr>
          <w:b/>
          <w:szCs w:val="22"/>
        </w:rPr>
        <w:t>Confidentiality</w:t>
      </w:r>
    </w:p>
    <w:p w14:paraId="486F0125" w14:textId="281B96E6" w:rsidR="001D740D" w:rsidRPr="005C4528" w:rsidRDefault="00F615BA" w:rsidP="00712B9F">
      <w:pPr>
        <w:spacing w:after="160"/>
        <w:ind w:left="360"/>
        <w:rPr>
          <w:i/>
          <w:color w:val="00B0F0"/>
          <w:szCs w:val="22"/>
        </w:rPr>
      </w:pPr>
      <w:r w:rsidRPr="003A4EB9">
        <w:rPr>
          <w:szCs w:val="22"/>
        </w:rPr>
        <w:t xml:space="preserve">Though the entire evaluation process from receipt of applications up to the posting of the NOPA is confidential, </w:t>
      </w:r>
      <w:r w:rsidRPr="003A4EB9">
        <w:rPr>
          <w:b/>
          <w:szCs w:val="22"/>
        </w:rPr>
        <w:t>all submitted documents will become public</w:t>
      </w:r>
      <w:r w:rsidR="00275477" w:rsidRPr="003A4EB9">
        <w:rPr>
          <w:b/>
          <w:szCs w:val="22"/>
        </w:rPr>
        <w:t>ly</w:t>
      </w:r>
      <w:r w:rsidRPr="003A4EB9">
        <w:rPr>
          <w:b/>
          <w:szCs w:val="22"/>
        </w:rPr>
        <w:t xml:space="preserve"> </w:t>
      </w:r>
      <w:r w:rsidR="00275477" w:rsidRPr="003A4EB9">
        <w:rPr>
          <w:b/>
          <w:szCs w:val="22"/>
        </w:rPr>
        <w:t xml:space="preserve">available </w:t>
      </w:r>
      <w:r w:rsidRPr="003A4EB9">
        <w:rPr>
          <w:b/>
          <w:szCs w:val="22"/>
        </w:rPr>
        <w:t>records</w:t>
      </w:r>
      <w:r w:rsidRPr="003A4EB9">
        <w:rPr>
          <w:szCs w:val="22"/>
        </w:rPr>
        <w:t xml:space="preserve"> after the </w:t>
      </w:r>
      <w:r w:rsidR="008F4A0E" w:rsidRPr="003A4EB9">
        <w:rPr>
          <w:szCs w:val="22"/>
        </w:rPr>
        <w:t>CEC</w:t>
      </w:r>
      <w:r w:rsidRPr="003A4EB9">
        <w:rPr>
          <w:szCs w:val="22"/>
        </w:rPr>
        <w:t xml:space="preserve"> posts </w:t>
      </w:r>
      <w:r w:rsidR="00492021" w:rsidRPr="003A4EB9">
        <w:rPr>
          <w:szCs w:val="22"/>
        </w:rPr>
        <w:t>the NOPA or the solicitation is cancelled.</w:t>
      </w:r>
      <w:r w:rsidRPr="003A4EB9">
        <w:rPr>
          <w:szCs w:val="22"/>
        </w:rPr>
        <w:t xml:space="preserve">  </w:t>
      </w:r>
      <w:r w:rsidRPr="003A4EB9">
        <w:rPr>
          <w:b/>
          <w:szCs w:val="22"/>
        </w:rPr>
        <w:t xml:space="preserve">The </w:t>
      </w:r>
      <w:r w:rsidR="008F4A0E" w:rsidRPr="003A4EB9">
        <w:rPr>
          <w:b/>
          <w:szCs w:val="22"/>
        </w:rPr>
        <w:t>CEC</w:t>
      </w:r>
      <w:r w:rsidRPr="003A4EB9">
        <w:rPr>
          <w:b/>
          <w:szCs w:val="22"/>
        </w:rPr>
        <w:t xml:space="preserve"> will not accept or retain applications that identify any </w:t>
      </w:r>
      <w:r w:rsidR="006E3A05" w:rsidRPr="003A4EB9">
        <w:rPr>
          <w:b/>
          <w:szCs w:val="22"/>
        </w:rPr>
        <w:t xml:space="preserve">portion </w:t>
      </w:r>
      <w:r w:rsidRPr="003A4EB9">
        <w:rPr>
          <w:b/>
          <w:szCs w:val="22"/>
        </w:rPr>
        <w:t>as confidential.</w:t>
      </w:r>
      <w:r w:rsidR="005028D9" w:rsidRPr="005C4528" w:rsidDel="005028D9">
        <w:rPr>
          <w:szCs w:val="22"/>
        </w:rPr>
        <w:t xml:space="preserve"> </w:t>
      </w:r>
      <w:r w:rsidR="00F512DA">
        <w:rPr>
          <w:szCs w:val="22"/>
        </w:rPr>
        <w:t xml:space="preserve">If your proposal is working with </w:t>
      </w:r>
      <w:r w:rsidR="009D172A">
        <w:rPr>
          <w:szCs w:val="22"/>
        </w:rPr>
        <w:t>culturally</w:t>
      </w:r>
      <w:r w:rsidR="00F512DA">
        <w:rPr>
          <w:szCs w:val="22"/>
        </w:rPr>
        <w:t xml:space="preserve"> sensitive or </w:t>
      </w:r>
      <w:r w:rsidR="00360E68">
        <w:rPr>
          <w:szCs w:val="22"/>
        </w:rPr>
        <w:t>confidential information, we highly recommend that you</w:t>
      </w:r>
      <w:r w:rsidR="005A0996">
        <w:rPr>
          <w:szCs w:val="22"/>
        </w:rPr>
        <w:t xml:space="preserve"> redact that information and provide </w:t>
      </w:r>
      <w:r w:rsidR="00624779">
        <w:rPr>
          <w:szCs w:val="22"/>
        </w:rPr>
        <w:t xml:space="preserve">a general summary, removing any sensitive information. </w:t>
      </w:r>
      <w:r w:rsidR="005E6FF3">
        <w:rPr>
          <w:szCs w:val="22"/>
        </w:rPr>
        <w:t>A</w:t>
      </w:r>
      <w:r w:rsidR="002F038F">
        <w:rPr>
          <w:szCs w:val="22"/>
        </w:rPr>
        <w:t xml:space="preserve"> </w:t>
      </w:r>
      <w:r w:rsidR="00856997">
        <w:rPr>
          <w:szCs w:val="22"/>
        </w:rPr>
        <w:t xml:space="preserve">data sovereignty agreement </w:t>
      </w:r>
      <w:r w:rsidR="00E61265">
        <w:rPr>
          <w:szCs w:val="22"/>
        </w:rPr>
        <w:t>will</w:t>
      </w:r>
      <w:r w:rsidR="00856997">
        <w:rPr>
          <w:szCs w:val="22"/>
        </w:rPr>
        <w:t xml:space="preserve"> be included in </w:t>
      </w:r>
      <w:r w:rsidR="00396B99">
        <w:rPr>
          <w:szCs w:val="22"/>
        </w:rPr>
        <w:t>the grant agreement</w:t>
      </w:r>
      <w:r w:rsidR="00FC0A15">
        <w:rPr>
          <w:szCs w:val="22"/>
        </w:rPr>
        <w:t xml:space="preserve"> if requested in order to </w:t>
      </w:r>
      <w:r w:rsidR="00425DAA">
        <w:rPr>
          <w:szCs w:val="22"/>
        </w:rPr>
        <w:t xml:space="preserve">protect </w:t>
      </w:r>
      <w:r w:rsidR="009D172A">
        <w:rPr>
          <w:szCs w:val="22"/>
        </w:rPr>
        <w:t>sensitive</w:t>
      </w:r>
      <w:r w:rsidR="00425DAA">
        <w:rPr>
          <w:szCs w:val="22"/>
        </w:rPr>
        <w:t xml:space="preserve"> and confidential information</w:t>
      </w:r>
      <w:r w:rsidR="009D172A">
        <w:rPr>
          <w:szCs w:val="22"/>
        </w:rPr>
        <w:t>.</w:t>
      </w:r>
    </w:p>
    <w:p w14:paraId="658BC8DF" w14:textId="77777777" w:rsidR="000E331F" w:rsidRPr="005C4528" w:rsidRDefault="001C2D56" w:rsidP="00A84BF8">
      <w:pPr>
        <w:pStyle w:val="ListParagraph"/>
        <w:numPr>
          <w:ilvl w:val="0"/>
          <w:numId w:val="27"/>
        </w:numPr>
        <w:spacing w:after="160"/>
        <w:ind w:left="1080"/>
        <w:rPr>
          <w:b/>
          <w:szCs w:val="22"/>
        </w:rPr>
      </w:pPr>
      <w:r w:rsidRPr="005C4528">
        <w:rPr>
          <w:b/>
          <w:szCs w:val="22"/>
        </w:rPr>
        <w:t>Solicitation Errors</w:t>
      </w:r>
    </w:p>
    <w:p w14:paraId="3EA60A73" w14:textId="74BF847D" w:rsidR="001C2D56" w:rsidRPr="005C4528" w:rsidRDefault="001C2D56" w:rsidP="00712B9F">
      <w:pPr>
        <w:ind w:left="360"/>
        <w:rPr>
          <w:szCs w:val="22"/>
        </w:rPr>
      </w:pPr>
      <w:r w:rsidRPr="005C4528">
        <w:rPr>
          <w:szCs w:val="22"/>
        </w:rPr>
        <w:lastRenderedPageBreak/>
        <w:t xml:space="preserve">If an applicant discovers any ambiguity, conflict, discrepancy, omission, or other error in the solicitation, the applicant should immediately notify the </w:t>
      </w:r>
      <w:r w:rsidR="008F4A0E" w:rsidRPr="005C4528">
        <w:rPr>
          <w:szCs w:val="22"/>
        </w:rPr>
        <w:t>CEC</w:t>
      </w:r>
      <w:r w:rsidRPr="005C4528">
        <w:rPr>
          <w:szCs w:val="22"/>
        </w:rPr>
        <w:t xml:space="preserve"> of the error in writing and request modification or clarification of the solicitation. The </w:t>
      </w:r>
      <w:r w:rsidR="008F4A0E" w:rsidRPr="005C4528">
        <w:rPr>
          <w:szCs w:val="22"/>
        </w:rPr>
        <w:t>CEC</w:t>
      </w:r>
      <w:r w:rsidRPr="005C4528">
        <w:rPr>
          <w:szCs w:val="22"/>
        </w:rPr>
        <w:t xml:space="preserve"> will provide modifications or clarifications by written notice to all </w:t>
      </w:r>
      <w:r w:rsidR="00275477" w:rsidRPr="005C4528">
        <w:rPr>
          <w:szCs w:val="22"/>
        </w:rPr>
        <w:t>entities that</w:t>
      </w:r>
      <w:r w:rsidRPr="005C4528">
        <w:rPr>
          <w:szCs w:val="22"/>
        </w:rPr>
        <w:t xml:space="preserve"> requested the solicitation. The </w:t>
      </w:r>
      <w:r w:rsidR="008F4A0E" w:rsidRPr="005C4528">
        <w:rPr>
          <w:szCs w:val="22"/>
        </w:rPr>
        <w:t>CEC</w:t>
      </w:r>
      <w:r w:rsidRPr="005C4528">
        <w:rPr>
          <w:szCs w:val="22"/>
        </w:rPr>
        <w:t xml:space="preserve"> will not be responsible for failure to correct errors.</w:t>
      </w:r>
    </w:p>
    <w:p w14:paraId="02EBA5CA" w14:textId="77777777" w:rsidR="000E331F" w:rsidRPr="005C4528" w:rsidRDefault="001C2D56" w:rsidP="00A84BF8">
      <w:pPr>
        <w:pStyle w:val="ListParagraph"/>
        <w:numPr>
          <w:ilvl w:val="0"/>
          <w:numId w:val="27"/>
        </w:numPr>
        <w:ind w:left="1080"/>
        <w:rPr>
          <w:b/>
          <w:szCs w:val="22"/>
        </w:rPr>
      </w:pPr>
      <w:r w:rsidRPr="005C4528">
        <w:rPr>
          <w:b/>
          <w:szCs w:val="22"/>
        </w:rPr>
        <w:t>Immaterial Defect</w:t>
      </w:r>
    </w:p>
    <w:p w14:paraId="2543D8DA" w14:textId="724AA040" w:rsidR="001C2D56" w:rsidRPr="005C4528" w:rsidRDefault="001C2D56" w:rsidP="00712B9F">
      <w:pPr>
        <w:ind w:left="360"/>
        <w:rPr>
          <w:szCs w:val="22"/>
        </w:rPr>
      </w:pPr>
      <w:r w:rsidRPr="005C4528">
        <w:rPr>
          <w:szCs w:val="22"/>
        </w:rPr>
        <w:t xml:space="preserve">The </w:t>
      </w:r>
      <w:r w:rsidR="008F4A0E" w:rsidRPr="005C4528">
        <w:rPr>
          <w:szCs w:val="22"/>
        </w:rPr>
        <w:t>CEC</w:t>
      </w:r>
      <w:r w:rsidRPr="005C4528">
        <w:rPr>
          <w:szCs w:val="22"/>
        </w:rPr>
        <w:t xml:space="preserve"> may waive any immaterial defect or deviation contained in an application. The </w:t>
      </w:r>
      <w:r w:rsidR="008F4A0E" w:rsidRPr="005C4528">
        <w:rPr>
          <w:szCs w:val="22"/>
        </w:rPr>
        <w:t>CEC</w:t>
      </w:r>
      <w:r w:rsidRPr="005C4528">
        <w:rPr>
          <w:szCs w:val="22"/>
        </w:rPr>
        <w:t>’s waiver will not modify the application or excuse the successful applicant from full compliance with solicitation requirements.</w:t>
      </w:r>
    </w:p>
    <w:p w14:paraId="36E2EBF4" w14:textId="77777777" w:rsidR="000E331F" w:rsidRPr="005C4528" w:rsidRDefault="001C2D56" w:rsidP="00A84BF8">
      <w:pPr>
        <w:pStyle w:val="ListParagraph"/>
        <w:numPr>
          <w:ilvl w:val="0"/>
          <w:numId w:val="27"/>
        </w:numPr>
        <w:ind w:left="1080"/>
        <w:rPr>
          <w:b/>
          <w:szCs w:val="22"/>
        </w:rPr>
      </w:pPr>
      <w:r w:rsidRPr="005C4528">
        <w:rPr>
          <w:b/>
          <w:szCs w:val="22"/>
        </w:rPr>
        <w:t>Disposition of Applicant’s Documents</w:t>
      </w:r>
    </w:p>
    <w:p w14:paraId="3A82C86E" w14:textId="4578C4C1" w:rsidR="00492021" w:rsidRDefault="00492021" w:rsidP="00712B9F">
      <w:pPr>
        <w:ind w:left="360"/>
        <w:rPr>
          <w:szCs w:val="22"/>
        </w:rPr>
      </w:pPr>
      <w:r w:rsidRPr="005C4528">
        <w:rPr>
          <w:szCs w:val="22"/>
        </w:rPr>
        <w:t xml:space="preserve">Upon the posting of the NOPA, all applications and related materials submitted in response to this solicitation will become property of the State and publicly available records. Unsuccessful applicants who seek the return of any materials must make this request to the </w:t>
      </w:r>
      <w:r w:rsidR="000B094B">
        <w:rPr>
          <w:szCs w:val="22"/>
        </w:rPr>
        <w:t xml:space="preserve">Commission </w:t>
      </w:r>
      <w:r w:rsidRPr="005C4528">
        <w:rPr>
          <w:szCs w:val="22"/>
        </w:rPr>
        <w:t xml:space="preserve">Agreement Officer listed in </w:t>
      </w:r>
      <w:r w:rsidR="00501BC0">
        <w:rPr>
          <w:szCs w:val="22"/>
        </w:rPr>
        <w:t>Section</w:t>
      </w:r>
      <w:r w:rsidR="00501BC0" w:rsidRPr="005C4528">
        <w:rPr>
          <w:szCs w:val="22"/>
        </w:rPr>
        <w:t xml:space="preserve"> </w:t>
      </w:r>
      <w:r w:rsidRPr="005C4528">
        <w:rPr>
          <w:szCs w:val="22"/>
        </w:rPr>
        <w:t>I, and provide sufficient postage to fund the cost of returning the materials.</w:t>
      </w:r>
    </w:p>
    <w:p w14:paraId="42B5AA86" w14:textId="77777777" w:rsidR="002A4370" w:rsidRPr="005C4528" w:rsidRDefault="002A4370" w:rsidP="002A4370">
      <w:pPr>
        <w:rPr>
          <w:szCs w:val="22"/>
        </w:rPr>
      </w:pPr>
    </w:p>
    <w:p w14:paraId="072FC2FC" w14:textId="77777777" w:rsidR="00492021" w:rsidRPr="0077683A" w:rsidRDefault="00492021" w:rsidP="00A84BF8">
      <w:pPr>
        <w:pStyle w:val="Heading2"/>
        <w:numPr>
          <w:ilvl w:val="0"/>
          <w:numId w:val="28"/>
        </w:numPr>
        <w:rPr>
          <w:rFonts w:cs="Arial"/>
        </w:rPr>
      </w:pPr>
      <w:bookmarkStart w:id="133" w:name="_Toc433981345"/>
      <w:bookmarkStart w:id="134" w:name="_Toc87335031"/>
      <w:bookmarkStart w:id="135" w:name="_Toc120820144"/>
      <w:r w:rsidRPr="0077683A">
        <w:rPr>
          <w:rFonts w:cs="Arial"/>
        </w:rPr>
        <w:t>Stage One:  Application Screening</w:t>
      </w:r>
      <w:bookmarkEnd w:id="133"/>
      <w:bookmarkEnd w:id="134"/>
      <w:bookmarkEnd w:id="13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492021" w:rsidRPr="00C31C1D" w14:paraId="1C112319" w14:textId="77777777">
        <w:trPr>
          <w:trHeight w:val="586"/>
          <w:tblHeader/>
        </w:trPr>
        <w:tc>
          <w:tcPr>
            <w:tcW w:w="7231" w:type="dxa"/>
            <w:shd w:val="clear" w:color="auto" w:fill="D9D9D9" w:themeFill="background1" w:themeFillShade="D9"/>
            <w:vAlign w:val="center"/>
          </w:tcPr>
          <w:p w14:paraId="4E57E02A" w14:textId="0FF412BA" w:rsidR="00492021" w:rsidRPr="00A154FD" w:rsidRDefault="00492021">
            <w:pPr>
              <w:jc w:val="center"/>
              <w:rPr>
                <w:b/>
                <w:caps/>
                <w:szCs w:val="22"/>
              </w:rPr>
            </w:pPr>
            <w:r w:rsidRPr="00A154FD">
              <w:rPr>
                <w:b/>
                <w:caps/>
                <w:szCs w:val="22"/>
              </w:rPr>
              <w:t xml:space="preserve">Screening Criteria </w:t>
            </w:r>
          </w:p>
          <w:p w14:paraId="1C3F81F4" w14:textId="77777777" w:rsidR="00492021" w:rsidRPr="00A154FD" w:rsidRDefault="00492021">
            <w:pPr>
              <w:jc w:val="center"/>
              <w:rPr>
                <w:i/>
                <w:szCs w:val="22"/>
              </w:rPr>
            </w:pPr>
            <w:r w:rsidRPr="00A154FD">
              <w:rPr>
                <w:i/>
                <w:szCs w:val="22"/>
              </w:rPr>
              <w:t>The Application must pass ALL criteria to progress to Stage Two.</w:t>
            </w:r>
          </w:p>
        </w:tc>
        <w:tc>
          <w:tcPr>
            <w:tcW w:w="2119" w:type="dxa"/>
            <w:shd w:val="clear" w:color="auto" w:fill="D9D9D9" w:themeFill="background1" w:themeFillShade="D9"/>
            <w:vAlign w:val="center"/>
          </w:tcPr>
          <w:p w14:paraId="4B69272F" w14:textId="77777777" w:rsidR="00492021" w:rsidRPr="00A154FD" w:rsidRDefault="00492021">
            <w:pPr>
              <w:jc w:val="center"/>
              <w:rPr>
                <w:b/>
                <w:szCs w:val="22"/>
              </w:rPr>
            </w:pPr>
            <w:r w:rsidRPr="00A154FD">
              <w:rPr>
                <w:b/>
                <w:noProof/>
                <w:szCs w:val="22"/>
              </w:rPr>
              <w:t>Pass/Fail</w:t>
            </w:r>
          </w:p>
        </w:tc>
      </w:tr>
      <w:tr w:rsidR="00492021" w:rsidRPr="00C31C1D" w14:paraId="6AC0D133" w14:textId="77777777">
        <w:tc>
          <w:tcPr>
            <w:tcW w:w="7231" w:type="dxa"/>
          </w:tcPr>
          <w:p w14:paraId="587C3492" w14:textId="5D4FCCC2" w:rsidR="00492021" w:rsidRPr="00A154FD" w:rsidRDefault="00492021" w:rsidP="00A84BF8">
            <w:pPr>
              <w:numPr>
                <w:ilvl w:val="0"/>
                <w:numId w:val="23"/>
              </w:numPr>
              <w:rPr>
                <w:szCs w:val="22"/>
              </w:rPr>
            </w:pPr>
            <w:r w:rsidRPr="00A154FD">
              <w:rPr>
                <w:szCs w:val="22"/>
              </w:rPr>
              <w:t>The application is received by the CEC by the due date and time specified in the “</w:t>
            </w:r>
            <w:r w:rsidR="00BF549D">
              <w:rPr>
                <w:szCs w:val="22"/>
              </w:rPr>
              <w:t>Program Timeline</w:t>
            </w:r>
            <w:r w:rsidRPr="00A154FD">
              <w:rPr>
                <w:szCs w:val="22"/>
              </w:rPr>
              <w:t xml:space="preserve">” in </w:t>
            </w:r>
            <w:r w:rsidR="00E708FB">
              <w:rPr>
                <w:szCs w:val="22"/>
              </w:rPr>
              <w:t>Section</w:t>
            </w:r>
            <w:r w:rsidR="00E708FB" w:rsidRPr="00A154FD">
              <w:rPr>
                <w:szCs w:val="22"/>
              </w:rPr>
              <w:t xml:space="preserve"> </w:t>
            </w:r>
            <w:r w:rsidRPr="00A154FD">
              <w:rPr>
                <w:szCs w:val="22"/>
              </w:rPr>
              <w:t xml:space="preserve">I of this solicitation and is received in the required manner (CEC </w:t>
            </w:r>
            <w:r w:rsidRPr="00137B73">
              <w:rPr>
                <w:szCs w:val="22"/>
              </w:rPr>
              <w:t>Grant Solicitation System</w:t>
            </w:r>
            <w:r w:rsidR="00DC4648">
              <w:rPr>
                <w:szCs w:val="22"/>
              </w:rPr>
              <w:t xml:space="preserve"> or hard copy</w:t>
            </w:r>
            <w:r w:rsidRPr="00A154FD">
              <w:rPr>
                <w:szCs w:val="22"/>
              </w:rPr>
              <w:t>).</w:t>
            </w:r>
          </w:p>
        </w:tc>
        <w:tc>
          <w:tcPr>
            <w:tcW w:w="2119" w:type="dxa"/>
          </w:tcPr>
          <w:p w14:paraId="2FF9B19D" w14:textId="77777777" w:rsidR="00492021" w:rsidRPr="00A154FD" w:rsidRDefault="00492021">
            <w:pPr>
              <w:keepLines/>
              <w:spacing w:after="0"/>
              <w:rPr>
                <w:noProof/>
                <w:szCs w:val="22"/>
              </w:rPr>
            </w:pPr>
            <w:r w:rsidRPr="00A154FD">
              <w:rPr>
                <w:szCs w:val="22"/>
              </w:rPr>
              <w:fldChar w:fldCharType="begin">
                <w:ffData>
                  <w:name w:val="Check30"/>
                  <w:enabled/>
                  <w:calcOnExit w:val="0"/>
                  <w:checkBox>
                    <w:sizeAuto/>
                    <w:default w:val="0"/>
                  </w:checkBox>
                </w:ffData>
              </w:fldChar>
            </w:r>
            <w:r w:rsidRPr="00A154FD">
              <w:rPr>
                <w:szCs w:val="22"/>
              </w:rPr>
              <w:instrText xml:space="preserve"> FORMCHECKBOX </w:instrText>
            </w:r>
            <w:r w:rsidR="00566BCF">
              <w:rPr>
                <w:szCs w:val="22"/>
              </w:rPr>
            </w:r>
            <w:r w:rsidR="00566BCF">
              <w:rPr>
                <w:szCs w:val="22"/>
              </w:rPr>
              <w:fldChar w:fldCharType="separate"/>
            </w:r>
            <w:r w:rsidRPr="00A154FD">
              <w:rPr>
                <w:szCs w:val="22"/>
              </w:rPr>
              <w:fldChar w:fldCharType="end"/>
            </w:r>
            <w:r w:rsidRPr="00A154FD">
              <w:rPr>
                <w:szCs w:val="22"/>
              </w:rPr>
              <w:t xml:space="preserve"> </w:t>
            </w:r>
            <w:r w:rsidRPr="00A154FD">
              <w:rPr>
                <w:noProof/>
                <w:szCs w:val="22"/>
              </w:rPr>
              <w:t xml:space="preserve">Pass   </w:t>
            </w:r>
            <w:r w:rsidRPr="00A154FD">
              <w:rPr>
                <w:szCs w:val="22"/>
              </w:rPr>
              <w:fldChar w:fldCharType="begin">
                <w:ffData>
                  <w:name w:val="Check30"/>
                  <w:enabled/>
                  <w:calcOnExit w:val="0"/>
                  <w:checkBox>
                    <w:sizeAuto/>
                    <w:default w:val="0"/>
                  </w:checkBox>
                </w:ffData>
              </w:fldChar>
            </w:r>
            <w:r w:rsidRPr="00A154FD">
              <w:rPr>
                <w:szCs w:val="22"/>
              </w:rPr>
              <w:instrText xml:space="preserve"> FORMCHECKBOX </w:instrText>
            </w:r>
            <w:r w:rsidR="00566BCF">
              <w:rPr>
                <w:szCs w:val="22"/>
              </w:rPr>
            </w:r>
            <w:r w:rsidR="00566BCF">
              <w:rPr>
                <w:szCs w:val="22"/>
              </w:rPr>
              <w:fldChar w:fldCharType="separate"/>
            </w:r>
            <w:r w:rsidRPr="00A154FD">
              <w:rPr>
                <w:szCs w:val="22"/>
              </w:rPr>
              <w:fldChar w:fldCharType="end"/>
            </w:r>
            <w:r w:rsidRPr="00A154FD">
              <w:rPr>
                <w:szCs w:val="22"/>
              </w:rPr>
              <w:t xml:space="preserve"> </w:t>
            </w:r>
            <w:r w:rsidRPr="00A154FD">
              <w:rPr>
                <w:noProof/>
                <w:szCs w:val="22"/>
              </w:rPr>
              <w:t>Fail</w:t>
            </w:r>
          </w:p>
          <w:p w14:paraId="191F8F15" w14:textId="77777777" w:rsidR="00492021" w:rsidRPr="00A154FD" w:rsidRDefault="00492021">
            <w:pPr>
              <w:spacing w:after="0"/>
              <w:rPr>
                <w:noProof/>
                <w:szCs w:val="22"/>
              </w:rPr>
            </w:pPr>
          </w:p>
        </w:tc>
      </w:tr>
      <w:tr w:rsidR="00492021" w:rsidRPr="00C31C1D" w14:paraId="357319D6" w14:textId="77777777">
        <w:tc>
          <w:tcPr>
            <w:tcW w:w="7231" w:type="dxa"/>
            <w:tcBorders>
              <w:bottom w:val="single" w:sz="4" w:space="0" w:color="000000" w:themeColor="text1"/>
            </w:tcBorders>
          </w:tcPr>
          <w:p w14:paraId="022670B1" w14:textId="77777777" w:rsidR="00492021" w:rsidRPr="00A154FD" w:rsidRDefault="00492021" w:rsidP="00A84BF8">
            <w:pPr>
              <w:numPr>
                <w:ilvl w:val="0"/>
                <w:numId w:val="23"/>
              </w:numPr>
              <w:rPr>
                <w:szCs w:val="22"/>
              </w:rPr>
            </w:pPr>
            <w:r w:rsidRPr="00A154FD">
              <w:rPr>
                <w:szCs w:val="22"/>
              </w:rPr>
              <w:t>The Application Form (Attachment 1) is signed where indicated.</w:t>
            </w:r>
          </w:p>
        </w:tc>
        <w:tc>
          <w:tcPr>
            <w:tcW w:w="2119" w:type="dxa"/>
            <w:tcBorders>
              <w:bottom w:val="single" w:sz="4" w:space="0" w:color="000000" w:themeColor="text1"/>
            </w:tcBorders>
          </w:tcPr>
          <w:p w14:paraId="17BDDDA4" w14:textId="77777777" w:rsidR="00492021" w:rsidRPr="00A154FD" w:rsidRDefault="00492021">
            <w:pPr>
              <w:keepLines/>
              <w:spacing w:after="0"/>
              <w:rPr>
                <w:noProof/>
                <w:szCs w:val="22"/>
              </w:rPr>
            </w:pPr>
            <w:r w:rsidRPr="00A154FD">
              <w:rPr>
                <w:szCs w:val="22"/>
              </w:rPr>
              <w:fldChar w:fldCharType="begin">
                <w:ffData>
                  <w:name w:val="Check30"/>
                  <w:enabled/>
                  <w:calcOnExit w:val="0"/>
                  <w:checkBox>
                    <w:sizeAuto/>
                    <w:default w:val="0"/>
                  </w:checkBox>
                </w:ffData>
              </w:fldChar>
            </w:r>
            <w:r w:rsidRPr="00A154FD">
              <w:rPr>
                <w:szCs w:val="22"/>
              </w:rPr>
              <w:instrText xml:space="preserve"> FORMCHECKBOX </w:instrText>
            </w:r>
            <w:r w:rsidR="00566BCF">
              <w:rPr>
                <w:szCs w:val="22"/>
              </w:rPr>
            </w:r>
            <w:r w:rsidR="00566BCF">
              <w:rPr>
                <w:szCs w:val="22"/>
              </w:rPr>
              <w:fldChar w:fldCharType="separate"/>
            </w:r>
            <w:r w:rsidRPr="00A154FD">
              <w:rPr>
                <w:szCs w:val="22"/>
              </w:rPr>
              <w:fldChar w:fldCharType="end"/>
            </w:r>
            <w:r w:rsidRPr="00A154FD">
              <w:rPr>
                <w:szCs w:val="22"/>
              </w:rPr>
              <w:t xml:space="preserve"> </w:t>
            </w:r>
            <w:r w:rsidRPr="00A154FD">
              <w:rPr>
                <w:noProof/>
                <w:szCs w:val="22"/>
              </w:rPr>
              <w:t xml:space="preserve">Pass   </w:t>
            </w:r>
            <w:r w:rsidRPr="00A154FD">
              <w:rPr>
                <w:szCs w:val="22"/>
              </w:rPr>
              <w:fldChar w:fldCharType="begin">
                <w:ffData>
                  <w:name w:val="Check30"/>
                  <w:enabled/>
                  <w:calcOnExit w:val="0"/>
                  <w:checkBox>
                    <w:sizeAuto/>
                    <w:default w:val="0"/>
                  </w:checkBox>
                </w:ffData>
              </w:fldChar>
            </w:r>
            <w:r w:rsidRPr="00A154FD">
              <w:rPr>
                <w:szCs w:val="22"/>
              </w:rPr>
              <w:instrText xml:space="preserve"> FORMCHECKBOX </w:instrText>
            </w:r>
            <w:r w:rsidR="00566BCF">
              <w:rPr>
                <w:szCs w:val="22"/>
              </w:rPr>
            </w:r>
            <w:r w:rsidR="00566BCF">
              <w:rPr>
                <w:szCs w:val="22"/>
              </w:rPr>
              <w:fldChar w:fldCharType="separate"/>
            </w:r>
            <w:r w:rsidRPr="00A154FD">
              <w:rPr>
                <w:szCs w:val="22"/>
              </w:rPr>
              <w:fldChar w:fldCharType="end"/>
            </w:r>
            <w:r w:rsidRPr="00A154FD">
              <w:rPr>
                <w:szCs w:val="22"/>
              </w:rPr>
              <w:t xml:space="preserve"> </w:t>
            </w:r>
            <w:r w:rsidRPr="00A154FD">
              <w:rPr>
                <w:noProof/>
                <w:szCs w:val="22"/>
              </w:rPr>
              <w:t>Fail</w:t>
            </w:r>
          </w:p>
          <w:p w14:paraId="69EC9DEA" w14:textId="77777777" w:rsidR="00492021" w:rsidRPr="00A154FD" w:rsidRDefault="00492021">
            <w:pPr>
              <w:keepLines/>
              <w:spacing w:after="0"/>
              <w:rPr>
                <w:szCs w:val="22"/>
              </w:rPr>
            </w:pPr>
          </w:p>
        </w:tc>
      </w:tr>
      <w:tr w:rsidR="00492021" w:rsidRPr="005F374A" w14:paraId="637439F0" w14:textId="77777777" w:rsidTr="00383B32">
        <w:tc>
          <w:tcPr>
            <w:tcW w:w="7231" w:type="dxa"/>
            <w:tcBorders>
              <w:top w:val="single" w:sz="8" w:space="0" w:color="000000" w:themeColor="text1"/>
              <w:bottom w:val="single" w:sz="8" w:space="0" w:color="000000" w:themeColor="text1"/>
            </w:tcBorders>
          </w:tcPr>
          <w:p w14:paraId="1BB2FBF0" w14:textId="596F04DE" w:rsidR="00492021" w:rsidRPr="00A154FD" w:rsidRDefault="00492021" w:rsidP="00A84BF8">
            <w:pPr>
              <w:numPr>
                <w:ilvl w:val="0"/>
                <w:numId w:val="23"/>
              </w:numPr>
              <w:rPr>
                <w:szCs w:val="22"/>
              </w:rPr>
            </w:pPr>
            <w:r w:rsidRPr="00A154FD">
              <w:rPr>
                <w:szCs w:val="22"/>
              </w:rPr>
              <w:t xml:space="preserve">The Applicant Declaration Form (Attachment </w:t>
            </w:r>
            <w:r w:rsidR="00DB2351">
              <w:rPr>
                <w:szCs w:val="22"/>
              </w:rPr>
              <w:t>9</w:t>
            </w:r>
            <w:r w:rsidRPr="00A154FD">
              <w:rPr>
                <w:szCs w:val="22"/>
              </w:rPr>
              <w:t xml:space="preserve">) is signed where indicated. </w:t>
            </w:r>
          </w:p>
        </w:tc>
        <w:tc>
          <w:tcPr>
            <w:tcW w:w="2119" w:type="dxa"/>
            <w:tcBorders>
              <w:top w:val="single" w:sz="8" w:space="0" w:color="000000" w:themeColor="text1"/>
              <w:bottom w:val="single" w:sz="8" w:space="0" w:color="000000" w:themeColor="text1"/>
            </w:tcBorders>
          </w:tcPr>
          <w:p w14:paraId="3C77EDD2" w14:textId="77777777" w:rsidR="00492021" w:rsidRPr="00A154FD" w:rsidRDefault="00492021">
            <w:pPr>
              <w:keepLines/>
              <w:spacing w:after="0"/>
              <w:rPr>
                <w:noProof/>
                <w:szCs w:val="22"/>
              </w:rPr>
            </w:pPr>
            <w:r w:rsidRPr="00A154FD">
              <w:rPr>
                <w:szCs w:val="22"/>
              </w:rPr>
              <w:fldChar w:fldCharType="begin">
                <w:ffData>
                  <w:name w:val="Check30"/>
                  <w:enabled/>
                  <w:calcOnExit w:val="0"/>
                  <w:checkBox>
                    <w:sizeAuto/>
                    <w:default w:val="0"/>
                  </w:checkBox>
                </w:ffData>
              </w:fldChar>
            </w:r>
            <w:r w:rsidRPr="00A154FD">
              <w:rPr>
                <w:szCs w:val="22"/>
              </w:rPr>
              <w:instrText xml:space="preserve"> FORMCHECKBOX </w:instrText>
            </w:r>
            <w:r w:rsidR="00566BCF">
              <w:rPr>
                <w:szCs w:val="22"/>
              </w:rPr>
            </w:r>
            <w:r w:rsidR="00566BCF">
              <w:rPr>
                <w:szCs w:val="22"/>
              </w:rPr>
              <w:fldChar w:fldCharType="separate"/>
            </w:r>
            <w:r w:rsidRPr="00A154FD">
              <w:rPr>
                <w:szCs w:val="22"/>
              </w:rPr>
              <w:fldChar w:fldCharType="end"/>
            </w:r>
            <w:r w:rsidRPr="00A154FD">
              <w:rPr>
                <w:szCs w:val="22"/>
              </w:rPr>
              <w:t xml:space="preserve"> </w:t>
            </w:r>
            <w:r w:rsidRPr="00A154FD">
              <w:rPr>
                <w:noProof/>
                <w:szCs w:val="22"/>
              </w:rPr>
              <w:t xml:space="preserve">Pass   </w:t>
            </w:r>
            <w:r w:rsidRPr="00A154FD">
              <w:rPr>
                <w:szCs w:val="22"/>
              </w:rPr>
              <w:fldChar w:fldCharType="begin">
                <w:ffData>
                  <w:name w:val="Check30"/>
                  <w:enabled/>
                  <w:calcOnExit w:val="0"/>
                  <w:checkBox>
                    <w:sizeAuto/>
                    <w:default w:val="0"/>
                  </w:checkBox>
                </w:ffData>
              </w:fldChar>
            </w:r>
            <w:r w:rsidRPr="00A154FD">
              <w:rPr>
                <w:szCs w:val="22"/>
              </w:rPr>
              <w:instrText xml:space="preserve"> FORMCHECKBOX </w:instrText>
            </w:r>
            <w:r w:rsidR="00566BCF">
              <w:rPr>
                <w:szCs w:val="22"/>
              </w:rPr>
            </w:r>
            <w:r w:rsidR="00566BCF">
              <w:rPr>
                <w:szCs w:val="22"/>
              </w:rPr>
              <w:fldChar w:fldCharType="separate"/>
            </w:r>
            <w:r w:rsidRPr="00A154FD">
              <w:rPr>
                <w:szCs w:val="22"/>
              </w:rPr>
              <w:fldChar w:fldCharType="end"/>
            </w:r>
            <w:r w:rsidRPr="00A154FD">
              <w:rPr>
                <w:szCs w:val="22"/>
              </w:rPr>
              <w:t xml:space="preserve"> </w:t>
            </w:r>
            <w:r w:rsidRPr="00A154FD">
              <w:rPr>
                <w:noProof/>
                <w:szCs w:val="22"/>
              </w:rPr>
              <w:t>Fail</w:t>
            </w:r>
          </w:p>
          <w:p w14:paraId="5FEB5DA4" w14:textId="77777777" w:rsidR="00492021" w:rsidRPr="00A154FD" w:rsidRDefault="00492021">
            <w:pPr>
              <w:keepLines/>
              <w:spacing w:after="0"/>
              <w:rPr>
                <w:szCs w:val="22"/>
              </w:rPr>
            </w:pPr>
          </w:p>
        </w:tc>
      </w:tr>
      <w:tr w:rsidR="00383B32" w:rsidRPr="005F374A" w14:paraId="159D7371" w14:textId="77777777">
        <w:tc>
          <w:tcPr>
            <w:tcW w:w="7231" w:type="dxa"/>
            <w:tcBorders>
              <w:top w:val="single" w:sz="8" w:space="0" w:color="000000" w:themeColor="text1"/>
              <w:bottom w:val="single" w:sz="24" w:space="0" w:color="000000" w:themeColor="text1"/>
            </w:tcBorders>
          </w:tcPr>
          <w:p w14:paraId="24767449" w14:textId="7663BEBF" w:rsidR="00383B32" w:rsidRPr="00A154FD" w:rsidRDefault="006555E7" w:rsidP="00A84BF8">
            <w:pPr>
              <w:numPr>
                <w:ilvl w:val="0"/>
                <w:numId w:val="23"/>
              </w:numPr>
            </w:pPr>
            <w:r w:rsidRPr="006555E7">
              <w:t>The applicant is a California Native American tribe, tribal-serving non-governmental organization</w:t>
            </w:r>
            <w:r w:rsidR="00284320">
              <w:t>,</w:t>
            </w:r>
            <w:r w:rsidRPr="006555E7">
              <w:t xml:space="preserve"> or a California Tribal Organization</w:t>
            </w:r>
            <w:r w:rsidR="00284320">
              <w:t>.</w:t>
            </w:r>
          </w:p>
        </w:tc>
        <w:tc>
          <w:tcPr>
            <w:tcW w:w="2119" w:type="dxa"/>
            <w:tcBorders>
              <w:top w:val="single" w:sz="8" w:space="0" w:color="000000" w:themeColor="text1"/>
              <w:bottom w:val="single" w:sz="24" w:space="0" w:color="000000" w:themeColor="text1"/>
            </w:tcBorders>
          </w:tcPr>
          <w:p w14:paraId="2ECD201B" w14:textId="77777777" w:rsidR="00DA269B" w:rsidRPr="00A154FD" w:rsidRDefault="00DA269B" w:rsidP="00DA269B">
            <w:pPr>
              <w:keepLines/>
              <w:spacing w:after="0"/>
              <w:rPr>
                <w:noProof/>
                <w:szCs w:val="22"/>
              </w:rPr>
            </w:pPr>
            <w:r w:rsidRPr="00A154FD">
              <w:rPr>
                <w:szCs w:val="22"/>
              </w:rPr>
              <w:fldChar w:fldCharType="begin">
                <w:ffData>
                  <w:name w:val="Check30"/>
                  <w:enabled/>
                  <w:calcOnExit w:val="0"/>
                  <w:checkBox>
                    <w:sizeAuto/>
                    <w:default w:val="0"/>
                  </w:checkBox>
                </w:ffData>
              </w:fldChar>
            </w:r>
            <w:r w:rsidRPr="00A154FD">
              <w:rPr>
                <w:szCs w:val="22"/>
              </w:rPr>
              <w:instrText xml:space="preserve"> FORMCHECKBOX </w:instrText>
            </w:r>
            <w:r w:rsidR="00566BCF">
              <w:rPr>
                <w:szCs w:val="22"/>
              </w:rPr>
            </w:r>
            <w:r w:rsidR="00566BCF">
              <w:rPr>
                <w:szCs w:val="22"/>
              </w:rPr>
              <w:fldChar w:fldCharType="separate"/>
            </w:r>
            <w:r w:rsidRPr="00A154FD">
              <w:rPr>
                <w:szCs w:val="22"/>
              </w:rPr>
              <w:fldChar w:fldCharType="end"/>
            </w:r>
            <w:r w:rsidRPr="00A154FD">
              <w:rPr>
                <w:szCs w:val="22"/>
              </w:rPr>
              <w:t xml:space="preserve"> </w:t>
            </w:r>
            <w:r w:rsidRPr="00A154FD">
              <w:rPr>
                <w:noProof/>
                <w:szCs w:val="22"/>
              </w:rPr>
              <w:t xml:space="preserve">Pass   </w:t>
            </w:r>
            <w:r w:rsidRPr="00A154FD">
              <w:rPr>
                <w:szCs w:val="22"/>
              </w:rPr>
              <w:fldChar w:fldCharType="begin">
                <w:ffData>
                  <w:name w:val="Check30"/>
                  <w:enabled/>
                  <w:calcOnExit w:val="0"/>
                  <w:checkBox>
                    <w:sizeAuto/>
                    <w:default w:val="0"/>
                  </w:checkBox>
                </w:ffData>
              </w:fldChar>
            </w:r>
            <w:r w:rsidRPr="00A154FD">
              <w:rPr>
                <w:szCs w:val="22"/>
              </w:rPr>
              <w:instrText xml:space="preserve"> FORMCHECKBOX </w:instrText>
            </w:r>
            <w:r w:rsidR="00566BCF">
              <w:rPr>
                <w:szCs w:val="22"/>
              </w:rPr>
            </w:r>
            <w:r w:rsidR="00566BCF">
              <w:rPr>
                <w:szCs w:val="22"/>
              </w:rPr>
              <w:fldChar w:fldCharType="separate"/>
            </w:r>
            <w:r w:rsidRPr="00A154FD">
              <w:rPr>
                <w:szCs w:val="22"/>
              </w:rPr>
              <w:fldChar w:fldCharType="end"/>
            </w:r>
            <w:r w:rsidRPr="00A154FD">
              <w:rPr>
                <w:szCs w:val="22"/>
              </w:rPr>
              <w:t xml:space="preserve"> </w:t>
            </w:r>
            <w:r w:rsidRPr="00A154FD">
              <w:rPr>
                <w:noProof/>
                <w:szCs w:val="22"/>
              </w:rPr>
              <w:t>Fail</w:t>
            </w:r>
          </w:p>
          <w:p w14:paraId="6F57C7EB" w14:textId="77777777" w:rsidR="00383B32" w:rsidRPr="00A154FD" w:rsidRDefault="00383B32">
            <w:pPr>
              <w:keepLines/>
              <w:spacing w:after="0"/>
              <w:rPr>
                <w:szCs w:val="22"/>
              </w:rPr>
            </w:pPr>
          </w:p>
        </w:tc>
      </w:tr>
    </w:tbl>
    <w:p w14:paraId="7CDF9276" w14:textId="77777777" w:rsidR="00492021" w:rsidRDefault="00492021" w:rsidP="00492021">
      <w:pPr>
        <w:spacing w:after="0"/>
        <w:rPr>
          <w:b/>
          <w:caps/>
        </w:rPr>
      </w:pPr>
      <w:bookmarkStart w:id="136" w:name="Screen5"/>
      <w:bookmarkStart w:id="137" w:name="Screen6"/>
      <w:bookmarkEnd w:id="136"/>
      <w:bookmarkEnd w:id="137"/>
    </w:p>
    <w:p w14:paraId="2802B6C0" w14:textId="77777777" w:rsidR="00492021" w:rsidRDefault="00492021" w:rsidP="00492021">
      <w:pPr>
        <w:spacing w:after="0"/>
        <w:ind w:left="-90"/>
        <w:rPr>
          <w:szCs w:val="22"/>
        </w:rPr>
      </w:pPr>
      <w:r w:rsidRPr="00A154FD">
        <w:rPr>
          <w:szCs w:val="22"/>
        </w:rP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68978BDB" w14:textId="77777777" w:rsidR="0011048B" w:rsidRPr="00A154FD" w:rsidRDefault="0011048B" w:rsidP="00492021">
      <w:pPr>
        <w:spacing w:after="0"/>
        <w:ind w:left="-90"/>
        <w:rPr>
          <w:szCs w:val="22"/>
        </w:rPr>
      </w:pPr>
    </w:p>
    <w:p w14:paraId="0B299D39" w14:textId="4F44DB9C" w:rsidR="002A4370" w:rsidRDefault="002A4370">
      <w:pPr>
        <w:spacing w:after="0"/>
        <w:rPr>
          <w:b/>
          <w:caps/>
          <w:szCs w:val="22"/>
        </w:rPr>
      </w:pPr>
      <w:r>
        <w:rPr>
          <w:b/>
          <w:caps/>
          <w:szCs w:val="22"/>
        </w:rPr>
        <w:br w:type="page"/>
      </w:r>
    </w:p>
    <w:p w14:paraId="56815365" w14:textId="07A46268" w:rsidR="00492021" w:rsidRPr="0077683A" w:rsidRDefault="00492021" w:rsidP="00294902">
      <w:pPr>
        <w:pStyle w:val="Heading2"/>
        <w:numPr>
          <w:ilvl w:val="0"/>
          <w:numId w:val="28"/>
        </w:numPr>
        <w:rPr>
          <w:rFonts w:cs="Arial"/>
        </w:rPr>
      </w:pPr>
      <w:bookmarkStart w:id="138" w:name="_Toc87335032"/>
      <w:bookmarkStart w:id="139" w:name="_Toc120820145"/>
      <w:r w:rsidRPr="0077683A">
        <w:rPr>
          <w:rFonts w:cs="Arial"/>
        </w:rPr>
        <w:lastRenderedPageBreak/>
        <w:t>Stage Two:  Application Scoring</w:t>
      </w:r>
      <w:bookmarkEnd w:id="138"/>
      <w:bookmarkEnd w:id="139"/>
    </w:p>
    <w:p w14:paraId="12BA22AF" w14:textId="6803FD65" w:rsidR="00A440BE" w:rsidRDefault="00492021" w:rsidP="00A440BE">
      <w:pPr>
        <w:spacing w:after="0"/>
      </w:pPr>
      <w:r>
        <w:t xml:space="preserve">Proposals that pass </w:t>
      </w:r>
      <w:r w:rsidR="00D20850">
        <w:t>all</w:t>
      </w:r>
      <w:r>
        <w:t xml:space="preserve"> Stage One Screening Criteria and are not rejected as described in Section IV.C. will be evaluated based on the </w:t>
      </w:r>
      <w:r w:rsidR="00F4462E">
        <w:t xml:space="preserve">Scoring Scale below and the </w:t>
      </w:r>
      <w:r>
        <w:t xml:space="preserve">Scoring Criteria on the </w:t>
      </w:r>
      <w:r w:rsidR="00F4462E">
        <w:t>following pages</w:t>
      </w:r>
      <w:r>
        <w:t xml:space="preserve">. Each criterion has an assigned number of possible </w:t>
      </w:r>
      <w:r w:rsidR="00A440BE">
        <w:t>points and</w:t>
      </w:r>
      <w:r>
        <w:t xml:space="preserve"> is divided into multiple sub-criteria. The sub-criteria are not equally weighted. The Project Narrative (Attachment</w:t>
      </w:r>
      <w:r w:rsidR="00440190">
        <w:t xml:space="preserve"> 2</w:t>
      </w:r>
      <w:r>
        <w:t xml:space="preserve">) must respond to each sub-criterion, unless otherwise indicated. </w:t>
      </w:r>
    </w:p>
    <w:p w14:paraId="20ACBCEC" w14:textId="77777777" w:rsidR="006654EE" w:rsidRDefault="006654EE" w:rsidP="006654EE">
      <w:pPr>
        <w:spacing w:after="0"/>
        <w:rPr>
          <w:b/>
          <w:caps/>
          <w:u w:val="single"/>
        </w:rPr>
      </w:pPr>
    </w:p>
    <w:p w14:paraId="7FA46891" w14:textId="40B463C7" w:rsidR="00492021" w:rsidRPr="00A440BE" w:rsidRDefault="00492021" w:rsidP="002E22D4">
      <w:pPr>
        <w:spacing w:after="0"/>
      </w:pPr>
      <w:r w:rsidRPr="002E22D4">
        <w:rPr>
          <w:b/>
          <w:caps/>
          <w:sz w:val="28"/>
          <w:szCs w:val="28"/>
          <w:u w:val="single"/>
        </w:rPr>
        <w:t>Scoring Scale</w:t>
      </w:r>
    </w:p>
    <w:p w14:paraId="03AEF409" w14:textId="77777777" w:rsidR="006654EE" w:rsidRPr="006654EE" w:rsidRDefault="006654EE" w:rsidP="006654EE">
      <w:pPr>
        <w:pStyle w:val="ListParagraph"/>
        <w:spacing w:after="0"/>
        <w:rPr>
          <w:szCs w:val="22"/>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1634"/>
        <w:gridCol w:w="6556"/>
      </w:tblGrid>
      <w:tr w:rsidR="00D10B7F" w:rsidRPr="00A154FD" w14:paraId="329059D2" w14:textId="77777777" w:rsidTr="00C014BA">
        <w:trPr>
          <w:trHeight w:val="800"/>
        </w:trPr>
        <w:tc>
          <w:tcPr>
            <w:tcW w:w="1170" w:type="dxa"/>
            <w:shd w:val="clear" w:color="auto" w:fill="D9D9D9"/>
            <w:vAlign w:val="center"/>
          </w:tcPr>
          <w:p w14:paraId="614C764A" w14:textId="77777777" w:rsidR="00492021" w:rsidRPr="00A154FD" w:rsidRDefault="00492021">
            <w:pPr>
              <w:spacing w:after="0"/>
              <w:jc w:val="center"/>
              <w:rPr>
                <w:b/>
                <w:szCs w:val="22"/>
              </w:rPr>
            </w:pPr>
            <w:r w:rsidRPr="00A154FD">
              <w:rPr>
                <w:b/>
                <w:szCs w:val="22"/>
              </w:rPr>
              <w:t xml:space="preserve">% </w:t>
            </w:r>
            <w:proofErr w:type="gramStart"/>
            <w:r w:rsidRPr="00A154FD">
              <w:rPr>
                <w:b/>
                <w:szCs w:val="22"/>
              </w:rPr>
              <w:t>of</w:t>
            </w:r>
            <w:proofErr w:type="gramEnd"/>
            <w:r w:rsidRPr="00A154FD">
              <w:rPr>
                <w:b/>
                <w:szCs w:val="22"/>
              </w:rPr>
              <w:t xml:space="preserve"> Possible Points</w:t>
            </w:r>
          </w:p>
        </w:tc>
        <w:tc>
          <w:tcPr>
            <w:tcW w:w="1634" w:type="dxa"/>
            <w:shd w:val="clear" w:color="auto" w:fill="D9D9D9"/>
            <w:vAlign w:val="center"/>
          </w:tcPr>
          <w:p w14:paraId="4D62D936" w14:textId="77777777" w:rsidR="00492021" w:rsidRPr="00A154FD" w:rsidRDefault="00492021">
            <w:pPr>
              <w:spacing w:after="0"/>
              <w:jc w:val="center"/>
              <w:rPr>
                <w:b/>
                <w:szCs w:val="22"/>
              </w:rPr>
            </w:pPr>
            <w:r w:rsidRPr="00A154FD">
              <w:rPr>
                <w:b/>
                <w:szCs w:val="22"/>
              </w:rPr>
              <w:t>Interpretation</w:t>
            </w:r>
          </w:p>
        </w:tc>
        <w:tc>
          <w:tcPr>
            <w:tcW w:w="6556" w:type="dxa"/>
            <w:shd w:val="clear" w:color="auto" w:fill="D9D9D9"/>
            <w:vAlign w:val="center"/>
          </w:tcPr>
          <w:p w14:paraId="6433CEC5" w14:textId="77777777" w:rsidR="00492021" w:rsidRPr="00A154FD" w:rsidRDefault="00492021">
            <w:pPr>
              <w:spacing w:after="0"/>
              <w:jc w:val="center"/>
              <w:rPr>
                <w:b/>
                <w:szCs w:val="22"/>
              </w:rPr>
            </w:pPr>
            <w:r w:rsidRPr="00A154FD">
              <w:rPr>
                <w:b/>
                <w:szCs w:val="22"/>
              </w:rPr>
              <w:t xml:space="preserve">Explanation for Percentage Points </w:t>
            </w:r>
          </w:p>
        </w:tc>
      </w:tr>
      <w:tr w:rsidR="00F441F9" w:rsidRPr="00A154FD" w14:paraId="23E59DF0" w14:textId="77777777" w:rsidTr="00C014BA">
        <w:trPr>
          <w:trHeight w:val="253"/>
        </w:trPr>
        <w:tc>
          <w:tcPr>
            <w:tcW w:w="1170" w:type="dxa"/>
            <w:vAlign w:val="center"/>
          </w:tcPr>
          <w:p w14:paraId="66D2A999" w14:textId="77777777" w:rsidR="00492021" w:rsidRPr="00A154FD" w:rsidRDefault="00492021">
            <w:pPr>
              <w:spacing w:after="0"/>
              <w:jc w:val="center"/>
              <w:rPr>
                <w:szCs w:val="22"/>
              </w:rPr>
            </w:pPr>
            <w:r w:rsidRPr="00A154FD">
              <w:rPr>
                <w:szCs w:val="22"/>
              </w:rPr>
              <w:t>0%</w:t>
            </w:r>
          </w:p>
        </w:tc>
        <w:tc>
          <w:tcPr>
            <w:tcW w:w="1634" w:type="dxa"/>
            <w:vAlign w:val="center"/>
          </w:tcPr>
          <w:p w14:paraId="3AC14A65" w14:textId="77777777" w:rsidR="00492021" w:rsidRPr="00A154FD" w:rsidRDefault="00492021">
            <w:pPr>
              <w:spacing w:after="0"/>
              <w:jc w:val="center"/>
              <w:rPr>
                <w:szCs w:val="22"/>
              </w:rPr>
            </w:pPr>
            <w:r w:rsidRPr="00A154FD">
              <w:rPr>
                <w:szCs w:val="22"/>
              </w:rPr>
              <w:t>Not Responsive</w:t>
            </w:r>
          </w:p>
        </w:tc>
        <w:tc>
          <w:tcPr>
            <w:tcW w:w="6556" w:type="dxa"/>
          </w:tcPr>
          <w:p w14:paraId="244FC92E" w14:textId="0017576A" w:rsidR="00492021" w:rsidRPr="00A154FD" w:rsidRDefault="00492021">
            <w:pPr>
              <w:spacing w:after="0"/>
              <w:rPr>
                <w:szCs w:val="22"/>
              </w:rPr>
            </w:pPr>
            <w:r w:rsidRPr="00A154FD">
              <w:rPr>
                <w:szCs w:val="22"/>
              </w:rPr>
              <w:t>Response does not include or fails to address the requirements being scored. The omission(s), flaw(s), or defect(s) are significant and unacceptable.</w:t>
            </w:r>
          </w:p>
        </w:tc>
      </w:tr>
      <w:tr w:rsidR="00F441F9" w:rsidRPr="00A154FD" w14:paraId="51505C93" w14:textId="77777777" w:rsidTr="00C014BA">
        <w:trPr>
          <w:trHeight w:val="253"/>
        </w:trPr>
        <w:tc>
          <w:tcPr>
            <w:tcW w:w="1170" w:type="dxa"/>
            <w:vAlign w:val="center"/>
          </w:tcPr>
          <w:p w14:paraId="3AE8CAD1" w14:textId="77777777" w:rsidR="00492021" w:rsidRPr="00A154FD" w:rsidRDefault="00492021">
            <w:pPr>
              <w:spacing w:after="0"/>
              <w:jc w:val="center"/>
              <w:rPr>
                <w:szCs w:val="22"/>
              </w:rPr>
            </w:pPr>
            <w:r w:rsidRPr="00A154FD">
              <w:rPr>
                <w:szCs w:val="22"/>
              </w:rPr>
              <w:t>10-30%</w:t>
            </w:r>
          </w:p>
        </w:tc>
        <w:tc>
          <w:tcPr>
            <w:tcW w:w="1634" w:type="dxa"/>
            <w:vAlign w:val="center"/>
          </w:tcPr>
          <w:p w14:paraId="0FB98A79" w14:textId="77777777" w:rsidR="00492021" w:rsidRPr="00A154FD" w:rsidRDefault="00492021">
            <w:pPr>
              <w:spacing w:after="0"/>
              <w:jc w:val="center"/>
              <w:rPr>
                <w:szCs w:val="22"/>
              </w:rPr>
            </w:pPr>
            <w:r w:rsidRPr="00A154FD">
              <w:rPr>
                <w:szCs w:val="22"/>
              </w:rPr>
              <w:t>Minimally Responsive</w:t>
            </w:r>
          </w:p>
        </w:tc>
        <w:tc>
          <w:tcPr>
            <w:tcW w:w="6556" w:type="dxa"/>
          </w:tcPr>
          <w:p w14:paraId="5C01EF90" w14:textId="1A811B7C" w:rsidR="00492021" w:rsidRPr="00A154FD" w:rsidRDefault="00492021">
            <w:pPr>
              <w:spacing w:after="0"/>
              <w:rPr>
                <w:szCs w:val="22"/>
              </w:rPr>
            </w:pPr>
            <w:r w:rsidRPr="00A154FD">
              <w:rPr>
                <w:szCs w:val="22"/>
              </w:rPr>
              <w:t>Response minimally addresses the requirements being scored. The omission(s), flaw(s), or defect(s) are significant and unacceptable.</w:t>
            </w:r>
          </w:p>
        </w:tc>
      </w:tr>
      <w:tr w:rsidR="00F441F9" w:rsidRPr="00A154FD" w14:paraId="0A1DDEB3" w14:textId="77777777" w:rsidTr="00C014BA">
        <w:trPr>
          <w:trHeight w:val="253"/>
        </w:trPr>
        <w:tc>
          <w:tcPr>
            <w:tcW w:w="1170" w:type="dxa"/>
            <w:vAlign w:val="center"/>
          </w:tcPr>
          <w:p w14:paraId="463C519C" w14:textId="77777777" w:rsidR="00492021" w:rsidRPr="00A154FD" w:rsidRDefault="00492021">
            <w:pPr>
              <w:spacing w:after="0"/>
              <w:jc w:val="center"/>
              <w:rPr>
                <w:szCs w:val="22"/>
              </w:rPr>
            </w:pPr>
            <w:r w:rsidRPr="00A154FD">
              <w:rPr>
                <w:szCs w:val="22"/>
              </w:rPr>
              <w:t>40-60%</w:t>
            </w:r>
          </w:p>
        </w:tc>
        <w:tc>
          <w:tcPr>
            <w:tcW w:w="1634" w:type="dxa"/>
            <w:vAlign w:val="center"/>
          </w:tcPr>
          <w:p w14:paraId="1313A15F" w14:textId="77777777" w:rsidR="00492021" w:rsidRPr="00A154FD" w:rsidRDefault="00492021">
            <w:pPr>
              <w:spacing w:after="0"/>
              <w:jc w:val="center"/>
              <w:rPr>
                <w:szCs w:val="22"/>
              </w:rPr>
            </w:pPr>
            <w:r w:rsidRPr="00A154FD">
              <w:rPr>
                <w:szCs w:val="22"/>
              </w:rPr>
              <w:t>Inadequate</w:t>
            </w:r>
          </w:p>
        </w:tc>
        <w:tc>
          <w:tcPr>
            <w:tcW w:w="6556" w:type="dxa"/>
          </w:tcPr>
          <w:p w14:paraId="732268DD" w14:textId="77777777" w:rsidR="00492021" w:rsidRPr="00A154FD" w:rsidRDefault="00492021">
            <w:pPr>
              <w:spacing w:after="0"/>
              <w:rPr>
                <w:szCs w:val="22"/>
              </w:rPr>
            </w:pPr>
            <w:r w:rsidRPr="00A154FD">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441F9" w:rsidRPr="00050087" w14:paraId="028E97A8" w14:textId="77777777" w:rsidTr="00C014BA">
        <w:trPr>
          <w:trHeight w:val="253"/>
        </w:trPr>
        <w:tc>
          <w:tcPr>
            <w:tcW w:w="1170" w:type="dxa"/>
            <w:vAlign w:val="center"/>
          </w:tcPr>
          <w:p w14:paraId="36F5289C" w14:textId="77777777" w:rsidR="00492021" w:rsidRPr="00A154FD" w:rsidRDefault="00492021">
            <w:pPr>
              <w:spacing w:after="0"/>
              <w:jc w:val="center"/>
              <w:rPr>
                <w:szCs w:val="22"/>
              </w:rPr>
            </w:pPr>
            <w:r w:rsidRPr="00A154FD">
              <w:rPr>
                <w:szCs w:val="22"/>
              </w:rPr>
              <w:t>70%</w:t>
            </w:r>
          </w:p>
        </w:tc>
        <w:tc>
          <w:tcPr>
            <w:tcW w:w="1634" w:type="dxa"/>
            <w:vAlign w:val="center"/>
          </w:tcPr>
          <w:p w14:paraId="7623A942" w14:textId="77777777" w:rsidR="00492021" w:rsidRPr="00A154FD" w:rsidRDefault="00492021">
            <w:pPr>
              <w:spacing w:after="0"/>
              <w:jc w:val="center"/>
              <w:rPr>
                <w:szCs w:val="22"/>
              </w:rPr>
            </w:pPr>
            <w:r w:rsidRPr="00A154FD">
              <w:rPr>
                <w:szCs w:val="22"/>
              </w:rPr>
              <w:t>Adequate</w:t>
            </w:r>
          </w:p>
        </w:tc>
        <w:tc>
          <w:tcPr>
            <w:tcW w:w="6556" w:type="dxa"/>
          </w:tcPr>
          <w:p w14:paraId="512138D8" w14:textId="660815D5" w:rsidR="00492021" w:rsidRPr="00A154FD" w:rsidRDefault="00492021">
            <w:pPr>
              <w:spacing w:after="0"/>
              <w:rPr>
                <w:szCs w:val="22"/>
              </w:rPr>
            </w:pPr>
            <w:r w:rsidRPr="00A154FD">
              <w:rPr>
                <w:szCs w:val="22"/>
              </w:rPr>
              <w:t>Response adequately addresses the requirements being scored. Any omission(s), flaw(s), or defect(s) are inconsequential and acceptable.</w:t>
            </w:r>
          </w:p>
        </w:tc>
      </w:tr>
      <w:tr w:rsidR="00F441F9" w:rsidRPr="00050087" w14:paraId="361F6293" w14:textId="77777777" w:rsidTr="00C014BA">
        <w:trPr>
          <w:trHeight w:val="253"/>
        </w:trPr>
        <w:tc>
          <w:tcPr>
            <w:tcW w:w="1170" w:type="dxa"/>
            <w:vAlign w:val="center"/>
          </w:tcPr>
          <w:p w14:paraId="079A2B69" w14:textId="77777777" w:rsidR="00492021" w:rsidRPr="00A154FD" w:rsidRDefault="00492021">
            <w:pPr>
              <w:spacing w:after="0"/>
              <w:jc w:val="center"/>
              <w:rPr>
                <w:szCs w:val="22"/>
              </w:rPr>
            </w:pPr>
            <w:r w:rsidRPr="00A154FD">
              <w:rPr>
                <w:szCs w:val="22"/>
              </w:rPr>
              <w:t>80%</w:t>
            </w:r>
          </w:p>
        </w:tc>
        <w:tc>
          <w:tcPr>
            <w:tcW w:w="1634" w:type="dxa"/>
            <w:vAlign w:val="center"/>
          </w:tcPr>
          <w:p w14:paraId="40800D59" w14:textId="77777777" w:rsidR="00492021" w:rsidRPr="00A154FD" w:rsidRDefault="00492021">
            <w:pPr>
              <w:spacing w:after="0"/>
              <w:jc w:val="center"/>
              <w:rPr>
                <w:szCs w:val="22"/>
              </w:rPr>
            </w:pPr>
            <w:r w:rsidRPr="00A154FD">
              <w:rPr>
                <w:szCs w:val="22"/>
              </w:rPr>
              <w:t>Good</w:t>
            </w:r>
          </w:p>
        </w:tc>
        <w:tc>
          <w:tcPr>
            <w:tcW w:w="6556" w:type="dxa"/>
          </w:tcPr>
          <w:p w14:paraId="0B8CDDA3" w14:textId="725BA51C" w:rsidR="00492021" w:rsidRPr="00A154FD" w:rsidRDefault="00492021">
            <w:pPr>
              <w:spacing w:after="0"/>
              <w:rPr>
                <w:szCs w:val="22"/>
              </w:rPr>
            </w:pPr>
            <w:r w:rsidRPr="00A154FD">
              <w:rPr>
                <w:szCs w:val="22"/>
              </w:rPr>
              <w:t>Response fully addresses the requirements being scored with a good degree of confidence in the</w:t>
            </w:r>
            <w:r w:rsidR="00FE0ACA">
              <w:rPr>
                <w:szCs w:val="22"/>
              </w:rPr>
              <w:t xml:space="preserve"> </w:t>
            </w:r>
            <w:r w:rsidRPr="00A154FD">
              <w:rPr>
                <w:szCs w:val="22"/>
              </w:rPr>
              <w:t>applicant’s response or proposed solution. No identified omission(s), flaw(s), or defect(s). Any identified weaknesses are minimal, inconsequential, and acceptable.</w:t>
            </w:r>
          </w:p>
        </w:tc>
      </w:tr>
      <w:tr w:rsidR="00F441F9" w:rsidRPr="00050087" w14:paraId="2CD5D3C3" w14:textId="77777777" w:rsidTr="00C014BA">
        <w:trPr>
          <w:trHeight w:val="253"/>
        </w:trPr>
        <w:tc>
          <w:tcPr>
            <w:tcW w:w="1170" w:type="dxa"/>
            <w:vAlign w:val="center"/>
          </w:tcPr>
          <w:p w14:paraId="4FF6C989" w14:textId="77777777" w:rsidR="00492021" w:rsidRPr="00A154FD" w:rsidRDefault="00492021">
            <w:pPr>
              <w:keepNext/>
              <w:spacing w:after="0"/>
              <w:jc w:val="center"/>
              <w:rPr>
                <w:szCs w:val="22"/>
              </w:rPr>
            </w:pPr>
            <w:r w:rsidRPr="00A154FD">
              <w:rPr>
                <w:szCs w:val="22"/>
              </w:rPr>
              <w:t>90%</w:t>
            </w:r>
          </w:p>
        </w:tc>
        <w:tc>
          <w:tcPr>
            <w:tcW w:w="1634" w:type="dxa"/>
            <w:vAlign w:val="center"/>
          </w:tcPr>
          <w:p w14:paraId="499E7C43" w14:textId="77777777" w:rsidR="00492021" w:rsidRPr="00A154FD" w:rsidRDefault="00492021">
            <w:pPr>
              <w:keepNext/>
              <w:spacing w:after="0"/>
              <w:jc w:val="center"/>
              <w:rPr>
                <w:szCs w:val="22"/>
              </w:rPr>
            </w:pPr>
            <w:r w:rsidRPr="00A154FD">
              <w:rPr>
                <w:szCs w:val="22"/>
              </w:rPr>
              <w:t>Excellent</w:t>
            </w:r>
          </w:p>
        </w:tc>
        <w:tc>
          <w:tcPr>
            <w:tcW w:w="6556" w:type="dxa"/>
          </w:tcPr>
          <w:p w14:paraId="6011FAF8" w14:textId="5F3A7F69" w:rsidR="00492021" w:rsidRPr="00A154FD" w:rsidRDefault="00492021">
            <w:pPr>
              <w:keepNext/>
              <w:spacing w:after="0"/>
              <w:rPr>
                <w:szCs w:val="22"/>
              </w:rPr>
            </w:pPr>
            <w:r w:rsidRPr="00A154FD">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441F9" w:rsidRPr="00050087" w14:paraId="22319014" w14:textId="77777777" w:rsidTr="00C014BA">
        <w:trPr>
          <w:trHeight w:val="253"/>
        </w:trPr>
        <w:tc>
          <w:tcPr>
            <w:tcW w:w="1170" w:type="dxa"/>
            <w:vAlign w:val="center"/>
          </w:tcPr>
          <w:p w14:paraId="4C4AF321" w14:textId="77777777" w:rsidR="00492021" w:rsidRPr="00A154FD" w:rsidRDefault="00492021">
            <w:pPr>
              <w:spacing w:after="0"/>
              <w:jc w:val="center"/>
              <w:rPr>
                <w:szCs w:val="22"/>
              </w:rPr>
            </w:pPr>
            <w:r w:rsidRPr="00A154FD">
              <w:rPr>
                <w:szCs w:val="22"/>
              </w:rPr>
              <w:t>100%</w:t>
            </w:r>
          </w:p>
        </w:tc>
        <w:tc>
          <w:tcPr>
            <w:tcW w:w="1634" w:type="dxa"/>
            <w:vAlign w:val="center"/>
          </w:tcPr>
          <w:p w14:paraId="725E17D8" w14:textId="77777777" w:rsidR="00492021" w:rsidRPr="00A154FD" w:rsidRDefault="00492021">
            <w:pPr>
              <w:spacing w:after="0"/>
              <w:jc w:val="center"/>
              <w:rPr>
                <w:szCs w:val="22"/>
              </w:rPr>
            </w:pPr>
            <w:r w:rsidRPr="00A154FD">
              <w:rPr>
                <w:szCs w:val="22"/>
              </w:rPr>
              <w:t>Exceptional</w:t>
            </w:r>
          </w:p>
        </w:tc>
        <w:tc>
          <w:tcPr>
            <w:tcW w:w="6556" w:type="dxa"/>
          </w:tcPr>
          <w:p w14:paraId="1EC5B806" w14:textId="77777777" w:rsidR="00492021" w:rsidRPr="00A154FD" w:rsidRDefault="00492021">
            <w:pPr>
              <w:spacing w:after="0"/>
              <w:rPr>
                <w:szCs w:val="22"/>
              </w:rPr>
            </w:pPr>
            <w:r w:rsidRPr="00A154FD">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bookmarkEnd w:id="109"/>
      <w:bookmarkEnd w:id="110"/>
      <w:bookmarkEnd w:id="111"/>
    </w:tbl>
    <w:p w14:paraId="70DFD6DA" w14:textId="77777777" w:rsidR="002E22D4" w:rsidRDefault="002E22D4" w:rsidP="002E22D4">
      <w:pPr>
        <w:spacing w:after="0"/>
        <w:rPr>
          <w:b/>
          <w:caps/>
          <w:sz w:val="28"/>
          <w:szCs w:val="28"/>
          <w:u w:val="single"/>
        </w:rPr>
      </w:pPr>
    </w:p>
    <w:p w14:paraId="60CBDCC7" w14:textId="77777777" w:rsidR="002E22D4" w:rsidRDefault="002E22D4" w:rsidP="002E22D4">
      <w:pPr>
        <w:spacing w:after="0"/>
        <w:rPr>
          <w:b/>
          <w:caps/>
          <w:sz w:val="28"/>
          <w:szCs w:val="28"/>
          <w:u w:val="single"/>
        </w:rPr>
      </w:pPr>
    </w:p>
    <w:p w14:paraId="5B4FFCED" w14:textId="0F6CECFA" w:rsidR="00A61E2D" w:rsidRPr="002E22D4" w:rsidRDefault="00385FF6" w:rsidP="002E22D4">
      <w:pPr>
        <w:spacing w:after="0"/>
        <w:rPr>
          <w:b/>
        </w:rPr>
      </w:pPr>
      <w:r w:rsidRPr="002E22D4">
        <w:rPr>
          <w:b/>
          <w:caps/>
          <w:sz w:val="28"/>
          <w:szCs w:val="28"/>
          <w:u w:val="single"/>
        </w:rPr>
        <w:t xml:space="preserve">Technical </w:t>
      </w:r>
      <w:r w:rsidR="00527FBD" w:rsidRPr="002E22D4">
        <w:rPr>
          <w:b/>
          <w:caps/>
          <w:sz w:val="28"/>
          <w:szCs w:val="28"/>
          <w:u w:val="single"/>
        </w:rPr>
        <w:t>E</w:t>
      </w:r>
      <w:r w:rsidRPr="002E22D4">
        <w:rPr>
          <w:b/>
          <w:caps/>
          <w:sz w:val="28"/>
          <w:szCs w:val="28"/>
          <w:u w:val="single"/>
        </w:rPr>
        <w:t>valuation</w:t>
      </w:r>
      <w:r w:rsidR="00A61E2D" w:rsidRPr="002E22D4">
        <w:rPr>
          <w:b/>
          <w:caps/>
          <w:sz w:val="28"/>
          <w:szCs w:val="28"/>
          <w:u w:val="single"/>
        </w:rPr>
        <w:t xml:space="preserve"> </w:t>
      </w:r>
      <w:r w:rsidRPr="002E22D4">
        <w:rPr>
          <w:b/>
          <w:caps/>
          <w:sz w:val="28"/>
          <w:szCs w:val="28"/>
          <w:u w:val="single"/>
        </w:rPr>
        <w:t>C</w:t>
      </w:r>
      <w:r w:rsidR="00A61E2D" w:rsidRPr="002E22D4">
        <w:rPr>
          <w:b/>
          <w:caps/>
          <w:sz w:val="28"/>
          <w:szCs w:val="28"/>
          <w:u w:val="single"/>
        </w:rPr>
        <w:t>RITERIA</w:t>
      </w:r>
    </w:p>
    <w:p w14:paraId="6A41C6EC" w14:textId="77777777" w:rsidR="006654EE" w:rsidRPr="006654EE" w:rsidRDefault="006654EE" w:rsidP="006654EE">
      <w:pPr>
        <w:pStyle w:val="ListParagraph"/>
        <w:spacing w:after="0"/>
        <w:rPr>
          <w:b/>
          <w:szCs w:val="24"/>
        </w:rPr>
      </w:pPr>
    </w:p>
    <w:p w14:paraId="3C3B3B47" w14:textId="73E1DE16" w:rsidR="006970D5" w:rsidRPr="00E119CC" w:rsidRDefault="00F42540" w:rsidP="00CE5562">
      <w:pPr>
        <w:tabs>
          <w:tab w:val="left" w:pos="1530"/>
        </w:tabs>
        <w:jc w:val="both"/>
      </w:pPr>
      <w:r>
        <w:t xml:space="preserve">All attachments provided by the applicant will be considered against </w:t>
      </w:r>
      <w:r w:rsidR="000C235D">
        <w:t>each criterion below</w:t>
      </w:r>
      <w:r w:rsidR="000F47A1">
        <w:t>.</w:t>
      </w:r>
      <w:r w:rsidR="008308B3">
        <w:t xml:space="preserve"> </w:t>
      </w:r>
      <w:r w:rsidR="000F47A1">
        <w:t>The responses must directly relate to the solicitation requirements as stated in the solicitation.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7915"/>
        <w:gridCol w:w="1620"/>
      </w:tblGrid>
      <w:tr w:rsidR="004D769C" w:rsidRPr="00DB4FDE" w14:paraId="5E1FE7DF" w14:textId="54829312" w:rsidTr="003F73C8">
        <w:trPr>
          <w:trHeight w:val="1110"/>
          <w:tblHeader/>
        </w:trPr>
        <w:tc>
          <w:tcPr>
            <w:tcW w:w="7915" w:type="dxa"/>
            <w:shd w:val="clear" w:color="auto" w:fill="D9D9D9" w:themeFill="background1" w:themeFillShade="D9"/>
            <w:vAlign w:val="center"/>
          </w:tcPr>
          <w:p w14:paraId="682D9AE6" w14:textId="16F3B522" w:rsidR="004D769C" w:rsidRPr="00137B73" w:rsidRDefault="004D769C" w:rsidP="00137B73">
            <w:pPr>
              <w:spacing w:after="0"/>
              <w:jc w:val="center"/>
              <w:rPr>
                <w:b/>
                <w:szCs w:val="22"/>
              </w:rPr>
            </w:pPr>
            <w:r>
              <w:rPr>
                <w:b/>
                <w:szCs w:val="22"/>
              </w:rPr>
              <w:lastRenderedPageBreak/>
              <w:t>Technical Evaluation Criteria</w:t>
            </w:r>
          </w:p>
        </w:tc>
        <w:tc>
          <w:tcPr>
            <w:tcW w:w="1620" w:type="dxa"/>
            <w:shd w:val="clear" w:color="auto" w:fill="D9D9D9" w:themeFill="background1" w:themeFillShade="D9"/>
            <w:vAlign w:val="center"/>
          </w:tcPr>
          <w:p w14:paraId="3050F361" w14:textId="7D72FC55" w:rsidR="004D769C" w:rsidRPr="00DB4FDE" w:rsidRDefault="004D769C" w:rsidP="004D769C">
            <w:pPr>
              <w:spacing w:after="0"/>
              <w:jc w:val="center"/>
              <w:rPr>
                <w:b/>
                <w:szCs w:val="22"/>
              </w:rPr>
            </w:pPr>
            <w:r w:rsidRPr="00DB4FDE">
              <w:rPr>
                <w:b/>
                <w:szCs w:val="22"/>
              </w:rPr>
              <w:t>Maximum Points</w:t>
            </w:r>
          </w:p>
        </w:tc>
      </w:tr>
      <w:tr w:rsidR="00EF0D9B" w:rsidRPr="00DB4FDE" w14:paraId="6FED440B" w14:textId="052F135E" w:rsidTr="003F73C8">
        <w:tc>
          <w:tcPr>
            <w:tcW w:w="7915" w:type="dxa"/>
          </w:tcPr>
          <w:p w14:paraId="090F333A" w14:textId="55CD3BB6" w:rsidR="00EF0D9B" w:rsidRPr="00DB4FDE" w:rsidRDefault="00EF0D9B" w:rsidP="004D769C">
            <w:pPr>
              <w:numPr>
                <w:ilvl w:val="0"/>
                <w:numId w:val="31"/>
              </w:numPr>
              <w:spacing w:before="120"/>
              <w:rPr>
                <w:b/>
                <w:bCs/>
                <w:smallCaps/>
                <w:szCs w:val="22"/>
              </w:rPr>
            </w:pPr>
            <w:bookmarkStart w:id="140" w:name="_Toc366671201"/>
            <w:r w:rsidRPr="002E4FD7">
              <w:rPr>
                <w:b/>
                <w:szCs w:val="22"/>
              </w:rPr>
              <w:t>Demonstrated Need or Value</w:t>
            </w:r>
            <w:bookmarkEnd w:id="140"/>
            <w:r w:rsidRPr="00DB4FDE">
              <w:rPr>
                <w:b/>
                <w:szCs w:val="22"/>
              </w:rPr>
              <w:t xml:space="preserve"> </w:t>
            </w:r>
          </w:p>
          <w:p w14:paraId="6825A1F5" w14:textId="297BB758" w:rsidR="00EF0D9B" w:rsidRPr="00F103F5" w:rsidRDefault="00EF0D9B" w:rsidP="004D769C">
            <w:pPr>
              <w:numPr>
                <w:ilvl w:val="0"/>
                <w:numId w:val="29"/>
              </w:numPr>
              <w:ind w:left="1140"/>
              <w:rPr>
                <w:szCs w:val="22"/>
              </w:rPr>
            </w:pPr>
            <w:r w:rsidRPr="00F103F5">
              <w:rPr>
                <w:szCs w:val="22"/>
              </w:rPr>
              <w:t>Clearly identifies and provides detailed justification for the need and/or value of the proposal, as well as justification for the need and/or value of each of the technical tasks or activities proposed.</w:t>
            </w:r>
          </w:p>
          <w:p w14:paraId="06C31C02" w14:textId="12CEC564" w:rsidR="00EF0D9B" w:rsidRPr="00F103F5" w:rsidRDefault="00EF0D9B" w:rsidP="004D769C">
            <w:pPr>
              <w:numPr>
                <w:ilvl w:val="0"/>
                <w:numId w:val="29"/>
              </w:numPr>
              <w:ind w:left="1140"/>
              <w:rPr>
                <w:szCs w:val="22"/>
              </w:rPr>
            </w:pPr>
            <w:r w:rsidRPr="00F103F5">
              <w:rPr>
                <w:szCs w:val="22"/>
              </w:rPr>
              <w:t>Reflects the goals</w:t>
            </w:r>
            <w:r>
              <w:rPr>
                <w:szCs w:val="22"/>
              </w:rPr>
              <w:t xml:space="preserve"> and needs</w:t>
            </w:r>
            <w:r w:rsidRPr="00F103F5">
              <w:rPr>
                <w:szCs w:val="22"/>
              </w:rPr>
              <w:t xml:space="preserve"> of the Tribe.</w:t>
            </w:r>
          </w:p>
          <w:p w14:paraId="1C5710CE" w14:textId="1A189AA4" w:rsidR="00EF0D9B" w:rsidRPr="00F103F5" w:rsidRDefault="00EF0D9B" w:rsidP="004D769C">
            <w:pPr>
              <w:numPr>
                <w:ilvl w:val="0"/>
                <w:numId w:val="29"/>
              </w:numPr>
              <w:ind w:left="1140"/>
              <w:rPr>
                <w:szCs w:val="22"/>
              </w:rPr>
            </w:pPr>
            <w:r w:rsidRPr="00F103F5">
              <w:rPr>
                <w:szCs w:val="22"/>
              </w:rPr>
              <w:t>Identifies and discusses any benefits of the proposed activities and who will receive those benefits.</w:t>
            </w:r>
          </w:p>
          <w:p w14:paraId="61525501" w14:textId="77777777" w:rsidR="00EF0D9B" w:rsidRDefault="00EF0D9B" w:rsidP="004D769C">
            <w:pPr>
              <w:numPr>
                <w:ilvl w:val="0"/>
                <w:numId w:val="29"/>
              </w:numPr>
              <w:ind w:left="1140"/>
              <w:rPr>
                <w:szCs w:val="22"/>
              </w:rPr>
            </w:pPr>
            <w:r w:rsidRPr="00F103F5">
              <w:rPr>
                <w:szCs w:val="22"/>
              </w:rPr>
              <w:t xml:space="preserve">Identifies whether the Tribe contains or constitutes a tribal community that is vulnerable to wildfire, sea-level rise, or other climate-change </w:t>
            </w:r>
            <w:r>
              <w:rPr>
                <w:szCs w:val="22"/>
              </w:rPr>
              <w:t>impacts</w:t>
            </w:r>
            <w:r w:rsidRPr="00F103F5">
              <w:rPr>
                <w:szCs w:val="22"/>
              </w:rPr>
              <w:t>.</w:t>
            </w:r>
          </w:p>
          <w:p w14:paraId="01B5281F" w14:textId="4D6F7DE4" w:rsidR="00EF0D9B" w:rsidRPr="00F103F5" w:rsidRDefault="00EF0D9B" w:rsidP="004D769C">
            <w:pPr>
              <w:numPr>
                <w:ilvl w:val="0"/>
                <w:numId w:val="29"/>
              </w:numPr>
              <w:ind w:left="1140"/>
              <w:rPr>
                <w:szCs w:val="22"/>
              </w:rPr>
            </w:pPr>
            <w:r>
              <w:rPr>
                <w:szCs w:val="22"/>
              </w:rPr>
              <w:t>If the proposal is for a collaborative grant, demonstrates how the project would benefit each participating tribe.</w:t>
            </w:r>
          </w:p>
        </w:tc>
        <w:tc>
          <w:tcPr>
            <w:tcW w:w="1620" w:type="dxa"/>
          </w:tcPr>
          <w:p w14:paraId="7A8284C5" w14:textId="77777777" w:rsidR="00EF0D9B" w:rsidRPr="00DB4FDE" w:rsidRDefault="00EF0D9B" w:rsidP="004D769C">
            <w:pPr>
              <w:spacing w:before="120"/>
              <w:jc w:val="center"/>
              <w:rPr>
                <w:b/>
                <w:szCs w:val="22"/>
              </w:rPr>
            </w:pPr>
            <w:r>
              <w:rPr>
                <w:b/>
                <w:szCs w:val="22"/>
              </w:rPr>
              <w:t>25</w:t>
            </w:r>
          </w:p>
          <w:p w14:paraId="7A06AC6D" w14:textId="57EBDC6D" w:rsidR="00EF0D9B" w:rsidRDefault="00EF0D9B" w:rsidP="004D769C">
            <w:pPr>
              <w:spacing w:before="120"/>
              <w:jc w:val="center"/>
              <w:rPr>
                <w:b/>
                <w:szCs w:val="22"/>
              </w:rPr>
            </w:pPr>
          </w:p>
        </w:tc>
      </w:tr>
      <w:tr w:rsidR="00EF0D9B" w:rsidRPr="00DB4FDE" w14:paraId="3EC4A734" w14:textId="4D7FE330" w:rsidTr="003F73C8">
        <w:tc>
          <w:tcPr>
            <w:tcW w:w="7915" w:type="dxa"/>
          </w:tcPr>
          <w:p w14:paraId="7C585F8D" w14:textId="2F234FAD" w:rsidR="00EF0D9B" w:rsidRPr="00DB4FDE" w:rsidRDefault="00EF0D9B" w:rsidP="004D769C">
            <w:pPr>
              <w:numPr>
                <w:ilvl w:val="0"/>
                <w:numId w:val="31"/>
              </w:numPr>
              <w:spacing w:before="120"/>
              <w:rPr>
                <w:b/>
                <w:bCs/>
                <w:smallCaps/>
                <w:szCs w:val="22"/>
              </w:rPr>
            </w:pPr>
            <w:bookmarkStart w:id="141" w:name="_Toc366671202"/>
            <w:r w:rsidRPr="00B068AB">
              <w:rPr>
                <w:b/>
                <w:szCs w:val="22"/>
              </w:rPr>
              <w:t>Climate</w:t>
            </w:r>
            <w:r>
              <w:rPr>
                <w:b/>
                <w:szCs w:val="22"/>
              </w:rPr>
              <w:t>, Resilience,</w:t>
            </w:r>
            <w:r w:rsidRPr="00B068AB">
              <w:rPr>
                <w:b/>
                <w:szCs w:val="22"/>
              </w:rPr>
              <w:t xml:space="preserve"> and Energy Goals</w:t>
            </w:r>
            <w:bookmarkEnd w:id="141"/>
            <w:r w:rsidRPr="00DB4FDE">
              <w:rPr>
                <w:b/>
                <w:szCs w:val="22"/>
              </w:rPr>
              <w:t xml:space="preserve"> </w:t>
            </w:r>
          </w:p>
          <w:p w14:paraId="29792DFE" w14:textId="6C24D08E" w:rsidR="00EF0D9B" w:rsidRPr="00244B9C" w:rsidRDefault="00EF0D9B" w:rsidP="004D769C">
            <w:pPr>
              <w:numPr>
                <w:ilvl w:val="0"/>
                <w:numId w:val="32"/>
              </w:numPr>
              <w:ind w:left="1143"/>
              <w:rPr>
                <w:szCs w:val="22"/>
              </w:rPr>
            </w:pPr>
            <w:r w:rsidRPr="00244B9C">
              <w:rPr>
                <w:szCs w:val="22"/>
              </w:rPr>
              <w:t>Demonstrates how the proposed plan would progress the Tribe toward current and future climate</w:t>
            </w:r>
            <w:r>
              <w:rPr>
                <w:szCs w:val="22"/>
              </w:rPr>
              <w:t>, resilience,</w:t>
            </w:r>
            <w:r w:rsidRPr="00244B9C">
              <w:rPr>
                <w:szCs w:val="22"/>
              </w:rPr>
              <w:t xml:space="preserve"> and energy goals, as relevant.</w:t>
            </w:r>
          </w:p>
          <w:p w14:paraId="3577763A" w14:textId="77777777" w:rsidR="00EF0D9B" w:rsidRPr="008E5124" w:rsidRDefault="00EF0D9B" w:rsidP="004D769C">
            <w:pPr>
              <w:numPr>
                <w:ilvl w:val="0"/>
                <w:numId w:val="32"/>
              </w:numPr>
              <w:ind w:left="1143"/>
              <w:rPr>
                <w:b/>
                <w:smallCaps/>
                <w:szCs w:val="22"/>
              </w:rPr>
            </w:pPr>
            <w:r>
              <w:t>Demonstrates how the proposed plan aligns with the overall goals of California’s Fifth Climate Assessment and the Tribal Research Program</w:t>
            </w:r>
            <w:r w:rsidRPr="00244B9C">
              <w:rPr>
                <w:szCs w:val="22"/>
              </w:rPr>
              <w:t xml:space="preserve"> </w:t>
            </w:r>
          </w:p>
          <w:p w14:paraId="4D6B7FBB" w14:textId="0A6209D1" w:rsidR="00EF0D9B" w:rsidRPr="00DB4FDE" w:rsidRDefault="00EF0D9B" w:rsidP="004D769C">
            <w:pPr>
              <w:ind w:left="1143"/>
              <w:rPr>
                <w:b/>
                <w:smallCaps/>
                <w:szCs w:val="22"/>
              </w:rPr>
            </w:pPr>
          </w:p>
        </w:tc>
        <w:tc>
          <w:tcPr>
            <w:tcW w:w="1620" w:type="dxa"/>
          </w:tcPr>
          <w:p w14:paraId="44BD9DB7" w14:textId="77777777" w:rsidR="00EF0D9B" w:rsidRPr="00DB4FDE" w:rsidRDefault="00EF0D9B" w:rsidP="004D769C">
            <w:pPr>
              <w:spacing w:before="120"/>
              <w:jc w:val="center"/>
              <w:rPr>
                <w:b/>
                <w:szCs w:val="22"/>
              </w:rPr>
            </w:pPr>
            <w:r>
              <w:rPr>
                <w:b/>
                <w:szCs w:val="22"/>
              </w:rPr>
              <w:t>25</w:t>
            </w:r>
          </w:p>
          <w:p w14:paraId="3E3B7850" w14:textId="002DA4A0" w:rsidR="00EF0D9B" w:rsidRDefault="00EF0D9B" w:rsidP="004D769C">
            <w:pPr>
              <w:spacing w:before="120"/>
              <w:jc w:val="center"/>
              <w:rPr>
                <w:b/>
                <w:szCs w:val="22"/>
              </w:rPr>
            </w:pPr>
          </w:p>
        </w:tc>
      </w:tr>
      <w:tr w:rsidR="00EF0D9B" w:rsidRPr="00DB4FDE" w14:paraId="0002FA49" w14:textId="08FD9406" w:rsidTr="003F73C8">
        <w:trPr>
          <w:trHeight w:val="422"/>
        </w:trPr>
        <w:tc>
          <w:tcPr>
            <w:tcW w:w="7915" w:type="dxa"/>
          </w:tcPr>
          <w:p w14:paraId="264F9EA6" w14:textId="3A2903BE" w:rsidR="00EF0D9B" w:rsidRPr="00DB4FDE" w:rsidRDefault="00EF0D9B" w:rsidP="004D769C">
            <w:pPr>
              <w:numPr>
                <w:ilvl w:val="0"/>
                <w:numId w:val="31"/>
              </w:numPr>
              <w:spacing w:before="120"/>
              <w:rPr>
                <w:b/>
                <w:bCs/>
                <w:smallCaps/>
                <w:szCs w:val="22"/>
              </w:rPr>
            </w:pPr>
            <w:bookmarkStart w:id="142" w:name="_Toc366671205"/>
            <w:r>
              <w:rPr>
                <w:b/>
                <w:szCs w:val="22"/>
              </w:rPr>
              <w:t>Scope of Work and Proposed Tasks</w:t>
            </w:r>
            <w:bookmarkEnd w:id="142"/>
          </w:p>
          <w:p w14:paraId="143CB7AC" w14:textId="48A2E0A1" w:rsidR="00EF0D9B" w:rsidRDefault="00EF0D9B" w:rsidP="004D769C">
            <w:pPr>
              <w:numPr>
                <w:ilvl w:val="0"/>
                <w:numId w:val="30"/>
              </w:numPr>
              <w:ind w:left="1143"/>
              <w:rPr>
                <w:szCs w:val="22"/>
              </w:rPr>
            </w:pPr>
            <w:r w:rsidRPr="00664529">
              <w:rPr>
                <w:szCs w:val="22"/>
              </w:rPr>
              <w:t>Describes a Scope of Work with quantifiable/measurable technical,</w:t>
            </w:r>
            <w:r>
              <w:rPr>
                <w:szCs w:val="22"/>
              </w:rPr>
              <w:t xml:space="preserve"> </w:t>
            </w:r>
            <w:r w:rsidRPr="00E32A4F">
              <w:rPr>
                <w:szCs w:val="22"/>
              </w:rPr>
              <w:t>administrative, and economic performance goals and objectives for the proposal, including what criteria will be used to determine plan successes and failures.</w:t>
            </w:r>
          </w:p>
          <w:p w14:paraId="785F00DF" w14:textId="77777777" w:rsidR="00EF0D9B" w:rsidRDefault="00EF0D9B" w:rsidP="004D769C">
            <w:pPr>
              <w:numPr>
                <w:ilvl w:val="0"/>
                <w:numId w:val="30"/>
              </w:numPr>
              <w:ind w:left="1143"/>
              <w:rPr>
                <w:szCs w:val="22"/>
              </w:rPr>
            </w:pPr>
            <w:r w:rsidRPr="00664529">
              <w:rPr>
                <w:szCs w:val="22"/>
              </w:rPr>
              <w:t xml:space="preserve">Proposal tasks are stated as separate and distinct, clearly </w:t>
            </w:r>
            <w:proofErr w:type="gramStart"/>
            <w:r w:rsidRPr="00664529">
              <w:rPr>
                <w:szCs w:val="22"/>
              </w:rPr>
              <w:t>defined</w:t>
            </w:r>
            <w:proofErr w:type="gramEnd"/>
            <w:r w:rsidRPr="00664529">
              <w:rPr>
                <w:szCs w:val="22"/>
              </w:rPr>
              <w:t xml:space="preserve"> and logically presented, with appropriate goals, objectives, and interim and final products.</w:t>
            </w:r>
          </w:p>
          <w:p w14:paraId="5744AF29" w14:textId="6DD2E1A3" w:rsidR="00EF0D9B" w:rsidRPr="00916E90" w:rsidRDefault="00EF0D9B" w:rsidP="004D769C">
            <w:pPr>
              <w:numPr>
                <w:ilvl w:val="0"/>
                <w:numId w:val="30"/>
              </w:numPr>
              <w:ind w:left="1143"/>
              <w:rPr>
                <w:szCs w:val="22"/>
              </w:rPr>
            </w:pPr>
            <w:r w:rsidRPr="00664529">
              <w:rPr>
                <w:szCs w:val="22"/>
              </w:rPr>
              <w:t>Proposal package includes a realistic schedule for completion of the proposal tasks during the contract period, as well as clearly described interim and final products for each task and an appropriate budget.</w:t>
            </w:r>
          </w:p>
          <w:p w14:paraId="028244B7" w14:textId="77777777" w:rsidR="00EF0D9B" w:rsidRPr="00664529" w:rsidRDefault="00EF0D9B" w:rsidP="004D769C">
            <w:pPr>
              <w:numPr>
                <w:ilvl w:val="0"/>
                <w:numId w:val="30"/>
              </w:numPr>
              <w:ind w:left="1143"/>
              <w:rPr>
                <w:szCs w:val="22"/>
              </w:rPr>
            </w:pPr>
            <w:r w:rsidRPr="00664529">
              <w:rPr>
                <w:szCs w:val="22"/>
              </w:rPr>
              <w:t>The Tribe demonstrates a plan to successfully complete proposal tasks and deploy results.</w:t>
            </w:r>
          </w:p>
          <w:p w14:paraId="7B33E9A7" w14:textId="774AF6BF" w:rsidR="00EF0D9B" w:rsidRPr="00F502C5" w:rsidRDefault="00EF0D9B" w:rsidP="004D769C">
            <w:pPr>
              <w:numPr>
                <w:ilvl w:val="0"/>
                <w:numId w:val="30"/>
              </w:numPr>
              <w:ind w:left="1143"/>
              <w:rPr>
                <w:szCs w:val="22"/>
              </w:rPr>
            </w:pPr>
            <w:r w:rsidRPr="00664529">
              <w:rPr>
                <w:szCs w:val="22"/>
              </w:rPr>
              <w:t>Proposal Package is complete and organized correctly.</w:t>
            </w:r>
          </w:p>
        </w:tc>
        <w:tc>
          <w:tcPr>
            <w:tcW w:w="1620" w:type="dxa"/>
          </w:tcPr>
          <w:p w14:paraId="48970595" w14:textId="77777777" w:rsidR="00EF0D9B" w:rsidRPr="00DB4FDE" w:rsidRDefault="00EF0D9B" w:rsidP="004D769C">
            <w:pPr>
              <w:spacing w:before="120"/>
              <w:jc w:val="center"/>
              <w:rPr>
                <w:b/>
                <w:szCs w:val="22"/>
              </w:rPr>
            </w:pPr>
            <w:r>
              <w:rPr>
                <w:b/>
                <w:szCs w:val="22"/>
              </w:rPr>
              <w:t>20</w:t>
            </w:r>
          </w:p>
          <w:p w14:paraId="032457AA" w14:textId="4D64213F" w:rsidR="00EF0D9B" w:rsidRDefault="00EF0D9B" w:rsidP="004D769C">
            <w:pPr>
              <w:spacing w:before="120"/>
              <w:jc w:val="center"/>
              <w:rPr>
                <w:b/>
                <w:szCs w:val="22"/>
              </w:rPr>
            </w:pPr>
          </w:p>
        </w:tc>
      </w:tr>
      <w:tr w:rsidR="00EF0D9B" w:rsidRPr="00DB4FDE" w14:paraId="64678EBE" w14:textId="58AD56A9" w:rsidTr="003F73C8">
        <w:trPr>
          <w:trHeight w:val="1759"/>
        </w:trPr>
        <w:tc>
          <w:tcPr>
            <w:tcW w:w="7915" w:type="dxa"/>
          </w:tcPr>
          <w:p w14:paraId="60132917" w14:textId="77777777" w:rsidR="00EF0D9B" w:rsidRPr="00386D6D" w:rsidRDefault="00EF0D9B" w:rsidP="004D769C">
            <w:pPr>
              <w:numPr>
                <w:ilvl w:val="0"/>
                <w:numId w:val="31"/>
              </w:numPr>
              <w:spacing w:before="120"/>
              <w:rPr>
                <w:b/>
                <w:szCs w:val="22"/>
              </w:rPr>
            </w:pPr>
            <w:r w:rsidRPr="00386D6D">
              <w:rPr>
                <w:b/>
                <w:szCs w:val="22"/>
              </w:rPr>
              <w:lastRenderedPageBreak/>
              <w:t>Team Qualifications</w:t>
            </w:r>
          </w:p>
          <w:p w14:paraId="5031CC9C" w14:textId="6E1F5749" w:rsidR="00EF0D9B" w:rsidRPr="002812B0" w:rsidRDefault="00EF0D9B" w:rsidP="004D769C">
            <w:pPr>
              <w:numPr>
                <w:ilvl w:val="0"/>
                <w:numId w:val="33"/>
              </w:numPr>
              <w:ind w:left="1143"/>
              <w:rPr>
                <w:bCs/>
                <w:szCs w:val="22"/>
              </w:rPr>
            </w:pPr>
            <w:r w:rsidRPr="002812B0">
              <w:rPr>
                <w:bCs/>
                <w:szCs w:val="22"/>
              </w:rPr>
              <w:t>Explains how the various tasks will be managed and coordinated, and how the project manager’s expertise will support the effective management and coordination of all activities in the proposal by the end of the grant period.</w:t>
            </w:r>
          </w:p>
          <w:p w14:paraId="6A78C3EC" w14:textId="4C12533D" w:rsidR="00EF0D9B" w:rsidRPr="002812B0" w:rsidRDefault="00EF0D9B" w:rsidP="004D769C">
            <w:pPr>
              <w:numPr>
                <w:ilvl w:val="0"/>
                <w:numId w:val="33"/>
              </w:numPr>
              <w:ind w:left="1143"/>
              <w:rPr>
                <w:bCs/>
                <w:szCs w:val="22"/>
              </w:rPr>
            </w:pPr>
            <w:r w:rsidRPr="005B2D0A">
              <w:rPr>
                <w:bCs/>
                <w:szCs w:val="22"/>
              </w:rPr>
              <w:t>Resumes are included for the project team as required under Section III</w:t>
            </w:r>
            <w:r>
              <w:rPr>
                <w:bCs/>
                <w:szCs w:val="22"/>
              </w:rPr>
              <w:t>.</w:t>
            </w:r>
          </w:p>
        </w:tc>
        <w:tc>
          <w:tcPr>
            <w:tcW w:w="1620" w:type="dxa"/>
          </w:tcPr>
          <w:p w14:paraId="288BED26" w14:textId="77777777" w:rsidR="00EF0D9B" w:rsidRDefault="00EF0D9B" w:rsidP="004D769C">
            <w:pPr>
              <w:spacing w:before="120"/>
              <w:jc w:val="center"/>
              <w:rPr>
                <w:b/>
                <w:szCs w:val="22"/>
              </w:rPr>
            </w:pPr>
            <w:r>
              <w:rPr>
                <w:b/>
                <w:szCs w:val="22"/>
              </w:rPr>
              <w:t>15</w:t>
            </w:r>
          </w:p>
          <w:p w14:paraId="0CE287A3" w14:textId="311EA78C" w:rsidR="00EF0D9B" w:rsidRDefault="00EF0D9B" w:rsidP="004D769C">
            <w:pPr>
              <w:spacing w:before="120"/>
              <w:jc w:val="center"/>
              <w:rPr>
                <w:b/>
                <w:szCs w:val="22"/>
              </w:rPr>
            </w:pPr>
          </w:p>
        </w:tc>
      </w:tr>
      <w:tr w:rsidR="00EF0D9B" w:rsidRPr="00DB4FDE" w14:paraId="41F7A04D" w14:textId="0ECEF0A0" w:rsidTr="003F73C8">
        <w:tc>
          <w:tcPr>
            <w:tcW w:w="7915" w:type="dxa"/>
            <w:tcBorders>
              <w:bottom w:val="single" w:sz="4" w:space="0" w:color="auto"/>
            </w:tcBorders>
          </w:tcPr>
          <w:p w14:paraId="6BACF833" w14:textId="58884B58" w:rsidR="00EF0D9B" w:rsidRPr="00DB4FDE" w:rsidRDefault="00EF0D9B" w:rsidP="004D769C">
            <w:pPr>
              <w:numPr>
                <w:ilvl w:val="0"/>
                <w:numId w:val="31"/>
              </w:numPr>
              <w:spacing w:before="120"/>
              <w:rPr>
                <w:b/>
                <w:bCs/>
                <w:smallCaps/>
                <w:szCs w:val="22"/>
              </w:rPr>
            </w:pPr>
            <w:r w:rsidRPr="00DB4FDE">
              <w:rPr>
                <w:b/>
                <w:szCs w:val="22"/>
              </w:rPr>
              <w:t>Budget and Cost</w:t>
            </w:r>
            <w:r>
              <w:rPr>
                <w:b/>
                <w:szCs w:val="22"/>
              </w:rPr>
              <w:t xml:space="preserve"> </w:t>
            </w:r>
            <w:r w:rsidRPr="00DB4FDE">
              <w:rPr>
                <w:b/>
                <w:szCs w:val="22"/>
              </w:rPr>
              <w:t>Effectiveness</w:t>
            </w:r>
          </w:p>
          <w:p w14:paraId="1FAAE036" w14:textId="01677452" w:rsidR="00EF0D9B" w:rsidRPr="005D512A" w:rsidRDefault="00EF0D9B" w:rsidP="004D769C">
            <w:pPr>
              <w:numPr>
                <w:ilvl w:val="0"/>
                <w:numId w:val="34"/>
              </w:numPr>
              <w:ind w:left="1143"/>
              <w:rPr>
                <w:szCs w:val="22"/>
              </w:rPr>
            </w:pPr>
            <w:r w:rsidRPr="005D512A">
              <w:rPr>
                <w:szCs w:val="22"/>
              </w:rPr>
              <w:t>Overall proposal cost is consistent with the proposed work and products to be provided.</w:t>
            </w:r>
          </w:p>
          <w:p w14:paraId="2BC7E1B7" w14:textId="4D465E22" w:rsidR="00EF0D9B" w:rsidRPr="00DB4FDE" w:rsidRDefault="00EF0D9B" w:rsidP="004D769C">
            <w:pPr>
              <w:numPr>
                <w:ilvl w:val="0"/>
                <w:numId w:val="34"/>
              </w:numPr>
              <w:ind w:left="1143"/>
              <w:rPr>
                <w:szCs w:val="22"/>
              </w:rPr>
            </w:pPr>
            <w:r w:rsidRPr="005D512A">
              <w:rPr>
                <w:szCs w:val="22"/>
              </w:rPr>
              <w:t>Personnel rates/costs, operating expenses, and indirect rates/costs are reasonable for the proposed work and consistent with the experience of the project team.</w:t>
            </w:r>
          </w:p>
        </w:tc>
        <w:tc>
          <w:tcPr>
            <w:tcW w:w="1620" w:type="dxa"/>
            <w:tcBorders>
              <w:bottom w:val="single" w:sz="4" w:space="0" w:color="auto"/>
            </w:tcBorders>
          </w:tcPr>
          <w:p w14:paraId="1768F764" w14:textId="77777777" w:rsidR="00EF0D9B" w:rsidRPr="00DB4FDE" w:rsidRDefault="00EF0D9B" w:rsidP="004D769C">
            <w:pPr>
              <w:spacing w:before="120"/>
              <w:jc w:val="center"/>
              <w:rPr>
                <w:b/>
                <w:szCs w:val="22"/>
              </w:rPr>
            </w:pPr>
            <w:r w:rsidRPr="00DB4FDE">
              <w:rPr>
                <w:b/>
                <w:szCs w:val="22"/>
              </w:rPr>
              <w:t>1</w:t>
            </w:r>
            <w:r>
              <w:rPr>
                <w:b/>
                <w:szCs w:val="22"/>
              </w:rPr>
              <w:t>5</w:t>
            </w:r>
          </w:p>
          <w:p w14:paraId="33F1D788" w14:textId="3F96393F" w:rsidR="00EF0D9B" w:rsidRPr="00DB4FDE" w:rsidRDefault="00EF0D9B" w:rsidP="004D769C">
            <w:pPr>
              <w:spacing w:before="120"/>
              <w:jc w:val="center"/>
              <w:rPr>
                <w:b/>
                <w:szCs w:val="22"/>
              </w:rPr>
            </w:pPr>
          </w:p>
        </w:tc>
      </w:tr>
      <w:tr w:rsidR="00EF0D9B" w:rsidRPr="00DB4FDE" w14:paraId="2CFD56D6" w14:textId="77342A44" w:rsidTr="003F73C8">
        <w:trPr>
          <w:trHeight w:val="779"/>
        </w:trPr>
        <w:tc>
          <w:tcPr>
            <w:tcW w:w="7915" w:type="dxa"/>
            <w:tcBorders>
              <w:top w:val="single" w:sz="4" w:space="0" w:color="auto"/>
              <w:bottom w:val="single" w:sz="4" w:space="0" w:color="auto"/>
            </w:tcBorders>
            <w:shd w:val="clear" w:color="auto" w:fill="D9D9D9" w:themeFill="background1" w:themeFillShade="D9"/>
          </w:tcPr>
          <w:p w14:paraId="59343C4B" w14:textId="38B7B631" w:rsidR="00EF0D9B" w:rsidRPr="00DB4FDE" w:rsidRDefault="00EF0D9B" w:rsidP="004D769C">
            <w:pPr>
              <w:spacing w:before="120" w:after="0"/>
              <w:rPr>
                <w:b/>
                <w:szCs w:val="22"/>
              </w:rPr>
            </w:pPr>
            <w:r w:rsidRPr="00DB4FDE">
              <w:rPr>
                <w:b/>
                <w:szCs w:val="22"/>
              </w:rPr>
              <w:t>Total Possible Points</w:t>
            </w:r>
          </w:p>
        </w:tc>
        <w:tc>
          <w:tcPr>
            <w:tcW w:w="1620" w:type="dxa"/>
            <w:tcBorders>
              <w:top w:val="single" w:sz="4" w:space="0" w:color="auto"/>
              <w:bottom w:val="single" w:sz="4" w:space="0" w:color="auto"/>
            </w:tcBorders>
            <w:shd w:val="clear" w:color="auto" w:fill="D9D9D9" w:themeFill="background1" w:themeFillShade="D9"/>
          </w:tcPr>
          <w:p w14:paraId="16A37F79" w14:textId="77777777" w:rsidR="00EF0D9B" w:rsidRPr="00DB4FDE" w:rsidRDefault="00EF0D9B" w:rsidP="004D769C">
            <w:pPr>
              <w:spacing w:before="120"/>
              <w:jc w:val="center"/>
              <w:rPr>
                <w:b/>
                <w:szCs w:val="22"/>
              </w:rPr>
            </w:pPr>
            <w:r>
              <w:rPr>
                <w:b/>
                <w:szCs w:val="22"/>
              </w:rPr>
              <w:t>100</w:t>
            </w:r>
          </w:p>
          <w:p w14:paraId="27465CA7" w14:textId="39079BDB" w:rsidR="00EF0D9B" w:rsidRDefault="00EF0D9B" w:rsidP="004D769C">
            <w:pPr>
              <w:spacing w:before="120"/>
              <w:jc w:val="center"/>
              <w:rPr>
                <w:b/>
                <w:szCs w:val="22"/>
              </w:rPr>
            </w:pPr>
          </w:p>
        </w:tc>
      </w:tr>
      <w:tr w:rsidR="00EF0D9B" w:rsidRPr="00DB4FDE" w14:paraId="1F106E5A" w14:textId="428E81B1" w:rsidTr="003F73C8">
        <w:trPr>
          <w:trHeight w:val="778"/>
        </w:trPr>
        <w:tc>
          <w:tcPr>
            <w:tcW w:w="7915" w:type="dxa"/>
            <w:tcBorders>
              <w:top w:val="single" w:sz="4" w:space="0" w:color="auto"/>
            </w:tcBorders>
            <w:shd w:val="clear" w:color="auto" w:fill="D9D9D9" w:themeFill="background1" w:themeFillShade="D9"/>
          </w:tcPr>
          <w:p w14:paraId="7D86FEC4" w14:textId="1286A7CA" w:rsidR="00EF0D9B" w:rsidRPr="00DB4FDE" w:rsidRDefault="00EF0D9B" w:rsidP="004D769C">
            <w:pPr>
              <w:spacing w:before="120" w:after="0"/>
              <w:rPr>
                <w:b/>
                <w:szCs w:val="22"/>
              </w:rPr>
            </w:pPr>
            <w:r w:rsidRPr="00DB4FDE">
              <w:rPr>
                <w:b/>
                <w:szCs w:val="22"/>
              </w:rPr>
              <w:t xml:space="preserve">Minimum Passing Score </w:t>
            </w:r>
            <w:r>
              <w:rPr>
                <w:b/>
                <w:szCs w:val="22"/>
              </w:rPr>
              <w:t>(</w:t>
            </w:r>
            <w:r w:rsidRPr="00DB4FDE">
              <w:rPr>
                <w:b/>
                <w:szCs w:val="22"/>
              </w:rPr>
              <w:t>70%</w:t>
            </w:r>
            <w:r>
              <w:rPr>
                <w:b/>
                <w:szCs w:val="22"/>
              </w:rPr>
              <w:t>)</w:t>
            </w:r>
          </w:p>
        </w:tc>
        <w:tc>
          <w:tcPr>
            <w:tcW w:w="1620" w:type="dxa"/>
            <w:tcBorders>
              <w:top w:val="single" w:sz="4" w:space="0" w:color="auto"/>
            </w:tcBorders>
            <w:shd w:val="clear" w:color="auto" w:fill="D9D9D9" w:themeFill="background1" w:themeFillShade="D9"/>
          </w:tcPr>
          <w:p w14:paraId="568F79F0" w14:textId="77777777" w:rsidR="00EF0D9B" w:rsidRPr="004B5D47" w:rsidRDefault="00EF0D9B" w:rsidP="004D769C">
            <w:pPr>
              <w:spacing w:before="120" w:after="0"/>
              <w:jc w:val="center"/>
              <w:rPr>
                <w:b/>
                <w:szCs w:val="22"/>
              </w:rPr>
            </w:pPr>
            <w:r w:rsidRPr="004B5D47">
              <w:rPr>
                <w:b/>
                <w:szCs w:val="22"/>
              </w:rPr>
              <w:t>70</w:t>
            </w:r>
          </w:p>
          <w:p w14:paraId="701239EB" w14:textId="52DFA61B" w:rsidR="00EF0D9B" w:rsidRPr="004B5D47" w:rsidRDefault="00EF0D9B" w:rsidP="004D769C">
            <w:pPr>
              <w:spacing w:before="120" w:after="0"/>
              <w:jc w:val="center"/>
              <w:rPr>
                <w:b/>
                <w:szCs w:val="22"/>
              </w:rPr>
            </w:pPr>
          </w:p>
        </w:tc>
      </w:tr>
    </w:tbl>
    <w:p w14:paraId="557F2A40" w14:textId="77777777" w:rsidR="00112015" w:rsidRDefault="00112015" w:rsidP="0004761B">
      <w:pPr>
        <w:rPr>
          <w:b/>
          <w:caps/>
          <w:szCs w:val="22"/>
          <w:u w:val="single"/>
        </w:rPr>
      </w:pPr>
    </w:p>
    <w:p w14:paraId="5842EE9E" w14:textId="63B777DA" w:rsidR="008B5E52" w:rsidRPr="000571AA" w:rsidRDefault="0056513A" w:rsidP="0056513A">
      <w:pPr>
        <w:pStyle w:val="Heading1"/>
        <w:spacing w:before="0" w:after="120"/>
        <w:jc w:val="both"/>
      </w:pPr>
      <w:bookmarkStart w:id="143" w:name="_Toc522777845"/>
      <w:bookmarkStart w:id="144" w:name="_Toc26361578"/>
      <w:bookmarkStart w:id="145" w:name="_Toc85720810"/>
      <w:bookmarkStart w:id="146" w:name="_Toc100841872"/>
      <w:bookmarkStart w:id="147" w:name="_Toc120820146"/>
      <w:r w:rsidRPr="000571AA">
        <w:t>V.</w:t>
      </w:r>
      <w:r w:rsidRPr="000571AA">
        <w:tab/>
      </w:r>
      <w:r w:rsidR="008B5E52" w:rsidRPr="000571AA">
        <w:t>Applicants’ Admonishment</w:t>
      </w:r>
      <w:bookmarkEnd w:id="143"/>
      <w:bookmarkEnd w:id="144"/>
      <w:bookmarkEnd w:id="145"/>
      <w:r w:rsidR="008B5E52" w:rsidRPr="000571AA">
        <w:t xml:space="preserve"> &amp; Responsibility</w:t>
      </w:r>
      <w:bookmarkEnd w:id="146"/>
      <w:bookmarkEnd w:id="147"/>
    </w:p>
    <w:p w14:paraId="1AC90F5F" w14:textId="4E224A50" w:rsidR="008B5E52" w:rsidRPr="003208B4" w:rsidRDefault="008B5E52" w:rsidP="008B5E52">
      <w:pPr>
        <w:jc w:val="both"/>
      </w:pPr>
      <w:r w:rsidRPr="003208B4">
        <w:t>This solicitation manual contains application requirements and instructions. Applicants are responsible</w:t>
      </w:r>
      <w:r w:rsidR="00E27219" w:rsidRPr="003208B4">
        <w:t xml:space="preserve"> </w:t>
      </w:r>
      <w:r w:rsidRPr="003208B4">
        <w:t xml:space="preserve">for </w:t>
      </w:r>
      <w:r w:rsidRPr="003208B4">
        <w:rPr>
          <w:b/>
        </w:rPr>
        <w:t>carefully reading</w:t>
      </w:r>
      <w:r w:rsidRPr="003208B4">
        <w:t xml:space="preserve"> the solicitation, asking appropriate questions in a timely manner, ensuring that all solicitation requirements are met, submitting all required responses in a complete manner by the required date and time, and </w:t>
      </w:r>
      <w:r w:rsidRPr="003208B4">
        <w:rPr>
          <w:b/>
        </w:rPr>
        <w:t>carefully rereading</w:t>
      </w:r>
      <w:r w:rsidRPr="003208B4">
        <w:t xml:space="preserve"> the solicitation before </w:t>
      </w:r>
      <w:proofErr w:type="gramStart"/>
      <w:r w:rsidRPr="003208B4">
        <w:t>submitting an application</w:t>
      </w:r>
      <w:proofErr w:type="gramEnd"/>
      <w:r w:rsidRPr="003208B4">
        <w:t>.</w:t>
      </w:r>
      <w:r w:rsidRPr="003208B4">
        <w:rPr>
          <w:rStyle w:val="Hyperlink"/>
          <w:rFonts w:cs="Arial"/>
          <w:color w:val="auto"/>
        </w:rPr>
        <w:t xml:space="preserve"> </w:t>
      </w:r>
    </w:p>
    <w:p w14:paraId="2E5F7F89" w14:textId="0B6AB710" w:rsidR="008B5E52" w:rsidRPr="003208B4" w:rsidRDefault="008B5E52" w:rsidP="008B5E52">
      <w:pPr>
        <w:jc w:val="both"/>
      </w:pPr>
      <w:r w:rsidRPr="003208B4">
        <w:t xml:space="preserve">Applicants are solely responsible for the cost of developing applications. This cost cannot be charged to the State of California. </w:t>
      </w:r>
      <w:r w:rsidRPr="003208B4">
        <w:rPr>
          <w:b/>
          <w:bCs/>
        </w:rPr>
        <w:t xml:space="preserve">Applicants should not submit any confidential information in their applications.  </w:t>
      </w:r>
      <w:r w:rsidRPr="003208B4">
        <w:t xml:space="preserve">All submitted documents will become public records upon its inclusion </w:t>
      </w:r>
      <w:r w:rsidR="0049631E" w:rsidRPr="003208B4">
        <w:t>i</w:t>
      </w:r>
      <w:r w:rsidRPr="003208B4">
        <w:t>n the ongoing posting of the Notice of Proposed Award.</w:t>
      </w:r>
    </w:p>
    <w:p w14:paraId="20AC8450" w14:textId="17FD9424" w:rsidR="008B5E52" w:rsidRPr="003208B4" w:rsidRDefault="008B5E52" w:rsidP="008B5E52">
      <w:pPr>
        <w:jc w:val="both"/>
        <w:rPr>
          <w:rFonts w:eastAsia="Arial"/>
          <w:szCs w:val="22"/>
        </w:rPr>
      </w:pPr>
      <w:r w:rsidRPr="003208B4">
        <w:rPr>
          <w:rFonts w:eastAsia="Arial"/>
          <w:szCs w:val="22"/>
        </w:rPr>
        <w:t>In addition to any other right reserved to it under this solicitation or that it otherwise has, if the CEC determines, in its sole and absolute discretion, that an agreement is not being successfully executed with an applicant in a timely manner, the CEC may cancel a proposed award and award funds to another applicant, if applicable.</w:t>
      </w:r>
    </w:p>
    <w:p w14:paraId="232D049F" w14:textId="77777777" w:rsidR="00112015" w:rsidRPr="00DB4FDE" w:rsidRDefault="00112015" w:rsidP="0004761B">
      <w:pPr>
        <w:rPr>
          <w:b/>
          <w:caps/>
          <w:szCs w:val="22"/>
          <w:u w:val="single"/>
        </w:rPr>
      </w:pPr>
    </w:p>
    <w:p w14:paraId="4CE488D9" w14:textId="77777777" w:rsidR="0004761B" w:rsidRDefault="0004761B" w:rsidP="0004761B">
      <w:pPr>
        <w:rPr>
          <w:b/>
          <w:caps/>
          <w:u w:val="single"/>
        </w:rPr>
      </w:pPr>
    </w:p>
    <w:p w14:paraId="1FDE35C1" w14:textId="221DDD71" w:rsidR="00112015" w:rsidRPr="000571AA" w:rsidRDefault="0056513A" w:rsidP="0056513A">
      <w:pPr>
        <w:pStyle w:val="Heading1"/>
        <w:spacing w:before="0" w:after="120"/>
        <w:jc w:val="both"/>
      </w:pPr>
      <w:bookmarkStart w:id="148" w:name="_Toc458602320"/>
      <w:bookmarkStart w:id="149" w:name="_Toc85720804"/>
      <w:bookmarkStart w:id="150" w:name="_Toc100841867"/>
      <w:bookmarkStart w:id="151" w:name="_Toc120820147"/>
      <w:r w:rsidRPr="000571AA">
        <w:lastRenderedPageBreak/>
        <w:t>VI.</w:t>
      </w:r>
      <w:r w:rsidRPr="000571AA">
        <w:tab/>
      </w:r>
      <w:r w:rsidR="00112015" w:rsidRPr="000571AA">
        <w:t>Key Words/Terms</w:t>
      </w:r>
      <w:bookmarkEnd w:id="148"/>
      <w:bookmarkEnd w:id="149"/>
      <w:bookmarkEnd w:id="150"/>
      <w:bookmarkEnd w:id="151"/>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Terms Table"/>
        <w:tblDescription w:val="Accornyms and key terms and their respective definitions are listed in this table. "/>
      </w:tblPr>
      <w:tblGrid>
        <w:gridCol w:w="2430"/>
        <w:gridCol w:w="6930"/>
      </w:tblGrid>
      <w:tr w:rsidR="003208B4" w:rsidRPr="003208B4" w14:paraId="1B3344C9" w14:textId="77777777">
        <w:trPr>
          <w:trHeight w:val="368"/>
          <w:tblHeader/>
        </w:trPr>
        <w:tc>
          <w:tcPr>
            <w:tcW w:w="2430" w:type="dxa"/>
            <w:shd w:val="clear" w:color="auto" w:fill="D9D9D9" w:themeFill="background1" w:themeFillShade="D9"/>
            <w:vAlign w:val="center"/>
          </w:tcPr>
          <w:p w14:paraId="2AC0EF6D" w14:textId="54929D73" w:rsidR="00112015" w:rsidRPr="003208B4" w:rsidRDefault="00112015">
            <w:pPr>
              <w:spacing w:after="0"/>
              <w:rPr>
                <w:b/>
              </w:rPr>
            </w:pPr>
            <w:r w:rsidRPr="003208B4">
              <w:rPr>
                <w:b/>
              </w:rPr>
              <w:t>Word/Term</w:t>
            </w:r>
          </w:p>
        </w:tc>
        <w:tc>
          <w:tcPr>
            <w:tcW w:w="6930" w:type="dxa"/>
            <w:shd w:val="clear" w:color="auto" w:fill="D9D9D9" w:themeFill="background1" w:themeFillShade="D9"/>
            <w:vAlign w:val="center"/>
          </w:tcPr>
          <w:p w14:paraId="46ADF8EC" w14:textId="77777777" w:rsidR="00112015" w:rsidRPr="003208B4" w:rsidRDefault="00112015">
            <w:pPr>
              <w:spacing w:after="0"/>
              <w:rPr>
                <w:b/>
              </w:rPr>
            </w:pPr>
            <w:r w:rsidRPr="003208B4">
              <w:rPr>
                <w:b/>
              </w:rPr>
              <w:t>Definition</w:t>
            </w:r>
          </w:p>
        </w:tc>
      </w:tr>
      <w:tr w:rsidR="003208B4" w:rsidRPr="003208B4" w14:paraId="13948447" w14:textId="77777777">
        <w:tc>
          <w:tcPr>
            <w:tcW w:w="2430" w:type="dxa"/>
          </w:tcPr>
          <w:p w14:paraId="18E29EB3" w14:textId="6DF0E7CB" w:rsidR="00112015" w:rsidRPr="003208B4" w:rsidRDefault="00E72591">
            <w:pPr>
              <w:jc w:val="both"/>
            </w:pPr>
            <w:r w:rsidRPr="003208B4">
              <w:t>Adaptation</w:t>
            </w:r>
          </w:p>
        </w:tc>
        <w:tc>
          <w:tcPr>
            <w:tcW w:w="6930" w:type="dxa"/>
          </w:tcPr>
          <w:p w14:paraId="48EEFE09" w14:textId="20FC0DDE" w:rsidR="00112015" w:rsidRPr="003208B4" w:rsidRDefault="004A1E91">
            <w:pPr>
              <w:jc w:val="both"/>
            </w:pPr>
            <w:r w:rsidRPr="00137B73">
              <w:t>Adaptation is an action or set of actions that reduce climate risk</w:t>
            </w:r>
            <w:r w:rsidR="00C10892" w:rsidRPr="00137B73">
              <w:t xml:space="preserve"> (adapted from </w:t>
            </w:r>
            <w:r w:rsidR="00E32F63" w:rsidRPr="00137B73">
              <w:t xml:space="preserve">2021 </w:t>
            </w:r>
            <w:r w:rsidR="00C10892" w:rsidRPr="00137B73">
              <w:t>CA State Adaptation Strategy)</w:t>
            </w:r>
            <w:r w:rsidRPr="00137B73">
              <w:t>.</w:t>
            </w:r>
          </w:p>
        </w:tc>
      </w:tr>
      <w:tr w:rsidR="003208B4" w:rsidRPr="003208B4" w14:paraId="67951B92" w14:textId="77777777">
        <w:tc>
          <w:tcPr>
            <w:tcW w:w="2430" w:type="dxa"/>
          </w:tcPr>
          <w:p w14:paraId="6B7F8F25" w14:textId="50180AFA" w:rsidR="007F3984" w:rsidRPr="003208B4" w:rsidRDefault="007F3984">
            <w:pPr>
              <w:jc w:val="both"/>
            </w:pPr>
            <w:r w:rsidRPr="003208B4">
              <w:t>Applicant</w:t>
            </w:r>
          </w:p>
        </w:tc>
        <w:tc>
          <w:tcPr>
            <w:tcW w:w="6930" w:type="dxa"/>
          </w:tcPr>
          <w:p w14:paraId="17A35D27" w14:textId="338C60AE" w:rsidR="007F3984" w:rsidRPr="003208B4" w:rsidRDefault="007F3984">
            <w:pPr>
              <w:jc w:val="both"/>
            </w:pPr>
            <w:r w:rsidRPr="003208B4">
              <w:t xml:space="preserve">The entity that </w:t>
            </w:r>
            <w:proofErr w:type="gramStart"/>
            <w:r w:rsidRPr="003208B4">
              <w:t>submits an application</w:t>
            </w:r>
            <w:proofErr w:type="gramEnd"/>
            <w:r w:rsidRPr="003208B4">
              <w:t xml:space="preserve"> to this solicitation.</w:t>
            </w:r>
          </w:p>
        </w:tc>
      </w:tr>
      <w:tr w:rsidR="003208B4" w:rsidRPr="003208B4" w14:paraId="4430275C" w14:textId="77777777">
        <w:tc>
          <w:tcPr>
            <w:tcW w:w="2430" w:type="dxa"/>
          </w:tcPr>
          <w:p w14:paraId="43A34593" w14:textId="77777777" w:rsidR="00112015" w:rsidRPr="003208B4" w:rsidRDefault="00112015">
            <w:pPr>
              <w:jc w:val="both"/>
            </w:pPr>
            <w:r w:rsidRPr="003208B4">
              <w:t>Application</w:t>
            </w:r>
          </w:p>
        </w:tc>
        <w:tc>
          <w:tcPr>
            <w:tcW w:w="6930" w:type="dxa"/>
          </w:tcPr>
          <w:p w14:paraId="69B0F191" w14:textId="77777777" w:rsidR="00112015" w:rsidRPr="003208B4" w:rsidRDefault="00112015">
            <w:pPr>
              <w:jc w:val="both"/>
            </w:pPr>
            <w:r w:rsidRPr="003208B4">
              <w:t>An applicant’s written response to this solicitation.</w:t>
            </w:r>
          </w:p>
        </w:tc>
      </w:tr>
      <w:tr w:rsidR="003208B4" w:rsidRPr="003208B4" w14:paraId="165972FF" w14:textId="77777777">
        <w:tc>
          <w:tcPr>
            <w:tcW w:w="2430" w:type="dxa"/>
          </w:tcPr>
          <w:p w14:paraId="0662CC8B" w14:textId="77777777" w:rsidR="00112015" w:rsidRPr="003208B4" w:rsidRDefault="00112015">
            <w:pPr>
              <w:jc w:val="both"/>
            </w:pPr>
            <w:r w:rsidRPr="003208B4">
              <w:t>Authorized Representative</w:t>
            </w:r>
          </w:p>
        </w:tc>
        <w:tc>
          <w:tcPr>
            <w:tcW w:w="6930" w:type="dxa"/>
          </w:tcPr>
          <w:p w14:paraId="174D94FD" w14:textId="77777777" w:rsidR="00112015" w:rsidRPr="003208B4" w:rsidRDefault="00112015">
            <w:pPr>
              <w:jc w:val="both"/>
            </w:pPr>
            <w:r w:rsidRPr="003208B4">
              <w:rPr>
                <w:i/>
              </w:rPr>
              <w:t>Authorized Representative</w:t>
            </w:r>
            <w:r w:rsidRPr="003208B4">
              <w:t xml:space="preserve">, the person signing the application form who has authority to enter into an agreement with the CEC. </w:t>
            </w:r>
          </w:p>
        </w:tc>
      </w:tr>
      <w:tr w:rsidR="003208B4" w:rsidRPr="003208B4" w14:paraId="22098145" w14:textId="77777777">
        <w:tc>
          <w:tcPr>
            <w:tcW w:w="2430" w:type="dxa"/>
          </w:tcPr>
          <w:p w14:paraId="30CFD6EF" w14:textId="2B65DAE7" w:rsidR="003D6DDE" w:rsidRPr="003208B4" w:rsidRDefault="003D6DDE">
            <w:pPr>
              <w:jc w:val="both"/>
            </w:pPr>
            <w:r w:rsidRPr="003208B4">
              <w:t>California Native American tribe</w:t>
            </w:r>
            <w:r w:rsidR="00B03FB9" w:rsidRPr="003208B4">
              <w:t xml:space="preserve"> (Native American tribe or Tribe)</w:t>
            </w:r>
          </w:p>
        </w:tc>
        <w:tc>
          <w:tcPr>
            <w:tcW w:w="6930" w:type="dxa"/>
          </w:tcPr>
          <w:p w14:paraId="307560A6" w14:textId="689350DD" w:rsidR="003D6DDE" w:rsidRPr="003208B4" w:rsidRDefault="7A3BF0FA">
            <w:pPr>
              <w:jc w:val="both"/>
            </w:pPr>
            <w:r w:rsidRPr="003208B4">
              <w:t xml:space="preserve"> A Native American Tribe located in California that is on the contact list maintained by the Native American Heritage Commission for the purposes of Chapter 905 of the Statutes of 2004.</w:t>
            </w:r>
          </w:p>
        </w:tc>
      </w:tr>
      <w:tr w:rsidR="003208B4" w:rsidRPr="003208B4" w14:paraId="4DDD9908" w14:textId="77777777">
        <w:tc>
          <w:tcPr>
            <w:tcW w:w="2430" w:type="dxa"/>
          </w:tcPr>
          <w:p w14:paraId="440B3842" w14:textId="60281C3B" w:rsidR="005C726F" w:rsidRPr="003208B4" w:rsidRDefault="005C726F">
            <w:pPr>
              <w:jc w:val="both"/>
            </w:pPr>
            <w:r w:rsidRPr="003208B4">
              <w:t>California Tribal Organization</w:t>
            </w:r>
          </w:p>
        </w:tc>
        <w:tc>
          <w:tcPr>
            <w:tcW w:w="6930" w:type="dxa"/>
          </w:tcPr>
          <w:p w14:paraId="7D7A09F9" w14:textId="382711CE" w:rsidR="005C726F" w:rsidRPr="00137B73" w:rsidRDefault="00F83DBA">
            <w:pPr>
              <w:jc w:val="both"/>
              <w:rPr>
                <w:iCs/>
              </w:rPr>
            </w:pPr>
            <w:r w:rsidRPr="003208B4">
              <w:rPr>
                <w:iCs/>
              </w:rPr>
              <w:t>A corporation, association, or group controlled, sanctioned, or chartered by a California Native American tribe that is subject to its laws, the laws of the State of California, or the laws of the United States.</w:t>
            </w:r>
          </w:p>
        </w:tc>
      </w:tr>
      <w:tr w:rsidR="003208B4" w:rsidRPr="003208B4" w14:paraId="09A81A30" w14:textId="77777777">
        <w:tc>
          <w:tcPr>
            <w:tcW w:w="2430" w:type="dxa"/>
          </w:tcPr>
          <w:p w14:paraId="009D6640" w14:textId="77777777" w:rsidR="00112015" w:rsidRPr="003208B4" w:rsidRDefault="00112015">
            <w:pPr>
              <w:jc w:val="both"/>
            </w:pPr>
            <w:r w:rsidRPr="003208B4">
              <w:t>CAM</w:t>
            </w:r>
          </w:p>
        </w:tc>
        <w:tc>
          <w:tcPr>
            <w:tcW w:w="6930" w:type="dxa"/>
          </w:tcPr>
          <w:p w14:paraId="31684EE9" w14:textId="77777777" w:rsidR="00112015" w:rsidRPr="003208B4" w:rsidRDefault="00112015">
            <w:pPr>
              <w:jc w:val="both"/>
            </w:pPr>
            <w:r w:rsidRPr="003208B4">
              <w:rPr>
                <w:i/>
              </w:rPr>
              <w:t>Commission Agreement Manager,</w:t>
            </w:r>
            <w:r w:rsidRPr="003208B4">
              <w:t xml:space="preserve"> the person designated by the CEC to oversee the performance of an agreement resulting from this solicitation and to serve as the main point of contact for the Recipient.</w:t>
            </w:r>
          </w:p>
        </w:tc>
      </w:tr>
      <w:tr w:rsidR="003208B4" w:rsidRPr="003208B4" w14:paraId="1161DD6E" w14:textId="77777777">
        <w:tc>
          <w:tcPr>
            <w:tcW w:w="2430" w:type="dxa"/>
          </w:tcPr>
          <w:p w14:paraId="110164BE" w14:textId="77777777" w:rsidR="00112015" w:rsidRPr="003208B4" w:rsidRDefault="00112015">
            <w:pPr>
              <w:jc w:val="both"/>
            </w:pPr>
            <w:r w:rsidRPr="003208B4">
              <w:t>CAO</w:t>
            </w:r>
          </w:p>
        </w:tc>
        <w:tc>
          <w:tcPr>
            <w:tcW w:w="6930" w:type="dxa"/>
          </w:tcPr>
          <w:p w14:paraId="7D8278D1" w14:textId="159CEFB6" w:rsidR="00112015" w:rsidRPr="003208B4" w:rsidRDefault="00112015">
            <w:pPr>
              <w:jc w:val="both"/>
            </w:pPr>
            <w:r w:rsidRPr="00137B73">
              <w:rPr>
                <w:i/>
              </w:rPr>
              <w:t>Commission Agreement Officer</w:t>
            </w:r>
            <w:r w:rsidR="31F44F56" w:rsidRPr="003208B4">
              <w:t>, the person designated by the CEC as the main point of contact under this solicitation</w:t>
            </w:r>
          </w:p>
        </w:tc>
      </w:tr>
      <w:tr w:rsidR="003208B4" w:rsidRPr="003208B4" w14:paraId="794FB0F8" w14:textId="77777777">
        <w:tc>
          <w:tcPr>
            <w:tcW w:w="2430" w:type="dxa"/>
          </w:tcPr>
          <w:p w14:paraId="72788B9E" w14:textId="77777777" w:rsidR="00112015" w:rsidRPr="003208B4" w:rsidRDefault="00112015">
            <w:pPr>
              <w:jc w:val="both"/>
            </w:pPr>
            <w:r w:rsidRPr="003208B4">
              <w:t>CEC</w:t>
            </w:r>
          </w:p>
        </w:tc>
        <w:tc>
          <w:tcPr>
            <w:tcW w:w="6930" w:type="dxa"/>
          </w:tcPr>
          <w:p w14:paraId="15911141" w14:textId="77777777" w:rsidR="00112015" w:rsidRPr="003208B4" w:rsidRDefault="00112015">
            <w:pPr>
              <w:spacing w:after="60"/>
              <w:contextualSpacing/>
            </w:pPr>
            <w:r w:rsidRPr="003208B4">
              <w:t>State Energy Resources Conservation and Development Commission or, the California Energy Commission.</w:t>
            </w:r>
          </w:p>
        </w:tc>
      </w:tr>
      <w:tr w:rsidR="003208B4" w:rsidRPr="003208B4" w14:paraId="0856FCE5" w14:textId="77777777">
        <w:tc>
          <w:tcPr>
            <w:tcW w:w="2430" w:type="dxa"/>
          </w:tcPr>
          <w:p w14:paraId="01450971" w14:textId="77777777" w:rsidR="00112015" w:rsidRPr="003208B4" w:rsidRDefault="00112015">
            <w:pPr>
              <w:jc w:val="both"/>
            </w:pPr>
            <w:r w:rsidRPr="003208B4">
              <w:rPr>
                <w:iCs/>
              </w:rPr>
              <w:t>CEQA</w:t>
            </w:r>
          </w:p>
        </w:tc>
        <w:tc>
          <w:tcPr>
            <w:tcW w:w="6930" w:type="dxa"/>
          </w:tcPr>
          <w:p w14:paraId="5087E487" w14:textId="77777777" w:rsidR="00112015" w:rsidRPr="003208B4" w:rsidRDefault="00112015">
            <w:pPr>
              <w:jc w:val="both"/>
              <w:rPr>
                <w:i/>
              </w:rPr>
            </w:pPr>
            <w:r w:rsidRPr="003208B4">
              <w:rPr>
                <w:i/>
              </w:rPr>
              <w:t>California Environmental Quality Act</w:t>
            </w:r>
            <w:r w:rsidRPr="003208B4">
              <w:rPr>
                <w:iCs/>
              </w:rPr>
              <w:t>,</w:t>
            </w:r>
            <w:r w:rsidRPr="003208B4">
              <w:t xml:space="preserve"> </w:t>
            </w:r>
            <w:r w:rsidRPr="003208B4">
              <w:rPr>
                <w:iCs/>
              </w:rPr>
              <w:t>California Public Resources Code Section 21000 et seq.</w:t>
            </w:r>
          </w:p>
        </w:tc>
      </w:tr>
      <w:tr w:rsidR="003208B4" w:rsidRPr="003208B4" w14:paraId="48C3476D" w14:textId="77777777">
        <w:tc>
          <w:tcPr>
            <w:tcW w:w="2430" w:type="dxa"/>
          </w:tcPr>
          <w:p w14:paraId="0C3080B6" w14:textId="77777777" w:rsidR="00112015" w:rsidRPr="003208B4" w:rsidRDefault="00112015">
            <w:pPr>
              <w:jc w:val="both"/>
            </w:pPr>
            <w:r w:rsidRPr="003208B4">
              <w:t>Days</w:t>
            </w:r>
          </w:p>
        </w:tc>
        <w:tc>
          <w:tcPr>
            <w:tcW w:w="6930" w:type="dxa"/>
          </w:tcPr>
          <w:p w14:paraId="3BC67D57" w14:textId="77777777" w:rsidR="00112015" w:rsidRPr="003208B4" w:rsidRDefault="00112015">
            <w:pPr>
              <w:jc w:val="both"/>
              <w:rPr>
                <w:iCs/>
              </w:rPr>
            </w:pPr>
            <w:r w:rsidRPr="003208B4">
              <w:rPr>
                <w:iCs/>
              </w:rPr>
              <w:t>Days refers to calendar days.</w:t>
            </w:r>
          </w:p>
        </w:tc>
      </w:tr>
      <w:tr w:rsidR="003208B4" w:rsidRPr="003208B4" w14:paraId="52B3CC3E" w14:textId="77777777">
        <w:tc>
          <w:tcPr>
            <w:tcW w:w="2430" w:type="dxa"/>
          </w:tcPr>
          <w:p w14:paraId="0697EBC1" w14:textId="77777777" w:rsidR="00112015" w:rsidRPr="003208B4" w:rsidRDefault="00112015">
            <w:pPr>
              <w:jc w:val="both"/>
            </w:pPr>
            <w:r w:rsidRPr="003208B4">
              <w:t>Energy Commission or Commission</w:t>
            </w:r>
          </w:p>
        </w:tc>
        <w:tc>
          <w:tcPr>
            <w:tcW w:w="6930" w:type="dxa"/>
          </w:tcPr>
          <w:p w14:paraId="0D3C05B6" w14:textId="77777777" w:rsidR="00112015" w:rsidRPr="003208B4" w:rsidRDefault="00112015">
            <w:pPr>
              <w:spacing w:after="60"/>
              <w:contextualSpacing/>
              <w:rPr>
                <w:iCs/>
              </w:rPr>
            </w:pPr>
            <w:r w:rsidRPr="003208B4">
              <w:t>State Energy Resources Conservation and Development Commission or, the California Energy Commission</w:t>
            </w:r>
          </w:p>
        </w:tc>
      </w:tr>
      <w:tr w:rsidR="003208B4" w:rsidRPr="003208B4" w14:paraId="42CF4BCE" w14:textId="77777777">
        <w:tc>
          <w:tcPr>
            <w:tcW w:w="2430" w:type="dxa"/>
          </w:tcPr>
          <w:p w14:paraId="4324CC68" w14:textId="5FE73FF7" w:rsidR="00C73939" w:rsidRPr="003208B4" w:rsidRDefault="00C73939">
            <w:pPr>
              <w:jc w:val="both"/>
            </w:pPr>
            <w:r w:rsidRPr="003208B4">
              <w:t>Mitigation</w:t>
            </w:r>
          </w:p>
        </w:tc>
        <w:tc>
          <w:tcPr>
            <w:tcW w:w="6930" w:type="dxa"/>
          </w:tcPr>
          <w:p w14:paraId="75C28759" w14:textId="7D0BEE3C" w:rsidR="00C73939" w:rsidRPr="003208B4" w:rsidRDefault="00FC72B0">
            <w:pPr>
              <w:spacing w:after="60"/>
              <w:contextualSpacing/>
            </w:pPr>
            <w:r w:rsidRPr="003208B4">
              <w:t>A human intervention to reduce the human impact on the climate system; it includes strategies to reduce greenhouse gas sources and emissions and enhancing greenhouse gas sinks.</w:t>
            </w:r>
          </w:p>
        </w:tc>
      </w:tr>
      <w:tr w:rsidR="003208B4" w:rsidRPr="003208B4" w14:paraId="48BDD47D" w14:textId="77777777">
        <w:tc>
          <w:tcPr>
            <w:tcW w:w="2430" w:type="dxa"/>
          </w:tcPr>
          <w:p w14:paraId="6C725EE8" w14:textId="77777777" w:rsidR="00112015" w:rsidRPr="003208B4" w:rsidRDefault="00112015">
            <w:pPr>
              <w:jc w:val="both"/>
            </w:pPr>
            <w:r w:rsidRPr="003208B4">
              <w:t>NOPA</w:t>
            </w:r>
          </w:p>
        </w:tc>
        <w:tc>
          <w:tcPr>
            <w:tcW w:w="6930" w:type="dxa"/>
          </w:tcPr>
          <w:p w14:paraId="7AAFE3A9" w14:textId="77777777" w:rsidR="00112015" w:rsidRPr="003208B4" w:rsidRDefault="00112015">
            <w:pPr>
              <w:jc w:val="both"/>
            </w:pPr>
            <w:r w:rsidRPr="003208B4">
              <w:rPr>
                <w:i/>
              </w:rPr>
              <w:t>Notice of Proposed Award,</w:t>
            </w:r>
            <w:r w:rsidRPr="003208B4">
              <w:t xml:space="preserve"> a public notice by the CEC that identifies award recipients.</w:t>
            </w:r>
          </w:p>
        </w:tc>
      </w:tr>
      <w:tr w:rsidR="003208B4" w:rsidRPr="003208B4" w14:paraId="51E47D3E" w14:textId="77777777">
        <w:tc>
          <w:tcPr>
            <w:tcW w:w="2430" w:type="dxa"/>
          </w:tcPr>
          <w:p w14:paraId="358D9042" w14:textId="77777777" w:rsidR="00112015" w:rsidRPr="003208B4" w:rsidRDefault="00112015">
            <w:pPr>
              <w:jc w:val="both"/>
            </w:pPr>
            <w:r w:rsidRPr="003208B4">
              <w:t>Project Manager</w:t>
            </w:r>
          </w:p>
        </w:tc>
        <w:tc>
          <w:tcPr>
            <w:tcW w:w="6930" w:type="dxa"/>
          </w:tcPr>
          <w:p w14:paraId="12E40D72" w14:textId="77777777" w:rsidR="00112015" w:rsidRPr="003208B4" w:rsidRDefault="00112015">
            <w:pPr>
              <w:jc w:val="both"/>
            </w:pPr>
            <w:r w:rsidRPr="003208B4">
              <w:t>The person designated by the applicant to oversee the project and to serve as the main point of contact for the CEC.</w:t>
            </w:r>
          </w:p>
        </w:tc>
      </w:tr>
      <w:tr w:rsidR="003208B4" w:rsidRPr="003208B4" w14:paraId="678E787B" w14:textId="77777777">
        <w:tc>
          <w:tcPr>
            <w:tcW w:w="2430" w:type="dxa"/>
          </w:tcPr>
          <w:p w14:paraId="45A5A185" w14:textId="77777777" w:rsidR="00112015" w:rsidRPr="003208B4" w:rsidRDefault="00112015">
            <w:pPr>
              <w:jc w:val="both"/>
            </w:pPr>
            <w:r w:rsidRPr="003208B4">
              <w:t>Project Partner</w:t>
            </w:r>
          </w:p>
        </w:tc>
        <w:tc>
          <w:tcPr>
            <w:tcW w:w="6930" w:type="dxa"/>
          </w:tcPr>
          <w:p w14:paraId="7E3237AA" w14:textId="77777777" w:rsidR="00112015" w:rsidRPr="003208B4" w:rsidRDefault="00112015">
            <w:pPr>
              <w:jc w:val="both"/>
            </w:pPr>
            <w:r w:rsidRPr="003208B4">
              <w:t xml:space="preserve">An entity or individual that contributes financially or otherwise to the project (e.g., match funding, provision of a test, </w:t>
            </w:r>
            <w:proofErr w:type="gramStart"/>
            <w:r w:rsidRPr="003208B4">
              <w:t>demonstration</w:t>
            </w:r>
            <w:proofErr w:type="gramEnd"/>
            <w:r w:rsidRPr="003208B4">
              <w:t xml:space="preserve"> or deployment site), and does not receive CEC funds. </w:t>
            </w:r>
          </w:p>
        </w:tc>
      </w:tr>
      <w:tr w:rsidR="003208B4" w:rsidRPr="003208B4" w14:paraId="0DA741B8" w14:textId="77777777">
        <w:tc>
          <w:tcPr>
            <w:tcW w:w="2430" w:type="dxa"/>
          </w:tcPr>
          <w:p w14:paraId="5FB0ED1C" w14:textId="77777777" w:rsidR="00112015" w:rsidRPr="003208B4" w:rsidRDefault="00112015">
            <w:pPr>
              <w:jc w:val="both"/>
            </w:pPr>
            <w:r w:rsidRPr="003208B4">
              <w:t>Recipient</w:t>
            </w:r>
          </w:p>
        </w:tc>
        <w:tc>
          <w:tcPr>
            <w:tcW w:w="6930" w:type="dxa"/>
          </w:tcPr>
          <w:p w14:paraId="218530A1" w14:textId="77777777" w:rsidR="00112015" w:rsidRPr="003208B4" w:rsidRDefault="00112015">
            <w:pPr>
              <w:jc w:val="both"/>
            </w:pPr>
            <w:r w:rsidRPr="003208B4">
              <w:t xml:space="preserve"> An entity receiving an award under this solicitation.</w:t>
            </w:r>
          </w:p>
        </w:tc>
      </w:tr>
      <w:tr w:rsidR="003208B4" w:rsidRPr="003208B4" w14:paraId="44FD71A9" w14:textId="77777777">
        <w:tc>
          <w:tcPr>
            <w:tcW w:w="2430" w:type="dxa"/>
          </w:tcPr>
          <w:p w14:paraId="25D24E23" w14:textId="692BC6E1" w:rsidR="00C73939" w:rsidRPr="003208B4" w:rsidRDefault="00C73939">
            <w:pPr>
              <w:jc w:val="both"/>
            </w:pPr>
            <w:r w:rsidRPr="003208B4">
              <w:t>Resilience</w:t>
            </w:r>
          </w:p>
        </w:tc>
        <w:tc>
          <w:tcPr>
            <w:tcW w:w="6930" w:type="dxa"/>
          </w:tcPr>
          <w:p w14:paraId="100C5AA0" w14:textId="4DBF696F" w:rsidR="00C73939" w:rsidRPr="003208B4" w:rsidRDefault="00E32F63">
            <w:pPr>
              <w:jc w:val="both"/>
            </w:pPr>
            <w:r w:rsidRPr="003208B4">
              <w:t>Resilience describes a state of readiness to face climate risks. (2021 CA State Adaptation Strategy)</w:t>
            </w:r>
          </w:p>
        </w:tc>
      </w:tr>
      <w:tr w:rsidR="003208B4" w:rsidRPr="003208B4" w14:paraId="7D2E2157" w14:textId="2009D91F">
        <w:tc>
          <w:tcPr>
            <w:tcW w:w="2430" w:type="dxa"/>
          </w:tcPr>
          <w:p w14:paraId="6490F048" w14:textId="77777777" w:rsidR="00112015" w:rsidRPr="003208B4" w:rsidRDefault="00112015">
            <w:pPr>
              <w:jc w:val="both"/>
            </w:pPr>
            <w:r w:rsidRPr="003208B4">
              <w:lastRenderedPageBreak/>
              <w:t>Solicitation</w:t>
            </w:r>
          </w:p>
        </w:tc>
        <w:tc>
          <w:tcPr>
            <w:tcW w:w="6930" w:type="dxa"/>
          </w:tcPr>
          <w:p w14:paraId="275EDC17" w14:textId="77777777" w:rsidR="00112015" w:rsidRPr="003208B4" w:rsidRDefault="00112015">
            <w:pPr>
              <w:jc w:val="both"/>
            </w:pPr>
            <w:r w:rsidRPr="003208B4">
              <w:t xml:space="preserve">This entire document, including all attachments, exhibits, any addendum and written notices, and questions and answers (“solicitation” may be used interchangeably with “Grant Funding Opportunity”). </w:t>
            </w:r>
          </w:p>
        </w:tc>
      </w:tr>
      <w:tr w:rsidR="003208B4" w:rsidRPr="003208B4" w14:paraId="1F48B6AE" w14:textId="77777777">
        <w:tc>
          <w:tcPr>
            <w:tcW w:w="2430" w:type="dxa"/>
          </w:tcPr>
          <w:p w14:paraId="6DC1EF47" w14:textId="77777777" w:rsidR="00112015" w:rsidRPr="003208B4" w:rsidRDefault="00112015">
            <w:pPr>
              <w:jc w:val="both"/>
            </w:pPr>
            <w:r w:rsidRPr="003208B4">
              <w:t>State</w:t>
            </w:r>
          </w:p>
        </w:tc>
        <w:tc>
          <w:tcPr>
            <w:tcW w:w="6930" w:type="dxa"/>
          </w:tcPr>
          <w:p w14:paraId="44056D8E" w14:textId="77777777" w:rsidR="00112015" w:rsidRPr="003208B4" w:rsidRDefault="00112015">
            <w:pPr>
              <w:jc w:val="both"/>
            </w:pPr>
            <w:r w:rsidRPr="003208B4">
              <w:t>State of California</w:t>
            </w:r>
          </w:p>
        </w:tc>
      </w:tr>
      <w:tr w:rsidR="003208B4" w:rsidRPr="003208B4" w14:paraId="3590D5DB" w14:textId="77777777">
        <w:tc>
          <w:tcPr>
            <w:tcW w:w="2430" w:type="dxa"/>
          </w:tcPr>
          <w:p w14:paraId="520B9AF4" w14:textId="1BE5BB56" w:rsidR="002E12A7" w:rsidRPr="003208B4" w:rsidRDefault="00AF65E5">
            <w:pPr>
              <w:jc w:val="both"/>
            </w:pPr>
            <w:r w:rsidRPr="003208B4">
              <w:t>Tribal Community</w:t>
            </w:r>
          </w:p>
        </w:tc>
        <w:tc>
          <w:tcPr>
            <w:tcW w:w="6930" w:type="dxa"/>
          </w:tcPr>
          <w:p w14:paraId="22446985" w14:textId="52602671" w:rsidR="002E12A7" w:rsidRPr="003208B4" w:rsidRDefault="002E12A7">
            <w:pPr>
              <w:jc w:val="both"/>
            </w:pPr>
            <w:r w:rsidRPr="00137B73">
              <w:t>A group of people living within reservation or allotment boundaries, living on land that otherwise falls under the ownership or jurisdiction of a California Native American Tribe, or that is served by a California Native American tribe or other California Tribal Organization, regardless of whether or not those people are tribal members of one or another tribe or are not tribal members.</w:t>
            </w:r>
          </w:p>
        </w:tc>
      </w:tr>
    </w:tbl>
    <w:p w14:paraId="29D422F3" w14:textId="26610EF4" w:rsidR="00D50E81" w:rsidRPr="000571AA" w:rsidRDefault="006257D2" w:rsidP="007A6BA8">
      <w:pPr>
        <w:pStyle w:val="Heading1"/>
        <w:spacing w:before="0" w:after="120"/>
        <w:jc w:val="both"/>
      </w:pPr>
      <w:bookmarkStart w:id="152" w:name="_Toc120820148"/>
      <w:r w:rsidRPr="000571AA">
        <w:t>VII. A</w:t>
      </w:r>
      <w:r w:rsidR="009029C9" w:rsidRPr="000571AA">
        <w:t xml:space="preserve">pplication </w:t>
      </w:r>
      <w:r w:rsidR="00C250AC" w:rsidRPr="000571AA">
        <w:t xml:space="preserve">Package </w:t>
      </w:r>
      <w:r w:rsidR="00D50E81" w:rsidRPr="000571AA">
        <w:t xml:space="preserve">and </w:t>
      </w:r>
      <w:r w:rsidRPr="000571AA">
        <w:t>Attachments</w:t>
      </w:r>
      <w:bookmarkEnd w:id="152"/>
    </w:p>
    <w:p w14:paraId="764AA91D" w14:textId="150F26CB" w:rsidR="00FE0F53" w:rsidRPr="00FE0F53" w:rsidRDefault="00FE0F53" w:rsidP="00FE0F53">
      <w:r>
        <w:t xml:space="preserve">Each </w:t>
      </w:r>
      <w:r w:rsidR="00454340">
        <w:t>Attachment in this section contains a suggested template and</w:t>
      </w:r>
      <w:r w:rsidRPr="00FE0F53">
        <w:t xml:space="preserve"> a detailed description of the information requested</w:t>
      </w:r>
      <w:r w:rsidR="009862D8">
        <w:t xml:space="preserve"> in</w:t>
      </w:r>
      <w:r w:rsidRPr="00FE0F53">
        <w:t xml:space="preserve"> that attachment. Completeness in submitting all the information requested in each attachment will be factored into application scoring. All word limits are recommendations, and we anticipate more complex, larger projects to use the upper limit, while less complex smaller projects </w:t>
      </w:r>
      <w:r w:rsidR="1C296554">
        <w:t>to</w:t>
      </w:r>
      <w:r w:rsidRPr="00FE0F53">
        <w:t xml:space="preserve"> utilize the lower limit.</w:t>
      </w:r>
    </w:p>
    <w:p w14:paraId="6803CBCA" w14:textId="04A5E486" w:rsidR="008E0DFA" w:rsidRDefault="00FE0F53" w:rsidP="007A6BA8">
      <w:r w:rsidRPr="00FE0F53">
        <w:rPr>
          <w:b/>
          <w:bCs/>
        </w:rPr>
        <w:t>Please do not submit any culturally sensitive, confidential, or proprietary information with your application.</w:t>
      </w:r>
      <w:r w:rsidRPr="00FE0F53">
        <w:t xml:space="preserve"> For example, do not include these types of information on tribal maps or project area maps, if maps are submitted.</w:t>
      </w:r>
    </w:p>
    <w:p w14:paraId="69F4859C" w14:textId="77777777" w:rsidR="008E0DFA" w:rsidRDefault="008E0DFA">
      <w:pPr>
        <w:spacing w:after="0"/>
      </w:pPr>
      <w:r>
        <w:br w:type="page"/>
      </w:r>
    </w:p>
    <w:p w14:paraId="5E470670" w14:textId="205B421B" w:rsidR="00674C84" w:rsidRPr="0077683A" w:rsidRDefault="00674C84" w:rsidP="00F41E42">
      <w:pPr>
        <w:pStyle w:val="Heading2"/>
        <w:rPr>
          <w:rFonts w:cs="Arial"/>
          <w:shd w:val="clear" w:color="auto" w:fill="DADADA"/>
        </w:rPr>
      </w:pPr>
      <w:bookmarkStart w:id="153" w:name="_Toc120820149"/>
      <w:r w:rsidRPr="0077683A">
        <w:rPr>
          <w:rFonts w:cs="Arial"/>
        </w:rPr>
        <w:lastRenderedPageBreak/>
        <w:t>Attachment</w:t>
      </w:r>
      <w:r w:rsidRPr="0077683A">
        <w:rPr>
          <w:rFonts w:cs="Arial"/>
          <w:shd w:val="clear" w:color="auto" w:fill="DADADA"/>
        </w:rPr>
        <w:t xml:space="preserve"> 1</w:t>
      </w:r>
      <w:r w:rsidR="00B638D1" w:rsidRPr="0077683A">
        <w:rPr>
          <w:rFonts w:cs="Arial"/>
          <w:shd w:val="clear" w:color="auto" w:fill="DADADA"/>
        </w:rPr>
        <w:t>:</w:t>
      </w:r>
      <w:r w:rsidR="00A12CCD" w:rsidRPr="0077683A">
        <w:rPr>
          <w:rFonts w:cs="Arial"/>
          <w:shd w:val="clear" w:color="auto" w:fill="DADADA"/>
        </w:rPr>
        <w:t xml:space="preserve"> Application Form</w:t>
      </w:r>
      <w:bookmarkEnd w:id="153"/>
    </w:p>
    <w:p w14:paraId="6F53824E" w14:textId="431F0CED" w:rsidR="002B0C2A" w:rsidRPr="006B74F2" w:rsidRDefault="002B0C2A" w:rsidP="00FD0676">
      <w:pPr>
        <w:rPr>
          <w:sz w:val="8"/>
          <w:szCs w:val="8"/>
        </w:rPr>
      </w:pPr>
      <w:r>
        <w:t xml:space="preserve">This form provides the Energy Commission with basic information about the applicant and the project. Each applicant must complete and sign this form. If an applicant submits multiple applications that address the same project option, each application must be for a distinct project (i.e., no overlap with respect to the tasks described in the </w:t>
      </w:r>
      <w:r w:rsidRPr="007D5716">
        <w:t xml:space="preserve">Scope of Work, Attachment </w:t>
      </w:r>
      <w:r w:rsidR="007D5716">
        <w:t>4</w:t>
      </w:r>
      <w:r>
        <w:t>).</w:t>
      </w:r>
      <w:r w:rsidR="007F52B8" w:rsidRPr="007F52B8">
        <w:t xml:space="preserve"> By signing this document, the applicant attests that all information provided is true and correct, and the applicant agrees to the terms of this solicitation.</w:t>
      </w:r>
      <w:r w:rsidR="00B1272C">
        <w:t xml:space="preserve"> This form must be signed for the project to be eligible.</w:t>
      </w:r>
    </w:p>
    <w:p w14:paraId="71BAE78A" w14:textId="0072BDB7" w:rsidR="002B0C2A" w:rsidRPr="00EF03B0" w:rsidRDefault="002B0C2A" w:rsidP="002B0C2A">
      <w:pPr>
        <w:widowControl w:val="0"/>
        <w:tabs>
          <w:tab w:val="left" w:pos="2001"/>
          <w:tab w:val="left" w:pos="4577"/>
        </w:tabs>
        <w:ind w:left="113"/>
        <w:rPr>
          <w:b/>
        </w:rPr>
      </w:pPr>
      <w:r w:rsidRPr="00EF03B0">
        <w:rPr>
          <w:b/>
        </w:rPr>
        <w:t>Applicant’s Identification Information</w:t>
      </w:r>
    </w:p>
    <w:tbl>
      <w:tblPr>
        <w:tblStyle w:val="TableGrid1"/>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7013"/>
      </w:tblGrid>
      <w:tr w:rsidR="00E64AB1" w:rsidRPr="003D33E2" w14:paraId="1CFC62B3" w14:textId="77777777">
        <w:trPr>
          <w:tblHeader/>
        </w:trPr>
        <w:tc>
          <w:tcPr>
            <w:tcW w:w="2337" w:type="dxa"/>
            <w:tcBorders>
              <w:right w:val="single" w:sz="4" w:space="0" w:color="auto"/>
            </w:tcBorders>
            <w:shd w:val="clear" w:color="auto" w:fill="auto"/>
          </w:tcPr>
          <w:p w14:paraId="2A51870E" w14:textId="6B2BCEDC" w:rsidR="00E64AB1" w:rsidRPr="00B501AE" w:rsidRDefault="00E64AB1">
            <w:pPr>
              <w:rPr>
                <w:b/>
                <w:bCs/>
              </w:rPr>
            </w:pPr>
            <w:r w:rsidRPr="00B501AE">
              <w:rPr>
                <w:b/>
                <w:bCs/>
              </w:rPr>
              <w:t>Legal Name of Tribe or Organization</w:t>
            </w:r>
          </w:p>
        </w:tc>
        <w:tc>
          <w:tcPr>
            <w:tcW w:w="7013" w:type="dxa"/>
            <w:tcBorders>
              <w:top w:val="single" w:sz="4" w:space="0" w:color="auto"/>
              <w:left w:val="single" w:sz="4" w:space="0" w:color="auto"/>
              <w:bottom w:val="single" w:sz="4" w:space="0" w:color="auto"/>
            </w:tcBorders>
            <w:shd w:val="clear" w:color="auto" w:fill="auto"/>
          </w:tcPr>
          <w:p w14:paraId="482A61F2" w14:textId="77777777" w:rsidR="00E64AB1" w:rsidRPr="003D33E2" w:rsidRDefault="00E64AB1">
            <w:pPr>
              <w:rPr>
                <w:b/>
              </w:rPr>
            </w:pPr>
          </w:p>
        </w:tc>
      </w:tr>
      <w:tr w:rsidR="002B0C2A" w:rsidRPr="003D33E2" w14:paraId="73114576" w14:textId="77777777">
        <w:tc>
          <w:tcPr>
            <w:tcW w:w="2337" w:type="dxa"/>
          </w:tcPr>
          <w:p w14:paraId="19632214" w14:textId="0AABB314" w:rsidR="002B0C2A" w:rsidRPr="003D33E2" w:rsidRDefault="002B0C2A">
            <w:pPr>
              <w:spacing w:after="0"/>
              <w:rPr>
                <w:b/>
              </w:rPr>
            </w:pPr>
            <w:r>
              <w:rPr>
                <w:b/>
              </w:rPr>
              <w:t>Please select applicable box for primary applicant</w:t>
            </w:r>
          </w:p>
        </w:tc>
        <w:tc>
          <w:tcPr>
            <w:tcW w:w="7013" w:type="dxa"/>
            <w:tcBorders>
              <w:top w:val="single" w:sz="4" w:space="0" w:color="auto"/>
            </w:tcBorders>
          </w:tcPr>
          <w:p w14:paraId="0B1F23D3" w14:textId="77777777" w:rsidR="002B0C2A" w:rsidRPr="00B54E37" w:rsidRDefault="002B0C2A">
            <w:pPr>
              <w:spacing w:after="0"/>
              <w:jc w:val="both"/>
              <w:rPr>
                <w:i/>
                <w:sz w:val="20"/>
              </w:rPr>
            </w:pPr>
            <w:r w:rsidRPr="00B54E37">
              <w:rPr>
                <w:szCs w:val="22"/>
              </w:rPr>
              <w:fldChar w:fldCharType="begin">
                <w:ffData>
                  <w:name w:val="Check30"/>
                  <w:enabled/>
                  <w:calcOnExit w:val="0"/>
                  <w:checkBox>
                    <w:sizeAuto/>
                    <w:default w:val="0"/>
                  </w:checkBox>
                </w:ffData>
              </w:fldChar>
            </w:r>
            <w:r w:rsidRPr="00B54E37">
              <w:rPr>
                <w:szCs w:val="22"/>
              </w:rPr>
              <w:instrText xml:space="preserve"> FORMCHECKBOX </w:instrText>
            </w:r>
            <w:r w:rsidR="00566BCF">
              <w:rPr>
                <w:szCs w:val="22"/>
              </w:rPr>
            </w:r>
            <w:r w:rsidR="00566BCF">
              <w:rPr>
                <w:szCs w:val="22"/>
              </w:rPr>
              <w:fldChar w:fldCharType="separate"/>
            </w:r>
            <w:r w:rsidRPr="00B54E37">
              <w:rPr>
                <w:szCs w:val="22"/>
              </w:rPr>
              <w:fldChar w:fldCharType="end"/>
            </w:r>
            <w:r w:rsidRPr="00B54E37">
              <w:rPr>
                <w:szCs w:val="22"/>
              </w:rPr>
              <w:t xml:space="preserve"> Federally recognized tribe</w:t>
            </w:r>
          </w:p>
          <w:p w14:paraId="44ADFEDD" w14:textId="77777777" w:rsidR="002B0C2A" w:rsidRPr="0077683A" w:rsidRDefault="002B0C2A">
            <w:pPr>
              <w:spacing w:after="0"/>
              <w:jc w:val="both"/>
              <w:rPr>
                <w:szCs w:val="22"/>
              </w:rPr>
            </w:pPr>
            <w:r w:rsidRPr="00B54E37">
              <w:rPr>
                <w:szCs w:val="22"/>
              </w:rPr>
              <w:fldChar w:fldCharType="begin">
                <w:ffData>
                  <w:name w:val="Check30"/>
                  <w:enabled/>
                  <w:calcOnExit w:val="0"/>
                  <w:checkBox>
                    <w:sizeAuto/>
                    <w:default w:val="0"/>
                  </w:checkBox>
                </w:ffData>
              </w:fldChar>
            </w:r>
            <w:r w:rsidRPr="00B54E37">
              <w:rPr>
                <w:szCs w:val="22"/>
              </w:rPr>
              <w:instrText xml:space="preserve"> FORMCHECKBOX </w:instrText>
            </w:r>
            <w:r w:rsidR="00566BCF">
              <w:rPr>
                <w:szCs w:val="22"/>
              </w:rPr>
            </w:r>
            <w:r w:rsidR="00566BCF">
              <w:rPr>
                <w:szCs w:val="22"/>
              </w:rPr>
              <w:fldChar w:fldCharType="separate"/>
            </w:r>
            <w:r w:rsidRPr="00B54E37">
              <w:rPr>
                <w:szCs w:val="22"/>
              </w:rPr>
              <w:fldChar w:fldCharType="end"/>
            </w:r>
            <w:r w:rsidRPr="00B54E37">
              <w:rPr>
                <w:szCs w:val="22"/>
              </w:rPr>
              <w:t xml:space="preserve"> </w:t>
            </w:r>
            <w:r w:rsidRPr="0077683A">
              <w:rPr>
                <w:szCs w:val="22"/>
              </w:rPr>
              <w:t>Non-federally recognized tribe</w:t>
            </w:r>
          </w:p>
          <w:p w14:paraId="62173A60" w14:textId="01500414" w:rsidR="002B0C2A" w:rsidRPr="00B54E37" w:rsidRDefault="002B0C2A">
            <w:pPr>
              <w:spacing w:after="0"/>
              <w:jc w:val="both"/>
              <w:rPr>
                <w:i/>
                <w:sz w:val="20"/>
              </w:rPr>
            </w:pPr>
            <w:r w:rsidRPr="00B54E37">
              <w:rPr>
                <w:szCs w:val="22"/>
              </w:rPr>
              <w:fldChar w:fldCharType="begin">
                <w:ffData>
                  <w:name w:val="Check30"/>
                  <w:enabled/>
                  <w:calcOnExit w:val="0"/>
                  <w:checkBox>
                    <w:sizeAuto/>
                    <w:default w:val="0"/>
                  </w:checkBox>
                </w:ffData>
              </w:fldChar>
            </w:r>
            <w:r w:rsidRPr="00B54E37">
              <w:rPr>
                <w:szCs w:val="22"/>
              </w:rPr>
              <w:instrText xml:space="preserve"> FORMCHECKBOX </w:instrText>
            </w:r>
            <w:r w:rsidR="00566BCF">
              <w:rPr>
                <w:szCs w:val="22"/>
              </w:rPr>
            </w:r>
            <w:r w:rsidR="00566BCF">
              <w:rPr>
                <w:szCs w:val="22"/>
              </w:rPr>
              <w:fldChar w:fldCharType="separate"/>
            </w:r>
            <w:r w:rsidRPr="00B54E37">
              <w:rPr>
                <w:szCs w:val="22"/>
              </w:rPr>
              <w:fldChar w:fldCharType="end"/>
            </w:r>
            <w:r w:rsidRPr="00B54E37">
              <w:rPr>
                <w:szCs w:val="22"/>
              </w:rPr>
              <w:t xml:space="preserve"> </w:t>
            </w:r>
            <w:r w:rsidR="00C5529A" w:rsidRPr="00B54E37">
              <w:rPr>
                <w:szCs w:val="22"/>
              </w:rPr>
              <w:t xml:space="preserve">California </w:t>
            </w:r>
            <w:r w:rsidRPr="0077683A">
              <w:t>Tribal</w:t>
            </w:r>
            <w:r w:rsidR="00C5529A" w:rsidRPr="0077683A">
              <w:t xml:space="preserve"> </w:t>
            </w:r>
            <w:r w:rsidR="009F6A5D" w:rsidRPr="0077683A">
              <w:t>O</w:t>
            </w:r>
            <w:r w:rsidRPr="0077683A">
              <w:t>rganization</w:t>
            </w:r>
          </w:p>
          <w:p w14:paraId="57366636" w14:textId="7C925392" w:rsidR="00C723A9" w:rsidRPr="00B54E37" w:rsidRDefault="00B54E37" w:rsidP="00C723A9">
            <w:pPr>
              <w:spacing w:after="0"/>
              <w:jc w:val="both"/>
              <w:rPr>
                <w:i/>
                <w:sz w:val="20"/>
              </w:rPr>
            </w:pPr>
            <w:r w:rsidRPr="00137B73">
              <w:rPr>
                <w:szCs w:val="22"/>
              </w:rPr>
              <w:fldChar w:fldCharType="begin">
                <w:ffData>
                  <w:name w:val="Check30"/>
                  <w:enabled/>
                  <w:calcOnExit w:val="0"/>
                  <w:checkBox>
                    <w:sizeAuto/>
                    <w:default w:val="0"/>
                  </w:checkBox>
                </w:ffData>
              </w:fldChar>
            </w:r>
            <w:r w:rsidRPr="00137B73">
              <w:rPr>
                <w:szCs w:val="22"/>
              </w:rPr>
              <w:instrText xml:space="preserve"> FORMCHECKBOX </w:instrText>
            </w:r>
            <w:r w:rsidR="00566BCF">
              <w:rPr>
                <w:szCs w:val="22"/>
              </w:rPr>
            </w:r>
            <w:r w:rsidR="00566BCF">
              <w:rPr>
                <w:szCs w:val="22"/>
              </w:rPr>
              <w:fldChar w:fldCharType="separate"/>
            </w:r>
            <w:r w:rsidRPr="00137B73">
              <w:rPr>
                <w:szCs w:val="22"/>
              </w:rPr>
              <w:fldChar w:fldCharType="end"/>
            </w:r>
            <w:r w:rsidRPr="00137B73">
              <w:rPr>
                <w:szCs w:val="22"/>
              </w:rPr>
              <w:t xml:space="preserve"> </w:t>
            </w:r>
            <w:r w:rsidR="00C723A9" w:rsidRPr="00B54E37">
              <w:rPr>
                <w:szCs w:val="22"/>
              </w:rPr>
              <w:t>Tribal-serving Non-governmental Organization</w:t>
            </w:r>
          </w:p>
          <w:p w14:paraId="302769C4" w14:textId="77777777" w:rsidR="002B0C2A" w:rsidRPr="00137B73" w:rsidRDefault="002B0C2A">
            <w:pPr>
              <w:spacing w:after="0"/>
              <w:jc w:val="both"/>
              <w:rPr>
                <w:b/>
                <w:highlight w:val="yellow"/>
              </w:rPr>
            </w:pPr>
          </w:p>
        </w:tc>
      </w:tr>
      <w:tr w:rsidR="002B0C2A" w:rsidRPr="003D33E2" w14:paraId="744CA71F" w14:textId="77777777">
        <w:tc>
          <w:tcPr>
            <w:tcW w:w="2337" w:type="dxa"/>
          </w:tcPr>
          <w:p w14:paraId="78A2C815" w14:textId="77777777" w:rsidR="002B0C2A" w:rsidRPr="003D33E2" w:rsidRDefault="002B0C2A">
            <w:pPr>
              <w:rPr>
                <w:b/>
              </w:rPr>
            </w:pPr>
            <w:r w:rsidRPr="003D33E2">
              <w:rPr>
                <w:b/>
              </w:rPr>
              <w:t>Federal Tax ID #</w:t>
            </w:r>
          </w:p>
        </w:tc>
        <w:tc>
          <w:tcPr>
            <w:tcW w:w="7013" w:type="dxa"/>
          </w:tcPr>
          <w:p w14:paraId="17E2D687" w14:textId="77777777" w:rsidR="002B0C2A" w:rsidRPr="003D33E2" w:rsidRDefault="002B0C2A">
            <w:pPr>
              <w:rPr>
                <w:b/>
              </w:rPr>
            </w:pPr>
            <w:r w:rsidRPr="003D33E2">
              <w:t>XX</w:t>
            </w:r>
            <w:r w:rsidRPr="003D33E2">
              <w:rPr>
                <w:b/>
              </w:rPr>
              <w:t>-</w:t>
            </w:r>
            <w:r w:rsidRPr="003D33E2">
              <w:t>XXXXXXX</w:t>
            </w:r>
          </w:p>
        </w:tc>
      </w:tr>
      <w:tr w:rsidR="00A91623" w:rsidRPr="003D33E2" w14:paraId="36C6EB7F" w14:textId="77777777" w:rsidTr="00B075AC">
        <w:trPr>
          <w:trHeight w:val="2735"/>
        </w:trPr>
        <w:tc>
          <w:tcPr>
            <w:tcW w:w="2337" w:type="dxa"/>
          </w:tcPr>
          <w:p w14:paraId="3BB4454D" w14:textId="77777777" w:rsidR="00A91623" w:rsidRDefault="00A91623">
            <w:pPr>
              <w:rPr>
                <w:b/>
              </w:rPr>
            </w:pPr>
            <w:r w:rsidRPr="003D33E2">
              <w:rPr>
                <w:b/>
              </w:rPr>
              <w:t>Project Manager</w:t>
            </w:r>
          </w:p>
          <w:p w14:paraId="0DD36A53" w14:textId="77777777" w:rsidR="00A91623" w:rsidRPr="008C2C2E" w:rsidRDefault="00A91623">
            <w:r w:rsidRPr="003D33E2">
              <w:rPr>
                <w:sz w:val="20"/>
              </w:rPr>
              <w:t>(serves as the point of contact for all communications)</w:t>
            </w:r>
          </w:p>
        </w:tc>
        <w:tc>
          <w:tcPr>
            <w:tcW w:w="7013" w:type="dxa"/>
            <w:tcBorders>
              <w:bottom w:val="single" w:sz="4" w:space="0" w:color="auto"/>
            </w:tcBorders>
          </w:tcPr>
          <w:p w14:paraId="4F361797" w14:textId="38940407" w:rsidR="00A91623" w:rsidRPr="00010899" w:rsidRDefault="00A91623">
            <w:pPr>
              <w:rPr>
                <w:bCs/>
              </w:rPr>
            </w:pPr>
            <w:r>
              <w:rPr>
                <w:bCs/>
              </w:rPr>
              <w:t>Name:</w:t>
            </w:r>
          </w:p>
          <w:p w14:paraId="6933CA87" w14:textId="216B5597" w:rsidR="00A91623" w:rsidRPr="003D33E2" w:rsidRDefault="00A91623">
            <w:r>
              <w:t>Title:</w:t>
            </w:r>
          </w:p>
          <w:p w14:paraId="02ED929C" w14:textId="2DBF3B8D" w:rsidR="00A91623" w:rsidRPr="003D33E2" w:rsidRDefault="00A91623">
            <w:pPr>
              <w:rPr>
                <w:b/>
              </w:rPr>
            </w:pPr>
            <w:r w:rsidRPr="003D33E2">
              <w:t>Street Address</w:t>
            </w:r>
            <w:r>
              <w:t>:</w:t>
            </w:r>
          </w:p>
          <w:p w14:paraId="6F1E1DEC" w14:textId="1C5C64D2" w:rsidR="00A91623" w:rsidRPr="003D33E2" w:rsidRDefault="00A91623">
            <w:pPr>
              <w:rPr>
                <w:b/>
              </w:rPr>
            </w:pPr>
            <w:r w:rsidRPr="003D33E2">
              <w:t>City, State, and Zip Code</w:t>
            </w:r>
            <w:r>
              <w:t>:</w:t>
            </w:r>
          </w:p>
          <w:p w14:paraId="4243200A" w14:textId="0C34DDE4" w:rsidR="00A91623" w:rsidRPr="003D33E2" w:rsidRDefault="00A91623">
            <w:r w:rsidRPr="003D33E2">
              <w:t>Phone</w:t>
            </w:r>
            <w:r w:rsidR="00B075AC">
              <w:t xml:space="preserve"> Number</w:t>
            </w:r>
            <w:r w:rsidRPr="003D33E2">
              <w:t xml:space="preserve">: </w:t>
            </w:r>
            <w:proofErr w:type="gramStart"/>
            <w:r w:rsidRPr="003D33E2">
              <w:t>( )</w:t>
            </w:r>
            <w:proofErr w:type="gramEnd"/>
            <w:r w:rsidRPr="003D33E2">
              <w:t xml:space="preserve"> </w:t>
            </w:r>
            <w:r>
              <w:t xml:space="preserve"> </w:t>
            </w:r>
            <w:r w:rsidRPr="003D33E2">
              <w:t>–</w:t>
            </w:r>
          </w:p>
          <w:p w14:paraId="24310A1C" w14:textId="6AEBAB29" w:rsidR="00A91623" w:rsidRPr="003D33E2" w:rsidRDefault="00A91623">
            <w:pPr>
              <w:rPr>
                <w:b/>
              </w:rPr>
            </w:pPr>
            <w:r w:rsidRPr="003D33E2">
              <w:t>Fax</w:t>
            </w:r>
            <w:r w:rsidR="00B075AC">
              <w:t xml:space="preserve"> Number</w:t>
            </w:r>
            <w:r w:rsidRPr="003D33E2">
              <w:t xml:space="preserve">: </w:t>
            </w:r>
            <w:proofErr w:type="gramStart"/>
            <w:r w:rsidRPr="003D33E2">
              <w:t>( )</w:t>
            </w:r>
            <w:proofErr w:type="gramEnd"/>
            <w:r w:rsidRPr="003D33E2">
              <w:t xml:space="preserve"> -</w:t>
            </w:r>
          </w:p>
          <w:p w14:paraId="02A2B358" w14:textId="1F60AF18" w:rsidR="00A91623" w:rsidRPr="00010899" w:rsidRDefault="00A91623" w:rsidP="00E07854">
            <w:pPr>
              <w:rPr>
                <w:bCs/>
              </w:rPr>
            </w:pPr>
            <w:r w:rsidRPr="003D33E2">
              <w:t>E-Mail Address</w:t>
            </w:r>
            <w:r>
              <w:t>:</w:t>
            </w:r>
          </w:p>
        </w:tc>
      </w:tr>
    </w:tbl>
    <w:p w14:paraId="0D57A133" w14:textId="77777777" w:rsidR="002B0C2A" w:rsidRDefault="002B0C2A" w:rsidP="002B0C2A">
      <w:pPr>
        <w:jc w:val="both"/>
        <w:rPr>
          <w:b/>
          <w:sz w:val="4"/>
          <w:szCs w:val="4"/>
        </w:rPr>
      </w:pPr>
    </w:p>
    <w:p w14:paraId="75CFEBC7" w14:textId="77777777" w:rsidR="002B0C2A" w:rsidRPr="00C31C1D" w:rsidRDefault="002B0C2A" w:rsidP="002B0C2A">
      <w:pPr>
        <w:jc w:val="both"/>
        <w:rPr>
          <w:b/>
          <w:sz w:val="4"/>
          <w:szCs w:val="4"/>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2B0C2A" w:rsidRPr="00C31C1D" w14:paraId="2AA14692" w14:textId="77777777">
        <w:trPr>
          <w:trHeight w:hRule="exact" w:val="245"/>
          <w:tblHeader/>
        </w:trPr>
        <w:tc>
          <w:tcPr>
            <w:tcW w:w="9355" w:type="dxa"/>
          </w:tcPr>
          <w:p w14:paraId="449531B8" w14:textId="77777777" w:rsidR="002B0C2A" w:rsidRPr="00F32972" w:rsidRDefault="002B0C2A">
            <w:pPr>
              <w:jc w:val="both"/>
              <w:rPr>
                <w:b/>
                <w:bCs/>
                <w:szCs w:val="22"/>
              </w:rPr>
            </w:pPr>
            <w:r w:rsidRPr="00F32972">
              <w:rPr>
                <w:b/>
                <w:bCs/>
                <w:szCs w:val="22"/>
              </w:rPr>
              <w:t xml:space="preserve">Project Title </w:t>
            </w:r>
          </w:p>
        </w:tc>
      </w:tr>
      <w:tr w:rsidR="002B0C2A" w:rsidRPr="00C31C1D" w14:paraId="61E12F78" w14:textId="77777777" w:rsidTr="00137B73">
        <w:trPr>
          <w:trHeight w:val="868"/>
        </w:trPr>
        <w:tc>
          <w:tcPr>
            <w:tcW w:w="9355" w:type="dxa"/>
          </w:tcPr>
          <w:p w14:paraId="081D2A01" w14:textId="77777777" w:rsidR="002B0C2A" w:rsidRPr="00C31C1D" w:rsidRDefault="002B0C2A">
            <w:pPr>
              <w:spacing w:after="0"/>
              <w:jc w:val="both"/>
              <w:rPr>
                <w:b/>
              </w:rPr>
            </w:pPr>
          </w:p>
        </w:tc>
      </w:tr>
    </w:tbl>
    <w:p w14:paraId="16E6F6E6" w14:textId="77777777" w:rsidR="002B0C2A" w:rsidRDefault="002B0C2A" w:rsidP="002B0C2A">
      <w:pPr>
        <w:jc w:val="both"/>
        <w:rPr>
          <w:b/>
          <w:sz w:val="16"/>
          <w:szCs w:val="16"/>
        </w:rPr>
      </w:pPr>
    </w:p>
    <w:p w14:paraId="359A830A" w14:textId="13D60F8F" w:rsidR="002B0C2A" w:rsidRPr="00C31C1D" w:rsidRDefault="002B0C2A" w:rsidP="002B0C2A">
      <w:pPr>
        <w:rPr>
          <w:b/>
        </w:rPr>
      </w:pPr>
      <w:r w:rsidRPr="00AE479F">
        <w:rPr>
          <w:b/>
        </w:rPr>
        <w:t>Proposed Term</w:t>
      </w:r>
      <w:r>
        <w:t xml:space="preserve"> </w:t>
      </w:r>
      <w:r w:rsidRPr="005728E2">
        <w:rPr>
          <w:i/>
          <w:sz w:val="20"/>
        </w:rPr>
        <w:t>(</w:t>
      </w:r>
      <w:r w:rsidRPr="00E24EDD">
        <w:rPr>
          <w:i/>
          <w:sz w:val="20"/>
        </w:rPr>
        <w:t xml:space="preserve">must fall within the dates specified in the </w:t>
      </w:r>
      <w:r w:rsidRPr="008F671A">
        <w:rPr>
          <w:i/>
          <w:sz w:val="20"/>
        </w:rPr>
        <w:t>“</w:t>
      </w:r>
      <w:r w:rsidR="00B95EB6" w:rsidRPr="008F671A">
        <w:rPr>
          <w:i/>
          <w:sz w:val="20"/>
        </w:rPr>
        <w:t>Program Timeline</w:t>
      </w:r>
      <w:r w:rsidRPr="008F671A">
        <w:rPr>
          <w:i/>
          <w:sz w:val="20"/>
        </w:rPr>
        <w:t xml:space="preserve">” in </w:t>
      </w:r>
      <w:r w:rsidR="008F671A">
        <w:rPr>
          <w:i/>
          <w:sz w:val="20"/>
        </w:rPr>
        <w:t>Section</w:t>
      </w:r>
      <w:r w:rsidRPr="008F671A">
        <w:rPr>
          <w:i/>
          <w:sz w:val="20"/>
        </w:rPr>
        <w:t xml:space="preserve"> I of the solicitation</w:t>
      </w:r>
      <w:r w:rsidRPr="005728E2">
        <w:rPr>
          <w:i/>
          <w:sz w:val="20"/>
        </w:rPr>
        <w:t>.)</w:t>
      </w:r>
    </w:p>
    <w:p w14:paraId="03A1D3EE" w14:textId="77777777" w:rsidR="002B0C2A" w:rsidRPr="00C31C1D" w:rsidRDefault="002B0C2A" w:rsidP="002B0C2A">
      <w:pPr>
        <w:jc w:val="both"/>
        <w:rPr>
          <w:b/>
        </w:rPr>
      </w:pPr>
      <w:r w:rsidRPr="00C31C1D">
        <w:rPr>
          <w:b/>
        </w:rPr>
        <w:t>Start Date</w:t>
      </w:r>
      <w:r>
        <w:rPr>
          <w:b/>
        </w:rPr>
        <w:t xml:space="preserve">:   </w:t>
      </w:r>
      <w:proofErr w:type="gramStart"/>
      <w:r w:rsidRPr="00C31C1D">
        <w:rPr>
          <w:b/>
        </w:rPr>
        <w:t>/  /</w:t>
      </w:r>
      <w:proofErr w:type="gramEnd"/>
    </w:p>
    <w:p w14:paraId="724BF4E6" w14:textId="77777777" w:rsidR="002B0C2A" w:rsidRPr="00C31C1D" w:rsidRDefault="002B0C2A" w:rsidP="002B0C2A">
      <w:pPr>
        <w:jc w:val="both"/>
        <w:rPr>
          <w:b/>
        </w:rPr>
      </w:pPr>
      <w:r w:rsidRPr="00C31C1D">
        <w:rPr>
          <w:b/>
        </w:rPr>
        <w:t>End Date</w:t>
      </w:r>
      <w:r>
        <w:rPr>
          <w:b/>
        </w:rPr>
        <w:t xml:space="preserve">:   </w:t>
      </w:r>
      <w:proofErr w:type="gramStart"/>
      <w:r w:rsidRPr="00C31C1D">
        <w:rPr>
          <w:b/>
        </w:rPr>
        <w:t>/  /</w:t>
      </w:r>
      <w:proofErr w:type="gramEnd"/>
    </w:p>
    <w:p w14:paraId="66FF1888" w14:textId="77777777" w:rsidR="002B0C2A" w:rsidRDefault="002B0C2A" w:rsidP="002B0C2A">
      <w:pPr>
        <w:jc w:val="both"/>
        <w:rPr>
          <w:b/>
          <w:sz w:val="16"/>
          <w:szCs w:val="16"/>
        </w:rPr>
      </w:pPr>
    </w:p>
    <w:p w14:paraId="635D18B5" w14:textId="59DC2554" w:rsidR="002B0C2A" w:rsidRPr="006A2E08" w:rsidRDefault="00EF73CF" w:rsidP="002B0C2A">
      <w:pPr>
        <w:autoSpaceDE w:val="0"/>
        <w:autoSpaceDN w:val="0"/>
        <w:adjustRightInd w:val="0"/>
        <w:spacing w:after="0"/>
        <w:jc w:val="both"/>
        <w:rPr>
          <w:i/>
          <w:iCs/>
          <w:color w:val="0070C0"/>
          <w:sz w:val="20"/>
        </w:rPr>
      </w:pPr>
      <w:bookmarkStart w:id="154" w:name="_Toc381079836"/>
      <w:bookmarkStart w:id="155" w:name="_Toc382571094"/>
      <w:r>
        <w:rPr>
          <w:b/>
          <w:bCs/>
        </w:rPr>
        <w:t xml:space="preserve">Primary </w:t>
      </w:r>
      <w:r w:rsidR="002B0C2A" w:rsidRPr="006A2E08">
        <w:rPr>
          <w:b/>
          <w:bCs/>
        </w:rPr>
        <w:t xml:space="preserve">Project </w:t>
      </w:r>
      <w:r>
        <w:rPr>
          <w:b/>
          <w:bCs/>
        </w:rPr>
        <w:t>Group</w:t>
      </w:r>
      <w:r w:rsidRPr="006A2E08">
        <w:rPr>
          <w:sz w:val="20"/>
        </w:rPr>
        <w:t xml:space="preserve"> </w:t>
      </w:r>
      <w:r w:rsidR="002B0C2A" w:rsidRPr="006A2E08">
        <w:rPr>
          <w:i/>
          <w:iCs/>
          <w:sz w:val="20"/>
        </w:rPr>
        <w:t xml:space="preserve">(Place a check in the box applicable to the proposed project. Select only </w:t>
      </w:r>
      <w:r w:rsidR="002B0C2A" w:rsidRPr="006A2E08">
        <w:rPr>
          <w:i/>
          <w:iCs/>
          <w:sz w:val="20"/>
          <w:u w:val="single"/>
        </w:rPr>
        <w:t>one</w:t>
      </w:r>
      <w:r>
        <w:rPr>
          <w:i/>
          <w:iCs/>
          <w:sz w:val="20"/>
          <w:u w:val="single"/>
        </w:rPr>
        <w:t xml:space="preserve"> primary</w:t>
      </w:r>
      <w:r w:rsidR="002B0C2A" w:rsidRPr="006A2E08">
        <w:rPr>
          <w:i/>
          <w:iCs/>
          <w:sz w:val="20"/>
        </w:rPr>
        <w:t xml:space="preserve"> </w:t>
      </w:r>
      <w:r>
        <w:rPr>
          <w:i/>
          <w:iCs/>
          <w:sz w:val="20"/>
        </w:rPr>
        <w:t>group</w:t>
      </w:r>
      <w:r w:rsidR="002B0C2A" w:rsidRPr="006A2E08">
        <w:rPr>
          <w:i/>
          <w:iCs/>
          <w:sz w:val="20"/>
        </w:rPr>
        <w:t xml:space="preserve"> per application. </w:t>
      </w:r>
      <w:r>
        <w:rPr>
          <w:i/>
          <w:iCs/>
          <w:sz w:val="20"/>
        </w:rPr>
        <w:t xml:space="preserve">IF you have </w:t>
      </w:r>
      <w:r w:rsidR="00175910">
        <w:rPr>
          <w:i/>
          <w:iCs/>
          <w:sz w:val="20"/>
        </w:rPr>
        <w:t xml:space="preserve">secondary groups, please indicate them in the next section. </w:t>
      </w:r>
      <w:r w:rsidR="002B0C2A" w:rsidRPr="006A2E08">
        <w:rPr>
          <w:i/>
          <w:iCs/>
          <w:sz w:val="20"/>
        </w:rPr>
        <w:t xml:space="preserve">See </w:t>
      </w:r>
      <w:r w:rsidR="008F671A" w:rsidRPr="008F671A">
        <w:rPr>
          <w:i/>
          <w:iCs/>
          <w:sz w:val="20"/>
        </w:rPr>
        <w:t>Section</w:t>
      </w:r>
      <w:r w:rsidR="002B0C2A" w:rsidRPr="008F671A">
        <w:rPr>
          <w:i/>
          <w:sz w:val="20"/>
        </w:rPr>
        <w:t xml:space="preserve"> I</w:t>
      </w:r>
      <w:r w:rsidR="002B0C2A" w:rsidRPr="006A2E08">
        <w:rPr>
          <w:i/>
          <w:iCs/>
          <w:sz w:val="20"/>
        </w:rPr>
        <w:t xml:space="preserve"> of the solicitation for an explanation of each project option.)</w:t>
      </w:r>
    </w:p>
    <w:p w14:paraId="0589C8E6" w14:textId="77777777" w:rsidR="002B0C2A" w:rsidRPr="0077683A" w:rsidRDefault="002B0C2A" w:rsidP="002B0C2A">
      <w:pPr>
        <w:spacing w:before="60" w:after="0"/>
        <w:rPr>
          <w:rStyle w:val="Style10pt"/>
          <w:rFonts w:cs="Arial"/>
          <w:color w:val="0070C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566BCF">
        <w:rPr>
          <w:sz w:val="20"/>
        </w:rPr>
      </w:r>
      <w:r w:rsidR="00566BCF">
        <w:rPr>
          <w:sz w:val="20"/>
        </w:rPr>
        <w:fldChar w:fldCharType="separate"/>
      </w:r>
      <w:r w:rsidRPr="006A2E08">
        <w:rPr>
          <w:sz w:val="20"/>
        </w:rPr>
        <w:fldChar w:fldCharType="end"/>
      </w:r>
      <w:r w:rsidRPr="006A2E08">
        <w:rPr>
          <w:sz w:val="20"/>
        </w:rPr>
        <w:t xml:space="preserve"> </w:t>
      </w:r>
      <w:r w:rsidRPr="0077683A">
        <w:rPr>
          <w:rStyle w:val="Style10pt"/>
          <w:rFonts w:cs="Arial"/>
        </w:rPr>
        <w:t xml:space="preserve">Option 1: </w:t>
      </w:r>
      <w:r w:rsidRPr="0077683A">
        <w:rPr>
          <w:rStyle w:val="Style10pt"/>
          <w:rFonts w:cs="Arial"/>
          <w:color w:val="0033CC"/>
        </w:rPr>
        <w:t>Topic-specific Research</w:t>
      </w:r>
    </w:p>
    <w:p w14:paraId="11ECDDAC" w14:textId="77777777" w:rsidR="002B0C2A" w:rsidRPr="006A2E08" w:rsidRDefault="002B0C2A" w:rsidP="002B0C2A">
      <w:pPr>
        <w:spacing w:before="60" w:after="0"/>
        <w:rPr>
          <w:color w:val="0070C0"/>
          <w:sz w:val="2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566BCF">
        <w:rPr>
          <w:sz w:val="20"/>
        </w:rPr>
      </w:r>
      <w:r w:rsidR="00566BCF">
        <w:rPr>
          <w:sz w:val="20"/>
        </w:rPr>
        <w:fldChar w:fldCharType="separate"/>
      </w:r>
      <w:r w:rsidRPr="006A2E08">
        <w:rPr>
          <w:sz w:val="20"/>
        </w:rPr>
        <w:fldChar w:fldCharType="end"/>
      </w:r>
      <w:r w:rsidRPr="006A2E08">
        <w:rPr>
          <w:sz w:val="20"/>
        </w:rPr>
        <w:t xml:space="preserve"> </w:t>
      </w:r>
      <w:r w:rsidRPr="0077683A">
        <w:rPr>
          <w:rStyle w:val="Style10pt"/>
          <w:rFonts w:cs="Arial"/>
        </w:rPr>
        <w:t xml:space="preserve">Option 2: </w:t>
      </w:r>
      <w:r w:rsidRPr="0077683A">
        <w:rPr>
          <w:rStyle w:val="Style10pt"/>
          <w:rFonts w:cs="Arial"/>
          <w:color w:val="0033CC"/>
        </w:rPr>
        <w:t>Climate Assessment</w:t>
      </w:r>
    </w:p>
    <w:p w14:paraId="4700D937" w14:textId="77777777" w:rsidR="002B0C2A" w:rsidRPr="0077683A" w:rsidRDefault="002B0C2A" w:rsidP="002B0C2A">
      <w:pPr>
        <w:spacing w:before="60" w:after="0"/>
        <w:rPr>
          <w:rStyle w:val="Style10pt"/>
          <w:rFonts w:cs="Arial"/>
          <w:color w:val="0033CC"/>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566BCF">
        <w:rPr>
          <w:sz w:val="20"/>
        </w:rPr>
      </w:r>
      <w:r w:rsidR="00566BCF">
        <w:rPr>
          <w:sz w:val="20"/>
        </w:rPr>
        <w:fldChar w:fldCharType="separate"/>
      </w:r>
      <w:r w:rsidRPr="006A2E08">
        <w:rPr>
          <w:sz w:val="20"/>
        </w:rPr>
        <w:fldChar w:fldCharType="end"/>
      </w:r>
      <w:r w:rsidRPr="006A2E08">
        <w:rPr>
          <w:sz w:val="20"/>
        </w:rPr>
        <w:t xml:space="preserve"> </w:t>
      </w:r>
      <w:r w:rsidRPr="0077683A">
        <w:rPr>
          <w:rStyle w:val="Style10pt"/>
          <w:rFonts w:cs="Arial"/>
        </w:rPr>
        <w:t xml:space="preserve">Option 3: </w:t>
      </w:r>
      <w:r w:rsidRPr="0077683A">
        <w:rPr>
          <w:rStyle w:val="Style10pt"/>
          <w:rFonts w:cs="Arial"/>
          <w:color w:val="0033CC"/>
        </w:rPr>
        <w:t>Project Implementation</w:t>
      </w:r>
    </w:p>
    <w:p w14:paraId="0699E2A2" w14:textId="77777777" w:rsidR="002B0C2A" w:rsidRPr="006A2E08" w:rsidRDefault="002B0C2A" w:rsidP="002B0C2A">
      <w:pPr>
        <w:spacing w:before="60" w:after="0"/>
        <w:rPr>
          <w:color w:val="0070C0"/>
          <w:sz w:val="20"/>
        </w:rPr>
      </w:pPr>
      <w:r w:rsidRPr="006A2E08">
        <w:rPr>
          <w:sz w:val="20"/>
        </w:rPr>
        <w:lastRenderedPageBreak/>
        <w:fldChar w:fldCharType="begin">
          <w:ffData>
            <w:name w:val="Check30"/>
            <w:enabled/>
            <w:calcOnExit w:val="0"/>
            <w:checkBox>
              <w:sizeAuto/>
              <w:default w:val="0"/>
            </w:checkBox>
          </w:ffData>
        </w:fldChar>
      </w:r>
      <w:r w:rsidRPr="006A2E08">
        <w:rPr>
          <w:sz w:val="20"/>
        </w:rPr>
        <w:instrText xml:space="preserve"> FORMCHECKBOX </w:instrText>
      </w:r>
      <w:r w:rsidR="00566BCF">
        <w:rPr>
          <w:sz w:val="20"/>
        </w:rPr>
      </w:r>
      <w:r w:rsidR="00566BCF">
        <w:rPr>
          <w:sz w:val="20"/>
        </w:rPr>
        <w:fldChar w:fldCharType="separate"/>
      </w:r>
      <w:r w:rsidRPr="006A2E08">
        <w:rPr>
          <w:sz w:val="20"/>
        </w:rPr>
        <w:fldChar w:fldCharType="end"/>
      </w:r>
      <w:r w:rsidRPr="006A2E08">
        <w:rPr>
          <w:sz w:val="20"/>
        </w:rPr>
        <w:t xml:space="preserve"> </w:t>
      </w:r>
      <w:r w:rsidRPr="0077683A">
        <w:rPr>
          <w:rStyle w:val="Style10pt"/>
          <w:rFonts w:cs="Arial"/>
        </w:rPr>
        <w:t xml:space="preserve">Option 4: </w:t>
      </w:r>
      <w:r w:rsidRPr="0077683A">
        <w:rPr>
          <w:rStyle w:val="Style10pt"/>
          <w:rFonts w:cs="Arial"/>
          <w:color w:val="0033CC"/>
        </w:rPr>
        <w:t>Information Sharing</w:t>
      </w:r>
    </w:p>
    <w:p w14:paraId="5898178C" w14:textId="77777777" w:rsidR="002B0C2A" w:rsidRPr="0077683A" w:rsidRDefault="002B0C2A" w:rsidP="002B0C2A">
      <w:pPr>
        <w:spacing w:before="60" w:after="0"/>
        <w:rPr>
          <w:rStyle w:val="Style10pt"/>
          <w:rFonts w:cs="Arial"/>
          <w:color w:val="0033CC"/>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566BCF">
        <w:rPr>
          <w:sz w:val="20"/>
        </w:rPr>
      </w:r>
      <w:r w:rsidR="00566BCF">
        <w:rPr>
          <w:sz w:val="20"/>
        </w:rPr>
        <w:fldChar w:fldCharType="separate"/>
      </w:r>
      <w:r w:rsidRPr="006A2E08">
        <w:rPr>
          <w:sz w:val="20"/>
        </w:rPr>
        <w:fldChar w:fldCharType="end"/>
      </w:r>
      <w:r w:rsidRPr="006A2E08">
        <w:rPr>
          <w:sz w:val="20"/>
        </w:rPr>
        <w:t xml:space="preserve"> </w:t>
      </w:r>
      <w:r w:rsidRPr="0077683A">
        <w:rPr>
          <w:rStyle w:val="Style10pt"/>
          <w:rFonts w:cs="Arial"/>
        </w:rPr>
        <w:t xml:space="preserve">Option 5: </w:t>
      </w:r>
      <w:r w:rsidRPr="0077683A">
        <w:rPr>
          <w:rStyle w:val="Style10pt"/>
          <w:rFonts w:cs="Arial"/>
          <w:color w:val="0033CC"/>
        </w:rPr>
        <w:t>Tool Development</w:t>
      </w:r>
    </w:p>
    <w:p w14:paraId="5DCC46A0" w14:textId="77777777" w:rsidR="002B0C2A" w:rsidRPr="0077683A" w:rsidRDefault="002B0C2A" w:rsidP="002B0C2A">
      <w:pPr>
        <w:spacing w:before="60" w:after="0"/>
        <w:rPr>
          <w:rStyle w:val="Style10pt"/>
          <w:rFonts w:cs="Arial"/>
          <w:color w:val="0033CC"/>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566BCF">
        <w:rPr>
          <w:sz w:val="20"/>
        </w:rPr>
      </w:r>
      <w:r w:rsidR="00566BCF">
        <w:rPr>
          <w:sz w:val="20"/>
        </w:rPr>
        <w:fldChar w:fldCharType="separate"/>
      </w:r>
      <w:r w:rsidRPr="006A2E08">
        <w:rPr>
          <w:sz w:val="20"/>
        </w:rPr>
        <w:fldChar w:fldCharType="end"/>
      </w:r>
      <w:r w:rsidRPr="006A2E08">
        <w:rPr>
          <w:sz w:val="20"/>
        </w:rPr>
        <w:t xml:space="preserve"> </w:t>
      </w:r>
      <w:r w:rsidRPr="0077683A">
        <w:rPr>
          <w:rStyle w:val="Style10pt"/>
          <w:rFonts w:cs="Arial"/>
        </w:rPr>
        <w:t xml:space="preserve">Option 6: </w:t>
      </w:r>
      <w:r w:rsidRPr="0077683A">
        <w:rPr>
          <w:rStyle w:val="Style10pt"/>
          <w:rFonts w:cs="Arial"/>
          <w:color w:val="0033CC"/>
        </w:rPr>
        <w:t>Other</w:t>
      </w:r>
    </w:p>
    <w:p w14:paraId="5AC8698B" w14:textId="77777777" w:rsidR="00175910" w:rsidRPr="0077683A" w:rsidRDefault="00175910" w:rsidP="002B0C2A">
      <w:pPr>
        <w:spacing w:before="60" w:after="0"/>
        <w:rPr>
          <w:rStyle w:val="Style10pt"/>
          <w:rFonts w:cs="Arial"/>
          <w:color w:val="0033CC"/>
        </w:rPr>
      </w:pPr>
    </w:p>
    <w:p w14:paraId="75C99E17" w14:textId="3D625C85" w:rsidR="00175910" w:rsidRPr="006A2E08" w:rsidRDefault="00175910" w:rsidP="00175910">
      <w:pPr>
        <w:autoSpaceDE w:val="0"/>
        <w:autoSpaceDN w:val="0"/>
        <w:adjustRightInd w:val="0"/>
        <w:spacing w:after="0"/>
        <w:jc w:val="both"/>
        <w:rPr>
          <w:i/>
          <w:iCs/>
          <w:color w:val="0070C0"/>
          <w:sz w:val="20"/>
        </w:rPr>
      </w:pPr>
      <w:r>
        <w:rPr>
          <w:b/>
          <w:bCs/>
        </w:rPr>
        <w:t xml:space="preserve">Secondary </w:t>
      </w:r>
      <w:r w:rsidRPr="006A2E08">
        <w:rPr>
          <w:b/>
          <w:bCs/>
        </w:rPr>
        <w:t xml:space="preserve">Project </w:t>
      </w:r>
      <w:r>
        <w:rPr>
          <w:b/>
          <w:bCs/>
        </w:rPr>
        <w:t>Group</w:t>
      </w:r>
      <w:r w:rsidRPr="006A2E08">
        <w:rPr>
          <w:sz w:val="20"/>
        </w:rPr>
        <w:t xml:space="preserve"> </w:t>
      </w:r>
      <w:r w:rsidRPr="006A2E08">
        <w:rPr>
          <w:i/>
          <w:iCs/>
          <w:sz w:val="20"/>
        </w:rPr>
        <w:t>(Place a check in the box</w:t>
      </w:r>
      <w:r w:rsidR="5FA621A0" w:rsidRPr="5D460C83">
        <w:rPr>
          <w:i/>
          <w:iCs/>
          <w:sz w:val="20"/>
        </w:rPr>
        <w:t>(es)</w:t>
      </w:r>
      <w:r w:rsidRPr="006A2E08">
        <w:rPr>
          <w:i/>
          <w:iCs/>
          <w:sz w:val="20"/>
        </w:rPr>
        <w:t xml:space="preserve"> applicable to the proposed project. </w:t>
      </w:r>
      <w:r>
        <w:rPr>
          <w:i/>
          <w:iCs/>
          <w:sz w:val="20"/>
        </w:rPr>
        <w:t xml:space="preserve">You may select </w:t>
      </w:r>
      <w:r w:rsidR="00B02E7D">
        <w:rPr>
          <w:i/>
          <w:iCs/>
          <w:sz w:val="20"/>
        </w:rPr>
        <w:t>multiple secondary groups, however selecting more</w:t>
      </w:r>
      <w:r w:rsidR="00063E06">
        <w:rPr>
          <w:i/>
          <w:iCs/>
          <w:sz w:val="20"/>
        </w:rPr>
        <w:t xml:space="preserve"> or less</w:t>
      </w:r>
      <w:r w:rsidR="00E14552">
        <w:rPr>
          <w:i/>
          <w:iCs/>
          <w:sz w:val="20"/>
        </w:rPr>
        <w:t xml:space="preserve"> secondary project groups</w:t>
      </w:r>
      <w:r w:rsidR="00B02E7D">
        <w:rPr>
          <w:i/>
          <w:iCs/>
          <w:sz w:val="20"/>
        </w:rPr>
        <w:t xml:space="preserve"> will not </w:t>
      </w:r>
      <w:r w:rsidR="1F4185FC" w:rsidRPr="5D460C83">
        <w:rPr>
          <w:i/>
          <w:iCs/>
          <w:sz w:val="20"/>
        </w:rPr>
        <w:t>affect the</w:t>
      </w:r>
      <w:r w:rsidR="0051438A">
        <w:rPr>
          <w:i/>
          <w:iCs/>
          <w:sz w:val="20"/>
        </w:rPr>
        <w:t xml:space="preserve"> evaluation</w:t>
      </w:r>
      <w:r w:rsidR="611C9538" w:rsidRPr="5D460C83">
        <w:rPr>
          <w:i/>
          <w:iCs/>
          <w:sz w:val="20"/>
        </w:rPr>
        <w:t xml:space="preserve"> of your application</w:t>
      </w:r>
      <w:r w:rsidRPr="5D460C83">
        <w:rPr>
          <w:i/>
          <w:iCs/>
          <w:sz w:val="20"/>
        </w:rPr>
        <w:t>.)</w:t>
      </w:r>
    </w:p>
    <w:p w14:paraId="52C2D376" w14:textId="77777777" w:rsidR="00175910" w:rsidRPr="0077683A" w:rsidRDefault="00175910" w:rsidP="00175910">
      <w:pPr>
        <w:spacing w:before="60" w:after="0"/>
        <w:rPr>
          <w:rStyle w:val="Style10pt"/>
          <w:rFonts w:cs="Arial"/>
          <w:color w:val="0070C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566BCF">
        <w:rPr>
          <w:sz w:val="20"/>
        </w:rPr>
      </w:r>
      <w:r w:rsidR="00566BCF">
        <w:rPr>
          <w:sz w:val="20"/>
        </w:rPr>
        <w:fldChar w:fldCharType="separate"/>
      </w:r>
      <w:r w:rsidRPr="006A2E08">
        <w:rPr>
          <w:sz w:val="20"/>
        </w:rPr>
        <w:fldChar w:fldCharType="end"/>
      </w:r>
      <w:r w:rsidRPr="006A2E08">
        <w:rPr>
          <w:sz w:val="20"/>
        </w:rPr>
        <w:t xml:space="preserve"> </w:t>
      </w:r>
      <w:r w:rsidRPr="0077683A">
        <w:rPr>
          <w:rStyle w:val="Style10pt"/>
          <w:rFonts w:cs="Arial"/>
        </w:rPr>
        <w:t xml:space="preserve">Option 1: </w:t>
      </w:r>
      <w:r w:rsidRPr="0077683A">
        <w:rPr>
          <w:rStyle w:val="Style10pt"/>
          <w:rFonts w:cs="Arial"/>
          <w:color w:val="0033CC"/>
        </w:rPr>
        <w:t>Topic-specific Research</w:t>
      </w:r>
    </w:p>
    <w:p w14:paraId="1737407E" w14:textId="77777777" w:rsidR="00175910" w:rsidRPr="006A2E08" w:rsidRDefault="00175910" w:rsidP="00175910">
      <w:pPr>
        <w:spacing w:before="60" w:after="0"/>
        <w:rPr>
          <w:color w:val="0070C0"/>
          <w:sz w:val="2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566BCF">
        <w:rPr>
          <w:sz w:val="20"/>
        </w:rPr>
      </w:r>
      <w:r w:rsidR="00566BCF">
        <w:rPr>
          <w:sz w:val="20"/>
        </w:rPr>
        <w:fldChar w:fldCharType="separate"/>
      </w:r>
      <w:r w:rsidRPr="006A2E08">
        <w:rPr>
          <w:sz w:val="20"/>
        </w:rPr>
        <w:fldChar w:fldCharType="end"/>
      </w:r>
      <w:r w:rsidRPr="006A2E08">
        <w:rPr>
          <w:sz w:val="20"/>
        </w:rPr>
        <w:t xml:space="preserve"> </w:t>
      </w:r>
      <w:r w:rsidRPr="0077683A">
        <w:rPr>
          <w:rStyle w:val="Style10pt"/>
          <w:rFonts w:cs="Arial"/>
        </w:rPr>
        <w:t xml:space="preserve">Option 2: </w:t>
      </w:r>
      <w:r w:rsidRPr="0077683A">
        <w:rPr>
          <w:rStyle w:val="Style10pt"/>
          <w:rFonts w:cs="Arial"/>
          <w:color w:val="0033CC"/>
        </w:rPr>
        <w:t>Climate Assessment</w:t>
      </w:r>
    </w:p>
    <w:p w14:paraId="3DB1E775" w14:textId="77777777" w:rsidR="00175910" w:rsidRPr="0077683A" w:rsidRDefault="00175910" w:rsidP="00175910">
      <w:pPr>
        <w:spacing w:before="60" w:after="0"/>
        <w:rPr>
          <w:rStyle w:val="Style10pt"/>
          <w:rFonts w:cs="Arial"/>
          <w:color w:val="0033CC"/>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566BCF">
        <w:rPr>
          <w:sz w:val="20"/>
        </w:rPr>
      </w:r>
      <w:r w:rsidR="00566BCF">
        <w:rPr>
          <w:sz w:val="20"/>
        </w:rPr>
        <w:fldChar w:fldCharType="separate"/>
      </w:r>
      <w:r w:rsidRPr="006A2E08">
        <w:rPr>
          <w:sz w:val="20"/>
        </w:rPr>
        <w:fldChar w:fldCharType="end"/>
      </w:r>
      <w:r w:rsidRPr="006A2E08">
        <w:rPr>
          <w:sz w:val="20"/>
        </w:rPr>
        <w:t xml:space="preserve"> </w:t>
      </w:r>
      <w:r w:rsidRPr="0077683A">
        <w:rPr>
          <w:rStyle w:val="Style10pt"/>
          <w:rFonts w:cs="Arial"/>
        </w:rPr>
        <w:t xml:space="preserve">Option 3: </w:t>
      </w:r>
      <w:r w:rsidRPr="0077683A">
        <w:rPr>
          <w:rStyle w:val="Style10pt"/>
          <w:rFonts w:cs="Arial"/>
          <w:color w:val="0033CC"/>
        </w:rPr>
        <w:t>Project Implementation</w:t>
      </w:r>
    </w:p>
    <w:p w14:paraId="6D094A7E" w14:textId="77777777" w:rsidR="00175910" w:rsidRPr="006A2E08" w:rsidRDefault="00175910" w:rsidP="00175910">
      <w:pPr>
        <w:spacing w:before="60" w:after="0"/>
        <w:rPr>
          <w:color w:val="0070C0"/>
          <w:sz w:val="2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566BCF">
        <w:rPr>
          <w:sz w:val="20"/>
        </w:rPr>
      </w:r>
      <w:r w:rsidR="00566BCF">
        <w:rPr>
          <w:sz w:val="20"/>
        </w:rPr>
        <w:fldChar w:fldCharType="separate"/>
      </w:r>
      <w:r w:rsidRPr="006A2E08">
        <w:rPr>
          <w:sz w:val="20"/>
        </w:rPr>
        <w:fldChar w:fldCharType="end"/>
      </w:r>
      <w:r w:rsidRPr="006A2E08">
        <w:rPr>
          <w:sz w:val="20"/>
        </w:rPr>
        <w:t xml:space="preserve"> </w:t>
      </w:r>
      <w:r w:rsidRPr="0077683A">
        <w:rPr>
          <w:rStyle w:val="Style10pt"/>
          <w:rFonts w:cs="Arial"/>
        </w:rPr>
        <w:t xml:space="preserve">Option 4: </w:t>
      </w:r>
      <w:r w:rsidRPr="0077683A">
        <w:rPr>
          <w:rStyle w:val="Style10pt"/>
          <w:rFonts w:cs="Arial"/>
          <w:color w:val="0033CC"/>
        </w:rPr>
        <w:t>Information Sharing</w:t>
      </w:r>
    </w:p>
    <w:p w14:paraId="187BBF8F" w14:textId="77777777" w:rsidR="00175910" w:rsidRPr="0077683A" w:rsidRDefault="00175910" w:rsidP="00175910">
      <w:pPr>
        <w:spacing w:before="60" w:after="0"/>
        <w:rPr>
          <w:rStyle w:val="Style10pt"/>
          <w:rFonts w:cs="Arial"/>
          <w:color w:val="0033CC"/>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566BCF">
        <w:rPr>
          <w:sz w:val="20"/>
        </w:rPr>
      </w:r>
      <w:r w:rsidR="00566BCF">
        <w:rPr>
          <w:sz w:val="20"/>
        </w:rPr>
        <w:fldChar w:fldCharType="separate"/>
      </w:r>
      <w:r w:rsidRPr="006A2E08">
        <w:rPr>
          <w:sz w:val="20"/>
        </w:rPr>
        <w:fldChar w:fldCharType="end"/>
      </w:r>
      <w:r w:rsidRPr="006A2E08">
        <w:rPr>
          <w:sz w:val="20"/>
        </w:rPr>
        <w:t xml:space="preserve"> </w:t>
      </w:r>
      <w:r w:rsidRPr="0077683A">
        <w:rPr>
          <w:rStyle w:val="Style10pt"/>
          <w:rFonts w:cs="Arial"/>
        </w:rPr>
        <w:t xml:space="preserve">Option 5: </w:t>
      </w:r>
      <w:r w:rsidRPr="0077683A">
        <w:rPr>
          <w:rStyle w:val="Style10pt"/>
          <w:rFonts w:cs="Arial"/>
          <w:color w:val="0033CC"/>
        </w:rPr>
        <w:t>Tool Development</w:t>
      </w:r>
    </w:p>
    <w:p w14:paraId="5E70871F" w14:textId="77777777" w:rsidR="00175910" w:rsidRPr="006A2E08" w:rsidRDefault="00175910" w:rsidP="00175910">
      <w:pPr>
        <w:spacing w:before="60" w:after="0"/>
        <w:rPr>
          <w:color w:val="0070C0"/>
          <w:sz w:val="2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566BCF">
        <w:rPr>
          <w:sz w:val="20"/>
        </w:rPr>
      </w:r>
      <w:r w:rsidR="00566BCF">
        <w:rPr>
          <w:sz w:val="20"/>
        </w:rPr>
        <w:fldChar w:fldCharType="separate"/>
      </w:r>
      <w:r w:rsidRPr="006A2E08">
        <w:rPr>
          <w:sz w:val="20"/>
        </w:rPr>
        <w:fldChar w:fldCharType="end"/>
      </w:r>
      <w:r w:rsidRPr="006A2E08">
        <w:rPr>
          <w:sz w:val="20"/>
        </w:rPr>
        <w:t xml:space="preserve"> </w:t>
      </w:r>
      <w:r w:rsidRPr="0077683A">
        <w:rPr>
          <w:rStyle w:val="Style10pt"/>
          <w:rFonts w:cs="Arial"/>
        </w:rPr>
        <w:t xml:space="preserve">Option 6: </w:t>
      </w:r>
      <w:r w:rsidRPr="0077683A">
        <w:rPr>
          <w:rStyle w:val="Style10pt"/>
          <w:rFonts w:cs="Arial"/>
          <w:color w:val="0033CC"/>
        </w:rPr>
        <w:t>Other</w:t>
      </w:r>
    </w:p>
    <w:p w14:paraId="5D2BE6A0" w14:textId="77777777" w:rsidR="00175910" w:rsidRPr="006A2E08" w:rsidRDefault="00175910" w:rsidP="002B0C2A">
      <w:pPr>
        <w:spacing w:before="60" w:after="0"/>
        <w:rPr>
          <w:color w:val="0070C0"/>
          <w:sz w:val="20"/>
        </w:rPr>
      </w:pPr>
    </w:p>
    <w:bookmarkEnd w:id="154"/>
    <w:bookmarkEnd w:id="155"/>
    <w:p w14:paraId="5F59BF3F" w14:textId="77777777" w:rsidR="002B0C2A" w:rsidRDefault="002B0C2A" w:rsidP="002B0C2A">
      <w:pPr>
        <w:keepNext/>
        <w:jc w:val="both"/>
        <w:rPr>
          <w:b/>
          <w:szCs w:val="22"/>
        </w:rPr>
      </w:pPr>
      <w:r w:rsidRPr="00C27174">
        <w:rPr>
          <w:b/>
          <w:szCs w:val="22"/>
        </w:rPr>
        <w:t>Project Location</w:t>
      </w:r>
      <w:r>
        <w:rPr>
          <w:b/>
          <w:szCs w:val="22"/>
        </w:rPr>
        <w:t xml:space="preserve"> </w:t>
      </w:r>
      <w:r w:rsidRPr="00EA46D2">
        <w:rPr>
          <w:bCs/>
          <w:szCs w:val="22"/>
        </w:rPr>
        <w:t>(if applicable)</w:t>
      </w:r>
    </w:p>
    <w:p w14:paraId="110AC748" w14:textId="77777777" w:rsidR="002B0C2A" w:rsidRDefault="002B0C2A" w:rsidP="002B0C2A">
      <w:pPr>
        <w:keepNext/>
        <w:tabs>
          <w:tab w:val="left" w:pos="2813"/>
        </w:tabs>
        <w:ind w:left="113"/>
        <w:rPr>
          <w:bCs/>
          <w:szCs w:val="22"/>
        </w:rPr>
      </w:pPr>
      <w:bookmarkStart w:id="156" w:name="_Hlk115862731"/>
      <w:r>
        <w:rPr>
          <w:bCs/>
          <w:szCs w:val="22"/>
        </w:rPr>
        <w:t>General description of project area:</w:t>
      </w:r>
    </w:p>
    <w:bookmarkEnd w:id="156"/>
    <w:p w14:paraId="658BBE24" w14:textId="77777777" w:rsidR="002B0C2A" w:rsidRDefault="002B0C2A" w:rsidP="002B0C2A">
      <w:pPr>
        <w:keepNext/>
        <w:jc w:val="both"/>
        <w:rPr>
          <w:bCs/>
          <w:szCs w:val="22"/>
        </w:rPr>
      </w:pPr>
    </w:p>
    <w:p w14:paraId="735B7D36" w14:textId="77777777" w:rsidR="00D414CA" w:rsidRDefault="00D414CA" w:rsidP="002B0C2A">
      <w:pPr>
        <w:keepNext/>
        <w:jc w:val="both"/>
        <w:rPr>
          <w:bCs/>
          <w:szCs w:val="22"/>
        </w:rPr>
      </w:pPr>
    </w:p>
    <w:p w14:paraId="3D0A52A1" w14:textId="77777777" w:rsidR="002B0C2A" w:rsidRPr="00044163" w:rsidRDefault="002B0C2A" w:rsidP="002B0C2A">
      <w:pPr>
        <w:keepNext/>
        <w:jc w:val="both"/>
        <w:rPr>
          <w:bCs/>
          <w:szCs w:val="22"/>
        </w:rPr>
      </w:pPr>
    </w:p>
    <w:p w14:paraId="5010C560" w14:textId="77777777" w:rsidR="002B0C2A" w:rsidRDefault="002B0C2A" w:rsidP="002B0C2A">
      <w:pPr>
        <w:keepNext/>
        <w:tabs>
          <w:tab w:val="left" w:pos="2813"/>
        </w:tabs>
        <w:ind w:left="113"/>
      </w:pPr>
      <w:r>
        <w:t>Street Address: _________________________________</w:t>
      </w:r>
      <w:r w:rsidRPr="00FD46C4">
        <w:tab/>
      </w:r>
    </w:p>
    <w:p w14:paraId="2E70DA61" w14:textId="77777777" w:rsidR="002B0C2A" w:rsidRDefault="002B0C2A" w:rsidP="002B0C2A">
      <w:pPr>
        <w:keepNext/>
        <w:tabs>
          <w:tab w:val="left" w:pos="2813"/>
        </w:tabs>
        <w:ind w:left="113"/>
      </w:pPr>
      <w:r>
        <w:t>Assessor’s Parcel Number: _________________________________</w:t>
      </w:r>
      <w:r w:rsidRPr="00FD46C4">
        <w:tab/>
      </w:r>
    </w:p>
    <w:p w14:paraId="3A76814C" w14:textId="77777777" w:rsidR="002B0C2A" w:rsidRDefault="002B0C2A" w:rsidP="002B0C2A">
      <w:pPr>
        <w:tabs>
          <w:tab w:val="left" w:pos="2813"/>
        </w:tabs>
        <w:ind w:left="113"/>
      </w:pPr>
      <w:r>
        <w:t xml:space="preserve">City: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 State: ____________________ Zip Code: _____________</w:t>
      </w:r>
    </w:p>
    <w:p w14:paraId="6F4B1414" w14:textId="77777777" w:rsidR="002B0C2A" w:rsidRDefault="002B0C2A" w:rsidP="002B0C2A">
      <w:pPr>
        <w:keepLines/>
        <w:widowControl w:val="0"/>
        <w:spacing w:before="120" w:after="0"/>
        <w:ind w:right="-72"/>
      </w:pPr>
    </w:p>
    <w:p w14:paraId="2E4E2A71" w14:textId="77777777" w:rsidR="002B0C2A" w:rsidRDefault="002B0C2A" w:rsidP="002B0C2A">
      <w:pPr>
        <w:jc w:val="both"/>
        <w:rPr>
          <w:b/>
          <w:sz w:val="16"/>
          <w:szCs w:val="16"/>
        </w:rPr>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2B0C2A" w:rsidRPr="00C31C1D" w14:paraId="47C3D67B" w14:textId="77777777">
        <w:trPr>
          <w:trHeight w:hRule="exact" w:val="245"/>
          <w:tblHeader/>
        </w:trPr>
        <w:tc>
          <w:tcPr>
            <w:tcW w:w="9355" w:type="dxa"/>
          </w:tcPr>
          <w:p w14:paraId="07BF0F8A" w14:textId="77777777" w:rsidR="002B0C2A" w:rsidRPr="00C31C1D" w:rsidRDefault="002B0C2A">
            <w:pPr>
              <w:jc w:val="both"/>
              <w:rPr>
                <w:b/>
                <w:sz w:val="20"/>
              </w:rPr>
            </w:pPr>
            <w:r w:rsidRPr="00024C78">
              <w:rPr>
                <w:b/>
                <w:bCs/>
                <w:szCs w:val="22"/>
              </w:rPr>
              <w:t>Project Description</w:t>
            </w:r>
            <w:r w:rsidRPr="00D0204C">
              <w:rPr>
                <w:i/>
                <w:sz w:val="20"/>
              </w:rPr>
              <w:t xml:space="preserve"> (under 300 words)</w:t>
            </w:r>
            <w:r w:rsidRPr="000D1C81">
              <w:rPr>
                <w:i/>
                <w:sz w:val="20"/>
              </w:rPr>
              <w:t xml:space="preserve"> </w:t>
            </w:r>
          </w:p>
        </w:tc>
      </w:tr>
      <w:tr w:rsidR="002B0C2A" w:rsidRPr="00C31C1D" w14:paraId="4DCEE216" w14:textId="77777777">
        <w:tc>
          <w:tcPr>
            <w:tcW w:w="9355" w:type="dxa"/>
          </w:tcPr>
          <w:p w14:paraId="3F08131C" w14:textId="77777777" w:rsidR="002B0C2A" w:rsidRDefault="002B0C2A">
            <w:pPr>
              <w:jc w:val="both"/>
              <w:rPr>
                <w:b/>
              </w:rPr>
            </w:pPr>
          </w:p>
          <w:p w14:paraId="33D1FEA0" w14:textId="77777777" w:rsidR="002B0C2A" w:rsidRDefault="002B0C2A">
            <w:pPr>
              <w:jc w:val="both"/>
              <w:rPr>
                <w:b/>
              </w:rPr>
            </w:pPr>
          </w:p>
          <w:p w14:paraId="1A2217B8" w14:textId="77777777" w:rsidR="002B0C2A" w:rsidRDefault="002B0C2A">
            <w:pPr>
              <w:jc w:val="both"/>
              <w:rPr>
                <w:b/>
              </w:rPr>
            </w:pPr>
          </w:p>
          <w:p w14:paraId="28F4AE49" w14:textId="77777777" w:rsidR="002B0C2A" w:rsidRPr="00C31C1D" w:rsidRDefault="002B0C2A">
            <w:pPr>
              <w:jc w:val="both"/>
              <w:rPr>
                <w:b/>
              </w:rPr>
            </w:pPr>
          </w:p>
        </w:tc>
      </w:tr>
    </w:tbl>
    <w:p w14:paraId="14C44F58" w14:textId="77777777" w:rsidR="002B0C2A" w:rsidRDefault="002B0C2A" w:rsidP="002B0C2A">
      <w:pPr>
        <w:jc w:val="both"/>
        <w:rPr>
          <w:b/>
          <w:sz w:val="16"/>
          <w:szCs w:val="16"/>
        </w:rPr>
      </w:pPr>
    </w:p>
    <w:tbl>
      <w:tblPr>
        <w:tblStyle w:val="TableGrid2"/>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2517"/>
        <w:gridCol w:w="6851"/>
      </w:tblGrid>
      <w:tr w:rsidR="002B0C2A" w:rsidRPr="003D33E2" w14:paraId="5324BCBB" w14:textId="77777777">
        <w:trPr>
          <w:cnfStyle w:val="100000000000" w:firstRow="1" w:lastRow="0" w:firstColumn="0" w:lastColumn="0" w:oddVBand="0" w:evenVBand="0" w:oddHBand="0" w:evenHBand="0" w:firstRowFirstColumn="0" w:firstRowLastColumn="0" w:lastRowFirstColumn="0" w:lastRowLastColumn="0"/>
          <w:trHeight w:val="341"/>
          <w:tblHeader/>
        </w:trPr>
        <w:tc>
          <w:tcPr>
            <w:tcW w:w="2517" w:type="dxa"/>
          </w:tcPr>
          <w:p w14:paraId="4A24A548" w14:textId="77777777" w:rsidR="002B0C2A" w:rsidRPr="003D33E2" w:rsidRDefault="002B0C2A">
            <w:r w:rsidRPr="003D33E2">
              <w:t>Funding</w:t>
            </w:r>
          </w:p>
        </w:tc>
        <w:tc>
          <w:tcPr>
            <w:tcW w:w="6851" w:type="dxa"/>
          </w:tcPr>
          <w:p w14:paraId="7AE58B7A" w14:textId="62ACE884" w:rsidR="002B0C2A" w:rsidRPr="003D33E2" w:rsidRDefault="002B0C2A">
            <w:pPr>
              <w:jc w:val="both"/>
              <w:rPr>
                <w:b w:val="0"/>
              </w:rPr>
            </w:pPr>
            <w:r w:rsidRPr="003D33E2">
              <w:rPr>
                <w:b w:val="0"/>
                <w:i/>
                <w:sz w:val="20"/>
              </w:rPr>
              <w:t>(See “Funding</w:t>
            </w:r>
            <w:r w:rsidR="008F671A">
              <w:rPr>
                <w:b w:val="0"/>
                <w:i/>
                <w:sz w:val="20"/>
              </w:rPr>
              <w:t xml:space="preserve"> and Activity Schedule</w:t>
            </w:r>
            <w:r w:rsidRPr="003D33E2">
              <w:rPr>
                <w:b w:val="0"/>
                <w:i/>
                <w:sz w:val="20"/>
              </w:rPr>
              <w:t xml:space="preserve">” in </w:t>
            </w:r>
            <w:r w:rsidR="008F671A" w:rsidRPr="008F671A">
              <w:rPr>
                <w:b w:val="0"/>
                <w:i/>
                <w:sz w:val="20"/>
              </w:rPr>
              <w:t>S</w:t>
            </w:r>
            <w:r w:rsidRPr="008F671A">
              <w:rPr>
                <w:b w:val="0"/>
                <w:i/>
                <w:sz w:val="20"/>
              </w:rPr>
              <w:t xml:space="preserve">ection </w:t>
            </w:r>
            <w:r>
              <w:rPr>
                <w:b w:val="0"/>
                <w:i/>
                <w:sz w:val="20"/>
              </w:rPr>
              <w:t>I</w:t>
            </w:r>
            <w:r w:rsidRPr="003D33E2">
              <w:rPr>
                <w:b w:val="0"/>
                <w:i/>
                <w:sz w:val="20"/>
              </w:rPr>
              <w:t xml:space="preserve"> of the solicitation)</w:t>
            </w:r>
          </w:p>
        </w:tc>
      </w:tr>
      <w:tr w:rsidR="002B0C2A" w:rsidRPr="003D33E2" w14:paraId="491E48E7" w14:textId="77777777">
        <w:trPr>
          <w:trHeight w:val="1035"/>
        </w:trPr>
        <w:tc>
          <w:tcPr>
            <w:tcW w:w="2517" w:type="dxa"/>
          </w:tcPr>
          <w:p w14:paraId="4369440D" w14:textId="77777777" w:rsidR="002B0C2A" w:rsidRPr="003D33E2" w:rsidRDefault="002B0C2A">
            <w:pPr>
              <w:spacing w:after="20"/>
            </w:pPr>
            <w:r w:rsidRPr="003D33E2">
              <w:t xml:space="preserve">Amount Requested </w:t>
            </w:r>
          </w:p>
          <w:p w14:paraId="386472B3" w14:textId="753EBEE7" w:rsidR="002B0C2A" w:rsidRPr="00CE1607" w:rsidRDefault="002B0C2A">
            <w:pPr>
              <w:spacing w:after="20"/>
              <w:rPr>
                <w:color w:val="0033CC"/>
                <w:sz w:val="20"/>
              </w:rPr>
            </w:pPr>
            <w:r w:rsidRPr="00CE1607">
              <w:rPr>
                <w:b/>
                <w:bCs/>
                <w:color w:val="0033CC"/>
                <w:sz w:val="20"/>
              </w:rPr>
              <w:t>$</w:t>
            </w:r>
            <w:r w:rsidR="001D74FE">
              <w:rPr>
                <w:b/>
                <w:bCs/>
                <w:color w:val="0033CC"/>
                <w:sz w:val="20"/>
              </w:rPr>
              <w:t>2</w:t>
            </w:r>
            <w:r w:rsidRPr="00CE1607">
              <w:rPr>
                <w:b/>
                <w:bCs/>
                <w:color w:val="0033CC"/>
                <w:sz w:val="20"/>
              </w:rPr>
              <w:t>0,000 to $</w:t>
            </w:r>
            <w:r w:rsidR="00195F82">
              <w:rPr>
                <w:b/>
                <w:bCs/>
                <w:color w:val="0033CC"/>
                <w:sz w:val="20"/>
              </w:rPr>
              <w:t>4</w:t>
            </w:r>
            <w:r w:rsidRPr="00CE1607">
              <w:rPr>
                <w:b/>
                <w:bCs/>
                <w:color w:val="0033CC"/>
                <w:sz w:val="20"/>
              </w:rPr>
              <w:t>00,000</w:t>
            </w:r>
          </w:p>
          <w:p w14:paraId="00911DEA" w14:textId="77777777" w:rsidR="002B0C2A" w:rsidRPr="003D33E2" w:rsidRDefault="002B0C2A"/>
        </w:tc>
        <w:tc>
          <w:tcPr>
            <w:tcW w:w="6851" w:type="dxa"/>
            <w:vAlign w:val="center"/>
          </w:tcPr>
          <w:p w14:paraId="5A35482A" w14:textId="77777777" w:rsidR="002B0C2A" w:rsidRPr="0077683A" w:rsidRDefault="002B0C2A">
            <w:r w:rsidRPr="0077683A">
              <w:rPr>
                <w:b/>
              </w:rPr>
              <w:t xml:space="preserve">$ </w:t>
            </w:r>
            <w:r w:rsidRPr="0077683A">
              <w:t>__________________</w:t>
            </w:r>
          </w:p>
        </w:tc>
      </w:tr>
    </w:tbl>
    <w:p w14:paraId="02822CD8" w14:textId="77777777" w:rsidR="002B0C2A" w:rsidRPr="0077683A" w:rsidRDefault="002B0C2A" w:rsidP="002B0C2A">
      <w:pPr>
        <w:jc w:val="both"/>
        <w:rPr>
          <w:rStyle w:val="Style10pt"/>
          <w:rFonts w:cs="Arial"/>
        </w:rPr>
      </w:pPr>
    </w:p>
    <w:p w14:paraId="56FF0301" w14:textId="77777777" w:rsidR="002B0C2A" w:rsidRPr="00C31C1D" w:rsidRDefault="002B0C2A" w:rsidP="002B0C2A">
      <w:pPr>
        <w:jc w:val="both"/>
        <w:rPr>
          <w:b/>
          <w:sz w:val="20"/>
        </w:rPr>
      </w:pPr>
      <w:r w:rsidRPr="00093E25">
        <w:rPr>
          <w:b/>
          <w:szCs w:val="22"/>
        </w:rPr>
        <w:t>California Environmental Quality Act</w:t>
      </w:r>
      <w:r w:rsidRPr="00093E25">
        <w:rPr>
          <w:szCs w:val="22"/>
        </w:rPr>
        <w:t xml:space="preserve"> (CEQA)</w:t>
      </w:r>
      <w:r w:rsidRPr="005B1B6F">
        <w:rPr>
          <w:szCs w:val="22"/>
        </w:rPr>
        <w:t xml:space="preserve"> Compliance</w:t>
      </w:r>
      <w:r w:rsidRPr="000D1C81">
        <w:rPr>
          <w:sz w:val="20"/>
        </w:rPr>
        <w:t xml:space="preserve"> </w:t>
      </w:r>
      <w:r w:rsidRPr="000D1C81">
        <w:rPr>
          <w:i/>
          <w:sz w:val="20"/>
        </w:rPr>
        <w:t>(for an explanation of CEQ</w:t>
      </w:r>
      <w:r>
        <w:rPr>
          <w:i/>
          <w:sz w:val="20"/>
        </w:rPr>
        <w:t xml:space="preserve">A requirements, see </w:t>
      </w:r>
      <w:r w:rsidRPr="000D1C81">
        <w:rPr>
          <w:i/>
          <w:sz w:val="20"/>
        </w:rPr>
        <w:t xml:space="preserve">CEQA Compliance Form </w:t>
      </w:r>
      <w:r>
        <w:rPr>
          <w:i/>
          <w:sz w:val="20"/>
        </w:rPr>
        <w:t xml:space="preserve">Attachment </w:t>
      </w:r>
      <w:r w:rsidRPr="000D1C81">
        <w:rPr>
          <w:i/>
          <w:sz w:val="20"/>
        </w:rPr>
        <w:t xml:space="preserve">or </w:t>
      </w:r>
      <w:r w:rsidRPr="0077683A">
        <w:rPr>
          <w:i/>
          <w:sz w:val="20"/>
        </w:rPr>
        <w:t>http://www.resources.ca.gov/ceqa/</w:t>
      </w:r>
      <w:r w:rsidRPr="000D1C81">
        <w:t xml:space="preserve">. </w:t>
      </w:r>
      <w:r>
        <w:t xml:space="preserve"> </w:t>
      </w:r>
      <w:r w:rsidRPr="0077683A">
        <w:rPr>
          <w:i/>
          <w:sz w:val="20"/>
        </w:rPr>
        <w:t>Complete Attachment regardless of whether the answers to the questions below are “yes” or “no.”</w:t>
      </w:r>
      <w:r w:rsidRPr="000D1C81">
        <w:rPr>
          <w:i/>
          <w:sz w:val="20"/>
        </w:rPr>
        <w:t>)</w:t>
      </w:r>
    </w:p>
    <w:p w14:paraId="10232179" w14:textId="77777777" w:rsidR="002B0C2A" w:rsidRPr="00C31C1D" w:rsidRDefault="002B0C2A" w:rsidP="002B0C2A">
      <w:pPr>
        <w:ind w:left="720" w:hanging="540"/>
        <w:rPr>
          <w:b/>
          <w:sz w:val="20"/>
        </w:rPr>
      </w:pPr>
      <w:r w:rsidRPr="00C31C1D">
        <w:rPr>
          <w:b/>
          <w:sz w:val="20"/>
        </w:rPr>
        <w:t>1</w:t>
      </w:r>
      <w:r>
        <w:rPr>
          <w:b/>
          <w:sz w:val="20"/>
        </w:rPr>
        <w:t>.</w:t>
      </w:r>
      <w:r>
        <w:tab/>
      </w:r>
      <w:r>
        <w:rPr>
          <w:b/>
          <w:sz w:val="20"/>
        </w:rPr>
        <w:t>Are the proposed activities considered a “p</w:t>
      </w:r>
      <w:r w:rsidRPr="00C31C1D">
        <w:rPr>
          <w:b/>
          <w:sz w:val="20"/>
        </w:rPr>
        <w:t>roject” under CEQA</w:t>
      </w:r>
      <w:r>
        <w:rPr>
          <w:b/>
          <w:sz w:val="20"/>
        </w:rPr>
        <w:t xml:space="preserve"> (i.e., do they have the potential to cause a direct or a reasonably foreseeable indirect physical change in the </w:t>
      </w:r>
      <w:r>
        <w:rPr>
          <w:b/>
          <w:sz w:val="20"/>
        </w:rPr>
        <w:lastRenderedPageBreak/>
        <w:t>environment)</w:t>
      </w:r>
      <w:r w:rsidRPr="00C31C1D">
        <w:rPr>
          <w:b/>
          <w:sz w:val="20"/>
        </w:rPr>
        <w:t>?</w:t>
      </w:r>
      <w:r>
        <w:rPr>
          <w:b/>
          <w:sz w:val="20"/>
        </w:rPr>
        <w:t xml:space="preserve">  </w:t>
      </w:r>
      <w:r w:rsidRPr="001E6BF2">
        <w:rPr>
          <w:i/>
          <w:sz w:val="20"/>
        </w:rPr>
        <w:t xml:space="preserve">See </w:t>
      </w:r>
      <w:r>
        <w:rPr>
          <w:i/>
          <w:sz w:val="20"/>
        </w:rPr>
        <w:t xml:space="preserve">California </w:t>
      </w:r>
      <w:r w:rsidRPr="001E6BF2">
        <w:rPr>
          <w:i/>
          <w:sz w:val="20"/>
        </w:rPr>
        <w:t xml:space="preserve">Public Resources Code </w:t>
      </w:r>
      <w:r>
        <w:rPr>
          <w:i/>
          <w:sz w:val="20"/>
        </w:rPr>
        <w:t>S</w:t>
      </w:r>
      <w:r w:rsidRPr="001E6BF2">
        <w:rPr>
          <w:i/>
          <w:sz w:val="20"/>
        </w:rPr>
        <w:t xml:space="preserve">ection 21065 and 14 California Code of Regulations </w:t>
      </w:r>
      <w:r>
        <w:rPr>
          <w:i/>
          <w:sz w:val="20"/>
        </w:rPr>
        <w:t>S</w:t>
      </w:r>
      <w:r w:rsidRPr="001E6BF2">
        <w:rPr>
          <w:i/>
          <w:sz w:val="20"/>
        </w:rPr>
        <w:t>ection 15</w:t>
      </w:r>
      <w:r>
        <w:rPr>
          <w:i/>
          <w:sz w:val="20"/>
        </w:rPr>
        <w:t>3</w:t>
      </w:r>
      <w:r w:rsidRPr="001E6BF2">
        <w:rPr>
          <w:i/>
          <w:sz w:val="20"/>
        </w:rPr>
        <w:t>78</w:t>
      </w:r>
      <w:r>
        <w:rPr>
          <w:i/>
          <w:sz w:val="20"/>
        </w:rPr>
        <w:t xml:space="preserve"> for a definition of “project.”</w:t>
      </w:r>
    </w:p>
    <w:p w14:paraId="2EC7DCD9" w14:textId="77777777" w:rsidR="002B0C2A" w:rsidRPr="005B1B6F" w:rsidRDefault="002B0C2A" w:rsidP="002B0C2A">
      <w:pPr>
        <w:spacing w:before="120" w:after="0"/>
        <w:jc w:val="both"/>
        <w:rPr>
          <w:szCs w:val="22"/>
        </w:rPr>
      </w:pPr>
      <w:r w:rsidRPr="005B1B6F">
        <w:rPr>
          <w:b/>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566BCF">
        <w:rPr>
          <w:szCs w:val="22"/>
        </w:rPr>
      </w:r>
      <w:r w:rsidR="00566BCF">
        <w:rPr>
          <w:szCs w:val="22"/>
        </w:rPr>
        <w:fldChar w:fldCharType="separate"/>
      </w:r>
      <w:r w:rsidRPr="005B1B6F">
        <w:rPr>
          <w:szCs w:val="22"/>
        </w:rPr>
        <w:fldChar w:fldCharType="end"/>
      </w:r>
      <w:r w:rsidRPr="005B1B6F">
        <w:rPr>
          <w:szCs w:val="22"/>
        </w:rPr>
        <w:t xml:space="preserve"> Yes: skip to question 2</w:t>
      </w:r>
      <w:r>
        <w:rPr>
          <w:szCs w:val="22"/>
        </w:rPr>
        <w:t>.</w:t>
      </w:r>
    </w:p>
    <w:p w14:paraId="44704C05" w14:textId="77777777" w:rsidR="002B0C2A" w:rsidRPr="005B1B6F" w:rsidRDefault="002B0C2A" w:rsidP="002B0C2A">
      <w:pPr>
        <w:tabs>
          <w:tab w:val="left" w:pos="113"/>
        </w:tabs>
        <w:spacing w:before="120" w:after="0"/>
        <w:ind w:left="113"/>
        <w:rPr>
          <w:szCs w:val="22"/>
        </w:rPr>
      </w:pPr>
      <w:r>
        <w:rPr>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566BCF">
        <w:rPr>
          <w:szCs w:val="22"/>
        </w:rPr>
      </w:r>
      <w:r w:rsidR="00566BCF">
        <w:rPr>
          <w:szCs w:val="22"/>
        </w:rPr>
        <w:fldChar w:fldCharType="separate"/>
      </w:r>
      <w:r w:rsidRPr="005B1B6F">
        <w:rPr>
          <w:szCs w:val="22"/>
        </w:rPr>
        <w:fldChar w:fldCharType="end"/>
      </w:r>
      <w:r w:rsidRPr="0077683A">
        <w:rPr>
          <w:rStyle w:val="Style10pt"/>
          <w:rFonts w:cs="Arial"/>
          <w:szCs w:val="22"/>
        </w:rPr>
        <w:t xml:space="preserve"> No: complete the sentence below.</w:t>
      </w:r>
    </w:p>
    <w:p w14:paraId="232137D5" w14:textId="77777777" w:rsidR="002B0C2A" w:rsidRPr="005B1B6F" w:rsidRDefault="002B0C2A" w:rsidP="002B0C2A">
      <w:pPr>
        <w:tabs>
          <w:tab w:val="left" w:pos="563"/>
        </w:tabs>
        <w:ind w:left="1170"/>
        <w:rPr>
          <w:szCs w:val="22"/>
        </w:rPr>
      </w:pPr>
      <w:r w:rsidRPr="00BD20F3">
        <w:rPr>
          <w:i/>
          <w:szCs w:val="22"/>
        </w:rPr>
        <w:t>The activities funded by the agreement will not cause a direct physical change in the environment or a reasonably foreseeable indirect physical change in the environment because</w:t>
      </w:r>
      <w:r w:rsidRPr="005B1B6F">
        <w:rPr>
          <w:szCs w:val="22"/>
        </w:rPr>
        <w:t xml:space="preserve"> </w:t>
      </w:r>
      <w:r>
        <w:rPr>
          <w:szCs w:val="22"/>
        </w:rPr>
        <w:t xml:space="preserve">… </w:t>
      </w:r>
      <w:r w:rsidRPr="00CE1607">
        <w:rPr>
          <w:i/>
          <w:color w:val="0033CC"/>
          <w:szCs w:val="22"/>
        </w:rPr>
        <w:t>[complete the sentence]</w:t>
      </w:r>
      <w:r w:rsidRPr="005B1B6F">
        <w:rPr>
          <w:szCs w:val="22"/>
        </w:rPr>
        <w:t>.</w:t>
      </w:r>
    </w:p>
    <w:p w14:paraId="4C679BF4" w14:textId="77777777" w:rsidR="002B0C2A" w:rsidRPr="00C31C1D" w:rsidRDefault="002B0C2A" w:rsidP="002B0C2A">
      <w:pPr>
        <w:ind w:left="720" w:hanging="540"/>
        <w:rPr>
          <w:b/>
          <w:sz w:val="20"/>
        </w:rPr>
      </w:pPr>
      <w:r w:rsidRPr="00C31C1D">
        <w:rPr>
          <w:b/>
          <w:sz w:val="20"/>
        </w:rPr>
        <w:t>2</w:t>
      </w:r>
      <w:r>
        <w:rPr>
          <w:b/>
          <w:sz w:val="20"/>
        </w:rPr>
        <w:t>.</w:t>
      </w:r>
      <w:r w:rsidRPr="00C31C1D">
        <w:rPr>
          <w:b/>
          <w:sz w:val="20"/>
        </w:rPr>
        <w:tab/>
        <w:t xml:space="preserve">If </w:t>
      </w:r>
      <w:r>
        <w:rPr>
          <w:b/>
          <w:sz w:val="20"/>
        </w:rPr>
        <w:t>the proposed activities are</w:t>
      </w:r>
      <w:r w:rsidRPr="00C31C1D">
        <w:rPr>
          <w:b/>
          <w:sz w:val="20"/>
        </w:rPr>
        <w:t xml:space="preserve"> considered a “</w:t>
      </w:r>
      <w:r>
        <w:rPr>
          <w:b/>
          <w:sz w:val="20"/>
        </w:rPr>
        <w:t>p</w:t>
      </w:r>
      <w:r w:rsidRPr="00C31C1D">
        <w:rPr>
          <w:b/>
          <w:sz w:val="20"/>
        </w:rPr>
        <w:t>roject” under CEQA</w:t>
      </w:r>
      <w:r>
        <w:rPr>
          <w:b/>
          <w:sz w:val="20"/>
        </w:rPr>
        <w:t xml:space="preserve"> and are not exempt</w:t>
      </w:r>
      <w:r w:rsidRPr="00C31C1D">
        <w:rPr>
          <w:b/>
          <w:sz w:val="20"/>
        </w:rPr>
        <w:t xml:space="preserve">, </w:t>
      </w:r>
      <w:r>
        <w:rPr>
          <w:b/>
          <w:sz w:val="20"/>
        </w:rPr>
        <w:t>has the required environmental review been completed</w:t>
      </w:r>
      <w:r w:rsidRPr="00C31C1D">
        <w:rPr>
          <w:b/>
          <w:sz w:val="20"/>
        </w:rPr>
        <w:t>?</w:t>
      </w:r>
    </w:p>
    <w:p w14:paraId="3DD6B49C" w14:textId="77777777" w:rsidR="002B0C2A" w:rsidRDefault="002B0C2A" w:rsidP="002B0C2A">
      <w:pPr>
        <w:spacing w:before="120" w:after="0"/>
        <w:ind w:left="720"/>
        <w:jc w:val="both"/>
        <w:rPr>
          <w:szCs w:val="22"/>
        </w:rPr>
      </w:pPr>
      <w:r w:rsidRPr="00B7521A">
        <w:rPr>
          <w:szCs w:val="22"/>
        </w:rPr>
        <w:fldChar w:fldCharType="begin">
          <w:ffData>
            <w:name w:val="Check30"/>
            <w:enabled/>
            <w:calcOnExit w:val="0"/>
            <w:checkBox>
              <w:sizeAuto/>
              <w:default w:val="0"/>
            </w:checkBox>
          </w:ffData>
        </w:fldChar>
      </w:r>
      <w:r w:rsidRPr="00B7521A">
        <w:rPr>
          <w:szCs w:val="22"/>
        </w:rPr>
        <w:instrText xml:space="preserve"> FORMCHECKBOX </w:instrText>
      </w:r>
      <w:r w:rsidR="00566BCF">
        <w:rPr>
          <w:szCs w:val="22"/>
        </w:rPr>
      </w:r>
      <w:r w:rsidR="00566BCF">
        <w:rPr>
          <w:szCs w:val="22"/>
        </w:rPr>
        <w:fldChar w:fldCharType="separate"/>
      </w:r>
      <w:r w:rsidRPr="00B7521A">
        <w:rPr>
          <w:szCs w:val="22"/>
        </w:rPr>
        <w:fldChar w:fldCharType="end"/>
      </w:r>
      <w:r>
        <w:rPr>
          <w:szCs w:val="22"/>
        </w:rPr>
        <w:t xml:space="preserve"> Yes (</w:t>
      </w:r>
      <w:r w:rsidRPr="00B7521A">
        <w:rPr>
          <w:szCs w:val="22"/>
        </w:rPr>
        <w:t xml:space="preserve">provide </w:t>
      </w:r>
      <w:r>
        <w:rPr>
          <w:szCs w:val="22"/>
        </w:rPr>
        <w:t xml:space="preserve">the </w:t>
      </w:r>
      <w:r w:rsidRPr="00B7521A">
        <w:rPr>
          <w:szCs w:val="22"/>
        </w:rPr>
        <w:t xml:space="preserve">documentation </w:t>
      </w:r>
      <w:r>
        <w:rPr>
          <w:szCs w:val="22"/>
        </w:rPr>
        <w:t>required in CEQA Compliance Form Attachment</w:t>
      </w:r>
      <w:r w:rsidRPr="00B7521A">
        <w:rPr>
          <w:szCs w:val="22"/>
        </w:rPr>
        <w:t>)</w:t>
      </w:r>
    </w:p>
    <w:p w14:paraId="70DB9DC2" w14:textId="77777777" w:rsidR="002B0C2A" w:rsidRPr="0077683A" w:rsidRDefault="002B0C2A" w:rsidP="002B0C2A">
      <w:pPr>
        <w:tabs>
          <w:tab w:val="left" w:pos="563"/>
        </w:tabs>
        <w:spacing w:before="120" w:after="0"/>
        <w:ind w:left="720"/>
        <w:rPr>
          <w:rStyle w:val="Style10pt"/>
          <w:rFonts w:cs="Arial"/>
          <w:szCs w:val="22"/>
        </w:rPr>
      </w:pP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566BCF">
        <w:rPr>
          <w:szCs w:val="22"/>
        </w:rPr>
      </w:r>
      <w:r w:rsidR="00566BCF">
        <w:rPr>
          <w:szCs w:val="22"/>
        </w:rPr>
        <w:fldChar w:fldCharType="separate"/>
      </w:r>
      <w:r w:rsidRPr="005B1B6F">
        <w:rPr>
          <w:szCs w:val="22"/>
        </w:rPr>
        <w:fldChar w:fldCharType="end"/>
      </w:r>
      <w:r w:rsidRPr="0077683A">
        <w:rPr>
          <w:rStyle w:val="Style10pt"/>
          <w:rFonts w:cs="Arial"/>
          <w:szCs w:val="22"/>
        </w:rPr>
        <w:t xml:space="preserve"> No (explain why no documentation has been prepared where indicated on Attachment)</w:t>
      </w:r>
    </w:p>
    <w:p w14:paraId="1A4795D3" w14:textId="77777777" w:rsidR="002B0C2A" w:rsidRPr="00B7521A" w:rsidRDefault="002B0C2A" w:rsidP="002B0C2A">
      <w:pPr>
        <w:tabs>
          <w:tab w:val="left" w:pos="563"/>
        </w:tabs>
        <w:spacing w:before="120" w:after="0"/>
        <w:rPr>
          <w:szCs w:val="22"/>
        </w:rPr>
      </w:pPr>
    </w:p>
    <w:p w14:paraId="474B8A22" w14:textId="77777777" w:rsidR="002B0C2A" w:rsidRDefault="002B0C2A" w:rsidP="002B0C2A">
      <w:pPr>
        <w:jc w:val="both"/>
        <w:rPr>
          <w:b/>
          <w:szCs w:val="22"/>
          <w:highlight w:val="yellow"/>
        </w:rPr>
      </w:pPr>
    </w:p>
    <w:p w14:paraId="37FF02F5" w14:textId="77777777" w:rsidR="002B0C2A" w:rsidRDefault="002B0C2A" w:rsidP="002B0C2A">
      <w:pPr>
        <w:jc w:val="both"/>
        <w:rPr>
          <w:szCs w:val="22"/>
        </w:rPr>
      </w:pPr>
      <w:r w:rsidRPr="00A35610">
        <w:rPr>
          <w:b/>
          <w:szCs w:val="22"/>
        </w:rPr>
        <w:t>National Environmental Policy Act</w:t>
      </w:r>
      <w:r w:rsidRPr="00A35610">
        <w:rPr>
          <w:szCs w:val="22"/>
        </w:rPr>
        <w:t xml:space="preserve"> (NEPA)</w:t>
      </w:r>
    </w:p>
    <w:p w14:paraId="4D214B38" w14:textId="77777777" w:rsidR="002B0C2A" w:rsidRDefault="002B0C2A" w:rsidP="002B0C2A">
      <w:pPr>
        <w:jc w:val="both"/>
        <w:rPr>
          <w:szCs w:val="22"/>
        </w:rPr>
      </w:pPr>
      <w:r>
        <w:rPr>
          <w:szCs w:val="22"/>
        </w:rPr>
        <w:t xml:space="preserve">Does NEPA or any other federal permitting regulations apply to this project? </w:t>
      </w:r>
      <w:proofErr w:type="gramStart"/>
      <w:r>
        <w:rPr>
          <w:szCs w:val="22"/>
        </w:rPr>
        <w:t>Yes</w:t>
      </w:r>
      <w:proofErr w:type="gramEnd"/>
      <w:r>
        <w:rPr>
          <w:szCs w:val="22"/>
        </w:rPr>
        <w:t xml:space="preserve"> or no? If yes, please list and provide associated documents or permits.</w:t>
      </w:r>
    </w:p>
    <w:p w14:paraId="114F717F" w14:textId="77777777" w:rsidR="002B0C2A" w:rsidRDefault="002B0C2A" w:rsidP="002B0C2A">
      <w:pPr>
        <w:jc w:val="both"/>
        <w:rPr>
          <w:szCs w:val="22"/>
        </w:rPr>
      </w:pPr>
    </w:p>
    <w:p w14:paraId="3AD202D5" w14:textId="77777777" w:rsidR="002B0C2A" w:rsidRDefault="002B0C2A" w:rsidP="002B0C2A">
      <w:pPr>
        <w:jc w:val="both"/>
        <w:rPr>
          <w:szCs w:val="22"/>
        </w:rPr>
      </w:pPr>
      <w:r w:rsidRPr="00A35610">
        <w:rPr>
          <w:b/>
          <w:bCs/>
          <w:szCs w:val="22"/>
        </w:rPr>
        <w:t>Tribal Review</w:t>
      </w:r>
    </w:p>
    <w:p w14:paraId="25C385E3" w14:textId="77777777" w:rsidR="002B0C2A" w:rsidRDefault="002B0C2A" w:rsidP="002B0C2A">
      <w:pPr>
        <w:jc w:val="both"/>
        <w:rPr>
          <w:szCs w:val="22"/>
        </w:rPr>
      </w:pPr>
      <w:r>
        <w:rPr>
          <w:szCs w:val="22"/>
        </w:rPr>
        <w:t>Are there any regulations, processes, or procedures that you will need to undertake with your Tribe?</w:t>
      </w:r>
    </w:p>
    <w:p w14:paraId="58F42D81" w14:textId="77777777" w:rsidR="002B0C2A" w:rsidRDefault="002B0C2A" w:rsidP="002B0C2A">
      <w:pPr>
        <w:jc w:val="both"/>
        <w:rPr>
          <w:szCs w:val="22"/>
        </w:rPr>
      </w:pPr>
    </w:p>
    <w:p w14:paraId="2A82981D" w14:textId="71C2174A" w:rsidR="002B0C2A" w:rsidRDefault="00E26233" w:rsidP="002B0C2A">
      <w:pPr>
        <w:jc w:val="both"/>
        <w:rPr>
          <w:szCs w:val="22"/>
        </w:rPr>
      </w:pPr>
      <w:r w:rsidRPr="000D5A0B">
        <w:rPr>
          <w:b/>
          <w:szCs w:val="22"/>
        </w:rPr>
        <w:t>Other Permitting</w:t>
      </w:r>
      <w:r>
        <w:rPr>
          <w:b/>
          <w:szCs w:val="22"/>
        </w:rPr>
        <w:t xml:space="preserve"> </w:t>
      </w:r>
      <w:r w:rsidR="008D61BE">
        <w:rPr>
          <w:b/>
          <w:bCs/>
          <w:szCs w:val="22"/>
        </w:rPr>
        <w:t>Requirements</w:t>
      </w:r>
    </w:p>
    <w:p w14:paraId="22F0F6CD" w14:textId="44A20D94" w:rsidR="00066B4A" w:rsidRPr="00066B4A" w:rsidRDefault="00066B4A" w:rsidP="002B0C2A">
      <w:pPr>
        <w:jc w:val="both"/>
        <w:rPr>
          <w:szCs w:val="22"/>
        </w:rPr>
      </w:pPr>
      <w:r>
        <w:rPr>
          <w:szCs w:val="22"/>
        </w:rPr>
        <w:t>Are there any other local, state, or federal permitting requirements that you will need to complete to implement the grant proposal?</w:t>
      </w:r>
    </w:p>
    <w:p w14:paraId="6F1259BD" w14:textId="77777777" w:rsidR="002B0C2A" w:rsidRPr="0077683A" w:rsidRDefault="002B0C2A" w:rsidP="002B0C2A">
      <w:pPr>
        <w:jc w:val="both"/>
        <w:rPr>
          <w:rStyle w:val="Style10pt"/>
          <w:rFonts w:cs="Arial"/>
        </w:rPr>
      </w:pPr>
    </w:p>
    <w:tbl>
      <w:tblPr>
        <w:tblStyle w:val="TableGrid"/>
        <w:tblW w:w="9355" w:type="dxa"/>
        <w:tblLayout w:type="fixed"/>
        <w:tblLook w:val="01E0" w:firstRow="1" w:lastRow="1" w:firstColumn="1" w:lastColumn="1" w:noHBand="0" w:noVBand="0"/>
        <w:tblCaption w:val="Subcontractots table"/>
        <w:tblDescription w:val="Applicant provides the legal name of each subcontractor to perform work on the proposed project. &#10;"/>
      </w:tblPr>
      <w:tblGrid>
        <w:gridCol w:w="9355"/>
      </w:tblGrid>
      <w:tr w:rsidR="002B0C2A" w:rsidRPr="00C31C1D" w14:paraId="3596C276" w14:textId="77777777">
        <w:trPr>
          <w:tblHeader/>
        </w:trPr>
        <w:tc>
          <w:tcPr>
            <w:tcW w:w="9355" w:type="dxa"/>
          </w:tcPr>
          <w:p w14:paraId="2E099342" w14:textId="77777777" w:rsidR="002B0C2A" w:rsidRPr="003A6482" w:rsidRDefault="002B0C2A">
            <w:pPr>
              <w:keepLines/>
              <w:widowControl w:val="0"/>
              <w:spacing w:after="0"/>
              <w:ind w:left="-115" w:right="-205"/>
              <w:jc w:val="both"/>
              <w:rPr>
                <w:b/>
                <w:i/>
              </w:rPr>
            </w:pPr>
            <w:r w:rsidRPr="00A35610">
              <w:rPr>
                <w:sz w:val="20"/>
              </w:rPr>
              <w:t>S</w:t>
            </w:r>
            <w:r w:rsidRPr="00A35610">
              <w:rPr>
                <w:szCs w:val="22"/>
              </w:rPr>
              <w:t>ubrecipients</w:t>
            </w:r>
            <w:r>
              <w:rPr>
                <w:sz w:val="20"/>
              </w:rPr>
              <w:t xml:space="preserve"> </w:t>
            </w:r>
            <w:r w:rsidRPr="003A6482">
              <w:rPr>
                <w:i/>
              </w:rPr>
              <w:t>(If sub</w:t>
            </w:r>
            <w:r>
              <w:rPr>
                <w:i/>
              </w:rPr>
              <w:t>recipients</w:t>
            </w:r>
            <w:r w:rsidRPr="003A6482">
              <w:rPr>
                <w:i/>
              </w:rPr>
              <w:t xml:space="preserve"> will perform work for the project, insert the legal name of </w:t>
            </w:r>
          </w:p>
          <w:p w14:paraId="40631E86" w14:textId="77777777" w:rsidR="002B0C2A" w:rsidRPr="00C31C1D" w:rsidRDefault="002B0C2A">
            <w:pPr>
              <w:keepLines/>
              <w:widowControl w:val="0"/>
              <w:ind w:left="-115" w:right="-205"/>
              <w:jc w:val="both"/>
              <w:rPr>
                <w:sz w:val="20"/>
              </w:rPr>
            </w:pPr>
            <w:r w:rsidRPr="003A6482">
              <w:rPr>
                <w:i/>
              </w:rPr>
              <w:t>each sub</w:t>
            </w:r>
            <w:r>
              <w:rPr>
                <w:i/>
              </w:rPr>
              <w:t>recipient</w:t>
            </w:r>
            <w:r w:rsidRPr="003A6482">
              <w:rPr>
                <w:i/>
              </w:rPr>
              <w:t xml:space="preserve"> below.)</w:t>
            </w:r>
          </w:p>
        </w:tc>
      </w:tr>
      <w:tr w:rsidR="002B0C2A" w:rsidRPr="00C31C1D" w14:paraId="1C18EAA7" w14:textId="77777777">
        <w:trPr>
          <w:trHeight w:val="287"/>
        </w:trPr>
        <w:tc>
          <w:tcPr>
            <w:tcW w:w="9355" w:type="dxa"/>
          </w:tcPr>
          <w:p w14:paraId="73AF0327" w14:textId="77777777" w:rsidR="002B0C2A" w:rsidRPr="00C31C1D" w:rsidRDefault="002B0C2A">
            <w:pPr>
              <w:spacing w:after="0"/>
              <w:jc w:val="both"/>
            </w:pPr>
          </w:p>
        </w:tc>
      </w:tr>
      <w:tr w:rsidR="002B0C2A" w:rsidRPr="00C31C1D" w14:paraId="1DAE925B" w14:textId="77777777">
        <w:tc>
          <w:tcPr>
            <w:tcW w:w="9355" w:type="dxa"/>
          </w:tcPr>
          <w:p w14:paraId="02EEC956" w14:textId="77777777" w:rsidR="002B0C2A" w:rsidRPr="00C31C1D" w:rsidRDefault="002B0C2A">
            <w:pPr>
              <w:spacing w:after="0"/>
              <w:jc w:val="both"/>
            </w:pPr>
          </w:p>
        </w:tc>
      </w:tr>
      <w:tr w:rsidR="002B0C2A" w:rsidRPr="00C31C1D" w14:paraId="7ACA0B02" w14:textId="77777777">
        <w:tc>
          <w:tcPr>
            <w:tcW w:w="9355" w:type="dxa"/>
          </w:tcPr>
          <w:p w14:paraId="4D3163AF" w14:textId="77777777" w:rsidR="002B0C2A" w:rsidRPr="00C31C1D" w:rsidRDefault="002B0C2A">
            <w:pPr>
              <w:spacing w:after="0"/>
              <w:jc w:val="both"/>
            </w:pPr>
          </w:p>
        </w:tc>
      </w:tr>
      <w:tr w:rsidR="002B0C2A" w:rsidRPr="00C31C1D" w14:paraId="31704B60" w14:textId="77777777">
        <w:tc>
          <w:tcPr>
            <w:tcW w:w="9355" w:type="dxa"/>
          </w:tcPr>
          <w:p w14:paraId="34155525" w14:textId="77777777" w:rsidR="002B0C2A" w:rsidRPr="00C31C1D" w:rsidRDefault="002B0C2A">
            <w:pPr>
              <w:spacing w:after="0"/>
              <w:jc w:val="both"/>
            </w:pPr>
          </w:p>
        </w:tc>
      </w:tr>
    </w:tbl>
    <w:p w14:paraId="3C088109" w14:textId="77777777" w:rsidR="002B0C2A" w:rsidRPr="00C31C1D" w:rsidRDefault="002B0C2A" w:rsidP="002B0C2A">
      <w:pPr>
        <w:keepNext/>
        <w:tabs>
          <w:tab w:val="left" w:pos="360"/>
        </w:tabs>
        <w:spacing w:after="0"/>
        <w:ind w:left="360" w:hanging="360"/>
        <w:jc w:val="both"/>
        <w:rPr>
          <w:noProof/>
        </w:rPr>
      </w:pPr>
    </w:p>
    <w:p w14:paraId="2D4B03F9" w14:textId="77777777" w:rsidR="002B0C2A" w:rsidRPr="003A64F9" w:rsidRDefault="002B0C2A" w:rsidP="002B0C2A">
      <w:pPr>
        <w:keepNext/>
        <w:tabs>
          <w:tab w:val="left" w:pos="0"/>
        </w:tabs>
        <w:spacing w:after="60"/>
        <w:rPr>
          <w:noProof/>
        </w:rPr>
      </w:pPr>
      <w:r w:rsidRPr="00A35610">
        <w:rPr>
          <w:b/>
          <w:noProof/>
        </w:rPr>
        <w:t>Climate-relevant Funding for Past Agreements</w:t>
      </w:r>
      <w:r>
        <w:rPr>
          <w:noProof/>
        </w:rPr>
        <w:t xml:space="preserve"> </w:t>
      </w:r>
      <w:r w:rsidRPr="004602EF">
        <w:rPr>
          <w:i/>
          <w:noProof/>
        </w:rPr>
        <w:t>(Complete the table below if the applicant and/or its sub</w:t>
      </w:r>
      <w:r>
        <w:rPr>
          <w:i/>
          <w:noProof/>
        </w:rPr>
        <w:t>recipients</w:t>
      </w:r>
      <w:r w:rsidRPr="004602EF">
        <w:rPr>
          <w:i/>
          <w:noProof/>
        </w:rPr>
        <w:t xml:space="preserve"> have any active or past (within the last ten years) agreement</w:t>
      </w:r>
      <w:r>
        <w:rPr>
          <w:i/>
          <w:noProof/>
        </w:rPr>
        <w:t xml:space="preserve">s related to or in support of this application. </w:t>
      </w:r>
      <w:r w:rsidRPr="004602EF">
        <w:rPr>
          <w:i/>
          <w:noProof/>
        </w:rPr>
        <w:t>If the number of agreements for the applicant or sub</w:t>
      </w:r>
      <w:r>
        <w:rPr>
          <w:i/>
          <w:noProof/>
        </w:rPr>
        <w:t>recipients</w:t>
      </w:r>
      <w:r w:rsidRPr="004602EF">
        <w:rPr>
          <w:i/>
          <w:noProof/>
        </w:rPr>
        <w:t xml:space="preserve"> </w:t>
      </w:r>
      <w:r w:rsidRPr="004602EF">
        <w:rPr>
          <w:i/>
          <w:noProof/>
        </w:rPr>
        <w:lastRenderedPageBreak/>
        <w:t xml:space="preserve">exceeds </w:t>
      </w:r>
      <w:r>
        <w:rPr>
          <w:i/>
          <w:noProof/>
        </w:rPr>
        <w:t>five</w:t>
      </w:r>
      <w:r w:rsidRPr="004602EF">
        <w:rPr>
          <w:i/>
          <w:noProof/>
        </w:rPr>
        <w:t xml:space="preserve">, list at least </w:t>
      </w:r>
      <w:r>
        <w:rPr>
          <w:i/>
          <w:noProof/>
        </w:rPr>
        <w:t>five</w:t>
      </w:r>
      <w:r w:rsidRPr="004602EF">
        <w:rPr>
          <w:i/>
          <w:noProof/>
        </w:rPr>
        <w:t xml:space="preserve"> of the applicant or sub</w:t>
      </w:r>
      <w:r>
        <w:rPr>
          <w:i/>
          <w:noProof/>
        </w:rPr>
        <w:t>recipients’</w:t>
      </w:r>
      <w:r w:rsidRPr="004602EF">
        <w:rPr>
          <w:i/>
          <w:noProof/>
        </w:rPr>
        <w:t xml:space="preserve"> most </w:t>
      </w:r>
      <w:r>
        <w:rPr>
          <w:i/>
          <w:noProof/>
        </w:rPr>
        <w:t>relevant</w:t>
      </w:r>
      <w:r w:rsidRPr="004602EF">
        <w:rPr>
          <w:i/>
          <w:noProof/>
        </w:rPr>
        <w:t xml:space="preserve"> agreements, in order of date and relevance to the proposed project.)</w:t>
      </w:r>
    </w:p>
    <w:tbl>
      <w:tblPr>
        <w:tblStyle w:val="TableGrid"/>
        <w:tblW w:w="9355" w:type="dxa"/>
        <w:tblLook w:val="00A0" w:firstRow="1" w:lastRow="0" w:firstColumn="1" w:lastColumn="0" w:noHBand="0" w:noVBand="0"/>
        <w:tblCaption w:val="Past Agreements Table"/>
        <w:tblDescription w:val="Applicant provides a list of Past Agreements if the applicant and/or its subcontractors have any active or past (within the last ten years) agreements with the Energy Commission, any other California state agency, California utilities, and/or the U.S. Department of Energy. "/>
      </w:tblPr>
      <w:tblGrid>
        <w:gridCol w:w="2626"/>
        <w:gridCol w:w="3314"/>
        <w:gridCol w:w="3415"/>
      </w:tblGrid>
      <w:tr w:rsidR="002B0C2A" w:rsidRPr="00C31C1D" w14:paraId="4DCF6FC8" w14:textId="77777777">
        <w:trPr>
          <w:tblHeader/>
        </w:trPr>
        <w:tc>
          <w:tcPr>
            <w:tcW w:w="2626" w:type="dxa"/>
          </w:tcPr>
          <w:p w14:paraId="31E428CC" w14:textId="77777777" w:rsidR="002B0C2A" w:rsidRPr="00C31C1D" w:rsidRDefault="002B0C2A">
            <w:pPr>
              <w:rPr>
                <w:b/>
                <w:noProof/>
              </w:rPr>
            </w:pPr>
            <w:r w:rsidRPr="00C31C1D">
              <w:rPr>
                <w:noProof/>
              </w:rPr>
              <w:t>Name of Applicant or Sub</w:t>
            </w:r>
            <w:r>
              <w:rPr>
                <w:noProof/>
              </w:rPr>
              <w:t>recipient</w:t>
            </w:r>
          </w:p>
        </w:tc>
        <w:tc>
          <w:tcPr>
            <w:tcW w:w="3314" w:type="dxa"/>
          </w:tcPr>
          <w:p w14:paraId="18FDDC93" w14:textId="77777777" w:rsidR="002B0C2A" w:rsidRPr="00C31C1D" w:rsidRDefault="002B0C2A">
            <w:pPr>
              <w:rPr>
                <w:b/>
                <w:noProof/>
              </w:rPr>
            </w:pPr>
            <w:r w:rsidRPr="00C31C1D">
              <w:rPr>
                <w:noProof/>
              </w:rPr>
              <w:t xml:space="preserve">Name of </w:t>
            </w:r>
            <w:r>
              <w:rPr>
                <w:noProof/>
              </w:rPr>
              <w:t>Entity that</w:t>
            </w:r>
            <w:r w:rsidRPr="00C31C1D">
              <w:rPr>
                <w:noProof/>
              </w:rPr>
              <w:t xml:space="preserve"> Issu</w:t>
            </w:r>
            <w:r>
              <w:rPr>
                <w:noProof/>
              </w:rPr>
              <w:t>ed</w:t>
            </w:r>
            <w:r w:rsidRPr="00C31C1D">
              <w:rPr>
                <w:noProof/>
              </w:rPr>
              <w:t xml:space="preserve"> </w:t>
            </w:r>
            <w:r>
              <w:rPr>
                <w:noProof/>
              </w:rPr>
              <w:t>the Agreement</w:t>
            </w:r>
            <w:r w:rsidRPr="00C31C1D">
              <w:rPr>
                <w:noProof/>
              </w:rPr>
              <w:t>, Contact Name</w:t>
            </w:r>
            <w:r>
              <w:rPr>
                <w:noProof/>
              </w:rPr>
              <w:t>,</w:t>
            </w:r>
            <w:r w:rsidRPr="00C31C1D">
              <w:rPr>
                <w:noProof/>
              </w:rPr>
              <w:t xml:space="preserve"> and Phone Number</w:t>
            </w:r>
          </w:p>
        </w:tc>
        <w:tc>
          <w:tcPr>
            <w:tcW w:w="3415" w:type="dxa"/>
          </w:tcPr>
          <w:p w14:paraId="5E03AB4C" w14:textId="77777777" w:rsidR="002B0C2A" w:rsidRPr="00C31C1D" w:rsidRDefault="002B0C2A">
            <w:pPr>
              <w:jc w:val="both"/>
              <w:rPr>
                <w:b/>
                <w:noProof/>
              </w:rPr>
            </w:pPr>
            <w:r w:rsidRPr="00C31C1D">
              <w:rPr>
                <w:noProof/>
              </w:rPr>
              <w:t>Description of Project and Status</w:t>
            </w:r>
          </w:p>
        </w:tc>
      </w:tr>
      <w:tr w:rsidR="002B0C2A" w:rsidRPr="00C31C1D" w14:paraId="52CA1AC9" w14:textId="77777777">
        <w:tc>
          <w:tcPr>
            <w:tcW w:w="2626" w:type="dxa"/>
          </w:tcPr>
          <w:p w14:paraId="2A001816" w14:textId="77777777" w:rsidR="002B0C2A" w:rsidRPr="00CE1607" w:rsidRDefault="002B0C2A">
            <w:pPr>
              <w:jc w:val="both"/>
              <w:rPr>
                <w:i/>
                <w:noProof/>
                <w:color w:val="0033CC"/>
              </w:rPr>
            </w:pPr>
            <w:r w:rsidRPr="00CE1607">
              <w:rPr>
                <w:i/>
                <w:noProof/>
                <w:color w:val="0033CC"/>
              </w:rPr>
              <w:t>Agreement 1</w:t>
            </w:r>
          </w:p>
        </w:tc>
        <w:tc>
          <w:tcPr>
            <w:tcW w:w="3314" w:type="dxa"/>
          </w:tcPr>
          <w:p w14:paraId="60A8C1F5" w14:textId="77777777" w:rsidR="002B0C2A" w:rsidRPr="00C31C1D" w:rsidRDefault="002B0C2A">
            <w:pPr>
              <w:jc w:val="both"/>
              <w:rPr>
                <w:b/>
                <w:noProof/>
              </w:rPr>
            </w:pPr>
          </w:p>
        </w:tc>
        <w:tc>
          <w:tcPr>
            <w:tcW w:w="3415" w:type="dxa"/>
          </w:tcPr>
          <w:p w14:paraId="4525B629" w14:textId="77777777" w:rsidR="002B0C2A" w:rsidRPr="00C31C1D" w:rsidRDefault="002B0C2A">
            <w:pPr>
              <w:jc w:val="both"/>
              <w:rPr>
                <w:b/>
                <w:noProof/>
              </w:rPr>
            </w:pPr>
          </w:p>
        </w:tc>
      </w:tr>
      <w:tr w:rsidR="002B0C2A" w:rsidRPr="00C31C1D" w14:paraId="720F88BC" w14:textId="77777777">
        <w:tc>
          <w:tcPr>
            <w:tcW w:w="2626" w:type="dxa"/>
          </w:tcPr>
          <w:p w14:paraId="2E726D55" w14:textId="77777777" w:rsidR="002B0C2A" w:rsidRPr="00CE1607" w:rsidRDefault="002B0C2A">
            <w:pPr>
              <w:jc w:val="both"/>
              <w:rPr>
                <w:i/>
                <w:noProof/>
                <w:color w:val="0033CC"/>
              </w:rPr>
            </w:pPr>
            <w:r w:rsidRPr="00CE1607">
              <w:rPr>
                <w:i/>
                <w:noProof/>
                <w:color w:val="0033CC"/>
              </w:rPr>
              <w:t>Agreement 2</w:t>
            </w:r>
          </w:p>
        </w:tc>
        <w:tc>
          <w:tcPr>
            <w:tcW w:w="3314" w:type="dxa"/>
          </w:tcPr>
          <w:p w14:paraId="76D92753" w14:textId="77777777" w:rsidR="002B0C2A" w:rsidRPr="00C31C1D" w:rsidRDefault="002B0C2A">
            <w:pPr>
              <w:jc w:val="both"/>
              <w:rPr>
                <w:b/>
                <w:noProof/>
              </w:rPr>
            </w:pPr>
          </w:p>
        </w:tc>
        <w:tc>
          <w:tcPr>
            <w:tcW w:w="3415" w:type="dxa"/>
          </w:tcPr>
          <w:p w14:paraId="03C68601" w14:textId="77777777" w:rsidR="002B0C2A" w:rsidRPr="00C31C1D" w:rsidRDefault="002B0C2A">
            <w:pPr>
              <w:jc w:val="both"/>
              <w:rPr>
                <w:b/>
                <w:noProof/>
              </w:rPr>
            </w:pPr>
          </w:p>
        </w:tc>
      </w:tr>
      <w:tr w:rsidR="002B0C2A" w:rsidRPr="00C31C1D" w14:paraId="3920A26F" w14:textId="77777777">
        <w:tc>
          <w:tcPr>
            <w:tcW w:w="2626" w:type="dxa"/>
          </w:tcPr>
          <w:p w14:paraId="58FD9339" w14:textId="77777777" w:rsidR="002B0C2A" w:rsidRPr="00CE1607" w:rsidRDefault="002B0C2A">
            <w:pPr>
              <w:jc w:val="both"/>
              <w:rPr>
                <w:i/>
                <w:noProof/>
                <w:color w:val="0033CC"/>
              </w:rPr>
            </w:pPr>
            <w:r w:rsidRPr="00CE1607">
              <w:rPr>
                <w:i/>
                <w:noProof/>
                <w:color w:val="0033CC"/>
              </w:rPr>
              <w:t xml:space="preserve">Agreement </w:t>
            </w:r>
            <w:r>
              <w:rPr>
                <w:i/>
                <w:noProof/>
                <w:color w:val="0033CC"/>
              </w:rPr>
              <w:t>3</w:t>
            </w:r>
          </w:p>
        </w:tc>
        <w:tc>
          <w:tcPr>
            <w:tcW w:w="3314" w:type="dxa"/>
          </w:tcPr>
          <w:p w14:paraId="1305E686" w14:textId="77777777" w:rsidR="002B0C2A" w:rsidRPr="00C31C1D" w:rsidRDefault="002B0C2A">
            <w:pPr>
              <w:jc w:val="both"/>
              <w:rPr>
                <w:b/>
                <w:noProof/>
              </w:rPr>
            </w:pPr>
          </w:p>
        </w:tc>
        <w:tc>
          <w:tcPr>
            <w:tcW w:w="3415" w:type="dxa"/>
          </w:tcPr>
          <w:p w14:paraId="64695CF9" w14:textId="77777777" w:rsidR="002B0C2A" w:rsidRPr="00C31C1D" w:rsidRDefault="002B0C2A">
            <w:pPr>
              <w:jc w:val="both"/>
              <w:rPr>
                <w:b/>
                <w:noProof/>
              </w:rPr>
            </w:pPr>
          </w:p>
        </w:tc>
      </w:tr>
      <w:tr w:rsidR="002B0C2A" w:rsidRPr="00C31C1D" w14:paraId="21AFE086" w14:textId="77777777">
        <w:tc>
          <w:tcPr>
            <w:tcW w:w="2626" w:type="dxa"/>
          </w:tcPr>
          <w:p w14:paraId="34045E55" w14:textId="77777777" w:rsidR="002B0C2A" w:rsidRPr="00CE1607" w:rsidRDefault="002B0C2A">
            <w:pPr>
              <w:jc w:val="both"/>
              <w:rPr>
                <w:i/>
                <w:noProof/>
                <w:color w:val="0033CC"/>
              </w:rPr>
            </w:pPr>
            <w:r w:rsidRPr="00CE1607">
              <w:rPr>
                <w:i/>
                <w:noProof/>
                <w:color w:val="0033CC"/>
              </w:rPr>
              <w:t xml:space="preserve">Agreement </w:t>
            </w:r>
            <w:r>
              <w:rPr>
                <w:i/>
                <w:noProof/>
                <w:color w:val="0033CC"/>
              </w:rPr>
              <w:t>4</w:t>
            </w:r>
          </w:p>
        </w:tc>
        <w:tc>
          <w:tcPr>
            <w:tcW w:w="3314" w:type="dxa"/>
          </w:tcPr>
          <w:p w14:paraId="26A3ACD6" w14:textId="77777777" w:rsidR="002B0C2A" w:rsidRPr="00C31C1D" w:rsidRDefault="002B0C2A">
            <w:pPr>
              <w:jc w:val="both"/>
              <w:rPr>
                <w:b/>
                <w:noProof/>
              </w:rPr>
            </w:pPr>
          </w:p>
        </w:tc>
        <w:tc>
          <w:tcPr>
            <w:tcW w:w="3415" w:type="dxa"/>
          </w:tcPr>
          <w:p w14:paraId="702A4BEE" w14:textId="77777777" w:rsidR="002B0C2A" w:rsidRPr="00C31C1D" w:rsidRDefault="002B0C2A">
            <w:pPr>
              <w:jc w:val="both"/>
              <w:rPr>
                <w:b/>
                <w:noProof/>
              </w:rPr>
            </w:pPr>
          </w:p>
        </w:tc>
      </w:tr>
      <w:tr w:rsidR="002B0C2A" w:rsidRPr="00C31C1D" w14:paraId="3CDB25AC" w14:textId="77777777">
        <w:tc>
          <w:tcPr>
            <w:tcW w:w="2626" w:type="dxa"/>
          </w:tcPr>
          <w:p w14:paraId="73454048" w14:textId="77777777" w:rsidR="002B0C2A" w:rsidRPr="00CE1607" w:rsidRDefault="002B0C2A">
            <w:pPr>
              <w:jc w:val="both"/>
              <w:rPr>
                <w:b/>
                <w:noProof/>
                <w:color w:val="0033CC"/>
              </w:rPr>
            </w:pPr>
            <w:r w:rsidRPr="00CE1607">
              <w:rPr>
                <w:i/>
                <w:noProof/>
                <w:color w:val="0033CC"/>
              </w:rPr>
              <w:t xml:space="preserve">Agreement </w:t>
            </w:r>
            <w:r>
              <w:rPr>
                <w:i/>
                <w:noProof/>
                <w:color w:val="0033CC"/>
              </w:rPr>
              <w:t>5</w:t>
            </w:r>
          </w:p>
        </w:tc>
        <w:tc>
          <w:tcPr>
            <w:tcW w:w="3314" w:type="dxa"/>
          </w:tcPr>
          <w:p w14:paraId="42BFEE8F" w14:textId="77777777" w:rsidR="002B0C2A" w:rsidRPr="00C31C1D" w:rsidRDefault="002B0C2A">
            <w:pPr>
              <w:jc w:val="both"/>
              <w:rPr>
                <w:b/>
                <w:noProof/>
              </w:rPr>
            </w:pPr>
          </w:p>
        </w:tc>
        <w:tc>
          <w:tcPr>
            <w:tcW w:w="3415" w:type="dxa"/>
          </w:tcPr>
          <w:p w14:paraId="582FCD13" w14:textId="77777777" w:rsidR="002B0C2A" w:rsidRPr="00C31C1D" w:rsidRDefault="002B0C2A">
            <w:pPr>
              <w:jc w:val="both"/>
              <w:rPr>
                <w:b/>
                <w:noProof/>
              </w:rPr>
            </w:pPr>
          </w:p>
        </w:tc>
      </w:tr>
    </w:tbl>
    <w:p w14:paraId="3E41142C" w14:textId="77777777" w:rsidR="002B0C2A" w:rsidRPr="00C31C1D" w:rsidRDefault="002B0C2A" w:rsidP="002B0C2A">
      <w:pPr>
        <w:tabs>
          <w:tab w:val="left" w:pos="360"/>
        </w:tabs>
        <w:spacing w:after="0"/>
        <w:ind w:left="360" w:hanging="360"/>
        <w:jc w:val="both"/>
        <w:rPr>
          <w:noProof/>
        </w:rPr>
      </w:pPr>
    </w:p>
    <w:p w14:paraId="61AFA9E8" w14:textId="77777777" w:rsidR="002B0C2A" w:rsidRPr="00CF742C" w:rsidRDefault="002B0C2A" w:rsidP="002B0C2A">
      <w:pPr>
        <w:keepNext/>
        <w:keepLines/>
        <w:ind w:left="-72" w:right="-72"/>
        <w:rPr>
          <w:b/>
          <w:szCs w:val="22"/>
        </w:rPr>
      </w:pPr>
      <w:r w:rsidRPr="00CF742C">
        <w:rPr>
          <w:szCs w:val="22"/>
        </w:rPr>
        <w:t>Certifications</w:t>
      </w:r>
    </w:p>
    <w:p w14:paraId="2B1625E3" w14:textId="77777777" w:rsidR="002B0C2A" w:rsidRPr="007456EC" w:rsidRDefault="002B0C2A" w:rsidP="00A84BF8">
      <w:pPr>
        <w:numPr>
          <w:ilvl w:val="0"/>
          <w:numId w:val="37"/>
        </w:numPr>
        <w:spacing w:before="120" w:after="0"/>
        <w:rPr>
          <w:b/>
          <w:szCs w:val="22"/>
        </w:rPr>
      </w:pPr>
      <w:r w:rsidRPr="007456EC">
        <w:rPr>
          <w:szCs w:val="22"/>
        </w:rPr>
        <w:t>I am authorized to complete and sign this form on behalf of the applicant.</w:t>
      </w:r>
    </w:p>
    <w:p w14:paraId="0BB851EE" w14:textId="77777777" w:rsidR="002B0C2A" w:rsidRPr="007456EC" w:rsidRDefault="002B0C2A" w:rsidP="00A84BF8">
      <w:pPr>
        <w:numPr>
          <w:ilvl w:val="0"/>
          <w:numId w:val="37"/>
        </w:numPr>
        <w:spacing w:before="120" w:after="0"/>
        <w:rPr>
          <w:b/>
          <w:szCs w:val="22"/>
        </w:rPr>
      </w:pPr>
      <w:r w:rsidRPr="007456EC">
        <w:rPr>
          <w:szCs w:val="22"/>
        </w:rPr>
        <w:t>I authorize the California Energy Commission to make any inquiries necessary to verify the information presented in this application.</w:t>
      </w:r>
    </w:p>
    <w:p w14:paraId="60E9E14A" w14:textId="77777777" w:rsidR="002B0C2A" w:rsidRDefault="002B0C2A" w:rsidP="00A84BF8">
      <w:pPr>
        <w:numPr>
          <w:ilvl w:val="0"/>
          <w:numId w:val="37"/>
        </w:numPr>
        <w:spacing w:before="120" w:after="0"/>
        <w:rPr>
          <w:b/>
          <w:szCs w:val="22"/>
        </w:rPr>
      </w:pPr>
      <w:r w:rsidRPr="007456EC">
        <w:rPr>
          <w:szCs w:val="22"/>
        </w:rPr>
        <w:t>I have read and understand the terms and conditions contained in this solicitation. I accept the terms and conditions contained in this solicitation on behalf of the applicant, and the applicant is willing to enter into an agreement with the Energy Commission to conduct the proposed project according to the terms and conditions without negotiation.</w:t>
      </w:r>
    </w:p>
    <w:p w14:paraId="0774AF39" w14:textId="77777777" w:rsidR="002B0C2A" w:rsidRPr="007456EC" w:rsidRDefault="002B0C2A" w:rsidP="00A84BF8">
      <w:pPr>
        <w:numPr>
          <w:ilvl w:val="0"/>
          <w:numId w:val="37"/>
        </w:numPr>
        <w:spacing w:before="120" w:after="0"/>
        <w:rPr>
          <w:b/>
          <w:szCs w:val="22"/>
        </w:rPr>
      </w:pPr>
      <w:r w:rsidRPr="007456EC">
        <w:rPr>
          <w:szCs w:val="22"/>
        </w:rPr>
        <w:t>To the best of my knowledge, and under penalty of perjury, the information contained in this application is correct and complete.</w:t>
      </w:r>
    </w:p>
    <w:p w14:paraId="2272E14B" w14:textId="77777777" w:rsidR="002B0C2A" w:rsidRDefault="002B0C2A" w:rsidP="002B0C2A">
      <w:pPr>
        <w:keepLines/>
        <w:widowControl w:val="0"/>
        <w:tabs>
          <w:tab w:val="left" w:pos="3712"/>
          <w:tab w:val="left" w:pos="8299"/>
        </w:tabs>
        <w:ind w:left="113" w:right="-72"/>
        <w:rPr>
          <w:sz w:val="20"/>
        </w:rPr>
      </w:pPr>
    </w:p>
    <w:p w14:paraId="2C39CDF1" w14:textId="77777777" w:rsidR="002B0C2A" w:rsidRPr="00C31C1D" w:rsidRDefault="002B0C2A" w:rsidP="002B0C2A">
      <w:pPr>
        <w:keepLines/>
        <w:widowControl w:val="0"/>
        <w:tabs>
          <w:tab w:val="left" w:pos="3712"/>
          <w:tab w:val="left" w:pos="8299"/>
        </w:tabs>
        <w:ind w:left="113" w:right="-72"/>
        <w:rPr>
          <w:sz w:val="20"/>
        </w:rPr>
      </w:pPr>
      <w:r w:rsidRPr="00C31C1D">
        <w:rPr>
          <w:sz w:val="20"/>
        </w:rPr>
        <w:t>Signature of Authorized Representative</w:t>
      </w:r>
      <w:r>
        <w:rPr>
          <w:sz w:val="20"/>
        </w:rPr>
        <w:t xml:space="preserve">: _________________________________ </w:t>
      </w:r>
      <w:r w:rsidRPr="00C31C1D">
        <w:rPr>
          <w:sz w:val="20"/>
        </w:rPr>
        <w:t>Date:</w:t>
      </w:r>
      <w:r>
        <w:rPr>
          <w:sz w:val="20"/>
        </w:rPr>
        <w:t xml:space="preserve"> ___________</w:t>
      </w:r>
    </w:p>
    <w:p w14:paraId="409E6C45" w14:textId="77777777" w:rsidR="002B0C2A" w:rsidRDefault="002B0C2A" w:rsidP="002B0C2A">
      <w:pPr>
        <w:keepLines/>
        <w:widowControl w:val="0"/>
        <w:tabs>
          <w:tab w:val="left" w:pos="3712"/>
          <w:tab w:val="left" w:pos="8299"/>
        </w:tabs>
        <w:spacing w:before="240"/>
        <w:ind w:left="115" w:right="-72"/>
        <w:rPr>
          <w:sz w:val="20"/>
        </w:rPr>
      </w:pPr>
    </w:p>
    <w:p w14:paraId="4F877ACB" w14:textId="77777777" w:rsidR="008E0DFA" w:rsidRDefault="002B0C2A" w:rsidP="002B0C2A">
      <w:pPr>
        <w:keepLines/>
        <w:widowControl w:val="0"/>
        <w:tabs>
          <w:tab w:val="left" w:pos="3712"/>
          <w:tab w:val="left" w:pos="8299"/>
        </w:tabs>
        <w:spacing w:before="240"/>
        <w:ind w:left="115" w:right="-72"/>
        <w:rPr>
          <w:sz w:val="20"/>
        </w:rPr>
      </w:pPr>
      <w:r w:rsidRPr="00C31C1D">
        <w:rPr>
          <w:sz w:val="20"/>
        </w:rPr>
        <w:t>Print</w:t>
      </w:r>
      <w:r>
        <w:rPr>
          <w:sz w:val="20"/>
        </w:rPr>
        <w:t>ed</w:t>
      </w:r>
      <w:r w:rsidRPr="00C31C1D">
        <w:rPr>
          <w:sz w:val="20"/>
        </w:rPr>
        <w:t xml:space="preserve"> Name of Authorized Representative</w:t>
      </w:r>
      <w:r>
        <w:rPr>
          <w:sz w:val="20"/>
        </w:rPr>
        <w:t>: __________________________________________</w:t>
      </w:r>
      <w:r w:rsidRPr="00C31C1D">
        <w:rPr>
          <w:sz w:val="20"/>
        </w:rPr>
        <w:tab/>
      </w:r>
    </w:p>
    <w:p w14:paraId="18AC651E" w14:textId="159C2CBC" w:rsidR="002B0C2A" w:rsidRPr="00F85CBA" w:rsidRDefault="00F023E4" w:rsidP="00A87709">
      <w:pPr>
        <w:spacing w:after="0"/>
        <w:rPr>
          <w:sz w:val="20"/>
        </w:rPr>
      </w:pPr>
      <w:r>
        <w:rPr>
          <w:sz w:val="20"/>
        </w:rPr>
        <w:br w:type="page"/>
      </w:r>
    </w:p>
    <w:p w14:paraId="4333D701" w14:textId="766BFBA4" w:rsidR="005140EC" w:rsidRPr="0077683A" w:rsidRDefault="005140EC" w:rsidP="00CA73F4">
      <w:pPr>
        <w:pStyle w:val="Heading2"/>
        <w:rPr>
          <w:rFonts w:cs="Arial"/>
        </w:rPr>
      </w:pPr>
      <w:bookmarkStart w:id="157" w:name="_bookmark0"/>
      <w:bookmarkStart w:id="158" w:name="_Toc120820150"/>
      <w:bookmarkEnd w:id="157"/>
      <w:r w:rsidRPr="0077683A">
        <w:rPr>
          <w:rFonts w:cs="Arial"/>
        </w:rPr>
        <w:lastRenderedPageBreak/>
        <w:t>Attachment 2: Pro</w:t>
      </w:r>
      <w:r w:rsidR="00AB74BB" w:rsidRPr="0077683A">
        <w:rPr>
          <w:rFonts w:cs="Arial"/>
        </w:rPr>
        <w:t>ject</w:t>
      </w:r>
      <w:r w:rsidRPr="0077683A">
        <w:rPr>
          <w:rFonts w:cs="Arial"/>
        </w:rPr>
        <w:t xml:space="preserve"> Narrative</w:t>
      </w:r>
      <w:bookmarkEnd w:id="158"/>
    </w:p>
    <w:p w14:paraId="36CC1941" w14:textId="2EC3D4A9" w:rsidR="005140EC" w:rsidRPr="0077683A" w:rsidRDefault="005140EC" w:rsidP="005140EC">
      <w:pPr>
        <w:pStyle w:val="BodyText"/>
        <w:kinsoku w:val="0"/>
        <w:overflowPunct w:val="0"/>
        <w:spacing w:before="123"/>
        <w:ind w:left="179" w:right="154"/>
        <w:rPr>
          <w:rFonts w:cs="Arial"/>
          <w:sz w:val="22"/>
          <w:szCs w:val="18"/>
        </w:rPr>
      </w:pPr>
      <w:r w:rsidRPr="0077683A">
        <w:rPr>
          <w:rFonts w:cs="Arial"/>
          <w:sz w:val="22"/>
          <w:szCs w:val="18"/>
        </w:rPr>
        <w:t>The</w:t>
      </w:r>
      <w:r w:rsidRPr="0077683A">
        <w:rPr>
          <w:rFonts w:cs="Arial"/>
          <w:spacing w:val="-4"/>
          <w:sz w:val="22"/>
          <w:szCs w:val="18"/>
        </w:rPr>
        <w:t xml:space="preserve"> </w:t>
      </w:r>
      <w:r w:rsidRPr="0077683A">
        <w:rPr>
          <w:rFonts w:cs="Arial"/>
          <w:sz w:val="22"/>
          <w:szCs w:val="18"/>
        </w:rPr>
        <w:t>Proposal</w:t>
      </w:r>
      <w:r w:rsidRPr="0077683A">
        <w:rPr>
          <w:rFonts w:cs="Arial"/>
          <w:spacing w:val="-2"/>
          <w:sz w:val="22"/>
          <w:szCs w:val="18"/>
        </w:rPr>
        <w:t xml:space="preserve"> </w:t>
      </w:r>
      <w:r w:rsidRPr="0077683A">
        <w:rPr>
          <w:rFonts w:cs="Arial"/>
          <w:sz w:val="22"/>
          <w:szCs w:val="18"/>
        </w:rPr>
        <w:t>Narrative</w:t>
      </w:r>
      <w:r w:rsidRPr="0077683A">
        <w:rPr>
          <w:rFonts w:cs="Arial"/>
          <w:spacing w:val="-1"/>
          <w:sz w:val="22"/>
          <w:szCs w:val="18"/>
        </w:rPr>
        <w:t xml:space="preserve"> </w:t>
      </w:r>
      <w:r w:rsidRPr="0077683A">
        <w:rPr>
          <w:rFonts w:cs="Arial"/>
          <w:sz w:val="22"/>
          <w:szCs w:val="18"/>
        </w:rPr>
        <w:t>must</w:t>
      </w:r>
      <w:r w:rsidRPr="0077683A">
        <w:rPr>
          <w:rFonts w:cs="Arial"/>
          <w:spacing w:val="-2"/>
          <w:sz w:val="22"/>
          <w:szCs w:val="18"/>
        </w:rPr>
        <w:t xml:space="preserve"> </w:t>
      </w:r>
      <w:r w:rsidRPr="0077683A">
        <w:rPr>
          <w:rFonts w:cs="Arial"/>
          <w:sz w:val="22"/>
          <w:szCs w:val="18"/>
        </w:rPr>
        <w:t>include</w:t>
      </w:r>
      <w:r w:rsidRPr="0077683A">
        <w:rPr>
          <w:rFonts w:cs="Arial"/>
          <w:spacing w:val="-2"/>
          <w:sz w:val="22"/>
          <w:szCs w:val="18"/>
        </w:rPr>
        <w:t xml:space="preserve"> </w:t>
      </w:r>
      <w:r w:rsidRPr="0077683A">
        <w:rPr>
          <w:rFonts w:cs="Arial"/>
          <w:sz w:val="22"/>
          <w:szCs w:val="18"/>
        </w:rPr>
        <w:t>a</w:t>
      </w:r>
      <w:r w:rsidRPr="0077683A">
        <w:rPr>
          <w:rFonts w:cs="Arial"/>
          <w:spacing w:val="-2"/>
          <w:sz w:val="22"/>
          <w:szCs w:val="18"/>
        </w:rPr>
        <w:t xml:space="preserve"> </w:t>
      </w:r>
      <w:r w:rsidRPr="0077683A">
        <w:rPr>
          <w:rFonts w:cs="Arial"/>
          <w:sz w:val="22"/>
          <w:szCs w:val="18"/>
        </w:rPr>
        <w:t>detailed</w:t>
      </w:r>
      <w:r w:rsidRPr="0077683A">
        <w:rPr>
          <w:rFonts w:cs="Arial"/>
          <w:spacing w:val="-2"/>
          <w:sz w:val="22"/>
          <w:szCs w:val="18"/>
        </w:rPr>
        <w:t xml:space="preserve"> </w:t>
      </w:r>
      <w:r w:rsidRPr="0077683A">
        <w:rPr>
          <w:rFonts w:cs="Arial"/>
          <w:sz w:val="22"/>
          <w:szCs w:val="18"/>
        </w:rPr>
        <w:t>description</w:t>
      </w:r>
      <w:r w:rsidRPr="0077683A">
        <w:rPr>
          <w:rFonts w:cs="Arial"/>
          <w:spacing w:val="-2"/>
          <w:sz w:val="22"/>
          <w:szCs w:val="18"/>
        </w:rPr>
        <w:t xml:space="preserve"> </w:t>
      </w:r>
      <w:r w:rsidRPr="0077683A">
        <w:rPr>
          <w:rFonts w:cs="Arial"/>
          <w:sz w:val="22"/>
          <w:szCs w:val="18"/>
        </w:rPr>
        <w:t>of</w:t>
      </w:r>
      <w:r w:rsidRPr="0077683A">
        <w:rPr>
          <w:rFonts w:cs="Arial"/>
          <w:spacing w:val="-3"/>
          <w:sz w:val="22"/>
          <w:szCs w:val="18"/>
        </w:rPr>
        <w:t xml:space="preserve"> </w:t>
      </w:r>
      <w:r w:rsidRPr="0077683A">
        <w:rPr>
          <w:rFonts w:cs="Arial"/>
          <w:sz w:val="22"/>
          <w:szCs w:val="18"/>
        </w:rPr>
        <w:t>the</w:t>
      </w:r>
      <w:r w:rsidRPr="0077683A">
        <w:rPr>
          <w:rFonts w:cs="Arial"/>
          <w:spacing w:val="-2"/>
          <w:sz w:val="22"/>
          <w:szCs w:val="18"/>
        </w:rPr>
        <w:t xml:space="preserve"> </w:t>
      </w:r>
      <w:r w:rsidRPr="0077683A">
        <w:rPr>
          <w:rFonts w:cs="Arial"/>
          <w:sz w:val="22"/>
          <w:szCs w:val="18"/>
        </w:rPr>
        <w:t>proposed</w:t>
      </w:r>
      <w:r w:rsidRPr="0077683A">
        <w:rPr>
          <w:rFonts w:cs="Arial"/>
          <w:spacing w:val="-2"/>
          <w:sz w:val="22"/>
          <w:szCs w:val="18"/>
        </w:rPr>
        <w:t xml:space="preserve"> </w:t>
      </w:r>
      <w:r w:rsidRPr="0077683A">
        <w:rPr>
          <w:rFonts w:cs="Arial"/>
          <w:sz w:val="22"/>
          <w:szCs w:val="18"/>
        </w:rPr>
        <w:t>activities, as</w:t>
      </w:r>
      <w:r w:rsidRPr="0077683A">
        <w:rPr>
          <w:rFonts w:cs="Arial"/>
          <w:spacing w:val="-4"/>
          <w:sz w:val="22"/>
          <w:szCs w:val="18"/>
        </w:rPr>
        <w:t xml:space="preserve"> </w:t>
      </w:r>
      <w:r w:rsidRPr="0077683A">
        <w:rPr>
          <w:rFonts w:cs="Arial"/>
          <w:sz w:val="22"/>
          <w:szCs w:val="18"/>
        </w:rPr>
        <w:t>well</w:t>
      </w:r>
      <w:r w:rsidRPr="0077683A">
        <w:rPr>
          <w:rFonts w:cs="Arial"/>
          <w:spacing w:val="-2"/>
          <w:sz w:val="22"/>
          <w:szCs w:val="18"/>
        </w:rPr>
        <w:t xml:space="preserve"> </w:t>
      </w:r>
      <w:r w:rsidRPr="0077683A">
        <w:rPr>
          <w:rFonts w:cs="Arial"/>
          <w:sz w:val="22"/>
          <w:szCs w:val="18"/>
        </w:rPr>
        <w:t>as</w:t>
      </w:r>
      <w:r w:rsidRPr="0077683A">
        <w:rPr>
          <w:rFonts w:cs="Arial"/>
          <w:spacing w:val="-3"/>
          <w:sz w:val="22"/>
          <w:szCs w:val="18"/>
        </w:rPr>
        <w:t xml:space="preserve"> </w:t>
      </w:r>
      <w:r w:rsidRPr="0077683A">
        <w:rPr>
          <w:rFonts w:cs="Arial"/>
          <w:sz w:val="22"/>
          <w:szCs w:val="18"/>
        </w:rPr>
        <w:t>goals</w:t>
      </w:r>
      <w:r w:rsidRPr="0077683A">
        <w:rPr>
          <w:rFonts w:cs="Arial"/>
          <w:spacing w:val="-1"/>
          <w:sz w:val="22"/>
          <w:szCs w:val="18"/>
        </w:rPr>
        <w:t xml:space="preserve"> </w:t>
      </w:r>
      <w:r w:rsidRPr="0077683A">
        <w:rPr>
          <w:rFonts w:cs="Arial"/>
          <w:sz w:val="22"/>
          <w:szCs w:val="18"/>
        </w:rPr>
        <w:t>and</w:t>
      </w:r>
      <w:r w:rsidRPr="0077683A">
        <w:rPr>
          <w:rFonts w:cs="Arial"/>
          <w:spacing w:val="-4"/>
          <w:sz w:val="22"/>
          <w:szCs w:val="18"/>
        </w:rPr>
        <w:t xml:space="preserve"> </w:t>
      </w:r>
      <w:r w:rsidRPr="0077683A">
        <w:rPr>
          <w:rFonts w:cs="Arial"/>
          <w:sz w:val="22"/>
          <w:szCs w:val="18"/>
        </w:rPr>
        <w:t>objectives</w:t>
      </w:r>
      <w:r w:rsidRPr="0077683A">
        <w:rPr>
          <w:rFonts w:cs="Arial"/>
          <w:spacing w:val="-1"/>
          <w:sz w:val="22"/>
          <w:szCs w:val="18"/>
        </w:rPr>
        <w:t xml:space="preserve"> </w:t>
      </w:r>
      <w:r w:rsidRPr="0077683A">
        <w:rPr>
          <w:rFonts w:cs="Arial"/>
          <w:sz w:val="22"/>
          <w:szCs w:val="18"/>
        </w:rPr>
        <w:t>of the</w:t>
      </w:r>
      <w:r w:rsidRPr="0077683A">
        <w:rPr>
          <w:rFonts w:cs="Arial"/>
          <w:spacing w:val="-2"/>
          <w:sz w:val="22"/>
          <w:szCs w:val="18"/>
        </w:rPr>
        <w:t xml:space="preserve"> </w:t>
      </w:r>
      <w:r w:rsidRPr="0077683A">
        <w:rPr>
          <w:rFonts w:cs="Arial"/>
          <w:sz w:val="22"/>
          <w:szCs w:val="18"/>
        </w:rPr>
        <w:t>proposed</w:t>
      </w:r>
      <w:r w:rsidRPr="0077683A">
        <w:rPr>
          <w:rFonts w:cs="Arial"/>
          <w:spacing w:val="-4"/>
          <w:sz w:val="22"/>
          <w:szCs w:val="18"/>
        </w:rPr>
        <w:t xml:space="preserve"> </w:t>
      </w:r>
      <w:r w:rsidRPr="0077683A">
        <w:rPr>
          <w:rFonts w:cs="Arial"/>
          <w:sz w:val="22"/>
          <w:szCs w:val="18"/>
        </w:rPr>
        <w:t>activities</w:t>
      </w:r>
      <w:r w:rsidRPr="0077683A">
        <w:rPr>
          <w:rFonts w:cs="Arial"/>
          <w:spacing w:val="-1"/>
          <w:sz w:val="22"/>
          <w:szCs w:val="18"/>
        </w:rPr>
        <w:t xml:space="preserve"> </w:t>
      </w:r>
      <w:r w:rsidRPr="0077683A">
        <w:rPr>
          <w:rFonts w:cs="Arial"/>
          <w:sz w:val="22"/>
          <w:szCs w:val="18"/>
        </w:rPr>
        <w:t>and</w:t>
      </w:r>
      <w:r w:rsidRPr="0077683A">
        <w:rPr>
          <w:rFonts w:cs="Arial"/>
          <w:spacing w:val="-2"/>
          <w:sz w:val="22"/>
          <w:szCs w:val="18"/>
        </w:rPr>
        <w:t xml:space="preserve"> </w:t>
      </w:r>
      <w:r w:rsidRPr="0077683A">
        <w:rPr>
          <w:rFonts w:cs="Arial"/>
          <w:sz w:val="22"/>
          <w:szCs w:val="18"/>
        </w:rPr>
        <w:t>provide</w:t>
      </w:r>
      <w:r w:rsidRPr="0077683A">
        <w:rPr>
          <w:rFonts w:cs="Arial"/>
          <w:spacing w:val="-2"/>
          <w:sz w:val="22"/>
          <w:szCs w:val="18"/>
        </w:rPr>
        <w:t xml:space="preserve"> </w:t>
      </w:r>
      <w:r w:rsidRPr="0077683A">
        <w:rPr>
          <w:rFonts w:cs="Arial"/>
          <w:sz w:val="22"/>
          <w:szCs w:val="18"/>
        </w:rPr>
        <w:t>sufficient detail</w:t>
      </w:r>
      <w:r w:rsidRPr="0077683A">
        <w:rPr>
          <w:rFonts w:cs="Arial"/>
          <w:spacing w:val="-2"/>
          <w:sz w:val="22"/>
          <w:szCs w:val="18"/>
        </w:rPr>
        <w:t xml:space="preserve"> </w:t>
      </w:r>
      <w:r w:rsidRPr="0077683A">
        <w:rPr>
          <w:rFonts w:cs="Arial"/>
          <w:sz w:val="22"/>
          <w:szCs w:val="18"/>
        </w:rPr>
        <w:t>so</w:t>
      </w:r>
      <w:r w:rsidRPr="0077683A">
        <w:rPr>
          <w:rFonts w:cs="Arial"/>
          <w:spacing w:val="-4"/>
          <w:sz w:val="22"/>
          <w:szCs w:val="18"/>
        </w:rPr>
        <w:t xml:space="preserve"> </w:t>
      </w:r>
      <w:r w:rsidRPr="0077683A">
        <w:rPr>
          <w:rFonts w:cs="Arial"/>
          <w:sz w:val="22"/>
          <w:szCs w:val="18"/>
        </w:rPr>
        <w:t>that</w:t>
      </w:r>
      <w:r w:rsidRPr="0077683A">
        <w:rPr>
          <w:rFonts w:cs="Arial"/>
          <w:spacing w:val="-3"/>
          <w:sz w:val="22"/>
          <w:szCs w:val="18"/>
        </w:rPr>
        <w:t xml:space="preserve"> </w:t>
      </w:r>
      <w:r w:rsidRPr="0077683A">
        <w:rPr>
          <w:rFonts w:cs="Arial"/>
          <w:sz w:val="22"/>
          <w:szCs w:val="18"/>
        </w:rPr>
        <w:t>reviewers</w:t>
      </w:r>
      <w:r w:rsidRPr="0077683A">
        <w:rPr>
          <w:rFonts w:cs="Arial"/>
          <w:spacing w:val="-1"/>
          <w:sz w:val="22"/>
          <w:szCs w:val="18"/>
        </w:rPr>
        <w:t xml:space="preserve"> </w:t>
      </w:r>
      <w:r w:rsidRPr="0077683A">
        <w:rPr>
          <w:rFonts w:cs="Arial"/>
          <w:sz w:val="22"/>
          <w:szCs w:val="18"/>
        </w:rPr>
        <w:t>will</w:t>
      </w:r>
      <w:r w:rsidRPr="0077683A">
        <w:rPr>
          <w:rFonts w:cs="Arial"/>
          <w:spacing w:val="-2"/>
          <w:sz w:val="22"/>
          <w:szCs w:val="18"/>
        </w:rPr>
        <w:t xml:space="preserve"> </w:t>
      </w:r>
      <w:r w:rsidRPr="0077683A">
        <w:rPr>
          <w:rFonts w:cs="Arial"/>
          <w:sz w:val="22"/>
          <w:szCs w:val="18"/>
        </w:rPr>
        <w:t>be</w:t>
      </w:r>
      <w:r w:rsidRPr="0077683A">
        <w:rPr>
          <w:rFonts w:cs="Arial"/>
          <w:spacing w:val="-2"/>
          <w:sz w:val="22"/>
          <w:szCs w:val="18"/>
        </w:rPr>
        <w:t xml:space="preserve"> </w:t>
      </w:r>
      <w:r w:rsidRPr="0077683A">
        <w:rPr>
          <w:rFonts w:cs="Arial"/>
          <w:sz w:val="22"/>
          <w:szCs w:val="18"/>
        </w:rPr>
        <w:t>able</w:t>
      </w:r>
      <w:r w:rsidRPr="0077683A">
        <w:rPr>
          <w:rFonts w:cs="Arial"/>
          <w:spacing w:val="-2"/>
          <w:sz w:val="22"/>
          <w:szCs w:val="18"/>
        </w:rPr>
        <w:t xml:space="preserve"> </w:t>
      </w:r>
      <w:r w:rsidRPr="0077683A">
        <w:rPr>
          <w:rFonts w:cs="Arial"/>
          <w:sz w:val="22"/>
          <w:szCs w:val="18"/>
        </w:rPr>
        <w:t>to</w:t>
      </w:r>
      <w:r w:rsidRPr="0077683A">
        <w:rPr>
          <w:rFonts w:cs="Arial"/>
          <w:spacing w:val="-4"/>
          <w:sz w:val="22"/>
          <w:szCs w:val="18"/>
        </w:rPr>
        <w:t xml:space="preserve"> </w:t>
      </w:r>
      <w:r w:rsidRPr="0077683A">
        <w:rPr>
          <w:rFonts w:cs="Arial"/>
          <w:sz w:val="22"/>
          <w:szCs w:val="18"/>
        </w:rPr>
        <w:t>evaluate</w:t>
      </w:r>
      <w:r w:rsidRPr="0077683A">
        <w:rPr>
          <w:rFonts w:cs="Arial"/>
          <w:spacing w:val="-2"/>
          <w:sz w:val="22"/>
          <w:szCs w:val="18"/>
        </w:rPr>
        <w:t xml:space="preserve"> </w:t>
      </w:r>
      <w:r w:rsidRPr="0077683A">
        <w:rPr>
          <w:rFonts w:cs="Arial"/>
          <w:sz w:val="22"/>
          <w:szCs w:val="18"/>
        </w:rPr>
        <w:t>the</w:t>
      </w:r>
      <w:r w:rsidRPr="0077683A">
        <w:rPr>
          <w:rFonts w:cs="Arial"/>
          <w:spacing w:val="-4"/>
          <w:sz w:val="22"/>
          <w:szCs w:val="18"/>
        </w:rPr>
        <w:t xml:space="preserve"> </w:t>
      </w:r>
      <w:r w:rsidRPr="0077683A">
        <w:rPr>
          <w:rFonts w:cs="Arial"/>
          <w:sz w:val="22"/>
          <w:szCs w:val="18"/>
        </w:rPr>
        <w:t>proposal</w:t>
      </w:r>
      <w:r w:rsidRPr="0077683A">
        <w:rPr>
          <w:rFonts w:cs="Arial"/>
          <w:spacing w:val="-2"/>
          <w:sz w:val="22"/>
          <w:szCs w:val="18"/>
        </w:rPr>
        <w:t xml:space="preserve"> </w:t>
      </w:r>
      <w:r w:rsidRPr="0077683A">
        <w:rPr>
          <w:rFonts w:cs="Arial"/>
          <w:sz w:val="22"/>
          <w:szCs w:val="18"/>
        </w:rPr>
        <w:t>against</w:t>
      </w:r>
      <w:r w:rsidRPr="0077683A">
        <w:rPr>
          <w:rFonts w:cs="Arial"/>
          <w:spacing w:val="-2"/>
          <w:sz w:val="22"/>
          <w:szCs w:val="18"/>
        </w:rPr>
        <w:t xml:space="preserve"> </w:t>
      </w:r>
      <w:r w:rsidRPr="0077683A">
        <w:rPr>
          <w:rFonts w:cs="Arial"/>
          <w:sz w:val="22"/>
          <w:szCs w:val="18"/>
        </w:rPr>
        <w:t>each</w:t>
      </w:r>
      <w:r w:rsidRPr="0077683A">
        <w:rPr>
          <w:rFonts w:cs="Arial"/>
          <w:spacing w:val="-4"/>
          <w:sz w:val="22"/>
          <w:szCs w:val="18"/>
        </w:rPr>
        <w:t xml:space="preserve"> </w:t>
      </w:r>
      <w:r w:rsidRPr="0077683A">
        <w:rPr>
          <w:rFonts w:cs="Arial"/>
          <w:sz w:val="22"/>
          <w:szCs w:val="18"/>
        </w:rPr>
        <w:t>of the</w:t>
      </w:r>
      <w:r w:rsidRPr="0077683A">
        <w:rPr>
          <w:rFonts w:cs="Arial"/>
          <w:spacing w:val="-1"/>
          <w:sz w:val="22"/>
          <w:szCs w:val="18"/>
        </w:rPr>
        <w:t xml:space="preserve"> </w:t>
      </w:r>
      <w:r w:rsidRPr="0077683A">
        <w:rPr>
          <w:rFonts w:cs="Arial"/>
          <w:sz w:val="22"/>
          <w:szCs w:val="18"/>
        </w:rPr>
        <w:t>screening</w:t>
      </w:r>
      <w:r w:rsidRPr="0077683A">
        <w:rPr>
          <w:rFonts w:cs="Arial"/>
          <w:spacing w:val="-2"/>
          <w:sz w:val="22"/>
          <w:szCs w:val="18"/>
        </w:rPr>
        <w:t xml:space="preserve"> </w:t>
      </w:r>
      <w:r w:rsidRPr="0077683A">
        <w:rPr>
          <w:rFonts w:cs="Arial"/>
          <w:sz w:val="22"/>
          <w:szCs w:val="18"/>
        </w:rPr>
        <w:t>criteria,</w:t>
      </w:r>
      <w:r w:rsidRPr="0077683A">
        <w:rPr>
          <w:rFonts w:cs="Arial"/>
          <w:spacing w:val="-3"/>
          <w:sz w:val="22"/>
          <w:szCs w:val="18"/>
        </w:rPr>
        <w:t xml:space="preserve"> </w:t>
      </w:r>
      <w:r w:rsidRPr="0077683A">
        <w:rPr>
          <w:rFonts w:cs="Arial"/>
          <w:sz w:val="22"/>
          <w:szCs w:val="18"/>
        </w:rPr>
        <w:t>scoring</w:t>
      </w:r>
      <w:r w:rsidRPr="0077683A">
        <w:rPr>
          <w:rFonts w:cs="Arial"/>
          <w:spacing w:val="-1"/>
          <w:sz w:val="22"/>
          <w:szCs w:val="18"/>
        </w:rPr>
        <w:t xml:space="preserve"> </w:t>
      </w:r>
      <w:r w:rsidRPr="0077683A">
        <w:rPr>
          <w:rFonts w:cs="Arial"/>
          <w:sz w:val="22"/>
          <w:szCs w:val="18"/>
        </w:rPr>
        <w:t>scale,</w:t>
      </w:r>
      <w:r w:rsidRPr="0077683A">
        <w:rPr>
          <w:rFonts w:cs="Arial"/>
          <w:spacing w:val="-3"/>
          <w:sz w:val="22"/>
          <w:szCs w:val="18"/>
        </w:rPr>
        <w:t xml:space="preserve"> </w:t>
      </w:r>
      <w:r w:rsidRPr="0077683A">
        <w:rPr>
          <w:rFonts w:cs="Arial"/>
          <w:sz w:val="22"/>
          <w:szCs w:val="18"/>
        </w:rPr>
        <w:t>and</w:t>
      </w:r>
      <w:r w:rsidRPr="0077683A">
        <w:rPr>
          <w:rFonts w:cs="Arial"/>
          <w:spacing w:val="-4"/>
          <w:sz w:val="22"/>
          <w:szCs w:val="18"/>
        </w:rPr>
        <w:t xml:space="preserve"> </w:t>
      </w:r>
      <w:r w:rsidRPr="0077683A">
        <w:rPr>
          <w:rFonts w:cs="Arial"/>
          <w:sz w:val="22"/>
          <w:szCs w:val="18"/>
        </w:rPr>
        <w:t>the</w:t>
      </w:r>
      <w:r w:rsidRPr="0077683A">
        <w:rPr>
          <w:rFonts w:cs="Arial"/>
          <w:spacing w:val="-3"/>
          <w:sz w:val="22"/>
          <w:szCs w:val="18"/>
        </w:rPr>
        <w:t xml:space="preserve"> </w:t>
      </w:r>
      <w:r w:rsidR="000E0C39" w:rsidRPr="0077683A">
        <w:rPr>
          <w:rFonts w:cs="Arial"/>
          <w:sz w:val="22"/>
          <w:szCs w:val="18"/>
        </w:rPr>
        <w:t>technical evaluation</w:t>
      </w:r>
      <w:r w:rsidR="000E0C39" w:rsidRPr="0077683A">
        <w:rPr>
          <w:rFonts w:cs="Arial"/>
          <w:spacing w:val="-2"/>
          <w:sz w:val="22"/>
          <w:szCs w:val="18"/>
        </w:rPr>
        <w:t xml:space="preserve"> </w:t>
      </w:r>
      <w:r w:rsidRPr="0077683A">
        <w:rPr>
          <w:rFonts w:cs="Arial"/>
          <w:sz w:val="22"/>
          <w:szCs w:val="18"/>
        </w:rPr>
        <w:t>criteria.</w:t>
      </w:r>
      <w:r w:rsidRPr="0077683A">
        <w:rPr>
          <w:rFonts w:cs="Arial"/>
          <w:spacing w:val="-5"/>
          <w:sz w:val="22"/>
          <w:szCs w:val="18"/>
        </w:rPr>
        <w:t xml:space="preserve"> </w:t>
      </w:r>
      <w:r w:rsidRPr="0077683A">
        <w:rPr>
          <w:rFonts w:cs="Arial"/>
          <w:sz w:val="22"/>
          <w:szCs w:val="18"/>
        </w:rPr>
        <w:t>This</w:t>
      </w:r>
      <w:r w:rsidRPr="0077683A">
        <w:rPr>
          <w:rFonts w:cs="Arial"/>
          <w:spacing w:val="-1"/>
          <w:sz w:val="22"/>
          <w:szCs w:val="18"/>
        </w:rPr>
        <w:t xml:space="preserve"> </w:t>
      </w:r>
      <w:r w:rsidRPr="0077683A">
        <w:rPr>
          <w:rFonts w:cs="Arial"/>
          <w:sz w:val="22"/>
          <w:szCs w:val="18"/>
        </w:rPr>
        <w:t>narrative</w:t>
      </w:r>
      <w:r w:rsidRPr="0077683A">
        <w:rPr>
          <w:rFonts w:cs="Arial"/>
          <w:spacing w:val="-2"/>
          <w:sz w:val="22"/>
          <w:szCs w:val="18"/>
        </w:rPr>
        <w:t xml:space="preserve"> </w:t>
      </w:r>
      <w:r w:rsidRPr="0077683A">
        <w:rPr>
          <w:rFonts w:cs="Arial"/>
          <w:sz w:val="22"/>
          <w:szCs w:val="18"/>
        </w:rPr>
        <w:t>should</w:t>
      </w:r>
      <w:r w:rsidRPr="0077683A">
        <w:rPr>
          <w:rFonts w:cs="Arial"/>
          <w:spacing w:val="-2"/>
          <w:sz w:val="22"/>
          <w:szCs w:val="18"/>
        </w:rPr>
        <w:t xml:space="preserve"> </w:t>
      </w:r>
      <w:r w:rsidRPr="0077683A">
        <w:rPr>
          <w:rFonts w:cs="Arial"/>
          <w:sz w:val="22"/>
          <w:szCs w:val="18"/>
        </w:rPr>
        <w:t>concisely</w:t>
      </w:r>
      <w:r w:rsidRPr="0077683A">
        <w:rPr>
          <w:rFonts w:cs="Arial"/>
          <w:spacing w:val="-4"/>
          <w:sz w:val="22"/>
          <w:szCs w:val="18"/>
        </w:rPr>
        <w:t xml:space="preserve"> </w:t>
      </w:r>
      <w:r w:rsidRPr="0077683A">
        <w:rPr>
          <w:rFonts w:cs="Arial"/>
          <w:sz w:val="22"/>
          <w:szCs w:val="18"/>
        </w:rPr>
        <w:t>address</w:t>
      </w:r>
      <w:r w:rsidRPr="0077683A">
        <w:rPr>
          <w:rFonts w:cs="Arial"/>
          <w:spacing w:val="-1"/>
          <w:sz w:val="22"/>
          <w:szCs w:val="18"/>
        </w:rPr>
        <w:t xml:space="preserve"> </w:t>
      </w:r>
      <w:r w:rsidRPr="0077683A">
        <w:rPr>
          <w:rFonts w:cs="Arial"/>
          <w:sz w:val="22"/>
          <w:szCs w:val="18"/>
        </w:rPr>
        <w:t>each</w:t>
      </w:r>
      <w:r w:rsidRPr="0077683A">
        <w:rPr>
          <w:rFonts w:cs="Arial"/>
          <w:spacing w:val="-2"/>
          <w:sz w:val="22"/>
          <w:szCs w:val="18"/>
        </w:rPr>
        <w:t xml:space="preserve"> </w:t>
      </w:r>
      <w:r w:rsidRPr="0077683A">
        <w:rPr>
          <w:rFonts w:cs="Arial"/>
          <w:sz w:val="22"/>
          <w:szCs w:val="18"/>
        </w:rPr>
        <w:t>of</w:t>
      </w:r>
      <w:r w:rsidRPr="0077683A">
        <w:rPr>
          <w:rFonts w:cs="Arial"/>
          <w:spacing w:val="-3"/>
          <w:sz w:val="22"/>
          <w:szCs w:val="18"/>
        </w:rPr>
        <w:t xml:space="preserve"> </w:t>
      </w:r>
      <w:r w:rsidRPr="0077683A">
        <w:rPr>
          <w:rFonts w:cs="Arial"/>
          <w:sz w:val="22"/>
          <w:szCs w:val="18"/>
        </w:rPr>
        <w:t>the</w:t>
      </w:r>
      <w:r w:rsidRPr="0077683A">
        <w:rPr>
          <w:rFonts w:cs="Arial"/>
          <w:spacing w:val="-3"/>
          <w:sz w:val="22"/>
          <w:szCs w:val="18"/>
        </w:rPr>
        <w:t xml:space="preserve"> </w:t>
      </w:r>
      <w:r w:rsidR="00BC04C1" w:rsidRPr="0077683A">
        <w:rPr>
          <w:rFonts w:cs="Arial"/>
          <w:sz w:val="22"/>
          <w:szCs w:val="18"/>
        </w:rPr>
        <w:t>five</w:t>
      </w:r>
      <w:r w:rsidR="00BC04C1" w:rsidRPr="0077683A">
        <w:rPr>
          <w:rFonts w:cs="Arial"/>
          <w:spacing w:val="-2"/>
          <w:sz w:val="22"/>
          <w:szCs w:val="18"/>
        </w:rPr>
        <w:t xml:space="preserve"> </w:t>
      </w:r>
      <w:r w:rsidRPr="0077683A">
        <w:rPr>
          <w:rFonts w:cs="Arial"/>
          <w:sz w:val="22"/>
          <w:szCs w:val="18"/>
        </w:rPr>
        <w:t>sections</w:t>
      </w:r>
      <w:r w:rsidRPr="0077683A">
        <w:rPr>
          <w:rFonts w:cs="Arial"/>
          <w:spacing w:val="-1"/>
          <w:sz w:val="22"/>
          <w:szCs w:val="18"/>
        </w:rPr>
        <w:t xml:space="preserve"> </w:t>
      </w:r>
      <w:r w:rsidRPr="0077683A">
        <w:rPr>
          <w:rFonts w:cs="Arial"/>
          <w:sz w:val="22"/>
          <w:szCs w:val="18"/>
        </w:rPr>
        <w:t>below</w:t>
      </w:r>
      <w:r w:rsidRPr="0077683A">
        <w:rPr>
          <w:rFonts w:cs="Arial"/>
          <w:spacing w:val="-5"/>
          <w:sz w:val="22"/>
          <w:szCs w:val="18"/>
        </w:rPr>
        <w:t xml:space="preserve"> </w:t>
      </w:r>
      <w:r w:rsidRPr="0077683A">
        <w:rPr>
          <w:rFonts w:cs="Arial"/>
          <w:sz w:val="22"/>
          <w:szCs w:val="18"/>
        </w:rPr>
        <w:t>using</w:t>
      </w:r>
      <w:r w:rsidRPr="0077683A">
        <w:rPr>
          <w:rFonts w:cs="Arial"/>
          <w:spacing w:val="-3"/>
          <w:sz w:val="22"/>
          <w:szCs w:val="18"/>
        </w:rPr>
        <w:t xml:space="preserve"> </w:t>
      </w:r>
      <w:r w:rsidRPr="0077683A">
        <w:rPr>
          <w:rFonts w:cs="Arial"/>
          <w:sz w:val="22"/>
          <w:szCs w:val="18"/>
        </w:rPr>
        <w:t>the</w:t>
      </w:r>
      <w:r w:rsidRPr="0077683A">
        <w:rPr>
          <w:rFonts w:cs="Arial"/>
          <w:spacing w:val="-2"/>
          <w:sz w:val="22"/>
          <w:szCs w:val="18"/>
        </w:rPr>
        <w:t xml:space="preserve"> </w:t>
      </w:r>
      <w:r w:rsidRPr="0077683A">
        <w:rPr>
          <w:rFonts w:cs="Arial"/>
          <w:sz w:val="22"/>
          <w:szCs w:val="18"/>
        </w:rPr>
        <w:t>headings</w:t>
      </w:r>
      <w:r w:rsidRPr="0077683A">
        <w:rPr>
          <w:rFonts w:cs="Arial"/>
          <w:spacing w:val="-4"/>
          <w:sz w:val="22"/>
          <w:szCs w:val="18"/>
        </w:rPr>
        <w:t xml:space="preserve"> </w:t>
      </w:r>
      <w:r w:rsidRPr="0077683A">
        <w:rPr>
          <w:rFonts w:cs="Arial"/>
          <w:sz w:val="22"/>
          <w:szCs w:val="18"/>
        </w:rPr>
        <w:t>provided</w:t>
      </w:r>
      <w:r w:rsidR="006D4BAF" w:rsidRPr="0077683A">
        <w:rPr>
          <w:rFonts w:cs="Arial"/>
          <w:sz w:val="22"/>
          <w:szCs w:val="18"/>
        </w:rPr>
        <w:t>.</w:t>
      </w:r>
      <w:r w:rsidRPr="0077683A">
        <w:rPr>
          <w:rFonts w:cs="Arial"/>
          <w:spacing w:val="-5"/>
          <w:sz w:val="22"/>
          <w:szCs w:val="18"/>
        </w:rPr>
        <w:t xml:space="preserve"> </w:t>
      </w:r>
      <w:r w:rsidRPr="0077683A">
        <w:rPr>
          <w:rFonts w:cs="Arial"/>
          <w:sz w:val="22"/>
          <w:szCs w:val="18"/>
        </w:rPr>
        <w:t>The</w:t>
      </w:r>
      <w:r w:rsidRPr="0077683A">
        <w:rPr>
          <w:rFonts w:cs="Arial"/>
          <w:spacing w:val="-4"/>
          <w:sz w:val="22"/>
          <w:szCs w:val="18"/>
        </w:rPr>
        <w:t xml:space="preserve"> </w:t>
      </w:r>
      <w:r w:rsidRPr="0077683A">
        <w:rPr>
          <w:rFonts w:cs="Arial"/>
          <w:sz w:val="22"/>
          <w:szCs w:val="18"/>
        </w:rPr>
        <w:t>narrative</w:t>
      </w:r>
      <w:r w:rsidRPr="0077683A">
        <w:rPr>
          <w:rFonts w:cs="Arial"/>
          <w:spacing w:val="-2"/>
          <w:sz w:val="22"/>
          <w:szCs w:val="18"/>
        </w:rPr>
        <w:t xml:space="preserve"> </w:t>
      </w:r>
      <w:r w:rsidRPr="0077683A">
        <w:rPr>
          <w:rFonts w:cs="Arial"/>
          <w:sz w:val="22"/>
          <w:szCs w:val="18"/>
        </w:rPr>
        <w:t>should</w:t>
      </w:r>
      <w:r w:rsidRPr="0077683A">
        <w:rPr>
          <w:rFonts w:cs="Arial"/>
          <w:spacing w:val="-2"/>
          <w:sz w:val="22"/>
          <w:szCs w:val="18"/>
        </w:rPr>
        <w:t xml:space="preserve"> </w:t>
      </w:r>
      <w:r w:rsidRPr="0077683A">
        <w:rPr>
          <w:rFonts w:cs="Arial"/>
          <w:sz w:val="22"/>
          <w:szCs w:val="18"/>
        </w:rPr>
        <w:t>be</w:t>
      </w:r>
      <w:r w:rsidRPr="0077683A">
        <w:rPr>
          <w:rFonts w:cs="Arial"/>
          <w:spacing w:val="-3"/>
          <w:sz w:val="22"/>
          <w:szCs w:val="18"/>
        </w:rPr>
        <w:t xml:space="preserve"> </w:t>
      </w:r>
      <w:r w:rsidRPr="0077683A">
        <w:rPr>
          <w:rFonts w:cs="Arial"/>
          <w:sz w:val="22"/>
          <w:szCs w:val="18"/>
        </w:rPr>
        <w:t>written</w:t>
      </w:r>
      <w:r w:rsidRPr="0077683A">
        <w:rPr>
          <w:rFonts w:cs="Arial"/>
          <w:spacing w:val="-2"/>
          <w:sz w:val="22"/>
          <w:szCs w:val="18"/>
        </w:rPr>
        <w:t xml:space="preserve"> </w:t>
      </w:r>
      <w:r w:rsidRPr="0077683A">
        <w:rPr>
          <w:rFonts w:cs="Arial"/>
          <w:sz w:val="22"/>
          <w:szCs w:val="18"/>
        </w:rPr>
        <w:t>in</w:t>
      </w:r>
      <w:r w:rsidRPr="0077683A">
        <w:rPr>
          <w:rFonts w:cs="Arial"/>
          <w:spacing w:val="-2"/>
          <w:sz w:val="22"/>
          <w:szCs w:val="18"/>
        </w:rPr>
        <w:t xml:space="preserve"> </w:t>
      </w:r>
      <w:r w:rsidRPr="0077683A">
        <w:rPr>
          <w:rFonts w:cs="Arial"/>
          <w:sz w:val="22"/>
          <w:szCs w:val="18"/>
        </w:rPr>
        <w:t>straightforward</w:t>
      </w:r>
      <w:r w:rsidRPr="0077683A">
        <w:rPr>
          <w:rFonts w:cs="Arial"/>
          <w:spacing w:val="-2"/>
          <w:sz w:val="22"/>
          <w:szCs w:val="18"/>
        </w:rPr>
        <w:t xml:space="preserve"> </w:t>
      </w:r>
      <w:r w:rsidRPr="0077683A">
        <w:rPr>
          <w:rFonts w:cs="Arial"/>
          <w:sz w:val="22"/>
          <w:szCs w:val="18"/>
        </w:rPr>
        <w:t>language</w:t>
      </w:r>
      <w:r w:rsidRPr="0077683A">
        <w:rPr>
          <w:rFonts w:cs="Arial"/>
          <w:spacing w:val="-3"/>
          <w:sz w:val="22"/>
          <w:szCs w:val="18"/>
        </w:rPr>
        <w:t xml:space="preserve"> </w:t>
      </w:r>
      <w:r w:rsidRPr="0077683A">
        <w:rPr>
          <w:rFonts w:cs="Arial"/>
          <w:sz w:val="22"/>
          <w:szCs w:val="18"/>
        </w:rPr>
        <w:t>and</w:t>
      </w:r>
      <w:r w:rsidRPr="0077683A">
        <w:rPr>
          <w:rFonts w:cs="Arial"/>
          <w:spacing w:val="-2"/>
          <w:sz w:val="22"/>
          <w:szCs w:val="18"/>
        </w:rPr>
        <w:t xml:space="preserve"> </w:t>
      </w:r>
      <w:r w:rsidRPr="0077683A">
        <w:rPr>
          <w:rFonts w:cs="Arial"/>
          <w:sz w:val="22"/>
          <w:szCs w:val="18"/>
        </w:rPr>
        <w:t>be</w:t>
      </w:r>
      <w:r w:rsidRPr="0077683A">
        <w:rPr>
          <w:rFonts w:cs="Arial"/>
          <w:spacing w:val="-5"/>
          <w:sz w:val="22"/>
          <w:szCs w:val="18"/>
        </w:rPr>
        <w:t xml:space="preserve"> </w:t>
      </w:r>
      <w:r w:rsidRPr="0077683A">
        <w:rPr>
          <w:rFonts w:cs="Arial"/>
          <w:sz w:val="22"/>
          <w:szCs w:val="18"/>
        </w:rPr>
        <w:t>formatted</w:t>
      </w:r>
      <w:r w:rsidRPr="0077683A">
        <w:rPr>
          <w:rFonts w:cs="Arial"/>
          <w:spacing w:val="-2"/>
          <w:sz w:val="22"/>
          <w:szCs w:val="18"/>
        </w:rPr>
        <w:t xml:space="preserve"> </w:t>
      </w:r>
      <w:r w:rsidRPr="0077683A">
        <w:rPr>
          <w:rFonts w:cs="Arial"/>
          <w:sz w:val="22"/>
          <w:szCs w:val="18"/>
        </w:rPr>
        <w:t>using</w:t>
      </w:r>
      <w:r w:rsidRPr="0077683A">
        <w:rPr>
          <w:rFonts w:cs="Arial"/>
          <w:spacing w:val="-2"/>
          <w:sz w:val="22"/>
          <w:szCs w:val="18"/>
        </w:rPr>
        <w:t xml:space="preserve"> </w:t>
      </w:r>
      <w:r w:rsidRPr="0077683A">
        <w:rPr>
          <w:rFonts w:cs="Arial"/>
          <w:sz w:val="22"/>
          <w:szCs w:val="18"/>
        </w:rPr>
        <w:t>11-point</w:t>
      </w:r>
      <w:r w:rsidRPr="0077683A">
        <w:rPr>
          <w:rFonts w:cs="Arial"/>
          <w:spacing w:val="-3"/>
          <w:sz w:val="22"/>
          <w:szCs w:val="18"/>
        </w:rPr>
        <w:t xml:space="preserve"> </w:t>
      </w:r>
      <w:r w:rsidRPr="0077683A">
        <w:rPr>
          <w:rFonts w:cs="Arial"/>
          <w:sz w:val="22"/>
          <w:szCs w:val="18"/>
        </w:rPr>
        <w:t>font</w:t>
      </w:r>
      <w:r w:rsidRPr="0077683A">
        <w:rPr>
          <w:rFonts w:cs="Arial"/>
          <w:spacing w:val="-3"/>
          <w:sz w:val="22"/>
          <w:szCs w:val="18"/>
        </w:rPr>
        <w:t xml:space="preserve"> </w:t>
      </w:r>
      <w:r w:rsidRPr="0077683A">
        <w:rPr>
          <w:rFonts w:cs="Arial"/>
          <w:sz w:val="22"/>
          <w:szCs w:val="18"/>
        </w:rPr>
        <w:t>and</w:t>
      </w:r>
      <w:r w:rsidRPr="0077683A">
        <w:rPr>
          <w:rFonts w:cs="Arial"/>
          <w:spacing w:val="-2"/>
          <w:sz w:val="22"/>
          <w:szCs w:val="18"/>
        </w:rPr>
        <w:t xml:space="preserve"> </w:t>
      </w:r>
      <w:r w:rsidRPr="0077683A">
        <w:rPr>
          <w:rFonts w:cs="Arial"/>
          <w:sz w:val="22"/>
          <w:szCs w:val="18"/>
        </w:rPr>
        <w:t>1”</w:t>
      </w:r>
      <w:r w:rsidRPr="0077683A">
        <w:rPr>
          <w:rFonts w:cs="Arial"/>
          <w:spacing w:val="-3"/>
          <w:sz w:val="22"/>
          <w:szCs w:val="18"/>
        </w:rPr>
        <w:t xml:space="preserve"> </w:t>
      </w:r>
      <w:r w:rsidRPr="0077683A">
        <w:rPr>
          <w:rFonts w:cs="Arial"/>
          <w:sz w:val="22"/>
          <w:szCs w:val="18"/>
        </w:rPr>
        <w:t>margins.</w:t>
      </w:r>
      <w:r w:rsidR="00840432" w:rsidRPr="0077683A">
        <w:rPr>
          <w:rFonts w:cs="Arial"/>
          <w:sz w:val="22"/>
          <w:szCs w:val="18"/>
        </w:rPr>
        <w:t xml:space="preserve"> (</w:t>
      </w:r>
      <w:r w:rsidR="008E0DFA" w:rsidRPr="0077683A">
        <w:rPr>
          <w:rFonts w:cs="Arial"/>
          <w:sz w:val="22"/>
          <w:szCs w:val="18"/>
        </w:rPr>
        <w:t>Maximum</w:t>
      </w:r>
      <w:r w:rsidR="00085A43" w:rsidRPr="0077683A">
        <w:rPr>
          <w:rFonts w:cs="Arial"/>
          <w:sz w:val="22"/>
          <w:szCs w:val="18"/>
        </w:rPr>
        <w:t xml:space="preserve"> 1000 words, no minimum</w:t>
      </w:r>
      <w:r w:rsidR="001E252C" w:rsidRPr="0077683A">
        <w:rPr>
          <w:rFonts w:cs="Arial"/>
          <w:sz w:val="22"/>
          <w:szCs w:val="18"/>
        </w:rPr>
        <w:t xml:space="preserve">. </w:t>
      </w:r>
      <w:r w:rsidR="00662426" w:rsidRPr="0077683A">
        <w:rPr>
          <w:rFonts w:cs="Arial"/>
          <w:sz w:val="22"/>
          <w:szCs w:val="18"/>
        </w:rPr>
        <w:t xml:space="preserve">Please scale </w:t>
      </w:r>
      <w:r w:rsidR="00FD6814" w:rsidRPr="0077683A">
        <w:rPr>
          <w:rFonts w:cs="Arial"/>
          <w:sz w:val="22"/>
          <w:szCs w:val="18"/>
        </w:rPr>
        <w:t>your proposal narrative to the complexity of your project.</w:t>
      </w:r>
      <w:r w:rsidR="00840432" w:rsidRPr="0077683A">
        <w:rPr>
          <w:rFonts w:cs="Arial"/>
          <w:sz w:val="22"/>
          <w:szCs w:val="18"/>
        </w:rPr>
        <w:t>)</w:t>
      </w:r>
    </w:p>
    <w:p w14:paraId="4EF1AEED" w14:textId="77777777" w:rsidR="005140EC" w:rsidRPr="0077683A" w:rsidRDefault="005140EC" w:rsidP="005140EC">
      <w:pPr>
        <w:pStyle w:val="BodyText"/>
        <w:kinsoku w:val="0"/>
        <w:overflowPunct w:val="0"/>
        <w:spacing w:before="1"/>
        <w:ind w:left="180" w:right="97"/>
        <w:rPr>
          <w:rFonts w:cs="Arial"/>
          <w:sz w:val="22"/>
          <w:szCs w:val="18"/>
        </w:rPr>
      </w:pPr>
      <w:r w:rsidRPr="0077683A">
        <w:rPr>
          <w:rFonts w:cs="Arial"/>
          <w:sz w:val="22"/>
          <w:szCs w:val="18"/>
        </w:rPr>
        <w:t>Proposals should avoid the use of technical or discipline-specific jargon. Spell out any acronyms that are not universally understood.</w:t>
      </w:r>
    </w:p>
    <w:p w14:paraId="28D08B8C" w14:textId="29C21BBB" w:rsidR="005140EC" w:rsidRDefault="005140EC" w:rsidP="00A84BF8">
      <w:pPr>
        <w:pStyle w:val="ListParagraph"/>
        <w:numPr>
          <w:ilvl w:val="0"/>
          <w:numId w:val="38"/>
        </w:numPr>
        <w:tabs>
          <w:tab w:val="left" w:pos="720"/>
        </w:tabs>
        <w:kinsoku w:val="0"/>
        <w:overflowPunct w:val="0"/>
        <w:autoSpaceDE w:val="0"/>
        <w:autoSpaceDN w:val="0"/>
        <w:adjustRightInd w:val="0"/>
        <w:spacing w:before="200" w:after="0"/>
        <w:ind w:right="256"/>
        <w:rPr>
          <w:szCs w:val="22"/>
        </w:rPr>
      </w:pPr>
      <w:r>
        <w:rPr>
          <w:szCs w:val="22"/>
          <w:u w:val="single"/>
        </w:rPr>
        <w:t>Project Overview</w:t>
      </w:r>
      <w:r>
        <w:rPr>
          <w:spacing w:val="-1"/>
          <w:szCs w:val="22"/>
        </w:rPr>
        <w:t xml:space="preserve"> </w:t>
      </w:r>
      <w:r>
        <w:rPr>
          <w:szCs w:val="22"/>
        </w:rPr>
        <w:t xml:space="preserve">– </w:t>
      </w:r>
      <w:r w:rsidR="00102844">
        <w:rPr>
          <w:szCs w:val="22"/>
        </w:rPr>
        <w:t xml:space="preserve">Describe </w:t>
      </w:r>
      <w:r>
        <w:rPr>
          <w:szCs w:val="22"/>
        </w:rPr>
        <w:t>what the proposal intends to do. Describe the</w:t>
      </w:r>
      <w:r>
        <w:rPr>
          <w:spacing w:val="-1"/>
          <w:szCs w:val="22"/>
        </w:rPr>
        <w:t xml:space="preserve"> </w:t>
      </w:r>
      <w:r>
        <w:rPr>
          <w:szCs w:val="22"/>
        </w:rPr>
        <w:t>purpose, aims and objectives of the activities described in the proposed scope of work. As applicable, include:</w:t>
      </w:r>
    </w:p>
    <w:p w14:paraId="00D4F647" w14:textId="16AEA197" w:rsidR="00715044" w:rsidRDefault="006A4F10" w:rsidP="00A84BF8">
      <w:pPr>
        <w:pStyle w:val="ListParagraph"/>
        <w:numPr>
          <w:ilvl w:val="1"/>
          <w:numId w:val="38"/>
        </w:numPr>
        <w:tabs>
          <w:tab w:val="left" w:pos="1088"/>
        </w:tabs>
        <w:kinsoku w:val="0"/>
        <w:overflowPunct w:val="0"/>
        <w:autoSpaceDE w:val="0"/>
        <w:autoSpaceDN w:val="0"/>
        <w:adjustRightInd w:val="0"/>
        <w:spacing w:before="83" w:after="0" w:line="237" w:lineRule="auto"/>
        <w:ind w:right="464"/>
        <w:rPr>
          <w:szCs w:val="22"/>
        </w:rPr>
      </w:pPr>
      <w:r>
        <w:rPr>
          <w:szCs w:val="22"/>
        </w:rPr>
        <w:t>I</w:t>
      </w:r>
      <w:r w:rsidRPr="00096E83">
        <w:rPr>
          <w:szCs w:val="22"/>
        </w:rPr>
        <w:t xml:space="preserve">dentify </w:t>
      </w:r>
      <w:r w:rsidR="00096E83" w:rsidRPr="00096E83">
        <w:rPr>
          <w:szCs w:val="22"/>
        </w:rPr>
        <w:t xml:space="preserve">which project group </w:t>
      </w:r>
      <w:r w:rsidR="00096E83">
        <w:rPr>
          <w:szCs w:val="22"/>
        </w:rPr>
        <w:t>this</w:t>
      </w:r>
      <w:r w:rsidR="00096E83" w:rsidRPr="00096E83">
        <w:rPr>
          <w:szCs w:val="22"/>
        </w:rPr>
        <w:t xml:space="preserve"> proposal falls into. </w:t>
      </w:r>
      <w:r w:rsidR="00F56657">
        <w:rPr>
          <w:szCs w:val="22"/>
        </w:rPr>
        <w:t>You</w:t>
      </w:r>
      <w:r w:rsidR="00096E83" w:rsidRPr="00096E83">
        <w:rPr>
          <w:szCs w:val="22"/>
        </w:rPr>
        <w:t xml:space="preserve"> may submit more than one application, to either the same group or different groups. If a project falls within more than one group, applicant must identify one Primary Group and may indicate Secondary Group(s) if applicable. A description and examples of each group can be found in Section I.C.2 of this document</w:t>
      </w:r>
      <w:r w:rsidR="007A64C9">
        <w:rPr>
          <w:szCs w:val="22"/>
        </w:rPr>
        <w:t>.</w:t>
      </w:r>
    </w:p>
    <w:p w14:paraId="63863E58" w14:textId="77777777" w:rsidR="005140EC" w:rsidRDefault="005140EC" w:rsidP="00A84BF8">
      <w:pPr>
        <w:pStyle w:val="ListParagraph"/>
        <w:numPr>
          <w:ilvl w:val="1"/>
          <w:numId w:val="38"/>
        </w:numPr>
        <w:tabs>
          <w:tab w:val="left" w:pos="1088"/>
        </w:tabs>
        <w:kinsoku w:val="0"/>
        <w:overflowPunct w:val="0"/>
        <w:autoSpaceDE w:val="0"/>
        <w:autoSpaceDN w:val="0"/>
        <w:adjustRightInd w:val="0"/>
        <w:spacing w:before="83" w:after="0" w:line="237" w:lineRule="auto"/>
        <w:ind w:right="464"/>
        <w:rPr>
          <w:szCs w:val="22"/>
        </w:rPr>
      </w:pPr>
      <w:r>
        <w:rPr>
          <w:szCs w:val="22"/>
        </w:rPr>
        <w:t>How specified objectives will allow the Tribe to better understand and implement its climate and energy plans.</w:t>
      </w:r>
    </w:p>
    <w:p w14:paraId="53408894" w14:textId="77777777" w:rsidR="005140EC" w:rsidRDefault="005140EC" w:rsidP="00A84BF8">
      <w:pPr>
        <w:pStyle w:val="ListParagraph"/>
        <w:numPr>
          <w:ilvl w:val="1"/>
          <w:numId w:val="38"/>
        </w:numPr>
        <w:tabs>
          <w:tab w:val="left" w:pos="1088"/>
        </w:tabs>
        <w:kinsoku w:val="0"/>
        <w:overflowPunct w:val="0"/>
        <w:autoSpaceDE w:val="0"/>
        <w:autoSpaceDN w:val="0"/>
        <w:adjustRightInd w:val="0"/>
        <w:spacing w:before="85" w:after="0" w:line="237" w:lineRule="auto"/>
        <w:ind w:right="316"/>
        <w:rPr>
          <w:szCs w:val="22"/>
        </w:rPr>
      </w:pPr>
      <w:r>
        <w:rPr>
          <w:szCs w:val="22"/>
        </w:rPr>
        <w:t>How the project addresses challenging issues and tackles or anticipates problems or barriers to move towards solutions.</w:t>
      </w:r>
    </w:p>
    <w:p w14:paraId="6DC46C4E" w14:textId="4479CA5D" w:rsidR="005140EC" w:rsidRDefault="005140EC" w:rsidP="00A84BF8">
      <w:pPr>
        <w:pStyle w:val="ListParagraph"/>
        <w:numPr>
          <w:ilvl w:val="0"/>
          <w:numId w:val="38"/>
        </w:numPr>
        <w:tabs>
          <w:tab w:val="left" w:pos="728"/>
        </w:tabs>
        <w:kinsoku w:val="0"/>
        <w:overflowPunct w:val="0"/>
        <w:autoSpaceDE w:val="0"/>
        <w:autoSpaceDN w:val="0"/>
        <w:adjustRightInd w:val="0"/>
        <w:spacing w:before="201" w:after="0"/>
        <w:ind w:left="727" w:right="336" w:hanging="543"/>
        <w:rPr>
          <w:szCs w:val="22"/>
        </w:rPr>
      </w:pPr>
      <w:r>
        <w:rPr>
          <w:szCs w:val="22"/>
          <w:u w:val="single"/>
        </w:rPr>
        <w:t>Statement</w:t>
      </w:r>
      <w:r>
        <w:rPr>
          <w:spacing w:val="12"/>
          <w:szCs w:val="22"/>
          <w:u w:val="single"/>
        </w:rPr>
        <w:t xml:space="preserve"> </w:t>
      </w:r>
      <w:r>
        <w:rPr>
          <w:szCs w:val="22"/>
          <w:u w:val="single"/>
        </w:rPr>
        <w:t>of</w:t>
      </w:r>
      <w:r>
        <w:rPr>
          <w:spacing w:val="14"/>
          <w:szCs w:val="22"/>
          <w:u w:val="single"/>
        </w:rPr>
        <w:t xml:space="preserve"> </w:t>
      </w:r>
      <w:r>
        <w:rPr>
          <w:szCs w:val="22"/>
          <w:u w:val="single"/>
        </w:rPr>
        <w:t>Need</w:t>
      </w:r>
      <w:r>
        <w:rPr>
          <w:szCs w:val="22"/>
        </w:rPr>
        <w:t xml:space="preserve"> -</w:t>
      </w:r>
      <w:r>
        <w:rPr>
          <w:spacing w:val="14"/>
          <w:szCs w:val="22"/>
        </w:rPr>
        <w:t xml:space="preserve"> </w:t>
      </w:r>
      <w:r w:rsidR="0024601E">
        <w:rPr>
          <w:szCs w:val="22"/>
        </w:rPr>
        <w:t xml:space="preserve">A </w:t>
      </w:r>
      <w:r>
        <w:rPr>
          <w:szCs w:val="22"/>
        </w:rPr>
        <w:t>clear, detailed justification statement that identifies</w:t>
      </w:r>
      <w:r>
        <w:rPr>
          <w:spacing w:val="-1"/>
          <w:szCs w:val="22"/>
        </w:rPr>
        <w:t xml:space="preserve"> </w:t>
      </w:r>
      <w:r>
        <w:rPr>
          <w:szCs w:val="22"/>
        </w:rPr>
        <w:t>the need and/or value of the proposal</w:t>
      </w:r>
      <w:r w:rsidR="00074A16">
        <w:rPr>
          <w:szCs w:val="22"/>
        </w:rPr>
        <w:t xml:space="preserve"> (for the Tribe)</w:t>
      </w:r>
      <w:r>
        <w:rPr>
          <w:szCs w:val="22"/>
        </w:rPr>
        <w:t>, as well as additional needs and/or values that are reflected through the technical</w:t>
      </w:r>
      <w:r>
        <w:rPr>
          <w:spacing w:val="-1"/>
          <w:szCs w:val="22"/>
        </w:rPr>
        <w:t xml:space="preserve"> </w:t>
      </w:r>
      <w:r>
        <w:rPr>
          <w:szCs w:val="22"/>
        </w:rPr>
        <w:t>tasks or planning activities proposed. This statement should, at a minimum:</w:t>
      </w:r>
    </w:p>
    <w:p w14:paraId="7692C3D5" w14:textId="4DA822AF" w:rsidR="009507BC" w:rsidRPr="009507BC" w:rsidRDefault="009507BC" w:rsidP="00A84BF8">
      <w:pPr>
        <w:numPr>
          <w:ilvl w:val="1"/>
          <w:numId w:val="38"/>
        </w:numPr>
        <w:rPr>
          <w:szCs w:val="22"/>
        </w:rPr>
      </w:pPr>
      <w:r>
        <w:rPr>
          <w:szCs w:val="22"/>
        </w:rPr>
        <w:t xml:space="preserve">Identify </w:t>
      </w:r>
      <w:r w:rsidRPr="00F103F5">
        <w:rPr>
          <w:szCs w:val="22"/>
        </w:rPr>
        <w:t>the need and/or value of the proposal, as well as justification for the need and/or value of each of the technical tasks or activities proposed.</w:t>
      </w:r>
    </w:p>
    <w:p w14:paraId="237BE4AC" w14:textId="547A6573" w:rsidR="005140EC" w:rsidRDefault="005140EC" w:rsidP="00A84BF8">
      <w:pPr>
        <w:pStyle w:val="ListParagraph"/>
        <w:numPr>
          <w:ilvl w:val="1"/>
          <w:numId w:val="38"/>
        </w:numPr>
        <w:tabs>
          <w:tab w:val="left" w:pos="1081"/>
        </w:tabs>
        <w:kinsoku w:val="0"/>
        <w:overflowPunct w:val="0"/>
        <w:autoSpaceDE w:val="0"/>
        <w:autoSpaceDN w:val="0"/>
        <w:adjustRightInd w:val="0"/>
        <w:spacing w:before="79" w:after="0"/>
        <w:ind w:left="1080"/>
        <w:rPr>
          <w:szCs w:val="22"/>
        </w:rPr>
      </w:pPr>
      <w:r>
        <w:rPr>
          <w:szCs w:val="22"/>
        </w:rPr>
        <w:t>Reflect the Tribe’s goals as stated in its current planning or policy documents.</w:t>
      </w:r>
    </w:p>
    <w:p w14:paraId="63006988" w14:textId="77777777" w:rsidR="005140EC" w:rsidRDefault="005140EC" w:rsidP="00A84BF8">
      <w:pPr>
        <w:pStyle w:val="ListParagraph"/>
        <w:numPr>
          <w:ilvl w:val="1"/>
          <w:numId w:val="38"/>
        </w:numPr>
        <w:tabs>
          <w:tab w:val="left" w:pos="1081"/>
        </w:tabs>
        <w:kinsoku w:val="0"/>
        <w:overflowPunct w:val="0"/>
        <w:autoSpaceDE w:val="0"/>
        <w:autoSpaceDN w:val="0"/>
        <w:adjustRightInd w:val="0"/>
        <w:spacing w:before="158" w:after="0"/>
        <w:ind w:left="1080"/>
        <w:rPr>
          <w:szCs w:val="22"/>
        </w:rPr>
      </w:pPr>
      <w:r>
        <w:rPr>
          <w:szCs w:val="22"/>
        </w:rPr>
        <w:t>Reflect the needs of the Tribal community members.</w:t>
      </w:r>
    </w:p>
    <w:p w14:paraId="21DD7873" w14:textId="77777777" w:rsidR="005140EC" w:rsidRDefault="005140EC" w:rsidP="00A84BF8">
      <w:pPr>
        <w:pStyle w:val="ListParagraph"/>
        <w:numPr>
          <w:ilvl w:val="1"/>
          <w:numId w:val="38"/>
        </w:numPr>
        <w:tabs>
          <w:tab w:val="left" w:pos="1081"/>
        </w:tabs>
        <w:kinsoku w:val="0"/>
        <w:overflowPunct w:val="0"/>
        <w:autoSpaceDE w:val="0"/>
        <w:autoSpaceDN w:val="0"/>
        <w:adjustRightInd w:val="0"/>
        <w:spacing w:before="158" w:after="0"/>
        <w:ind w:left="1080" w:right="730" w:hanging="360"/>
        <w:rPr>
          <w:szCs w:val="22"/>
        </w:rPr>
      </w:pPr>
      <w:r>
        <w:rPr>
          <w:szCs w:val="22"/>
        </w:rPr>
        <w:t>Identify and discuss any benefits of the proposed planning activities and who will receive those benefits.</w:t>
      </w:r>
    </w:p>
    <w:p w14:paraId="0CD4BE1D" w14:textId="71B41935" w:rsidR="005140EC" w:rsidRPr="007C2A36" w:rsidRDefault="00EA6ABD" w:rsidP="00A84BF8">
      <w:pPr>
        <w:pStyle w:val="ListParagraph"/>
        <w:numPr>
          <w:ilvl w:val="1"/>
          <w:numId w:val="38"/>
        </w:numPr>
        <w:tabs>
          <w:tab w:val="left" w:pos="1081"/>
        </w:tabs>
        <w:kinsoku w:val="0"/>
        <w:overflowPunct w:val="0"/>
        <w:autoSpaceDE w:val="0"/>
        <w:autoSpaceDN w:val="0"/>
        <w:adjustRightInd w:val="0"/>
        <w:spacing w:before="159"/>
        <w:ind w:left="1080" w:right="827"/>
      </w:pPr>
      <w:r>
        <w:t>I</w:t>
      </w:r>
      <w:r w:rsidR="005140EC">
        <w:t xml:space="preserve">dentify whether the tribal community contains or constitutes a landscape that is vulnerable to wildfire, sea-level rise, or other climate-change </w:t>
      </w:r>
      <w:r w:rsidR="005E4A11">
        <w:t>impacts</w:t>
      </w:r>
      <w:r w:rsidR="005140EC">
        <w:t>.</w:t>
      </w:r>
    </w:p>
    <w:p w14:paraId="6E6BEB02" w14:textId="0F552795" w:rsidR="001E599F" w:rsidRPr="007C2A36" w:rsidRDefault="005140EC" w:rsidP="00A84BF8">
      <w:pPr>
        <w:pStyle w:val="ListParagraph"/>
        <w:numPr>
          <w:ilvl w:val="0"/>
          <w:numId w:val="38"/>
        </w:numPr>
        <w:tabs>
          <w:tab w:val="left" w:pos="720"/>
        </w:tabs>
        <w:kinsoku w:val="0"/>
        <w:overflowPunct w:val="0"/>
        <w:autoSpaceDE w:val="0"/>
        <w:autoSpaceDN w:val="0"/>
        <w:adjustRightInd w:val="0"/>
        <w:spacing w:after="0"/>
        <w:ind w:right="194" w:hanging="605"/>
      </w:pPr>
      <w:r w:rsidRPr="007C2A36">
        <w:rPr>
          <w:szCs w:val="22"/>
          <w:u w:val="single"/>
        </w:rPr>
        <w:t>Climate</w:t>
      </w:r>
      <w:r w:rsidR="008B664A" w:rsidRPr="007C2A36">
        <w:rPr>
          <w:szCs w:val="22"/>
          <w:u w:val="single"/>
        </w:rPr>
        <w:t>, Resilience,</w:t>
      </w:r>
      <w:r w:rsidRPr="007C2A36">
        <w:rPr>
          <w:szCs w:val="22"/>
          <w:u w:val="single"/>
        </w:rPr>
        <w:t xml:space="preserve"> and Energy</w:t>
      </w:r>
      <w:r w:rsidRPr="007C2A36">
        <w:rPr>
          <w:spacing w:val="-1"/>
          <w:szCs w:val="22"/>
          <w:u w:val="single"/>
        </w:rPr>
        <w:t xml:space="preserve"> </w:t>
      </w:r>
      <w:r w:rsidRPr="007C2A36">
        <w:rPr>
          <w:szCs w:val="22"/>
          <w:u w:val="single"/>
        </w:rPr>
        <w:t>Goals</w:t>
      </w:r>
      <w:r w:rsidRPr="007C2A36">
        <w:rPr>
          <w:szCs w:val="22"/>
        </w:rPr>
        <w:t xml:space="preserve"> – </w:t>
      </w:r>
      <w:r w:rsidR="0024601E">
        <w:rPr>
          <w:szCs w:val="22"/>
        </w:rPr>
        <w:t>A</w:t>
      </w:r>
      <w:r w:rsidR="0024601E" w:rsidRPr="007C2A36">
        <w:rPr>
          <w:szCs w:val="22"/>
        </w:rPr>
        <w:t xml:space="preserve"> </w:t>
      </w:r>
      <w:r w:rsidRPr="007C2A36">
        <w:rPr>
          <w:szCs w:val="22"/>
        </w:rPr>
        <w:t>brief discussion about how</w:t>
      </w:r>
      <w:r w:rsidRPr="007C2A36">
        <w:rPr>
          <w:spacing w:val="-2"/>
          <w:szCs w:val="22"/>
        </w:rPr>
        <w:t xml:space="preserve"> </w:t>
      </w:r>
      <w:r w:rsidRPr="007C2A36">
        <w:rPr>
          <w:szCs w:val="22"/>
        </w:rPr>
        <w:t>the</w:t>
      </w:r>
      <w:r w:rsidRPr="007C2A36">
        <w:rPr>
          <w:spacing w:val="-3"/>
          <w:szCs w:val="22"/>
        </w:rPr>
        <w:t xml:space="preserve"> </w:t>
      </w:r>
      <w:r w:rsidR="001E599F" w:rsidRPr="007C2A36">
        <w:t xml:space="preserve">proposed plan aligns with </w:t>
      </w:r>
      <w:r w:rsidR="007C2464" w:rsidRPr="00137B73">
        <w:rPr>
          <w:b/>
          <w:bCs/>
        </w:rPr>
        <w:t>one or more</w:t>
      </w:r>
      <w:r w:rsidR="001E599F" w:rsidRPr="007C2A36">
        <w:t xml:space="preserve"> overall goals of California’s Fifth Climate Assessment and the Tribal Research Program</w:t>
      </w:r>
      <w:r w:rsidR="001E599F" w:rsidRPr="007C2A36">
        <w:rPr>
          <w:szCs w:val="22"/>
        </w:rPr>
        <w:t xml:space="preserve"> as listed </w:t>
      </w:r>
      <w:r w:rsidR="00A329B0" w:rsidRPr="007C2A36">
        <w:rPr>
          <w:szCs w:val="22"/>
        </w:rPr>
        <w:t>below</w:t>
      </w:r>
      <w:r w:rsidR="006510D0" w:rsidRPr="007C2A36">
        <w:rPr>
          <w:szCs w:val="22"/>
        </w:rPr>
        <w:t>.</w:t>
      </w:r>
      <w:r w:rsidR="0042501A">
        <w:rPr>
          <w:szCs w:val="22"/>
        </w:rPr>
        <w:t xml:space="preserve"> Applicants are only required to align with one </w:t>
      </w:r>
      <w:r w:rsidR="00FC5FB9">
        <w:rPr>
          <w:szCs w:val="22"/>
        </w:rPr>
        <w:t xml:space="preserve">bullet </w:t>
      </w:r>
      <w:r w:rsidR="00DD4EFE">
        <w:rPr>
          <w:szCs w:val="22"/>
        </w:rPr>
        <w:t xml:space="preserve">or sub-bullet </w:t>
      </w:r>
      <w:r w:rsidR="00FC5FB9">
        <w:rPr>
          <w:szCs w:val="22"/>
        </w:rPr>
        <w:t>below, but are encouraged to</w:t>
      </w:r>
      <w:r w:rsidR="00A43C3C">
        <w:rPr>
          <w:szCs w:val="22"/>
        </w:rPr>
        <w:t xml:space="preserve"> </w:t>
      </w:r>
      <w:r w:rsidR="0091699A">
        <w:rPr>
          <w:szCs w:val="22"/>
        </w:rPr>
        <w:t>align with more if applicable.</w:t>
      </w:r>
    </w:p>
    <w:p w14:paraId="6904718F" w14:textId="3C0AB2AB" w:rsidR="008D6F31" w:rsidRPr="00DE1CEF" w:rsidRDefault="007C2464" w:rsidP="00A84BF8">
      <w:pPr>
        <w:pStyle w:val="ListParagraph"/>
        <w:numPr>
          <w:ilvl w:val="1"/>
          <w:numId w:val="38"/>
        </w:numPr>
        <w:jc w:val="both"/>
      </w:pPr>
      <w:r w:rsidRPr="007C2A36">
        <w:t>This discussion</w:t>
      </w:r>
      <w:r>
        <w:t xml:space="preserve"> should include how the project s</w:t>
      </w:r>
      <w:r w:rsidR="008D6F31">
        <w:t>upport</w:t>
      </w:r>
      <w:r>
        <w:t>s</w:t>
      </w:r>
      <w:r w:rsidR="008D6F31">
        <w:t xml:space="preserve"> the broader</w:t>
      </w:r>
      <w:r w:rsidR="008D6F31" w:rsidRPr="00DE1CEF">
        <w:t xml:space="preserve"> Fifth Assessment goals</w:t>
      </w:r>
      <w:r w:rsidR="008D6F31">
        <w:t xml:space="preserve"> to</w:t>
      </w:r>
      <w:r w:rsidR="008D6F31" w:rsidRPr="00DE1CEF">
        <w:t>:</w:t>
      </w:r>
    </w:p>
    <w:p w14:paraId="6A85651F" w14:textId="3E5E23DE" w:rsidR="008D6F31" w:rsidRPr="00DE1CEF" w:rsidRDefault="008D6F31" w:rsidP="00A84BF8">
      <w:pPr>
        <w:pStyle w:val="ListParagraph"/>
        <w:numPr>
          <w:ilvl w:val="2"/>
          <w:numId w:val="38"/>
        </w:numPr>
        <w:jc w:val="both"/>
      </w:pPr>
      <w:r w:rsidRPr="00DE1CEF">
        <w:t xml:space="preserve">Produce actionable science and data, specific to California, that depict current and future climate change </w:t>
      </w:r>
      <w:r>
        <w:t xml:space="preserve">impacts and </w:t>
      </w:r>
      <w:r w:rsidRPr="00DE1CEF">
        <w:t>trends</w:t>
      </w:r>
      <w:r w:rsidR="004C165A">
        <w:t>.</w:t>
      </w:r>
    </w:p>
    <w:p w14:paraId="1A853EDD" w14:textId="386C9CEA" w:rsidR="008D6F31" w:rsidRPr="00DE1CEF" w:rsidRDefault="008D6F31" w:rsidP="00A84BF8">
      <w:pPr>
        <w:pStyle w:val="ListParagraph"/>
        <w:numPr>
          <w:ilvl w:val="2"/>
          <w:numId w:val="38"/>
        </w:numPr>
        <w:jc w:val="both"/>
      </w:pPr>
      <w:r w:rsidRPr="00DE1CEF">
        <w:lastRenderedPageBreak/>
        <w:t>Conduct and compile original research—informed by foundational climate projections—that supports climate resilient policy and practice in California</w:t>
      </w:r>
      <w:r w:rsidR="004C165A">
        <w:t>.</w:t>
      </w:r>
    </w:p>
    <w:p w14:paraId="04C96DA5" w14:textId="42D155FA" w:rsidR="008D6F31" w:rsidRPr="00DE1CEF" w:rsidRDefault="008D6F31" w:rsidP="00A84BF8">
      <w:pPr>
        <w:pStyle w:val="ListParagraph"/>
        <w:numPr>
          <w:ilvl w:val="2"/>
          <w:numId w:val="38"/>
        </w:numPr>
        <w:jc w:val="both"/>
      </w:pPr>
      <w:r w:rsidRPr="00DE1CEF">
        <w:t xml:space="preserve">Translate climate projections, data, and research into regionally and topically specific products with the primary audience of local and regional decision-makers and </w:t>
      </w:r>
      <w:r>
        <w:t>S</w:t>
      </w:r>
      <w:r w:rsidRPr="00DE1CEF">
        <w:t>tate agencies to guide climate resilient planning, investments, and implementation</w:t>
      </w:r>
      <w:r w:rsidR="004C165A">
        <w:t>.</w:t>
      </w:r>
    </w:p>
    <w:p w14:paraId="3E7FFFC0" w14:textId="50DC31C8" w:rsidR="008D6F31" w:rsidRPr="00DE1CEF" w:rsidRDefault="008D6F31" w:rsidP="00A84BF8">
      <w:pPr>
        <w:pStyle w:val="ListParagraph"/>
        <w:numPr>
          <w:ilvl w:val="2"/>
          <w:numId w:val="38"/>
        </w:numPr>
        <w:jc w:val="both"/>
      </w:pPr>
      <w:r w:rsidRPr="00DE1CEF">
        <w:t>Suppor</w:t>
      </w:r>
      <w:r>
        <w:t>t</w:t>
      </w:r>
      <w:r w:rsidRPr="00DE1CEF">
        <w:t xml:space="preserve"> tribally led processes to address California Native American tribes</w:t>
      </w:r>
      <w:r w:rsidR="005965CF">
        <w:t>’</w:t>
      </w:r>
      <w:r w:rsidRPr="00DE1CEF">
        <w:t xml:space="preserve"> research needs and questions related to climate change</w:t>
      </w:r>
      <w:r w:rsidR="004C165A">
        <w:t>.</w:t>
      </w:r>
    </w:p>
    <w:p w14:paraId="06758DF7" w14:textId="6DEDC6B8" w:rsidR="000C0EC3" w:rsidRDefault="00B1162C" w:rsidP="000C0EC3">
      <w:pPr>
        <w:pStyle w:val="ListParagraph"/>
        <w:numPr>
          <w:ilvl w:val="1"/>
          <w:numId w:val="38"/>
        </w:numPr>
        <w:jc w:val="both"/>
      </w:pPr>
      <w:r>
        <w:t xml:space="preserve">Contributes to </w:t>
      </w:r>
      <w:r w:rsidR="004C2E8A">
        <w:t xml:space="preserve">the </w:t>
      </w:r>
      <w:r w:rsidR="00924867">
        <w:t>Fifth Assessment re</w:t>
      </w:r>
      <w:r w:rsidR="00417879">
        <w:t>ports</w:t>
      </w:r>
      <w:r w:rsidR="000A4C41">
        <w:t xml:space="preserve">. This may include regional, topical, or the </w:t>
      </w:r>
      <w:r w:rsidR="00AE1CB3">
        <w:t>T</w:t>
      </w:r>
      <w:r w:rsidR="000A4C41">
        <w:t xml:space="preserve">ribal and </w:t>
      </w:r>
      <w:r w:rsidR="00AE1CB3">
        <w:t>I</w:t>
      </w:r>
      <w:r w:rsidR="000A4C41">
        <w:t xml:space="preserve">ndigenous </w:t>
      </w:r>
      <w:r w:rsidR="00AE1CB3">
        <w:t>C</w:t>
      </w:r>
      <w:r w:rsidR="000A4C41">
        <w:t xml:space="preserve">ommunities </w:t>
      </w:r>
      <w:r w:rsidR="00AE1CB3">
        <w:t>R</w:t>
      </w:r>
      <w:r w:rsidR="000A4C41">
        <w:t>eport.</w:t>
      </w:r>
    </w:p>
    <w:p w14:paraId="24D7A0BA" w14:textId="2A6E9768" w:rsidR="001F588C" w:rsidRPr="00DC786F" w:rsidRDefault="008D6F31" w:rsidP="00A84BF8">
      <w:pPr>
        <w:pStyle w:val="ListParagraph"/>
        <w:numPr>
          <w:ilvl w:val="1"/>
          <w:numId w:val="38"/>
        </w:numPr>
        <w:jc w:val="both"/>
      </w:pPr>
      <w:r>
        <w:t xml:space="preserve">Supports </w:t>
      </w:r>
      <w:r w:rsidRPr="00DE1CEF">
        <w:t>a priority</w:t>
      </w:r>
      <w:r>
        <w:t xml:space="preserve"> or need</w:t>
      </w:r>
      <w:r w:rsidRPr="00DE1CEF">
        <w:t xml:space="preserve"> </w:t>
      </w:r>
      <w:r>
        <w:t>identified by</w:t>
      </w:r>
      <w:r w:rsidRPr="00DE1CEF">
        <w:t xml:space="preserve"> the applying Tribe or Tribes</w:t>
      </w:r>
      <w:r w:rsidR="00E758AA">
        <w:t>.</w:t>
      </w:r>
    </w:p>
    <w:p w14:paraId="7F3DC746" w14:textId="6FB32AC6" w:rsidR="001F588C" w:rsidRDefault="00DC786F" w:rsidP="007E0C20">
      <w:pPr>
        <w:pStyle w:val="ListParagraph"/>
        <w:numPr>
          <w:ilvl w:val="0"/>
          <w:numId w:val="39"/>
        </w:numPr>
        <w:tabs>
          <w:tab w:val="left" w:pos="740"/>
        </w:tabs>
        <w:kinsoku w:val="0"/>
        <w:overflowPunct w:val="0"/>
        <w:autoSpaceDE w:val="0"/>
        <w:autoSpaceDN w:val="0"/>
        <w:adjustRightInd w:val="0"/>
        <w:spacing w:after="0"/>
        <w:ind w:right="197"/>
        <w:rPr>
          <w:szCs w:val="22"/>
        </w:rPr>
      </w:pPr>
      <w:r>
        <w:rPr>
          <w:szCs w:val="22"/>
          <w:u w:val="single"/>
        </w:rPr>
        <w:t xml:space="preserve">Methodology and/or </w:t>
      </w:r>
      <w:r w:rsidR="001F588C">
        <w:rPr>
          <w:szCs w:val="22"/>
          <w:u w:val="single"/>
        </w:rPr>
        <w:t>Technical Approach</w:t>
      </w:r>
      <w:r w:rsidR="001F588C">
        <w:rPr>
          <w:szCs w:val="22"/>
        </w:rPr>
        <w:t xml:space="preserve"> – </w:t>
      </w:r>
      <w:r w:rsidR="0024601E">
        <w:rPr>
          <w:szCs w:val="22"/>
        </w:rPr>
        <w:t xml:space="preserve">A </w:t>
      </w:r>
      <w:r w:rsidR="0027413D">
        <w:rPr>
          <w:szCs w:val="22"/>
        </w:rPr>
        <w:t>brief disc</w:t>
      </w:r>
      <w:r w:rsidR="00E47BBD">
        <w:rPr>
          <w:szCs w:val="22"/>
        </w:rPr>
        <w:t>ussion on</w:t>
      </w:r>
      <w:r w:rsidR="001F588C">
        <w:rPr>
          <w:szCs w:val="22"/>
        </w:rPr>
        <w:t xml:space="preserve"> tactics, practices and processes that will be employed to ensure successful outcomes for the proposed project. Include the following, as relevant:</w:t>
      </w:r>
    </w:p>
    <w:p w14:paraId="0012C21E" w14:textId="77777777" w:rsidR="001F588C" w:rsidRDefault="001F588C" w:rsidP="00A84BF8">
      <w:pPr>
        <w:pStyle w:val="ListParagraph"/>
        <w:numPr>
          <w:ilvl w:val="1"/>
          <w:numId w:val="39"/>
        </w:numPr>
        <w:tabs>
          <w:tab w:val="left" w:pos="1101"/>
        </w:tabs>
        <w:kinsoku w:val="0"/>
        <w:overflowPunct w:val="0"/>
        <w:autoSpaceDE w:val="0"/>
        <w:autoSpaceDN w:val="0"/>
        <w:adjustRightInd w:val="0"/>
        <w:spacing w:before="81" w:after="0"/>
        <w:rPr>
          <w:szCs w:val="22"/>
        </w:rPr>
      </w:pPr>
      <w:r>
        <w:rPr>
          <w:szCs w:val="22"/>
        </w:rPr>
        <w:t>Describe the technique, approach, and methods to be used in performing the work.</w:t>
      </w:r>
    </w:p>
    <w:p w14:paraId="6AADABC6" w14:textId="77777777" w:rsidR="001F588C" w:rsidRDefault="001F588C" w:rsidP="00A84BF8">
      <w:pPr>
        <w:pStyle w:val="ListParagraph"/>
        <w:numPr>
          <w:ilvl w:val="1"/>
          <w:numId w:val="39"/>
        </w:numPr>
        <w:tabs>
          <w:tab w:val="left" w:pos="1101"/>
        </w:tabs>
        <w:kinsoku w:val="0"/>
        <w:overflowPunct w:val="0"/>
        <w:autoSpaceDE w:val="0"/>
        <w:autoSpaceDN w:val="0"/>
        <w:adjustRightInd w:val="0"/>
        <w:spacing w:before="158" w:after="0"/>
        <w:ind w:right="836"/>
        <w:rPr>
          <w:szCs w:val="22"/>
        </w:rPr>
      </w:pPr>
      <w:r>
        <w:rPr>
          <w:szCs w:val="22"/>
        </w:rPr>
        <w:t>Discuss how tasks and activities will be performed and coordinated with various participants and team members.</w:t>
      </w:r>
    </w:p>
    <w:p w14:paraId="2E2CD351" w14:textId="11FAC6D1" w:rsidR="00E65FA6" w:rsidRPr="00E65FA6" w:rsidRDefault="001F588C" w:rsidP="00137B73">
      <w:pPr>
        <w:pStyle w:val="ListParagraph"/>
        <w:numPr>
          <w:ilvl w:val="1"/>
          <w:numId w:val="39"/>
        </w:numPr>
        <w:tabs>
          <w:tab w:val="left" w:pos="1101"/>
        </w:tabs>
        <w:kinsoku w:val="0"/>
        <w:overflowPunct w:val="0"/>
        <w:autoSpaceDE w:val="0"/>
        <w:autoSpaceDN w:val="0"/>
        <w:adjustRightInd w:val="0"/>
        <w:spacing w:before="159"/>
        <w:ind w:left="1094" w:right="216" w:hanging="360"/>
        <w:rPr>
          <w:szCs w:val="22"/>
        </w:rPr>
      </w:pPr>
      <w:r>
        <w:rPr>
          <w:szCs w:val="22"/>
        </w:rPr>
        <w:t>Identify and discuss the critical factors for success, in addition to any anticipated risks,</w:t>
      </w:r>
      <w:r>
        <w:rPr>
          <w:spacing w:val="-1"/>
          <w:szCs w:val="22"/>
        </w:rPr>
        <w:t xml:space="preserve"> </w:t>
      </w:r>
      <w:r>
        <w:rPr>
          <w:szCs w:val="22"/>
        </w:rPr>
        <w:t>barriers, and limitations. Responses should convey strategies or plans that will be developed to address these factors.</w:t>
      </w:r>
    </w:p>
    <w:p w14:paraId="37356BFA" w14:textId="367ACBD1" w:rsidR="009B27F6" w:rsidRPr="00615CFC" w:rsidRDefault="00211CA3" w:rsidP="00137B73">
      <w:pPr>
        <w:pStyle w:val="ListParagraph"/>
        <w:numPr>
          <w:ilvl w:val="0"/>
          <w:numId w:val="39"/>
        </w:numPr>
        <w:rPr>
          <w:szCs w:val="22"/>
        </w:rPr>
      </w:pPr>
      <w:r w:rsidRPr="00137B73">
        <w:rPr>
          <w:szCs w:val="22"/>
          <w:u w:val="single"/>
        </w:rPr>
        <w:t>Reporting Requirements</w:t>
      </w:r>
      <w:r w:rsidRPr="00137B73">
        <w:rPr>
          <w:szCs w:val="22"/>
        </w:rPr>
        <w:t xml:space="preserve"> </w:t>
      </w:r>
      <w:r w:rsidRPr="00615CFC">
        <w:rPr>
          <w:szCs w:val="22"/>
        </w:rPr>
        <w:t>–</w:t>
      </w:r>
      <w:r w:rsidRPr="00137B73">
        <w:rPr>
          <w:szCs w:val="22"/>
        </w:rPr>
        <w:t xml:space="preserve"> </w:t>
      </w:r>
      <w:r w:rsidR="002677C4" w:rsidRPr="00615CFC">
        <w:rPr>
          <w:szCs w:val="22"/>
        </w:rPr>
        <w:t xml:space="preserve">Describe the reporting </w:t>
      </w:r>
      <w:r w:rsidR="002649A1" w:rsidRPr="00615CFC">
        <w:rPr>
          <w:szCs w:val="22"/>
        </w:rPr>
        <w:t xml:space="preserve">methods that will be </w:t>
      </w:r>
      <w:r w:rsidR="00F83612" w:rsidRPr="00615CFC">
        <w:rPr>
          <w:szCs w:val="22"/>
        </w:rPr>
        <w:t>used</w:t>
      </w:r>
      <w:r w:rsidR="002649A1" w:rsidRPr="00615CFC">
        <w:rPr>
          <w:szCs w:val="22"/>
        </w:rPr>
        <w:t xml:space="preserve"> to share </w:t>
      </w:r>
      <w:r w:rsidR="003F1C73" w:rsidRPr="00615CFC">
        <w:rPr>
          <w:szCs w:val="22"/>
        </w:rPr>
        <w:t xml:space="preserve">project </w:t>
      </w:r>
      <w:r w:rsidR="002649A1" w:rsidRPr="00615CFC">
        <w:rPr>
          <w:szCs w:val="22"/>
        </w:rPr>
        <w:t>updates and progress</w:t>
      </w:r>
      <w:r w:rsidR="00F83612" w:rsidRPr="00615CFC">
        <w:rPr>
          <w:szCs w:val="22"/>
        </w:rPr>
        <w:t>.</w:t>
      </w:r>
      <w:r w:rsidR="002B3A32" w:rsidRPr="00615CFC">
        <w:rPr>
          <w:szCs w:val="22"/>
        </w:rPr>
        <w:t xml:space="preserve"> </w:t>
      </w:r>
      <w:r w:rsidR="00615CFC" w:rsidRPr="00615CFC">
        <w:rPr>
          <w:szCs w:val="22"/>
        </w:rPr>
        <w:t>Sharing of project deliverables (see Attachment 4: Scope of Work) is a built-in reporting aspect for the project</w:t>
      </w:r>
      <w:r w:rsidR="00615CFC">
        <w:rPr>
          <w:szCs w:val="22"/>
        </w:rPr>
        <w:t xml:space="preserve">. Other </w:t>
      </w:r>
      <w:r w:rsidR="00BA765B">
        <w:rPr>
          <w:szCs w:val="22"/>
        </w:rPr>
        <w:t>s</w:t>
      </w:r>
      <w:r w:rsidR="002F51EF" w:rsidRPr="00615CFC">
        <w:rPr>
          <w:szCs w:val="22"/>
        </w:rPr>
        <w:t>uggestions</w:t>
      </w:r>
      <w:r w:rsidR="009B27F6" w:rsidRPr="00615CFC">
        <w:rPr>
          <w:szCs w:val="22"/>
        </w:rPr>
        <w:t xml:space="preserve"> include, but are not limited to, the following</w:t>
      </w:r>
      <w:r w:rsidR="002F51EF" w:rsidRPr="00615CFC">
        <w:rPr>
          <w:szCs w:val="22"/>
        </w:rPr>
        <w:t xml:space="preserve"> examples</w:t>
      </w:r>
      <w:r w:rsidR="009B27F6" w:rsidRPr="00615CFC">
        <w:rPr>
          <w:szCs w:val="22"/>
        </w:rPr>
        <w:t>:</w:t>
      </w:r>
    </w:p>
    <w:p w14:paraId="225BFB02" w14:textId="477CDE66" w:rsidR="009B27F6" w:rsidRDefault="002B3A32" w:rsidP="009B27F6">
      <w:pPr>
        <w:pStyle w:val="ListParagraph"/>
        <w:numPr>
          <w:ilvl w:val="1"/>
          <w:numId w:val="39"/>
        </w:numPr>
        <w:tabs>
          <w:tab w:val="left" w:pos="1101"/>
        </w:tabs>
        <w:kinsoku w:val="0"/>
        <w:overflowPunct w:val="0"/>
        <w:autoSpaceDE w:val="0"/>
        <w:autoSpaceDN w:val="0"/>
        <w:adjustRightInd w:val="0"/>
        <w:spacing w:before="159" w:after="0"/>
        <w:ind w:right="212"/>
      </w:pPr>
      <w:r>
        <w:t>Regular check-in calls and meetings</w:t>
      </w:r>
      <w:r w:rsidR="004226FF">
        <w:t xml:space="preserve"> </w:t>
      </w:r>
      <w:r>
        <w:t xml:space="preserve">are </w:t>
      </w:r>
      <w:r w:rsidR="00DA613E">
        <w:t>require</w:t>
      </w:r>
      <w:r>
        <w:t xml:space="preserve">d so CEC staff </w:t>
      </w:r>
      <w:r w:rsidR="00B10E4B">
        <w:t>may</w:t>
      </w:r>
      <w:r>
        <w:t xml:space="preserve"> </w:t>
      </w:r>
      <w:r w:rsidR="00556E5D">
        <w:t>provide support if needed.</w:t>
      </w:r>
    </w:p>
    <w:p w14:paraId="64A0430D" w14:textId="150A6682" w:rsidR="0024601E" w:rsidRPr="00726EFE" w:rsidRDefault="003B028E" w:rsidP="00726EFE">
      <w:pPr>
        <w:pStyle w:val="ListParagraph"/>
        <w:numPr>
          <w:ilvl w:val="1"/>
          <w:numId w:val="39"/>
        </w:numPr>
        <w:tabs>
          <w:tab w:val="left" w:pos="1101"/>
        </w:tabs>
        <w:kinsoku w:val="0"/>
        <w:overflowPunct w:val="0"/>
        <w:autoSpaceDE w:val="0"/>
        <w:autoSpaceDN w:val="0"/>
        <w:adjustRightInd w:val="0"/>
        <w:spacing w:before="159" w:after="0"/>
        <w:ind w:right="212"/>
        <w:rPr>
          <w:szCs w:val="22"/>
        </w:rPr>
      </w:pPr>
      <w:r w:rsidRPr="00726EFE">
        <w:rPr>
          <w:szCs w:val="22"/>
        </w:rPr>
        <w:t>Sharing of a</w:t>
      </w:r>
      <w:r w:rsidR="00EB5AA1" w:rsidRPr="00726EFE">
        <w:rPr>
          <w:szCs w:val="22"/>
        </w:rPr>
        <w:t>ny anticipated e</w:t>
      </w:r>
      <w:r w:rsidR="00556E5D" w:rsidRPr="00726EFE">
        <w:rPr>
          <w:szCs w:val="22"/>
        </w:rPr>
        <w:t>nd products</w:t>
      </w:r>
      <w:r w:rsidR="00EB5AA1" w:rsidRPr="00726EFE">
        <w:rPr>
          <w:szCs w:val="22"/>
        </w:rPr>
        <w:t xml:space="preserve"> </w:t>
      </w:r>
      <w:r w:rsidRPr="00726EFE">
        <w:rPr>
          <w:szCs w:val="22"/>
        </w:rPr>
        <w:t xml:space="preserve">that will be created </w:t>
      </w:r>
      <w:r w:rsidR="00EB5AA1" w:rsidRPr="00726EFE">
        <w:rPr>
          <w:szCs w:val="22"/>
        </w:rPr>
        <w:t>(</w:t>
      </w:r>
      <w:r w:rsidRPr="00726EFE">
        <w:rPr>
          <w:szCs w:val="22"/>
        </w:rPr>
        <w:t>excluding</w:t>
      </w:r>
      <w:r w:rsidR="00EB5AA1" w:rsidRPr="00726EFE">
        <w:rPr>
          <w:szCs w:val="22"/>
        </w:rPr>
        <w:t xml:space="preserve"> </w:t>
      </w:r>
      <w:r w:rsidR="002B3A32" w:rsidRPr="00726EFE">
        <w:rPr>
          <w:szCs w:val="22"/>
        </w:rPr>
        <w:t>sensitive information</w:t>
      </w:r>
      <w:r w:rsidR="0043230A" w:rsidRPr="00726EFE">
        <w:rPr>
          <w:szCs w:val="22"/>
        </w:rPr>
        <w:t>) is encouraged but not required.</w:t>
      </w:r>
    </w:p>
    <w:p w14:paraId="4B3B9645" w14:textId="5F62958D" w:rsidR="00A87709" w:rsidRDefault="003212AF">
      <w:pPr>
        <w:spacing w:after="0"/>
        <w:rPr>
          <w:szCs w:val="22"/>
        </w:rPr>
      </w:pPr>
      <w:r>
        <w:rPr>
          <w:szCs w:val="22"/>
        </w:rPr>
        <w:br w:type="page"/>
      </w:r>
    </w:p>
    <w:p w14:paraId="2B18A171" w14:textId="4A0BBF66" w:rsidR="00370B8E" w:rsidRPr="0077683A" w:rsidRDefault="00D42AA8" w:rsidP="00CA73F4">
      <w:pPr>
        <w:pStyle w:val="Heading2"/>
        <w:rPr>
          <w:rFonts w:cs="Arial"/>
          <w:shd w:val="clear" w:color="auto" w:fill="DADADA"/>
        </w:rPr>
      </w:pPr>
      <w:bookmarkStart w:id="159" w:name="_Toc120820151"/>
      <w:r w:rsidRPr="0077683A">
        <w:rPr>
          <w:rFonts w:cs="Arial"/>
          <w:shd w:val="clear" w:color="auto" w:fill="DADADA"/>
        </w:rPr>
        <w:lastRenderedPageBreak/>
        <w:t>Attachment 3</w:t>
      </w:r>
      <w:r w:rsidR="00B638D1" w:rsidRPr="0077683A">
        <w:rPr>
          <w:rFonts w:cs="Arial"/>
          <w:shd w:val="clear" w:color="auto" w:fill="DADADA"/>
        </w:rPr>
        <w:t>:</w:t>
      </w:r>
      <w:r w:rsidRPr="0077683A">
        <w:rPr>
          <w:rFonts w:cs="Arial"/>
          <w:shd w:val="clear" w:color="auto" w:fill="DADADA"/>
        </w:rPr>
        <w:t xml:space="preserve"> </w:t>
      </w:r>
      <w:r w:rsidR="00370B8E" w:rsidRPr="0077683A">
        <w:rPr>
          <w:rFonts w:cs="Arial"/>
          <w:shd w:val="clear" w:color="auto" w:fill="DADADA"/>
        </w:rPr>
        <w:t>Project Team Form</w:t>
      </w:r>
      <w:bookmarkEnd w:id="159"/>
    </w:p>
    <w:p w14:paraId="27059700" w14:textId="3DA33A62" w:rsidR="00E11134" w:rsidRPr="0011298A" w:rsidRDefault="00E11134" w:rsidP="00E11134">
      <w:pPr>
        <w:keepLines/>
        <w:widowControl w:val="0"/>
        <w:tabs>
          <w:tab w:val="left" w:pos="1170"/>
        </w:tabs>
        <w:spacing w:after="0"/>
        <w:rPr>
          <w:sz w:val="24"/>
          <w:szCs w:val="24"/>
        </w:rPr>
      </w:pPr>
      <w:r w:rsidRPr="0011298A">
        <w:rPr>
          <w:sz w:val="24"/>
          <w:szCs w:val="24"/>
        </w:rPr>
        <w:t>Identify all key personnel assigned to the project using the table below</w:t>
      </w:r>
      <w:r w:rsidR="00C86E32">
        <w:rPr>
          <w:sz w:val="24"/>
          <w:szCs w:val="24"/>
        </w:rPr>
        <w:t>.</w:t>
      </w:r>
      <w:r w:rsidRPr="0011298A">
        <w:rPr>
          <w:sz w:val="24"/>
          <w:szCs w:val="24"/>
        </w:rPr>
        <w:t xml:space="preserve"> “Key personnel” are individuals </w:t>
      </w:r>
      <w:r w:rsidR="005B530D">
        <w:rPr>
          <w:sz w:val="24"/>
          <w:szCs w:val="24"/>
        </w:rPr>
        <w:t>who</w:t>
      </w:r>
      <w:r w:rsidRPr="0011298A">
        <w:rPr>
          <w:sz w:val="24"/>
          <w:szCs w:val="24"/>
        </w:rPr>
        <w:t xml:space="preserve"> are critical to the project due to their experience, knowledge, and/or capabilities. Include at a minimum the project manager, principal investigator (if applicable), and </w:t>
      </w:r>
      <w:r w:rsidR="005B530D">
        <w:rPr>
          <w:sz w:val="24"/>
          <w:szCs w:val="24"/>
        </w:rPr>
        <w:t>staff</w:t>
      </w:r>
      <w:r w:rsidRPr="0011298A">
        <w:rPr>
          <w:sz w:val="24"/>
          <w:szCs w:val="24"/>
        </w:rPr>
        <w:t xml:space="preserve"> of any </w:t>
      </w:r>
      <w:r w:rsidR="005B530D">
        <w:rPr>
          <w:sz w:val="24"/>
          <w:szCs w:val="24"/>
        </w:rPr>
        <w:t>subrecipients</w:t>
      </w:r>
      <w:r w:rsidR="008E0303">
        <w:rPr>
          <w:sz w:val="24"/>
          <w:szCs w:val="24"/>
        </w:rPr>
        <w:t xml:space="preserve"> (if applicable)</w:t>
      </w:r>
      <w:r w:rsidRPr="0011298A">
        <w:rPr>
          <w:sz w:val="24"/>
          <w:szCs w:val="24"/>
        </w:rPr>
        <w:t xml:space="preserve">. Attach a </w:t>
      </w:r>
      <w:r w:rsidRPr="0011298A">
        <w:rPr>
          <w:b/>
          <w:sz w:val="24"/>
          <w:szCs w:val="24"/>
        </w:rPr>
        <w:t>resume</w:t>
      </w:r>
      <w:r w:rsidRPr="0011298A">
        <w:rPr>
          <w:sz w:val="24"/>
          <w:szCs w:val="24"/>
        </w:rPr>
        <w:t xml:space="preserve"> for each individual (</w:t>
      </w:r>
      <w:r w:rsidRPr="0011298A">
        <w:rPr>
          <w:b/>
          <w:sz w:val="24"/>
          <w:szCs w:val="24"/>
        </w:rPr>
        <w:t>two pages</w:t>
      </w:r>
      <w:r w:rsidRPr="0011298A">
        <w:rPr>
          <w:sz w:val="24"/>
          <w:szCs w:val="24"/>
        </w:rPr>
        <w:t xml:space="preserve"> maximum, double-sided).</w:t>
      </w:r>
    </w:p>
    <w:p w14:paraId="1C7EB1C5" w14:textId="77777777" w:rsidR="00E11134" w:rsidRDefault="00E11134" w:rsidP="00E11134">
      <w:pPr>
        <w:keepLines/>
        <w:widowControl w:val="0"/>
        <w:tabs>
          <w:tab w:val="left" w:pos="1170"/>
        </w:tabs>
        <w:spacing w:after="0"/>
        <w:jc w:val="both"/>
        <w:rPr>
          <w:szCs w:val="22"/>
        </w:rPr>
      </w:pPr>
    </w:p>
    <w:tbl>
      <w:tblPr>
        <w:tblStyle w:val="TableGrid"/>
        <w:tblW w:w="0" w:type="auto"/>
        <w:tblLook w:val="00A0" w:firstRow="1" w:lastRow="0" w:firstColumn="1" w:lastColumn="0" w:noHBand="0" w:noVBand="0"/>
        <w:tblCaption w:val="key personnel table"/>
        <w:tblDescription w:val="Applicant is to identify all key personnel assigned to the project, using the table provided (one page maximum per individual, see the formatting requirements in Part III, Section A).  Attach a resume for each individual (two pages maximum, printed double-sided). Add additonal tables as needed. "/>
      </w:tblPr>
      <w:tblGrid>
        <w:gridCol w:w="3055"/>
        <w:gridCol w:w="6295"/>
      </w:tblGrid>
      <w:tr w:rsidR="00E11134" w:rsidRPr="0011298A" w14:paraId="7BEAE37C" w14:textId="77777777">
        <w:trPr>
          <w:tblHeader/>
        </w:trPr>
        <w:tc>
          <w:tcPr>
            <w:tcW w:w="3055" w:type="dxa"/>
            <w:tcBorders>
              <w:top w:val="single" w:sz="4" w:space="0" w:color="auto"/>
              <w:left w:val="single" w:sz="4" w:space="0" w:color="auto"/>
              <w:bottom w:val="single" w:sz="4" w:space="0" w:color="auto"/>
              <w:right w:val="nil"/>
            </w:tcBorders>
            <w:shd w:val="clear" w:color="auto" w:fill="BFBFBF" w:themeFill="background1" w:themeFillShade="BF"/>
          </w:tcPr>
          <w:p w14:paraId="43769314" w14:textId="77777777" w:rsidR="00E11134" w:rsidRPr="0011298A" w:rsidRDefault="00E11134">
            <w:pPr>
              <w:pStyle w:val="Title"/>
              <w:spacing w:after="40"/>
              <w:rPr>
                <w:sz w:val="24"/>
                <w:szCs w:val="24"/>
              </w:rPr>
            </w:pPr>
            <w:r w:rsidRPr="0011298A">
              <w:rPr>
                <w:sz w:val="24"/>
                <w:szCs w:val="24"/>
              </w:rPr>
              <w:t xml:space="preserve">Team Member #__ of __ </w:t>
            </w:r>
          </w:p>
        </w:tc>
        <w:tc>
          <w:tcPr>
            <w:tcW w:w="6295" w:type="dxa"/>
            <w:tcBorders>
              <w:top w:val="single" w:sz="4" w:space="0" w:color="auto"/>
              <w:left w:val="nil"/>
              <w:bottom w:val="single" w:sz="4" w:space="0" w:color="auto"/>
              <w:right w:val="single" w:sz="4" w:space="0" w:color="auto"/>
            </w:tcBorders>
            <w:shd w:val="clear" w:color="auto" w:fill="BFBFBF" w:themeFill="background1" w:themeFillShade="BF"/>
          </w:tcPr>
          <w:p w14:paraId="36F54F2B" w14:textId="77777777" w:rsidR="00E11134" w:rsidRPr="0011298A" w:rsidRDefault="00E11134">
            <w:pPr>
              <w:pStyle w:val="Title"/>
              <w:spacing w:after="40"/>
              <w:rPr>
                <w:sz w:val="24"/>
                <w:szCs w:val="24"/>
              </w:rPr>
            </w:pPr>
          </w:p>
        </w:tc>
      </w:tr>
      <w:tr w:rsidR="00E11134" w:rsidRPr="0011298A" w14:paraId="78875AB9" w14:textId="77777777">
        <w:tc>
          <w:tcPr>
            <w:tcW w:w="3055" w:type="dxa"/>
            <w:tcBorders>
              <w:top w:val="single" w:sz="4" w:space="0" w:color="auto"/>
            </w:tcBorders>
          </w:tcPr>
          <w:p w14:paraId="7D25F518" w14:textId="77777777" w:rsidR="00E11134" w:rsidRPr="0011298A" w:rsidRDefault="00E11134">
            <w:pPr>
              <w:pStyle w:val="Title"/>
              <w:spacing w:after="0"/>
              <w:jc w:val="left"/>
              <w:rPr>
                <w:sz w:val="24"/>
                <w:szCs w:val="24"/>
              </w:rPr>
            </w:pPr>
            <w:r w:rsidRPr="0011298A">
              <w:rPr>
                <w:sz w:val="24"/>
                <w:szCs w:val="24"/>
              </w:rPr>
              <w:t>Name of Individual</w:t>
            </w:r>
          </w:p>
        </w:tc>
        <w:tc>
          <w:tcPr>
            <w:tcW w:w="6295" w:type="dxa"/>
            <w:tcBorders>
              <w:top w:val="single" w:sz="4" w:space="0" w:color="auto"/>
            </w:tcBorders>
          </w:tcPr>
          <w:p w14:paraId="34388D09" w14:textId="77777777" w:rsidR="00E11134" w:rsidRPr="0011298A" w:rsidRDefault="00E11134">
            <w:pPr>
              <w:pStyle w:val="Title"/>
              <w:spacing w:after="0"/>
              <w:jc w:val="left"/>
              <w:rPr>
                <w:b w:val="0"/>
                <w:sz w:val="24"/>
                <w:szCs w:val="24"/>
              </w:rPr>
            </w:pPr>
          </w:p>
        </w:tc>
      </w:tr>
      <w:tr w:rsidR="00E11134" w:rsidRPr="0011298A" w14:paraId="6B3948EB" w14:textId="77777777">
        <w:tc>
          <w:tcPr>
            <w:tcW w:w="3055" w:type="dxa"/>
          </w:tcPr>
          <w:p w14:paraId="7BB05DD8" w14:textId="77777777" w:rsidR="00E11134" w:rsidRPr="0011298A" w:rsidRDefault="00E11134">
            <w:pPr>
              <w:pStyle w:val="Title"/>
              <w:spacing w:after="0"/>
              <w:jc w:val="left"/>
              <w:rPr>
                <w:sz w:val="24"/>
                <w:szCs w:val="24"/>
              </w:rPr>
            </w:pPr>
            <w:r w:rsidRPr="0011298A">
              <w:rPr>
                <w:sz w:val="24"/>
                <w:szCs w:val="24"/>
              </w:rPr>
              <w:t>Position Title</w:t>
            </w:r>
          </w:p>
        </w:tc>
        <w:tc>
          <w:tcPr>
            <w:tcW w:w="6295" w:type="dxa"/>
          </w:tcPr>
          <w:p w14:paraId="380D2460" w14:textId="77777777" w:rsidR="00E11134" w:rsidRPr="0011298A" w:rsidRDefault="00E11134">
            <w:pPr>
              <w:pStyle w:val="Title"/>
              <w:spacing w:after="0"/>
              <w:jc w:val="left"/>
              <w:rPr>
                <w:b w:val="0"/>
                <w:sz w:val="24"/>
                <w:szCs w:val="24"/>
              </w:rPr>
            </w:pPr>
          </w:p>
        </w:tc>
      </w:tr>
      <w:tr w:rsidR="00E11134" w:rsidRPr="0011298A" w14:paraId="292184A3" w14:textId="77777777">
        <w:tc>
          <w:tcPr>
            <w:tcW w:w="3055" w:type="dxa"/>
          </w:tcPr>
          <w:p w14:paraId="0FAF5B9B" w14:textId="77777777" w:rsidR="00E11134" w:rsidRPr="0011298A" w:rsidRDefault="00E11134">
            <w:pPr>
              <w:pStyle w:val="Title"/>
              <w:spacing w:after="0"/>
              <w:jc w:val="left"/>
              <w:rPr>
                <w:sz w:val="24"/>
                <w:szCs w:val="24"/>
              </w:rPr>
            </w:pPr>
            <w:r w:rsidRPr="0011298A">
              <w:rPr>
                <w:sz w:val="24"/>
                <w:szCs w:val="24"/>
              </w:rPr>
              <w:t>Employer’s Name and Address (street, city, and zip code)</w:t>
            </w:r>
          </w:p>
        </w:tc>
        <w:tc>
          <w:tcPr>
            <w:tcW w:w="6295" w:type="dxa"/>
          </w:tcPr>
          <w:p w14:paraId="555A0314" w14:textId="77777777" w:rsidR="00E11134" w:rsidRPr="0011298A" w:rsidRDefault="00E11134">
            <w:pPr>
              <w:pStyle w:val="Title"/>
              <w:spacing w:after="0"/>
              <w:jc w:val="left"/>
              <w:rPr>
                <w:b w:val="0"/>
                <w:sz w:val="24"/>
                <w:szCs w:val="24"/>
              </w:rPr>
            </w:pPr>
            <w:r w:rsidRPr="0011298A">
              <w:rPr>
                <w:b w:val="0"/>
                <w:sz w:val="24"/>
                <w:szCs w:val="24"/>
              </w:rPr>
              <w:t>Name:</w:t>
            </w:r>
          </w:p>
          <w:p w14:paraId="7934F1D3" w14:textId="77777777" w:rsidR="00E11134" w:rsidRPr="0011298A" w:rsidRDefault="00E11134">
            <w:pPr>
              <w:pStyle w:val="Title"/>
              <w:spacing w:after="0"/>
              <w:jc w:val="left"/>
              <w:rPr>
                <w:b w:val="0"/>
                <w:sz w:val="24"/>
                <w:szCs w:val="24"/>
              </w:rPr>
            </w:pPr>
            <w:r w:rsidRPr="0011298A">
              <w:rPr>
                <w:b w:val="0"/>
                <w:sz w:val="24"/>
                <w:szCs w:val="24"/>
              </w:rPr>
              <w:t>Address:</w:t>
            </w:r>
          </w:p>
          <w:p w14:paraId="7F2E2A81" w14:textId="77777777" w:rsidR="00E11134" w:rsidRPr="0011298A" w:rsidRDefault="00E11134">
            <w:pPr>
              <w:pStyle w:val="Title"/>
              <w:spacing w:after="0"/>
              <w:jc w:val="left"/>
              <w:rPr>
                <w:b w:val="0"/>
                <w:sz w:val="24"/>
                <w:szCs w:val="24"/>
              </w:rPr>
            </w:pPr>
          </w:p>
        </w:tc>
      </w:tr>
      <w:tr w:rsidR="00E11134" w:rsidRPr="0011298A" w14:paraId="0930190A" w14:textId="77777777">
        <w:tc>
          <w:tcPr>
            <w:tcW w:w="3055" w:type="dxa"/>
          </w:tcPr>
          <w:p w14:paraId="0F4FE3AB" w14:textId="77777777" w:rsidR="00E11134" w:rsidRPr="0011298A" w:rsidRDefault="00E11134">
            <w:pPr>
              <w:pStyle w:val="Title"/>
              <w:spacing w:after="0"/>
              <w:jc w:val="left"/>
              <w:rPr>
                <w:sz w:val="24"/>
                <w:szCs w:val="24"/>
              </w:rPr>
            </w:pPr>
            <w:r w:rsidRPr="0011298A">
              <w:rPr>
                <w:sz w:val="24"/>
                <w:szCs w:val="24"/>
              </w:rPr>
              <w:t xml:space="preserve">Job Description </w:t>
            </w:r>
          </w:p>
        </w:tc>
        <w:tc>
          <w:tcPr>
            <w:tcW w:w="6295" w:type="dxa"/>
          </w:tcPr>
          <w:p w14:paraId="5B6EEDAD" w14:textId="77777777" w:rsidR="00E11134" w:rsidRDefault="00E11134">
            <w:pPr>
              <w:pStyle w:val="Title"/>
              <w:spacing w:after="0"/>
              <w:jc w:val="left"/>
              <w:rPr>
                <w:b w:val="0"/>
                <w:sz w:val="24"/>
                <w:szCs w:val="24"/>
              </w:rPr>
            </w:pPr>
          </w:p>
          <w:p w14:paraId="06DDE1E7" w14:textId="1E23B8A2" w:rsidR="00E11134" w:rsidRPr="0011298A" w:rsidRDefault="00E11134">
            <w:pPr>
              <w:pStyle w:val="Title"/>
              <w:spacing w:after="0"/>
              <w:jc w:val="left"/>
              <w:rPr>
                <w:b w:val="0"/>
                <w:sz w:val="24"/>
                <w:szCs w:val="24"/>
              </w:rPr>
            </w:pPr>
          </w:p>
        </w:tc>
      </w:tr>
      <w:tr w:rsidR="00E11134" w:rsidRPr="0011298A" w14:paraId="7CEFE85D" w14:textId="77777777">
        <w:tc>
          <w:tcPr>
            <w:tcW w:w="3055" w:type="dxa"/>
          </w:tcPr>
          <w:p w14:paraId="153D3800" w14:textId="77777777" w:rsidR="00E11134" w:rsidRPr="0011298A" w:rsidRDefault="00E11134">
            <w:pPr>
              <w:pStyle w:val="Title"/>
              <w:spacing w:after="0"/>
              <w:jc w:val="left"/>
              <w:rPr>
                <w:sz w:val="24"/>
                <w:szCs w:val="24"/>
              </w:rPr>
            </w:pPr>
            <w:r w:rsidRPr="0011298A">
              <w:rPr>
                <w:sz w:val="24"/>
                <w:szCs w:val="24"/>
              </w:rPr>
              <w:t>Role and Responsibilities in the Proposed Project</w:t>
            </w:r>
          </w:p>
        </w:tc>
        <w:tc>
          <w:tcPr>
            <w:tcW w:w="6295" w:type="dxa"/>
          </w:tcPr>
          <w:p w14:paraId="689A27A6" w14:textId="77777777" w:rsidR="00E11134" w:rsidRPr="0011298A" w:rsidRDefault="00E11134">
            <w:pPr>
              <w:pStyle w:val="Title"/>
              <w:spacing w:after="0"/>
              <w:jc w:val="left"/>
              <w:rPr>
                <w:b w:val="0"/>
                <w:sz w:val="24"/>
                <w:szCs w:val="24"/>
              </w:rPr>
            </w:pPr>
          </w:p>
        </w:tc>
      </w:tr>
    </w:tbl>
    <w:p w14:paraId="5FCADBA9" w14:textId="77777777" w:rsidR="00E11134" w:rsidRPr="0011298A" w:rsidRDefault="00E11134" w:rsidP="00E11134">
      <w:pPr>
        <w:pStyle w:val="Title"/>
        <w:spacing w:after="0"/>
        <w:rPr>
          <w:sz w:val="24"/>
          <w:szCs w:val="24"/>
        </w:rPr>
      </w:pPr>
    </w:p>
    <w:p w14:paraId="0459D171" w14:textId="77777777" w:rsidR="00E11134" w:rsidRPr="0011298A" w:rsidRDefault="00E11134" w:rsidP="00E11134">
      <w:pPr>
        <w:pStyle w:val="Title"/>
        <w:spacing w:after="0"/>
        <w:rPr>
          <w:sz w:val="24"/>
          <w:szCs w:val="24"/>
        </w:rPr>
      </w:pPr>
      <w:r w:rsidRPr="0011298A">
        <w:rPr>
          <w:sz w:val="24"/>
          <w:szCs w:val="24"/>
        </w:rPr>
        <w:t>ATTACH RESUME</w:t>
      </w:r>
    </w:p>
    <w:p w14:paraId="04C496E0" w14:textId="77777777" w:rsidR="00E11134" w:rsidRPr="0011298A" w:rsidRDefault="00E11134" w:rsidP="00E11134">
      <w:pPr>
        <w:rPr>
          <w:sz w:val="24"/>
          <w:szCs w:val="22"/>
        </w:rPr>
      </w:pPr>
    </w:p>
    <w:p w14:paraId="04DCB30B" w14:textId="77777777" w:rsidR="00E11134" w:rsidRPr="0011298A" w:rsidRDefault="00E11134" w:rsidP="00E11134">
      <w:pPr>
        <w:jc w:val="center"/>
        <w:rPr>
          <w:sz w:val="24"/>
          <w:szCs w:val="22"/>
        </w:rPr>
      </w:pPr>
      <w:r w:rsidRPr="0011298A">
        <w:rPr>
          <w:b/>
          <w:i/>
          <w:sz w:val="24"/>
          <w:szCs w:val="24"/>
        </w:rPr>
        <w:t>Cut and paste the chart as necessary to add team members.</w:t>
      </w:r>
    </w:p>
    <w:p w14:paraId="2B28AA29" w14:textId="77777777" w:rsidR="00544A51" w:rsidRDefault="00544A51" w:rsidP="00945A30">
      <w:pPr>
        <w:spacing w:after="240"/>
      </w:pPr>
    </w:p>
    <w:p w14:paraId="0DF27FF1" w14:textId="77777777" w:rsidR="00133EFE" w:rsidRDefault="00133EFE" w:rsidP="00945A30">
      <w:pPr>
        <w:spacing w:after="240"/>
      </w:pPr>
    </w:p>
    <w:p w14:paraId="79A7834D" w14:textId="77777777" w:rsidR="00133EFE" w:rsidRDefault="00133EFE" w:rsidP="00945A30">
      <w:pPr>
        <w:spacing w:after="240"/>
      </w:pPr>
    </w:p>
    <w:p w14:paraId="48EC348E" w14:textId="77777777" w:rsidR="00133EFE" w:rsidRDefault="00133EFE">
      <w:pPr>
        <w:spacing w:after="0"/>
        <w:rPr>
          <w:b/>
          <w:color w:val="000000"/>
          <w:sz w:val="28"/>
          <w:szCs w:val="28"/>
          <w:shd w:val="clear" w:color="auto" w:fill="DADADA"/>
        </w:rPr>
      </w:pPr>
      <w:r>
        <w:rPr>
          <w:color w:val="000000"/>
          <w:sz w:val="28"/>
          <w:szCs w:val="28"/>
          <w:shd w:val="clear" w:color="auto" w:fill="DADADA"/>
        </w:rPr>
        <w:br w:type="page"/>
      </w:r>
    </w:p>
    <w:p w14:paraId="4F394688" w14:textId="3A55C0C9" w:rsidR="00D3251B" w:rsidRPr="0077683A" w:rsidRDefault="00D3251B" w:rsidP="00CA73F4">
      <w:pPr>
        <w:pStyle w:val="Heading2"/>
        <w:rPr>
          <w:rFonts w:cs="Arial"/>
        </w:rPr>
      </w:pPr>
      <w:bookmarkStart w:id="160" w:name="_Toc120820152"/>
      <w:r w:rsidRPr="0077683A">
        <w:rPr>
          <w:rFonts w:cs="Arial"/>
        </w:rPr>
        <w:lastRenderedPageBreak/>
        <w:t xml:space="preserve">Attachment </w:t>
      </w:r>
      <w:r w:rsidR="00A32F77" w:rsidRPr="0077683A">
        <w:rPr>
          <w:rFonts w:cs="Arial"/>
        </w:rPr>
        <w:t>4</w:t>
      </w:r>
      <w:r w:rsidRPr="0077683A">
        <w:rPr>
          <w:rFonts w:cs="Arial"/>
        </w:rPr>
        <w:t>: Scope of Work</w:t>
      </w:r>
      <w:bookmarkEnd w:id="160"/>
      <w:r w:rsidRPr="0077683A">
        <w:rPr>
          <w:rFonts w:cs="Arial"/>
        </w:rPr>
        <w:t xml:space="preserve"> </w:t>
      </w:r>
    </w:p>
    <w:p w14:paraId="7C0496AD" w14:textId="65F2897A" w:rsidR="00317324" w:rsidRPr="00763EBF" w:rsidRDefault="00317324" w:rsidP="009B2A11">
      <w:r w:rsidRPr="00763EBF">
        <w:t xml:space="preserve">Scope of Work Instructions </w:t>
      </w:r>
      <w:r w:rsidR="009B2A11">
        <w:t>and Form</w:t>
      </w:r>
    </w:p>
    <w:p w14:paraId="5FDAF35B" w14:textId="37445B3E" w:rsidR="00A174D2" w:rsidRDefault="00A67AE8" w:rsidP="00137B73">
      <w:pPr>
        <w:pStyle w:val="Default"/>
        <w:spacing w:after="120"/>
        <w:rPr>
          <w:sz w:val="22"/>
          <w:szCs w:val="22"/>
        </w:rPr>
      </w:pPr>
      <w:r w:rsidRPr="00A67AE8">
        <w:rPr>
          <w:sz w:val="22"/>
          <w:szCs w:val="22"/>
        </w:rPr>
        <w:t xml:space="preserve">The Scope of Work identifies the tasks required to complete the </w:t>
      </w:r>
      <w:r w:rsidRPr="00A67AE8" w:rsidDel="00D27D4E">
        <w:rPr>
          <w:sz w:val="22"/>
          <w:szCs w:val="22"/>
        </w:rPr>
        <w:t>project</w:t>
      </w:r>
      <w:r w:rsidR="00D27D4E" w:rsidRPr="00A67AE8">
        <w:rPr>
          <w:sz w:val="22"/>
          <w:szCs w:val="22"/>
        </w:rPr>
        <w:t>.</w:t>
      </w:r>
      <w:r w:rsidR="00317324">
        <w:rPr>
          <w:sz w:val="22"/>
          <w:szCs w:val="22"/>
        </w:rPr>
        <w:t xml:space="preserve"> The following instructions will assist with the development of the Scope of Work. </w:t>
      </w:r>
      <w:r w:rsidR="00F373AE">
        <w:rPr>
          <w:sz w:val="22"/>
          <w:szCs w:val="22"/>
        </w:rPr>
        <w:t xml:space="preserve">Please include both </w:t>
      </w:r>
      <w:r w:rsidR="007D5758">
        <w:rPr>
          <w:sz w:val="22"/>
          <w:szCs w:val="22"/>
        </w:rPr>
        <w:t>project related activities and grant reporting activities in this table.</w:t>
      </w:r>
      <w:r w:rsidR="00D21D0E">
        <w:rPr>
          <w:sz w:val="22"/>
          <w:szCs w:val="22"/>
        </w:rPr>
        <w:t xml:space="preserve"> </w:t>
      </w:r>
      <w:r w:rsidR="003729BA" w:rsidRPr="003729BA">
        <w:rPr>
          <w:sz w:val="22"/>
          <w:szCs w:val="22"/>
        </w:rPr>
        <w:t>Electronic files for the Scope of Work must be in MS Word file format.</w:t>
      </w:r>
      <w:r w:rsidR="00E576CD">
        <w:rPr>
          <w:sz w:val="22"/>
          <w:szCs w:val="22"/>
        </w:rPr>
        <w:t xml:space="preserve"> There is no word limit for the Scope of Work</w:t>
      </w:r>
      <w:r w:rsidR="00DD409B">
        <w:rPr>
          <w:sz w:val="22"/>
          <w:szCs w:val="22"/>
        </w:rPr>
        <w:t xml:space="preserve"> but p</w:t>
      </w:r>
      <w:r w:rsidR="00DD409B" w:rsidRPr="00DD409B">
        <w:rPr>
          <w:sz w:val="22"/>
          <w:szCs w:val="22"/>
        </w:rPr>
        <w:t xml:space="preserve">lease scale your </w:t>
      </w:r>
      <w:r w:rsidR="007478D6">
        <w:rPr>
          <w:sz w:val="22"/>
          <w:szCs w:val="22"/>
        </w:rPr>
        <w:t>S</w:t>
      </w:r>
      <w:r w:rsidR="00AA25DE">
        <w:rPr>
          <w:sz w:val="22"/>
          <w:szCs w:val="22"/>
        </w:rPr>
        <w:t xml:space="preserve">cope of </w:t>
      </w:r>
      <w:r w:rsidR="007478D6">
        <w:rPr>
          <w:sz w:val="22"/>
          <w:szCs w:val="22"/>
        </w:rPr>
        <w:t>W</w:t>
      </w:r>
      <w:r w:rsidR="00AA25DE">
        <w:rPr>
          <w:sz w:val="22"/>
          <w:szCs w:val="22"/>
        </w:rPr>
        <w:t>ork</w:t>
      </w:r>
      <w:r w:rsidR="00DD409B" w:rsidRPr="00DD409B">
        <w:rPr>
          <w:sz w:val="22"/>
          <w:szCs w:val="22"/>
        </w:rPr>
        <w:t xml:space="preserve"> to the complexity of your project</w:t>
      </w:r>
      <w:r w:rsidR="00E576CD">
        <w:rPr>
          <w:sz w:val="22"/>
          <w:szCs w:val="22"/>
        </w:rPr>
        <w:t>.</w:t>
      </w:r>
      <w:r w:rsidR="00D27D4E">
        <w:rPr>
          <w:sz w:val="22"/>
          <w:szCs w:val="22"/>
        </w:rPr>
        <w:t xml:space="preserve"> Add additional Tasks and </w:t>
      </w:r>
      <w:r w:rsidR="0009615F">
        <w:rPr>
          <w:sz w:val="22"/>
          <w:szCs w:val="22"/>
        </w:rPr>
        <w:t xml:space="preserve">table </w:t>
      </w:r>
      <w:r w:rsidR="00D27D4E">
        <w:rPr>
          <w:sz w:val="22"/>
          <w:szCs w:val="22"/>
        </w:rPr>
        <w:t>rows</w:t>
      </w:r>
      <w:r w:rsidR="006115B7">
        <w:rPr>
          <w:sz w:val="22"/>
          <w:szCs w:val="22"/>
        </w:rPr>
        <w:t xml:space="preserve"> </w:t>
      </w:r>
      <w:r w:rsidR="00D27D4E">
        <w:rPr>
          <w:sz w:val="22"/>
          <w:szCs w:val="22"/>
        </w:rPr>
        <w:t>as</w:t>
      </w:r>
      <w:r w:rsidR="0009615F">
        <w:rPr>
          <w:sz w:val="22"/>
          <w:szCs w:val="22"/>
        </w:rPr>
        <w:t xml:space="preserve"> needed</w:t>
      </w:r>
      <w:r w:rsidR="00D27D4E">
        <w:rPr>
          <w:sz w:val="22"/>
          <w:szCs w:val="22"/>
        </w:rPr>
        <w:t>.</w:t>
      </w:r>
    </w:p>
    <w:p w14:paraId="0E53748C" w14:textId="4F4A393B" w:rsidR="00A70A3B" w:rsidRPr="00BF24FC" w:rsidRDefault="00317324" w:rsidP="00137B73">
      <w:pPr>
        <w:pStyle w:val="ListParagraph"/>
        <w:numPr>
          <w:ilvl w:val="0"/>
          <w:numId w:val="57"/>
        </w:numPr>
        <w:tabs>
          <w:tab w:val="left" w:pos="740"/>
        </w:tabs>
        <w:kinsoku w:val="0"/>
        <w:overflowPunct w:val="0"/>
        <w:autoSpaceDE w:val="0"/>
        <w:autoSpaceDN w:val="0"/>
        <w:adjustRightInd w:val="0"/>
        <w:ind w:right="202"/>
        <w:rPr>
          <w:szCs w:val="22"/>
        </w:rPr>
      </w:pPr>
      <w:r w:rsidRPr="00137B73">
        <w:rPr>
          <w:szCs w:val="22"/>
          <w:u w:val="single"/>
        </w:rPr>
        <w:t>Task List</w:t>
      </w:r>
      <w:r w:rsidRPr="00BF24FC">
        <w:rPr>
          <w:szCs w:val="22"/>
        </w:rPr>
        <w:t xml:space="preserve"> </w:t>
      </w:r>
      <w:r w:rsidR="00BF24FC" w:rsidRPr="00BF24FC">
        <w:rPr>
          <w:szCs w:val="22"/>
        </w:rPr>
        <w:t xml:space="preserve">– </w:t>
      </w:r>
      <w:r w:rsidRPr="00137B73">
        <w:rPr>
          <w:szCs w:val="22"/>
        </w:rPr>
        <w:t>Insert the Task numbers and T</w:t>
      </w:r>
      <w:r w:rsidRPr="00BF24FC">
        <w:rPr>
          <w:szCs w:val="22"/>
        </w:rPr>
        <w:t xml:space="preserve">ask names for the project. The work effort should be divided into a series of logical, </w:t>
      </w:r>
      <w:proofErr w:type="gramStart"/>
      <w:r w:rsidRPr="00BF24FC">
        <w:rPr>
          <w:szCs w:val="22"/>
        </w:rPr>
        <w:t>discrete</w:t>
      </w:r>
      <w:proofErr w:type="gramEnd"/>
      <w:r w:rsidRPr="00BF24FC">
        <w:rPr>
          <w:szCs w:val="22"/>
        </w:rPr>
        <w:t xml:space="preserve"> and sequential tasks. Tasks may be divided into sub-tasks to better frame the work.</w:t>
      </w:r>
    </w:p>
    <w:p w14:paraId="1E09ABCC" w14:textId="79E592B4" w:rsidR="00D51FE8" w:rsidRPr="00BF24FC" w:rsidRDefault="00895CAF" w:rsidP="00137B73">
      <w:pPr>
        <w:pStyle w:val="ListParagraph"/>
        <w:numPr>
          <w:ilvl w:val="0"/>
          <w:numId w:val="57"/>
        </w:numPr>
        <w:tabs>
          <w:tab w:val="left" w:pos="740"/>
        </w:tabs>
        <w:kinsoku w:val="0"/>
        <w:overflowPunct w:val="0"/>
        <w:autoSpaceDE w:val="0"/>
        <w:autoSpaceDN w:val="0"/>
        <w:adjustRightInd w:val="0"/>
        <w:ind w:right="202"/>
        <w:rPr>
          <w:szCs w:val="22"/>
        </w:rPr>
      </w:pPr>
      <w:r w:rsidRPr="00137B73">
        <w:rPr>
          <w:szCs w:val="22"/>
          <w:u w:val="single"/>
        </w:rPr>
        <w:t>Activities</w:t>
      </w:r>
      <w:r w:rsidR="00BF24FC" w:rsidRPr="00BF24FC">
        <w:rPr>
          <w:szCs w:val="22"/>
        </w:rPr>
        <w:t xml:space="preserve"> –</w:t>
      </w:r>
      <w:r w:rsidR="00BF24FC">
        <w:rPr>
          <w:szCs w:val="22"/>
        </w:rPr>
        <w:t xml:space="preserve"> </w:t>
      </w:r>
      <w:r w:rsidR="00317324" w:rsidRPr="00137B73">
        <w:rPr>
          <w:szCs w:val="22"/>
        </w:rPr>
        <w:t>List each indiv</w:t>
      </w:r>
      <w:r w:rsidR="00317324" w:rsidRPr="00BF24FC">
        <w:rPr>
          <w:szCs w:val="22"/>
        </w:rPr>
        <w:t>idual activity with a separate bullet</w:t>
      </w:r>
      <w:r w:rsidR="00A91844" w:rsidRPr="00BF24FC">
        <w:rPr>
          <w:szCs w:val="22"/>
        </w:rPr>
        <w:t xml:space="preserve">. </w:t>
      </w:r>
      <w:r w:rsidR="00317324" w:rsidRPr="00BF24FC">
        <w:rPr>
          <w:szCs w:val="22"/>
        </w:rPr>
        <w:t>Organize activities in the order in which they will occur. Use this section to describe the essential elements of the process you will use to complete</w:t>
      </w:r>
      <w:r w:rsidR="00433A6D" w:rsidRPr="00BF24FC">
        <w:rPr>
          <w:szCs w:val="22"/>
        </w:rPr>
        <w:t xml:space="preserve"> each </w:t>
      </w:r>
      <w:r w:rsidR="004E7AF6">
        <w:rPr>
          <w:szCs w:val="22"/>
        </w:rPr>
        <w:t xml:space="preserve">project </w:t>
      </w:r>
      <w:r w:rsidR="00433A6D" w:rsidRPr="00BF24FC">
        <w:rPr>
          <w:szCs w:val="22"/>
        </w:rPr>
        <w:t>tas</w:t>
      </w:r>
      <w:r w:rsidR="008C4867" w:rsidRPr="00BF24FC">
        <w:rPr>
          <w:szCs w:val="22"/>
        </w:rPr>
        <w:t>k</w:t>
      </w:r>
      <w:r w:rsidR="00317324" w:rsidRPr="00BF24FC">
        <w:rPr>
          <w:szCs w:val="22"/>
        </w:rPr>
        <w:t>.</w:t>
      </w:r>
    </w:p>
    <w:p w14:paraId="75691347" w14:textId="2C41CAEB" w:rsidR="00B8617F" w:rsidRPr="00137B73" w:rsidRDefault="00317324" w:rsidP="00137B73">
      <w:pPr>
        <w:pStyle w:val="ListParagraph"/>
        <w:numPr>
          <w:ilvl w:val="0"/>
          <w:numId w:val="57"/>
        </w:numPr>
        <w:tabs>
          <w:tab w:val="left" w:pos="740"/>
        </w:tabs>
        <w:kinsoku w:val="0"/>
        <w:overflowPunct w:val="0"/>
        <w:autoSpaceDE w:val="0"/>
        <w:autoSpaceDN w:val="0"/>
        <w:adjustRightInd w:val="0"/>
        <w:ind w:right="202"/>
        <w:rPr>
          <w:szCs w:val="22"/>
        </w:rPr>
      </w:pPr>
      <w:r w:rsidRPr="00137B73">
        <w:rPr>
          <w:szCs w:val="22"/>
          <w:u w:val="single"/>
        </w:rPr>
        <w:t>Timetable (in months)</w:t>
      </w:r>
      <w:r w:rsidRPr="00BF24FC">
        <w:rPr>
          <w:szCs w:val="22"/>
        </w:rPr>
        <w:t xml:space="preserve"> </w:t>
      </w:r>
      <w:r w:rsidR="00BF24FC" w:rsidRPr="00BF24FC">
        <w:rPr>
          <w:szCs w:val="22"/>
        </w:rPr>
        <w:t>–</w:t>
      </w:r>
      <w:r w:rsidR="00BF24FC">
        <w:rPr>
          <w:szCs w:val="22"/>
        </w:rPr>
        <w:t xml:space="preserve"> </w:t>
      </w:r>
      <w:r w:rsidRPr="00137B73">
        <w:rPr>
          <w:szCs w:val="22"/>
        </w:rPr>
        <w:t xml:space="preserve">Provide anticipated start and end months for each task identified. All work should end before </w:t>
      </w:r>
      <w:r w:rsidR="006C07F2" w:rsidRPr="00137B73">
        <w:rPr>
          <w:szCs w:val="22"/>
        </w:rPr>
        <w:t>December 31, 2025</w:t>
      </w:r>
      <w:r w:rsidRPr="00137B73">
        <w:rPr>
          <w:szCs w:val="22"/>
        </w:rPr>
        <w:t>.</w:t>
      </w:r>
      <w:r w:rsidR="005F6A37" w:rsidRPr="00137B73">
        <w:rPr>
          <w:szCs w:val="22"/>
        </w:rPr>
        <w:t xml:space="preserve"> If </w:t>
      </w:r>
      <w:r w:rsidR="000D5B75" w:rsidRPr="00137B73">
        <w:rPr>
          <w:szCs w:val="22"/>
        </w:rPr>
        <w:t>y</w:t>
      </w:r>
      <w:r w:rsidR="005F6A37" w:rsidRPr="00137B73">
        <w:rPr>
          <w:szCs w:val="22"/>
        </w:rPr>
        <w:t xml:space="preserve">ou plan to use results of this grant to inform a grant application in Round 2, </w:t>
      </w:r>
      <w:r w:rsidR="00CD657E" w:rsidRPr="00137B73">
        <w:rPr>
          <w:szCs w:val="22"/>
        </w:rPr>
        <w:t xml:space="preserve">this deadline should </w:t>
      </w:r>
      <w:r w:rsidR="00750FB2" w:rsidRPr="00137B73">
        <w:rPr>
          <w:szCs w:val="22"/>
        </w:rPr>
        <w:t>be by</w:t>
      </w:r>
      <w:r w:rsidR="009C3C1A" w:rsidRPr="00137B73">
        <w:rPr>
          <w:szCs w:val="22"/>
        </w:rPr>
        <w:t xml:space="preserve"> March 2024</w:t>
      </w:r>
      <w:r w:rsidR="0017016D" w:rsidRPr="00137B73">
        <w:rPr>
          <w:szCs w:val="22"/>
        </w:rPr>
        <w:t>, when Round 2 GFO will be released.</w:t>
      </w:r>
    </w:p>
    <w:p w14:paraId="7FE8C361" w14:textId="356B7537" w:rsidR="009C6BAC" w:rsidRPr="00BF24FC" w:rsidRDefault="00317324" w:rsidP="00137B73">
      <w:pPr>
        <w:pStyle w:val="ListParagraph"/>
        <w:numPr>
          <w:ilvl w:val="0"/>
          <w:numId w:val="57"/>
        </w:numPr>
        <w:tabs>
          <w:tab w:val="left" w:pos="740"/>
        </w:tabs>
        <w:kinsoku w:val="0"/>
        <w:overflowPunct w:val="0"/>
        <w:autoSpaceDE w:val="0"/>
        <w:autoSpaceDN w:val="0"/>
        <w:adjustRightInd w:val="0"/>
        <w:spacing w:after="0"/>
        <w:ind w:right="197"/>
        <w:rPr>
          <w:szCs w:val="22"/>
        </w:rPr>
      </w:pPr>
      <w:r w:rsidRPr="00137B73">
        <w:rPr>
          <w:szCs w:val="22"/>
          <w:u w:val="single"/>
        </w:rPr>
        <w:t>Task Deliverables</w:t>
      </w:r>
      <w:r w:rsidR="00BF24FC" w:rsidRPr="00BF24FC">
        <w:rPr>
          <w:szCs w:val="22"/>
        </w:rPr>
        <w:t xml:space="preserve"> – </w:t>
      </w:r>
      <w:r w:rsidRPr="00137B73">
        <w:rPr>
          <w:szCs w:val="22"/>
        </w:rPr>
        <w:t>Provide</w:t>
      </w:r>
      <w:r w:rsidRPr="00BF24FC">
        <w:rPr>
          <w:szCs w:val="22"/>
        </w:rPr>
        <w:t xml:space="preserve"> a description of each deliverable and explain the method for submitting each deliverable. </w:t>
      </w:r>
      <w:r w:rsidR="00783C62" w:rsidRPr="00BF24FC">
        <w:rPr>
          <w:szCs w:val="22"/>
        </w:rPr>
        <w:t>Some tasks may not have a deliverable</w:t>
      </w:r>
      <w:r w:rsidR="006A0D2A" w:rsidRPr="00BF24FC">
        <w:rPr>
          <w:szCs w:val="22"/>
        </w:rPr>
        <w:t xml:space="preserve"> associated with them</w:t>
      </w:r>
      <w:r w:rsidR="00652038" w:rsidRPr="00BF24FC">
        <w:rPr>
          <w:szCs w:val="22"/>
        </w:rPr>
        <w:t>;</w:t>
      </w:r>
      <w:r w:rsidR="006A0D2A" w:rsidRPr="00BF24FC">
        <w:rPr>
          <w:szCs w:val="22"/>
        </w:rPr>
        <w:t xml:space="preserve"> in this case indicate N/A</w:t>
      </w:r>
      <w:r w:rsidR="008E0DFA" w:rsidRPr="00BF24FC">
        <w:rPr>
          <w:szCs w:val="22"/>
        </w:rPr>
        <w:t>.</w:t>
      </w:r>
    </w:p>
    <w:p w14:paraId="6E3F616D" w14:textId="77777777" w:rsidR="003622FD" w:rsidRDefault="003622FD" w:rsidP="000538F1">
      <w:pPr>
        <w:pStyle w:val="Default"/>
        <w:jc w:val="both"/>
        <w:rPr>
          <w:b/>
          <w:bCs/>
          <w:color w:val="3D3D3D"/>
          <w:sz w:val="22"/>
          <w:szCs w:val="22"/>
        </w:rPr>
      </w:pPr>
    </w:p>
    <w:p w14:paraId="07883EA6" w14:textId="77777777" w:rsidR="000538F1" w:rsidRDefault="000538F1" w:rsidP="000538F1">
      <w:pPr>
        <w:pStyle w:val="Default"/>
        <w:jc w:val="both"/>
        <w:rPr>
          <w:color w:val="3D3D3D"/>
          <w:sz w:val="22"/>
          <w:szCs w:val="22"/>
        </w:rPr>
      </w:pPr>
      <w:r>
        <w:rPr>
          <w:b/>
          <w:bCs/>
          <w:color w:val="3D3D3D"/>
          <w:sz w:val="22"/>
          <w:szCs w:val="22"/>
        </w:rPr>
        <w:t xml:space="preserve">Tribe: </w:t>
      </w:r>
    </w:p>
    <w:p w14:paraId="10D81D28" w14:textId="77777777" w:rsidR="000538F1" w:rsidRDefault="000538F1" w:rsidP="000538F1">
      <w:pPr>
        <w:pStyle w:val="Default"/>
        <w:spacing w:after="280"/>
        <w:rPr>
          <w:color w:val="3D3D3D"/>
          <w:sz w:val="22"/>
          <w:szCs w:val="22"/>
        </w:rPr>
      </w:pPr>
      <w:r>
        <w:rPr>
          <w:b/>
          <w:bCs/>
          <w:color w:val="3D3D3D"/>
          <w:sz w:val="22"/>
          <w:szCs w:val="22"/>
        </w:rPr>
        <w:t>Proposal Title:</w:t>
      </w:r>
    </w:p>
    <w:tbl>
      <w:tblPr>
        <w:tblStyle w:val="TableGrid2"/>
        <w:tblW w:w="9985" w:type="dxa"/>
        <w:tblLayout w:type="fixed"/>
        <w:tblLook w:val="0020" w:firstRow="1" w:lastRow="0" w:firstColumn="0" w:lastColumn="0" w:noHBand="0" w:noVBand="0"/>
      </w:tblPr>
      <w:tblGrid>
        <w:gridCol w:w="2695"/>
        <w:gridCol w:w="3060"/>
        <w:gridCol w:w="1800"/>
        <w:gridCol w:w="2430"/>
      </w:tblGrid>
      <w:tr w:rsidR="000538F1" w14:paraId="0960685B" w14:textId="77777777" w:rsidTr="00C56536">
        <w:trPr>
          <w:cnfStyle w:val="100000000000" w:firstRow="1" w:lastRow="0" w:firstColumn="0" w:lastColumn="0" w:oddVBand="0" w:evenVBand="0" w:oddHBand="0" w:evenHBand="0" w:firstRowFirstColumn="0" w:firstRowLastColumn="0" w:lastRowFirstColumn="0" w:lastRowLastColumn="0"/>
          <w:trHeight w:val="377"/>
        </w:trPr>
        <w:tc>
          <w:tcPr>
            <w:tcW w:w="2695" w:type="dxa"/>
            <w:shd w:val="clear" w:color="auto" w:fill="BFBFBF" w:themeFill="background1" w:themeFillShade="BF"/>
          </w:tcPr>
          <w:p w14:paraId="4DE33982" w14:textId="77777777" w:rsidR="000538F1" w:rsidRPr="00260D63" w:rsidRDefault="000538F1" w:rsidP="007631BA">
            <w:pPr>
              <w:pStyle w:val="Default"/>
              <w:rPr>
                <w:b w:val="0"/>
                <w:bCs/>
                <w:color w:val="auto"/>
                <w:sz w:val="23"/>
                <w:szCs w:val="23"/>
              </w:rPr>
            </w:pPr>
            <w:r w:rsidRPr="00260D63">
              <w:rPr>
                <w:bCs/>
                <w:color w:val="auto"/>
                <w:sz w:val="23"/>
                <w:szCs w:val="23"/>
              </w:rPr>
              <w:t>Tasks</w:t>
            </w:r>
          </w:p>
          <w:p w14:paraId="21220FFD" w14:textId="77777777" w:rsidR="000538F1" w:rsidRPr="00260D63" w:rsidRDefault="000538F1" w:rsidP="000E7C10">
            <w:pPr>
              <w:pStyle w:val="Default"/>
              <w:rPr>
                <w:color w:val="auto"/>
                <w:sz w:val="23"/>
                <w:szCs w:val="23"/>
              </w:rPr>
            </w:pPr>
          </w:p>
        </w:tc>
        <w:tc>
          <w:tcPr>
            <w:tcW w:w="3060" w:type="dxa"/>
            <w:shd w:val="clear" w:color="auto" w:fill="BFBFBF" w:themeFill="background1" w:themeFillShade="BF"/>
          </w:tcPr>
          <w:p w14:paraId="32CC15A2" w14:textId="767C8DA7" w:rsidR="000538F1" w:rsidRPr="00260D63" w:rsidRDefault="00895CAF" w:rsidP="007631BA">
            <w:pPr>
              <w:pStyle w:val="Default"/>
              <w:rPr>
                <w:color w:val="auto"/>
                <w:sz w:val="23"/>
                <w:szCs w:val="23"/>
              </w:rPr>
            </w:pPr>
            <w:r>
              <w:rPr>
                <w:bCs/>
                <w:color w:val="auto"/>
                <w:sz w:val="23"/>
                <w:szCs w:val="23"/>
              </w:rPr>
              <w:t>Activities</w:t>
            </w:r>
          </w:p>
        </w:tc>
        <w:tc>
          <w:tcPr>
            <w:tcW w:w="1800" w:type="dxa"/>
            <w:shd w:val="clear" w:color="auto" w:fill="BFBFBF" w:themeFill="background1" w:themeFillShade="BF"/>
          </w:tcPr>
          <w:p w14:paraId="5A66AE95" w14:textId="77777777" w:rsidR="000538F1" w:rsidRPr="00260D63" w:rsidRDefault="000538F1" w:rsidP="007631BA">
            <w:pPr>
              <w:pStyle w:val="Default"/>
              <w:rPr>
                <w:b w:val="0"/>
                <w:bCs/>
                <w:color w:val="auto"/>
                <w:sz w:val="23"/>
                <w:szCs w:val="23"/>
              </w:rPr>
            </w:pPr>
            <w:r w:rsidRPr="00260D63">
              <w:rPr>
                <w:bCs/>
                <w:color w:val="auto"/>
                <w:sz w:val="23"/>
                <w:szCs w:val="23"/>
              </w:rPr>
              <w:t>Timetable</w:t>
            </w:r>
          </w:p>
          <w:p w14:paraId="304475F4" w14:textId="77777777" w:rsidR="000538F1" w:rsidRPr="00260D63" w:rsidRDefault="000538F1" w:rsidP="007631BA">
            <w:pPr>
              <w:pStyle w:val="Default"/>
              <w:rPr>
                <w:color w:val="auto"/>
                <w:sz w:val="23"/>
                <w:szCs w:val="23"/>
              </w:rPr>
            </w:pPr>
            <w:r w:rsidRPr="00260D63">
              <w:rPr>
                <w:bCs/>
                <w:color w:val="auto"/>
                <w:sz w:val="23"/>
                <w:szCs w:val="23"/>
              </w:rPr>
              <w:t>in months</w:t>
            </w:r>
          </w:p>
        </w:tc>
        <w:tc>
          <w:tcPr>
            <w:tcW w:w="2430" w:type="dxa"/>
            <w:shd w:val="clear" w:color="auto" w:fill="BFBFBF" w:themeFill="background1" w:themeFillShade="BF"/>
          </w:tcPr>
          <w:p w14:paraId="4D6DD3BA" w14:textId="77777777" w:rsidR="000538F1" w:rsidRPr="00260D63" w:rsidRDefault="000538F1" w:rsidP="007631BA">
            <w:pPr>
              <w:pStyle w:val="Default"/>
              <w:rPr>
                <w:b w:val="0"/>
                <w:bCs/>
                <w:color w:val="auto"/>
                <w:sz w:val="23"/>
                <w:szCs w:val="23"/>
              </w:rPr>
            </w:pPr>
            <w:r w:rsidRPr="00260D63">
              <w:rPr>
                <w:bCs/>
                <w:color w:val="auto"/>
                <w:sz w:val="23"/>
                <w:szCs w:val="23"/>
              </w:rPr>
              <w:t>Deliverable(s)</w:t>
            </w:r>
          </w:p>
        </w:tc>
      </w:tr>
      <w:tr w:rsidR="000538F1" w14:paraId="7A4326A6" w14:textId="77777777" w:rsidTr="00C56536">
        <w:trPr>
          <w:trHeight w:val="733"/>
        </w:trPr>
        <w:tc>
          <w:tcPr>
            <w:tcW w:w="2695" w:type="dxa"/>
          </w:tcPr>
          <w:p w14:paraId="5290201B" w14:textId="77777777" w:rsidR="000538F1" w:rsidRDefault="000538F1" w:rsidP="007631BA">
            <w:pPr>
              <w:pStyle w:val="Default"/>
              <w:rPr>
                <w:b/>
                <w:bCs/>
                <w:sz w:val="22"/>
                <w:szCs w:val="22"/>
              </w:rPr>
            </w:pPr>
            <w:r>
              <w:rPr>
                <w:b/>
                <w:bCs/>
                <w:sz w:val="22"/>
                <w:szCs w:val="22"/>
              </w:rPr>
              <w:t>Task 1.</w:t>
            </w:r>
          </w:p>
          <w:p w14:paraId="7E2C9CB9" w14:textId="77777777" w:rsidR="000538F1" w:rsidRDefault="000538F1" w:rsidP="007631BA">
            <w:pPr>
              <w:pStyle w:val="Default"/>
              <w:rPr>
                <w:sz w:val="22"/>
                <w:szCs w:val="22"/>
              </w:rPr>
            </w:pPr>
          </w:p>
        </w:tc>
        <w:tc>
          <w:tcPr>
            <w:tcW w:w="3060" w:type="dxa"/>
          </w:tcPr>
          <w:p w14:paraId="10855B26" w14:textId="77777777" w:rsidR="000538F1" w:rsidRDefault="000538F1" w:rsidP="007631BA">
            <w:pPr>
              <w:pStyle w:val="Default"/>
              <w:rPr>
                <w:color w:val="auto"/>
              </w:rPr>
            </w:pPr>
          </w:p>
        </w:tc>
        <w:tc>
          <w:tcPr>
            <w:tcW w:w="1800" w:type="dxa"/>
          </w:tcPr>
          <w:p w14:paraId="670670AF" w14:textId="77777777" w:rsidR="000538F1" w:rsidRDefault="000538F1" w:rsidP="007631BA">
            <w:pPr>
              <w:pStyle w:val="Default"/>
              <w:rPr>
                <w:color w:val="auto"/>
              </w:rPr>
            </w:pPr>
          </w:p>
        </w:tc>
        <w:tc>
          <w:tcPr>
            <w:tcW w:w="2430" w:type="dxa"/>
          </w:tcPr>
          <w:p w14:paraId="7D1DC608" w14:textId="77777777" w:rsidR="000538F1" w:rsidRDefault="000538F1" w:rsidP="007631BA">
            <w:pPr>
              <w:pStyle w:val="Default"/>
              <w:rPr>
                <w:color w:val="auto"/>
              </w:rPr>
            </w:pPr>
          </w:p>
        </w:tc>
      </w:tr>
      <w:tr w:rsidR="000538F1" w14:paraId="1126F9E4" w14:textId="77777777" w:rsidTr="00C56536">
        <w:trPr>
          <w:trHeight w:val="715"/>
        </w:trPr>
        <w:tc>
          <w:tcPr>
            <w:tcW w:w="2695" w:type="dxa"/>
          </w:tcPr>
          <w:p w14:paraId="043CB3B8" w14:textId="77777777" w:rsidR="000538F1" w:rsidRPr="00736D0F" w:rsidRDefault="000538F1" w:rsidP="007631BA">
            <w:pPr>
              <w:pStyle w:val="Default"/>
              <w:rPr>
                <w:b/>
                <w:bCs/>
                <w:sz w:val="22"/>
                <w:szCs w:val="22"/>
              </w:rPr>
            </w:pPr>
            <w:r>
              <w:rPr>
                <w:b/>
                <w:bCs/>
                <w:sz w:val="22"/>
                <w:szCs w:val="22"/>
              </w:rPr>
              <w:t>Task 2.</w:t>
            </w:r>
          </w:p>
        </w:tc>
        <w:tc>
          <w:tcPr>
            <w:tcW w:w="3060" w:type="dxa"/>
          </w:tcPr>
          <w:p w14:paraId="27C739FD" w14:textId="77777777" w:rsidR="000538F1" w:rsidRDefault="000538F1" w:rsidP="007631BA">
            <w:pPr>
              <w:pStyle w:val="Default"/>
              <w:rPr>
                <w:color w:val="auto"/>
              </w:rPr>
            </w:pPr>
          </w:p>
        </w:tc>
        <w:tc>
          <w:tcPr>
            <w:tcW w:w="1800" w:type="dxa"/>
          </w:tcPr>
          <w:p w14:paraId="210875D4" w14:textId="77777777" w:rsidR="000538F1" w:rsidRDefault="000538F1" w:rsidP="007631BA">
            <w:pPr>
              <w:pStyle w:val="Default"/>
              <w:rPr>
                <w:color w:val="auto"/>
              </w:rPr>
            </w:pPr>
          </w:p>
        </w:tc>
        <w:tc>
          <w:tcPr>
            <w:tcW w:w="2430" w:type="dxa"/>
          </w:tcPr>
          <w:p w14:paraId="5C9D1477" w14:textId="77777777" w:rsidR="000538F1" w:rsidRDefault="000538F1" w:rsidP="007631BA">
            <w:pPr>
              <w:pStyle w:val="Default"/>
              <w:rPr>
                <w:color w:val="auto"/>
              </w:rPr>
            </w:pPr>
          </w:p>
        </w:tc>
      </w:tr>
      <w:tr w:rsidR="000538F1" w14:paraId="5249DDFA" w14:textId="77777777" w:rsidTr="00C56536">
        <w:trPr>
          <w:trHeight w:val="796"/>
        </w:trPr>
        <w:tc>
          <w:tcPr>
            <w:tcW w:w="2695" w:type="dxa"/>
          </w:tcPr>
          <w:p w14:paraId="7653540E" w14:textId="77777777" w:rsidR="000538F1" w:rsidRDefault="000538F1" w:rsidP="007631BA">
            <w:pPr>
              <w:pStyle w:val="Default"/>
              <w:rPr>
                <w:b/>
                <w:bCs/>
                <w:sz w:val="22"/>
                <w:szCs w:val="22"/>
              </w:rPr>
            </w:pPr>
            <w:r>
              <w:rPr>
                <w:b/>
                <w:bCs/>
                <w:sz w:val="22"/>
                <w:szCs w:val="22"/>
              </w:rPr>
              <w:t>Task 3.</w:t>
            </w:r>
          </w:p>
          <w:p w14:paraId="75CC8D67" w14:textId="77777777" w:rsidR="000538F1" w:rsidRDefault="000538F1" w:rsidP="007631BA">
            <w:pPr>
              <w:pStyle w:val="Default"/>
              <w:rPr>
                <w:sz w:val="22"/>
                <w:szCs w:val="22"/>
              </w:rPr>
            </w:pPr>
          </w:p>
        </w:tc>
        <w:tc>
          <w:tcPr>
            <w:tcW w:w="3060" w:type="dxa"/>
          </w:tcPr>
          <w:p w14:paraId="43598D0C" w14:textId="77777777" w:rsidR="000538F1" w:rsidRDefault="000538F1" w:rsidP="007631BA">
            <w:pPr>
              <w:pStyle w:val="Default"/>
              <w:rPr>
                <w:color w:val="auto"/>
              </w:rPr>
            </w:pPr>
          </w:p>
        </w:tc>
        <w:tc>
          <w:tcPr>
            <w:tcW w:w="1800" w:type="dxa"/>
          </w:tcPr>
          <w:p w14:paraId="5D84DD19" w14:textId="77777777" w:rsidR="000538F1" w:rsidRDefault="000538F1" w:rsidP="007631BA">
            <w:pPr>
              <w:pStyle w:val="Default"/>
              <w:rPr>
                <w:color w:val="auto"/>
              </w:rPr>
            </w:pPr>
          </w:p>
        </w:tc>
        <w:tc>
          <w:tcPr>
            <w:tcW w:w="2430" w:type="dxa"/>
          </w:tcPr>
          <w:p w14:paraId="4D22FCD2" w14:textId="77777777" w:rsidR="000538F1" w:rsidRDefault="000538F1" w:rsidP="007631BA">
            <w:pPr>
              <w:pStyle w:val="Default"/>
              <w:rPr>
                <w:color w:val="auto"/>
              </w:rPr>
            </w:pPr>
          </w:p>
        </w:tc>
      </w:tr>
      <w:tr w:rsidR="000538F1" w14:paraId="03C99982" w14:textId="77777777" w:rsidTr="00C56536">
        <w:trPr>
          <w:trHeight w:val="706"/>
        </w:trPr>
        <w:tc>
          <w:tcPr>
            <w:tcW w:w="2695" w:type="dxa"/>
          </w:tcPr>
          <w:p w14:paraId="76D5A9EA" w14:textId="77777777" w:rsidR="000538F1" w:rsidRPr="005531A2" w:rsidRDefault="000538F1" w:rsidP="007631BA">
            <w:pPr>
              <w:pStyle w:val="Default"/>
              <w:rPr>
                <w:b/>
                <w:bCs/>
                <w:sz w:val="22"/>
                <w:szCs w:val="22"/>
              </w:rPr>
            </w:pPr>
            <w:r w:rsidRPr="005531A2">
              <w:rPr>
                <w:b/>
                <w:bCs/>
                <w:sz w:val="22"/>
                <w:szCs w:val="22"/>
              </w:rPr>
              <w:t>Task 4.</w:t>
            </w:r>
          </w:p>
        </w:tc>
        <w:tc>
          <w:tcPr>
            <w:tcW w:w="3060" w:type="dxa"/>
          </w:tcPr>
          <w:p w14:paraId="7DE47E00" w14:textId="77777777" w:rsidR="000538F1" w:rsidRDefault="000538F1" w:rsidP="007631BA">
            <w:pPr>
              <w:pStyle w:val="Default"/>
              <w:rPr>
                <w:color w:val="auto"/>
              </w:rPr>
            </w:pPr>
          </w:p>
        </w:tc>
        <w:tc>
          <w:tcPr>
            <w:tcW w:w="1800" w:type="dxa"/>
          </w:tcPr>
          <w:p w14:paraId="41C2B9EA" w14:textId="77777777" w:rsidR="000538F1" w:rsidRDefault="000538F1" w:rsidP="007631BA">
            <w:pPr>
              <w:pStyle w:val="Default"/>
              <w:rPr>
                <w:color w:val="auto"/>
              </w:rPr>
            </w:pPr>
          </w:p>
        </w:tc>
        <w:tc>
          <w:tcPr>
            <w:tcW w:w="2430" w:type="dxa"/>
          </w:tcPr>
          <w:p w14:paraId="66631FD8" w14:textId="77777777" w:rsidR="000538F1" w:rsidRDefault="000538F1" w:rsidP="007631BA">
            <w:pPr>
              <w:pStyle w:val="Default"/>
              <w:rPr>
                <w:color w:val="auto"/>
              </w:rPr>
            </w:pPr>
          </w:p>
        </w:tc>
      </w:tr>
      <w:tr w:rsidR="000538F1" w14:paraId="2D1E7470" w14:textId="77777777" w:rsidTr="00C56536">
        <w:trPr>
          <w:trHeight w:val="805"/>
        </w:trPr>
        <w:tc>
          <w:tcPr>
            <w:tcW w:w="2695" w:type="dxa"/>
          </w:tcPr>
          <w:p w14:paraId="6812C340" w14:textId="77777777" w:rsidR="000538F1" w:rsidRPr="005531A2" w:rsidRDefault="000538F1" w:rsidP="007631BA">
            <w:pPr>
              <w:pStyle w:val="Default"/>
              <w:rPr>
                <w:b/>
                <w:bCs/>
                <w:sz w:val="22"/>
                <w:szCs w:val="22"/>
              </w:rPr>
            </w:pPr>
            <w:r w:rsidRPr="005531A2">
              <w:rPr>
                <w:b/>
                <w:bCs/>
                <w:sz w:val="22"/>
                <w:szCs w:val="22"/>
              </w:rPr>
              <w:t>Task 5.</w:t>
            </w:r>
          </w:p>
        </w:tc>
        <w:tc>
          <w:tcPr>
            <w:tcW w:w="3060" w:type="dxa"/>
          </w:tcPr>
          <w:p w14:paraId="32D962D7" w14:textId="77777777" w:rsidR="000538F1" w:rsidRDefault="000538F1" w:rsidP="007631BA">
            <w:pPr>
              <w:pStyle w:val="Default"/>
              <w:rPr>
                <w:color w:val="auto"/>
              </w:rPr>
            </w:pPr>
          </w:p>
        </w:tc>
        <w:tc>
          <w:tcPr>
            <w:tcW w:w="1800" w:type="dxa"/>
          </w:tcPr>
          <w:p w14:paraId="58B19DDB" w14:textId="77777777" w:rsidR="000538F1" w:rsidRDefault="000538F1" w:rsidP="007631BA">
            <w:pPr>
              <w:pStyle w:val="Default"/>
              <w:rPr>
                <w:color w:val="auto"/>
              </w:rPr>
            </w:pPr>
          </w:p>
        </w:tc>
        <w:tc>
          <w:tcPr>
            <w:tcW w:w="2430" w:type="dxa"/>
          </w:tcPr>
          <w:p w14:paraId="3101CCE7" w14:textId="77777777" w:rsidR="000538F1" w:rsidRDefault="000538F1" w:rsidP="007631BA">
            <w:pPr>
              <w:pStyle w:val="Default"/>
              <w:rPr>
                <w:color w:val="auto"/>
              </w:rPr>
            </w:pPr>
          </w:p>
        </w:tc>
      </w:tr>
    </w:tbl>
    <w:p w14:paraId="0465C136" w14:textId="77777777" w:rsidR="000538F1" w:rsidRDefault="000538F1" w:rsidP="000538F1">
      <w:pPr>
        <w:spacing w:after="0"/>
        <w:rPr>
          <w:b/>
          <w:color w:val="000000"/>
          <w:sz w:val="28"/>
          <w:szCs w:val="28"/>
        </w:rPr>
      </w:pPr>
    </w:p>
    <w:p w14:paraId="0524DD3F" w14:textId="77777777" w:rsidR="00CF5E89" w:rsidRDefault="00CF5E89" w:rsidP="00317324">
      <w:pPr>
        <w:pStyle w:val="Default"/>
        <w:rPr>
          <w:sz w:val="22"/>
          <w:szCs w:val="22"/>
        </w:rPr>
        <w:sectPr w:rsidR="00CF5E89" w:rsidSect="00337B50">
          <w:headerReference w:type="even" r:id="rId27"/>
          <w:headerReference w:type="default" r:id="rId28"/>
          <w:footerReference w:type="default" r:id="rId29"/>
          <w:headerReference w:type="first" r:id="rId30"/>
          <w:pgSz w:w="12240" w:h="15840"/>
          <w:pgMar w:top="1440" w:right="1440" w:bottom="1440" w:left="1440" w:header="0" w:footer="749" w:gutter="0"/>
          <w:pgNumType w:start="1"/>
          <w:cols w:space="720"/>
          <w:docGrid w:linePitch="299"/>
        </w:sectPr>
      </w:pPr>
    </w:p>
    <w:p w14:paraId="6D41FBAC" w14:textId="2353353C" w:rsidR="00F74124" w:rsidRPr="0077683A" w:rsidRDefault="00F74124" w:rsidP="009B2A11">
      <w:pPr>
        <w:pStyle w:val="Heading2"/>
        <w:rPr>
          <w:rFonts w:cs="Arial"/>
          <w:shd w:val="clear" w:color="auto" w:fill="DADADA"/>
        </w:rPr>
      </w:pPr>
      <w:bookmarkStart w:id="161" w:name="_Toc120820153"/>
      <w:r w:rsidRPr="0077683A">
        <w:rPr>
          <w:rFonts w:cs="Arial"/>
          <w:shd w:val="clear" w:color="auto" w:fill="DADADA"/>
        </w:rPr>
        <w:lastRenderedPageBreak/>
        <w:t>Attachment</w:t>
      </w:r>
      <w:r w:rsidRPr="0077683A">
        <w:rPr>
          <w:rFonts w:cs="Arial"/>
          <w:spacing w:val="-10"/>
          <w:shd w:val="clear" w:color="auto" w:fill="DADADA"/>
        </w:rPr>
        <w:t xml:space="preserve"> </w:t>
      </w:r>
      <w:r w:rsidRPr="0077683A">
        <w:rPr>
          <w:rFonts w:cs="Arial"/>
          <w:shd w:val="clear" w:color="auto" w:fill="DADADA"/>
        </w:rPr>
        <w:t>5:</w:t>
      </w:r>
      <w:r w:rsidRPr="0077683A">
        <w:rPr>
          <w:rFonts w:cs="Arial"/>
          <w:spacing w:val="-12"/>
          <w:shd w:val="clear" w:color="auto" w:fill="DADADA"/>
        </w:rPr>
        <w:t xml:space="preserve"> </w:t>
      </w:r>
      <w:r w:rsidRPr="0077683A">
        <w:rPr>
          <w:rFonts w:cs="Arial"/>
          <w:shd w:val="clear" w:color="auto" w:fill="DADADA"/>
        </w:rPr>
        <w:t>Budget</w:t>
      </w:r>
      <w:r w:rsidRPr="0077683A">
        <w:rPr>
          <w:rFonts w:cs="Arial"/>
          <w:spacing w:val="-12"/>
          <w:shd w:val="clear" w:color="auto" w:fill="DADADA"/>
        </w:rPr>
        <w:t xml:space="preserve"> </w:t>
      </w:r>
      <w:r w:rsidRPr="0077683A">
        <w:rPr>
          <w:rFonts w:cs="Arial"/>
          <w:spacing w:val="-4"/>
          <w:shd w:val="clear" w:color="auto" w:fill="DADADA"/>
        </w:rPr>
        <w:t>Forms</w:t>
      </w:r>
      <w:bookmarkEnd w:id="161"/>
    </w:p>
    <w:p w14:paraId="7FFBAAFD" w14:textId="79CB0D62" w:rsidR="0053301F" w:rsidRDefault="00016BA5">
      <w:pPr>
        <w:ind w:left="360"/>
      </w:pPr>
      <w:r w:rsidRPr="0000282B">
        <w:t xml:space="preserve">Budget </w:t>
      </w:r>
      <w:r w:rsidR="0053301F">
        <w:t>Instructions</w:t>
      </w:r>
    </w:p>
    <w:p w14:paraId="0A2977DA" w14:textId="03E8EBE0" w:rsidR="0053301F" w:rsidRDefault="00D87CF5" w:rsidP="0053301F">
      <w:pPr>
        <w:ind w:left="360"/>
      </w:pPr>
      <w:r>
        <w:t>U</w:t>
      </w:r>
      <w:r w:rsidR="0053301F">
        <w:t>se the Excel Budget forms</w:t>
      </w:r>
      <w:r>
        <w:t xml:space="preserve"> provided in this solicitation.</w:t>
      </w:r>
      <w:r w:rsidR="00553336">
        <w:t xml:space="preserve"> Please follow the instructions on the </w:t>
      </w:r>
      <w:r w:rsidR="00AD7576">
        <w:t>“</w:t>
      </w:r>
      <w:r w:rsidR="006F2B0C">
        <w:t>Instruction</w:t>
      </w:r>
      <w:r w:rsidR="00B50312">
        <w:t>s</w:t>
      </w:r>
      <w:r w:rsidR="00AD7576">
        <w:t>”</w:t>
      </w:r>
      <w:r w:rsidR="006F2B0C">
        <w:t xml:space="preserve"> tab</w:t>
      </w:r>
      <w:r w:rsidR="00D5239A">
        <w:t>.</w:t>
      </w:r>
      <w:r w:rsidR="00553336">
        <w:t xml:space="preserve"> </w:t>
      </w:r>
      <w:r w:rsidR="009E57B0">
        <w:t>In addition, e</w:t>
      </w:r>
      <w:r w:rsidR="00EE6B80" w:rsidRPr="00EE6B80">
        <w:t xml:space="preserve">ach worksheet </w:t>
      </w:r>
      <w:r w:rsidR="00AD7576">
        <w:t xml:space="preserve">tab </w:t>
      </w:r>
      <w:r w:rsidR="00EE6B80" w:rsidRPr="00EE6B80">
        <w:t xml:space="preserve">has </w:t>
      </w:r>
      <w:r w:rsidR="00B50312">
        <w:t xml:space="preserve">additional </w:t>
      </w:r>
      <w:r w:rsidR="00EE6B80" w:rsidRPr="00EE6B80">
        <w:t>instructions located below the form</w:t>
      </w:r>
      <w:r w:rsidR="000409D3">
        <w:t xml:space="preserve"> </w:t>
      </w:r>
      <w:r w:rsidR="00B50312">
        <w:t xml:space="preserve">that are specific to that </w:t>
      </w:r>
      <w:r w:rsidR="00D005BE">
        <w:t>budget category</w:t>
      </w:r>
      <w:r w:rsidR="00EE6B80" w:rsidRPr="00EE6B80">
        <w:t>.</w:t>
      </w:r>
    </w:p>
    <w:p w14:paraId="6E01E766" w14:textId="2C164173" w:rsidR="00653CAF" w:rsidRPr="0077683A" w:rsidRDefault="00653CAF" w:rsidP="00653CAF">
      <w:pPr>
        <w:pStyle w:val="BulletedList"/>
        <w:ind w:left="360" w:firstLine="0"/>
        <w:jc w:val="both"/>
        <w:rPr>
          <w:rFonts w:cs="Arial"/>
        </w:rPr>
      </w:pPr>
      <w:r w:rsidRPr="0077683A">
        <w:rPr>
          <w:rFonts w:cs="Arial"/>
          <w:b/>
        </w:rPr>
        <w:t>Read the instructions before completing the worksheets</w:t>
      </w:r>
      <w:r w:rsidRPr="0077683A">
        <w:rPr>
          <w:rFonts w:cs="Arial"/>
        </w:rPr>
        <w:t xml:space="preserve">. Complete and submit information on </w:t>
      </w:r>
      <w:r w:rsidRPr="0077683A">
        <w:rPr>
          <w:rFonts w:cs="Arial"/>
          <w:b/>
        </w:rPr>
        <w:t>all</w:t>
      </w:r>
      <w:r w:rsidRPr="0077683A">
        <w:rPr>
          <w:rFonts w:cs="Arial"/>
        </w:rPr>
        <w:t xml:space="preserve"> budget worksheets. The salaries, rates, and other costs entered on the worksheets will be used to develop the final </w:t>
      </w:r>
      <w:r w:rsidR="009C32A4" w:rsidRPr="0077683A">
        <w:rPr>
          <w:rFonts w:cs="Arial"/>
        </w:rPr>
        <w:t xml:space="preserve">grant </w:t>
      </w:r>
      <w:r w:rsidRPr="0077683A">
        <w:rPr>
          <w:rFonts w:cs="Arial"/>
        </w:rPr>
        <w:t xml:space="preserve">agreement.  </w:t>
      </w:r>
    </w:p>
    <w:p w14:paraId="5A1717A2" w14:textId="77777777" w:rsidR="00653CAF" w:rsidRPr="001576E9" w:rsidRDefault="00653CAF" w:rsidP="00653CAF">
      <w:pPr>
        <w:keepLines/>
        <w:widowControl w:val="0"/>
        <w:numPr>
          <w:ilvl w:val="0"/>
          <w:numId w:val="22"/>
        </w:numPr>
        <w:tabs>
          <w:tab w:val="left" w:pos="720"/>
        </w:tabs>
        <w:spacing w:after="60"/>
        <w:ind w:left="720"/>
        <w:rPr>
          <w:szCs w:val="22"/>
        </w:rPr>
      </w:pPr>
      <w:r w:rsidRPr="001576E9">
        <w:rPr>
          <w:szCs w:val="22"/>
        </w:rPr>
        <w:t>All project expenditures (reimbursable, and match share if applicable) must be made within the approved agreement term. There is no match share requirement under this solicitation. However, if you are leveraging other funding and State programs, please identify this in the budget forms. The entire term of the agreement and any projected rate increases must be considered when preparing the budget.</w:t>
      </w:r>
    </w:p>
    <w:p w14:paraId="42F28B20" w14:textId="77777777" w:rsidR="00653CAF" w:rsidRPr="001576E9" w:rsidRDefault="00653CAF" w:rsidP="00653CAF">
      <w:pPr>
        <w:keepLines/>
        <w:widowControl w:val="0"/>
        <w:numPr>
          <w:ilvl w:val="0"/>
          <w:numId w:val="22"/>
        </w:numPr>
        <w:tabs>
          <w:tab w:val="left" w:pos="720"/>
          <w:tab w:val="left" w:pos="1800"/>
        </w:tabs>
        <w:spacing w:after="60"/>
        <w:ind w:left="720"/>
        <w:rPr>
          <w:szCs w:val="22"/>
        </w:rPr>
      </w:pPr>
      <w:r w:rsidRPr="001576E9">
        <w:rPr>
          <w:szCs w:val="22"/>
        </w:rPr>
        <w:t xml:space="preserve">The budget must reflect estimates for </w:t>
      </w:r>
      <w:r w:rsidRPr="001576E9">
        <w:rPr>
          <w:b/>
          <w:szCs w:val="22"/>
        </w:rPr>
        <w:t>actual</w:t>
      </w:r>
      <w:r w:rsidRPr="001576E9">
        <w:rPr>
          <w:szCs w:val="22"/>
        </w:rPr>
        <w:t xml:space="preserve"> costs to be incurred during the agreement term. The CEC may only approve and reimburse for actual costs that are properly documented in accordance with the grant terms and conditions. Rates and personnel shown must reflect the rates and personnel the applicant would include if selected as a Recipient.  </w:t>
      </w:r>
    </w:p>
    <w:p w14:paraId="6DD02C54" w14:textId="77777777" w:rsidR="00653CAF" w:rsidRPr="001576E9" w:rsidRDefault="00653CAF" w:rsidP="00653CAF">
      <w:pPr>
        <w:keepLines/>
        <w:numPr>
          <w:ilvl w:val="0"/>
          <w:numId w:val="22"/>
        </w:numPr>
        <w:tabs>
          <w:tab w:val="left" w:pos="720"/>
        </w:tabs>
        <w:spacing w:after="60"/>
        <w:ind w:left="720"/>
        <w:rPr>
          <w:szCs w:val="22"/>
        </w:rPr>
      </w:pPr>
      <w:r w:rsidRPr="001576E9">
        <w:rPr>
          <w:szCs w:val="22"/>
        </w:rPr>
        <w:t xml:space="preserve">The proposed rates are considered capped and may not change during the agreement term. </w:t>
      </w:r>
      <w:r w:rsidRPr="001576E9">
        <w:rPr>
          <w:spacing w:val="-3"/>
          <w:szCs w:val="22"/>
        </w:rPr>
        <w:t xml:space="preserve">The Recipient will only be reimbursed for </w:t>
      </w:r>
      <w:r w:rsidRPr="001576E9">
        <w:rPr>
          <w:b/>
          <w:spacing w:val="-3"/>
          <w:szCs w:val="22"/>
        </w:rPr>
        <w:t>actual</w:t>
      </w:r>
      <w:r w:rsidRPr="001576E9">
        <w:rPr>
          <w:spacing w:val="-3"/>
          <w:szCs w:val="22"/>
        </w:rPr>
        <w:t xml:space="preserve"> rates up to the rate caps.  </w:t>
      </w:r>
    </w:p>
    <w:p w14:paraId="66418D52" w14:textId="77777777" w:rsidR="00653CAF" w:rsidRPr="001576E9" w:rsidRDefault="00653CAF" w:rsidP="00653CAF">
      <w:pPr>
        <w:keepLines/>
        <w:widowControl w:val="0"/>
        <w:numPr>
          <w:ilvl w:val="0"/>
          <w:numId w:val="22"/>
        </w:numPr>
        <w:tabs>
          <w:tab w:val="left" w:pos="720"/>
        </w:tabs>
        <w:spacing w:after="60"/>
        <w:ind w:left="720"/>
        <w:rPr>
          <w:szCs w:val="22"/>
        </w:rPr>
      </w:pPr>
      <w:r w:rsidRPr="001576E9">
        <w:rPr>
          <w:szCs w:val="22"/>
        </w:rPr>
        <w:t>The budget must NOT include any Recipient profit from the proposed project, either as a reimbursed item, match share, or as part of overhead or general and administrative expenses. Please review the terms and conditions and budget forms for additional restrictions and requirements.</w:t>
      </w:r>
    </w:p>
    <w:p w14:paraId="7BD777E6" w14:textId="22AFCF18" w:rsidR="00653CAF" w:rsidRPr="001576E9" w:rsidRDefault="00653CAF" w:rsidP="00653CAF">
      <w:pPr>
        <w:keepLines/>
        <w:widowControl w:val="0"/>
        <w:numPr>
          <w:ilvl w:val="0"/>
          <w:numId w:val="22"/>
        </w:numPr>
        <w:tabs>
          <w:tab w:val="left" w:pos="720"/>
        </w:tabs>
        <w:spacing w:after="60"/>
        <w:ind w:left="720"/>
        <w:rPr>
          <w:szCs w:val="22"/>
        </w:rPr>
      </w:pPr>
      <w:r w:rsidRPr="001576E9">
        <w:rPr>
          <w:szCs w:val="22"/>
        </w:rPr>
        <w:t>The budget must allow for the expenses of all meetings and products described in the Scope of Work.</w:t>
      </w:r>
    </w:p>
    <w:p w14:paraId="6499A6AC" w14:textId="77777777" w:rsidR="00E009C3" w:rsidRPr="0077683A" w:rsidRDefault="00E009C3">
      <w:pPr>
        <w:spacing w:after="0"/>
        <w:rPr>
          <w:b/>
          <w:smallCaps/>
          <w:sz w:val="28"/>
        </w:rPr>
      </w:pPr>
      <w:r>
        <w:br w:type="page"/>
      </w:r>
    </w:p>
    <w:p w14:paraId="6061740D" w14:textId="6312D59C" w:rsidR="00D36757" w:rsidRPr="0077683A" w:rsidRDefault="006501E1" w:rsidP="00E54A96">
      <w:pPr>
        <w:pStyle w:val="Heading2"/>
        <w:rPr>
          <w:rFonts w:cs="Arial"/>
          <w:szCs w:val="22"/>
        </w:rPr>
      </w:pPr>
      <w:bookmarkStart w:id="162" w:name="_Toc120820154"/>
      <w:r w:rsidRPr="0077683A">
        <w:rPr>
          <w:rFonts w:cs="Arial"/>
        </w:rPr>
        <w:lastRenderedPageBreak/>
        <w:t xml:space="preserve">Attachment </w:t>
      </w:r>
      <w:r w:rsidR="00CB3275" w:rsidRPr="0077683A">
        <w:rPr>
          <w:rFonts w:cs="Arial"/>
        </w:rPr>
        <w:t>6</w:t>
      </w:r>
      <w:r w:rsidRPr="0077683A">
        <w:rPr>
          <w:rFonts w:cs="Arial"/>
        </w:rPr>
        <w:t xml:space="preserve">. </w:t>
      </w:r>
      <w:r w:rsidR="000D4020" w:rsidRPr="0077683A">
        <w:rPr>
          <w:rFonts w:cs="Arial"/>
        </w:rPr>
        <w:t>CEQA</w:t>
      </w:r>
      <w:r w:rsidR="00CB3275" w:rsidRPr="0077683A">
        <w:rPr>
          <w:rFonts w:cs="Arial"/>
        </w:rPr>
        <w:t>/Environmental</w:t>
      </w:r>
      <w:r w:rsidR="000D4020" w:rsidRPr="0077683A">
        <w:rPr>
          <w:rFonts w:cs="Arial"/>
        </w:rPr>
        <w:t xml:space="preserve"> </w:t>
      </w:r>
      <w:r w:rsidR="006B7923" w:rsidRPr="0077683A">
        <w:rPr>
          <w:rFonts w:cs="Arial"/>
        </w:rPr>
        <w:t xml:space="preserve">Compliance </w:t>
      </w:r>
      <w:r w:rsidR="000D4020" w:rsidRPr="0077683A">
        <w:rPr>
          <w:rFonts w:cs="Arial"/>
        </w:rPr>
        <w:t>Form</w:t>
      </w:r>
      <w:bookmarkEnd w:id="162"/>
      <w:r w:rsidR="000D4020" w:rsidRPr="0077683A">
        <w:rPr>
          <w:rFonts w:cs="Arial"/>
        </w:rPr>
        <w:t xml:space="preserve"> </w:t>
      </w:r>
    </w:p>
    <w:p w14:paraId="47081709" w14:textId="5E99E908" w:rsidR="00D36757" w:rsidRPr="0032617F" w:rsidRDefault="00D36757" w:rsidP="00D36757">
      <w:pPr>
        <w:rPr>
          <w:b/>
        </w:rPr>
      </w:pPr>
      <w:r w:rsidRPr="0032617F">
        <w:rPr>
          <w:b/>
        </w:rPr>
        <w:t xml:space="preserve">All applicants must </w:t>
      </w:r>
      <w:r w:rsidRPr="0032617F">
        <w:rPr>
          <w:b/>
          <w:u w:val="single"/>
        </w:rPr>
        <w:t>complete</w:t>
      </w:r>
      <w:r w:rsidRPr="0032617F">
        <w:rPr>
          <w:b/>
        </w:rPr>
        <w:t xml:space="preserve"> this form, regardless of whether the proposed activity is considered a “project” as defined below. Answer all questions as completely as possible. The </w:t>
      </w:r>
      <w:r w:rsidR="007C50E1">
        <w:rPr>
          <w:b/>
        </w:rPr>
        <w:t xml:space="preserve">California </w:t>
      </w:r>
      <w:r w:rsidRPr="0032617F">
        <w:rPr>
          <w:b/>
        </w:rPr>
        <w:t xml:space="preserve">Energy Commission </w:t>
      </w:r>
      <w:r w:rsidR="007C50E1">
        <w:rPr>
          <w:b/>
        </w:rPr>
        <w:t>(CEC)</w:t>
      </w:r>
      <w:r w:rsidRPr="0032617F">
        <w:rPr>
          <w:b/>
        </w:rPr>
        <w:t xml:space="preserve"> may request additional information to clarify the responses provided on this form.</w:t>
      </w:r>
    </w:p>
    <w:p w14:paraId="1C689F1F" w14:textId="3CB79D88" w:rsidR="00D36757" w:rsidRPr="0005638F" w:rsidRDefault="00D36757" w:rsidP="00D36757">
      <w:pPr>
        <w:keepLines/>
        <w:spacing w:before="240"/>
        <w:rPr>
          <w:sz w:val="24"/>
          <w:szCs w:val="24"/>
        </w:rPr>
      </w:pPr>
      <w:r w:rsidRPr="0005638F">
        <w:rPr>
          <w:sz w:val="24"/>
          <w:szCs w:val="24"/>
        </w:rPr>
        <w:t>The California Environmental Quality Act (CEQA) (Public Resources Code §§ 21000 et seq.) requires public agencies to identify the significant environmental impacts of their actions and to avoid or mitigate them, if feasible.</w:t>
      </w:r>
      <w:r w:rsidRPr="0077683A">
        <w:rPr>
          <w:rStyle w:val="FootnoteReference"/>
          <w:rFonts w:cs="Arial"/>
          <w:sz w:val="24"/>
          <w:szCs w:val="24"/>
        </w:rPr>
        <w:footnoteReference w:id="2"/>
      </w:r>
      <w:r w:rsidRPr="0005638F">
        <w:rPr>
          <w:sz w:val="24"/>
          <w:szCs w:val="24"/>
        </w:rPr>
        <w:t xml:space="preserve"> Under CEQA, an activity that may cause either a direct or reasonably foreseeable indirect physical change in the environment is called a </w:t>
      </w:r>
      <w:r w:rsidRPr="0005638F">
        <w:rPr>
          <w:b/>
          <w:sz w:val="24"/>
          <w:szCs w:val="24"/>
        </w:rPr>
        <w:t>project.</w:t>
      </w:r>
      <w:r w:rsidRPr="0077683A">
        <w:rPr>
          <w:rStyle w:val="FootnoteReference"/>
          <w:rFonts w:cs="Arial"/>
          <w:sz w:val="24"/>
          <w:szCs w:val="24"/>
        </w:rPr>
        <w:footnoteReference w:id="3"/>
      </w:r>
      <w:r w:rsidRPr="0005638F">
        <w:rPr>
          <w:b/>
          <w:sz w:val="24"/>
          <w:szCs w:val="24"/>
        </w:rPr>
        <w:t xml:space="preserve"> </w:t>
      </w:r>
      <w:r w:rsidRPr="0005638F">
        <w:rPr>
          <w:sz w:val="24"/>
          <w:szCs w:val="24"/>
        </w:rPr>
        <w:t>An activity funded by a contract, grant, or loan is considered a “project” under CEQA if it will cause a direct or reasonably foreseeable indirect physical change in the environment. Agencies must comply with CEQA before they approve a “project.” This may require the preparation of one or more of the following CEQA documents:</w:t>
      </w:r>
    </w:p>
    <w:p w14:paraId="74AD1C7C" w14:textId="77777777" w:rsidR="00D36757" w:rsidRPr="0005638F" w:rsidRDefault="00D36757" w:rsidP="00A84BF8">
      <w:pPr>
        <w:keepLines/>
        <w:numPr>
          <w:ilvl w:val="0"/>
          <w:numId w:val="40"/>
        </w:numPr>
        <w:spacing w:after="0"/>
        <w:rPr>
          <w:sz w:val="24"/>
          <w:szCs w:val="24"/>
        </w:rPr>
      </w:pPr>
      <w:r w:rsidRPr="0005638F">
        <w:rPr>
          <w:sz w:val="24"/>
          <w:szCs w:val="24"/>
        </w:rPr>
        <w:t xml:space="preserve">A </w:t>
      </w:r>
      <w:r w:rsidRPr="0005638F">
        <w:rPr>
          <w:sz w:val="24"/>
          <w:szCs w:val="24"/>
          <w:u w:val="single"/>
        </w:rPr>
        <w:t>Notice of Exemption</w:t>
      </w:r>
      <w:r w:rsidRPr="0005638F">
        <w:rPr>
          <w:sz w:val="24"/>
          <w:szCs w:val="24"/>
        </w:rPr>
        <w:t xml:space="preserve"> (if the project is exempt from CEQA under an exemption identified in the CEQA statutes or regulations);</w:t>
      </w:r>
      <w:r w:rsidRPr="0077683A">
        <w:rPr>
          <w:rStyle w:val="FootnoteReference"/>
          <w:rFonts w:cs="Arial"/>
          <w:sz w:val="24"/>
          <w:szCs w:val="24"/>
        </w:rPr>
        <w:footnoteReference w:id="4"/>
      </w:r>
      <w:r w:rsidRPr="0005638F">
        <w:rPr>
          <w:sz w:val="24"/>
          <w:szCs w:val="24"/>
        </w:rPr>
        <w:t xml:space="preserve"> </w:t>
      </w:r>
    </w:p>
    <w:p w14:paraId="302AB20A" w14:textId="77777777" w:rsidR="00D36757" w:rsidRPr="0005638F" w:rsidRDefault="00D36757" w:rsidP="00A84BF8">
      <w:pPr>
        <w:keepLines/>
        <w:numPr>
          <w:ilvl w:val="0"/>
          <w:numId w:val="40"/>
        </w:numPr>
        <w:spacing w:after="0"/>
        <w:rPr>
          <w:sz w:val="24"/>
          <w:szCs w:val="24"/>
        </w:rPr>
      </w:pPr>
      <w:r w:rsidRPr="0005638F">
        <w:rPr>
          <w:sz w:val="24"/>
          <w:szCs w:val="24"/>
        </w:rPr>
        <w:t xml:space="preserve">An </w:t>
      </w:r>
      <w:r w:rsidRPr="0005638F">
        <w:rPr>
          <w:sz w:val="24"/>
          <w:szCs w:val="24"/>
          <w:u w:val="single"/>
        </w:rPr>
        <w:t>Initial Study</w:t>
      </w:r>
      <w:r w:rsidRPr="0005638F">
        <w:rPr>
          <w:sz w:val="24"/>
          <w:szCs w:val="24"/>
        </w:rPr>
        <w:t xml:space="preserve"> (if the project may have a significant effect on the environment);</w:t>
      </w:r>
      <w:r w:rsidRPr="0077683A">
        <w:rPr>
          <w:rStyle w:val="FootnoteReference"/>
          <w:rFonts w:cs="Arial"/>
          <w:sz w:val="24"/>
          <w:szCs w:val="24"/>
        </w:rPr>
        <w:footnoteReference w:id="5"/>
      </w:r>
      <w:r w:rsidRPr="0005638F">
        <w:rPr>
          <w:sz w:val="24"/>
          <w:szCs w:val="24"/>
        </w:rPr>
        <w:t xml:space="preserve"> </w:t>
      </w:r>
    </w:p>
    <w:p w14:paraId="70FD002C" w14:textId="77777777" w:rsidR="00D36757" w:rsidRPr="0005638F" w:rsidRDefault="00D36757" w:rsidP="00A84BF8">
      <w:pPr>
        <w:keepLines/>
        <w:numPr>
          <w:ilvl w:val="0"/>
          <w:numId w:val="40"/>
        </w:numPr>
        <w:spacing w:after="0"/>
        <w:rPr>
          <w:sz w:val="24"/>
          <w:szCs w:val="24"/>
        </w:rPr>
      </w:pPr>
      <w:r w:rsidRPr="0005638F">
        <w:rPr>
          <w:sz w:val="24"/>
          <w:szCs w:val="24"/>
        </w:rPr>
        <w:t xml:space="preserve">A </w:t>
      </w:r>
      <w:r w:rsidRPr="0005638F">
        <w:rPr>
          <w:sz w:val="24"/>
          <w:szCs w:val="24"/>
          <w:u w:val="single"/>
        </w:rPr>
        <w:t>Negative Declaration</w:t>
      </w:r>
      <w:r w:rsidRPr="0005638F">
        <w:rPr>
          <w:sz w:val="24"/>
          <w:szCs w:val="24"/>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77683A">
        <w:rPr>
          <w:rStyle w:val="FootnoteReference"/>
          <w:rFonts w:cs="Arial"/>
          <w:sz w:val="24"/>
          <w:szCs w:val="24"/>
        </w:rPr>
        <w:footnoteReference w:id="6"/>
      </w:r>
      <w:r w:rsidRPr="0005638F">
        <w:rPr>
          <w:sz w:val="24"/>
          <w:szCs w:val="24"/>
        </w:rPr>
        <w:t xml:space="preserve"> or </w:t>
      </w:r>
    </w:p>
    <w:p w14:paraId="34FC9052" w14:textId="77777777" w:rsidR="00D36757" w:rsidRPr="0005638F" w:rsidRDefault="00D36757" w:rsidP="00A84BF8">
      <w:pPr>
        <w:keepLines/>
        <w:numPr>
          <w:ilvl w:val="0"/>
          <w:numId w:val="40"/>
        </w:numPr>
        <w:spacing w:after="0"/>
        <w:rPr>
          <w:sz w:val="24"/>
          <w:szCs w:val="24"/>
        </w:rPr>
      </w:pPr>
      <w:r w:rsidRPr="0005638F">
        <w:rPr>
          <w:sz w:val="24"/>
          <w:szCs w:val="24"/>
        </w:rPr>
        <w:t xml:space="preserve">An </w:t>
      </w:r>
      <w:r w:rsidRPr="0005638F">
        <w:rPr>
          <w:sz w:val="24"/>
          <w:szCs w:val="24"/>
          <w:u w:val="single"/>
        </w:rPr>
        <w:t>Environmental Impact Report</w:t>
      </w:r>
      <w:r w:rsidRPr="0005638F">
        <w:rPr>
          <w:sz w:val="24"/>
          <w:szCs w:val="24"/>
        </w:rPr>
        <w:t xml:space="preserve"> (if there is substantial evidence that the project will have significant effects).</w:t>
      </w:r>
      <w:r w:rsidRPr="0077683A">
        <w:rPr>
          <w:rStyle w:val="FootnoteReference"/>
          <w:rFonts w:cs="Arial"/>
          <w:sz w:val="24"/>
          <w:szCs w:val="24"/>
        </w:rPr>
        <w:footnoteReference w:id="7"/>
      </w:r>
      <w:r w:rsidRPr="0005638F">
        <w:rPr>
          <w:sz w:val="24"/>
          <w:szCs w:val="24"/>
        </w:rPr>
        <w:t xml:space="preserve"> </w:t>
      </w:r>
    </w:p>
    <w:p w14:paraId="64BCBFE7" w14:textId="77777777" w:rsidR="00D36757" w:rsidRPr="0005638F" w:rsidRDefault="00D36757" w:rsidP="00D36757">
      <w:pPr>
        <w:keepLines/>
        <w:rPr>
          <w:sz w:val="24"/>
          <w:szCs w:val="24"/>
        </w:rPr>
      </w:pPr>
    </w:p>
    <w:p w14:paraId="2D77CBC9" w14:textId="78580B77" w:rsidR="00D36757" w:rsidRPr="0005638F" w:rsidRDefault="00D36757" w:rsidP="00D36757">
      <w:pPr>
        <w:keepLines/>
        <w:rPr>
          <w:sz w:val="24"/>
          <w:szCs w:val="24"/>
        </w:rPr>
      </w:pPr>
      <w:r w:rsidRPr="0005638F">
        <w:rPr>
          <w:sz w:val="24"/>
          <w:szCs w:val="24"/>
        </w:rPr>
        <w:t xml:space="preserve">The </w:t>
      </w:r>
      <w:r w:rsidRPr="0005638F">
        <w:rPr>
          <w:b/>
          <w:sz w:val="24"/>
          <w:szCs w:val="24"/>
        </w:rPr>
        <w:t>Lead Agency</w:t>
      </w:r>
      <w:r w:rsidRPr="0005638F">
        <w:rPr>
          <w:sz w:val="24"/>
          <w:szCs w:val="24"/>
        </w:rPr>
        <w:t xml:space="preserve"> is the public agency that has the greatest responsibility for carrying out, supervising, or approving a project, and for preparing environmental review documents under CEQA. Where the award recipient is a </w:t>
      </w:r>
      <w:r w:rsidRPr="0005638F">
        <w:rPr>
          <w:i/>
          <w:sz w:val="24"/>
          <w:szCs w:val="24"/>
        </w:rPr>
        <w:t>public agency,</w:t>
      </w:r>
      <w:r w:rsidRPr="0005638F">
        <w:rPr>
          <w:sz w:val="24"/>
          <w:szCs w:val="24"/>
        </w:rPr>
        <w:t xml:space="preserve"> the Lead Agency is typically the recipient. Where the award recipient is a </w:t>
      </w:r>
      <w:r w:rsidRPr="0005638F">
        <w:rPr>
          <w:i/>
          <w:sz w:val="24"/>
          <w:szCs w:val="24"/>
        </w:rPr>
        <w:t>private entity,</w:t>
      </w:r>
      <w:r w:rsidRPr="0005638F">
        <w:rPr>
          <w:sz w:val="24"/>
          <w:szCs w:val="24"/>
        </w:rPr>
        <w:t xml:space="preserve"> the Lead Agency is the public agency that has the greatest responsibility for supervising or approving the project.</w:t>
      </w:r>
      <w:r w:rsidRPr="0077683A">
        <w:rPr>
          <w:rStyle w:val="FootnoteReference"/>
          <w:rFonts w:cs="Arial"/>
          <w:sz w:val="24"/>
          <w:szCs w:val="24"/>
        </w:rPr>
        <w:footnoteReference w:id="8"/>
      </w:r>
      <w:r w:rsidRPr="0005638F">
        <w:rPr>
          <w:sz w:val="24"/>
          <w:szCs w:val="24"/>
        </w:rPr>
        <w:t xml:space="preserve"> </w:t>
      </w:r>
    </w:p>
    <w:p w14:paraId="7068288B" w14:textId="1E1C9D5C" w:rsidR="00D36757" w:rsidRPr="0005638F" w:rsidRDefault="00D36757" w:rsidP="00D36757">
      <w:pPr>
        <w:keepLines/>
        <w:rPr>
          <w:sz w:val="24"/>
          <w:szCs w:val="24"/>
        </w:rPr>
      </w:pPr>
      <w:r w:rsidRPr="0005638F">
        <w:rPr>
          <w:sz w:val="24"/>
          <w:szCs w:val="24"/>
        </w:rPr>
        <w:lastRenderedPageBreak/>
        <w:t xml:space="preserve">When issuing contracts, grants, or loans, the </w:t>
      </w:r>
      <w:r w:rsidR="000D5243" w:rsidRPr="0005638F">
        <w:rPr>
          <w:sz w:val="24"/>
          <w:szCs w:val="24"/>
        </w:rPr>
        <w:t>CEC</w:t>
      </w:r>
      <w:r w:rsidRPr="0005638F">
        <w:rPr>
          <w:sz w:val="24"/>
          <w:szCs w:val="24"/>
        </w:rPr>
        <w:t xml:space="preserve"> is typically a </w:t>
      </w:r>
      <w:r w:rsidRPr="0005638F">
        <w:rPr>
          <w:b/>
          <w:sz w:val="24"/>
          <w:szCs w:val="24"/>
        </w:rPr>
        <w:t>Responsible Agency</w:t>
      </w:r>
      <w:r w:rsidRPr="0005638F">
        <w:rPr>
          <w:sz w:val="24"/>
          <w:szCs w:val="24"/>
        </w:rPr>
        <w:t xml:space="preserve"> under CEQA, which means that it must make CEQA findings based on review of the funded activities and any environmental documents created by the Lead Agency. If the </w:t>
      </w:r>
      <w:r w:rsidR="00F061DB" w:rsidRPr="0005638F">
        <w:rPr>
          <w:sz w:val="24"/>
          <w:szCs w:val="24"/>
        </w:rPr>
        <w:t>CEC</w:t>
      </w:r>
      <w:r w:rsidRPr="0005638F">
        <w:rPr>
          <w:sz w:val="24"/>
          <w:szCs w:val="24"/>
        </w:rPr>
        <w:t xml:space="preserve"> is the only public agency with responsibility for approving the funded activities and the project is not exempt under CEQA, the </w:t>
      </w:r>
      <w:r w:rsidR="00486A14" w:rsidRPr="0005638F">
        <w:rPr>
          <w:sz w:val="24"/>
          <w:szCs w:val="24"/>
        </w:rPr>
        <w:t>CEC</w:t>
      </w:r>
      <w:r w:rsidRPr="0005638F">
        <w:rPr>
          <w:sz w:val="24"/>
          <w:szCs w:val="24"/>
        </w:rPr>
        <w:t xml:space="preserve"> must act as the Lead Agency and prepare its own environmental documents before approving the project. This form will help the </w:t>
      </w:r>
      <w:r w:rsidR="00486A14" w:rsidRPr="0005638F">
        <w:rPr>
          <w:sz w:val="24"/>
          <w:szCs w:val="24"/>
        </w:rPr>
        <w:t>CEC</w:t>
      </w:r>
      <w:r w:rsidRPr="0005638F">
        <w:rPr>
          <w:sz w:val="24"/>
          <w:szCs w:val="24"/>
        </w:rPr>
        <w:t xml:space="preserve"> determine what type of CEQA review is necessary before it can approve the award, and which agency will perform any required environmental review as Lead Agency. It may also help the applicant determine the CEQA process necessary for the proposed activities. </w:t>
      </w:r>
    </w:p>
    <w:p w14:paraId="66E85700" w14:textId="08D26993" w:rsidR="00D36757" w:rsidRPr="0005638F" w:rsidRDefault="00C26BE9" w:rsidP="00D36757">
      <w:pPr>
        <w:keepLines/>
        <w:rPr>
          <w:b/>
          <w:sz w:val="24"/>
          <w:szCs w:val="24"/>
        </w:rPr>
      </w:pPr>
      <w:r>
        <w:rPr>
          <w:b/>
          <w:sz w:val="24"/>
          <w:szCs w:val="24"/>
        </w:rPr>
        <w:t>Complete the following questionnaire.</w:t>
      </w:r>
    </w:p>
    <w:p w14:paraId="3082D71E" w14:textId="78B61E25" w:rsidR="00A67181" w:rsidRDefault="00BD2A12" w:rsidP="00A84BF8">
      <w:pPr>
        <w:pStyle w:val="ListParagraph"/>
        <w:keepLines/>
        <w:numPr>
          <w:ilvl w:val="0"/>
          <w:numId w:val="45"/>
        </w:numPr>
        <w:spacing w:after="0"/>
        <w:rPr>
          <w:sz w:val="24"/>
          <w:szCs w:val="24"/>
        </w:rPr>
      </w:pPr>
      <w:r w:rsidRPr="0005638F">
        <w:rPr>
          <w:sz w:val="24"/>
          <w:szCs w:val="24"/>
        </w:rPr>
        <w:t>Does</w:t>
      </w:r>
      <w:r w:rsidR="00B54084" w:rsidRPr="0005638F">
        <w:rPr>
          <w:sz w:val="24"/>
          <w:szCs w:val="24"/>
        </w:rPr>
        <w:t xml:space="preserve"> the </w:t>
      </w:r>
      <w:r w:rsidRPr="0005638F">
        <w:rPr>
          <w:sz w:val="24"/>
          <w:szCs w:val="24"/>
        </w:rPr>
        <w:t>grant proposal qualify as</w:t>
      </w:r>
      <w:r w:rsidR="00B54084" w:rsidRPr="0005638F">
        <w:rPr>
          <w:sz w:val="24"/>
          <w:szCs w:val="24"/>
        </w:rPr>
        <w:t xml:space="preserve"> a project under CEQA?</w:t>
      </w:r>
      <w:r w:rsidR="00AA2490" w:rsidRPr="0005638F">
        <w:rPr>
          <w:sz w:val="24"/>
          <w:szCs w:val="24"/>
        </w:rPr>
        <w:t xml:space="preserve"> “Project” for CEQA purposes is defined at the beginning of this attachment.</w:t>
      </w:r>
      <w:r w:rsidR="00C96795" w:rsidRPr="0005638F">
        <w:rPr>
          <w:sz w:val="24"/>
          <w:szCs w:val="24"/>
        </w:rPr>
        <w:t xml:space="preserve"> </w:t>
      </w:r>
    </w:p>
    <w:p w14:paraId="7FFFE226" w14:textId="1AA642BD" w:rsidR="00AB0863" w:rsidRPr="00704322" w:rsidRDefault="00AB0863" w:rsidP="00474500">
      <w:pPr>
        <w:spacing w:before="120" w:after="0"/>
        <w:ind w:left="720" w:firstLine="720"/>
        <w:jc w:val="both"/>
        <w:rPr>
          <w:sz w:val="24"/>
          <w:szCs w:val="24"/>
        </w:rPr>
      </w:pPr>
      <w:r w:rsidRPr="00474500">
        <w:rPr>
          <w:sz w:val="24"/>
          <w:szCs w:val="24"/>
        </w:rPr>
        <w:fldChar w:fldCharType="begin">
          <w:ffData>
            <w:name w:val="Check30"/>
            <w:enabled/>
            <w:calcOnExit w:val="0"/>
            <w:checkBox>
              <w:sizeAuto/>
              <w:default w:val="0"/>
            </w:checkBox>
          </w:ffData>
        </w:fldChar>
      </w:r>
      <w:r w:rsidRPr="00474500">
        <w:rPr>
          <w:sz w:val="24"/>
          <w:szCs w:val="24"/>
        </w:rPr>
        <w:instrText xml:space="preserve"> FORMCHECKBOX </w:instrText>
      </w:r>
      <w:r w:rsidR="00566BCF">
        <w:rPr>
          <w:sz w:val="24"/>
          <w:szCs w:val="24"/>
        </w:rPr>
      </w:r>
      <w:r w:rsidR="00566BCF">
        <w:rPr>
          <w:sz w:val="24"/>
          <w:szCs w:val="24"/>
        </w:rPr>
        <w:fldChar w:fldCharType="separate"/>
      </w:r>
      <w:r w:rsidRPr="00474500">
        <w:rPr>
          <w:sz w:val="24"/>
          <w:szCs w:val="24"/>
        </w:rPr>
        <w:fldChar w:fldCharType="end"/>
      </w:r>
      <w:r w:rsidRPr="00474500">
        <w:rPr>
          <w:sz w:val="24"/>
          <w:szCs w:val="24"/>
        </w:rPr>
        <w:t xml:space="preserve"> </w:t>
      </w:r>
      <w:r w:rsidRPr="00704322">
        <w:rPr>
          <w:sz w:val="24"/>
          <w:szCs w:val="24"/>
        </w:rPr>
        <w:t xml:space="preserve">Yes: </w:t>
      </w:r>
      <w:r w:rsidR="001F60E8" w:rsidRPr="00704322">
        <w:rPr>
          <w:sz w:val="24"/>
          <w:szCs w:val="24"/>
        </w:rPr>
        <w:t>Proceed</w:t>
      </w:r>
      <w:r w:rsidRPr="00704322">
        <w:rPr>
          <w:sz w:val="24"/>
          <w:szCs w:val="24"/>
        </w:rPr>
        <w:t xml:space="preserve"> to </w:t>
      </w:r>
      <w:r w:rsidR="00317209" w:rsidRPr="00704322">
        <w:rPr>
          <w:sz w:val="24"/>
          <w:szCs w:val="24"/>
        </w:rPr>
        <w:t>Q</w:t>
      </w:r>
      <w:r w:rsidRPr="00704322">
        <w:rPr>
          <w:sz w:val="24"/>
          <w:szCs w:val="24"/>
        </w:rPr>
        <w:t xml:space="preserve">uestion </w:t>
      </w:r>
      <w:r w:rsidR="00317209" w:rsidRPr="00704322">
        <w:rPr>
          <w:sz w:val="24"/>
          <w:szCs w:val="24"/>
        </w:rPr>
        <w:t>B</w:t>
      </w:r>
      <w:r w:rsidRPr="00704322">
        <w:rPr>
          <w:sz w:val="24"/>
          <w:szCs w:val="24"/>
        </w:rPr>
        <w:t>.</w:t>
      </w:r>
    </w:p>
    <w:p w14:paraId="1693D201" w14:textId="5536E82B" w:rsidR="00AB0863" w:rsidRPr="00704322" w:rsidRDefault="00AB0863" w:rsidP="00317209">
      <w:pPr>
        <w:tabs>
          <w:tab w:val="left" w:pos="113"/>
        </w:tabs>
        <w:spacing w:before="120" w:after="0"/>
        <w:ind w:left="360"/>
        <w:rPr>
          <w:sz w:val="24"/>
          <w:szCs w:val="24"/>
        </w:rPr>
      </w:pPr>
      <w:r w:rsidRPr="00474500">
        <w:rPr>
          <w:sz w:val="24"/>
          <w:szCs w:val="24"/>
        </w:rPr>
        <w:tab/>
      </w:r>
      <w:r w:rsidRPr="00704322">
        <w:rPr>
          <w:sz w:val="24"/>
          <w:szCs w:val="24"/>
        </w:rPr>
        <w:tab/>
      </w:r>
      <w:r w:rsidRPr="00704322">
        <w:rPr>
          <w:sz w:val="24"/>
          <w:szCs w:val="24"/>
        </w:rPr>
        <w:fldChar w:fldCharType="begin">
          <w:ffData>
            <w:name w:val="Check30"/>
            <w:enabled/>
            <w:calcOnExit w:val="0"/>
            <w:checkBox>
              <w:sizeAuto/>
              <w:default w:val="0"/>
            </w:checkBox>
          </w:ffData>
        </w:fldChar>
      </w:r>
      <w:r w:rsidRPr="00704322">
        <w:rPr>
          <w:sz w:val="24"/>
          <w:szCs w:val="24"/>
        </w:rPr>
        <w:instrText xml:space="preserve"> FORMCHECKBOX </w:instrText>
      </w:r>
      <w:r w:rsidR="00566BCF">
        <w:rPr>
          <w:sz w:val="24"/>
          <w:szCs w:val="24"/>
        </w:rPr>
      </w:r>
      <w:r w:rsidR="00566BCF">
        <w:rPr>
          <w:sz w:val="24"/>
          <w:szCs w:val="24"/>
        </w:rPr>
        <w:fldChar w:fldCharType="separate"/>
      </w:r>
      <w:r w:rsidRPr="00704322">
        <w:rPr>
          <w:sz w:val="24"/>
          <w:szCs w:val="24"/>
        </w:rPr>
        <w:fldChar w:fldCharType="end"/>
      </w:r>
      <w:r w:rsidRPr="0077683A">
        <w:rPr>
          <w:rStyle w:val="Style10pt"/>
          <w:rFonts w:cs="Arial"/>
          <w:sz w:val="24"/>
          <w:szCs w:val="24"/>
        </w:rPr>
        <w:t xml:space="preserve"> No: </w:t>
      </w:r>
      <w:r w:rsidR="00EF4B81" w:rsidRPr="0077683A">
        <w:rPr>
          <w:rStyle w:val="Style10pt"/>
          <w:rFonts w:cs="Arial"/>
          <w:sz w:val="24"/>
          <w:szCs w:val="24"/>
        </w:rPr>
        <w:t>CEQA compliance is not required for this grant proposal</w:t>
      </w:r>
    </w:p>
    <w:p w14:paraId="1355AFA3" w14:textId="77777777" w:rsidR="00AB0863" w:rsidRPr="00AB0863" w:rsidRDefault="00AB0863" w:rsidP="00AB0863">
      <w:pPr>
        <w:keepLines/>
        <w:spacing w:after="0"/>
        <w:ind w:left="360"/>
        <w:rPr>
          <w:bCs/>
          <w:sz w:val="24"/>
          <w:szCs w:val="24"/>
        </w:rPr>
      </w:pPr>
    </w:p>
    <w:p w14:paraId="6675D2D5" w14:textId="32FD0A59" w:rsidR="00087AC9" w:rsidRPr="0005638F" w:rsidRDefault="001A06B2" w:rsidP="00A84BF8">
      <w:pPr>
        <w:pStyle w:val="ListParagraph"/>
        <w:keepLines/>
        <w:numPr>
          <w:ilvl w:val="0"/>
          <w:numId w:val="45"/>
        </w:numPr>
        <w:spacing w:after="0"/>
        <w:rPr>
          <w:sz w:val="24"/>
          <w:szCs w:val="24"/>
        </w:rPr>
      </w:pPr>
      <w:r w:rsidRPr="0005638F">
        <w:rPr>
          <w:sz w:val="24"/>
          <w:szCs w:val="24"/>
        </w:rPr>
        <w:t xml:space="preserve">Is the proposed project described </w:t>
      </w:r>
      <w:r w:rsidR="00BD3F85" w:rsidRPr="0005638F">
        <w:rPr>
          <w:sz w:val="24"/>
          <w:szCs w:val="24"/>
        </w:rPr>
        <w:t>in its entirety by</w:t>
      </w:r>
      <w:r w:rsidRPr="0005638F">
        <w:rPr>
          <w:sz w:val="24"/>
          <w:szCs w:val="24"/>
        </w:rPr>
        <w:t xml:space="preserve"> a statutory exemption</w:t>
      </w:r>
      <w:r w:rsidR="00AB15A8" w:rsidRPr="0005638F">
        <w:rPr>
          <w:sz w:val="24"/>
          <w:szCs w:val="24"/>
        </w:rPr>
        <w:t xml:space="preserve">, as defined in </w:t>
      </w:r>
      <w:r w:rsidR="0082199B" w:rsidRPr="0005638F">
        <w:rPr>
          <w:sz w:val="24"/>
          <w:szCs w:val="24"/>
        </w:rPr>
        <w:t xml:space="preserve">the California Public Resources Code, Section </w:t>
      </w:r>
      <w:r w:rsidR="00F5015F" w:rsidRPr="0005638F">
        <w:rPr>
          <w:sz w:val="24"/>
          <w:szCs w:val="24"/>
        </w:rPr>
        <w:t>21080</w:t>
      </w:r>
      <w:r w:rsidR="00B25232" w:rsidRPr="0005638F">
        <w:rPr>
          <w:sz w:val="24"/>
          <w:szCs w:val="24"/>
        </w:rPr>
        <w:t>(b)</w:t>
      </w:r>
      <w:r w:rsidR="00615DE1" w:rsidRPr="0005638F">
        <w:rPr>
          <w:sz w:val="24"/>
          <w:szCs w:val="24"/>
        </w:rPr>
        <w:t xml:space="preserve">? </w:t>
      </w:r>
    </w:p>
    <w:p w14:paraId="56693672" w14:textId="520387CA" w:rsidR="00664E30" w:rsidRPr="0005638F" w:rsidRDefault="000763E2" w:rsidP="00474500">
      <w:pPr>
        <w:keepLines/>
        <w:spacing w:before="120" w:after="0"/>
        <w:ind w:left="720" w:firstLine="720"/>
        <w:rPr>
          <w:sz w:val="24"/>
          <w:szCs w:val="24"/>
        </w:rPr>
      </w:pPr>
      <w:r w:rsidRPr="00317209">
        <w:rPr>
          <w:szCs w:val="22"/>
        </w:rPr>
        <w:fldChar w:fldCharType="begin">
          <w:ffData>
            <w:name w:val="Check30"/>
            <w:enabled/>
            <w:calcOnExit w:val="0"/>
            <w:checkBox>
              <w:sizeAuto/>
              <w:default w:val="0"/>
            </w:checkBox>
          </w:ffData>
        </w:fldChar>
      </w:r>
      <w:r w:rsidRPr="00317209">
        <w:rPr>
          <w:szCs w:val="22"/>
        </w:rPr>
        <w:instrText xml:space="preserve"> FORMCHECKBOX </w:instrText>
      </w:r>
      <w:r w:rsidR="00566BCF">
        <w:rPr>
          <w:szCs w:val="22"/>
        </w:rPr>
      </w:r>
      <w:r w:rsidR="00566BCF">
        <w:rPr>
          <w:szCs w:val="22"/>
        </w:rPr>
        <w:fldChar w:fldCharType="separate"/>
      </w:r>
      <w:r w:rsidRPr="00317209">
        <w:rPr>
          <w:szCs w:val="22"/>
        </w:rPr>
        <w:fldChar w:fldCharType="end"/>
      </w:r>
      <w:r w:rsidRPr="00317209">
        <w:rPr>
          <w:szCs w:val="22"/>
        </w:rPr>
        <w:t xml:space="preserve"> </w:t>
      </w:r>
      <w:r w:rsidRPr="00704322">
        <w:rPr>
          <w:sz w:val="24"/>
          <w:szCs w:val="24"/>
        </w:rPr>
        <w:t>Yes:</w:t>
      </w:r>
      <w:r w:rsidR="00876954" w:rsidRPr="00704322">
        <w:rPr>
          <w:sz w:val="24"/>
          <w:szCs w:val="24"/>
        </w:rPr>
        <w:t xml:space="preserve"> I</w:t>
      </w:r>
      <w:r w:rsidR="00664E30" w:rsidRPr="000763E2">
        <w:rPr>
          <w:bCs/>
          <w:sz w:val="24"/>
          <w:szCs w:val="24"/>
        </w:rPr>
        <w:t>dentify</w:t>
      </w:r>
      <w:r w:rsidR="00664E30" w:rsidRPr="0005638F">
        <w:rPr>
          <w:sz w:val="24"/>
          <w:szCs w:val="24"/>
        </w:rPr>
        <w:t xml:space="preserve"> the statutory exemption:</w:t>
      </w:r>
    </w:p>
    <w:p w14:paraId="093D91D7" w14:textId="50A08276" w:rsidR="00F267CC" w:rsidRPr="0005638F" w:rsidRDefault="00876954" w:rsidP="008D1E0B">
      <w:pPr>
        <w:keepLines/>
        <w:spacing w:before="120" w:after="0"/>
        <w:ind w:left="1440"/>
        <w:rPr>
          <w:sz w:val="24"/>
          <w:szCs w:val="24"/>
        </w:rPr>
      </w:pPr>
      <w:r w:rsidRPr="00704322">
        <w:rPr>
          <w:sz w:val="24"/>
          <w:szCs w:val="24"/>
        </w:rPr>
        <w:fldChar w:fldCharType="begin">
          <w:ffData>
            <w:name w:val="Check30"/>
            <w:enabled/>
            <w:calcOnExit w:val="0"/>
            <w:checkBox>
              <w:sizeAuto/>
              <w:default w:val="0"/>
            </w:checkBox>
          </w:ffData>
        </w:fldChar>
      </w:r>
      <w:r w:rsidRPr="00704322">
        <w:rPr>
          <w:sz w:val="24"/>
          <w:szCs w:val="24"/>
        </w:rPr>
        <w:instrText xml:space="preserve"> FORMCHECKBOX </w:instrText>
      </w:r>
      <w:r w:rsidR="00566BCF">
        <w:rPr>
          <w:sz w:val="24"/>
          <w:szCs w:val="24"/>
        </w:rPr>
      </w:r>
      <w:r w:rsidR="00566BCF">
        <w:rPr>
          <w:sz w:val="24"/>
          <w:szCs w:val="24"/>
        </w:rPr>
        <w:fldChar w:fldCharType="separate"/>
      </w:r>
      <w:r w:rsidRPr="00704322">
        <w:rPr>
          <w:sz w:val="24"/>
          <w:szCs w:val="24"/>
        </w:rPr>
        <w:fldChar w:fldCharType="end"/>
      </w:r>
      <w:r w:rsidRPr="0077683A">
        <w:rPr>
          <w:rStyle w:val="Style10pt"/>
          <w:rFonts w:cs="Arial"/>
          <w:sz w:val="24"/>
          <w:szCs w:val="24"/>
        </w:rPr>
        <w:t xml:space="preserve"> No: </w:t>
      </w:r>
      <w:r>
        <w:rPr>
          <w:bCs/>
          <w:sz w:val="24"/>
          <w:szCs w:val="24"/>
        </w:rPr>
        <w:t>P</w:t>
      </w:r>
      <w:r w:rsidR="00273CB2" w:rsidRPr="00876954">
        <w:rPr>
          <w:bCs/>
          <w:sz w:val="24"/>
          <w:szCs w:val="24"/>
        </w:rPr>
        <w:t xml:space="preserve">roceed to Question </w:t>
      </w:r>
      <w:r w:rsidR="005B65D5" w:rsidRPr="00876954">
        <w:rPr>
          <w:bCs/>
          <w:sz w:val="24"/>
          <w:szCs w:val="24"/>
        </w:rPr>
        <w:t>C</w:t>
      </w:r>
    </w:p>
    <w:p w14:paraId="0E93C806" w14:textId="77777777" w:rsidR="00876954" w:rsidRPr="00876954" w:rsidRDefault="00876954" w:rsidP="00876954">
      <w:pPr>
        <w:keepLines/>
        <w:spacing w:after="0"/>
        <w:ind w:left="1080"/>
        <w:rPr>
          <w:bCs/>
          <w:sz w:val="24"/>
          <w:szCs w:val="24"/>
        </w:rPr>
      </w:pPr>
    </w:p>
    <w:p w14:paraId="754F5EEB" w14:textId="50EA9D37" w:rsidR="003A11A1" w:rsidRPr="0005638F" w:rsidRDefault="00F93B69" w:rsidP="00A84BF8">
      <w:pPr>
        <w:pStyle w:val="ListParagraph"/>
        <w:keepLines/>
        <w:numPr>
          <w:ilvl w:val="0"/>
          <w:numId w:val="45"/>
        </w:numPr>
        <w:spacing w:after="0"/>
        <w:rPr>
          <w:sz w:val="24"/>
          <w:szCs w:val="24"/>
        </w:rPr>
      </w:pPr>
      <w:r w:rsidRPr="0005638F">
        <w:rPr>
          <w:sz w:val="24"/>
          <w:szCs w:val="24"/>
        </w:rPr>
        <w:t xml:space="preserve">Is the proposed project described in its entirety by a categorical exemption, as defined in </w:t>
      </w:r>
      <w:r w:rsidR="005D3E6A" w:rsidRPr="0005638F">
        <w:rPr>
          <w:sz w:val="24"/>
          <w:szCs w:val="24"/>
        </w:rPr>
        <w:t xml:space="preserve">Title 14 of the California Code of Regulations, </w:t>
      </w:r>
      <w:r w:rsidR="00FF4648" w:rsidRPr="0005638F">
        <w:rPr>
          <w:sz w:val="24"/>
          <w:szCs w:val="24"/>
        </w:rPr>
        <w:t>sections 15</w:t>
      </w:r>
      <w:r w:rsidR="0024652D" w:rsidRPr="0005638F">
        <w:rPr>
          <w:sz w:val="24"/>
          <w:szCs w:val="24"/>
        </w:rPr>
        <w:t>300–</w:t>
      </w:r>
      <w:r w:rsidR="00CD3DAC" w:rsidRPr="0005638F">
        <w:rPr>
          <w:sz w:val="24"/>
          <w:szCs w:val="24"/>
        </w:rPr>
        <w:t>15332</w:t>
      </w:r>
      <w:r w:rsidR="000A4A9B" w:rsidRPr="0005638F">
        <w:rPr>
          <w:sz w:val="24"/>
          <w:szCs w:val="24"/>
        </w:rPr>
        <w:t>?</w:t>
      </w:r>
    </w:p>
    <w:p w14:paraId="77C202E7" w14:textId="205B41D9" w:rsidR="000A4A9B" w:rsidRPr="0005638F" w:rsidRDefault="00C26BE9" w:rsidP="008D1E0B">
      <w:pPr>
        <w:keepLines/>
        <w:spacing w:before="120" w:after="0"/>
        <w:ind w:left="1440"/>
        <w:rPr>
          <w:sz w:val="24"/>
          <w:szCs w:val="24"/>
        </w:rPr>
      </w:pPr>
      <w:r w:rsidRPr="00F52A82">
        <w:rPr>
          <w:sz w:val="24"/>
          <w:szCs w:val="24"/>
        </w:rPr>
        <w:fldChar w:fldCharType="begin">
          <w:ffData>
            <w:name w:val="Check30"/>
            <w:enabled/>
            <w:calcOnExit w:val="0"/>
            <w:checkBox>
              <w:sizeAuto/>
              <w:default w:val="0"/>
            </w:checkBox>
          </w:ffData>
        </w:fldChar>
      </w:r>
      <w:r w:rsidRPr="00F52A82">
        <w:rPr>
          <w:sz w:val="24"/>
          <w:szCs w:val="24"/>
        </w:rPr>
        <w:instrText xml:space="preserve"> FORMCHECKBOX </w:instrText>
      </w:r>
      <w:r w:rsidR="00566BCF">
        <w:rPr>
          <w:sz w:val="24"/>
          <w:szCs w:val="24"/>
        </w:rPr>
      </w:r>
      <w:r w:rsidR="00566BCF">
        <w:rPr>
          <w:sz w:val="24"/>
          <w:szCs w:val="24"/>
        </w:rPr>
        <w:fldChar w:fldCharType="separate"/>
      </w:r>
      <w:r w:rsidRPr="00F52A82">
        <w:rPr>
          <w:sz w:val="24"/>
          <w:szCs w:val="24"/>
        </w:rPr>
        <w:fldChar w:fldCharType="end"/>
      </w:r>
      <w:r w:rsidRPr="00F52A82">
        <w:rPr>
          <w:sz w:val="24"/>
          <w:szCs w:val="24"/>
        </w:rPr>
        <w:t xml:space="preserve"> </w:t>
      </w:r>
      <w:r w:rsidRPr="00704322">
        <w:rPr>
          <w:sz w:val="24"/>
          <w:szCs w:val="24"/>
        </w:rPr>
        <w:t>Yes:</w:t>
      </w:r>
      <w:r w:rsidR="009601B9">
        <w:rPr>
          <w:sz w:val="24"/>
          <w:szCs w:val="24"/>
        </w:rPr>
        <w:t xml:space="preserve"> I</w:t>
      </w:r>
      <w:r w:rsidR="00DA07A0" w:rsidRPr="00C26BE9">
        <w:rPr>
          <w:bCs/>
          <w:sz w:val="24"/>
          <w:szCs w:val="24"/>
        </w:rPr>
        <w:t>dentify</w:t>
      </w:r>
      <w:r w:rsidR="00DA07A0" w:rsidRPr="0005638F">
        <w:rPr>
          <w:sz w:val="24"/>
          <w:szCs w:val="24"/>
        </w:rPr>
        <w:t xml:space="preserve"> the categorical exemption</w:t>
      </w:r>
      <w:r w:rsidR="001C08E5" w:rsidRPr="0005638F">
        <w:rPr>
          <w:sz w:val="24"/>
          <w:szCs w:val="24"/>
        </w:rPr>
        <w:t>:</w:t>
      </w:r>
    </w:p>
    <w:p w14:paraId="376E6653" w14:textId="1BFB9642" w:rsidR="001C08E5" w:rsidRPr="0005638F" w:rsidRDefault="009601B9" w:rsidP="008D1E0B">
      <w:pPr>
        <w:keepLines/>
        <w:spacing w:before="120" w:after="0"/>
        <w:ind w:left="1440"/>
        <w:rPr>
          <w:sz w:val="24"/>
          <w:szCs w:val="24"/>
        </w:rPr>
      </w:pPr>
      <w:r w:rsidRPr="00F52A82">
        <w:rPr>
          <w:sz w:val="24"/>
          <w:szCs w:val="24"/>
        </w:rPr>
        <w:fldChar w:fldCharType="begin">
          <w:ffData>
            <w:name w:val="Check30"/>
            <w:enabled/>
            <w:calcOnExit w:val="0"/>
            <w:checkBox>
              <w:sizeAuto/>
              <w:default w:val="0"/>
            </w:checkBox>
          </w:ffData>
        </w:fldChar>
      </w:r>
      <w:r w:rsidRPr="00F52A82">
        <w:rPr>
          <w:sz w:val="24"/>
          <w:szCs w:val="24"/>
        </w:rPr>
        <w:instrText xml:space="preserve"> FORMCHECKBOX </w:instrText>
      </w:r>
      <w:r w:rsidR="00566BCF">
        <w:rPr>
          <w:sz w:val="24"/>
          <w:szCs w:val="24"/>
        </w:rPr>
      </w:r>
      <w:r w:rsidR="00566BCF">
        <w:rPr>
          <w:sz w:val="24"/>
          <w:szCs w:val="24"/>
        </w:rPr>
        <w:fldChar w:fldCharType="separate"/>
      </w:r>
      <w:r w:rsidRPr="00F52A82">
        <w:rPr>
          <w:sz w:val="24"/>
          <w:szCs w:val="24"/>
        </w:rPr>
        <w:fldChar w:fldCharType="end"/>
      </w:r>
      <w:r w:rsidRPr="00F52A82">
        <w:rPr>
          <w:sz w:val="24"/>
          <w:szCs w:val="24"/>
        </w:rPr>
        <w:t xml:space="preserve"> </w:t>
      </w:r>
      <w:r w:rsidR="00507ECB">
        <w:rPr>
          <w:sz w:val="24"/>
          <w:szCs w:val="24"/>
        </w:rPr>
        <w:t>No</w:t>
      </w:r>
      <w:r w:rsidRPr="00704322">
        <w:rPr>
          <w:sz w:val="24"/>
          <w:szCs w:val="24"/>
        </w:rPr>
        <w:t>:</w:t>
      </w:r>
      <w:r>
        <w:rPr>
          <w:sz w:val="24"/>
          <w:szCs w:val="24"/>
        </w:rPr>
        <w:t xml:space="preserve"> </w:t>
      </w:r>
      <w:r w:rsidR="00F52A82">
        <w:rPr>
          <w:bCs/>
          <w:sz w:val="24"/>
          <w:szCs w:val="24"/>
        </w:rPr>
        <w:t>P</w:t>
      </w:r>
      <w:r w:rsidR="00602939" w:rsidRPr="00F52A82">
        <w:rPr>
          <w:bCs/>
          <w:sz w:val="24"/>
          <w:szCs w:val="24"/>
        </w:rPr>
        <w:t>roceed</w:t>
      </w:r>
      <w:r w:rsidR="00602939" w:rsidRPr="0005638F">
        <w:rPr>
          <w:sz w:val="24"/>
          <w:szCs w:val="24"/>
        </w:rPr>
        <w:t xml:space="preserve"> to Question </w:t>
      </w:r>
      <w:r w:rsidR="007B521E" w:rsidRPr="0005638F">
        <w:rPr>
          <w:sz w:val="24"/>
          <w:szCs w:val="24"/>
        </w:rPr>
        <w:t>D</w:t>
      </w:r>
    </w:p>
    <w:p w14:paraId="55A4B90A" w14:textId="77777777" w:rsidR="00021B92" w:rsidRPr="00021B92" w:rsidRDefault="00021B92" w:rsidP="00021B92">
      <w:pPr>
        <w:keepLines/>
        <w:spacing w:after="0"/>
        <w:ind w:left="1080"/>
        <w:rPr>
          <w:bCs/>
          <w:sz w:val="24"/>
          <w:szCs w:val="24"/>
        </w:rPr>
      </w:pPr>
    </w:p>
    <w:p w14:paraId="33651FD6" w14:textId="1AA7F6AF" w:rsidR="00C35CCC" w:rsidRPr="0005638F" w:rsidRDefault="00663F98" w:rsidP="00A84BF8">
      <w:pPr>
        <w:pStyle w:val="ListParagraph"/>
        <w:keepLines/>
        <w:numPr>
          <w:ilvl w:val="0"/>
          <w:numId w:val="45"/>
        </w:numPr>
        <w:spacing w:after="0"/>
        <w:rPr>
          <w:sz w:val="24"/>
          <w:szCs w:val="24"/>
        </w:rPr>
      </w:pPr>
      <w:r w:rsidRPr="0005638F">
        <w:rPr>
          <w:sz w:val="24"/>
          <w:szCs w:val="24"/>
        </w:rPr>
        <w:t>Is the proposed project fully covered by a previous environmental impact report (EIR), programmatic EIR, or master EIR?</w:t>
      </w:r>
    </w:p>
    <w:p w14:paraId="39B66E30" w14:textId="1EC46AFC" w:rsidR="00663F98" w:rsidRPr="0005638F" w:rsidRDefault="00F52A82" w:rsidP="008D1E0B">
      <w:pPr>
        <w:keepLines/>
        <w:spacing w:before="120" w:after="0"/>
        <w:ind w:left="1440"/>
        <w:rPr>
          <w:sz w:val="24"/>
          <w:szCs w:val="24"/>
        </w:rPr>
      </w:pPr>
      <w:r w:rsidRPr="00F52A82">
        <w:rPr>
          <w:sz w:val="24"/>
          <w:szCs w:val="24"/>
        </w:rPr>
        <w:fldChar w:fldCharType="begin">
          <w:ffData>
            <w:name w:val="Check30"/>
            <w:enabled/>
            <w:calcOnExit w:val="0"/>
            <w:checkBox>
              <w:sizeAuto/>
              <w:default w:val="0"/>
            </w:checkBox>
          </w:ffData>
        </w:fldChar>
      </w:r>
      <w:r w:rsidRPr="00F52A82">
        <w:rPr>
          <w:sz w:val="24"/>
          <w:szCs w:val="24"/>
        </w:rPr>
        <w:instrText xml:space="preserve"> FORMCHECKBOX </w:instrText>
      </w:r>
      <w:r w:rsidR="00566BCF">
        <w:rPr>
          <w:sz w:val="24"/>
          <w:szCs w:val="24"/>
        </w:rPr>
      </w:r>
      <w:r w:rsidR="00566BCF">
        <w:rPr>
          <w:sz w:val="24"/>
          <w:szCs w:val="24"/>
        </w:rPr>
        <w:fldChar w:fldCharType="separate"/>
      </w:r>
      <w:r w:rsidRPr="00F52A82">
        <w:rPr>
          <w:sz w:val="24"/>
          <w:szCs w:val="24"/>
        </w:rPr>
        <w:fldChar w:fldCharType="end"/>
      </w:r>
      <w:r w:rsidRPr="00F52A82">
        <w:rPr>
          <w:sz w:val="24"/>
          <w:szCs w:val="24"/>
        </w:rPr>
        <w:t xml:space="preserve"> Yes: </w:t>
      </w:r>
      <w:r>
        <w:rPr>
          <w:sz w:val="24"/>
          <w:szCs w:val="24"/>
        </w:rPr>
        <w:t>I</w:t>
      </w:r>
      <w:r w:rsidR="00261AD3" w:rsidRPr="00F52A82">
        <w:rPr>
          <w:bCs/>
          <w:sz w:val="24"/>
          <w:szCs w:val="24"/>
        </w:rPr>
        <w:t>dentify</w:t>
      </w:r>
      <w:r w:rsidR="00261AD3" w:rsidRPr="0005638F">
        <w:rPr>
          <w:sz w:val="24"/>
          <w:szCs w:val="24"/>
        </w:rPr>
        <w:t xml:space="preserve"> the </w:t>
      </w:r>
      <w:r w:rsidR="009D6ADF" w:rsidRPr="0005638F">
        <w:rPr>
          <w:sz w:val="24"/>
          <w:szCs w:val="24"/>
        </w:rPr>
        <w:t>previous EIR, programmatic EIR, or master EIR</w:t>
      </w:r>
      <w:r w:rsidR="00C63E8F" w:rsidRPr="0005638F">
        <w:rPr>
          <w:sz w:val="24"/>
          <w:szCs w:val="24"/>
        </w:rPr>
        <w:t xml:space="preserve"> </w:t>
      </w:r>
      <w:r>
        <w:rPr>
          <w:bCs/>
          <w:sz w:val="24"/>
          <w:szCs w:val="24"/>
        </w:rPr>
        <w:t xml:space="preserve">(include </w:t>
      </w:r>
      <w:r w:rsidR="00D4631F">
        <w:rPr>
          <w:bCs/>
          <w:sz w:val="24"/>
          <w:szCs w:val="24"/>
        </w:rPr>
        <w:t xml:space="preserve">lead agency, EIR title, </w:t>
      </w:r>
      <w:r w:rsidR="00430DA9">
        <w:rPr>
          <w:bCs/>
          <w:sz w:val="24"/>
          <w:szCs w:val="24"/>
        </w:rPr>
        <w:t>year of adoption, and State Clearinghouse number):</w:t>
      </w:r>
    </w:p>
    <w:p w14:paraId="2EFF709B" w14:textId="210D887E" w:rsidR="00394EC7" w:rsidRPr="0005638F" w:rsidRDefault="00430DA9" w:rsidP="008D1E0B">
      <w:pPr>
        <w:keepLines/>
        <w:spacing w:before="120" w:after="0"/>
        <w:ind w:left="1440"/>
        <w:rPr>
          <w:sz w:val="24"/>
          <w:szCs w:val="24"/>
        </w:rPr>
      </w:pPr>
      <w:r w:rsidRPr="00430DA9">
        <w:rPr>
          <w:sz w:val="24"/>
          <w:szCs w:val="24"/>
        </w:rPr>
        <w:fldChar w:fldCharType="begin">
          <w:ffData>
            <w:name w:val="Check30"/>
            <w:enabled/>
            <w:calcOnExit w:val="0"/>
            <w:checkBox>
              <w:sizeAuto/>
              <w:default w:val="0"/>
            </w:checkBox>
          </w:ffData>
        </w:fldChar>
      </w:r>
      <w:r w:rsidRPr="00430DA9">
        <w:rPr>
          <w:sz w:val="24"/>
          <w:szCs w:val="24"/>
        </w:rPr>
        <w:instrText xml:space="preserve"> FORMCHECKBOX </w:instrText>
      </w:r>
      <w:r w:rsidR="00566BCF">
        <w:rPr>
          <w:sz w:val="24"/>
          <w:szCs w:val="24"/>
        </w:rPr>
      </w:r>
      <w:r w:rsidR="00566BCF">
        <w:rPr>
          <w:sz w:val="24"/>
          <w:szCs w:val="24"/>
        </w:rPr>
        <w:fldChar w:fldCharType="separate"/>
      </w:r>
      <w:r w:rsidRPr="00430DA9">
        <w:rPr>
          <w:sz w:val="24"/>
          <w:szCs w:val="24"/>
        </w:rPr>
        <w:fldChar w:fldCharType="end"/>
      </w:r>
      <w:r w:rsidRPr="00430DA9">
        <w:rPr>
          <w:sz w:val="24"/>
          <w:szCs w:val="24"/>
        </w:rPr>
        <w:t xml:space="preserve"> No:</w:t>
      </w:r>
      <w:r w:rsidR="001F406D" w:rsidRPr="00430DA9">
        <w:rPr>
          <w:bCs/>
          <w:sz w:val="24"/>
          <w:szCs w:val="24"/>
        </w:rPr>
        <w:t xml:space="preserve"> </w:t>
      </w:r>
      <w:r w:rsidRPr="00430DA9">
        <w:rPr>
          <w:bCs/>
          <w:sz w:val="24"/>
          <w:szCs w:val="24"/>
        </w:rPr>
        <w:t>P</w:t>
      </w:r>
      <w:r w:rsidR="001F406D" w:rsidRPr="00430DA9">
        <w:rPr>
          <w:bCs/>
          <w:sz w:val="24"/>
          <w:szCs w:val="24"/>
        </w:rPr>
        <w:t xml:space="preserve">roceed to Question </w:t>
      </w:r>
      <w:r w:rsidR="007D2CE2" w:rsidRPr="00430DA9">
        <w:rPr>
          <w:bCs/>
          <w:sz w:val="24"/>
          <w:szCs w:val="24"/>
        </w:rPr>
        <w:t>E</w:t>
      </w:r>
    </w:p>
    <w:p w14:paraId="23F20823" w14:textId="77777777" w:rsidR="00021B92" w:rsidRPr="00021B92" w:rsidRDefault="00021B92" w:rsidP="00021B92">
      <w:pPr>
        <w:keepLines/>
        <w:spacing w:after="0"/>
        <w:ind w:left="1080"/>
        <w:rPr>
          <w:bCs/>
          <w:sz w:val="24"/>
          <w:szCs w:val="24"/>
        </w:rPr>
      </w:pPr>
    </w:p>
    <w:p w14:paraId="741A464C" w14:textId="67C448AE" w:rsidR="001F406D" w:rsidRPr="0005638F" w:rsidRDefault="0012764D" w:rsidP="00A84BF8">
      <w:pPr>
        <w:pStyle w:val="ListParagraph"/>
        <w:keepLines/>
        <w:numPr>
          <w:ilvl w:val="0"/>
          <w:numId w:val="45"/>
        </w:numPr>
        <w:spacing w:after="0"/>
        <w:rPr>
          <w:sz w:val="24"/>
          <w:szCs w:val="24"/>
        </w:rPr>
      </w:pPr>
      <w:r w:rsidRPr="0005638F">
        <w:rPr>
          <w:sz w:val="24"/>
          <w:szCs w:val="24"/>
        </w:rPr>
        <w:t>Is CEQA environmental review currently underway?</w:t>
      </w:r>
    </w:p>
    <w:p w14:paraId="5AE756E9" w14:textId="26EAF0C7" w:rsidR="0062030F" w:rsidRPr="0005638F" w:rsidRDefault="00474500" w:rsidP="008D1E0B">
      <w:pPr>
        <w:keepLines/>
        <w:spacing w:before="120" w:after="0"/>
        <w:ind w:left="1440"/>
        <w:rPr>
          <w:sz w:val="24"/>
          <w:szCs w:val="24"/>
        </w:rPr>
      </w:pPr>
      <w:r w:rsidRPr="00F52A82">
        <w:rPr>
          <w:sz w:val="24"/>
          <w:szCs w:val="24"/>
        </w:rPr>
        <w:fldChar w:fldCharType="begin">
          <w:ffData>
            <w:name w:val="Check30"/>
            <w:enabled/>
            <w:calcOnExit w:val="0"/>
            <w:checkBox>
              <w:sizeAuto/>
              <w:default w:val="0"/>
            </w:checkBox>
          </w:ffData>
        </w:fldChar>
      </w:r>
      <w:r w:rsidRPr="00F52A82">
        <w:rPr>
          <w:sz w:val="24"/>
          <w:szCs w:val="24"/>
        </w:rPr>
        <w:instrText xml:space="preserve"> FORMCHECKBOX </w:instrText>
      </w:r>
      <w:r w:rsidR="00566BCF">
        <w:rPr>
          <w:sz w:val="24"/>
          <w:szCs w:val="24"/>
        </w:rPr>
      </w:r>
      <w:r w:rsidR="00566BCF">
        <w:rPr>
          <w:sz w:val="24"/>
          <w:szCs w:val="24"/>
        </w:rPr>
        <w:fldChar w:fldCharType="separate"/>
      </w:r>
      <w:r w:rsidRPr="00F52A82">
        <w:rPr>
          <w:sz w:val="24"/>
          <w:szCs w:val="24"/>
        </w:rPr>
        <w:fldChar w:fldCharType="end"/>
      </w:r>
      <w:r w:rsidRPr="00F52A82">
        <w:rPr>
          <w:sz w:val="24"/>
          <w:szCs w:val="24"/>
        </w:rPr>
        <w:t xml:space="preserve"> Yes:</w:t>
      </w:r>
      <w:r w:rsidR="0062030F" w:rsidRPr="00474500">
        <w:rPr>
          <w:bCs/>
          <w:sz w:val="24"/>
          <w:szCs w:val="24"/>
        </w:rPr>
        <w:t xml:space="preserve"> </w:t>
      </w:r>
      <w:r>
        <w:rPr>
          <w:bCs/>
          <w:sz w:val="24"/>
          <w:szCs w:val="24"/>
        </w:rPr>
        <w:t>Identify</w:t>
      </w:r>
      <w:r w:rsidR="0019705A" w:rsidRPr="0005638F">
        <w:rPr>
          <w:sz w:val="24"/>
          <w:szCs w:val="24"/>
        </w:rPr>
        <w:t xml:space="preserve"> the lead agency, provide contact information for the lead agency, and provide a schedule for completion of the CEQA environmental review</w:t>
      </w:r>
      <w:r w:rsidR="001537B7" w:rsidRPr="0005638F">
        <w:rPr>
          <w:sz w:val="24"/>
          <w:szCs w:val="24"/>
        </w:rPr>
        <w:t>:</w:t>
      </w:r>
    </w:p>
    <w:p w14:paraId="1B4097EE" w14:textId="28C8F286" w:rsidR="00060A4A" w:rsidRPr="0005638F" w:rsidRDefault="00474500" w:rsidP="008D1E0B">
      <w:pPr>
        <w:keepLines/>
        <w:spacing w:before="120" w:after="0"/>
        <w:ind w:left="1440"/>
        <w:rPr>
          <w:sz w:val="24"/>
          <w:szCs w:val="24"/>
        </w:rPr>
      </w:pPr>
      <w:r w:rsidRPr="00430DA9">
        <w:rPr>
          <w:sz w:val="24"/>
          <w:szCs w:val="24"/>
        </w:rPr>
        <w:fldChar w:fldCharType="begin">
          <w:ffData>
            <w:name w:val="Check30"/>
            <w:enabled/>
            <w:calcOnExit w:val="0"/>
            <w:checkBox>
              <w:sizeAuto/>
              <w:default w:val="0"/>
            </w:checkBox>
          </w:ffData>
        </w:fldChar>
      </w:r>
      <w:r w:rsidRPr="00430DA9">
        <w:rPr>
          <w:sz w:val="24"/>
          <w:szCs w:val="24"/>
        </w:rPr>
        <w:instrText xml:space="preserve"> FORMCHECKBOX </w:instrText>
      </w:r>
      <w:r w:rsidR="00566BCF">
        <w:rPr>
          <w:sz w:val="24"/>
          <w:szCs w:val="24"/>
        </w:rPr>
      </w:r>
      <w:r w:rsidR="00566BCF">
        <w:rPr>
          <w:sz w:val="24"/>
          <w:szCs w:val="24"/>
        </w:rPr>
        <w:fldChar w:fldCharType="separate"/>
      </w:r>
      <w:r w:rsidRPr="00430DA9">
        <w:rPr>
          <w:sz w:val="24"/>
          <w:szCs w:val="24"/>
        </w:rPr>
        <w:fldChar w:fldCharType="end"/>
      </w:r>
      <w:r w:rsidRPr="00430DA9">
        <w:rPr>
          <w:sz w:val="24"/>
          <w:szCs w:val="24"/>
        </w:rPr>
        <w:t xml:space="preserve"> No:</w:t>
      </w:r>
      <w:r w:rsidRPr="00430DA9">
        <w:rPr>
          <w:bCs/>
          <w:sz w:val="24"/>
          <w:szCs w:val="24"/>
        </w:rPr>
        <w:t xml:space="preserve"> </w:t>
      </w:r>
      <w:r>
        <w:rPr>
          <w:bCs/>
          <w:sz w:val="24"/>
          <w:szCs w:val="24"/>
        </w:rPr>
        <w:t>D</w:t>
      </w:r>
      <w:r w:rsidR="00060A4A" w:rsidRPr="00474500">
        <w:rPr>
          <w:bCs/>
          <w:sz w:val="24"/>
          <w:szCs w:val="24"/>
        </w:rPr>
        <w:t>escribe</w:t>
      </w:r>
      <w:r w:rsidR="00060A4A" w:rsidRPr="0005638F">
        <w:rPr>
          <w:sz w:val="24"/>
          <w:szCs w:val="24"/>
        </w:rPr>
        <w:t xml:space="preserve"> any considerations that mi</w:t>
      </w:r>
      <w:r w:rsidR="00FD3870" w:rsidRPr="0005638F">
        <w:rPr>
          <w:sz w:val="24"/>
          <w:szCs w:val="24"/>
        </w:rPr>
        <w:t>ght make CEQA inapplicable to the proposed project</w:t>
      </w:r>
      <w:r w:rsidR="00E1381D" w:rsidRPr="0005638F">
        <w:rPr>
          <w:sz w:val="24"/>
          <w:szCs w:val="24"/>
        </w:rPr>
        <w:t>:</w:t>
      </w:r>
    </w:p>
    <w:p w14:paraId="31BC7914" w14:textId="77777777" w:rsidR="00CB2783" w:rsidRPr="0005638F" w:rsidRDefault="00CB2783">
      <w:pPr>
        <w:spacing w:after="0"/>
        <w:rPr>
          <w:sz w:val="24"/>
          <w:szCs w:val="24"/>
        </w:rPr>
      </w:pPr>
    </w:p>
    <w:p w14:paraId="4B221731" w14:textId="3F739FAD" w:rsidR="00126286" w:rsidRPr="0005638F" w:rsidRDefault="00126286">
      <w:pPr>
        <w:spacing w:after="0"/>
        <w:rPr>
          <w:sz w:val="24"/>
          <w:szCs w:val="24"/>
        </w:rPr>
      </w:pPr>
    </w:p>
    <w:p w14:paraId="0A116A70" w14:textId="080E7EFB" w:rsidR="00667351" w:rsidRPr="00CA5550" w:rsidRDefault="00CA5550">
      <w:pPr>
        <w:spacing w:after="0"/>
        <w:rPr>
          <w:b/>
        </w:rPr>
      </w:pPr>
      <w:r w:rsidRPr="00CA5550">
        <w:rPr>
          <w:b/>
        </w:rPr>
        <w:lastRenderedPageBreak/>
        <w:t xml:space="preserve">Table </w:t>
      </w:r>
      <w:r w:rsidRPr="00CA5550">
        <w:rPr>
          <w:b/>
          <w:highlight w:val="yellow"/>
        </w:rPr>
        <w:t>X</w:t>
      </w:r>
      <w:r w:rsidRPr="00CA5550">
        <w:rPr>
          <w:b/>
        </w:rPr>
        <w:t>. Potentially Applicable Statutory Exemptions</w:t>
      </w:r>
    </w:p>
    <w:tbl>
      <w:tblPr>
        <w:tblStyle w:val="TableGrid"/>
        <w:tblW w:w="0" w:type="auto"/>
        <w:tblLook w:val="04A0" w:firstRow="1" w:lastRow="0" w:firstColumn="1" w:lastColumn="0" w:noHBand="0" w:noVBand="1"/>
      </w:tblPr>
      <w:tblGrid>
        <w:gridCol w:w="1795"/>
        <w:gridCol w:w="7555"/>
      </w:tblGrid>
      <w:tr w:rsidR="00A01094" w14:paraId="4324E407" w14:textId="77777777" w:rsidTr="00023AC1">
        <w:tc>
          <w:tcPr>
            <w:tcW w:w="1795" w:type="dxa"/>
          </w:tcPr>
          <w:p w14:paraId="2B0D9C1F" w14:textId="605B4E9F" w:rsidR="001C4C8C" w:rsidRPr="001C4C8C" w:rsidRDefault="00735512">
            <w:pPr>
              <w:spacing w:after="0"/>
              <w:rPr>
                <w:b/>
              </w:rPr>
            </w:pPr>
            <w:r>
              <w:rPr>
                <w:b/>
              </w:rPr>
              <w:t xml:space="preserve">CEQA </w:t>
            </w:r>
            <w:r w:rsidR="00023AC1">
              <w:rPr>
                <w:b/>
              </w:rPr>
              <w:t>Section</w:t>
            </w:r>
          </w:p>
        </w:tc>
        <w:tc>
          <w:tcPr>
            <w:tcW w:w="7555" w:type="dxa"/>
          </w:tcPr>
          <w:p w14:paraId="442B1080" w14:textId="4DE77607" w:rsidR="00A01094" w:rsidRPr="001C4C8C" w:rsidRDefault="001C4C8C">
            <w:pPr>
              <w:spacing w:after="0"/>
              <w:rPr>
                <w:b/>
              </w:rPr>
            </w:pPr>
            <w:r w:rsidRPr="001C4C8C">
              <w:rPr>
                <w:b/>
              </w:rPr>
              <w:t>Exempt Activities</w:t>
            </w:r>
          </w:p>
        </w:tc>
      </w:tr>
      <w:tr w:rsidR="00A01094" w14:paraId="551F4D01" w14:textId="77777777" w:rsidTr="00023AC1">
        <w:tc>
          <w:tcPr>
            <w:tcW w:w="1795" w:type="dxa"/>
          </w:tcPr>
          <w:p w14:paraId="794CBF19" w14:textId="5A2D146A" w:rsidR="00F06F9B" w:rsidRDefault="00023AC1" w:rsidP="00F06F9B">
            <w:pPr>
              <w:spacing w:after="0"/>
              <w:rPr>
                <w:bCs/>
              </w:rPr>
            </w:pPr>
            <w:r>
              <w:rPr>
                <w:bCs/>
              </w:rPr>
              <w:t>21080(b)(</w:t>
            </w:r>
            <w:r w:rsidR="00E27F08">
              <w:rPr>
                <w:bCs/>
              </w:rPr>
              <w:t>1)</w:t>
            </w:r>
          </w:p>
        </w:tc>
        <w:tc>
          <w:tcPr>
            <w:tcW w:w="7555" w:type="dxa"/>
          </w:tcPr>
          <w:p w14:paraId="104C2B21" w14:textId="4D2F4CF8" w:rsidR="00A01094" w:rsidRDefault="00F06F9B">
            <w:pPr>
              <w:spacing w:after="0"/>
              <w:rPr>
                <w:bCs/>
              </w:rPr>
            </w:pPr>
            <w:r w:rsidRPr="00BD433D">
              <w:t>Ministerial projects proposed to be carried out or approved by public agencies</w:t>
            </w:r>
          </w:p>
        </w:tc>
      </w:tr>
      <w:tr w:rsidR="00A01094" w14:paraId="6757410A" w14:textId="77777777" w:rsidTr="00023AC1">
        <w:tc>
          <w:tcPr>
            <w:tcW w:w="1795" w:type="dxa"/>
          </w:tcPr>
          <w:p w14:paraId="2CDA0C29" w14:textId="79A81D54" w:rsidR="00F06F9B" w:rsidRDefault="00F85044" w:rsidP="00F06F9B">
            <w:pPr>
              <w:spacing w:after="0"/>
              <w:rPr>
                <w:bCs/>
              </w:rPr>
            </w:pPr>
            <w:r>
              <w:rPr>
                <w:bCs/>
              </w:rPr>
              <w:t>21080(b)(2)</w:t>
            </w:r>
          </w:p>
        </w:tc>
        <w:tc>
          <w:tcPr>
            <w:tcW w:w="7555" w:type="dxa"/>
          </w:tcPr>
          <w:p w14:paraId="441150D8" w14:textId="62D9D563" w:rsidR="00A01094" w:rsidRDefault="00F06F9B">
            <w:pPr>
              <w:spacing w:after="0"/>
              <w:rPr>
                <w:bCs/>
              </w:rPr>
            </w:pPr>
            <w:r w:rsidRPr="00BD433D">
              <w:t>Emergency repairs to public service facilities necessary to maintain service</w:t>
            </w:r>
          </w:p>
        </w:tc>
      </w:tr>
      <w:tr w:rsidR="00A01094" w14:paraId="1891F97A" w14:textId="77777777" w:rsidTr="00023AC1">
        <w:tc>
          <w:tcPr>
            <w:tcW w:w="1795" w:type="dxa"/>
          </w:tcPr>
          <w:p w14:paraId="1966FCEB" w14:textId="6D78ECDC" w:rsidR="00A01094" w:rsidRDefault="00F85044">
            <w:pPr>
              <w:spacing w:after="0"/>
              <w:rPr>
                <w:bCs/>
              </w:rPr>
            </w:pPr>
            <w:r>
              <w:rPr>
                <w:bCs/>
              </w:rPr>
              <w:t>21080(b)(3)</w:t>
            </w:r>
          </w:p>
        </w:tc>
        <w:tc>
          <w:tcPr>
            <w:tcW w:w="7555" w:type="dxa"/>
          </w:tcPr>
          <w:p w14:paraId="1F018682" w14:textId="1B62F1A1" w:rsidR="00A01094" w:rsidRDefault="003B170A">
            <w:pPr>
              <w:spacing w:after="0"/>
              <w:rPr>
                <w:bCs/>
              </w:rPr>
            </w:pPr>
            <w:r w:rsidRPr="003B170A">
              <w:rPr>
                <w:bCs/>
              </w:rPr>
              <w:t>Projects undertaken, carried out, or approved by a public agency to maintain, repair, restore, demolish, or replace property or facilities damaged or destroyed as a result of a disaster in a disaster-stricken area in which a state of emergency has been proclaimed by the Governor</w:t>
            </w:r>
          </w:p>
        </w:tc>
      </w:tr>
      <w:tr w:rsidR="00A01094" w14:paraId="104778FB" w14:textId="77777777" w:rsidTr="00023AC1">
        <w:tc>
          <w:tcPr>
            <w:tcW w:w="1795" w:type="dxa"/>
          </w:tcPr>
          <w:p w14:paraId="331C8567" w14:textId="54F8D55A" w:rsidR="00A01094" w:rsidRDefault="005731C0">
            <w:pPr>
              <w:spacing w:after="0"/>
              <w:rPr>
                <w:bCs/>
              </w:rPr>
            </w:pPr>
            <w:r>
              <w:rPr>
                <w:bCs/>
              </w:rPr>
              <w:t>21080(b)(4)</w:t>
            </w:r>
          </w:p>
        </w:tc>
        <w:tc>
          <w:tcPr>
            <w:tcW w:w="7555" w:type="dxa"/>
          </w:tcPr>
          <w:p w14:paraId="68369037" w14:textId="6DEA7615" w:rsidR="00A01094" w:rsidRDefault="00323A8D">
            <w:pPr>
              <w:spacing w:after="0"/>
              <w:rPr>
                <w:bCs/>
              </w:rPr>
            </w:pPr>
            <w:r w:rsidRPr="0012761C">
              <w:t>Specific actions necessary to prevent or mitigate an emergency</w:t>
            </w:r>
          </w:p>
        </w:tc>
      </w:tr>
      <w:tr w:rsidR="00A01094" w14:paraId="4E081122" w14:textId="77777777" w:rsidTr="00023AC1">
        <w:tc>
          <w:tcPr>
            <w:tcW w:w="1795" w:type="dxa"/>
          </w:tcPr>
          <w:p w14:paraId="20F8F759" w14:textId="3409F25E" w:rsidR="00A01094" w:rsidRDefault="00A63117">
            <w:pPr>
              <w:spacing w:after="0"/>
              <w:rPr>
                <w:bCs/>
              </w:rPr>
            </w:pPr>
            <w:r>
              <w:rPr>
                <w:bCs/>
              </w:rPr>
              <w:t>21080(b)(5)</w:t>
            </w:r>
          </w:p>
        </w:tc>
        <w:tc>
          <w:tcPr>
            <w:tcW w:w="7555" w:type="dxa"/>
          </w:tcPr>
          <w:p w14:paraId="0A35D3B9" w14:textId="125304CA" w:rsidR="00A01094" w:rsidRDefault="00323A8D">
            <w:pPr>
              <w:spacing w:after="0"/>
              <w:rPr>
                <w:bCs/>
              </w:rPr>
            </w:pPr>
            <w:r w:rsidRPr="0012761C">
              <w:t>Projects which a public agency rejects or disapproves</w:t>
            </w:r>
          </w:p>
        </w:tc>
      </w:tr>
      <w:tr w:rsidR="00A01094" w14:paraId="28D0AF20" w14:textId="77777777" w:rsidTr="00023AC1">
        <w:tc>
          <w:tcPr>
            <w:tcW w:w="1795" w:type="dxa"/>
          </w:tcPr>
          <w:p w14:paraId="268636A5" w14:textId="07582295" w:rsidR="00A01094" w:rsidRDefault="00A63117">
            <w:pPr>
              <w:spacing w:after="0"/>
              <w:rPr>
                <w:bCs/>
              </w:rPr>
            </w:pPr>
            <w:r>
              <w:rPr>
                <w:bCs/>
              </w:rPr>
              <w:t>21080(b)(6)</w:t>
            </w:r>
          </w:p>
        </w:tc>
        <w:tc>
          <w:tcPr>
            <w:tcW w:w="7555" w:type="dxa"/>
          </w:tcPr>
          <w:p w14:paraId="05EB23FF" w14:textId="2FFE0F18" w:rsidR="00A01094" w:rsidRDefault="006E29AE">
            <w:pPr>
              <w:spacing w:after="0"/>
              <w:rPr>
                <w:bCs/>
              </w:rPr>
            </w:pPr>
            <w:r w:rsidRPr="006E29AE">
              <w:rPr>
                <w:bCs/>
              </w:rPr>
              <w:t>Actions undertaken by a public agency relating to any thermal powerplant site or facility</w:t>
            </w:r>
          </w:p>
        </w:tc>
      </w:tr>
      <w:tr w:rsidR="00A01094" w14:paraId="2FC49F16" w14:textId="77777777" w:rsidTr="00023AC1">
        <w:tc>
          <w:tcPr>
            <w:tcW w:w="1795" w:type="dxa"/>
          </w:tcPr>
          <w:p w14:paraId="68DB2F05" w14:textId="35E0C89F" w:rsidR="00A01094" w:rsidRDefault="006E29AE">
            <w:pPr>
              <w:spacing w:after="0"/>
              <w:rPr>
                <w:bCs/>
              </w:rPr>
            </w:pPr>
            <w:r>
              <w:rPr>
                <w:bCs/>
              </w:rPr>
              <w:t>21080</w:t>
            </w:r>
            <w:r w:rsidR="002D5EB6">
              <w:rPr>
                <w:bCs/>
              </w:rPr>
              <w:t>(b)(7)</w:t>
            </w:r>
          </w:p>
        </w:tc>
        <w:tc>
          <w:tcPr>
            <w:tcW w:w="7555" w:type="dxa"/>
          </w:tcPr>
          <w:p w14:paraId="3BA7CF33" w14:textId="317415BC" w:rsidR="00A01094" w:rsidRDefault="00ED6032">
            <w:pPr>
              <w:spacing w:after="0"/>
              <w:rPr>
                <w:bCs/>
              </w:rPr>
            </w:pPr>
            <w:r>
              <w:rPr>
                <w:bCs/>
              </w:rPr>
              <w:t>Inapplicable</w:t>
            </w:r>
          </w:p>
        </w:tc>
      </w:tr>
      <w:tr w:rsidR="00A01094" w14:paraId="6353B0F6" w14:textId="77777777" w:rsidTr="00023AC1">
        <w:tc>
          <w:tcPr>
            <w:tcW w:w="1795" w:type="dxa"/>
          </w:tcPr>
          <w:p w14:paraId="2517D461" w14:textId="346A5D69" w:rsidR="00A01094" w:rsidRDefault="00ED6032">
            <w:pPr>
              <w:spacing w:after="0"/>
              <w:rPr>
                <w:bCs/>
              </w:rPr>
            </w:pPr>
            <w:r>
              <w:rPr>
                <w:bCs/>
              </w:rPr>
              <w:t>21080(b)(8)</w:t>
            </w:r>
          </w:p>
        </w:tc>
        <w:tc>
          <w:tcPr>
            <w:tcW w:w="7555" w:type="dxa"/>
          </w:tcPr>
          <w:p w14:paraId="1E3B485C" w14:textId="26816FA7" w:rsidR="00A01094" w:rsidRDefault="0016495C">
            <w:pPr>
              <w:spacing w:after="0"/>
              <w:rPr>
                <w:bCs/>
              </w:rPr>
            </w:pPr>
            <w:r w:rsidRPr="0016495C">
              <w:rPr>
                <w:bCs/>
              </w:rPr>
              <w:t xml:space="preserve">The establishment, modification, structuring, restructuring, or approval of rates, tolls, fares, or other charges </w:t>
            </w:r>
            <w:r w:rsidR="00B724EB">
              <w:rPr>
                <w:bCs/>
              </w:rPr>
              <w:t>for certain designated purposes</w:t>
            </w:r>
          </w:p>
        </w:tc>
      </w:tr>
      <w:tr w:rsidR="00A01094" w14:paraId="643394BC" w14:textId="77777777" w:rsidTr="00023AC1">
        <w:tc>
          <w:tcPr>
            <w:tcW w:w="1795" w:type="dxa"/>
          </w:tcPr>
          <w:p w14:paraId="1CB8A868" w14:textId="6DACB23C" w:rsidR="00A01094" w:rsidRDefault="00B724EB">
            <w:pPr>
              <w:spacing w:after="0"/>
              <w:rPr>
                <w:bCs/>
              </w:rPr>
            </w:pPr>
            <w:r>
              <w:rPr>
                <w:bCs/>
              </w:rPr>
              <w:t>21080(b)(9)</w:t>
            </w:r>
          </w:p>
        </w:tc>
        <w:tc>
          <w:tcPr>
            <w:tcW w:w="7555" w:type="dxa"/>
          </w:tcPr>
          <w:p w14:paraId="73216BDB" w14:textId="6D7AE31D" w:rsidR="00A01094" w:rsidRDefault="003D1382">
            <w:pPr>
              <w:spacing w:after="0"/>
              <w:rPr>
                <w:bCs/>
              </w:rPr>
            </w:pPr>
            <w:r w:rsidRPr="003D1382">
              <w:rPr>
                <w:bCs/>
              </w:rPr>
              <w:t>All classes of projects designated pursuant to Section 21084</w:t>
            </w:r>
            <w:r w:rsidR="009A1EB9">
              <w:rPr>
                <w:bCs/>
              </w:rPr>
              <w:t xml:space="preserve"> (see next table)</w:t>
            </w:r>
          </w:p>
        </w:tc>
      </w:tr>
      <w:tr w:rsidR="00A01094" w14:paraId="1ECA4578" w14:textId="77777777" w:rsidTr="00023AC1">
        <w:tc>
          <w:tcPr>
            <w:tcW w:w="1795" w:type="dxa"/>
          </w:tcPr>
          <w:p w14:paraId="29DDEAF5" w14:textId="3BBADE91" w:rsidR="00A01094" w:rsidRDefault="003D1382">
            <w:pPr>
              <w:spacing w:after="0"/>
              <w:rPr>
                <w:bCs/>
              </w:rPr>
            </w:pPr>
            <w:r>
              <w:rPr>
                <w:bCs/>
              </w:rPr>
              <w:t>21080(b)(10)</w:t>
            </w:r>
          </w:p>
        </w:tc>
        <w:tc>
          <w:tcPr>
            <w:tcW w:w="7555" w:type="dxa"/>
          </w:tcPr>
          <w:p w14:paraId="418B79BE" w14:textId="53027FF2" w:rsidR="00A01094" w:rsidRDefault="004932BA">
            <w:pPr>
              <w:spacing w:after="0"/>
              <w:rPr>
                <w:bCs/>
              </w:rPr>
            </w:pPr>
            <w:r w:rsidRPr="004932BA">
              <w:rPr>
                <w:bCs/>
              </w:rPr>
              <w:t>A project for the institution or increase of passenger or commuter services on rail or highway rights-of-way already in use, including modernization of existing stations and parking facilities</w:t>
            </w:r>
          </w:p>
        </w:tc>
      </w:tr>
      <w:tr w:rsidR="00A01094" w14:paraId="25E2446E" w14:textId="77777777" w:rsidTr="00023AC1">
        <w:tc>
          <w:tcPr>
            <w:tcW w:w="1795" w:type="dxa"/>
          </w:tcPr>
          <w:p w14:paraId="50D7BF18" w14:textId="3D982417" w:rsidR="00A01094" w:rsidRDefault="0095004A">
            <w:pPr>
              <w:spacing w:after="0"/>
              <w:rPr>
                <w:bCs/>
              </w:rPr>
            </w:pPr>
            <w:r>
              <w:rPr>
                <w:bCs/>
              </w:rPr>
              <w:t>21080(b)(11)</w:t>
            </w:r>
          </w:p>
        </w:tc>
        <w:tc>
          <w:tcPr>
            <w:tcW w:w="7555" w:type="dxa"/>
          </w:tcPr>
          <w:p w14:paraId="7FCAE5E3" w14:textId="6A675271" w:rsidR="00A01094" w:rsidRDefault="00DE70B6">
            <w:pPr>
              <w:spacing w:after="0"/>
              <w:rPr>
                <w:bCs/>
              </w:rPr>
            </w:pPr>
            <w:r w:rsidRPr="00DE70B6">
              <w:rPr>
                <w:bCs/>
              </w:rPr>
              <w:t>A project for the institution or increase of passenger or commuter service on high-occupancy vehicle lanes already in use, including the</w:t>
            </w:r>
            <w:r w:rsidR="00A84571">
              <w:rPr>
                <w:bCs/>
              </w:rPr>
              <w:t xml:space="preserve"> </w:t>
            </w:r>
            <w:r w:rsidRPr="00DE70B6">
              <w:rPr>
                <w:bCs/>
              </w:rPr>
              <w:t>modernization of existing stations and parking facilities</w:t>
            </w:r>
          </w:p>
        </w:tc>
      </w:tr>
      <w:tr w:rsidR="00A01094" w14:paraId="1730980A" w14:textId="77777777" w:rsidTr="00023AC1">
        <w:tc>
          <w:tcPr>
            <w:tcW w:w="1795" w:type="dxa"/>
          </w:tcPr>
          <w:p w14:paraId="7467F950" w14:textId="0FA10EDC" w:rsidR="00A01094" w:rsidRDefault="00702089">
            <w:pPr>
              <w:spacing w:after="0"/>
              <w:rPr>
                <w:bCs/>
              </w:rPr>
            </w:pPr>
            <w:r>
              <w:rPr>
                <w:bCs/>
              </w:rPr>
              <w:t>21080(b)(12)</w:t>
            </w:r>
          </w:p>
        </w:tc>
        <w:tc>
          <w:tcPr>
            <w:tcW w:w="7555" w:type="dxa"/>
          </w:tcPr>
          <w:p w14:paraId="53D46B98" w14:textId="19A4ABF9" w:rsidR="00A01094" w:rsidRDefault="00E14326">
            <w:pPr>
              <w:spacing w:after="0"/>
              <w:rPr>
                <w:bCs/>
              </w:rPr>
            </w:pPr>
            <w:r w:rsidRPr="00E14326">
              <w:rPr>
                <w:bCs/>
              </w:rPr>
              <w:t xml:space="preserve">Facility extensions not to exceed </w:t>
            </w:r>
            <w:r>
              <w:rPr>
                <w:bCs/>
              </w:rPr>
              <w:t>4</w:t>
            </w:r>
            <w:r w:rsidRPr="00E14326">
              <w:rPr>
                <w:bCs/>
              </w:rPr>
              <w:t xml:space="preserve"> miles in length </w:t>
            </w:r>
            <w:r w:rsidR="003F3BBC">
              <w:rPr>
                <w:bCs/>
              </w:rPr>
              <w:t>that</w:t>
            </w:r>
            <w:r w:rsidRPr="00E14326">
              <w:rPr>
                <w:bCs/>
              </w:rPr>
              <w:t xml:space="preserve"> are required for the transfer of passengers from or to exclusive public mass transit guideway or busway public transit services</w:t>
            </w:r>
          </w:p>
        </w:tc>
      </w:tr>
      <w:tr w:rsidR="00A01094" w14:paraId="0DECB4C8" w14:textId="77777777" w:rsidTr="00023AC1">
        <w:tc>
          <w:tcPr>
            <w:tcW w:w="1795" w:type="dxa"/>
          </w:tcPr>
          <w:p w14:paraId="3E4567BD" w14:textId="4532BFE4" w:rsidR="00A01094" w:rsidRDefault="003F3BBC">
            <w:pPr>
              <w:spacing w:after="0"/>
              <w:rPr>
                <w:bCs/>
              </w:rPr>
            </w:pPr>
            <w:r>
              <w:rPr>
                <w:bCs/>
              </w:rPr>
              <w:t>21080(b)(13)</w:t>
            </w:r>
          </w:p>
        </w:tc>
        <w:tc>
          <w:tcPr>
            <w:tcW w:w="7555" w:type="dxa"/>
          </w:tcPr>
          <w:p w14:paraId="07A988AB" w14:textId="671F20BE" w:rsidR="00A01094" w:rsidRDefault="0039251F">
            <w:pPr>
              <w:spacing w:after="0"/>
              <w:rPr>
                <w:bCs/>
              </w:rPr>
            </w:pPr>
            <w:r w:rsidRPr="0039251F">
              <w:rPr>
                <w:bCs/>
              </w:rPr>
              <w:t>A project for the development of a regional transportation improvement program, the state transportation improvement program, or a congestion management program</w:t>
            </w:r>
          </w:p>
        </w:tc>
      </w:tr>
      <w:tr w:rsidR="00A01094" w14:paraId="2D56EB23" w14:textId="77777777" w:rsidTr="00023AC1">
        <w:tc>
          <w:tcPr>
            <w:tcW w:w="1795" w:type="dxa"/>
          </w:tcPr>
          <w:p w14:paraId="4CE01A06" w14:textId="065D4844" w:rsidR="00A01094" w:rsidRDefault="0039251F">
            <w:pPr>
              <w:spacing w:after="0"/>
              <w:rPr>
                <w:bCs/>
              </w:rPr>
            </w:pPr>
            <w:r>
              <w:rPr>
                <w:bCs/>
              </w:rPr>
              <w:t>21080(b)(14)</w:t>
            </w:r>
          </w:p>
        </w:tc>
        <w:tc>
          <w:tcPr>
            <w:tcW w:w="7555" w:type="dxa"/>
          </w:tcPr>
          <w:p w14:paraId="4C5328F4" w14:textId="4AB734BF" w:rsidR="00A01094" w:rsidRDefault="009238B9">
            <w:pPr>
              <w:spacing w:after="0"/>
              <w:rPr>
                <w:bCs/>
              </w:rPr>
            </w:pPr>
            <w:r w:rsidRPr="009238B9">
              <w:rPr>
                <w:bCs/>
              </w:rPr>
              <w:t>Any project or portion thereof located in another state which will be subject to environmental impact review pursuant to the National Environmental Policy Act or similar state laws of that state. Any emissions or discharges that would have a significant effect on the environment in this state are subject to this division.</w:t>
            </w:r>
          </w:p>
        </w:tc>
      </w:tr>
      <w:tr w:rsidR="00A01094" w14:paraId="027A5C36" w14:textId="77777777" w:rsidTr="00023AC1">
        <w:tc>
          <w:tcPr>
            <w:tcW w:w="1795" w:type="dxa"/>
          </w:tcPr>
          <w:p w14:paraId="7A877707" w14:textId="12159E3F" w:rsidR="00A01094" w:rsidRDefault="00CE1AD6">
            <w:pPr>
              <w:spacing w:after="0"/>
              <w:rPr>
                <w:bCs/>
              </w:rPr>
            </w:pPr>
            <w:r>
              <w:rPr>
                <w:bCs/>
              </w:rPr>
              <w:t>21080(b)(15)</w:t>
            </w:r>
          </w:p>
        </w:tc>
        <w:tc>
          <w:tcPr>
            <w:tcW w:w="7555" w:type="dxa"/>
          </w:tcPr>
          <w:p w14:paraId="39EE352A" w14:textId="3501F29A" w:rsidR="00A01094" w:rsidRDefault="003336FE">
            <w:pPr>
              <w:spacing w:after="0"/>
              <w:rPr>
                <w:bCs/>
              </w:rPr>
            </w:pPr>
            <w:r w:rsidRPr="003336FE">
              <w:rPr>
                <w:bCs/>
              </w:rPr>
              <w:t>Projects undertaken by a local agency to implement a rule or regulation imposed by a state agency, board, or commission under a certified regulatory program pursuant to Section 21080.5</w:t>
            </w:r>
          </w:p>
        </w:tc>
      </w:tr>
    </w:tbl>
    <w:p w14:paraId="2DA05FAA" w14:textId="77777777" w:rsidR="00CA5550" w:rsidRDefault="00CA5550">
      <w:pPr>
        <w:spacing w:after="0"/>
        <w:rPr>
          <w:bCs/>
        </w:rPr>
      </w:pPr>
    </w:p>
    <w:p w14:paraId="3C50A6F2" w14:textId="07BBCFDD" w:rsidR="00087AC9" w:rsidRPr="00087AC9" w:rsidRDefault="00562C97">
      <w:pPr>
        <w:spacing w:after="0"/>
        <w:rPr>
          <w:bCs/>
        </w:rPr>
      </w:pPr>
      <w:r>
        <w:rPr>
          <w:bCs/>
        </w:rPr>
        <w:br w:type="page"/>
      </w:r>
    </w:p>
    <w:p w14:paraId="5E07D798" w14:textId="501EF2E5" w:rsidR="00CA5550" w:rsidRPr="00CA5550" w:rsidRDefault="00CA5550">
      <w:pPr>
        <w:spacing w:after="0"/>
        <w:rPr>
          <w:b/>
        </w:rPr>
      </w:pPr>
      <w:r>
        <w:rPr>
          <w:b/>
        </w:rPr>
        <w:lastRenderedPageBreak/>
        <w:t xml:space="preserve">Table </w:t>
      </w:r>
      <w:r w:rsidRPr="009F5128">
        <w:rPr>
          <w:b/>
          <w:highlight w:val="yellow"/>
        </w:rPr>
        <w:t>X</w:t>
      </w:r>
      <w:r>
        <w:rPr>
          <w:b/>
        </w:rPr>
        <w:t>. Potentially Applicable Categorical Exemptions</w:t>
      </w:r>
    </w:p>
    <w:tbl>
      <w:tblPr>
        <w:tblStyle w:val="TableGrid"/>
        <w:tblW w:w="0" w:type="auto"/>
        <w:tblLook w:val="04A0" w:firstRow="1" w:lastRow="0" w:firstColumn="1" w:lastColumn="0" w:noHBand="0" w:noVBand="1"/>
      </w:tblPr>
      <w:tblGrid>
        <w:gridCol w:w="985"/>
        <w:gridCol w:w="5940"/>
        <w:gridCol w:w="2425"/>
      </w:tblGrid>
      <w:tr w:rsidR="00161E51" w14:paraId="6D6DCCE2" w14:textId="77777777" w:rsidTr="00F946A0">
        <w:trPr>
          <w:tblHeader/>
        </w:trPr>
        <w:tc>
          <w:tcPr>
            <w:tcW w:w="985" w:type="dxa"/>
          </w:tcPr>
          <w:p w14:paraId="6A7B9D50" w14:textId="03341FB5" w:rsidR="00161E51" w:rsidRPr="00161E51" w:rsidRDefault="00161E51" w:rsidP="00087AC9">
            <w:pPr>
              <w:keepLines/>
              <w:spacing w:after="0"/>
              <w:rPr>
                <w:b/>
              </w:rPr>
            </w:pPr>
            <w:r>
              <w:rPr>
                <w:b/>
              </w:rPr>
              <w:t>Class</w:t>
            </w:r>
          </w:p>
        </w:tc>
        <w:tc>
          <w:tcPr>
            <w:tcW w:w="5940" w:type="dxa"/>
          </w:tcPr>
          <w:p w14:paraId="234EFAE1" w14:textId="55681A71" w:rsidR="00161E51" w:rsidRPr="00161E51" w:rsidRDefault="006730D6" w:rsidP="00087AC9">
            <w:pPr>
              <w:keepLines/>
              <w:spacing w:after="0"/>
              <w:rPr>
                <w:b/>
              </w:rPr>
            </w:pPr>
            <w:r>
              <w:rPr>
                <w:b/>
              </w:rPr>
              <w:t>Exempt Activity</w:t>
            </w:r>
          </w:p>
        </w:tc>
        <w:tc>
          <w:tcPr>
            <w:tcW w:w="2425" w:type="dxa"/>
          </w:tcPr>
          <w:p w14:paraId="27FB4409" w14:textId="10E4E1AA" w:rsidR="00161E51" w:rsidRPr="00161E51" w:rsidRDefault="006730D6" w:rsidP="00087AC9">
            <w:pPr>
              <w:keepLines/>
              <w:spacing w:after="0"/>
              <w:rPr>
                <w:b/>
              </w:rPr>
            </w:pPr>
            <w:r>
              <w:rPr>
                <w:b/>
              </w:rPr>
              <w:t>Guidelines Section</w:t>
            </w:r>
          </w:p>
        </w:tc>
      </w:tr>
      <w:tr w:rsidR="00161E51" w14:paraId="30A3CD69" w14:textId="77777777" w:rsidTr="00F946A0">
        <w:tc>
          <w:tcPr>
            <w:tcW w:w="985" w:type="dxa"/>
          </w:tcPr>
          <w:p w14:paraId="2859DC1C" w14:textId="1A1B170F" w:rsidR="00161E51" w:rsidRDefault="006730D6" w:rsidP="006730D6">
            <w:pPr>
              <w:keepLines/>
              <w:spacing w:after="0"/>
              <w:jc w:val="center"/>
              <w:rPr>
                <w:bCs/>
              </w:rPr>
            </w:pPr>
            <w:r>
              <w:rPr>
                <w:bCs/>
              </w:rPr>
              <w:t>1</w:t>
            </w:r>
          </w:p>
        </w:tc>
        <w:tc>
          <w:tcPr>
            <w:tcW w:w="5940" w:type="dxa"/>
          </w:tcPr>
          <w:p w14:paraId="1A5DE821" w14:textId="1911CA48" w:rsidR="00161E51" w:rsidRDefault="00E00803" w:rsidP="00087AC9">
            <w:pPr>
              <w:keepLines/>
              <w:spacing w:after="0"/>
              <w:rPr>
                <w:bCs/>
              </w:rPr>
            </w:pPr>
            <w:r>
              <w:rPr>
                <w:bCs/>
              </w:rPr>
              <w:t xml:space="preserve">Existing </w:t>
            </w:r>
            <w:r w:rsidR="001B1744">
              <w:rPr>
                <w:bCs/>
              </w:rPr>
              <w:t>f</w:t>
            </w:r>
            <w:r>
              <w:rPr>
                <w:bCs/>
              </w:rPr>
              <w:t>acilities: operation, repair, maintenance</w:t>
            </w:r>
            <w:r w:rsidR="00937D5B">
              <w:rPr>
                <w:bCs/>
              </w:rPr>
              <w:t>, or minor alteration</w:t>
            </w:r>
            <w:r w:rsidR="002F0BFC">
              <w:rPr>
                <w:bCs/>
              </w:rPr>
              <w:t xml:space="preserve"> </w:t>
            </w:r>
          </w:p>
        </w:tc>
        <w:tc>
          <w:tcPr>
            <w:tcW w:w="2425" w:type="dxa"/>
          </w:tcPr>
          <w:p w14:paraId="1F9EF82E" w14:textId="27AD7A95" w:rsidR="00161E51" w:rsidRDefault="0056211F" w:rsidP="00087AC9">
            <w:pPr>
              <w:keepLines/>
              <w:spacing w:after="0"/>
              <w:rPr>
                <w:bCs/>
              </w:rPr>
            </w:pPr>
            <w:r>
              <w:rPr>
                <w:bCs/>
              </w:rPr>
              <w:t>15301</w:t>
            </w:r>
          </w:p>
        </w:tc>
      </w:tr>
      <w:tr w:rsidR="00161E51" w14:paraId="68E28FCB" w14:textId="77777777" w:rsidTr="00F946A0">
        <w:tc>
          <w:tcPr>
            <w:tcW w:w="985" w:type="dxa"/>
          </w:tcPr>
          <w:p w14:paraId="170C00AD" w14:textId="0891EBB2" w:rsidR="00161E51" w:rsidRDefault="006730D6" w:rsidP="006730D6">
            <w:pPr>
              <w:keepLines/>
              <w:spacing w:after="0"/>
              <w:jc w:val="center"/>
              <w:rPr>
                <w:bCs/>
              </w:rPr>
            </w:pPr>
            <w:r>
              <w:rPr>
                <w:bCs/>
              </w:rPr>
              <w:t>2</w:t>
            </w:r>
          </w:p>
        </w:tc>
        <w:tc>
          <w:tcPr>
            <w:tcW w:w="5940" w:type="dxa"/>
          </w:tcPr>
          <w:p w14:paraId="4282A3EC" w14:textId="2D0AA0EE" w:rsidR="00161E51" w:rsidRDefault="00023102" w:rsidP="00087AC9">
            <w:pPr>
              <w:keepLines/>
              <w:spacing w:after="0"/>
              <w:rPr>
                <w:bCs/>
              </w:rPr>
            </w:pPr>
            <w:r>
              <w:rPr>
                <w:bCs/>
              </w:rPr>
              <w:t>R</w:t>
            </w:r>
            <w:r w:rsidRPr="00023102">
              <w:rPr>
                <w:bCs/>
              </w:rPr>
              <w:t xml:space="preserve">eplacement or </w:t>
            </w:r>
            <w:r w:rsidR="001B1744">
              <w:rPr>
                <w:bCs/>
              </w:rPr>
              <w:t>r</w:t>
            </w:r>
            <w:r w:rsidRPr="00023102">
              <w:rPr>
                <w:bCs/>
              </w:rPr>
              <w:t>econstruction of existing structures and facilities</w:t>
            </w:r>
            <w:r w:rsidR="001B1744">
              <w:rPr>
                <w:bCs/>
              </w:rPr>
              <w:t xml:space="preserve"> on the same site, substantially of same use and capacity</w:t>
            </w:r>
          </w:p>
        </w:tc>
        <w:tc>
          <w:tcPr>
            <w:tcW w:w="2425" w:type="dxa"/>
          </w:tcPr>
          <w:p w14:paraId="28D75B9E" w14:textId="0B51BF87" w:rsidR="00161E51" w:rsidRDefault="001B1744" w:rsidP="00087AC9">
            <w:pPr>
              <w:keepLines/>
              <w:spacing w:after="0"/>
              <w:rPr>
                <w:bCs/>
              </w:rPr>
            </w:pPr>
            <w:r>
              <w:rPr>
                <w:bCs/>
              </w:rPr>
              <w:t>15302</w:t>
            </w:r>
          </w:p>
        </w:tc>
      </w:tr>
      <w:tr w:rsidR="00161E51" w14:paraId="4FDB27C4" w14:textId="77777777" w:rsidTr="00F946A0">
        <w:tc>
          <w:tcPr>
            <w:tcW w:w="985" w:type="dxa"/>
          </w:tcPr>
          <w:p w14:paraId="56B33EF4" w14:textId="29CE9C10" w:rsidR="00161E51" w:rsidRDefault="006730D6" w:rsidP="006730D6">
            <w:pPr>
              <w:keepLines/>
              <w:spacing w:after="0"/>
              <w:jc w:val="center"/>
              <w:rPr>
                <w:bCs/>
              </w:rPr>
            </w:pPr>
            <w:r>
              <w:rPr>
                <w:bCs/>
              </w:rPr>
              <w:t>3</w:t>
            </w:r>
          </w:p>
        </w:tc>
        <w:tc>
          <w:tcPr>
            <w:tcW w:w="5940" w:type="dxa"/>
          </w:tcPr>
          <w:p w14:paraId="3582F92C" w14:textId="04A950D9" w:rsidR="00161E51" w:rsidRDefault="00AE69C9" w:rsidP="00087AC9">
            <w:pPr>
              <w:keepLines/>
              <w:spacing w:after="0"/>
              <w:rPr>
                <w:bCs/>
              </w:rPr>
            </w:pPr>
            <w:r w:rsidRPr="00AE69C9">
              <w:rPr>
                <w:bCs/>
              </w:rPr>
              <w:t>N</w:t>
            </w:r>
            <w:r>
              <w:rPr>
                <w:bCs/>
              </w:rPr>
              <w:t>ew</w:t>
            </w:r>
            <w:r w:rsidRPr="00AE69C9">
              <w:rPr>
                <w:bCs/>
              </w:rPr>
              <w:t xml:space="preserve"> </w:t>
            </w:r>
            <w:r w:rsidR="004636CE">
              <w:rPr>
                <w:bCs/>
              </w:rPr>
              <w:t>c</w:t>
            </w:r>
            <w:r>
              <w:rPr>
                <w:bCs/>
              </w:rPr>
              <w:t>onstruction or</w:t>
            </w:r>
            <w:r w:rsidRPr="00AE69C9">
              <w:rPr>
                <w:bCs/>
              </w:rPr>
              <w:t xml:space="preserve"> </w:t>
            </w:r>
            <w:r w:rsidR="004636CE">
              <w:rPr>
                <w:bCs/>
              </w:rPr>
              <w:t>c</w:t>
            </w:r>
            <w:r>
              <w:rPr>
                <w:bCs/>
              </w:rPr>
              <w:t>onversion of</w:t>
            </w:r>
            <w:r w:rsidRPr="00AE69C9">
              <w:rPr>
                <w:bCs/>
              </w:rPr>
              <w:t xml:space="preserve"> </w:t>
            </w:r>
            <w:r w:rsidR="004636CE">
              <w:rPr>
                <w:bCs/>
              </w:rPr>
              <w:t>s</w:t>
            </w:r>
            <w:r>
              <w:rPr>
                <w:bCs/>
              </w:rPr>
              <w:t>mall</w:t>
            </w:r>
            <w:r w:rsidRPr="00AE69C9">
              <w:rPr>
                <w:bCs/>
              </w:rPr>
              <w:t xml:space="preserve"> </w:t>
            </w:r>
            <w:r w:rsidR="004636CE">
              <w:rPr>
                <w:bCs/>
              </w:rPr>
              <w:t>s</w:t>
            </w:r>
            <w:r>
              <w:rPr>
                <w:bCs/>
              </w:rPr>
              <w:t>tructures</w:t>
            </w:r>
            <w:r w:rsidR="004636CE">
              <w:rPr>
                <w:bCs/>
              </w:rPr>
              <w:t>; installation of small, new equipment in small structures</w:t>
            </w:r>
          </w:p>
        </w:tc>
        <w:tc>
          <w:tcPr>
            <w:tcW w:w="2425" w:type="dxa"/>
          </w:tcPr>
          <w:p w14:paraId="7C9DE15A" w14:textId="120BF3F7" w:rsidR="00161E51" w:rsidRDefault="00144B9A" w:rsidP="00087AC9">
            <w:pPr>
              <w:keepLines/>
              <w:spacing w:after="0"/>
              <w:rPr>
                <w:bCs/>
              </w:rPr>
            </w:pPr>
            <w:r>
              <w:rPr>
                <w:bCs/>
              </w:rPr>
              <w:t>15303</w:t>
            </w:r>
          </w:p>
        </w:tc>
      </w:tr>
      <w:tr w:rsidR="00161E51" w14:paraId="059AD662" w14:textId="77777777" w:rsidTr="00F946A0">
        <w:tc>
          <w:tcPr>
            <w:tcW w:w="985" w:type="dxa"/>
          </w:tcPr>
          <w:p w14:paraId="25915D9A" w14:textId="7A86DF18" w:rsidR="00161E51" w:rsidRDefault="006730D6" w:rsidP="006730D6">
            <w:pPr>
              <w:keepLines/>
              <w:spacing w:after="0"/>
              <w:jc w:val="center"/>
              <w:rPr>
                <w:bCs/>
              </w:rPr>
            </w:pPr>
            <w:r>
              <w:rPr>
                <w:bCs/>
              </w:rPr>
              <w:t>4</w:t>
            </w:r>
          </w:p>
        </w:tc>
        <w:tc>
          <w:tcPr>
            <w:tcW w:w="5940" w:type="dxa"/>
          </w:tcPr>
          <w:p w14:paraId="54C096CA" w14:textId="4BD52FDE" w:rsidR="00161E51" w:rsidRDefault="00B60AF9" w:rsidP="00087AC9">
            <w:pPr>
              <w:keepLines/>
              <w:spacing w:after="0"/>
              <w:rPr>
                <w:bCs/>
              </w:rPr>
            </w:pPr>
            <w:r w:rsidRPr="00B60AF9">
              <w:rPr>
                <w:bCs/>
              </w:rPr>
              <w:t>M</w:t>
            </w:r>
            <w:r>
              <w:rPr>
                <w:bCs/>
              </w:rPr>
              <w:t>inor</w:t>
            </w:r>
            <w:r w:rsidRPr="00B60AF9">
              <w:rPr>
                <w:bCs/>
              </w:rPr>
              <w:t xml:space="preserve"> </w:t>
            </w:r>
            <w:r w:rsidR="00D94F78">
              <w:rPr>
                <w:bCs/>
              </w:rPr>
              <w:t>alterations to land that do not affect sensitive resources</w:t>
            </w:r>
          </w:p>
        </w:tc>
        <w:tc>
          <w:tcPr>
            <w:tcW w:w="2425" w:type="dxa"/>
          </w:tcPr>
          <w:p w14:paraId="7B65A5E9" w14:textId="2EAE851B" w:rsidR="00161E51" w:rsidRDefault="00D94F78" w:rsidP="00087AC9">
            <w:pPr>
              <w:keepLines/>
              <w:spacing w:after="0"/>
              <w:rPr>
                <w:bCs/>
              </w:rPr>
            </w:pPr>
            <w:r>
              <w:rPr>
                <w:bCs/>
              </w:rPr>
              <w:t>15304</w:t>
            </w:r>
          </w:p>
        </w:tc>
      </w:tr>
      <w:tr w:rsidR="00161E51" w14:paraId="64915053" w14:textId="77777777" w:rsidTr="00F946A0">
        <w:tc>
          <w:tcPr>
            <w:tcW w:w="985" w:type="dxa"/>
          </w:tcPr>
          <w:p w14:paraId="201F0F19" w14:textId="0C50CA97" w:rsidR="00161E51" w:rsidRDefault="006730D6" w:rsidP="006730D6">
            <w:pPr>
              <w:keepLines/>
              <w:spacing w:after="0"/>
              <w:jc w:val="center"/>
              <w:rPr>
                <w:bCs/>
              </w:rPr>
            </w:pPr>
            <w:r>
              <w:rPr>
                <w:bCs/>
              </w:rPr>
              <w:t>5</w:t>
            </w:r>
          </w:p>
        </w:tc>
        <w:tc>
          <w:tcPr>
            <w:tcW w:w="5940" w:type="dxa"/>
          </w:tcPr>
          <w:p w14:paraId="6292ECF9" w14:textId="09F4CEB2" w:rsidR="00161E51" w:rsidRDefault="00DD2F20" w:rsidP="00087AC9">
            <w:pPr>
              <w:keepLines/>
              <w:spacing w:after="0"/>
              <w:rPr>
                <w:bCs/>
              </w:rPr>
            </w:pPr>
            <w:r>
              <w:rPr>
                <w:bCs/>
              </w:rPr>
              <w:t>M</w:t>
            </w:r>
            <w:r w:rsidRPr="00DD2F20">
              <w:rPr>
                <w:bCs/>
              </w:rPr>
              <w:t>inor alterations in land use limitations</w:t>
            </w:r>
          </w:p>
        </w:tc>
        <w:tc>
          <w:tcPr>
            <w:tcW w:w="2425" w:type="dxa"/>
          </w:tcPr>
          <w:p w14:paraId="399A03D2" w14:textId="4F46BF0B" w:rsidR="00161E51" w:rsidRDefault="00224602" w:rsidP="00087AC9">
            <w:pPr>
              <w:keepLines/>
              <w:spacing w:after="0"/>
              <w:rPr>
                <w:bCs/>
              </w:rPr>
            </w:pPr>
            <w:r>
              <w:rPr>
                <w:bCs/>
              </w:rPr>
              <w:t>15305</w:t>
            </w:r>
          </w:p>
        </w:tc>
      </w:tr>
      <w:tr w:rsidR="00161E51" w14:paraId="7700F280" w14:textId="77777777" w:rsidTr="00F946A0">
        <w:tc>
          <w:tcPr>
            <w:tcW w:w="985" w:type="dxa"/>
          </w:tcPr>
          <w:p w14:paraId="35C37378" w14:textId="17EC0768" w:rsidR="00161E51" w:rsidRDefault="006730D6" w:rsidP="006730D6">
            <w:pPr>
              <w:keepLines/>
              <w:spacing w:after="0"/>
              <w:jc w:val="center"/>
              <w:rPr>
                <w:bCs/>
              </w:rPr>
            </w:pPr>
            <w:r>
              <w:rPr>
                <w:bCs/>
              </w:rPr>
              <w:t>6</w:t>
            </w:r>
          </w:p>
        </w:tc>
        <w:tc>
          <w:tcPr>
            <w:tcW w:w="5940" w:type="dxa"/>
          </w:tcPr>
          <w:p w14:paraId="26318AFA" w14:textId="7C8803C6" w:rsidR="00161E51" w:rsidRDefault="009D6BAA" w:rsidP="00087AC9">
            <w:pPr>
              <w:keepLines/>
              <w:spacing w:after="0"/>
              <w:rPr>
                <w:bCs/>
              </w:rPr>
            </w:pPr>
            <w:r>
              <w:rPr>
                <w:bCs/>
              </w:rPr>
              <w:t>B</w:t>
            </w:r>
            <w:r w:rsidRPr="009D6BAA">
              <w:rPr>
                <w:bCs/>
              </w:rPr>
              <w:t>asic data collection, research, experimental management, and resource</w:t>
            </w:r>
            <w:r>
              <w:rPr>
                <w:bCs/>
              </w:rPr>
              <w:t xml:space="preserve"> </w:t>
            </w:r>
            <w:r w:rsidRPr="009D6BAA">
              <w:rPr>
                <w:bCs/>
              </w:rPr>
              <w:t xml:space="preserve">evaluation activities </w:t>
            </w:r>
            <w:r>
              <w:rPr>
                <w:bCs/>
              </w:rPr>
              <w:t>that</w:t>
            </w:r>
            <w:r w:rsidRPr="009D6BAA">
              <w:rPr>
                <w:bCs/>
              </w:rPr>
              <w:t xml:space="preserve"> do not result in a serious or major disturbance to an environmental</w:t>
            </w:r>
            <w:r>
              <w:rPr>
                <w:bCs/>
              </w:rPr>
              <w:t xml:space="preserve"> </w:t>
            </w:r>
            <w:r w:rsidRPr="009D6BAA">
              <w:rPr>
                <w:bCs/>
              </w:rPr>
              <w:t>resource</w:t>
            </w:r>
          </w:p>
        </w:tc>
        <w:tc>
          <w:tcPr>
            <w:tcW w:w="2425" w:type="dxa"/>
          </w:tcPr>
          <w:p w14:paraId="55AD5E21" w14:textId="0755C1EB" w:rsidR="00161E51" w:rsidRDefault="0063628F" w:rsidP="00087AC9">
            <w:pPr>
              <w:keepLines/>
              <w:spacing w:after="0"/>
              <w:rPr>
                <w:bCs/>
              </w:rPr>
            </w:pPr>
            <w:r>
              <w:rPr>
                <w:bCs/>
              </w:rPr>
              <w:t>15306</w:t>
            </w:r>
          </w:p>
        </w:tc>
      </w:tr>
      <w:tr w:rsidR="00161E51" w14:paraId="57D6E4DB" w14:textId="77777777" w:rsidTr="00F946A0">
        <w:tc>
          <w:tcPr>
            <w:tcW w:w="985" w:type="dxa"/>
          </w:tcPr>
          <w:p w14:paraId="7A640285" w14:textId="232D7C30" w:rsidR="00161E51" w:rsidRDefault="006730D6" w:rsidP="006730D6">
            <w:pPr>
              <w:keepLines/>
              <w:spacing w:after="0"/>
              <w:jc w:val="center"/>
              <w:rPr>
                <w:bCs/>
              </w:rPr>
            </w:pPr>
            <w:r>
              <w:rPr>
                <w:bCs/>
              </w:rPr>
              <w:t>7</w:t>
            </w:r>
          </w:p>
        </w:tc>
        <w:tc>
          <w:tcPr>
            <w:tcW w:w="5940" w:type="dxa"/>
          </w:tcPr>
          <w:p w14:paraId="69C1A96A" w14:textId="2792BFCF" w:rsidR="00161E51" w:rsidRDefault="002A34D5" w:rsidP="00087AC9">
            <w:pPr>
              <w:keepLines/>
              <w:spacing w:after="0"/>
              <w:rPr>
                <w:bCs/>
              </w:rPr>
            </w:pPr>
            <w:r>
              <w:rPr>
                <w:bCs/>
              </w:rPr>
              <w:t xml:space="preserve">Certain </w:t>
            </w:r>
            <w:r w:rsidRPr="002A34D5">
              <w:rPr>
                <w:bCs/>
              </w:rPr>
              <w:t>actions taken by regulatory agencies as to assure the maintenance, restoration, or enhancement of a natural resource</w:t>
            </w:r>
          </w:p>
        </w:tc>
        <w:tc>
          <w:tcPr>
            <w:tcW w:w="2425" w:type="dxa"/>
          </w:tcPr>
          <w:p w14:paraId="458D4683" w14:textId="7228C875" w:rsidR="00161E51" w:rsidRDefault="0025557B" w:rsidP="00087AC9">
            <w:pPr>
              <w:keepLines/>
              <w:spacing w:after="0"/>
              <w:rPr>
                <w:bCs/>
              </w:rPr>
            </w:pPr>
            <w:r>
              <w:rPr>
                <w:bCs/>
              </w:rPr>
              <w:t>15307</w:t>
            </w:r>
          </w:p>
        </w:tc>
      </w:tr>
      <w:tr w:rsidR="00161E51" w14:paraId="6F20D1FE" w14:textId="77777777" w:rsidTr="00F946A0">
        <w:tc>
          <w:tcPr>
            <w:tcW w:w="985" w:type="dxa"/>
          </w:tcPr>
          <w:p w14:paraId="6A169A85" w14:textId="4DCE312C" w:rsidR="00161E51" w:rsidRDefault="006730D6" w:rsidP="006730D6">
            <w:pPr>
              <w:keepLines/>
              <w:spacing w:after="0"/>
              <w:jc w:val="center"/>
              <w:rPr>
                <w:bCs/>
              </w:rPr>
            </w:pPr>
            <w:r>
              <w:rPr>
                <w:bCs/>
              </w:rPr>
              <w:t>8</w:t>
            </w:r>
          </w:p>
        </w:tc>
        <w:tc>
          <w:tcPr>
            <w:tcW w:w="5940" w:type="dxa"/>
          </w:tcPr>
          <w:p w14:paraId="0032CEEA" w14:textId="265D1883" w:rsidR="00161E51" w:rsidRDefault="00AB7963" w:rsidP="00087AC9">
            <w:pPr>
              <w:keepLines/>
              <w:spacing w:after="0"/>
              <w:rPr>
                <w:bCs/>
              </w:rPr>
            </w:pPr>
            <w:r>
              <w:rPr>
                <w:bCs/>
              </w:rPr>
              <w:t xml:space="preserve">Certain </w:t>
            </w:r>
            <w:r w:rsidRPr="00AB7963">
              <w:rPr>
                <w:bCs/>
              </w:rPr>
              <w:t>actions taken by regulatory agencies to assure the maintenance, restoration, enhancement</w:t>
            </w:r>
            <w:r w:rsidR="008908A1" w:rsidRPr="008908A1">
              <w:rPr>
                <w:bCs/>
              </w:rPr>
              <w:t>, or protection of the environment</w:t>
            </w:r>
            <w:r w:rsidRPr="00AB7963">
              <w:rPr>
                <w:bCs/>
              </w:rPr>
              <w:t xml:space="preserve"> where the</w:t>
            </w:r>
            <w:r w:rsidR="008908A1">
              <w:rPr>
                <w:bCs/>
              </w:rPr>
              <w:t xml:space="preserve"> </w:t>
            </w:r>
            <w:r w:rsidRPr="00AB7963">
              <w:rPr>
                <w:bCs/>
              </w:rPr>
              <w:t>regulatory process involves procedures for protection of the environment</w:t>
            </w:r>
          </w:p>
        </w:tc>
        <w:tc>
          <w:tcPr>
            <w:tcW w:w="2425" w:type="dxa"/>
          </w:tcPr>
          <w:p w14:paraId="38389E61" w14:textId="4634954A" w:rsidR="00161E51" w:rsidRDefault="00C56C56" w:rsidP="00087AC9">
            <w:pPr>
              <w:keepLines/>
              <w:spacing w:after="0"/>
              <w:rPr>
                <w:bCs/>
              </w:rPr>
            </w:pPr>
            <w:r>
              <w:rPr>
                <w:bCs/>
              </w:rPr>
              <w:t>15308</w:t>
            </w:r>
          </w:p>
        </w:tc>
      </w:tr>
      <w:tr w:rsidR="00161E51" w14:paraId="13C631C3" w14:textId="77777777" w:rsidTr="00F946A0">
        <w:tc>
          <w:tcPr>
            <w:tcW w:w="985" w:type="dxa"/>
          </w:tcPr>
          <w:p w14:paraId="5924F4EF" w14:textId="4F5393D7" w:rsidR="00161E51" w:rsidRDefault="006730D6" w:rsidP="006730D6">
            <w:pPr>
              <w:keepLines/>
              <w:spacing w:after="0"/>
              <w:jc w:val="center"/>
              <w:rPr>
                <w:bCs/>
              </w:rPr>
            </w:pPr>
            <w:r>
              <w:rPr>
                <w:bCs/>
              </w:rPr>
              <w:t>9</w:t>
            </w:r>
          </w:p>
        </w:tc>
        <w:tc>
          <w:tcPr>
            <w:tcW w:w="5940" w:type="dxa"/>
          </w:tcPr>
          <w:p w14:paraId="0BF97DFB" w14:textId="554DD46F" w:rsidR="007A05E1" w:rsidRPr="007A05E1" w:rsidRDefault="007A05E1" w:rsidP="007A05E1">
            <w:pPr>
              <w:keepLines/>
              <w:spacing w:after="0"/>
              <w:rPr>
                <w:bCs/>
              </w:rPr>
            </w:pPr>
            <w:r>
              <w:rPr>
                <w:bCs/>
              </w:rPr>
              <w:t>I</w:t>
            </w:r>
            <w:r w:rsidRPr="007A05E1">
              <w:rPr>
                <w:bCs/>
              </w:rPr>
              <w:t>nspections to check for performance of an</w:t>
            </w:r>
          </w:p>
          <w:p w14:paraId="79D551CF" w14:textId="7D62AFA7" w:rsidR="00161E51" w:rsidRDefault="007A05E1" w:rsidP="00087AC9">
            <w:pPr>
              <w:keepLines/>
              <w:spacing w:after="0"/>
              <w:rPr>
                <w:bCs/>
              </w:rPr>
            </w:pPr>
            <w:r w:rsidRPr="007A05E1">
              <w:rPr>
                <w:bCs/>
              </w:rPr>
              <w:t>operation, or quality, health, or safety of a project</w:t>
            </w:r>
          </w:p>
        </w:tc>
        <w:tc>
          <w:tcPr>
            <w:tcW w:w="2425" w:type="dxa"/>
          </w:tcPr>
          <w:p w14:paraId="07B05C00" w14:textId="327AEA79" w:rsidR="00161E51" w:rsidRDefault="007A05E1" w:rsidP="00087AC9">
            <w:pPr>
              <w:keepLines/>
              <w:spacing w:after="0"/>
              <w:rPr>
                <w:bCs/>
              </w:rPr>
            </w:pPr>
            <w:r>
              <w:rPr>
                <w:bCs/>
              </w:rPr>
              <w:t>15309</w:t>
            </w:r>
          </w:p>
        </w:tc>
      </w:tr>
      <w:tr w:rsidR="00161E51" w14:paraId="694B5D55" w14:textId="77777777" w:rsidTr="00F946A0">
        <w:tc>
          <w:tcPr>
            <w:tcW w:w="985" w:type="dxa"/>
          </w:tcPr>
          <w:p w14:paraId="356FBD70" w14:textId="5FF76C76" w:rsidR="00161E51" w:rsidRDefault="006730D6" w:rsidP="006730D6">
            <w:pPr>
              <w:keepLines/>
              <w:spacing w:after="0"/>
              <w:jc w:val="center"/>
              <w:rPr>
                <w:bCs/>
              </w:rPr>
            </w:pPr>
            <w:r>
              <w:rPr>
                <w:bCs/>
              </w:rPr>
              <w:t>10</w:t>
            </w:r>
          </w:p>
        </w:tc>
        <w:tc>
          <w:tcPr>
            <w:tcW w:w="5940" w:type="dxa"/>
          </w:tcPr>
          <w:p w14:paraId="1AC342FD" w14:textId="213A67E3" w:rsidR="00161E51" w:rsidRDefault="00C9793B" w:rsidP="00087AC9">
            <w:pPr>
              <w:keepLines/>
              <w:spacing w:after="0"/>
              <w:rPr>
                <w:bCs/>
              </w:rPr>
            </w:pPr>
            <w:r>
              <w:rPr>
                <w:bCs/>
              </w:rPr>
              <w:t xml:space="preserve">Certain </w:t>
            </w:r>
            <w:r w:rsidRPr="00C9793B">
              <w:rPr>
                <w:bCs/>
              </w:rPr>
              <w:t>loans made by the Department of Veterans Affairs</w:t>
            </w:r>
          </w:p>
        </w:tc>
        <w:tc>
          <w:tcPr>
            <w:tcW w:w="2425" w:type="dxa"/>
          </w:tcPr>
          <w:p w14:paraId="4FED9A75" w14:textId="44614AC8" w:rsidR="00161E51" w:rsidRDefault="00C9793B" w:rsidP="00087AC9">
            <w:pPr>
              <w:keepLines/>
              <w:spacing w:after="0"/>
              <w:rPr>
                <w:bCs/>
              </w:rPr>
            </w:pPr>
            <w:r>
              <w:rPr>
                <w:bCs/>
              </w:rPr>
              <w:t>15310</w:t>
            </w:r>
          </w:p>
        </w:tc>
      </w:tr>
      <w:tr w:rsidR="00161E51" w14:paraId="782886D1" w14:textId="77777777" w:rsidTr="00F946A0">
        <w:tc>
          <w:tcPr>
            <w:tcW w:w="985" w:type="dxa"/>
          </w:tcPr>
          <w:p w14:paraId="0B487620" w14:textId="446E5DD5" w:rsidR="00161E51" w:rsidRDefault="006730D6" w:rsidP="006730D6">
            <w:pPr>
              <w:keepLines/>
              <w:spacing w:after="0"/>
              <w:jc w:val="center"/>
              <w:rPr>
                <w:bCs/>
              </w:rPr>
            </w:pPr>
            <w:r>
              <w:rPr>
                <w:bCs/>
              </w:rPr>
              <w:t>11</w:t>
            </w:r>
          </w:p>
        </w:tc>
        <w:tc>
          <w:tcPr>
            <w:tcW w:w="5940" w:type="dxa"/>
          </w:tcPr>
          <w:p w14:paraId="75E860D8" w14:textId="1A3EA55F" w:rsidR="00161E51" w:rsidRDefault="00DE486E" w:rsidP="00087AC9">
            <w:pPr>
              <w:keepLines/>
              <w:spacing w:after="0"/>
              <w:rPr>
                <w:bCs/>
              </w:rPr>
            </w:pPr>
            <w:r>
              <w:rPr>
                <w:bCs/>
              </w:rPr>
              <w:t>C</w:t>
            </w:r>
            <w:r w:rsidRPr="00DE486E">
              <w:rPr>
                <w:bCs/>
              </w:rPr>
              <w:t>onstruction or placement of minor structures accessory to</w:t>
            </w:r>
            <w:r>
              <w:rPr>
                <w:bCs/>
              </w:rPr>
              <w:t xml:space="preserve"> </w:t>
            </w:r>
            <w:r w:rsidRPr="00DE486E">
              <w:rPr>
                <w:bCs/>
              </w:rPr>
              <w:t>existing commercial, industrial, or institutional facilities</w:t>
            </w:r>
          </w:p>
        </w:tc>
        <w:tc>
          <w:tcPr>
            <w:tcW w:w="2425" w:type="dxa"/>
          </w:tcPr>
          <w:p w14:paraId="6ED839A6" w14:textId="39CEA875" w:rsidR="00161E51" w:rsidRDefault="00DE486E" w:rsidP="00087AC9">
            <w:pPr>
              <w:keepLines/>
              <w:spacing w:after="0"/>
              <w:rPr>
                <w:bCs/>
              </w:rPr>
            </w:pPr>
            <w:r>
              <w:rPr>
                <w:bCs/>
              </w:rPr>
              <w:t>15311</w:t>
            </w:r>
          </w:p>
        </w:tc>
      </w:tr>
      <w:tr w:rsidR="00161E51" w14:paraId="0D4B819B" w14:textId="77777777" w:rsidTr="00F946A0">
        <w:tc>
          <w:tcPr>
            <w:tcW w:w="985" w:type="dxa"/>
          </w:tcPr>
          <w:p w14:paraId="45C90752" w14:textId="4038007B" w:rsidR="00161E51" w:rsidRDefault="006730D6" w:rsidP="006730D6">
            <w:pPr>
              <w:keepLines/>
              <w:spacing w:after="0"/>
              <w:jc w:val="center"/>
              <w:rPr>
                <w:bCs/>
              </w:rPr>
            </w:pPr>
            <w:r>
              <w:rPr>
                <w:bCs/>
              </w:rPr>
              <w:t>12</w:t>
            </w:r>
          </w:p>
        </w:tc>
        <w:tc>
          <w:tcPr>
            <w:tcW w:w="5940" w:type="dxa"/>
          </w:tcPr>
          <w:p w14:paraId="4C2AB752" w14:textId="2EBF1CDF" w:rsidR="00161E51" w:rsidRDefault="007F0497" w:rsidP="00087AC9">
            <w:pPr>
              <w:keepLines/>
              <w:spacing w:after="0"/>
              <w:rPr>
                <w:bCs/>
              </w:rPr>
            </w:pPr>
            <w:r>
              <w:rPr>
                <w:bCs/>
              </w:rPr>
              <w:t>S</w:t>
            </w:r>
            <w:r w:rsidRPr="007F0497">
              <w:rPr>
                <w:bCs/>
              </w:rPr>
              <w:t>ales of surplus government property except for parcels of land located in an</w:t>
            </w:r>
            <w:r>
              <w:rPr>
                <w:bCs/>
              </w:rPr>
              <w:t xml:space="preserve"> </w:t>
            </w:r>
            <w:r w:rsidRPr="007F0497">
              <w:rPr>
                <w:bCs/>
              </w:rPr>
              <w:t>area of statewide, regional, or areawide concern identified in Section 15206(b)(4).</w:t>
            </w:r>
          </w:p>
        </w:tc>
        <w:tc>
          <w:tcPr>
            <w:tcW w:w="2425" w:type="dxa"/>
          </w:tcPr>
          <w:p w14:paraId="1DC79929" w14:textId="09B5B12D" w:rsidR="00161E51" w:rsidRDefault="00EF3012" w:rsidP="00087AC9">
            <w:pPr>
              <w:keepLines/>
              <w:spacing w:after="0"/>
              <w:rPr>
                <w:bCs/>
              </w:rPr>
            </w:pPr>
            <w:r>
              <w:rPr>
                <w:bCs/>
              </w:rPr>
              <w:t>15312</w:t>
            </w:r>
          </w:p>
        </w:tc>
      </w:tr>
      <w:tr w:rsidR="00161E51" w14:paraId="14ECF7E3" w14:textId="77777777" w:rsidTr="00F946A0">
        <w:tc>
          <w:tcPr>
            <w:tcW w:w="985" w:type="dxa"/>
          </w:tcPr>
          <w:p w14:paraId="24B7C444" w14:textId="4E480C7D" w:rsidR="00161E51" w:rsidRDefault="006730D6" w:rsidP="006730D6">
            <w:pPr>
              <w:keepLines/>
              <w:spacing w:after="0"/>
              <w:jc w:val="center"/>
              <w:rPr>
                <w:bCs/>
              </w:rPr>
            </w:pPr>
            <w:r>
              <w:rPr>
                <w:bCs/>
              </w:rPr>
              <w:t>13</w:t>
            </w:r>
          </w:p>
        </w:tc>
        <w:tc>
          <w:tcPr>
            <w:tcW w:w="5940" w:type="dxa"/>
          </w:tcPr>
          <w:p w14:paraId="38F13DF2" w14:textId="46EF1A2D" w:rsidR="00161E51" w:rsidRDefault="00D5733C" w:rsidP="00087AC9">
            <w:pPr>
              <w:keepLines/>
              <w:spacing w:after="0"/>
              <w:rPr>
                <w:bCs/>
              </w:rPr>
            </w:pPr>
            <w:r>
              <w:rPr>
                <w:bCs/>
              </w:rPr>
              <w:t>A</w:t>
            </w:r>
            <w:r w:rsidRPr="00D5733C">
              <w:rPr>
                <w:bCs/>
              </w:rPr>
              <w:t>cquisition of lands for fish and wildlife</w:t>
            </w:r>
            <w:r>
              <w:rPr>
                <w:bCs/>
              </w:rPr>
              <w:t xml:space="preserve"> </w:t>
            </w:r>
            <w:r w:rsidRPr="00D5733C">
              <w:rPr>
                <w:bCs/>
              </w:rPr>
              <w:t>conservation purposes</w:t>
            </w:r>
          </w:p>
        </w:tc>
        <w:tc>
          <w:tcPr>
            <w:tcW w:w="2425" w:type="dxa"/>
          </w:tcPr>
          <w:p w14:paraId="19E22D35" w14:textId="0A89281A" w:rsidR="00161E51" w:rsidRDefault="00D5733C" w:rsidP="00087AC9">
            <w:pPr>
              <w:keepLines/>
              <w:spacing w:after="0"/>
              <w:rPr>
                <w:bCs/>
              </w:rPr>
            </w:pPr>
            <w:r>
              <w:rPr>
                <w:bCs/>
              </w:rPr>
              <w:t>15313</w:t>
            </w:r>
          </w:p>
        </w:tc>
      </w:tr>
      <w:tr w:rsidR="00161E51" w14:paraId="27C41296" w14:textId="77777777" w:rsidTr="00F946A0">
        <w:tc>
          <w:tcPr>
            <w:tcW w:w="985" w:type="dxa"/>
          </w:tcPr>
          <w:p w14:paraId="61EE8AB1" w14:textId="40933146" w:rsidR="00161E51" w:rsidRDefault="006730D6" w:rsidP="006730D6">
            <w:pPr>
              <w:keepLines/>
              <w:spacing w:after="0"/>
              <w:jc w:val="center"/>
              <w:rPr>
                <w:bCs/>
              </w:rPr>
            </w:pPr>
            <w:r>
              <w:rPr>
                <w:bCs/>
              </w:rPr>
              <w:t>14</w:t>
            </w:r>
          </w:p>
        </w:tc>
        <w:tc>
          <w:tcPr>
            <w:tcW w:w="5940" w:type="dxa"/>
          </w:tcPr>
          <w:p w14:paraId="174B903B" w14:textId="0179C577" w:rsidR="00161E51" w:rsidRDefault="00101323" w:rsidP="00087AC9">
            <w:pPr>
              <w:keepLines/>
              <w:spacing w:after="0"/>
              <w:rPr>
                <w:bCs/>
              </w:rPr>
            </w:pPr>
            <w:r>
              <w:rPr>
                <w:bCs/>
              </w:rPr>
              <w:t>M</w:t>
            </w:r>
            <w:r w:rsidRPr="00101323">
              <w:rPr>
                <w:bCs/>
              </w:rPr>
              <w:t>inor additions to existing schools within existing school grounds where the</w:t>
            </w:r>
            <w:r>
              <w:rPr>
                <w:bCs/>
              </w:rPr>
              <w:t xml:space="preserve"> </w:t>
            </w:r>
            <w:r w:rsidRPr="00101323">
              <w:rPr>
                <w:bCs/>
              </w:rPr>
              <w:t xml:space="preserve">addition does not </w:t>
            </w:r>
            <w:r>
              <w:rPr>
                <w:bCs/>
              </w:rPr>
              <w:t xml:space="preserve">significantly </w:t>
            </w:r>
            <w:r w:rsidRPr="00101323">
              <w:rPr>
                <w:bCs/>
              </w:rPr>
              <w:t>increase original student capacity</w:t>
            </w:r>
          </w:p>
        </w:tc>
        <w:tc>
          <w:tcPr>
            <w:tcW w:w="2425" w:type="dxa"/>
          </w:tcPr>
          <w:p w14:paraId="48E8D870" w14:textId="127AF713" w:rsidR="00161E51" w:rsidRDefault="00101323" w:rsidP="00087AC9">
            <w:pPr>
              <w:keepLines/>
              <w:spacing w:after="0"/>
              <w:rPr>
                <w:bCs/>
              </w:rPr>
            </w:pPr>
            <w:r>
              <w:rPr>
                <w:bCs/>
              </w:rPr>
              <w:t>15314</w:t>
            </w:r>
          </w:p>
        </w:tc>
      </w:tr>
      <w:tr w:rsidR="00161E51" w14:paraId="7BE11ACC" w14:textId="77777777" w:rsidTr="00F946A0">
        <w:tc>
          <w:tcPr>
            <w:tcW w:w="985" w:type="dxa"/>
          </w:tcPr>
          <w:p w14:paraId="2809CC6D" w14:textId="74756322" w:rsidR="00161E51" w:rsidRDefault="006730D6" w:rsidP="006730D6">
            <w:pPr>
              <w:keepLines/>
              <w:spacing w:after="0"/>
              <w:jc w:val="center"/>
              <w:rPr>
                <w:bCs/>
              </w:rPr>
            </w:pPr>
            <w:r>
              <w:rPr>
                <w:bCs/>
              </w:rPr>
              <w:t>15</w:t>
            </w:r>
          </w:p>
        </w:tc>
        <w:tc>
          <w:tcPr>
            <w:tcW w:w="5940" w:type="dxa"/>
          </w:tcPr>
          <w:p w14:paraId="1AF43376" w14:textId="3F6D147F" w:rsidR="00161E51" w:rsidRDefault="00AE195F" w:rsidP="00087AC9">
            <w:pPr>
              <w:keepLines/>
              <w:spacing w:after="0"/>
              <w:rPr>
                <w:bCs/>
              </w:rPr>
            </w:pPr>
            <w:r>
              <w:rPr>
                <w:bCs/>
              </w:rPr>
              <w:t>D</w:t>
            </w:r>
            <w:r w:rsidRPr="00AE195F">
              <w:rPr>
                <w:bCs/>
              </w:rPr>
              <w:t>ivision of property in urbanized areas zoned for residential, commercial,</w:t>
            </w:r>
            <w:r>
              <w:rPr>
                <w:bCs/>
              </w:rPr>
              <w:t xml:space="preserve"> </w:t>
            </w:r>
            <w:r w:rsidRPr="00AE195F">
              <w:rPr>
                <w:bCs/>
              </w:rPr>
              <w:t>or industrial use into four or fewer parcels</w:t>
            </w:r>
          </w:p>
        </w:tc>
        <w:tc>
          <w:tcPr>
            <w:tcW w:w="2425" w:type="dxa"/>
          </w:tcPr>
          <w:p w14:paraId="256702BF" w14:textId="1CEFEC04" w:rsidR="00161E51" w:rsidRDefault="00AE195F" w:rsidP="00087AC9">
            <w:pPr>
              <w:keepLines/>
              <w:spacing w:after="0"/>
              <w:rPr>
                <w:bCs/>
              </w:rPr>
            </w:pPr>
            <w:r>
              <w:rPr>
                <w:bCs/>
              </w:rPr>
              <w:t>15315</w:t>
            </w:r>
          </w:p>
        </w:tc>
      </w:tr>
      <w:tr w:rsidR="00161E51" w14:paraId="623934C1" w14:textId="77777777" w:rsidTr="00F946A0">
        <w:tc>
          <w:tcPr>
            <w:tcW w:w="985" w:type="dxa"/>
          </w:tcPr>
          <w:p w14:paraId="05CDF3E8" w14:textId="3E9380A3" w:rsidR="00161E51" w:rsidRDefault="006730D6" w:rsidP="006730D6">
            <w:pPr>
              <w:keepLines/>
              <w:spacing w:after="0"/>
              <w:jc w:val="center"/>
              <w:rPr>
                <w:bCs/>
              </w:rPr>
            </w:pPr>
            <w:r>
              <w:rPr>
                <w:bCs/>
              </w:rPr>
              <w:t>16</w:t>
            </w:r>
          </w:p>
        </w:tc>
        <w:tc>
          <w:tcPr>
            <w:tcW w:w="5940" w:type="dxa"/>
          </w:tcPr>
          <w:p w14:paraId="4912BF0E" w14:textId="5ED17A18" w:rsidR="00161E51" w:rsidRDefault="00FD48CA" w:rsidP="00087AC9">
            <w:pPr>
              <w:keepLines/>
              <w:spacing w:after="0"/>
              <w:rPr>
                <w:bCs/>
              </w:rPr>
            </w:pPr>
            <w:r>
              <w:rPr>
                <w:bCs/>
              </w:rPr>
              <w:t>A</w:t>
            </w:r>
            <w:r w:rsidRPr="00FD48CA">
              <w:rPr>
                <w:bCs/>
              </w:rPr>
              <w:t>cquisition, sale, or other transfer of land to establish a park where</w:t>
            </w:r>
            <w:r>
              <w:rPr>
                <w:bCs/>
              </w:rPr>
              <w:t xml:space="preserve"> </w:t>
            </w:r>
            <w:r w:rsidRPr="00FD48CA">
              <w:rPr>
                <w:bCs/>
              </w:rPr>
              <w:t>the land is in a natural condition or contains historical or archaeological resources</w:t>
            </w:r>
          </w:p>
        </w:tc>
        <w:tc>
          <w:tcPr>
            <w:tcW w:w="2425" w:type="dxa"/>
          </w:tcPr>
          <w:p w14:paraId="6F3869A1" w14:textId="5738A118" w:rsidR="00161E51" w:rsidRDefault="00FD48CA" w:rsidP="00087AC9">
            <w:pPr>
              <w:keepLines/>
              <w:spacing w:after="0"/>
              <w:rPr>
                <w:bCs/>
              </w:rPr>
            </w:pPr>
            <w:r>
              <w:rPr>
                <w:bCs/>
              </w:rPr>
              <w:t>15316</w:t>
            </w:r>
          </w:p>
        </w:tc>
      </w:tr>
      <w:tr w:rsidR="00161E51" w14:paraId="2C0E9A03" w14:textId="77777777" w:rsidTr="00F946A0">
        <w:tc>
          <w:tcPr>
            <w:tcW w:w="985" w:type="dxa"/>
          </w:tcPr>
          <w:p w14:paraId="47A9C646" w14:textId="6B880BB0" w:rsidR="00161E51" w:rsidRDefault="006730D6" w:rsidP="006730D6">
            <w:pPr>
              <w:keepLines/>
              <w:spacing w:after="0"/>
              <w:jc w:val="center"/>
              <w:rPr>
                <w:bCs/>
              </w:rPr>
            </w:pPr>
            <w:r>
              <w:rPr>
                <w:bCs/>
              </w:rPr>
              <w:t>17</w:t>
            </w:r>
          </w:p>
        </w:tc>
        <w:tc>
          <w:tcPr>
            <w:tcW w:w="5940" w:type="dxa"/>
          </w:tcPr>
          <w:p w14:paraId="5728566D" w14:textId="279E6AE6" w:rsidR="00161E51" w:rsidRDefault="00FD622E" w:rsidP="00087AC9">
            <w:pPr>
              <w:keepLines/>
              <w:spacing w:after="0"/>
              <w:rPr>
                <w:bCs/>
              </w:rPr>
            </w:pPr>
            <w:r>
              <w:rPr>
                <w:bCs/>
              </w:rPr>
              <w:t>E</w:t>
            </w:r>
            <w:r w:rsidRPr="00FD622E">
              <w:rPr>
                <w:bCs/>
              </w:rPr>
              <w:t>stablishment of agricultural preserves, the making and renewing of open</w:t>
            </w:r>
            <w:r>
              <w:rPr>
                <w:bCs/>
              </w:rPr>
              <w:t xml:space="preserve"> </w:t>
            </w:r>
            <w:r w:rsidRPr="00FD622E">
              <w:rPr>
                <w:bCs/>
              </w:rPr>
              <w:t>space contracts under the Williamson Act, or the acceptance of easements or fee interests to maintain the open space</w:t>
            </w:r>
          </w:p>
        </w:tc>
        <w:tc>
          <w:tcPr>
            <w:tcW w:w="2425" w:type="dxa"/>
          </w:tcPr>
          <w:p w14:paraId="41887C1F" w14:textId="13219B45" w:rsidR="00161E51" w:rsidRDefault="00FD622E" w:rsidP="00087AC9">
            <w:pPr>
              <w:keepLines/>
              <w:spacing w:after="0"/>
              <w:rPr>
                <w:bCs/>
              </w:rPr>
            </w:pPr>
            <w:r>
              <w:rPr>
                <w:bCs/>
              </w:rPr>
              <w:t>15317</w:t>
            </w:r>
          </w:p>
        </w:tc>
      </w:tr>
      <w:tr w:rsidR="00161E51" w14:paraId="7972BF5A" w14:textId="77777777" w:rsidTr="00F946A0">
        <w:tc>
          <w:tcPr>
            <w:tcW w:w="985" w:type="dxa"/>
          </w:tcPr>
          <w:p w14:paraId="47373C62" w14:textId="103000BF" w:rsidR="00161E51" w:rsidRDefault="006730D6" w:rsidP="006730D6">
            <w:pPr>
              <w:keepLines/>
              <w:spacing w:after="0"/>
              <w:jc w:val="center"/>
              <w:rPr>
                <w:bCs/>
              </w:rPr>
            </w:pPr>
            <w:r>
              <w:rPr>
                <w:bCs/>
              </w:rPr>
              <w:t>18</w:t>
            </w:r>
          </w:p>
        </w:tc>
        <w:tc>
          <w:tcPr>
            <w:tcW w:w="5940" w:type="dxa"/>
          </w:tcPr>
          <w:p w14:paraId="2D144688" w14:textId="52EFA841" w:rsidR="00161E51" w:rsidRDefault="006B1AC2" w:rsidP="00087AC9">
            <w:pPr>
              <w:keepLines/>
              <w:spacing w:after="0"/>
              <w:rPr>
                <w:bCs/>
              </w:rPr>
            </w:pPr>
            <w:r>
              <w:rPr>
                <w:bCs/>
              </w:rPr>
              <w:t>D</w:t>
            </w:r>
            <w:r w:rsidRPr="006B1AC2">
              <w:rPr>
                <w:bCs/>
              </w:rPr>
              <w:t>esignation of wilderness areas under the California Wilderness System</w:t>
            </w:r>
          </w:p>
        </w:tc>
        <w:tc>
          <w:tcPr>
            <w:tcW w:w="2425" w:type="dxa"/>
          </w:tcPr>
          <w:p w14:paraId="7DE29B74" w14:textId="5D1A0150" w:rsidR="00161E51" w:rsidRDefault="006B1AC2" w:rsidP="00087AC9">
            <w:pPr>
              <w:keepLines/>
              <w:spacing w:after="0"/>
              <w:rPr>
                <w:bCs/>
              </w:rPr>
            </w:pPr>
            <w:r>
              <w:rPr>
                <w:bCs/>
              </w:rPr>
              <w:t>15318</w:t>
            </w:r>
          </w:p>
        </w:tc>
      </w:tr>
      <w:tr w:rsidR="00161E51" w14:paraId="4FADDBFD" w14:textId="77777777" w:rsidTr="00F946A0">
        <w:tc>
          <w:tcPr>
            <w:tcW w:w="985" w:type="dxa"/>
          </w:tcPr>
          <w:p w14:paraId="4223D69B" w14:textId="6E25FADE" w:rsidR="00161E51" w:rsidRDefault="006730D6" w:rsidP="006730D6">
            <w:pPr>
              <w:keepLines/>
              <w:spacing w:after="0"/>
              <w:jc w:val="center"/>
              <w:rPr>
                <w:bCs/>
              </w:rPr>
            </w:pPr>
            <w:r>
              <w:rPr>
                <w:bCs/>
              </w:rPr>
              <w:t>19</w:t>
            </w:r>
          </w:p>
        </w:tc>
        <w:tc>
          <w:tcPr>
            <w:tcW w:w="5940" w:type="dxa"/>
          </w:tcPr>
          <w:p w14:paraId="73ECDC56" w14:textId="1A0695EF" w:rsidR="00161E51" w:rsidRDefault="0068740D" w:rsidP="00087AC9">
            <w:pPr>
              <w:keepLines/>
              <w:spacing w:after="0"/>
              <w:rPr>
                <w:bCs/>
              </w:rPr>
            </w:pPr>
            <w:r>
              <w:rPr>
                <w:bCs/>
              </w:rPr>
              <w:t>Annexation of certain areas containing existing structures and certain small parcels</w:t>
            </w:r>
          </w:p>
        </w:tc>
        <w:tc>
          <w:tcPr>
            <w:tcW w:w="2425" w:type="dxa"/>
          </w:tcPr>
          <w:p w14:paraId="60CDBBE3" w14:textId="0BAB6CA9" w:rsidR="00161E51" w:rsidRDefault="0068740D" w:rsidP="00087AC9">
            <w:pPr>
              <w:keepLines/>
              <w:spacing w:after="0"/>
              <w:rPr>
                <w:bCs/>
              </w:rPr>
            </w:pPr>
            <w:r>
              <w:rPr>
                <w:bCs/>
              </w:rPr>
              <w:t>15319</w:t>
            </w:r>
          </w:p>
        </w:tc>
      </w:tr>
      <w:tr w:rsidR="00161E51" w14:paraId="4EB831B3" w14:textId="77777777" w:rsidTr="00F946A0">
        <w:tc>
          <w:tcPr>
            <w:tcW w:w="985" w:type="dxa"/>
          </w:tcPr>
          <w:p w14:paraId="5BDD61A9" w14:textId="45118C08" w:rsidR="00161E51" w:rsidRDefault="006730D6" w:rsidP="006730D6">
            <w:pPr>
              <w:keepLines/>
              <w:spacing w:after="0"/>
              <w:jc w:val="center"/>
              <w:rPr>
                <w:bCs/>
              </w:rPr>
            </w:pPr>
            <w:r>
              <w:rPr>
                <w:bCs/>
              </w:rPr>
              <w:lastRenderedPageBreak/>
              <w:t>20</w:t>
            </w:r>
          </w:p>
        </w:tc>
        <w:tc>
          <w:tcPr>
            <w:tcW w:w="5940" w:type="dxa"/>
          </w:tcPr>
          <w:p w14:paraId="56F867AF" w14:textId="1D9C73B5" w:rsidR="00161E51" w:rsidRDefault="00F946A0" w:rsidP="00087AC9">
            <w:pPr>
              <w:keepLines/>
              <w:spacing w:after="0"/>
              <w:rPr>
                <w:bCs/>
              </w:rPr>
            </w:pPr>
            <w:r>
              <w:rPr>
                <w:bCs/>
              </w:rPr>
              <w:t>C</w:t>
            </w:r>
            <w:r w:rsidRPr="00F946A0">
              <w:rPr>
                <w:bCs/>
              </w:rPr>
              <w:t>hanges in the organization or reorganization of local governmental agencies</w:t>
            </w:r>
            <w:r>
              <w:rPr>
                <w:bCs/>
              </w:rPr>
              <w:t xml:space="preserve"> </w:t>
            </w:r>
            <w:r w:rsidRPr="00F946A0">
              <w:rPr>
                <w:bCs/>
              </w:rPr>
              <w:t>where the changes do not change the geographical area in which previously existing powers are</w:t>
            </w:r>
            <w:r>
              <w:rPr>
                <w:bCs/>
              </w:rPr>
              <w:t xml:space="preserve"> </w:t>
            </w:r>
            <w:r w:rsidRPr="00F946A0">
              <w:rPr>
                <w:bCs/>
              </w:rPr>
              <w:t>exercised</w:t>
            </w:r>
          </w:p>
        </w:tc>
        <w:tc>
          <w:tcPr>
            <w:tcW w:w="2425" w:type="dxa"/>
          </w:tcPr>
          <w:p w14:paraId="12AE95DE" w14:textId="1C021D73" w:rsidR="00161E51" w:rsidRDefault="00F946A0" w:rsidP="00087AC9">
            <w:pPr>
              <w:keepLines/>
              <w:spacing w:after="0"/>
              <w:rPr>
                <w:bCs/>
              </w:rPr>
            </w:pPr>
            <w:r>
              <w:rPr>
                <w:bCs/>
              </w:rPr>
              <w:t>15320</w:t>
            </w:r>
          </w:p>
        </w:tc>
      </w:tr>
      <w:tr w:rsidR="00161E51" w14:paraId="28D0A2DB" w14:textId="77777777" w:rsidTr="00F946A0">
        <w:tc>
          <w:tcPr>
            <w:tcW w:w="985" w:type="dxa"/>
          </w:tcPr>
          <w:p w14:paraId="0B5787E2" w14:textId="0F4C4623" w:rsidR="00161E51" w:rsidRDefault="006730D6" w:rsidP="006730D6">
            <w:pPr>
              <w:keepLines/>
              <w:spacing w:after="0"/>
              <w:jc w:val="center"/>
              <w:rPr>
                <w:bCs/>
              </w:rPr>
            </w:pPr>
            <w:r>
              <w:rPr>
                <w:bCs/>
              </w:rPr>
              <w:t>21</w:t>
            </w:r>
          </w:p>
        </w:tc>
        <w:tc>
          <w:tcPr>
            <w:tcW w:w="5940" w:type="dxa"/>
          </w:tcPr>
          <w:p w14:paraId="38049323" w14:textId="7B2D62EF" w:rsidR="00161E51" w:rsidRDefault="00D73134" w:rsidP="00087AC9">
            <w:pPr>
              <w:keepLines/>
              <w:spacing w:after="0"/>
              <w:rPr>
                <w:bCs/>
              </w:rPr>
            </w:pPr>
            <w:r w:rsidRPr="00D73134">
              <w:rPr>
                <w:bCs/>
              </w:rPr>
              <w:t>Actions by regulatory agencies to enforce or revoke a</w:t>
            </w:r>
            <w:r>
              <w:rPr>
                <w:bCs/>
              </w:rPr>
              <w:t xml:space="preserve"> </w:t>
            </w:r>
            <w:r w:rsidRPr="00D73134">
              <w:rPr>
                <w:bCs/>
              </w:rPr>
              <w:t>lease, permit, license, certificate, or other</w:t>
            </w:r>
            <w:r>
              <w:rPr>
                <w:bCs/>
              </w:rPr>
              <w:t xml:space="preserve"> </w:t>
            </w:r>
            <w:r w:rsidRPr="00D73134">
              <w:rPr>
                <w:bCs/>
              </w:rPr>
              <w:t>entitlement</w:t>
            </w:r>
            <w:r w:rsidR="00BE24D3">
              <w:rPr>
                <w:bCs/>
              </w:rPr>
              <w:t>; actions by law enforcement officials</w:t>
            </w:r>
          </w:p>
        </w:tc>
        <w:tc>
          <w:tcPr>
            <w:tcW w:w="2425" w:type="dxa"/>
          </w:tcPr>
          <w:p w14:paraId="228D7BBC" w14:textId="33043C16" w:rsidR="00161E51" w:rsidRDefault="00BE24D3" w:rsidP="00087AC9">
            <w:pPr>
              <w:keepLines/>
              <w:spacing w:after="0"/>
              <w:rPr>
                <w:bCs/>
              </w:rPr>
            </w:pPr>
            <w:r>
              <w:rPr>
                <w:bCs/>
              </w:rPr>
              <w:t>15321</w:t>
            </w:r>
          </w:p>
        </w:tc>
      </w:tr>
      <w:tr w:rsidR="00161E51" w14:paraId="182BFF3D" w14:textId="77777777" w:rsidTr="00F946A0">
        <w:tc>
          <w:tcPr>
            <w:tcW w:w="985" w:type="dxa"/>
          </w:tcPr>
          <w:p w14:paraId="670470F1" w14:textId="423B5313" w:rsidR="00161E51" w:rsidRDefault="006730D6" w:rsidP="006730D6">
            <w:pPr>
              <w:keepLines/>
              <w:spacing w:after="0"/>
              <w:jc w:val="center"/>
              <w:rPr>
                <w:bCs/>
              </w:rPr>
            </w:pPr>
            <w:r>
              <w:rPr>
                <w:bCs/>
              </w:rPr>
              <w:t>22</w:t>
            </w:r>
          </w:p>
        </w:tc>
        <w:tc>
          <w:tcPr>
            <w:tcW w:w="5940" w:type="dxa"/>
          </w:tcPr>
          <w:p w14:paraId="306DAF09" w14:textId="1D3716E6" w:rsidR="00161E51" w:rsidRDefault="00E821D1" w:rsidP="00087AC9">
            <w:pPr>
              <w:keepLines/>
              <w:spacing w:after="0"/>
              <w:rPr>
                <w:bCs/>
              </w:rPr>
            </w:pPr>
            <w:r>
              <w:rPr>
                <w:bCs/>
              </w:rPr>
              <w:t>A</w:t>
            </w:r>
            <w:r w:rsidRPr="00E821D1">
              <w:rPr>
                <w:bCs/>
              </w:rPr>
              <w:t>doption, alteration, or termination of educational or training programs</w:t>
            </w:r>
            <w:r>
              <w:rPr>
                <w:bCs/>
              </w:rPr>
              <w:t xml:space="preserve"> that</w:t>
            </w:r>
            <w:r w:rsidRPr="00E821D1">
              <w:rPr>
                <w:bCs/>
              </w:rPr>
              <w:t xml:space="preserve"> involve no </w:t>
            </w:r>
            <w:r w:rsidR="00592E61">
              <w:rPr>
                <w:bCs/>
              </w:rPr>
              <w:t xml:space="preserve">exterior </w:t>
            </w:r>
            <w:r w:rsidRPr="00E821D1">
              <w:rPr>
                <w:bCs/>
              </w:rPr>
              <w:t>physical alteration</w:t>
            </w:r>
          </w:p>
        </w:tc>
        <w:tc>
          <w:tcPr>
            <w:tcW w:w="2425" w:type="dxa"/>
          </w:tcPr>
          <w:p w14:paraId="7AE0ABCE" w14:textId="67AC453B" w:rsidR="00161E51" w:rsidRDefault="00072AA3" w:rsidP="00087AC9">
            <w:pPr>
              <w:keepLines/>
              <w:spacing w:after="0"/>
              <w:rPr>
                <w:bCs/>
              </w:rPr>
            </w:pPr>
            <w:r>
              <w:rPr>
                <w:bCs/>
              </w:rPr>
              <w:t>15</w:t>
            </w:r>
            <w:r w:rsidR="007F3FDF">
              <w:rPr>
                <w:bCs/>
              </w:rPr>
              <w:t>322</w:t>
            </w:r>
          </w:p>
        </w:tc>
      </w:tr>
      <w:tr w:rsidR="00161E51" w14:paraId="331440C9" w14:textId="77777777" w:rsidTr="00F946A0">
        <w:tc>
          <w:tcPr>
            <w:tcW w:w="985" w:type="dxa"/>
          </w:tcPr>
          <w:p w14:paraId="6AEB954F" w14:textId="0DE00807" w:rsidR="00161E51" w:rsidRDefault="006730D6" w:rsidP="006730D6">
            <w:pPr>
              <w:keepLines/>
              <w:spacing w:after="0"/>
              <w:jc w:val="center"/>
              <w:rPr>
                <w:bCs/>
              </w:rPr>
            </w:pPr>
            <w:r>
              <w:rPr>
                <w:bCs/>
              </w:rPr>
              <w:t>23</w:t>
            </w:r>
          </w:p>
        </w:tc>
        <w:tc>
          <w:tcPr>
            <w:tcW w:w="5940" w:type="dxa"/>
          </w:tcPr>
          <w:p w14:paraId="6ACBE2D8" w14:textId="40EECF71" w:rsidR="00161E51" w:rsidRDefault="00E510DB" w:rsidP="00087AC9">
            <w:pPr>
              <w:keepLines/>
              <w:spacing w:after="0"/>
              <w:rPr>
                <w:bCs/>
              </w:rPr>
            </w:pPr>
            <w:r>
              <w:rPr>
                <w:bCs/>
              </w:rPr>
              <w:t>N</w:t>
            </w:r>
            <w:r w:rsidRPr="00E510DB">
              <w:rPr>
                <w:bCs/>
              </w:rPr>
              <w:t>ormal operations of existing facilities for public gatherings for which the</w:t>
            </w:r>
            <w:r>
              <w:rPr>
                <w:bCs/>
              </w:rPr>
              <w:t xml:space="preserve"> </w:t>
            </w:r>
            <w:r w:rsidRPr="00E510DB">
              <w:rPr>
                <w:bCs/>
              </w:rPr>
              <w:t>facilities were designed</w:t>
            </w:r>
          </w:p>
        </w:tc>
        <w:tc>
          <w:tcPr>
            <w:tcW w:w="2425" w:type="dxa"/>
          </w:tcPr>
          <w:p w14:paraId="2ACA6F15" w14:textId="000DC3AC" w:rsidR="00161E51" w:rsidRDefault="00E510DB" w:rsidP="00087AC9">
            <w:pPr>
              <w:keepLines/>
              <w:spacing w:after="0"/>
              <w:rPr>
                <w:bCs/>
              </w:rPr>
            </w:pPr>
            <w:r>
              <w:rPr>
                <w:bCs/>
              </w:rPr>
              <w:t>15323</w:t>
            </w:r>
          </w:p>
        </w:tc>
      </w:tr>
      <w:tr w:rsidR="00161E51" w14:paraId="2FD35F96" w14:textId="77777777" w:rsidTr="00F946A0">
        <w:tc>
          <w:tcPr>
            <w:tcW w:w="985" w:type="dxa"/>
          </w:tcPr>
          <w:p w14:paraId="2B0635CA" w14:textId="6E736AC8" w:rsidR="00161E51" w:rsidRDefault="006730D6" w:rsidP="006730D6">
            <w:pPr>
              <w:keepLines/>
              <w:spacing w:after="0"/>
              <w:jc w:val="center"/>
              <w:rPr>
                <w:bCs/>
              </w:rPr>
            </w:pPr>
            <w:r>
              <w:rPr>
                <w:bCs/>
              </w:rPr>
              <w:t>24</w:t>
            </w:r>
          </w:p>
        </w:tc>
        <w:tc>
          <w:tcPr>
            <w:tcW w:w="5940" w:type="dxa"/>
          </w:tcPr>
          <w:p w14:paraId="1D400E9C" w14:textId="7CBA9023" w:rsidR="00342592" w:rsidRPr="00342592" w:rsidRDefault="00342592" w:rsidP="00342592">
            <w:pPr>
              <w:keepLines/>
              <w:spacing w:after="0"/>
              <w:rPr>
                <w:bCs/>
              </w:rPr>
            </w:pPr>
            <w:r>
              <w:rPr>
                <w:bCs/>
              </w:rPr>
              <w:t>A</w:t>
            </w:r>
            <w:r w:rsidRPr="00342592">
              <w:rPr>
                <w:bCs/>
              </w:rPr>
              <w:t>ctions taken by regulatory agencies</w:t>
            </w:r>
            <w:r>
              <w:rPr>
                <w:bCs/>
              </w:rPr>
              <w:t xml:space="preserve"> </w:t>
            </w:r>
            <w:r w:rsidRPr="00342592">
              <w:rPr>
                <w:bCs/>
              </w:rPr>
              <w:t>to regulate wages,</w:t>
            </w:r>
          </w:p>
          <w:p w14:paraId="284A46E6" w14:textId="30D23461" w:rsidR="00161E51" w:rsidRDefault="008E2449" w:rsidP="00087AC9">
            <w:pPr>
              <w:keepLines/>
              <w:spacing w:after="0"/>
              <w:rPr>
                <w:bCs/>
              </w:rPr>
            </w:pPr>
            <w:r>
              <w:rPr>
                <w:bCs/>
              </w:rPr>
              <w:t>h</w:t>
            </w:r>
            <w:r w:rsidR="00342592" w:rsidRPr="00342592">
              <w:rPr>
                <w:bCs/>
              </w:rPr>
              <w:t>ours, or</w:t>
            </w:r>
            <w:r>
              <w:rPr>
                <w:bCs/>
              </w:rPr>
              <w:t xml:space="preserve"> w</w:t>
            </w:r>
            <w:r w:rsidR="00342592" w:rsidRPr="00342592">
              <w:rPr>
                <w:bCs/>
              </w:rPr>
              <w:t>orking conditions</w:t>
            </w:r>
          </w:p>
        </w:tc>
        <w:tc>
          <w:tcPr>
            <w:tcW w:w="2425" w:type="dxa"/>
          </w:tcPr>
          <w:p w14:paraId="448EA817" w14:textId="6F09C501" w:rsidR="00161E51" w:rsidRDefault="008E2449" w:rsidP="00087AC9">
            <w:pPr>
              <w:keepLines/>
              <w:spacing w:after="0"/>
              <w:rPr>
                <w:bCs/>
              </w:rPr>
            </w:pPr>
            <w:r>
              <w:rPr>
                <w:bCs/>
              </w:rPr>
              <w:t>15324</w:t>
            </w:r>
          </w:p>
        </w:tc>
      </w:tr>
      <w:tr w:rsidR="00161E51" w14:paraId="717C099A" w14:textId="77777777" w:rsidTr="00F946A0">
        <w:tc>
          <w:tcPr>
            <w:tcW w:w="985" w:type="dxa"/>
          </w:tcPr>
          <w:p w14:paraId="5B06C02D" w14:textId="5C885A45" w:rsidR="00161E51" w:rsidRDefault="006730D6" w:rsidP="006730D6">
            <w:pPr>
              <w:keepLines/>
              <w:spacing w:after="0"/>
              <w:jc w:val="center"/>
              <w:rPr>
                <w:bCs/>
              </w:rPr>
            </w:pPr>
            <w:r>
              <w:rPr>
                <w:bCs/>
              </w:rPr>
              <w:t>25</w:t>
            </w:r>
          </w:p>
        </w:tc>
        <w:tc>
          <w:tcPr>
            <w:tcW w:w="5940" w:type="dxa"/>
          </w:tcPr>
          <w:p w14:paraId="2D077184" w14:textId="56E1BB06" w:rsidR="00161E51" w:rsidRDefault="002E7225" w:rsidP="00087AC9">
            <w:pPr>
              <w:keepLines/>
              <w:spacing w:after="0"/>
              <w:rPr>
                <w:bCs/>
              </w:rPr>
            </w:pPr>
            <w:r>
              <w:rPr>
                <w:bCs/>
              </w:rPr>
              <w:t>T</w:t>
            </w:r>
            <w:r w:rsidRPr="002E7225">
              <w:rPr>
                <w:bCs/>
              </w:rPr>
              <w:t xml:space="preserve">ransfers of ownership of interests in land to preserve </w:t>
            </w:r>
            <w:r w:rsidR="00944F5B">
              <w:rPr>
                <w:bCs/>
              </w:rPr>
              <w:t>o</w:t>
            </w:r>
            <w:r w:rsidRPr="002E7225">
              <w:rPr>
                <w:bCs/>
              </w:rPr>
              <w:t>pen space,</w:t>
            </w:r>
            <w:r w:rsidR="00944F5B">
              <w:rPr>
                <w:bCs/>
              </w:rPr>
              <w:t xml:space="preserve"> </w:t>
            </w:r>
            <w:r w:rsidRPr="002E7225">
              <w:rPr>
                <w:bCs/>
              </w:rPr>
              <w:t>habitat, or historical resources</w:t>
            </w:r>
          </w:p>
        </w:tc>
        <w:tc>
          <w:tcPr>
            <w:tcW w:w="2425" w:type="dxa"/>
          </w:tcPr>
          <w:p w14:paraId="119A8F66" w14:textId="39EE5310" w:rsidR="00161E51" w:rsidRDefault="00944F5B" w:rsidP="00087AC9">
            <w:pPr>
              <w:keepLines/>
              <w:spacing w:after="0"/>
              <w:rPr>
                <w:bCs/>
              </w:rPr>
            </w:pPr>
            <w:r>
              <w:rPr>
                <w:bCs/>
              </w:rPr>
              <w:t>15325</w:t>
            </w:r>
          </w:p>
        </w:tc>
      </w:tr>
      <w:tr w:rsidR="00161E51" w14:paraId="78142CEB" w14:textId="77777777" w:rsidTr="00F946A0">
        <w:tc>
          <w:tcPr>
            <w:tcW w:w="985" w:type="dxa"/>
          </w:tcPr>
          <w:p w14:paraId="3E895913" w14:textId="249FD674" w:rsidR="00161E51" w:rsidRDefault="006730D6" w:rsidP="006730D6">
            <w:pPr>
              <w:keepLines/>
              <w:spacing w:after="0"/>
              <w:jc w:val="center"/>
              <w:rPr>
                <w:bCs/>
              </w:rPr>
            </w:pPr>
            <w:r>
              <w:rPr>
                <w:bCs/>
              </w:rPr>
              <w:t>26</w:t>
            </w:r>
          </w:p>
        </w:tc>
        <w:tc>
          <w:tcPr>
            <w:tcW w:w="5940" w:type="dxa"/>
          </w:tcPr>
          <w:p w14:paraId="362AF8C2" w14:textId="64BBC9F5" w:rsidR="00161E51" w:rsidRDefault="00616465" w:rsidP="00087AC9">
            <w:pPr>
              <w:keepLines/>
              <w:spacing w:after="0"/>
              <w:rPr>
                <w:bCs/>
              </w:rPr>
            </w:pPr>
            <w:r>
              <w:rPr>
                <w:bCs/>
              </w:rPr>
              <w:t>A</w:t>
            </w:r>
            <w:r w:rsidRPr="00616465">
              <w:rPr>
                <w:bCs/>
              </w:rPr>
              <w:t>ctions by a public agency</w:t>
            </w:r>
            <w:r>
              <w:rPr>
                <w:bCs/>
              </w:rPr>
              <w:t xml:space="preserve"> </w:t>
            </w:r>
            <w:r w:rsidRPr="00616465">
              <w:rPr>
                <w:bCs/>
              </w:rPr>
              <w:t xml:space="preserve">to implement an adopted </w:t>
            </w:r>
            <w:r w:rsidR="00F33A90">
              <w:rPr>
                <w:bCs/>
              </w:rPr>
              <w:t>h</w:t>
            </w:r>
            <w:r w:rsidRPr="00616465">
              <w:rPr>
                <w:bCs/>
              </w:rPr>
              <w:t xml:space="preserve">ousing </w:t>
            </w:r>
            <w:r w:rsidR="00F33A90">
              <w:rPr>
                <w:bCs/>
              </w:rPr>
              <w:t>a</w:t>
            </w:r>
            <w:r w:rsidRPr="00616465">
              <w:rPr>
                <w:bCs/>
              </w:rPr>
              <w:t xml:space="preserve">ssistance </w:t>
            </w:r>
            <w:r w:rsidR="00F33A90">
              <w:rPr>
                <w:bCs/>
              </w:rPr>
              <w:t>p</w:t>
            </w:r>
            <w:r w:rsidRPr="00616465">
              <w:rPr>
                <w:bCs/>
              </w:rPr>
              <w:t>lan by acquiring an interest in housing units</w:t>
            </w:r>
          </w:p>
        </w:tc>
        <w:tc>
          <w:tcPr>
            <w:tcW w:w="2425" w:type="dxa"/>
          </w:tcPr>
          <w:p w14:paraId="2995EF90" w14:textId="2C4E7746" w:rsidR="00161E51" w:rsidRDefault="00F33A90" w:rsidP="00087AC9">
            <w:pPr>
              <w:keepLines/>
              <w:spacing w:after="0"/>
              <w:rPr>
                <w:bCs/>
              </w:rPr>
            </w:pPr>
            <w:r>
              <w:rPr>
                <w:bCs/>
              </w:rPr>
              <w:t>15326</w:t>
            </w:r>
          </w:p>
        </w:tc>
      </w:tr>
      <w:tr w:rsidR="00161E51" w14:paraId="31D10AE9" w14:textId="77777777" w:rsidTr="00F946A0">
        <w:tc>
          <w:tcPr>
            <w:tcW w:w="985" w:type="dxa"/>
          </w:tcPr>
          <w:p w14:paraId="390C29C2" w14:textId="2A612184" w:rsidR="00161E51" w:rsidRDefault="006730D6" w:rsidP="006730D6">
            <w:pPr>
              <w:keepLines/>
              <w:spacing w:after="0"/>
              <w:jc w:val="center"/>
              <w:rPr>
                <w:bCs/>
              </w:rPr>
            </w:pPr>
            <w:r>
              <w:rPr>
                <w:bCs/>
              </w:rPr>
              <w:t>27</w:t>
            </w:r>
          </w:p>
        </w:tc>
        <w:tc>
          <w:tcPr>
            <w:tcW w:w="5940" w:type="dxa"/>
          </w:tcPr>
          <w:p w14:paraId="22AAD105" w14:textId="00D4E137" w:rsidR="00161E51" w:rsidRDefault="00320CBF" w:rsidP="00087AC9">
            <w:pPr>
              <w:keepLines/>
              <w:spacing w:after="0"/>
              <w:rPr>
                <w:bCs/>
              </w:rPr>
            </w:pPr>
            <w:r>
              <w:rPr>
                <w:bCs/>
              </w:rPr>
              <w:t>L</w:t>
            </w:r>
            <w:r w:rsidRPr="00320CBF">
              <w:rPr>
                <w:bCs/>
              </w:rPr>
              <w:t>easing of a newly constructed or previously unoccupied privately</w:t>
            </w:r>
            <w:r>
              <w:rPr>
                <w:bCs/>
              </w:rPr>
              <w:t xml:space="preserve"> </w:t>
            </w:r>
            <w:r w:rsidRPr="00320CBF">
              <w:rPr>
                <w:bCs/>
              </w:rPr>
              <w:t xml:space="preserve">owned facility </w:t>
            </w:r>
            <w:r w:rsidR="00CE7F9B">
              <w:rPr>
                <w:bCs/>
              </w:rPr>
              <w:t xml:space="preserve">already </w:t>
            </w:r>
            <w:r w:rsidRPr="00320CBF">
              <w:rPr>
                <w:bCs/>
              </w:rPr>
              <w:t>exempt from CEQA</w:t>
            </w:r>
          </w:p>
        </w:tc>
        <w:tc>
          <w:tcPr>
            <w:tcW w:w="2425" w:type="dxa"/>
          </w:tcPr>
          <w:p w14:paraId="0E21629E" w14:textId="5F6A3C10" w:rsidR="00161E51" w:rsidRDefault="003876D7" w:rsidP="00087AC9">
            <w:pPr>
              <w:keepLines/>
              <w:spacing w:after="0"/>
              <w:rPr>
                <w:bCs/>
              </w:rPr>
            </w:pPr>
            <w:r>
              <w:rPr>
                <w:bCs/>
              </w:rPr>
              <w:t>15327</w:t>
            </w:r>
          </w:p>
        </w:tc>
      </w:tr>
      <w:tr w:rsidR="00161E51" w14:paraId="375548B0" w14:textId="77777777" w:rsidTr="00F946A0">
        <w:tc>
          <w:tcPr>
            <w:tcW w:w="985" w:type="dxa"/>
          </w:tcPr>
          <w:p w14:paraId="3B9C595F" w14:textId="3CFBD656" w:rsidR="00161E51" w:rsidRDefault="006730D6" w:rsidP="006730D6">
            <w:pPr>
              <w:keepLines/>
              <w:spacing w:after="0"/>
              <w:jc w:val="center"/>
              <w:rPr>
                <w:bCs/>
              </w:rPr>
            </w:pPr>
            <w:r>
              <w:rPr>
                <w:bCs/>
              </w:rPr>
              <w:t>28</w:t>
            </w:r>
          </w:p>
        </w:tc>
        <w:tc>
          <w:tcPr>
            <w:tcW w:w="5940" w:type="dxa"/>
          </w:tcPr>
          <w:p w14:paraId="781D6B59" w14:textId="09E8A6E4" w:rsidR="00161E51" w:rsidRDefault="00CB0286" w:rsidP="00087AC9">
            <w:pPr>
              <w:keepLines/>
              <w:spacing w:after="0"/>
              <w:rPr>
                <w:bCs/>
              </w:rPr>
            </w:pPr>
            <w:r>
              <w:rPr>
                <w:bCs/>
              </w:rPr>
              <w:t>I</w:t>
            </w:r>
            <w:r w:rsidRPr="00CB0286">
              <w:rPr>
                <w:bCs/>
              </w:rPr>
              <w:t>nstallation of hydroelectric generating facilities</w:t>
            </w:r>
            <w:r w:rsidR="002A3DE3">
              <w:rPr>
                <w:bCs/>
              </w:rPr>
              <w:t xml:space="preserve"> less than 5 megawatts</w:t>
            </w:r>
            <w:r w:rsidR="00A65BE6">
              <w:rPr>
                <w:bCs/>
              </w:rPr>
              <w:t xml:space="preserve"> at</w:t>
            </w:r>
            <w:r w:rsidRPr="00CB0286">
              <w:rPr>
                <w:bCs/>
              </w:rPr>
              <w:t xml:space="preserve"> existing</w:t>
            </w:r>
            <w:r>
              <w:rPr>
                <w:bCs/>
              </w:rPr>
              <w:t xml:space="preserve"> </w:t>
            </w:r>
            <w:r w:rsidRPr="00CB0286">
              <w:rPr>
                <w:bCs/>
              </w:rPr>
              <w:t>dams, canals, and pipelines</w:t>
            </w:r>
          </w:p>
        </w:tc>
        <w:tc>
          <w:tcPr>
            <w:tcW w:w="2425" w:type="dxa"/>
          </w:tcPr>
          <w:p w14:paraId="1BAC2D5F" w14:textId="7A9D0E1C" w:rsidR="00161E51" w:rsidRDefault="00A65BE6" w:rsidP="00087AC9">
            <w:pPr>
              <w:keepLines/>
              <w:spacing w:after="0"/>
              <w:rPr>
                <w:bCs/>
              </w:rPr>
            </w:pPr>
            <w:r>
              <w:rPr>
                <w:bCs/>
              </w:rPr>
              <w:t>15328</w:t>
            </w:r>
          </w:p>
        </w:tc>
      </w:tr>
      <w:tr w:rsidR="00161E51" w14:paraId="58EF52C5" w14:textId="77777777" w:rsidTr="00F946A0">
        <w:tc>
          <w:tcPr>
            <w:tcW w:w="985" w:type="dxa"/>
          </w:tcPr>
          <w:p w14:paraId="5DD26419" w14:textId="46F44CFF" w:rsidR="00161E51" w:rsidRDefault="006730D6" w:rsidP="006730D6">
            <w:pPr>
              <w:keepLines/>
              <w:spacing w:after="0"/>
              <w:jc w:val="center"/>
              <w:rPr>
                <w:bCs/>
              </w:rPr>
            </w:pPr>
            <w:r>
              <w:rPr>
                <w:bCs/>
              </w:rPr>
              <w:t>29</w:t>
            </w:r>
          </w:p>
        </w:tc>
        <w:tc>
          <w:tcPr>
            <w:tcW w:w="5940" w:type="dxa"/>
          </w:tcPr>
          <w:p w14:paraId="6B56FCF4" w14:textId="6675E937" w:rsidR="00161E51" w:rsidRDefault="002C505F" w:rsidP="00087AC9">
            <w:pPr>
              <w:keepLines/>
              <w:spacing w:after="0"/>
              <w:rPr>
                <w:bCs/>
              </w:rPr>
            </w:pPr>
            <w:r>
              <w:rPr>
                <w:bCs/>
              </w:rPr>
              <w:t>I</w:t>
            </w:r>
            <w:r w:rsidRPr="002C505F">
              <w:rPr>
                <w:bCs/>
              </w:rPr>
              <w:t>nstallation of cogeneration equipment with a capacity of 50 megawatts or</w:t>
            </w:r>
            <w:r>
              <w:rPr>
                <w:bCs/>
              </w:rPr>
              <w:t xml:space="preserve"> </w:t>
            </w:r>
            <w:r w:rsidRPr="002C505F">
              <w:rPr>
                <w:bCs/>
              </w:rPr>
              <w:t>less at existing facilities</w:t>
            </w:r>
          </w:p>
        </w:tc>
        <w:tc>
          <w:tcPr>
            <w:tcW w:w="2425" w:type="dxa"/>
          </w:tcPr>
          <w:p w14:paraId="03330FBC" w14:textId="52CE32FD" w:rsidR="00161E51" w:rsidRDefault="002C505F" w:rsidP="00087AC9">
            <w:pPr>
              <w:keepLines/>
              <w:spacing w:after="0"/>
              <w:rPr>
                <w:bCs/>
              </w:rPr>
            </w:pPr>
            <w:r>
              <w:rPr>
                <w:bCs/>
              </w:rPr>
              <w:t>15329</w:t>
            </w:r>
          </w:p>
        </w:tc>
      </w:tr>
      <w:tr w:rsidR="00161E51" w14:paraId="103588DC" w14:textId="77777777" w:rsidTr="00F946A0">
        <w:tc>
          <w:tcPr>
            <w:tcW w:w="985" w:type="dxa"/>
          </w:tcPr>
          <w:p w14:paraId="7047479A" w14:textId="5B68D8ED" w:rsidR="00161E51" w:rsidRDefault="006730D6" w:rsidP="006730D6">
            <w:pPr>
              <w:keepLines/>
              <w:spacing w:after="0"/>
              <w:jc w:val="center"/>
              <w:rPr>
                <w:bCs/>
              </w:rPr>
            </w:pPr>
            <w:r>
              <w:rPr>
                <w:bCs/>
              </w:rPr>
              <w:t>30</w:t>
            </w:r>
          </w:p>
        </w:tc>
        <w:tc>
          <w:tcPr>
            <w:tcW w:w="5940" w:type="dxa"/>
          </w:tcPr>
          <w:p w14:paraId="7992CF56" w14:textId="4051766D" w:rsidR="00161E51" w:rsidRDefault="00EA0FD8" w:rsidP="00087AC9">
            <w:pPr>
              <w:keepLines/>
              <w:spacing w:after="0"/>
              <w:rPr>
                <w:bCs/>
              </w:rPr>
            </w:pPr>
            <w:r>
              <w:rPr>
                <w:bCs/>
              </w:rPr>
              <w:t>M</w:t>
            </w:r>
            <w:r w:rsidRPr="00EA0FD8">
              <w:rPr>
                <w:bCs/>
              </w:rPr>
              <w:t>inor cleanup actions taken to prevent, minimize,</w:t>
            </w:r>
            <w:r w:rsidR="005B5888">
              <w:rPr>
                <w:bCs/>
              </w:rPr>
              <w:t xml:space="preserve"> </w:t>
            </w:r>
            <w:r w:rsidRPr="00EA0FD8">
              <w:rPr>
                <w:bCs/>
              </w:rPr>
              <w:t>stabilize, mitigate, or</w:t>
            </w:r>
            <w:r w:rsidR="005B5888">
              <w:rPr>
                <w:bCs/>
              </w:rPr>
              <w:t xml:space="preserve"> </w:t>
            </w:r>
            <w:r w:rsidRPr="00EA0FD8">
              <w:rPr>
                <w:bCs/>
              </w:rPr>
              <w:t>eliminate the release or threat of release of a hazardous waste or substance</w:t>
            </w:r>
          </w:p>
        </w:tc>
        <w:tc>
          <w:tcPr>
            <w:tcW w:w="2425" w:type="dxa"/>
          </w:tcPr>
          <w:p w14:paraId="102901C4" w14:textId="38CF92D1" w:rsidR="00161E51" w:rsidRDefault="005B5888" w:rsidP="00087AC9">
            <w:pPr>
              <w:keepLines/>
              <w:spacing w:after="0"/>
              <w:rPr>
                <w:bCs/>
              </w:rPr>
            </w:pPr>
            <w:r>
              <w:rPr>
                <w:bCs/>
              </w:rPr>
              <w:t>15330</w:t>
            </w:r>
          </w:p>
        </w:tc>
      </w:tr>
      <w:tr w:rsidR="00161E51" w14:paraId="2BC109AF" w14:textId="77777777" w:rsidTr="00F946A0">
        <w:tc>
          <w:tcPr>
            <w:tcW w:w="985" w:type="dxa"/>
          </w:tcPr>
          <w:p w14:paraId="70D00C6D" w14:textId="11986DB6" w:rsidR="00161E51" w:rsidRDefault="006730D6" w:rsidP="006730D6">
            <w:pPr>
              <w:keepLines/>
              <w:spacing w:after="0"/>
              <w:jc w:val="center"/>
              <w:rPr>
                <w:bCs/>
              </w:rPr>
            </w:pPr>
            <w:r>
              <w:rPr>
                <w:bCs/>
              </w:rPr>
              <w:t>31</w:t>
            </w:r>
          </w:p>
        </w:tc>
        <w:tc>
          <w:tcPr>
            <w:tcW w:w="5940" w:type="dxa"/>
          </w:tcPr>
          <w:p w14:paraId="5B1B899C" w14:textId="53AF20F3" w:rsidR="00883A7D" w:rsidRPr="00883A7D" w:rsidRDefault="00883A7D" w:rsidP="00883A7D">
            <w:pPr>
              <w:keepLines/>
              <w:spacing w:after="0"/>
              <w:rPr>
                <w:bCs/>
              </w:rPr>
            </w:pPr>
            <w:r>
              <w:rPr>
                <w:bCs/>
              </w:rPr>
              <w:t>M</w:t>
            </w:r>
            <w:r w:rsidRPr="00883A7D">
              <w:rPr>
                <w:bCs/>
              </w:rPr>
              <w:t>aintenance, repair, stabilization, rehabilitation,</w:t>
            </w:r>
            <w:r>
              <w:rPr>
                <w:bCs/>
              </w:rPr>
              <w:t xml:space="preserve"> </w:t>
            </w:r>
            <w:r w:rsidRPr="00883A7D">
              <w:rPr>
                <w:bCs/>
              </w:rPr>
              <w:t>restoration,</w:t>
            </w:r>
            <w:r>
              <w:rPr>
                <w:bCs/>
              </w:rPr>
              <w:t xml:space="preserve"> </w:t>
            </w:r>
            <w:r w:rsidRPr="00883A7D">
              <w:rPr>
                <w:bCs/>
              </w:rPr>
              <w:t>preservation, conservation</w:t>
            </w:r>
            <w:r>
              <w:rPr>
                <w:bCs/>
              </w:rPr>
              <w:t>,</w:t>
            </w:r>
            <w:r w:rsidRPr="00883A7D">
              <w:rPr>
                <w:bCs/>
              </w:rPr>
              <w:t xml:space="preserve"> or reconstruction of historical resources in a manner consistent with the</w:t>
            </w:r>
          </w:p>
          <w:p w14:paraId="7879ADC0" w14:textId="5097EA60" w:rsidR="00161E51" w:rsidRDefault="00883A7D" w:rsidP="00087AC9">
            <w:pPr>
              <w:keepLines/>
              <w:spacing w:after="0"/>
              <w:rPr>
                <w:bCs/>
              </w:rPr>
            </w:pPr>
            <w:r w:rsidRPr="00883A7D">
              <w:rPr>
                <w:bCs/>
              </w:rPr>
              <w:t xml:space="preserve">Secretary of the Interior’s Standards Guidelines </w:t>
            </w:r>
          </w:p>
        </w:tc>
        <w:tc>
          <w:tcPr>
            <w:tcW w:w="2425" w:type="dxa"/>
          </w:tcPr>
          <w:p w14:paraId="6F0B9E33" w14:textId="5C1D681C" w:rsidR="00161E51" w:rsidRDefault="00883A7D" w:rsidP="00087AC9">
            <w:pPr>
              <w:keepLines/>
              <w:spacing w:after="0"/>
              <w:rPr>
                <w:bCs/>
              </w:rPr>
            </w:pPr>
            <w:r>
              <w:rPr>
                <w:bCs/>
              </w:rPr>
              <w:t>15331</w:t>
            </w:r>
          </w:p>
        </w:tc>
      </w:tr>
      <w:tr w:rsidR="00161E51" w14:paraId="679FD767" w14:textId="77777777" w:rsidTr="00F946A0">
        <w:tc>
          <w:tcPr>
            <w:tcW w:w="985" w:type="dxa"/>
          </w:tcPr>
          <w:p w14:paraId="279D3B7E" w14:textId="6051F0DA" w:rsidR="00161E51" w:rsidRDefault="006730D6" w:rsidP="006730D6">
            <w:pPr>
              <w:keepLines/>
              <w:spacing w:after="0"/>
              <w:jc w:val="center"/>
              <w:rPr>
                <w:bCs/>
              </w:rPr>
            </w:pPr>
            <w:r>
              <w:rPr>
                <w:bCs/>
              </w:rPr>
              <w:t>32</w:t>
            </w:r>
          </w:p>
        </w:tc>
        <w:tc>
          <w:tcPr>
            <w:tcW w:w="5940" w:type="dxa"/>
          </w:tcPr>
          <w:p w14:paraId="56001E19" w14:textId="403A0A69" w:rsidR="00161E51" w:rsidRDefault="004C5A04" w:rsidP="00087AC9">
            <w:pPr>
              <w:keepLines/>
              <w:spacing w:after="0"/>
              <w:rPr>
                <w:bCs/>
              </w:rPr>
            </w:pPr>
            <w:r>
              <w:rPr>
                <w:bCs/>
              </w:rPr>
              <w:t>Certain in-fill development projects in urban areas</w:t>
            </w:r>
          </w:p>
        </w:tc>
        <w:tc>
          <w:tcPr>
            <w:tcW w:w="2425" w:type="dxa"/>
          </w:tcPr>
          <w:p w14:paraId="5D8F904E" w14:textId="48E755BA" w:rsidR="00161E51" w:rsidRDefault="004C5A04" w:rsidP="00087AC9">
            <w:pPr>
              <w:keepLines/>
              <w:spacing w:after="0"/>
              <w:rPr>
                <w:bCs/>
              </w:rPr>
            </w:pPr>
            <w:r>
              <w:rPr>
                <w:bCs/>
              </w:rPr>
              <w:t>15332</w:t>
            </w:r>
          </w:p>
        </w:tc>
      </w:tr>
      <w:tr w:rsidR="00A83797" w14:paraId="7D7B8857" w14:textId="77777777" w:rsidTr="00F946A0">
        <w:tc>
          <w:tcPr>
            <w:tcW w:w="985" w:type="dxa"/>
          </w:tcPr>
          <w:p w14:paraId="1CC1EF6F" w14:textId="306E51E9" w:rsidR="00A83797" w:rsidRDefault="00A83797" w:rsidP="006730D6">
            <w:pPr>
              <w:keepLines/>
              <w:spacing w:after="0"/>
              <w:jc w:val="center"/>
              <w:rPr>
                <w:bCs/>
              </w:rPr>
            </w:pPr>
            <w:r>
              <w:rPr>
                <w:bCs/>
              </w:rPr>
              <w:t>33</w:t>
            </w:r>
          </w:p>
        </w:tc>
        <w:tc>
          <w:tcPr>
            <w:tcW w:w="5940" w:type="dxa"/>
          </w:tcPr>
          <w:p w14:paraId="570B432C" w14:textId="1FBBD31A" w:rsidR="00A83797" w:rsidRDefault="00CB2783" w:rsidP="00087AC9">
            <w:pPr>
              <w:keepLines/>
              <w:spacing w:after="0"/>
              <w:rPr>
                <w:bCs/>
              </w:rPr>
            </w:pPr>
            <w:r>
              <w:rPr>
                <w:bCs/>
              </w:rPr>
              <w:t>P</w:t>
            </w:r>
            <w:r w:rsidRPr="00CB2783">
              <w:rPr>
                <w:bCs/>
              </w:rPr>
              <w:t>rojects not to exceed five acres in size to assure the maintenance, restoration,</w:t>
            </w:r>
            <w:r>
              <w:rPr>
                <w:bCs/>
              </w:rPr>
              <w:t xml:space="preserve"> </w:t>
            </w:r>
            <w:r w:rsidRPr="00CB2783">
              <w:rPr>
                <w:bCs/>
              </w:rPr>
              <w:t>enhancement, or protection of habitat for fish, plants, or wildlife</w:t>
            </w:r>
          </w:p>
        </w:tc>
        <w:tc>
          <w:tcPr>
            <w:tcW w:w="2425" w:type="dxa"/>
          </w:tcPr>
          <w:p w14:paraId="661CE49F" w14:textId="14935806" w:rsidR="00A83797" w:rsidRDefault="00CB2783" w:rsidP="00087AC9">
            <w:pPr>
              <w:keepLines/>
              <w:spacing w:after="0"/>
              <w:rPr>
                <w:bCs/>
              </w:rPr>
            </w:pPr>
            <w:r>
              <w:rPr>
                <w:bCs/>
              </w:rPr>
              <w:t>15333</w:t>
            </w:r>
          </w:p>
        </w:tc>
      </w:tr>
    </w:tbl>
    <w:p w14:paraId="5EAA4C12" w14:textId="73031615" w:rsidR="00992826" w:rsidRDefault="00992826">
      <w:pPr>
        <w:spacing w:after="0"/>
      </w:pPr>
      <w:r>
        <w:br w:type="page"/>
      </w:r>
    </w:p>
    <w:p w14:paraId="4F732BC7" w14:textId="61BD0FED" w:rsidR="003842EA" w:rsidRPr="0077683A" w:rsidRDefault="003842EA" w:rsidP="007251D8">
      <w:pPr>
        <w:pStyle w:val="Heading2"/>
        <w:rPr>
          <w:rFonts w:cs="Arial"/>
        </w:rPr>
      </w:pPr>
      <w:bookmarkStart w:id="163" w:name="_Toc120820155"/>
      <w:r w:rsidRPr="0077683A">
        <w:rPr>
          <w:rFonts w:cs="Arial"/>
        </w:rPr>
        <w:lastRenderedPageBreak/>
        <w:t xml:space="preserve">Attachment </w:t>
      </w:r>
      <w:r w:rsidR="00CB3275" w:rsidRPr="0077683A">
        <w:rPr>
          <w:rFonts w:cs="Arial"/>
        </w:rPr>
        <w:t>7</w:t>
      </w:r>
      <w:r w:rsidRPr="0077683A">
        <w:rPr>
          <w:rFonts w:cs="Arial"/>
        </w:rPr>
        <w:t xml:space="preserve">. </w:t>
      </w:r>
      <w:r w:rsidR="00BE5AC3" w:rsidRPr="0077683A">
        <w:rPr>
          <w:rFonts w:cs="Arial"/>
        </w:rPr>
        <w:t>Previous Work Products</w:t>
      </w:r>
      <w:r w:rsidR="00FA7472" w:rsidRPr="0077683A">
        <w:rPr>
          <w:rFonts w:cs="Arial"/>
        </w:rPr>
        <w:t xml:space="preserve"> (optional)</w:t>
      </w:r>
      <w:bookmarkEnd w:id="163"/>
    </w:p>
    <w:p w14:paraId="4CBC03B8" w14:textId="3BDDF9BF" w:rsidR="003842EA" w:rsidRPr="00771D90" w:rsidRDefault="003842EA" w:rsidP="005A407B">
      <w:pPr>
        <w:spacing w:after="0"/>
        <w:rPr>
          <w:szCs w:val="22"/>
        </w:rPr>
      </w:pPr>
      <w:r w:rsidRPr="00771D90">
        <w:rPr>
          <w:szCs w:val="22"/>
        </w:rPr>
        <w:t xml:space="preserve">Describe </w:t>
      </w:r>
      <w:r w:rsidRPr="00771D90">
        <w:rPr>
          <w:b/>
          <w:szCs w:val="22"/>
        </w:rPr>
        <w:t xml:space="preserve">up to three </w:t>
      </w:r>
      <w:r w:rsidRPr="00771D90">
        <w:rPr>
          <w:szCs w:val="22"/>
        </w:rPr>
        <w:t>past projects detailing any</w:t>
      </w:r>
      <w:r w:rsidR="00AF0D37" w:rsidRPr="00771D90">
        <w:rPr>
          <w:szCs w:val="22"/>
        </w:rPr>
        <w:t xml:space="preserve"> </w:t>
      </w:r>
      <w:r w:rsidRPr="00771D90">
        <w:rPr>
          <w:szCs w:val="22"/>
        </w:rPr>
        <w:t>experience of the applicant (or any member of the project team) that is related to the work proposed in the application</w:t>
      </w:r>
      <w:r w:rsidR="00A50550" w:rsidRPr="00771D90">
        <w:rPr>
          <w:szCs w:val="22"/>
        </w:rPr>
        <w:t>.</w:t>
      </w:r>
      <w:r w:rsidR="00A71A82">
        <w:rPr>
          <w:szCs w:val="22"/>
        </w:rPr>
        <w:t xml:space="preserve"> </w:t>
      </w:r>
      <w:r w:rsidR="00A71A82">
        <w:rPr>
          <w:b/>
          <w:szCs w:val="22"/>
        </w:rPr>
        <w:t>Tw</w:t>
      </w:r>
      <w:r w:rsidR="0079244F" w:rsidRPr="00771D90">
        <w:rPr>
          <w:b/>
          <w:szCs w:val="22"/>
        </w:rPr>
        <w:t>o pages</w:t>
      </w:r>
      <w:r w:rsidR="0079244F" w:rsidRPr="00771D90">
        <w:rPr>
          <w:szCs w:val="22"/>
        </w:rPr>
        <w:t xml:space="preserve"> maximum per project</w:t>
      </w:r>
      <w:r w:rsidR="0079244F">
        <w:rPr>
          <w:szCs w:val="22"/>
        </w:rPr>
        <w:t>;</w:t>
      </w:r>
      <w:r w:rsidR="0079244F" w:rsidRPr="00771D90">
        <w:rPr>
          <w:szCs w:val="22"/>
        </w:rPr>
        <w:t xml:space="preserve"> see the formatting and page limit requirements in </w:t>
      </w:r>
      <w:r w:rsidR="0079244F">
        <w:rPr>
          <w:szCs w:val="22"/>
        </w:rPr>
        <w:t xml:space="preserve">Section </w:t>
      </w:r>
      <w:r w:rsidR="0079244F" w:rsidRPr="00771D90">
        <w:rPr>
          <w:szCs w:val="22"/>
        </w:rPr>
        <w:t>III</w:t>
      </w:r>
      <w:r w:rsidR="0079244F">
        <w:rPr>
          <w:szCs w:val="22"/>
        </w:rPr>
        <w:t>.</w:t>
      </w:r>
      <w:r w:rsidR="0079244F" w:rsidRPr="00771D90">
        <w:rPr>
          <w:szCs w:val="22"/>
        </w:rPr>
        <w:t>A</w:t>
      </w:r>
      <w:r w:rsidR="0079244F">
        <w:rPr>
          <w:szCs w:val="22"/>
        </w:rPr>
        <w:t>.</w:t>
      </w:r>
    </w:p>
    <w:p w14:paraId="66C5C2B5" w14:textId="77777777" w:rsidR="002A1B1A" w:rsidRPr="0077683A" w:rsidRDefault="002A1B1A">
      <w:pPr>
        <w:spacing w:after="0"/>
        <w:rPr>
          <w:b/>
          <w:smallCaps/>
          <w:sz w:val="28"/>
        </w:rPr>
      </w:pPr>
      <w:r>
        <w:br w:type="page"/>
      </w:r>
    </w:p>
    <w:p w14:paraId="6F4F9D24" w14:textId="39F47EF6" w:rsidR="002A1B1A" w:rsidRPr="0077683A" w:rsidRDefault="002A1B1A" w:rsidP="002A1B1A">
      <w:pPr>
        <w:pStyle w:val="Heading2"/>
        <w:rPr>
          <w:rFonts w:cs="Arial"/>
        </w:rPr>
      </w:pPr>
      <w:bookmarkStart w:id="164" w:name="_Toc120820156"/>
      <w:r w:rsidRPr="0077683A">
        <w:rPr>
          <w:rFonts w:cs="Arial"/>
        </w:rPr>
        <w:lastRenderedPageBreak/>
        <w:t>Attachment 8: Letter of Support</w:t>
      </w:r>
      <w:bookmarkEnd w:id="164"/>
    </w:p>
    <w:p w14:paraId="5C4C5A46" w14:textId="016853CE" w:rsidR="002A1B1A" w:rsidRPr="00F9351C" w:rsidRDefault="002A1B1A" w:rsidP="002A1B1A">
      <w:pPr>
        <w:keepLines/>
        <w:widowControl w:val="0"/>
        <w:ind w:left="360"/>
      </w:pPr>
      <w:r w:rsidRPr="00137B73">
        <w:t xml:space="preserve">All applicants must include at least one support letter from a </w:t>
      </w:r>
      <w:r>
        <w:t xml:space="preserve">tribe </w:t>
      </w:r>
      <w:r w:rsidRPr="00137B73">
        <w:t>that will be</w:t>
      </w:r>
      <w:r>
        <w:t xml:space="preserve"> served by the project and/</w:t>
      </w:r>
      <w:r w:rsidRPr="00137B73">
        <w:t xml:space="preserve">or </w:t>
      </w:r>
      <w:r>
        <w:t xml:space="preserve">will </w:t>
      </w:r>
      <w:r w:rsidRPr="00137B73">
        <w:t>be involved in the project</w:t>
      </w:r>
      <w:r>
        <w:t xml:space="preserve">. The support letter must </w:t>
      </w:r>
      <w:r w:rsidRPr="00137B73">
        <w:t xml:space="preserve">(1) describe the </w:t>
      </w:r>
      <w:r>
        <w:t>tribe</w:t>
      </w:r>
      <w:r w:rsidRPr="00137B73">
        <w:t>’s interest or involvement in the project</w:t>
      </w:r>
      <w:r>
        <w:t xml:space="preserve">, and </w:t>
      </w:r>
      <w:r w:rsidRPr="00137B73">
        <w:t xml:space="preserve">(2) indicate the extent to which the project has the support of the </w:t>
      </w:r>
      <w:r>
        <w:t>tribe</w:t>
      </w:r>
      <w:r w:rsidRPr="00137B73">
        <w:t xml:space="preserve">. Support letters must be </w:t>
      </w:r>
      <w:r w:rsidR="005F64E5">
        <w:t xml:space="preserve">signed and </w:t>
      </w:r>
      <w:r w:rsidRPr="00137B73">
        <w:t>submitted with the application to be considered.</w:t>
      </w:r>
      <w:r>
        <w:t xml:space="preserve"> Depending on the Tribe’s governmental structure and requirements, a Tribal Resolution may be required during the grant agreement development process. Support letters have no word limit and can be a PDF</w:t>
      </w:r>
      <w:r w:rsidR="005F64E5" w:rsidRPr="005F64E5">
        <w:t>.</w:t>
      </w:r>
    </w:p>
    <w:p w14:paraId="7830145B" w14:textId="77777777" w:rsidR="002A1B1A" w:rsidRPr="0077683A" w:rsidRDefault="002A1B1A" w:rsidP="002A1B1A">
      <w:pPr>
        <w:spacing w:after="0"/>
        <w:rPr>
          <w:b/>
          <w:smallCaps/>
          <w:sz w:val="28"/>
          <w:szCs w:val="28"/>
        </w:rPr>
      </w:pPr>
      <w:r>
        <w:rPr>
          <w:szCs w:val="28"/>
        </w:rPr>
        <w:br w:type="page"/>
      </w:r>
    </w:p>
    <w:p w14:paraId="6789DA99" w14:textId="77777777" w:rsidR="002A1B1A" w:rsidRPr="0077683A" w:rsidRDefault="002A1B1A" w:rsidP="002A1B1A">
      <w:pPr>
        <w:pStyle w:val="Heading2"/>
        <w:rPr>
          <w:rFonts w:cs="Arial"/>
        </w:rPr>
      </w:pPr>
      <w:bookmarkStart w:id="165" w:name="_Toc120820157"/>
      <w:r w:rsidRPr="0077683A">
        <w:rPr>
          <w:rFonts w:cs="Arial"/>
          <w:szCs w:val="28"/>
        </w:rPr>
        <w:lastRenderedPageBreak/>
        <w:t xml:space="preserve">Attachment </w:t>
      </w:r>
      <w:r w:rsidRPr="0077683A">
        <w:rPr>
          <w:rFonts w:cs="Arial"/>
        </w:rPr>
        <w:t>9. Applicant Declaration</w:t>
      </w:r>
      <w:bookmarkEnd w:id="165"/>
    </w:p>
    <w:p w14:paraId="2E93FD05" w14:textId="77777777" w:rsidR="002A1B1A" w:rsidRPr="009212F6" w:rsidRDefault="002A1B1A" w:rsidP="002A1B1A">
      <w:pPr>
        <w:keepNext/>
        <w:spacing w:after="0"/>
        <w:rPr>
          <w:szCs w:val="22"/>
        </w:rPr>
      </w:pPr>
      <w:r w:rsidRPr="009212F6">
        <w:rPr>
          <w:szCs w:val="22"/>
        </w:rPr>
        <w:t xml:space="preserve">As of the date of the application deadline for Energy Commission solicitation </w:t>
      </w:r>
      <w:r w:rsidRPr="009212F6">
        <w:rPr>
          <w:szCs w:val="22"/>
        </w:rPr>
        <w:br/>
      </w:r>
      <w:r w:rsidRPr="00D76859">
        <w:rPr>
          <w:szCs w:val="22"/>
          <w:highlight w:val="yellow"/>
        </w:rPr>
        <w:t>GFO-xx-xxx</w:t>
      </w:r>
      <w:r w:rsidRPr="009212F6">
        <w:rPr>
          <w:szCs w:val="22"/>
        </w:rPr>
        <w:t>, the entity submitting this application (Applicant):</w:t>
      </w:r>
    </w:p>
    <w:p w14:paraId="7E5E6FB2" w14:textId="77777777" w:rsidR="002A1B1A" w:rsidRPr="009212F6" w:rsidRDefault="002A1B1A" w:rsidP="002A1B1A">
      <w:pPr>
        <w:spacing w:after="0"/>
        <w:rPr>
          <w:szCs w:val="22"/>
        </w:rPr>
      </w:pPr>
    </w:p>
    <w:p w14:paraId="07EFF96D" w14:textId="77777777" w:rsidR="002A1B1A" w:rsidRPr="009212F6" w:rsidRDefault="002A1B1A" w:rsidP="002A1B1A">
      <w:pPr>
        <w:pStyle w:val="ListParagraph"/>
        <w:numPr>
          <w:ilvl w:val="0"/>
          <w:numId w:val="41"/>
        </w:numPr>
        <w:rPr>
          <w:szCs w:val="22"/>
        </w:rPr>
      </w:pPr>
      <w:r w:rsidRPr="009212F6">
        <w:rPr>
          <w:szCs w:val="22"/>
        </w:rPr>
        <w:t>Is not delinquent on any federal, state, or local tax payments; and</w:t>
      </w:r>
    </w:p>
    <w:p w14:paraId="1C408485" w14:textId="77777777" w:rsidR="002A1B1A" w:rsidRPr="009212F6" w:rsidRDefault="002A1B1A" w:rsidP="002A1B1A">
      <w:pPr>
        <w:pStyle w:val="ListParagraph"/>
        <w:numPr>
          <w:ilvl w:val="0"/>
          <w:numId w:val="41"/>
        </w:numPr>
        <w:rPr>
          <w:szCs w:val="22"/>
        </w:rPr>
      </w:pPr>
      <w:r w:rsidRPr="009212F6">
        <w:rPr>
          <w:szCs w:val="22"/>
        </w:rPr>
        <w:t>Has not had its California business registration status suspended by the California Franchise Tax Board within the last 7 years; and</w:t>
      </w:r>
    </w:p>
    <w:p w14:paraId="7228A573" w14:textId="77777777" w:rsidR="002A1B1A" w:rsidRPr="009212F6" w:rsidRDefault="002A1B1A" w:rsidP="002A1B1A">
      <w:pPr>
        <w:pStyle w:val="ListParagraph"/>
        <w:numPr>
          <w:ilvl w:val="0"/>
          <w:numId w:val="41"/>
        </w:numPr>
        <w:spacing w:line="259" w:lineRule="auto"/>
        <w:rPr>
          <w:szCs w:val="22"/>
        </w:rPr>
      </w:pPr>
      <w:r w:rsidRPr="009212F6">
        <w:rPr>
          <w:szCs w:val="22"/>
        </w:rPr>
        <w:t xml:space="preserve">Has not filed for bankruptcy in the last 10 years; and </w:t>
      </w:r>
    </w:p>
    <w:p w14:paraId="1C602364" w14:textId="77777777" w:rsidR="002A1B1A" w:rsidRPr="009212F6" w:rsidRDefault="002A1B1A" w:rsidP="002A1B1A">
      <w:pPr>
        <w:pStyle w:val="ListParagraph"/>
        <w:numPr>
          <w:ilvl w:val="0"/>
          <w:numId w:val="41"/>
        </w:numPr>
        <w:spacing w:line="259" w:lineRule="auto"/>
        <w:rPr>
          <w:szCs w:val="22"/>
        </w:rPr>
      </w:pPr>
      <w:r w:rsidRPr="009212F6">
        <w:rPr>
          <w:szCs w:val="22"/>
        </w:rPr>
        <w:t xml:space="preserve">Is not currently planning to file for bankruptcy; and </w:t>
      </w:r>
    </w:p>
    <w:p w14:paraId="2F3A7B7C" w14:textId="77777777" w:rsidR="002A1B1A" w:rsidRPr="009212F6" w:rsidRDefault="002A1B1A" w:rsidP="002A1B1A">
      <w:pPr>
        <w:pStyle w:val="ListParagraph"/>
        <w:numPr>
          <w:ilvl w:val="0"/>
          <w:numId w:val="41"/>
        </w:numPr>
        <w:rPr>
          <w:szCs w:val="22"/>
        </w:rPr>
      </w:pPr>
      <w:r w:rsidRPr="009212F6">
        <w:rPr>
          <w:szCs w:val="22"/>
        </w:rPr>
        <w:t>Is registered to do business in California, which typically means with the California Secretary of State, and such registration is in good standing; and</w:t>
      </w:r>
    </w:p>
    <w:p w14:paraId="71A01AD0" w14:textId="77777777" w:rsidR="002A1B1A" w:rsidRPr="009212F6" w:rsidRDefault="002A1B1A" w:rsidP="002A1B1A">
      <w:pPr>
        <w:pStyle w:val="ListParagraph"/>
        <w:numPr>
          <w:ilvl w:val="0"/>
          <w:numId w:val="41"/>
        </w:numPr>
        <w:spacing w:after="160" w:line="259" w:lineRule="auto"/>
        <w:contextualSpacing/>
        <w:rPr>
          <w:szCs w:val="22"/>
        </w:rPr>
      </w:pPr>
      <w:r w:rsidRPr="009212F6">
        <w:rPr>
          <w:szCs w:val="22"/>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26318471" w14:textId="77777777" w:rsidR="002A1B1A" w:rsidRPr="009212F6" w:rsidRDefault="002A1B1A" w:rsidP="002A1B1A">
      <w:pPr>
        <w:pStyle w:val="ListParagraph"/>
        <w:numPr>
          <w:ilvl w:val="0"/>
          <w:numId w:val="41"/>
        </w:numPr>
        <w:rPr>
          <w:szCs w:val="22"/>
        </w:rPr>
      </w:pPr>
      <w:r w:rsidRPr="009212F6">
        <w:rPr>
          <w:szCs w:val="22"/>
        </w:rPr>
        <w:t>Is in compliance with the terms of all settlement agreements, if any, entered into with the Energy Commission or another government agency or entity; and</w:t>
      </w:r>
    </w:p>
    <w:p w14:paraId="54B2A5A9" w14:textId="77777777" w:rsidR="002A1B1A" w:rsidRPr="009212F6" w:rsidRDefault="002A1B1A" w:rsidP="002A1B1A">
      <w:pPr>
        <w:pStyle w:val="ListParagraph"/>
        <w:numPr>
          <w:ilvl w:val="0"/>
          <w:numId w:val="41"/>
        </w:numPr>
        <w:rPr>
          <w:szCs w:val="22"/>
        </w:rPr>
      </w:pPr>
      <w:r w:rsidRPr="009212F6">
        <w:rPr>
          <w:szCs w:val="22"/>
        </w:rPr>
        <w:t>Is in compliance with all judgments, if any, issued against the Applicant in any lawsuit or other matter to which the Energy Commission or another government agency is a party; and</w:t>
      </w:r>
    </w:p>
    <w:p w14:paraId="648A3097" w14:textId="77777777" w:rsidR="002A1B1A" w:rsidRPr="009212F6" w:rsidRDefault="002A1B1A" w:rsidP="002A1B1A">
      <w:pPr>
        <w:pStyle w:val="ListParagraph"/>
        <w:numPr>
          <w:ilvl w:val="0"/>
          <w:numId w:val="41"/>
        </w:numPr>
        <w:rPr>
          <w:szCs w:val="22"/>
        </w:rPr>
      </w:pPr>
      <w:r w:rsidRPr="009212F6">
        <w:rPr>
          <w:szCs w:val="22"/>
        </w:rPr>
        <w:t>Is complying with any demand letter made on the Applicant by the Energy Commission or another government agency; and</w:t>
      </w:r>
    </w:p>
    <w:p w14:paraId="2476F5C9" w14:textId="77777777" w:rsidR="002A1B1A" w:rsidRPr="009212F6" w:rsidRDefault="002A1B1A" w:rsidP="002A1B1A">
      <w:pPr>
        <w:pStyle w:val="ListParagraph"/>
        <w:numPr>
          <w:ilvl w:val="0"/>
          <w:numId w:val="41"/>
        </w:numPr>
        <w:spacing w:line="259" w:lineRule="auto"/>
        <w:rPr>
          <w:szCs w:val="22"/>
        </w:rPr>
      </w:pPr>
      <w:r w:rsidRPr="009212F6">
        <w:rPr>
          <w:szCs w:val="22"/>
        </w:rPr>
        <w:t>Is not in active litigation with the Energy Commission regarding the Applicant’s actions under a current or past contract, grant, or loan with the Energy Commission.</w:t>
      </w:r>
    </w:p>
    <w:p w14:paraId="02BFED33" w14:textId="77777777" w:rsidR="002A1B1A" w:rsidRPr="009212F6" w:rsidRDefault="002A1B1A" w:rsidP="002A1B1A">
      <w:pPr>
        <w:pStyle w:val="ListParagraph"/>
        <w:rPr>
          <w:szCs w:val="22"/>
        </w:rPr>
      </w:pPr>
    </w:p>
    <w:p w14:paraId="17FB7474" w14:textId="77777777" w:rsidR="002A1B1A" w:rsidRDefault="002A1B1A" w:rsidP="002A1B1A">
      <w:pPr>
        <w:spacing w:after="0"/>
        <w:rPr>
          <w:szCs w:val="22"/>
        </w:rPr>
      </w:pPr>
      <w:r w:rsidRPr="009212F6">
        <w:rPr>
          <w:szCs w:val="22"/>
        </w:rPr>
        <w:t>For the Applicant, and having authority to do so, I declare under penalty of perjury under the laws of the State of California that the foregoing is true and correct:</w:t>
      </w:r>
    </w:p>
    <w:p w14:paraId="24AF3F17" w14:textId="77777777" w:rsidR="002A1B1A" w:rsidRDefault="002A1B1A" w:rsidP="002A1B1A">
      <w:pPr>
        <w:spacing w:after="0"/>
        <w:rPr>
          <w:szCs w:val="22"/>
        </w:rPr>
      </w:pPr>
    </w:p>
    <w:p w14:paraId="721421A1" w14:textId="77777777" w:rsidR="002A1B1A" w:rsidRDefault="002A1B1A" w:rsidP="002A1B1A">
      <w:pPr>
        <w:pBdr>
          <w:bottom w:val="single" w:sz="12" w:space="1" w:color="auto"/>
        </w:pBdr>
        <w:spacing w:after="0"/>
        <w:rPr>
          <w:szCs w:val="22"/>
        </w:rPr>
      </w:pPr>
    </w:p>
    <w:p w14:paraId="095B1A3F" w14:textId="77777777" w:rsidR="002A1B1A" w:rsidRDefault="002A1B1A" w:rsidP="002A1B1A">
      <w:pPr>
        <w:spacing w:after="0"/>
        <w:rPr>
          <w:szCs w:val="22"/>
        </w:rPr>
      </w:pPr>
      <w:r>
        <w:rPr>
          <w:szCs w:val="22"/>
        </w:rPr>
        <w:t>Date</w:t>
      </w:r>
    </w:p>
    <w:p w14:paraId="070AA700" w14:textId="77777777" w:rsidR="002A1B1A" w:rsidRDefault="002A1B1A" w:rsidP="002A1B1A">
      <w:pPr>
        <w:spacing w:after="0"/>
        <w:rPr>
          <w:szCs w:val="22"/>
        </w:rPr>
      </w:pPr>
    </w:p>
    <w:p w14:paraId="3EB562BF" w14:textId="77777777" w:rsidR="002A1B1A" w:rsidRDefault="002A1B1A" w:rsidP="002A1B1A">
      <w:pPr>
        <w:pBdr>
          <w:bottom w:val="single" w:sz="12" w:space="1" w:color="auto"/>
        </w:pBdr>
        <w:spacing w:after="0"/>
        <w:rPr>
          <w:szCs w:val="22"/>
        </w:rPr>
      </w:pPr>
    </w:p>
    <w:p w14:paraId="4F9A189F" w14:textId="77777777" w:rsidR="002A1B1A" w:rsidRDefault="002A1B1A" w:rsidP="002A1B1A">
      <w:pPr>
        <w:spacing w:after="0"/>
        <w:rPr>
          <w:szCs w:val="22"/>
        </w:rPr>
      </w:pPr>
      <w:r>
        <w:rPr>
          <w:szCs w:val="22"/>
        </w:rPr>
        <w:t>Signature</w:t>
      </w:r>
    </w:p>
    <w:p w14:paraId="65AF606E" w14:textId="77777777" w:rsidR="002A1B1A" w:rsidRDefault="002A1B1A" w:rsidP="002A1B1A">
      <w:pPr>
        <w:spacing w:after="0"/>
        <w:rPr>
          <w:szCs w:val="22"/>
        </w:rPr>
      </w:pPr>
    </w:p>
    <w:p w14:paraId="14133F8B" w14:textId="77777777" w:rsidR="002A1B1A" w:rsidRDefault="002A1B1A" w:rsidP="002A1B1A">
      <w:pPr>
        <w:pBdr>
          <w:bottom w:val="single" w:sz="12" w:space="1" w:color="auto"/>
        </w:pBdr>
        <w:spacing w:after="0"/>
        <w:rPr>
          <w:szCs w:val="22"/>
        </w:rPr>
      </w:pPr>
    </w:p>
    <w:p w14:paraId="41797A55" w14:textId="77777777" w:rsidR="002A1B1A" w:rsidRDefault="002A1B1A" w:rsidP="002A1B1A">
      <w:pPr>
        <w:spacing w:after="0"/>
        <w:rPr>
          <w:szCs w:val="22"/>
        </w:rPr>
      </w:pPr>
      <w:r>
        <w:rPr>
          <w:szCs w:val="22"/>
        </w:rPr>
        <w:t>Printed Name</w:t>
      </w:r>
    </w:p>
    <w:sectPr w:rsidR="002A1B1A" w:rsidSect="00FA68FD">
      <w:headerReference w:type="even" r:id="rId31"/>
      <w:headerReference w:type="default" r:id="rId32"/>
      <w:headerReference w:type="first" r:id="rId3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33569" w14:textId="77777777" w:rsidR="00BD344D" w:rsidRDefault="00BD344D">
      <w:r>
        <w:separator/>
      </w:r>
    </w:p>
  </w:endnote>
  <w:endnote w:type="continuationSeparator" w:id="0">
    <w:p w14:paraId="504A1939" w14:textId="77777777" w:rsidR="00BD344D" w:rsidRDefault="00BD344D">
      <w:r>
        <w:continuationSeparator/>
      </w:r>
    </w:p>
  </w:endnote>
  <w:endnote w:type="continuationNotice" w:id="1">
    <w:p w14:paraId="06A94748" w14:textId="77777777" w:rsidR="00BD344D" w:rsidRDefault="00BD34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A50C" w14:textId="77777777" w:rsidR="00FE615B" w:rsidRDefault="00FE6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8C3A" w14:textId="77777777" w:rsidR="00FE615B" w:rsidRDefault="00FE61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7949" w14:textId="77777777" w:rsidR="00B40E7C" w:rsidRPr="00F375FB" w:rsidRDefault="00B40E7C" w:rsidP="00B40E7C">
    <w:pPr>
      <w:tabs>
        <w:tab w:val="left" w:pos="0"/>
        <w:tab w:val="center" w:pos="4680"/>
        <w:tab w:val="right" w:pos="9360"/>
      </w:tabs>
      <w:spacing w:after="0"/>
      <w:rPr>
        <w:sz w:val="20"/>
        <w:szCs w:val="16"/>
      </w:rPr>
    </w:pPr>
    <w:r>
      <w:rPr>
        <w:sz w:val="20"/>
        <w:szCs w:val="16"/>
      </w:rPr>
      <w:t>Month Year</w:t>
    </w:r>
    <w:r w:rsidRPr="00122853">
      <w:rPr>
        <w:sz w:val="20"/>
        <w:szCs w:val="16"/>
      </w:rPr>
      <w:tab/>
      <w:t xml:space="preserve">Page </w:t>
    </w:r>
    <w:r w:rsidRPr="00122853">
      <w:rPr>
        <w:sz w:val="20"/>
        <w:szCs w:val="16"/>
      </w:rPr>
      <w:fldChar w:fldCharType="begin"/>
    </w:r>
    <w:r w:rsidRPr="00122853">
      <w:rPr>
        <w:sz w:val="20"/>
        <w:szCs w:val="16"/>
      </w:rPr>
      <w:instrText xml:space="preserve"> PAGE   \* MERGEFORMAT </w:instrText>
    </w:r>
    <w:r w:rsidRPr="00122853">
      <w:rPr>
        <w:sz w:val="20"/>
        <w:szCs w:val="16"/>
      </w:rPr>
      <w:fldChar w:fldCharType="separate"/>
    </w:r>
    <w:r>
      <w:rPr>
        <w:sz w:val="20"/>
        <w:szCs w:val="16"/>
      </w:rPr>
      <w:t>i</w:t>
    </w:r>
    <w:r w:rsidRPr="00122853">
      <w:rPr>
        <w:sz w:val="20"/>
        <w:szCs w:val="16"/>
      </w:rPr>
      <w:fldChar w:fldCharType="end"/>
    </w:r>
    <w:r w:rsidRPr="00F375FB">
      <w:rPr>
        <w:sz w:val="20"/>
        <w:szCs w:val="16"/>
      </w:rPr>
      <w:tab/>
      <w:t>GFO-</w:t>
    </w:r>
    <w:r>
      <w:rPr>
        <w:sz w:val="20"/>
        <w:szCs w:val="16"/>
      </w:rPr>
      <w:t>xx</w:t>
    </w:r>
    <w:r w:rsidRPr="004F4081">
      <w:rPr>
        <w:sz w:val="20"/>
        <w:szCs w:val="16"/>
      </w:rPr>
      <w:t>-</w:t>
    </w:r>
    <w:r>
      <w:rPr>
        <w:sz w:val="20"/>
        <w:szCs w:val="16"/>
      </w:rPr>
      <w:t>xxx</w:t>
    </w:r>
  </w:p>
  <w:p w14:paraId="19D59CD2" w14:textId="77777777" w:rsidR="00B40E7C" w:rsidRDefault="00B40E7C" w:rsidP="00B40E7C">
    <w:pPr>
      <w:tabs>
        <w:tab w:val="left" w:pos="0"/>
        <w:tab w:val="center" w:pos="4680"/>
        <w:tab w:val="right" w:pos="9360"/>
      </w:tabs>
      <w:spacing w:after="0"/>
      <w:jc w:val="right"/>
      <w:rPr>
        <w:sz w:val="20"/>
        <w:szCs w:val="16"/>
      </w:rPr>
    </w:pPr>
    <w:r w:rsidRPr="00F375FB">
      <w:rPr>
        <w:sz w:val="20"/>
        <w:szCs w:val="16"/>
      </w:rPr>
      <w:tab/>
    </w:r>
    <w:r w:rsidRPr="00F375FB">
      <w:rPr>
        <w:sz w:val="20"/>
        <w:szCs w:val="16"/>
      </w:rPr>
      <w:tab/>
    </w:r>
    <w:r>
      <w:rPr>
        <w:sz w:val="20"/>
        <w:szCs w:val="16"/>
      </w:rPr>
      <w:t xml:space="preserve"> </w:t>
    </w:r>
    <w:r w:rsidRPr="00175EE8">
      <w:rPr>
        <w:sz w:val="20"/>
        <w:szCs w:val="16"/>
      </w:rPr>
      <w:t>California</w:t>
    </w:r>
    <w:r>
      <w:rPr>
        <w:sz w:val="20"/>
        <w:szCs w:val="16"/>
      </w:rPr>
      <w:t xml:space="preserve"> Fifth</w:t>
    </w:r>
    <w:r w:rsidRPr="00175EE8">
      <w:rPr>
        <w:sz w:val="20"/>
        <w:szCs w:val="16"/>
      </w:rPr>
      <w:t xml:space="preserve"> Climate Change Assessment</w:t>
    </w:r>
  </w:p>
  <w:p w14:paraId="32EDD9B7" w14:textId="77777777" w:rsidR="00B40E7C" w:rsidRPr="00F375FB" w:rsidRDefault="00B40E7C" w:rsidP="00B40E7C">
    <w:pPr>
      <w:tabs>
        <w:tab w:val="left" w:pos="0"/>
        <w:tab w:val="center" w:pos="4680"/>
        <w:tab w:val="right" w:pos="9360"/>
      </w:tabs>
      <w:spacing w:after="0"/>
      <w:jc w:val="right"/>
      <w:rPr>
        <w:sz w:val="20"/>
        <w:szCs w:val="16"/>
      </w:rPr>
    </w:pPr>
    <w:r w:rsidRPr="00175EE8">
      <w:rPr>
        <w:sz w:val="20"/>
        <w:szCs w:val="16"/>
      </w:rPr>
      <w:t xml:space="preserve">Tribal Research Grant </w:t>
    </w:r>
    <w:r>
      <w:rPr>
        <w:sz w:val="20"/>
        <w:szCs w:val="16"/>
      </w:rPr>
      <w:t>Program</w:t>
    </w:r>
  </w:p>
  <w:p w14:paraId="7805379F" w14:textId="77777777" w:rsidR="00B40E7C" w:rsidRDefault="00B40E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B935" w14:textId="77777777" w:rsidR="001641FA" w:rsidRDefault="001641FA">
    <w:pPr>
      <w:pStyle w:val="Footer"/>
    </w:pPr>
    <w:r>
      <w:t>Template Version July 2016 v1.0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2A8F" w14:textId="4D85FA7B" w:rsidR="001641FA" w:rsidRPr="00F375FB" w:rsidRDefault="00175EE8" w:rsidP="00382BE8">
    <w:pPr>
      <w:tabs>
        <w:tab w:val="left" w:pos="0"/>
        <w:tab w:val="center" w:pos="4680"/>
        <w:tab w:val="right" w:pos="9360"/>
      </w:tabs>
      <w:spacing w:after="0"/>
      <w:rPr>
        <w:sz w:val="20"/>
        <w:szCs w:val="16"/>
      </w:rPr>
    </w:pPr>
    <w:r>
      <w:rPr>
        <w:sz w:val="20"/>
        <w:szCs w:val="16"/>
      </w:rPr>
      <w:t>Month Year</w:t>
    </w:r>
    <w:r w:rsidR="001641FA" w:rsidRPr="00122853">
      <w:rPr>
        <w:sz w:val="20"/>
        <w:szCs w:val="16"/>
      </w:rPr>
      <w:tab/>
      <w:t xml:space="preserve">Page </w:t>
    </w:r>
    <w:r w:rsidR="001641FA" w:rsidRPr="00122853">
      <w:rPr>
        <w:sz w:val="20"/>
        <w:szCs w:val="16"/>
      </w:rPr>
      <w:fldChar w:fldCharType="begin"/>
    </w:r>
    <w:r w:rsidR="001641FA" w:rsidRPr="00122853">
      <w:rPr>
        <w:sz w:val="20"/>
        <w:szCs w:val="16"/>
      </w:rPr>
      <w:instrText xml:space="preserve"> PAGE   \* MERGEFORMAT </w:instrText>
    </w:r>
    <w:r w:rsidR="001641FA" w:rsidRPr="00122853">
      <w:rPr>
        <w:sz w:val="20"/>
        <w:szCs w:val="16"/>
      </w:rPr>
      <w:fldChar w:fldCharType="separate"/>
    </w:r>
    <w:r w:rsidR="00ED08C5">
      <w:rPr>
        <w:noProof/>
        <w:sz w:val="20"/>
        <w:szCs w:val="16"/>
      </w:rPr>
      <w:t>1</w:t>
    </w:r>
    <w:r w:rsidR="001641FA" w:rsidRPr="00122853">
      <w:rPr>
        <w:sz w:val="20"/>
        <w:szCs w:val="16"/>
      </w:rPr>
      <w:fldChar w:fldCharType="end"/>
    </w:r>
    <w:r w:rsidR="001641FA" w:rsidRPr="00F375FB">
      <w:rPr>
        <w:sz w:val="20"/>
        <w:szCs w:val="16"/>
      </w:rPr>
      <w:tab/>
      <w:t>GFO</w:t>
    </w:r>
    <w:r w:rsidR="006F4262" w:rsidRPr="00F375FB">
      <w:rPr>
        <w:sz w:val="20"/>
        <w:szCs w:val="16"/>
      </w:rPr>
      <w:t>-</w:t>
    </w:r>
    <w:r>
      <w:rPr>
        <w:sz w:val="20"/>
        <w:szCs w:val="16"/>
      </w:rPr>
      <w:t>xx</w:t>
    </w:r>
    <w:r w:rsidR="006F4262" w:rsidRPr="004F4081">
      <w:rPr>
        <w:sz w:val="20"/>
        <w:szCs w:val="16"/>
      </w:rPr>
      <w:t>-</w:t>
    </w:r>
    <w:r>
      <w:rPr>
        <w:sz w:val="20"/>
        <w:szCs w:val="16"/>
      </w:rPr>
      <w:t>xxx</w:t>
    </w:r>
  </w:p>
  <w:p w14:paraId="5D883738" w14:textId="437796FD" w:rsidR="002F57CB" w:rsidRDefault="00382BE8" w:rsidP="00175EE8">
    <w:pPr>
      <w:tabs>
        <w:tab w:val="left" w:pos="0"/>
        <w:tab w:val="center" w:pos="4680"/>
        <w:tab w:val="right" w:pos="9360"/>
      </w:tabs>
      <w:spacing w:after="0"/>
      <w:jc w:val="right"/>
      <w:rPr>
        <w:sz w:val="20"/>
        <w:szCs w:val="16"/>
      </w:rPr>
    </w:pPr>
    <w:r w:rsidRPr="00F375FB">
      <w:rPr>
        <w:sz w:val="20"/>
        <w:szCs w:val="16"/>
      </w:rPr>
      <w:tab/>
    </w:r>
    <w:r w:rsidRPr="00F375FB">
      <w:rPr>
        <w:sz w:val="20"/>
        <w:szCs w:val="16"/>
      </w:rPr>
      <w:tab/>
    </w:r>
    <w:r w:rsidR="00110AF8">
      <w:rPr>
        <w:sz w:val="20"/>
        <w:szCs w:val="16"/>
      </w:rPr>
      <w:t xml:space="preserve"> </w:t>
    </w:r>
    <w:r w:rsidR="00175EE8" w:rsidRPr="00175EE8">
      <w:rPr>
        <w:sz w:val="20"/>
        <w:szCs w:val="16"/>
      </w:rPr>
      <w:t>California</w:t>
    </w:r>
    <w:r w:rsidR="00260E0A">
      <w:rPr>
        <w:sz w:val="20"/>
        <w:szCs w:val="16"/>
      </w:rPr>
      <w:t xml:space="preserve"> Fifth</w:t>
    </w:r>
    <w:r w:rsidR="00175EE8" w:rsidRPr="00175EE8">
      <w:rPr>
        <w:sz w:val="20"/>
        <w:szCs w:val="16"/>
      </w:rPr>
      <w:t xml:space="preserve"> Climate Change Assessment</w:t>
    </w:r>
  </w:p>
  <w:p w14:paraId="641B6FC0" w14:textId="058F1794" w:rsidR="00382BE8" w:rsidRPr="00F375FB" w:rsidRDefault="00175EE8" w:rsidP="00175EE8">
    <w:pPr>
      <w:tabs>
        <w:tab w:val="left" w:pos="0"/>
        <w:tab w:val="center" w:pos="4680"/>
        <w:tab w:val="right" w:pos="9360"/>
      </w:tabs>
      <w:spacing w:after="0"/>
      <w:jc w:val="right"/>
      <w:rPr>
        <w:sz w:val="20"/>
        <w:szCs w:val="16"/>
      </w:rPr>
    </w:pPr>
    <w:r w:rsidRPr="00175EE8">
      <w:rPr>
        <w:sz w:val="20"/>
        <w:szCs w:val="16"/>
      </w:rPr>
      <w:t xml:space="preserve">Tribal Research Grant </w:t>
    </w:r>
    <w:r w:rsidR="00110AF8">
      <w:rPr>
        <w:sz w:val="20"/>
        <w:szCs w:val="16"/>
      </w:rPr>
      <w:t>Program</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2C8D" w14:textId="4094EAA4" w:rsidR="000D7D36" w:rsidRPr="00F375FB" w:rsidRDefault="000D7D36" w:rsidP="000D7D36">
    <w:pPr>
      <w:tabs>
        <w:tab w:val="left" w:pos="0"/>
        <w:tab w:val="center" w:pos="4680"/>
        <w:tab w:val="right" w:pos="9360"/>
      </w:tabs>
      <w:spacing w:after="0"/>
      <w:rPr>
        <w:sz w:val="20"/>
        <w:szCs w:val="16"/>
      </w:rPr>
    </w:pPr>
    <w:r>
      <w:rPr>
        <w:sz w:val="20"/>
        <w:szCs w:val="16"/>
      </w:rPr>
      <w:t>Month Year</w:t>
    </w:r>
    <w:r w:rsidRPr="00122853">
      <w:rPr>
        <w:sz w:val="20"/>
        <w:szCs w:val="16"/>
      </w:rPr>
      <w:tab/>
      <w:t xml:space="preserve">Page </w:t>
    </w:r>
    <w:r w:rsidRPr="00122853">
      <w:rPr>
        <w:sz w:val="20"/>
        <w:szCs w:val="16"/>
      </w:rPr>
      <w:fldChar w:fldCharType="begin"/>
    </w:r>
    <w:r w:rsidRPr="00122853">
      <w:rPr>
        <w:sz w:val="20"/>
        <w:szCs w:val="16"/>
      </w:rPr>
      <w:instrText xml:space="preserve"> PAGE   \* MERGEFORMAT </w:instrText>
    </w:r>
    <w:r w:rsidRPr="00122853">
      <w:rPr>
        <w:sz w:val="20"/>
        <w:szCs w:val="16"/>
      </w:rPr>
      <w:fldChar w:fldCharType="separate"/>
    </w:r>
    <w:r>
      <w:rPr>
        <w:sz w:val="20"/>
        <w:szCs w:val="16"/>
      </w:rPr>
      <w:t>i</w:t>
    </w:r>
    <w:r w:rsidRPr="00122853">
      <w:rPr>
        <w:sz w:val="20"/>
        <w:szCs w:val="16"/>
      </w:rPr>
      <w:fldChar w:fldCharType="end"/>
    </w:r>
    <w:r w:rsidRPr="00F375FB">
      <w:rPr>
        <w:sz w:val="20"/>
        <w:szCs w:val="16"/>
      </w:rPr>
      <w:tab/>
      <w:t>GFO-</w:t>
    </w:r>
    <w:r>
      <w:rPr>
        <w:sz w:val="20"/>
        <w:szCs w:val="16"/>
      </w:rPr>
      <w:t>xx</w:t>
    </w:r>
    <w:r w:rsidRPr="004F4081">
      <w:rPr>
        <w:sz w:val="20"/>
        <w:szCs w:val="16"/>
      </w:rPr>
      <w:t>-</w:t>
    </w:r>
    <w:r>
      <w:rPr>
        <w:sz w:val="20"/>
        <w:szCs w:val="16"/>
      </w:rPr>
      <w:t>xxx</w:t>
    </w:r>
  </w:p>
  <w:p w14:paraId="7545F3E9" w14:textId="2B5C2BD2" w:rsidR="000D7D36" w:rsidRDefault="000D7D36" w:rsidP="000D7D36">
    <w:pPr>
      <w:tabs>
        <w:tab w:val="left" w:pos="0"/>
        <w:tab w:val="center" w:pos="4680"/>
        <w:tab w:val="right" w:pos="9360"/>
      </w:tabs>
      <w:spacing w:after="0"/>
      <w:jc w:val="right"/>
      <w:rPr>
        <w:sz w:val="20"/>
        <w:szCs w:val="16"/>
      </w:rPr>
    </w:pPr>
    <w:r w:rsidRPr="00F375FB">
      <w:rPr>
        <w:sz w:val="20"/>
        <w:szCs w:val="16"/>
      </w:rPr>
      <w:tab/>
    </w:r>
    <w:r>
      <w:rPr>
        <w:sz w:val="20"/>
        <w:szCs w:val="16"/>
      </w:rPr>
      <w:t xml:space="preserve"> </w:t>
    </w:r>
    <w:r w:rsidR="006C494A">
      <w:rPr>
        <w:sz w:val="20"/>
        <w:szCs w:val="16"/>
      </w:rPr>
      <w:tab/>
    </w:r>
    <w:r w:rsidRPr="00175EE8">
      <w:rPr>
        <w:sz w:val="20"/>
        <w:szCs w:val="16"/>
      </w:rPr>
      <w:t>California</w:t>
    </w:r>
    <w:r>
      <w:rPr>
        <w:sz w:val="20"/>
        <w:szCs w:val="16"/>
      </w:rPr>
      <w:t xml:space="preserve"> Fifth</w:t>
    </w:r>
    <w:r w:rsidRPr="00175EE8">
      <w:rPr>
        <w:sz w:val="20"/>
        <w:szCs w:val="16"/>
      </w:rPr>
      <w:t xml:space="preserve"> Climate Change Assessment</w:t>
    </w:r>
  </w:p>
  <w:p w14:paraId="5C34784F" w14:textId="39C2367E" w:rsidR="00F74124" w:rsidRDefault="000D7D36" w:rsidP="008C672F">
    <w:pPr>
      <w:tabs>
        <w:tab w:val="left" w:pos="0"/>
        <w:tab w:val="center" w:pos="4680"/>
        <w:tab w:val="right" w:pos="9360"/>
      </w:tabs>
      <w:spacing w:after="0"/>
      <w:jc w:val="right"/>
      <w:rPr>
        <w:sz w:val="20"/>
      </w:rPr>
    </w:pPr>
    <w:r w:rsidRPr="00175EE8">
      <w:rPr>
        <w:sz w:val="20"/>
        <w:szCs w:val="16"/>
      </w:rPr>
      <w:t xml:space="preserve">Tribal Research Grant </w:t>
    </w:r>
    <w:r>
      <w:rPr>
        <w:sz w:val="20"/>
        <w:szCs w:val="16"/>
      </w:rPr>
      <w:t>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17D4D" w14:textId="77777777" w:rsidR="00BD344D" w:rsidRDefault="00BD344D">
      <w:r>
        <w:separator/>
      </w:r>
    </w:p>
  </w:footnote>
  <w:footnote w:type="continuationSeparator" w:id="0">
    <w:p w14:paraId="6B654E1C" w14:textId="77777777" w:rsidR="00BD344D" w:rsidRDefault="00BD344D">
      <w:r>
        <w:continuationSeparator/>
      </w:r>
    </w:p>
  </w:footnote>
  <w:footnote w:type="continuationNotice" w:id="1">
    <w:p w14:paraId="4B76AD2D" w14:textId="77777777" w:rsidR="00BD344D" w:rsidRDefault="00BD344D">
      <w:pPr>
        <w:spacing w:after="0"/>
      </w:pPr>
    </w:p>
  </w:footnote>
  <w:footnote w:id="2">
    <w:p w14:paraId="3BD55F32" w14:textId="77777777" w:rsidR="00D36757" w:rsidRPr="00153036" w:rsidRDefault="00D36757" w:rsidP="00D36757">
      <w:pPr>
        <w:pStyle w:val="FootnoteText"/>
      </w:pPr>
      <w:r w:rsidRPr="00153036">
        <w:rPr>
          <w:rStyle w:val="FootnoteReference"/>
        </w:rPr>
        <w:footnoteRef/>
      </w:r>
      <w:r w:rsidRPr="00153036">
        <w:t xml:space="preserve"> For a brief </w:t>
      </w:r>
      <w:r>
        <w:t xml:space="preserve">description of CEQA, visit </w:t>
      </w:r>
      <w:r w:rsidRPr="00B51093">
        <w:t>http://www.resources.ca.gov/ceqa/more/faq.html</w:t>
      </w:r>
      <w:r>
        <w:t xml:space="preserve"> </w:t>
      </w:r>
    </w:p>
  </w:footnote>
  <w:footnote w:id="3">
    <w:p w14:paraId="03B1CD4C" w14:textId="77777777" w:rsidR="00D36757" w:rsidRPr="00153036" w:rsidRDefault="00D36757" w:rsidP="00D36757">
      <w:pPr>
        <w:pStyle w:val="FootnoteText"/>
      </w:pPr>
      <w:r w:rsidRPr="00153036">
        <w:rPr>
          <w:rStyle w:val="FootnoteReference"/>
        </w:rPr>
        <w:footnoteRef/>
      </w:r>
      <w:r w:rsidRPr="00153036">
        <w:t xml:space="preserve"> California Public Resources Code § 21065.</w:t>
      </w:r>
    </w:p>
  </w:footnote>
  <w:footnote w:id="4">
    <w:p w14:paraId="571D7EB3" w14:textId="77777777" w:rsidR="00D36757" w:rsidRPr="00153036" w:rsidRDefault="00D36757" w:rsidP="00D36757">
      <w:pPr>
        <w:pStyle w:val="FootnoteText"/>
      </w:pPr>
      <w:r w:rsidRPr="00153036">
        <w:rPr>
          <w:rStyle w:val="FootnoteReference"/>
        </w:rPr>
        <w:footnoteRef/>
      </w:r>
      <w:r w:rsidRPr="00153036">
        <w:t xml:space="preserve"> 14 California Code of Regulations (CCR) §§ 15061</w:t>
      </w:r>
      <w:r>
        <w:t xml:space="preserve"> and </w:t>
      </w:r>
      <w:r w:rsidRPr="00153036">
        <w:t>15062.</w:t>
      </w:r>
    </w:p>
  </w:footnote>
  <w:footnote w:id="5">
    <w:p w14:paraId="21928BAB" w14:textId="77777777" w:rsidR="00D36757" w:rsidRPr="00153036" w:rsidRDefault="00D36757" w:rsidP="00D36757">
      <w:pPr>
        <w:pStyle w:val="FootnoteText"/>
      </w:pPr>
      <w:r w:rsidRPr="00153036">
        <w:rPr>
          <w:rStyle w:val="FootnoteReference"/>
        </w:rPr>
        <w:footnoteRef/>
      </w:r>
      <w:r w:rsidRPr="00153036">
        <w:t xml:space="preserve"> 14 CCR § 15063.</w:t>
      </w:r>
    </w:p>
  </w:footnote>
  <w:footnote w:id="6">
    <w:p w14:paraId="0E04F584" w14:textId="77777777" w:rsidR="00D36757" w:rsidRPr="00153036" w:rsidRDefault="00D36757" w:rsidP="00D36757">
      <w:pPr>
        <w:pStyle w:val="FootnoteText"/>
      </w:pPr>
      <w:r w:rsidRPr="00153036">
        <w:rPr>
          <w:rStyle w:val="FootnoteReference"/>
        </w:rPr>
        <w:footnoteRef/>
      </w:r>
      <w:r w:rsidRPr="00153036">
        <w:t xml:space="preserve"> 14 CCR §§ 15070 et seq.</w:t>
      </w:r>
    </w:p>
  </w:footnote>
  <w:footnote w:id="7">
    <w:p w14:paraId="6F4B8CFC" w14:textId="77777777" w:rsidR="00D36757" w:rsidRPr="00153036" w:rsidRDefault="00D36757" w:rsidP="00D36757">
      <w:pPr>
        <w:pStyle w:val="FootnoteText"/>
      </w:pPr>
      <w:r w:rsidRPr="00153036">
        <w:rPr>
          <w:rStyle w:val="FootnoteReference"/>
        </w:rPr>
        <w:footnoteRef/>
      </w:r>
      <w:r w:rsidRPr="00153036">
        <w:t xml:space="preserve"> 14 CCR §§ 15080 et seq.</w:t>
      </w:r>
    </w:p>
  </w:footnote>
  <w:footnote w:id="8">
    <w:p w14:paraId="406C9D0D" w14:textId="75085D0C" w:rsidR="00D36757" w:rsidRDefault="00D36757" w:rsidP="00D36757">
      <w:pPr>
        <w:pStyle w:val="FootnoteText"/>
      </w:pPr>
      <w:r w:rsidRPr="00153036">
        <w:rPr>
          <w:rStyle w:val="FootnoteReference"/>
        </w:rPr>
        <w:footnoteRef/>
      </w:r>
      <w:r w:rsidRPr="00153036">
        <w:t xml:space="preserve"> 14 CCR §§ 15050</w:t>
      </w:r>
      <w:r>
        <w:t xml:space="preserve"> and </w:t>
      </w:r>
      <w:r w:rsidRPr="00153036">
        <w:t>15051. The Lead Agency typically has general governmental powers (such as a city or county), rather than a single or limited purpose (such as an air pollution control district).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883B" w14:textId="3128048D" w:rsidR="00FE615B" w:rsidRDefault="00FE615B">
    <w:pPr>
      <w:pStyle w:val="Header"/>
    </w:pPr>
    <w:r>
      <w:rPr>
        <w:noProof/>
      </w:rPr>
      <w:pict w14:anchorId="210E0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17079"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01B5" w14:textId="068C89B3" w:rsidR="00FE615B" w:rsidRDefault="00FE615B">
    <w:pPr>
      <w:pStyle w:val="Header"/>
    </w:pPr>
    <w:r>
      <w:rPr>
        <w:noProof/>
      </w:rPr>
      <w:pict w14:anchorId="32191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17088" o:spid="_x0000_s1035" type="#_x0000_t136" style="position:absolute;margin-left:0;margin-top:0;width:471.3pt;height:188.5pt;rotation:315;z-index:-25163673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50C9" w14:textId="6F4B87B4" w:rsidR="00FE615B" w:rsidRDefault="00FE615B">
    <w:pPr>
      <w:pStyle w:val="Header"/>
    </w:pPr>
    <w:r>
      <w:rPr>
        <w:noProof/>
      </w:rPr>
      <w:pict w14:anchorId="3BB6C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17089" o:spid="_x0000_s1036" type="#_x0000_t136" style="position:absolute;margin-left:0;margin-top:0;width:471.3pt;height:188.5pt;rotation:315;z-index:-25163468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AE1E" w14:textId="4291DAE8" w:rsidR="00FE615B" w:rsidRDefault="00FE615B">
    <w:pPr>
      <w:pStyle w:val="Header"/>
    </w:pPr>
    <w:r>
      <w:rPr>
        <w:noProof/>
      </w:rPr>
      <w:pict w14:anchorId="21187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17087" o:spid="_x0000_s1034" type="#_x0000_t136" style="position:absolute;margin-left:0;margin-top:0;width:471.3pt;height:188.5pt;rotation:315;z-index:-25163878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6646" w14:textId="05A6B70D" w:rsidR="00FE615B" w:rsidRDefault="00FE615B">
    <w:pPr>
      <w:pStyle w:val="Header"/>
    </w:pPr>
    <w:r>
      <w:rPr>
        <w:noProof/>
      </w:rPr>
      <w:pict w14:anchorId="50451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17091" o:spid="_x0000_s1038" type="#_x0000_t136" style="position:absolute;margin-left:0;margin-top:0;width:471.3pt;height:188.5pt;rotation:315;z-index:-25163059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3354D677" w:rsidR="001641FA" w:rsidRPr="00C53E15" w:rsidRDefault="00FE615B" w:rsidP="00B4408A">
    <w:pPr>
      <w:pStyle w:val="Header"/>
      <w:tabs>
        <w:tab w:val="clear" w:pos="4320"/>
        <w:tab w:val="clear" w:pos="8640"/>
        <w:tab w:val="center" w:pos="5049"/>
        <w:tab w:val="right" w:pos="10098"/>
      </w:tabs>
      <w:rPr>
        <w:b/>
        <w:smallCaps/>
        <w:sz w:val="28"/>
        <w:szCs w:val="28"/>
      </w:rPr>
    </w:pPr>
    <w:r>
      <w:rPr>
        <w:noProof/>
      </w:rPr>
      <w:pict w14:anchorId="181331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17092" o:spid="_x0000_s1039" type="#_x0000_t136" style="position:absolute;margin-left:0;margin-top:0;width:471.3pt;height:188.5pt;rotation:315;z-index:-25162854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48B97" w14:textId="66A44196" w:rsidR="00FE615B" w:rsidRDefault="00FE615B">
    <w:pPr>
      <w:pStyle w:val="Header"/>
    </w:pPr>
    <w:r>
      <w:rPr>
        <w:noProof/>
      </w:rPr>
      <w:pict w14:anchorId="725CA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17090" o:spid="_x0000_s1037" type="#_x0000_t136" style="position:absolute;margin-left:0;margin-top:0;width:471.3pt;height:188.5pt;rotation:315;z-index:-25163264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25DA" w14:textId="7F7459B5" w:rsidR="00FE615B" w:rsidRDefault="00FE615B">
    <w:pPr>
      <w:pStyle w:val="Header"/>
    </w:pPr>
    <w:r>
      <w:rPr>
        <w:noProof/>
      </w:rPr>
      <w:pict w14:anchorId="7D74A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17080" o:spid="_x0000_s102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8D38" w14:textId="1FD4A36A" w:rsidR="00FE615B" w:rsidRDefault="00FE615B">
    <w:pPr>
      <w:pStyle w:val="Header"/>
    </w:pPr>
    <w:r>
      <w:rPr>
        <w:noProof/>
      </w:rPr>
      <w:pict w14:anchorId="7B9F0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17078"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CBA4" w14:textId="05EDDE94" w:rsidR="00FE615B" w:rsidRDefault="00FE615B">
    <w:pPr>
      <w:pStyle w:val="Header"/>
    </w:pPr>
    <w:r>
      <w:rPr>
        <w:noProof/>
      </w:rPr>
      <w:pict w14:anchorId="2A4A7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17082" o:spid="_x0000_s1029"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89E2673" w14:paraId="351EDEEE" w14:textId="77777777" w:rsidTr="00167DF1">
      <w:tc>
        <w:tcPr>
          <w:tcW w:w="3120" w:type="dxa"/>
        </w:tcPr>
        <w:p w14:paraId="181EC182" w14:textId="1D830061" w:rsidR="289E2673" w:rsidRDefault="289E2673" w:rsidP="00BC491F">
          <w:pPr>
            <w:pStyle w:val="Header"/>
            <w:ind w:left="-115"/>
            <w:rPr>
              <w:szCs w:val="24"/>
            </w:rPr>
          </w:pPr>
        </w:p>
      </w:tc>
      <w:tc>
        <w:tcPr>
          <w:tcW w:w="3120" w:type="dxa"/>
        </w:tcPr>
        <w:p w14:paraId="1B507321" w14:textId="22692760" w:rsidR="289E2673" w:rsidRDefault="289E2673" w:rsidP="008E3FCA">
          <w:pPr>
            <w:pStyle w:val="Header"/>
            <w:jc w:val="center"/>
            <w:rPr>
              <w:szCs w:val="24"/>
            </w:rPr>
          </w:pPr>
        </w:p>
      </w:tc>
      <w:tc>
        <w:tcPr>
          <w:tcW w:w="3120" w:type="dxa"/>
        </w:tcPr>
        <w:p w14:paraId="3B2F68EE" w14:textId="364280C7" w:rsidR="289E2673" w:rsidRDefault="289E2673" w:rsidP="008E3FCA">
          <w:pPr>
            <w:pStyle w:val="Header"/>
            <w:ind w:right="-115"/>
            <w:jc w:val="right"/>
            <w:rPr>
              <w:szCs w:val="24"/>
            </w:rPr>
          </w:pPr>
        </w:p>
      </w:tc>
    </w:tr>
  </w:tbl>
  <w:p w14:paraId="340C8B76" w14:textId="215C2509" w:rsidR="004E5A35" w:rsidRDefault="00FE615B">
    <w:pPr>
      <w:pStyle w:val="Header"/>
    </w:pPr>
    <w:r>
      <w:rPr>
        <w:noProof/>
      </w:rPr>
      <w:pict w14:anchorId="5D47AA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17083" o:spid="_x0000_s1030" type="#_x0000_t136" style="position:absolute;margin-left:0;margin-top:0;width:471.3pt;height:188.5pt;rotation:315;z-index:-25164697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5A08" w14:textId="4B0C1902" w:rsidR="00FE615B" w:rsidRDefault="00FE615B">
    <w:pPr>
      <w:pStyle w:val="Header"/>
    </w:pPr>
    <w:r>
      <w:rPr>
        <w:noProof/>
      </w:rPr>
      <w:pict w14:anchorId="68D193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17081" o:spid="_x0000_s1028"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5044" w14:textId="1898C730" w:rsidR="00FE615B" w:rsidRDefault="00FE615B">
    <w:pPr>
      <w:pStyle w:val="Header"/>
    </w:pPr>
    <w:r>
      <w:rPr>
        <w:noProof/>
      </w:rPr>
      <w:pict w14:anchorId="356C5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17085" o:spid="_x0000_s1032" type="#_x0000_t136" style="position:absolute;margin-left:0;margin-top:0;width:471.3pt;height:188.5pt;rotation:315;z-index:-25164288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08698F68" w:rsidR="001641FA" w:rsidRPr="00970719" w:rsidRDefault="00FE615B" w:rsidP="00970719">
    <w:pPr>
      <w:pStyle w:val="Header"/>
    </w:pPr>
    <w:r>
      <w:rPr>
        <w:noProof/>
      </w:rPr>
      <w:pict w14:anchorId="05938B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17086" o:spid="_x0000_s1033" type="#_x0000_t136" style="position:absolute;margin-left:0;margin-top:0;width:471.3pt;height:188.5pt;rotation:315;z-index:-25164083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45E2" w14:textId="5C745D81" w:rsidR="00FE615B" w:rsidRDefault="00FE615B">
    <w:pPr>
      <w:pStyle w:val="Header"/>
    </w:pPr>
    <w:r>
      <w:rPr>
        <w:noProof/>
      </w:rPr>
      <w:pict w14:anchorId="6827D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17084" o:spid="_x0000_s1031" type="#_x0000_t136" style="position:absolute;margin-left:0;margin-top:0;width:471.3pt;height:188.5pt;rotation:315;z-index:-25164492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intelligence2.xml><?xml version="1.0" encoding="utf-8"?>
<int2:intelligence xmlns:int2="http://schemas.microsoft.com/office/intelligence/2020/intelligence" xmlns:oel="http://schemas.microsoft.com/office/2019/extlst">
  <int2:observations>
    <int2:textHash int2:hashCode="gusAUDkgR2tnWg" int2:id="7hiUGMIi">
      <int2:state int2:value="Rejected" int2:type="LegacyProofing"/>
    </int2:textHash>
    <int2:bookmark int2:bookmarkName="_Int_fAEJ17wT" int2:invalidationBookmarkName="" int2:hashCode="spG+uHk/TzMIxG" int2:id="MK121x7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335CAFBC"/>
    <w:lvl w:ilvl="0">
      <w:start w:val="1"/>
      <w:numFmt w:val="decimal"/>
      <w:lvlText w:val="%1."/>
      <w:lvlJc w:val="left"/>
      <w:pPr>
        <w:ind w:left="720" w:hanging="483"/>
      </w:pPr>
      <w:rPr>
        <w:b w:val="0"/>
        <w:bCs w:val="0"/>
        <w:i w:val="0"/>
        <w:iCs w:val="0"/>
        <w:spacing w:val="0"/>
        <w:w w:val="100"/>
        <w:sz w:val="22"/>
        <w:szCs w:val="22"/>
      </w:rPr>
    </w:lvl>
    <w:lvl w:ilvl="1">
      <w:numFmt w:val="bullet"/>
      <w:lvlText w:val=""/>
      <w:lvlJc w:val="left"/>
      <w:pPr>
        <w:ind w:left="1087" w:hanging="361"/>
      </w:pPr>
      <w:rPr>
        <w:rFonts w:ascii="Symbol" w:hAnsi="Symbol" w:cs="Symbol"/>
        <w:b w:val="0"/>
        <w:bCs w:val="0"/>
        <w:i w:val="0"/>
        <w:iCs w:val="0"/>
        <w:w w:val="100"/>
        <w:sz w:val="22"/>
        <w:szCs w:val="22"/>
      </w:rPr>
    </w:lvl>
    <w:lvl w:ilvl="2">
      <w:numFmt w:val="bullet"/>
      <w:lvlText w:val="•"/>
      <w:lvlJc w:val="left"/>
      <w:pPr>
        <w:ind w:left="2031" w:hanging="361"/>
      </w:pPr>
    </w:lvl>
    <w:lvl w:ilvl="3">
      <w:numFmt w:val="bullet"/>
      <w:lvlText w:val="•"/>
      <w:lvlJc w:val="left"/>
      <w:pPr>
        <w:ind w:left="2982" w:hanging="361"/>
      </w:pPr>
    </w:lvl>
    <w:lvl w:ilvl="4">
      <w:numFmt w:val="bullet"/>
      <w:lvlText w:val="•"/>
      <w:lvlJc w:val="left"/>
      <w:pPr>
        <w:ind w:left="3933" w:hanging="361"/>
      </w:pPr>
    </w:lvl>
    <w:lvl w:ilvl="5">
      <w:numFmt w:val="bullet"/>
      <w:lvlText w:val="•"/>
      <w:lvlJc w:val="left"/>
      <w:pPr>
        <w:ind w:left="4884" w:hanging="361"/>
      </w:pPr>
    </w:lvl>
    <w:lvl w:ilvl="6">
      <w:numFmt w:val="bullet"/>
      <w:lvlText w:val="•"/>
      <w:lvlJc w:val="left"/>
      <w:pPr>
        <w:ind w:left="5835" w:hanging="361"/>
      </w:pPr>
    </w:lvl>
    <w:lvl w:ilvl="7">
      <w:numFmt w:val="bullet"/>
      <w:lvlText w:val="•"/>
      <w:lvlJc w:val="left"/>
      <w:pPr>
        <w:ind w:left="6786" w:hanging="361"/>
      </w:pPr>
    </w:lvl>
    <w:lvl w:ilvl="8">
      <w:numFmt w:val="bullet"/>
      <w:lvlText w:val="•"/>
      <w:lvlJc w:val="left"/>
      <w:pPr>
        <w:ind w:left="7737" w:hanging="361"/>
      </w:pPr>
    </w:lvl>
  </w:abstractNum>
  <w:abstractNum w:abstractNumId="1" w15:restartNumberingAfterBreak="0">
    <w:nsid w:val="00000403"/>
    <w:multiLevelType w:val="multilevel"/>
    <w:tmpl w:val="A636D366"/>
    <w:lvl w:ilvl="0">
      <w:start w:val="4"/>
      <w:numFmt w:val="decimal"/>
      <w:lvlText w:val="%1."/>
      <w:lvlJc w:val="left"/>
      <w:pPr>
        <w:ind w:left="740" w:hanging="629"/>
      </w:pPr>
      <w:rPr>
        <w:rFonts w:hint="default"/>
        <w:b w:val="0"/>
        <w:bCs w:val="0"/>
        <w:i w:val="0"/>
        <w:iCs w:val="0"/>
        <w:spacing w:val="-1"/>
        <w:w w:val="100"/>
        <w:sz w:val="22"/>
        <w:szCs w:val="22"/>
      </w:rPr>
    </w:lvl>
    <w:lvl w:ilvl="1">
      <w:numFmt w:val="bullet"/>
      <w:lvlText w:val=""/>
      <w:lvlJc w:val="left"/>
      <w:pPr>
        <w:ind w:left="1100" w:hanging="361"/>
      </w:pPr>
      <w:rPr>
        <w:rFonts w:ascii="Symbol" w:hAnsi="Symbol" w:cs="Symbol" w:hint="default"/>
        <w:b w:val="0"/>
        <w:bCs w:val="0"/>
        <w:i w:val="0"/>
        <w:iCs w:val="0"/>
        <w:w w:val="100"/>
        <w:sz w:val="22"/>
        <w:szCs w:val="22"/>
      </w:rPr>
    </w:lvl>
    <w:lvl w:ilvl="2">
      <w:numFmt w:val="bullet"/>
      <w:lvlText w:val="•"/>
      <w:lvlJc w:val="left"/>
      <w:pPr>
        <w:ind w:left="2053" w:hanging="361"/>
      </w:pPr>
      <w:rPr>
        <w:rFonts w:hint="default"/>
      </w:rPr>
    </w:lvl>
    <w:lvl w:ilvl="3">
      <w:numFmt w:val="bullet"/>
      <w:lvlText w:val="•"/>
      <w:lvlJc w:val="left"/>
      <w:pPr>
        <w:ind w:left="3006" w:hanging="361"/>
      </w:pPr>
      <w:rPr>
        <w:rFonts w:hint="default"/>
      </w:rPr>
    </w:lvl>
    <w:lvl w:ilvl="4">
      <w:numFmt w:val="bullet"/>
      <w:lvlText w:val="•"/>
      <w:lvlJc w:val="left"/>
      <w:pPr>
        <w:ind w:left="3960" w:hanging="361"/>
      </w:pPr>
      <w:rPr>
        <w:rFonts w:hint="default"/>
      </w:rPr>
    </w:lvl>
    <w:lvl w:ilvl="5">
      <w:numFmt w:val="bullet"/>
      <w:lvlText w:val="•"/>
      <w:lvlJc w:val="left"/>
      <w:pPr>
        <w:ind w:left="4913" w:hanging="361"/>
      </w:pPr>
      <w:rPr>
        <w:rFonts w:hint="default"/>
      </w:rPr>
    </w:lvl>
    <w:lvl w:ilvl="6">
      <w:numFmt w:val="bullet"/>
      <w:lvlText w:val="•"/>
      <w:lvlJc w:val="left"/>
      <w:pPr>
        <w:ind w:left="5866" w:hanging="361"/>
      </w:pPr>
      <w:rPr>
        <w:rFonts w:hint="default"/>
      </w:rPr>
    </w:lvl>
    <w:lvl w:ilvl="7">
      <w:numFmt w:val="bullet"/>
      <w:lvlText w:val="•"/>
      <w:lvlJc w:val="left"/>
      <w:pPr>
        <w:ind w:left="6820" w:hanging="361"/>
      </w:pPr>
      <w:rPr>
        <w:rFonts w:hint="default"/>
      </w:rPr>
    </w:lvl>
    <w:lvl w:ilvl="8">
      <w:numFmt w:val="bullet"/>
      <w:lvlText w:val="•"/>
      <w:lvlJc w:val="left"/>
      <w:pPr>
        <w:ind w:left="7773" w:hanging="361"/>
      </w:pPr>
      <w:rPr>
        <w:rFonts w:hint="default"/>
      </w:rPr>
    </w:lvl>
  </w:abstractNum>
  <w:abstractNum w:abstractNumId="2" w15:restartNumberingAfterBreak="0">
    <w:nsid w:val="007C3985"/>
    <w:multiLevelType w:val="multilevel"/>
    <w:tmpl w:val="A636D366"/>
    <w:lvl w:ilvl="0">
      <w:start w:val="4"/>
      <w:numFmt w:val="decimal"/>
      <w:lvlText w:val="%1."/>
      <w:lvlJc w:val="left"/>
      <w:pPr>
        <w:ind w:left="740" w:hanging="629"/>
      </w:pPr>
      <w:rPr>
        <w:rFonts w:hint="default"/>
        <w:b w:val="0"/>
        <w:bCs w:val="0"/>
        <w:i w:val="0"/>
        <w:iCs w:val="0"/>
        <w:spacing w:val="-1"/>
        <w:w w:val="100"/>
        <w:sz w:val="22"/>
        <w:szCs w:val="22"/>
      </w:rPr>
    </w:lvl>
    <w:lvl w:ilvl="1">
      <w:numFmt w:val="bullet"/>
      <w:lvlText w:val=""/>
      <w:lvlJc w:val="left"/>
      <w:pPr>
        <w:ind w:left="1100" w:hanging="361"/>
      </w:pPr>
      <w:rPr>
        <w:rFonts w:ascii="Symbol" w:hAnsi="Symbol" w:cs="Symbol" w:hint="default"/>
        <w:b w:val="0"/>
        <w:bCs w:val="0"/>
        <w:i w:val="0"/>
        <w:iCs w:val="0"/>
        <w:w w:val="100"/>
        <w:sz w:val="22"/>
        <w:szCs w:val="22"/>
      </w:rPr>
    </w:lvl>
    <w:lvl w:ilvl="2">
      <w:numFmt w:val="bullet"/>
      <w:lvlText w:val="•"/>
      <w:lvlJc w:val="left"/>
      <w:pPr>
        <w:ind w:left="2053" w:hanging="361"/>
      </w:pPr>
      <w:rPr>
        <w:rFonts w:hint="default"/>
      </w:rPr>
    </w:lvl>
    <w:lvl w:ilvl="3">
      <w:numFmt w:val="bullet"/>
      <w:lvlText w:val="•"/>
      <w:lvlJc w:val="left"/>
      <w:pPr>
        <w:ind w:left="3006" w:hanging="361"/>
      </w:pPr>
      <w:rPr>
        <w:rFonts w:hint="default"/>
      </w:rPr>
    </w:lvl>
    <w:lvl w:ilvl="4">
      <w:numFmt w:val="bullet"/>
      <w:lvlText w:val="•"/>
      <w:lvlJc w:val="left"/>
      <w:pPr>
        <w:ind w:left="3960" w:hanging="361"/>
      </w:pPr>
      <w:rPr>
        <w:rFonts w:hint="default"/>
      </w:rPr>
    </w:lvl>
    <w:lvl w:ilvl="5">
      <w:numFmt w:val="bullet"/>
      <w:lvlText w:val="•"/>
      <w:lvlJc w:val="left"/>
      <w:pPr>
        <w:ind w:left="4913" w:hanging="361"/>
      </w:pPr>
      <w:rPr>
        <w:rFonts w:hint="default"/>
      </w:rPr>
    </w:lvl>
    <w:lvl w:ilvl="6">
      <w:numFmt w:val="bullet"/>
      <w:lvlText w:val="•"/>
      <w:lvlJc w:val="left"/>
      <w:pPr>
        <w:ind w:left="5866" w:hanging="361"/>
      </w:pPr>
      <w:rPr>
        <w:rFonts w:hint="default"/>
      </w:rPr>
    </w:lvl>
    <w:lvl w:ilvl="7">
      <w:numFmt w:val="bullet"/>
      <w:lvlText w:val="•"/>
      <w:lvlJc w:val="left"/>
      <w:pPr>
        <w:ind w:left="6820" w:hanging="361"/>
      </w:pPr>
      <w:rPr>
        <w:rFonts w:hint="default"/>
      </w:rPr>
    </w:lvl>
    <w:lvl w:ilvl="8">
      <w:numFmt w:val="bullet"/>
      <w:lvlText w:val="•"/>
      <w:lvlJc w:val="left"/>
      <w:pPr>
        <w:ind w:left="7773" w:hanging="361"/>
      </w:pPr>
      <w:rPr>
        <w:rFonts w:hint="default"/>
      </w:rPr>
    </w:lvl>
  </w:abstractNum>
  <w:abstractNum w:abstractNumId="3" w15:restartNumberingAfterBreak="0">
    <w:nsid w:val="036F68CC"/>
    <w:multiLevelType w:val="hybridMultilevel"/>
    <w:tmpl w:val="3E36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06E70"/>
    <w:multiLevelType w:val="multilevel"/>
    <w:tmpl w:val="17EC227A"/>
    <w:lvl w:ilvl="0">
      <w:start w:val="1"/>
      <w:numFmt w:val="upperLetter"/>
      <w:pStyle w:val="Heading4"/>
      <w:lvlText w:val="%1."/>
      <w:lvlJc w:val="left"/>
      <w:pPr>
        <w:tabs>
          <w:tab w:val="num" w:pos="1080"/>
        </w:tabs>
        <w:ind w:left="108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F34629C"/>
    <w:multiLevelType w:val="hybridMultilevel"/>
    <w:tmpl w:val="74A43558"/>
    <w:lvl w:ilvl="0" w:tplc="C6BEE78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56297"/>
    <w:multiLevelType w:val="hybridMultilevel"/>
    <w:tmpl w:val="45F07452"/>
    <w:lvl w:ilvl="0" w:tplc="898AE584">
      <w:start w:val="1"/>
      <w:numFmt w:val="bullet"/>
      <w:lvlText w:val=""/>
      <w:lvlJc w:val="left"/>
      <w:pPr>
        <w:ind w:left="0" w:hanging="360"/>
      </w:pPr>
      <w:rPr>
        <w:rFonts w:ascii="Symbol" w:hAnsi="Symbol" w:hint="default"/>
        <w:color w:val="auto"/>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3D33526"/>
    <w:multiLevelType w:val="hybridMultilevel"/>
    <w:tmpl w:val="6A16633C"/>
    <w:lvl w:ilvl="0" w:tplc="AF0A825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C7B18"/>
    <w:multiLevelType w:val="hybridMultilevel"/>
    <w:tmpl w:val="300815BC"/>
    <w:lvl w:ilvl="0" w:tplc="70C830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B10E5"/>
    <w:multiLevelType w:val="hybridMultilevel"/>
    <w:tmpl w:val="FFA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6500"/>
    <w:multiLevelType w:val="hybridMultilevel"/>
    <w:tmpl w:val="DF26620E"/>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7320FD"/>
    <w:multiLevelType w:val="multilevel"/>
    <w:tmpl w:val="417E0616"/>
    <w:lvl w:ilvl="0">
      <w:start w:val="1"/>
      <w:numFmt w:val="decimal"/>
      <w:lvlText w:val="%1."/>
      <w:lvlJc w:val="left"/>
      <w:pPr>
        <w:tabs>
          <w:tab w:val="num" w:pos="1080"/>
        </w:tabs>
        <w:ind w:left="1080" w:hanging="720"/>
      </w:pPr>
      <w:rPr>
        <w:rFonts w:hint="default"/>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7000E4"/>
    <w:multiLevelType w:val="hybridMultilevel"/>
    <w:tmpl w:val="72FCC9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63328"/>
    <w:multiLevelType w:val="hybridMultilevel"/>
    <w:tmpl w:val="7BC01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B48E3"/>
    <w:multiLevelType w:val="hybridMultilevel"/>
    <w:tmpl w:val="D936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84230"/>
    <w:multiLevelType w:val="multilevel"/>
    <w:tmpl w:val="90D6D370"/>
    <w:lvl w:ilvl="0">
      <w:start w:val="1"/>
      <w:numFmt w:val="decimal"/>
      <w:lvlText w:val="%1."/>
      <w:lvlJc w:val="right"/>
      <w:pPr>
        <w:tabs>
          <w:tab w:val="num" w:pos="1080"/>
        </w:tabs>
        <w:ind w:left="1080" w:hanging="720"/>
      </w:pPr>
      <w:rPr>
        <w:rFonts w:hint="default"/>
        <w:b w:val="0"/>
        <w:color w:va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BC44952"/>
    <w:multiLevelType w:val="hybridMultilevel"/>
    <w:tmpl w:val="33EE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8D3CE8"/>
    <w:multiLevelType w:val="hybridMultilevel"/>
    <w:tmpl w:val="C630B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662DF"/>
    <w:multiLevelType w:val="multilevel"/>
    <w:tmpl w:val="65FCFF10"/>
    <w:lvl w:ilvl="0">
      <w:start w:val="1"/>
      <w:numFmt w:val="decimal"/>
      <w:lvlText w:val="%1."/>
      <w:lvlJc w:val="left"/>
      <w:pPr>
        <w:tabs>
          <w:tab w:val="num" w:pos="1080"/>
        </w:tabs>
        <w:ind w:left="1080" w:hanging="720"/>
      </w:pPr>
      <w:rPr>
        <w:rFonts w:hint="default"/>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0F7BB5"/>
    <w:multiLevelType w:val="hybridMultilevel"/>
    <w:tmpl w:val="F670B5D6"/>
    <w:lvl w:ilvl="0" w:tplc="3DE29384">
      <w:start w:val="1"/>
      <w:numFmt w:val="upperLetter"/>
      <w:lvlText w:val="%1."/>
      <w:lvlJc w:val="left"/>
      <w:pPr>
        <w:tabs>
          <w:tab w:val="num" w:pos="720"/>
        </w:tabs>
        <w:ind w:left="720" w:hanging="720"/>
      </w:pPr>
      <w:rPr>
        <w:b/>
        <w:bCs/>
      </w:rPr>
    </w:lvl>
    <w:lvl w:ilvl="1" w:tplc="D46274B8">
      <w:start w:val="1"/>
      <w:numFmt w:val="decimal"/>
      <w:lvlText w:val="%2."/>
      <w:lvlJc w:val="left"/>
      <w:pPr>
        <w:tabs>
          <w:tab w:val="num" w:pos="1440"/>
        </w:tabs>
        <w:ind w:left="1440" w:hanging="720"/>
      </w:pPr>
    </w:lvl>
    <w:lvl w:ilvl="2" w:tplc="474455E4">
      <w:start w:val="1"/>
      <w:numFmt w:val="decimal"/>
      <w:lvlText w:val="%3."/>
      <w:lvlJc w:val="left"/>
      <w:pPr>
        <w:tabs>
          <w:tab w:val="num" w:pos="2160"/>
        </w:tabs>
        <w:ind w:left="2160" w:hanging="720"/>
      </w:pPr>
    </w:lvl>
    <w:lvl w:ilvl="3" w:tplc="6402FB2C">
      <w:start w:val="1"/>
      <w:numFmt w:val="decimal"/>
      <w:lvlText w:val="%4."/>
      <w:lvlJc w:val="left"/>
      <w:pPr>
        <w:tabs>
          <w:tab w:val="num" w:pos="2880"/>
        </w:tabs>
        <w:ind w:left="2880" w:hanging="720"/>
      </w:pPr>
    </w:lvl>
    <w:lvl w:ilvl="4" w:tplc="7A06CC06">
      <w:start w:val="1"/>
      <w:numFmt w:val="decimal"/>
      <w:lvlText w:val="%5."/>
      <w:lvlJc w:val="left"/>
      <w:pPr>
        <w:tabs>
          <w:tab w:val="num" w:pos="3600"/>
        </w:tabs>
        <w:ind w:left="3600" w:hanging="720"/>
      </w:pPr>
    </w:lvl>
    <w:lvl w:ilvl="5" w:tplc="BF72F00E">
      <w:start w:val="1"/>
      <w:numFmt w:val="decimal"/>
      <w:lvlText w:val="%6."/>
      <w:lvlJc w:val="left"/>
      <w:pPr>
        <w:tabs>
          <w:tab w:val="num" w:pos="4320"/>
        </w:tabs>
        <w:ind w:left="4320" w:hanging="720"/>
      </w:pPr>
    </w:lvl>
    <w:lvl w:ilvl="6" w:tplc="0AB29F9A">
      <w:start w:val="1"/>
      <w:numFmt w:val="decimal"/>
      <w:lvlText w:val="%7."/>
      <w:lvlJc w:val="left"/>
      <w:pPr>
        <w:tabs>
          <w:tab w:val="num" w:pos="5040"/>
        </w:tabs>
        <w:ind w:left="5040" w:hanging="720"/>
      </w:pPr>
    </w:lvl>
    <w:lvl w:ilvl="7" w:tplc="49547520">
      <w:start w:val="1"/>
      <w:numFmt w:val="decimal"/>
      <w:lvlText w:val="%8."/>
      <w:lvlJc w:val="left"/>
      <w:pPr>
        <w:tabs>
          <w:tab w:val="num" w:pos="5760"/>
        </w:tabs>
        <w:ind w:left="5760" w:hanging="720"/>
      </w:pPr>
    </w:lvl>
    <w:lvl w:ilvl="8" w:tplc="B54A86F0">
      <w:start w:val="1"/>
      <w:numFmt w:val="decimal"/>
      <w:lvlText w:val="%9."/>
      <w:lvlJc w:val="left"/>
      <w:pPr>
        <w:tabs>
          <w:tab w:val="num" w:pos="6480"/>
        </w:tabs>
        <w:ind w:left="6480" w:hanging="720"/>
      </w:pPr>
    </w:lvl>
  </w:abstractNum>
  <w:abstractNum w:abstractNumId="22" w15:restartNumberingAfterBreak="0">
    <w:nsid w:val="31C74F11"/>
    <w:multiLevelType w:val="hybridMultilevel"/>
    <w:tmpl w:val="0680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366E57C5"/>
    <w:multiLevelType w:val="hybridMultilevel"/>
    <w:tmpl w:val="E606F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CE4423"/>
    <w:multiLevelType w:val="hybridMultilevel"/>
    <w:tmpl w:val="9014DC7E"/>
    <w:styleLink w:val="RFP"/>
    <w:lvl w:ilvl="0" w:tplc="6DFCC3E4">
      <w:start w:val="1"/>
      <w:numFmt w:val="upperLetter"/>
      <w:lvlText w:val="%1."/>
      <w:lvlJc w:val="left"/>
      <w:pPr>
        <w:ind w:left="720" w:hanging="720"/>
      </w:pPr>
      <w:rPr>
        <w:rFonts w:ascii="Arial" w:hAnsi="Arial" w:cs="Times New Roman" w:hint="default"/>
        <w:b w:val="0"/>
        <w:i w:val="0"/>
        <w:sz w:val="24"/>
      </w:rPr>
    </w:lvl>
    <w:lvl w:ilvl="1" w:tplc="830E3A86">
      <w:start w:val="1"/>
      <w:numFmt w:val="decimal"/>
      <w:lvlText w:val="%2."/>
      <w:lvlJc w:val="left"/>
      <w:pPr>
        <w:ind w:left="1080" w:hanging="720"/>
      </w:pPr>
      <w:rPr>
        <w:rFonts w:ascii="Arial" w:hAnsi="Arial" w:cs="Times New Roman" w:hint="default"/>
        <w:b w:val="0"/>
        <w:i w:val="0"/>
        <w:sz w:val="24"/>
      </w:rPr>
    </w:lvl>
    <w:lvl w:ilvl="2" w:tplc="99BE909C">
      <w:start w:val="1"/>
      <w:numFmt w:val="lowerRoman"/>
      <w:lvlText w:val="%3)"/>
      <w:lvlJc w:val="left"/>
      <w:pPr>
        <w:ind w:left="1440" w:hanging="720"/>
      </w:pPr>
      <w:rPr>
        <w:rFonts w:cs="Times New Roman" w:hint="default"/>
      </w:rPr>
    </w:lvl>
    <w:lvl w:ilvl="3" w:tplc="2FB6E3D2">
      <w:start w:val="1"/>
      <w:numFmt w:val="decimal"/>
      <w:lvlText w:val="(%4)"/>
      <w:lvlJc w:val="left"/>
      <w:pPr>
        <w:ind w:left="1440" w:hanging="360"/>
      </w:pPr>
      <w:rPr>
        <w:rFonts w:cs="Times New Roman" w:hint="default"/>
      </w:rPr>
    </w:lvl>
    <w:lvl w:ilvl="4" w:tplc="9DA0AABE">
      <w:start w:val="1"/>
      <w:numFmt w:val="lowerLetter"/>
      <w:lvlText w:val="(%5)"/>
      <w:lvlJc w:val="left"/>
      <w:pPr>
        <w:ind w:left="1800" w:hanging="360"/>
      </w:pPr>
      <w:rPr>
        <w:rFonts w:cs="Times New Roman" w:hint="default"/>
      </w:rPr>
    </w:lvl>
    <w:lvl w:ilvl="5" w:tplc="E38C0DC0">
      <w:start w:val="1"/>
      <w:numFmt w:val="lowerRoman"/>
      <w:lvlText w:val="(%6)"/>
      <w:lvlJc w:val="left"/>
      <w:pPr>
        <w:ind w:left="2160" w:hanging="360"/>
      </w:pPr>
      <w:rPr>
        <w:rFonts w:cs="Times New Roman" w:hint="default"/>
      </w:rPr>
    </w:lvl>
    <w:lvl w:ilvl="6" w:tplc="03262D9C">
      <w:start w:val="1"/>
      <w:numFmt w:val="decimal"/>
      <w:lvlText w:val="%7."/>
      <w:lvlJc w:val="left"/>
      <w:pPr>
        <w:ind w:left="2520" w:hanging="360"/>
      </w:pPr>
      <w:rPr>
        <w:rFonts w:cs="Times New Roman" w:hint="default"/>
      </w:rPr>
    </w:lvl>
    <w:lvl w:ilvl="7" w:tplc="33D4CB86">
      <w:start w:val="1"/>
      <w:numFmt w:val="lowerLetter"/>
      <w:lvlText w:val="%8."/>
      <w:lvlJc w:val="left"/>
      <w:pPr>
        <w:ind w:left="2880" w:hanging="360"/>
      </w:pPr>
      <w:rPr>
        <w:rFonts w:cs="Times New Roman" w:hint="default"/>
      </w:rPr>
    </w:lvl>
    <w:lvl w:ilvl="8" w:tplc="4BDA4F40">
      <w:start w:val="1"/>
      <w:numFmt w:val="lowerRoman"/>
      <w:lvlText w:val="%9."/>
      <w:lvlJc w:val="left"/>
      <w:pPr>
        <w:ind w:left="3240" w:hanging="360"/>
      </w:pPr>
      <w:rPr>
        <w:rFonts w:cs="Times New Roman" w:hint="default"/>
      </w:rPr>
    </w:lvl>
  </w:abstractNum>
  <w:abstractNum w:abstractNumId="27" w15:restartNumberingAfterBreak="0">
    <w:nsid w:val="39FF2999"/>
    <w:multiLevelType w:val="hybridMultilevel"/>
    <w:tmpl w:val="19B829B8"/>
    <w:styleLink w:val="RFP2"/>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485D10"/>
    <w:multiLevelType w:val="hybridMultilevel"/>
    <w:tmpl w:val="DD00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2364567"/>
    <w:multiLevelType w:val="hybridMultilevel"/>
    <w:tmpl w:val="7878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E90F59"/>
    <w:multiLevelType w:val="hybridMultilevel"/>
    <w:tmpl w:val="6898EFEA"/>
    <w:lvl w:ilvl="0" w:tplc="0409000F">
      <w:start w:val="1"/>
      <w:numFmt w:val="decimal"/>
      <w:lvlText w:val="%1."/>
      <w:lvlJc w:val="left"/>
      <w:pPr>
        <w:ind w:left="720" w:hanging="360"/>
      </w:pPr>
      <w:rPr>
        <w:rFonts w:hint="default"/>
        <w:b w:val="0"/>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7526A6C"/>
    <w:multiLevelType w:val="hybridMultilevel"/>
    <w:tmpl w:val="234C9C5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0E93612"/>
    <w:multiLevelType w:val="multilevel"/>
    <w:tmpl w:val="1DD6EB42"/>
    <w:lvl w:ilvl="0">
      <w:start w:val="1"/>
      <w:numFmt w:val="decimal"/>
      <w:lvlText w:val="%1."/>
      <w:lvlJc w:val="left"/>
      <w:pPr>
        <w:tabs>
          <w:tab w:val="num" w:pos="1080"/>
        </w:tabs>
        <w:ind w:left="1080" w:hanging="720"/>
      </w:pPr>
      <w:rPr>
        <w:rFonts w:hint="default"/>
        <w:b w:val="0"/>
        <w:color w:va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53C74FD4"/>
    <w:multiLevelType w:val="hybridMultilevel"/>
    <w:tmpl w:val="0A8AA51A"/>
    <w:lvl w:ilvl="0" w:tplc="04090001">
      <w:start w:val="1"/>
      <w:numFmt w:val="bullet"/>
      <w:lvlText w:val=""/>
      <w:lvlJc w:val="left"/>
      <w:pPr>
        <w:ind w:left="720" w:hanging="360"/>
      </w:pPr>
      <w:rPr>
        <w:rFonts w:ascii="Symbol" w:hAnsi="Symbol" w:hint="default"/>
      </w:rPr>
    </w:lvl>
    <w:lvl w:ilvl="1" w:tplc="4A36483A">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D822EA"/>
    <w:multiLevelType w:val="hybridMultilevel"/>
    <w:tmpl w:val="FF108E98"/>
    <w:styleLink w:val="StyleNumberedLeft25Hanging075"/>
    <w:lvl w:ilvl="0" w:tplc="A84CFB44">
      <w:start w:val="1"/>
      <w:numFmt w:val="decimal"/>
      <w:lvlText w:val="%1."/>
      <w:lvlJc w:val="left"/>
      <w:pPr>
        <w:ind w:left="1080" w:hanging="720"/>
      </w:pPr>
      <w:rPr>
        <w:rFonts w:cs="Times New Roman" w:hint="default"/>
        <w:sz w:val="24"/>
      </w:rPr>
    </w:lvl>
    <w:lvl w:ilvl="1" w:tplc="2C3C78D4">
      <w:start w:val="1"/>
      <w:numFmt w:val="lowerLetter"/>
      <w:lvlText w:val="%2."/>
      <w:lvlJc w:val="left"/>
      <w:pPr>
        <w:ind w:left="1800" w:hanging="720"/>
      </w:pPr>
      <w:rPr>
        <w:rFonts w:cs="Times New Roman" w:hint="default"/>
      </w:rPr>
    </w:lvl>
    <w:lvl w:ilvl="2" w:tplc="F7680892">
      <w:start w:val="1"/>
      <w:numFmt w:val="lowerRoman"/>
      <w:lvlText w:val="%3."/>
      <w:lvlJc w:val="right"/>
      <w:pPr>
        <w:ind w:left="2520" w:hanging="720"/>
      </w:pPr>
      <w:rPr>
        <w:rFonts w:cs="Times New Roman" w:hint="default"/>
      </w:rPr>
    </w:lvl>
    <w:lvl w:ilvl="3" w:tplc="0FE8B74E">
      <w:start w:val="1"/>
      <w:numFmt w:val="decimal"/>
      <w:lvlText w:val="%4."/>
      <w:lvlJc w:val="left"/>
      <w:pPr>
        <w:ind w:left="3240" w:hanging="720"/>
      </w:pPr>
      <w:rPr>
        <w:rFonts w:cs="Times New Roman" w:hint="default"/>
      </w:rPr>
    </w:lvl>
    <w:lvl w:ilvl="4" w:tplc="E4EA9AA4">
      <w:start w:val="1"/>
      <w:numFmt w:val="lowerLetter"/>
      <w:lvlText w:val="%5."/>
      <w:lvlJc w:val="left"/>
      <w:pPr>
        <w:ind w:left="3960" w:hanging="720"/>
      </w:pPr>
      <w:rPr>
        <w:rFonts w:cs="Times New Roman" w:hint="default"/>
      </w:rPr>
    </w:lvl>
    <w:lvl w:ilvl="5" w:tplc="2C5AFFD2">
      <w:start w:val="1"/>
      <w:numFmt w:val="lowerRoman"/>
      <w:lvlText w:val="%6."/>
      <w:lvlJc w:val="right"/>
      <w:pPr>
        <w:ind w:left="4680" w:hanging="720"/>
      </w:pPr>
      <w:rPr>
        <w:rFonts w:cs="Times New Roman" w:hint="default"/>
      </w:rPr>
    </w:lvl>
    <w:lvl w:ilvl="6" w:tplc="C35C4020">
      <w:start w:val="1"/>
      <w:numFmt w:val="decimal"/>
      <w:lvlText w:val="%7."/>
      <w:lvlJc w:val="left"/>
      <w:pPr>
        <w:ind w:left="5400" w:hanging="720"/>
      </w:pPr>
      <w:rPr>
        <w:rFonts w:cs="Times New Roman" w:hint="default"/>
      </w:rPr>
    </w:lvl>
    <w:lvl w:ilvl="7" w:tplc="9B50FA82">
      <w:start w:val="1"/>
      <w:numFmt w:val="lowerLetter"/>
      <w:lvlText w:val="%8."/>
      <w:lvlJc w:val="left"/>
      <w:pPr>
        <w:ind w:left="6120" w:hanging="720"/>
      </w:pPr>
      <w:rPr>
        <w:rFonts w:cs="Times New Roman" w:hint="default"/>
      </w:rPr>
    </w:lvl>
    <w:lvl w:ilvl="8" w:tplc="0CD46D32">
      <w:start w:val="1"/>
      <w:numFmt w:val="lowerRoman"/>
      <w:lvlText w:val="%9."/>
      <w:lvlJc w:val="right"/>
      <w:pPr>
        <w:ind w:left="6840" w:hanging="720"/>
      </w:pPr>
      <w:rPr>
        <w:rFonts w:cs="Times New Roman" w:hint="default"/>
      </w:rPr>
    </w:lvl>
  </w:abstractNum>
  <w:abstractNum w:abstractNumId="42" w15:restartNumberingAfterBreak="0">
    <w:nsid w:val="60FF531D"/>
    <w:multiLevelType w:val="hybridMultilevel"/>
    <w:tmpl w:val="8C10B6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139063D"/>
    <w:multiLevelType w:val="multilevel"/>
    <w:tmpl w:val="0B7E39E2"/>
    <w:lvl w:ilvl="0">
      <w:start w:val="1"/>
      <w:numFmt w:val="decimal"/>
      <w:lvlText w:val="%1."/>
      <w:lvlJc w:val="left"/>
      <w:pPr>
        <w:tabs>
          <w:tab w:val="num" w:pos="1080"/>
        </w:tabs>
        <w:ind w:left="1080" w:hanging="720"/>
      </w:pPr>
      <w:rPr>
        <w:rFonts w:hint="default"/>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3416E84"/>
    <w:multiLevelType w:val="hybridMultilevel"/>
    <w:tmpl w:val="E45671A8"/>
    <w:lvl w:ilvl="0" w:tplc="0409000F">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C107945"/>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15:restartNumberingAfterBreak="0">
    <w:nsid w:val="6DB20F47"/>
    <w:multiLevelType w:val="hybridMultilevel"/>
    <w:tmpl w:val="7D7EE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DD4692"/>
    <w:multiLevelType w:val="hybridMultilevel"/>
    <w:tmpl w:val="F3B28DB6"/>
    <w:lvl w:ilvl="0" w:tplc="FFFFFFFF">
      <w:start w:val="1"/>
      <w:numFmt w:val="decimal"/>
      <w:lvlText w:val="%1."/>
      <w:lvlJc w:val="left"/>
      <w:pPr>
        <w:ind w:left="720" w:hanging="360"/>
      </w:pPr>
      <w:rPr>
        <w:rFonts w:hint="default"/>
        <w:b w:val="0"/>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CA31D5"/>
    <w:multiLevelType w:val="hybridMultilevel"/>
    <w:tmpl w:val="3B6CEB00"/>
    <w:lvl w:ilvl="0" w:tplc="1FCA0BA0">
      <w:start w:val="1"/>
      <w:numFmt w:val="decimal"/>
      <w:lvlText w:val="%1."/>
      <w:lvlJc w:val="left"/>
      <w:pPr>
        <w:tabs>
          <w:tab w:val="num" w:pos="720"/>
        </w:tabs>
        <w:ind w:left="720" w:hanging="720"/>
      </w:pPr>
      <w:rPr>
        <w:rFonts w:hint="default"/>
        <w:b/>
        <w:bCs/>
        <w:color w:val="auto"/>
      </w:rPr>
    </w:lvl>
    <w:lvl w:ilvl="1" w:tplc="7244F3CA">
      <w:start w:val="1"/>
      <w:numFmt w:val="decimal"/>
      <w:lvlText w:val="%2."/>
      <w:lvlJc w:val="left"/>
      <w:pPr>
        <w:tabs>
          <w:tab w:val="num" w:pos="1440"/>
        </w:tabs>
        <w:ind w:left="1440" w:hanging="720"/>
      </w:pPr>
    </w:lvl>
    <w:lvl w:ilvl="2" w:tplc="2ADEE3B0">
      <w:start w:val="1"/>
      <w:numFmt w:val="decimal"/>
      <w:lvlText w:val="%3."/>
      <w:lvlJc w:val="left"/>
      <w:pPr>
        <w:tabs>
          <w:tab w:val="num" w:pos="2160"/>
        </w:tabs>
        <w:ind w:left="2160" w:hanging="720"/>
      </w:pPr>
    </w:lvl>
    <w:lvl w:ilvl="3" w:tplc="86E482D8">
      <w:start w:val="1"/>
      <w:numFmt w:val="decimal"/>
      <w:lvlText w:val="%4."/>
      <w:lvlJc w:val="left"/>
      <w:pPr>
        <w:tabs>
          <w:tab w:val="num" w:pos="2880"/>
        </w:tabs>
        <w:ind w:left="2880" w:hanging="720"/>
      </w:pPr>
    </w:lvl>
    <w:lvl w:ilvl="4" w:tplc="30EACEBC">
      <w:start w:val="1"/>
      <w:numFmt w:val="decimal"/>
      <w:lvlText w:val="%5."/>
      <w:lvlJc w:val="left"/>
      <w:pPr>
        <w:tabs>
          <w:tab w:val="num" w:pos="3600"/>
        </w:tabs>
        <w:ind w:left="3600" w:hanging="720"/>
      </w:pPr>
    </w:lvl>
    <w:lvl w:ilvl="5" w:tplc="A20E7BBE">
      <w:start w:val="1"/>
      <w:numFmt w:val="decimal"/>
      <w:lvlText w:val="%6."/>
      <w:lvlJc w:val="left"/>
      <w:pPr>
        <w:tabs>
          <w:tab w:val="num" w:pos="4320"/>
        </w:tabs>
        <w:ind w:left="4320" w:hanging="720"/>
      </w:pPr>
    </w:lvl>
    <w:lvl w:ilvl="6" w:tplc="BF8E2040">
      <w:start w:val="1"/>
      <w:numFmt w:val="decimal"/>
      <w:lvlText w:val="%7."/>
      <w:lvlJc w:val="left"/>
      <w:pPr>
        <w:tabs>
          <w:tab w:val="num" w:pos="5040"/>
        </w:tabs>
        <w:ind w:left="5040" w:hanging="720"/>
      </w:pPr>
    </w:lvl>
    <w:lvl w:ilvl="7" w:tplc="B3F42058">
      <w:start w:val="1"/>
      <w:numFmt w:val="decimal"/>
      <w:lvlText w:val="%8."/>
      <w:lvlJc w:val="left"/>
      <w:pPr>
        <w:tabs>
          <w:tab w:val="num" w:pos="5760"/>
        </w:tabs>
        <w:ind w:left="5760" w:hanging="720"/>
      </w:pPr>
    </w:lvl>
    <w:lvl w:ilvl="8" w:tplc="1DDA9A94">
      <w:start w:val="1"/>
      <w:numFmt w:val="decimal"/>
      <w:lvlText w:val="%9."/>
      <w:lvlJc w:val="left"/>
      <w:pPr>
        <w:tabs>
          <w:tab w:val="num" w:pos="6480"/>
        </w:tabs>
        <w:ind w:left="6480" w:hanging="720"/>
      </w:pPr>
    </w:lvl>
  </w:abstractNum>
  <w:abstractNum w:abstractNumId="50" w15:restartNumberingAfterBreak="0">
    <w:nsid w:val="794D3F50"/>
    <w:multiLevelType w:val="hybridMultilevel"/>
    <w:tmpl w:val="376EEA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D015FC2"/>
    <w:multiLevelType w:val="hybridMultilevel"/>
    <w:tmpl w:val="3AAAF72A"/>
    <w:lvl w:ilvl="0" w:tplc="62A4A6A2">
      <w:start w:val="1"/>
      <w:numFmt w:val="lowerLetter"/>
      <w:lvlText w:val="%1)"/>
      <w:lvlJc w:val="left"/>
      <w:pPr>
        <w:ind w:left="1620" w:hanging="360"/>
      </w:pPr>
      <w:rPr>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52"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DB18FF"/>
    <w:multiLevelType w:val="hybridMultilevel"/>
    <w:tmpl w:val="56402EEA"/>
    <w:lvl w:ilvl="0" w:tplc="67DCC33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0872217">
    <w:abstractNumId w:val="4"/>
  </w:num>
  <w:num w:numId="2" w16cid:durableId="1526410088">
    <w:abstractNumId w:val="45"/>
  </w:num>
  <w:num w:numId="3" w16cid:durableId="732391256">
    <w:abstractNumId w:val="41"/>
  </w:num>
  <w:num w:numId="4" w16cid:durableId="2054378109">
    <w:abstractNumId w:val="26"/>
  </w:num>
  <w:num w:numId="5" w16cid:durableId="456071690">
    <w:abstractNumId w:val="27"/>
  </w:num>
  <w:num w:numId="6" w16cid:durableId="690255737">
    <w:abstractNumId w:val="18"/>
  </w:num>
  <w:num w:numId="7" w16cid:durableId="53823177">
    <w:abstractNumId w:val="40"/>
  </w:num>
  <w:num w:numId="8" w16cid:durableId="435439941">
    <w:abstractNumId w:val="34"/>
  </w:num>
  <w:num w:numId="9" w16cid:durableId="40325466">
    <w:abstractNumId w:val="39"/>
  </w:num>
  <w:num w:numId="10" w16cid:durableId="1763646437">
    <w:abstractNumId w:val="48"/>
  </w:num>
  <w:num w:numId="11" w16cid:durableId="1596011973">
    <w:abstractNumId w:val="49"/>
  </w:num>
  <w:num w:numId="12" w16cid:durableId="2012834862">
    <w:abstractNumId w:val="44"/>
  </w:num>
  <w:num w:numId="13" w16cid:durableId="1331639762">
    <w:abstractNumId w:val="11"/>
  </w:num>
  <w:num w:numId="14" w16cid:durableId="1251305809">
    <w:abstractNumId w:val="33"/>
  </w:num>
  <w:num w:numId="15" w16cid:durableId="1183545780">
    <w:abstractNumId w:val="21"/>
  </w:num>
  <w:num w:numId="16" w16cid:durableId="1641811048">
    <w:abstractNumId w:val="31"/>
  </w:num>
  <w:num w:numId="17" w16cid:durableId="726999495">
    <w:abstractNumId w:val="22"/>
  </w:num>
  <w:num w:numId="18" w16cid:durableId="2098556867">
    <w:abstractNumId w:val="46"/>
  </w:num>
  <w:num w:numId="19" w16cid:durableId="1614553801">
    <w:abstractNumId w:val="25"/>
  </w:num>
  <w:num w:numId="20" w16cid:durableId="1270309701">
    <w:abstractNumId w:val="10"/>
  </w:num>
  <w:num w:numId="21" w16cid:durableId="2108042607">
    <w:abstractNumId w:val="32"/>
  </w:num>
  <w:num w:numId="22" w16cid:durableId="1911429168">
    <w:abstractNumId w:val="51"/>
  </w:num>
  <w:num w:numId="23" w16cid:durableId="2049254072">
    <w:abstractNumId w:val="5"/>
  </w:num>
  <w:num w:numId="24" w16cid:durableId="855388283">
    <w:abstractNumId w:val="54"/>
  </w:num>
  <w:num w:numId="25" w16cid:durableId="450979019">
    <w:abstractNumId w:val="36"/>
  </w:num>
  <w:num w:numId="26" w16cid:durableId="246312308">
    <w:abstractNumId w:val="7"/>
  </w:num>
  <w:num w:numId="27" w16cid:durableId="10223203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0543716">
    <w:abstractNumId w:val="30"/>
  </w:num>
  <w:num w:numId="29" w16cid:durableId="539821577">
    <w:abstractNumId w:val="35"/>
  </w:num>
  <w:num w:numId="30" w16cid:durableId="634258005">
    <w:abstractNumId w:val="52"/>
  </w:num>
  <w:num w:numId="31" w16cid:durableId="522942875">
    <w:abstractNumId w:val="24"/>
  </w:num>
  <w:num w:numId="32" w16cid:durableId="35131323">
    <w:abstractNumId w:val="9"/>
  </w:num>
  <w:num w:numId="33" w16cid:durableId="1032879200">
    <w:abstractNumId w:val="8"/>
  </w:num>
  <w:num w:numId="34" w16cid:durableId="947350645">
    <w:abstractNumId w:val="53"/>
  </w:num>
  <w:num w:numId="35" w16cid:durableId="84616344">
    <w:abstractNumId w:val="38"/>
  </w:num>
  <w:num w:numId="36" w16cid:durableId="1070537719">
    <w:abstractNumId w:val="50"/>
  </w:num>
  <w:num w:numId="37" w16cid:durableId="1371607500">
    <w:abstractNumId w:val="55"/>
  </w:num>
  <w:num w:numId="38" w16cid:durableId="339429363">
    <w:abstractNumId w:val="0"/>
  </w:num>
  <w:num w:numId="39" w16cid:durableId="490297405">
    <w:abstractNumId w:val="1"/>
  </w:num>
  <w:num w:numId="40" w16cid:durableId="1951471906">
    <w:abstractNumId w:val="29"/>
  </w:num>
  <w:num w:numId="41" w16cid:durableId="1945845395">
    <w:abstractNumId w:val="23"/>
  </w:num>
  <w:num w:numId="42" w16cid:durableId="1960648316">
    <w:abstractNumId w:val="19"/>
  </w:num>
  <w:num w:numId="43" w16cid:durableId="2053462549">
    <w:abstractNumId w:val="17"/>
  </w:num>
  <w:num w:numId="44" w16cid:durableId="1098528274">
    <w:abstractNumId w:val="3"/>
  </w:num>
  <w:num w:numId="45" w16cid:durableId="363990617">
    <w:abstractNumId w:val="13"/>
  </w:num>
  <w:num w:numId="46" w16cid:durableId="26608274">
    <w:abstractNumId w:val="47"/>
  </w:num>
  <w:num w:numId="47" w16cid:durableId="65996716">
    <w:abstractNumId w:val="43"/>
  </w:num>
  <w:num w:numId="48" w16cid:durableId="1622153218">
    <w:abstractNumId w:val="20"/>
  </w:num>
  <w:num w:numId="49" w16cid:durableId="1395814074">
    <w:abstractNumId w:val="12"/>
  </w:num>
  <w:num w:numId="50" w16cid:durableId="806776150">
    <w:abstractNumId w:val="37"/>
  </w:num>
  <w:num w:numId="51" w16cid:durableId="2032801065">
    <w:abstractNumId w:val="16"/>
  </w:num>
  <w:num w:numId="52" w16cid:durableId="1926986008">
    <w:abstractNumId w:val="42"/>
  </w:num>
  <w:num w:numId="53" w16cid:durableId="1485855934">
    <w:abstractNumId w:val="4"/>
  </w:num>
  <w:num w:numId="54" w16cid:durableId="639119007">
    <w:abstractNumId w:val="28"/>
  </w:num>
  <w:num w:numId="55" w16cid:durableId="2108773659">
    <w:abstractNumId w:val="14"/>
  </w:num>
  <w:num w:numId="56" w16cid:durableId="33241288">
    <w:abstractNumId w:val="2"/>
  </w:num>
  <w:num w:numId="57" w16cid:durableId="1506169457">
    <w:abstractNumId w:val="6"/>
  </w:num>
  <w:num w:numId="58" w16cid:durableId="2014993316">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2F"/>
    <w:rsid w:val="00000458"/>
    <w:rsid w:val="0000052E"/>
    <w:rsid w:val="0000076C"/>
    <w:rsid w:val="00000A55"/>
    <w:rsid w:val="00000C0F"/>
    <w:rsid w:val="0000103E"/>
    <w:rsid w:val="000013F9"/>
    <w:rsid w:val="00001424"/>
    <w:rsid w:val="0000172D"/>
    <w:rsid w:val="0000172F"/>
    <w:rsid w:val="0000175F"/>
    <w:rsid w:val="000018AD"/>
    <w:rsid w:val="00001957"/>
    <w:rsid w:val="00001AA6"/>
    <w:rsid w:val="00001BD4"/>
    <w:rsid w:val="00001C62"/>
    <w:rsid w:val="00001E0F"/>
    <w:rsid w:val="00001F0D"/>
    <w:rsid w:val="00002072"/>
    <w:rsid w:val="00002103"/>
    <w:rsid w:val="0000222D"/>
    <w:rsid w:val="00002770"/>
    <w:rsid w:val="00002793"/>
    <w:rsid w:val="0000282B"/>
    <w:rsid w:val="00002904"/>
    <w:rsid w:val="00002960"/>
    <w:rsid w:val="00002A96"/>
    <w:rsid w:val="00002C59"/>
    <w:rsid w:val="00002CC4"/>
    <w:rsid w:val="00002D08"/>
    <w:rsid w:val="00002D6B"/>
    <w:rsid w:val="000033D1"/>
    <w:rsid w:val="00003543"/>
    <w:rsid w:val="00003593"/>
    <w:rsid w:val="000035B9"/>
    <w:rsid w:val="00003762"/>
    <w:rsid w:val="00003B2D"/>
    <w:rsid w:val="00003B5D"/>
    <w:rsid w:val="00003BC0"/>
    <w:rsid w:val="00003F42"/>
    <w:rsid w:val="0000400A"/>
    <w:rsid w:val="00004384"/>
    <w:rsid w:val="00004696"/>
    <w:rsid w:val="00004C14"/>
    <w:rsid w:val="00004DF2"/>
    <w:rsid w:val="00004FA8"/>
    <w:rsid w:val="00004FFA"/>
    <w:rsid w:val="00005368"/>
    <w:rsid w:val="0000536E"/>
    <w:rsid w:val="00005947"/>
    <w:rsid w:val="00005A4A"/>
    <w:rsid w:val="00005A8F"/>
    <w:rsid w:val="00005D53"/>
    <w:rsid w:val="00005E7A"/>
    <w:rsid w:val="0000604D"/>
    <w:rsid w:val="000062DC"/>
    <w:rsid w:val="000062F8"/>
    <w:rsid w:val="0000689C"/>
    <w:rsid w:val="00006F33"/>
    <w:rsid w:val="00006F48"/>
    <w:rsid w:val="0000702B"/>
    <w:rsid w:val="000076AD"/>
    <w:rsid w:val="0000779E"/>
    <w:rsid w:val="00007CE1"/>
    <w:rsid w:val="00007D1F"/>
    <w:rsid w:val="00007FCC"/>
    <w:rsid w:val="00007FF3"/>
    <w:rsid w:val="0000936A"/>
    <w:rsid w:val="00010A17"/>
    <w:rsid w:val="00010A82"/>
    <w:rsid w:val="00010C03"/>
    <w:rsid w:val="0001145C"/>
    <w:rsid w:val="000114B3"/>
    <w:rsid w:val="0001182B"/>
    <w:rsid w:val="000119E6"/>
    <w:rsid w:val="00011FC8"/>
    <w:rsid w:val="0001218A"/>
    <w:rsid w:val="000124A3"/>
    <w:rsid w:val="00012510"/>
    <w:rsid w:val="0001283F"/>
    <w:rsid w:val="00012A7A"/>
    <w:rsid w:val="00012CC5"/>
    <w:rsid w:val="00013027"/>
    <w:rsid w:val="0001353A"/>
    <w:rsid w:val="00013878"/>
    <w:rsid w:val="00013A2D"/>
    <w:rsid w:val="00013A79"/>
    <w:rsid w:val="00013CF0"/>
    <w:rsid w:val="00013EA5"/>
    <w:rsid w:val="00013F0A"/>
    <w:rsid w:val="00014416"/>
    <w:rsid w:val="0001460E"/>
    <w:rsid w:val="00014CDC"/>
    <w:rsid w:val="00014CE0"/>
    <w:rsid w:val="00014E00"/>
    <w:rsid w:val="00015220"/>
    <w:rsid w:val="0001536C"/>
    <w:rsid w:val="00015877"/>
    <w:rsid w:val="00015ADA"/>
    <w:rsid w:val="00015B3E"/>
    <w:rsid w:val="00015C58"/>
    <w:rsid w:val="00015CEA"/>
    <w:rsid w:val="0001604F"/>
    <w:rsid w:val="0001609C"/>
    <w:rsid w:val="00016303"/>
    <w:rsid w:val="00016990"/>
    <w:rsid w:val="00016BA5"/>
    <w:rsid w:val="00016FC9"/>
    <w:rsid w:val="000174D6"/>
    <w:rsid w:val="00017560"/>
    <w:rsid w:val="000178A8"/>
    <w:rsid w:val="00017E89"/>
    <w:rsid w:val="00017EB7"/>
    <w:rsid w:val="000200ED"/>
    <w:rsid w:val="00020361"/>
    <w:rsid w:val="00020474"/>
    <w:rsid w:val="00020529"/>
    <w:rsid w:val="000206C0"/>
    <w:rsid w:val="00020966"/>
    <w:rsid w:val="00020B8B"/>
    <w:rsid w:val="000212BB"/>
    <w:rsid w:val="000213FC"/>
    <w:rsid w:val="0002151B"/>
    <w:rsid w:val="00021AF1"/>
    <w:rsid w:val="00021B04"/>
    <w:rsid w:val="00021B92"/>
    <w:rsid w:val="000220E3"/>
    <w:rsid w:val="00022296"/>
    <w:rsid w:val="00022353"/>
    <w:rsid w:val="0002262F"/>
    <w:rsid w:val="0002270D"/>
    <w:rsid w:val="000228D6"/>
    <w:rsid w:val="00022914"/>
    <w:rsid w:val="000229B2"/>
    <w:rsid w:val="00022DFA"/>
    <w:rsid w:val="00022EFA"/>
    <w:rsid w:val="00022FB9"/>
    <w:rsid w:val="0002309F"/>
    <w:rsid w:val="00023102"/>
    <w:rsid w:val="000231A2"/>
    <w:rsid w:val="000232B6"/>
    <w:rsid w:val="0002354C"/>
    <w:rsid w:val="00023867"/>
    <w:rsid w:val="00023953"/>
    <w:rsid w:val="000239C8"/>
    <w:rsid w:val="000239EE"/>
    <w:rsid w:val="00023AC1"/>
    <w:rsid w:val="00023B60"/>
    <w:rsid w:val="00023BBE"/>
    <w:rsid w:val="00023D12"/>
    <w:rsid w:val="00023E4F"/>
    <w:rsid w:val="000241C1"/>
    <w:rsid w:val="000241C8"/>
    <w:rsid w:val="00024335"/>
    <w:rsid w:val="00024416"/>
    <w:rsid w:val="00024650"/>
    <w:rsid w:val="000247B9"/>
    <w:rsid w:val="000248DA"/>
    <w:rsid w:val="000249F6"/>
    <w:rsid w:val="00024B0C"/>
    <w:rsid w:val="00024C78"/>
    <w:rsid w:val="00024E43"/>
    <w:rsid w:val="00024FCD"/>
    <w:rsid w:val="00025302"/>
    <w:rsid w:val="0002536F"/>
    <w:rsid w:val="00025394"/>
    <w:rsid w:val="00025A53"/>
    <w:rsid w:val="00025CE4"/>
    <w:rsid w:val="00025DD0"/>
    <w:rsid w:val="00025F0D"/>
    <w:rsid w:val="00026245"/>
    <w:rsid w:val="000262AB"/>
    <w:rsid w:val="000264F9"/>
    <w:rsid w:val="00026A81"/>
    <w:rsid w:val="00026B28"/>
    <w:rsid w:val="00026CA4"/>
    <w:rsid w:val="00026D9E"/>
    <w:rsid w:val="0002726D"/>
    <w:rsid w:val="000273F4"/>
    <w:rsid w:val="000274C3"/>
    <w:rsid w:val="0002752A"/>
    <w:rsid w:val="000276B1"/>
    <w:rsid w:val="000277C2"/>
    <w:rsid w:val="000279DF"/>
    <w:rsid w:val="00027A78"/>
    <w:rsid w:val="00027BF1"/>
    <w:rsid w:val="00030040"/>
    <w:rsid w:val="0003005C"/>
    <w:rsid w:val="00030097"/>
    <w:rsid w:val="000305F5"/>
    <w:rsid w:val="000307BF"/>
    <w:rsid w:val="00030B75"/>
    <w:rsid w:val="00030CC5"/>
    <w:rsid w:val="00030E79"/>
    <w:rsid w:val="0003100E"/>
    <w:rsid w:val="00031059"/>
    <w:rsid w:val="000311E1"/>
    <w:rsid w:val="00031460"/>
    <w:rsid w:val="0003180D"/>
    <w:rsid w:val="00032125"/>
    <w:rsid w:val="000322AA"/>
    <w:rsid w:val="00032477"/>
    <w:rsid w:val="000327C1"/>
    <w:rsid w:val="0003286E"/>
    <w:rsid w:val="00032872"/>
    <w:rsid w:val="000328EF"/>
    <w:rsid w:val="00032904"/>
    <w:rsid w:val="000329C1"/>
    <w:rsid w:val="00032ACB"/>
    <w:rsid w:val="00032CE6"/>
    <w:rsid w:val="00032F16"/>
    <w:rsid w:val="00032F46"/>
    <w:rsid w:val="0003304E"/>
    <w:rsid w:val="0003306B"/>
    <w:rsid w:val="0003317C"/>
    <w:rsid w:val="00033751"/>
    <w:rsid w:val="000338A1"/>
    <w:rsid w:val="00033E67"/>
    <w:rsid w:val="000342B8"/>
    <w:rsid w:val="00034495"/>
    <w:rsid w:val="0003478E"/>
    <w:rsid w:val="0003496A"/>
    <w:rsid w:val="000349E8"/>
    <w:rsid w:val="00034B94"/>
    <w:rsid w:val="00034D25"/>
    <w:rsid w:val="00034EEB"/>
    <w:rsid w:val="000351CB"/>
    <w:rsid w:val="000354B4"/>
    <w:rsid w:val="0003596D"/>
    <w:rsid w:val="00035BF1"/>
    <w:rsid w:val="00035F37"/>
    <w:rsid w:val="00036002"/>
    <w:rsid w:val="0003609F"/>
    <w:rsid w:val="00036138"/>
    <w:rsid w:val="000361F2"/>
    <w:rsid w:val="00036200"/>
    <w:rsid w:val="000363D2"/>
    <w:rsid w:val="00036502"/>
    <w:rsid w:val="00036604"/>
    <w:rsid w:val="00036791"/>
    <w:rsid w:val="00036E01"/>
    <w:rsid w:val="00036FB9"/>
    <w:rsid w:val="000370C8"/>
    <w:rsid w:val="000377A8"/>
    <w:rsid w:val="00037BDE"/>
    <w:rsid w:val="00037EF7"/>
    <w:rsid w:val="00037F41"/>
    <w:rsid w:val="00040579"/>
    <w:rsid w:val="0004090C"/>
    <w:rsid w:val="000409D3"/>
    <w:rsid w:val="00040A20"/>
    <w:rsid w:val="00040B75"/>
    <w:rsid w:val="00040D40"/>
    <w:rsid w:val="00040DAA"/>
    <w:rsid w:val="00040E61"/>
    <w:rsid w:val="000411F8"/>
    <w:rsid w:val="000414A3"/>
    <w:rsid w:val="000419FF"/>
    <w:rsid w:val="00041E07"/>
    <w:rsid w:val="00041F30"/>
    <w:rsid w:val="00041FBA"/>
    <w:rsid w:val="0004261D"/>
    <w:rsid w:val="0004267B"/>
    <w:rsid w:val="000426A8"/>
    <w:rsid w:val="0004270F"/>
    <w:rsid w:val="0004276E"/>
    <w:rsid w:val="0004287B"/>
    <w:rsid w:val="0004290E"/>
    <w:rsid w:val="00042DCB"/>
    <w:rsid w:val="00042FF4"/>
    <w:rsid w:val="00043297"/>
    <w:rsid w:val="00043367"/>
    <w:rsid w:val="00043548"/>
    <w:rsid w:val="00043550"/>
    <w:rsid w:val="0004356A"/>
    <w:rsid w:val="000440E2"/>
    <w:rsid w:val="00044375"/>
    <w:rsid w:val="00044499"/>
    <w:rsid w:val="0004449A"/>
    <w:rsid w:val="0004469D"/>
    <w:rsid w:val="000447F1"/>
    <w:rsid w:val="0004490A"/>
    <w:rsid w:val="00044959"/>
    <w:rsid w:val="00044C06"/>
    <w:rsid w:val="00044C55"/>
    <w:rsid w:val="00044D00"/>
    <w:rsid w:val="00044DF2"/>
    <w:rsid w:val="00044E8A"/>
    <w:rsid w:val="00044F7B"/>
    <w:rsid w:val="0004506B"/>
    <w:rsid w:val="000455CA"/>
    <w:rsid w:val="0004587B"/>
    <w:rsid w:val="000458D4"/>
    <w:rsid w:val="00045936"/>
    <w:rsid w:val="00045C6C"/>
    <w:rsid w:val="00045ED8"/>
    <w:rsid w:val="0004601C"/>
    <w:rsid w:val="0004617A"/>
    <w:rsid w:val="00046498"/>
    <w:rsid w:val="000465A1"/>
    <w:rsid w:val="00046640"/>
    <w:rsid w:val="000469BE"/>
    <w:rsid w:val="00046C22"/>
    <w:rsid w:val="00046D36"/>
    <w:rsid w:val="00046E61"/>
    <w:rsid w:val="000472C1"/>
    <w:rsid w:val="0004761B"/>
    <w:rsid w:val="00047717"/>
    <w:rsid w:val="00047761"/>
    <w:rsid w:val="00047790"/>
    <w:rsid w:val="00047B60"/>
    <w:rsid w:val="00047E93"/>
    <w:rsid w:val="0005017E"/>
    <w:rsid w:val="00050A62"/>
    <w:rsid w:val="00050AD3"/>
    <w:rsid w:val="00050BDA"/>
    <w:rsid w:val="00050BFA"/>
    <w:rsid w:val="00050CC8"/>
    <w:rsid w:val="00050CC9"/>
    <w:rsid w:val="00050EB6"/>
    <w:rsid w:val="00050F5A"/>
    <w:rsid w:val="00050FE2"/>
    <w:rsid w:val="00051017"/>
    <w:rsid w:val="000517AD"/>
    <w:rsid w:val="000518CF"/>
    <w:rsid w:val="0005192A"/>
    <w:rsid w:val="000519CF"/>
    <w:rsid w:val="00051C75"/>
    <w:rsid w:val="00051CD9"/>
    <w:rsid w:val="00051CE4"/>
    <w:rsid w:val="00051D64"/>
    <w:rsid w:val="00051D7A"/>
    <w:rsid w:val="00051EC3"/>
    <w:rsid w:val="000520D5"/>
    <w:rsid w:val="0005211E"/>
    <w:rsid w:val="00052194"/>
    <w:rsid w:val="000524AE"/>
    <w:rsid w:val="000524C8"/>
    <w:rsid w:val="000526C3"/>
    <w:rsid w:val="00052827"/>
    <w:rsid w:val="00052B4F"/>
    <w:rsid w:val="00052E40"/>
    <w:rsid w:val="000531D8"/>
    <w:rsid w:val="00053805"/>
    <w:rsid w:val="000538F1"/>
    <w:rsid w:val="00053B0D"/>
    <w:rsid w:val="00053BEC"/>
    <w:rsid w:val="00053C80"/>
    <w:rsid w:val="000541B6"/>
    <w:rsid w:val="00054239"/>
    <w:rsid w:val="00054260"/>
    <w:rsid w:val="0005449F"/>
    <w:rsid w:val="00054732"/>
    <w:rsid w:val="00054A76"/>
    <w:rsid w:val="00054B48"/>
    <w:rsid w:val="00054F51"/>
    <w:rsid w:val="00055531"/>
    <w:rsid w:val="00055781"/>
    <w:rsid w:val="00055903"/>
    <w:rsid w:val="00055AE6"/>
    <w:rsid w:val="00055EC0"/>
    <w:rsid w:val="0005608E"/>
    <w:rsid w:val="0005638E"/>
    <w:rsid w:val="0005638F"/>
    <w:rsid w:val="0005639E"/>
    <w:rsid w:val="0005684F"/>
    <w:rsid w:val="0005688E"/>
    <w:rsid w:val="000568B5"/>
    <w:rsid w:val="00056D6A"/>
    <w:rsid w:val="000571AA"/>
    <w:rsid w:val="00057265"/>
    <w:rsid w:val="0005732D"/>
    <w:rsid w:val="0005749E"/>
    <w:rsid w:val="00057527"/>
    <w:rsid w:val="000576AE"/>
    <w:rsid w:val="00057768"/>
    <w:rsid w:val="00057859"/>
    <w:rsid w:val="00060556"/>
    <w:rsid w:val="0006069C"/>
    <w:rsid w:val="00060914"/>
    <w:rsid w:val="00060A4A"/>
    <w:rsid w:val="00060D67"/>
    <w:rsid w:val="00060E2C"/>
    <w:rsid w:val="00060FA2"/>
    <w:rsid w:val="000615A2"/>
    <w:rsid w:val="000615C7"/>
    <w:rsid w:val="0006169C"/>
    <w:rsid w:val="000619DA"/>
    <w:rsid w:val="00062216"/>
    <w:rsid w:val="000622B9"/>
    <w:rsid w:val="000625BD"/>
    <w:rsid w:val="00062711"/>
    <w:rsid w:val="000628E2"/>
    <w:rsid w:val="00062B74"/>
    <w:rsid w:val="00062ECD"/>
    <w:rsid w:val="00062F38"/>
    <w:rsid w:val="00063093"/>
    <w:rsid w:val="00063170"/>
    <w:rsid w:val="0006319A"/>
    <w:rsid w:val="00063223"/>
    <w:rsid w:val="00063593"/>
    <w:rsid w:val="000638A1"/>
    <w:rsid w:val="00063A9B"/>
    <w:rsid w:val="00063CF3"/>
    <w:rsid w:val="00063E06"/>
    <w:rsid w:val="00063EB6"/>
    <w:rsid w:val="00063F67"/>
    <w:rsid w:val="000640F6"/>
    <w:rsid w:val="00064449"/>
    <w:rsid w:val="00064472"/>
    <w:rsid w:val="00064663"/>
    <w:rsid w:val="000646DA"/>
    <w:rsid w:val="00064820"/>
    <w:rsid w:val="00064847"/>
    <w:rsid w:val="00064A54"/>
    <w:rsid w:val="00064BE6"/>
    <w:rsid w:val="00064FFA"/>
    <w:rsid w:val="00065177"/>
    <w:rsid w:val="000652C1"/>
    <w:rsid w:val="0006535D"/>
    <w:rsid w:val="00065492"/>
    <w:rsid w:val="0006594A"/>
    <w:rsid w:val="00065A2B"/>
    <w:rsid w:val="00065FDD"/>
    <w:rsid w:val="00066514"/>
    <w:rsid w:val="00066798"/>
    <w:rsid w:val="00066B4A"/>
    <w:rsid w:val="00066DEE"/>
    <w:rsid w:val="00066FFE"/>
    <w:rsid w:val="00067300"/>
    <w:rsid w:val="00067336"/>
    <w:rsid w:val="0006773D"/>
    <w:rsid w:val="00067753"/>
    <w:rsid w:val="0006788E"/>
    <w:rsid w:val="00067CAC"/>
    <w:rsid w:val="00067F5D"/>
    <w:rsid w:val="000700FF"/>
    <w:rsid w:val="000702F9"/>
    <w:rsid w:val="0007038C"/>
    <w:rsid w:val="000704C9"/>
    <w:rsid w:val="000705C7"/>
    <w:rsid w:val="000706AA"/>
    <w:rsid w:val="0007074B"/>
    <w:rsid w:val="0007093E"/>
    <w:rsid w:val="00070A7E"/>
    <w:rsid w:val="00070CB8"/>
    <w:rsid w:val="00070D19"/>
    <w:rsid w:val="00070D93"/>
    <w:rsid w:val="00070DE3"/>
    <w:rsid w:val="00070EEF"/>
    <w:rsid w:val="0007109D"/>
    <w:rsid w:val="00071117"/>
    <w:rsid w:val="0007135C"/>
    <w:rsid w:val="000716B1"/>
    <w:rsid w:val="00071879"/>
    <w:rsid w:val="00071918"/>
    <w:rsid w:val="000719AB"/>
    <w:rsid w:val="00071D93"/>
    <w:rsid w:val="000721FF"/>
    <w:rsid w:val="000722C6"/>
    <w:rsid w:val="000724E4"/>
    <w:rsid w:val="00072901"/>
    <w:rsid w:val="00072AA3"/>
    <w:rsid w:val="00072B68"/>
    <w:rsid w:val="00072BAB"/>
    <w:rsid w:val="00072D4D"/>
    <w:rsid w:val="00072FA7"/>
    <w:rsid w:val="0007304A"/>
    <w:rsid w:val="00073114"/>
    <w:rsid w:val="00073137"/>
    <w:rsid w:val="0007317F"/>
    <w:rsid w:val="00073668"/>
    <w:rsid w:val="0007376D"/>
    <w:rsid w:val="0007396E"/>
    <w:rsid w:val="00073A87"/>
    <w:rsid w:val="00073ABA"/>
    <w:rsid w:val="00074310"/>
    <w:rsid w:val="000745B8"/>
    <w:rsid w:val="00074744"/>
    <w:rsid w:val="000749A4"/>
    <w:rsid w:val="00074A16"/>
    <w:rsid w:val="00074B8B"/>
    <w:rsid w:val="00074BBF"/>
    <w:rsid w:val="00074D8F"/>
    <w:rsid w:val="00075266"/>
    <w:rsid w:val="000752AD"/>
    <w:rsid w:val="000753C8"/>
    <w:rsid w:val="000754ED"/>
    <w:rsid w:val="0007598C"/>
    <w:rsid w:val="00075A45"/>
    <w:rsid w:val="00075AFE"/>
    <w:rsid w:val="00075BB0"/>
    <w:rsid w:val="00075D2B"/>
    <w:rsid w:val="00075E50"/>
    <w:rsid w:val="00075F6C"/>
    <w:rsid w:val="00076383"/>
    <w:rsid w:val="000763E2"/>
    <w:rsid w:val="0007647A"/>
    <w:rsid w:val="00076A0E"/>
    <w:rsid w:val="00076BD7"/>
    <w:rsid w:val="00077074"/>
    <w:rsid w:val="000772E5"/>
    <w:rsid w:val="0007735A"/>
    <w:rsid w:val="0007741C"/>
    <w:rsid w:val="00077B5D"/>
    <w:rsid w:val="00077CD4"/>
    <w:rsid w:val="00077D5A"/>
    <w:rsid w:val="00077F14"/>
    <w:rsid w:val="00077F5A"/>
    <w:rsid w:val="00080297"/>
    <w:rsid w:val="000802B8"/>
    <w:rsid w:val="000802FA"/>
    <w:rsid w:val="000803ED"/>
    <w:rsid w:val="000807CF"/>
    <w:rsid w:val="00080C6B"/>
    <w:rsid w:val="00080D59"/>
    <w:rsid w:val="0008116A"/>
    <w:rsid w:val="0008166D"/>
    <w:rsid w:val="00081F87"/>
    <w:rsid w:val="00082155"/>
    <w:rsid w:val="000822F6"/>
    <w:rsid w:val="00082374"/>
    <w:rsid w:val="000823E5"/>
    <w:rsid w:val="000828F4"/>
    <w:rsid w:val="000829A0"/>
    <w:rsid w:val="00082D43"/>
    <w:rsid w:val="00082E4C"/>
    <w:rsid w:val="00082E73"/>
    <w:rsid w:val="00082F6E"/>
    <w:rsid w:val="000831BF"/>
    <w:rsid w:val="00083382"/>
    <w:rsid w:val="000833F1"/>
    <w:rsid w:val="00083A28"/>
    <w:rsid w:val="00083C13"/>
    <w:rsid w:val="00083D0F"/>
    <w:rsid w:val="00083F47"/>
    <w:rsid w:val="00084027"/>
    <w:rsid w:val="00084094"/>
    <w:rsid w:val="000846B3"/>
    <w:rsid w:val="000849A1"/>
    <w:rsid w:val="00084B3C"/>
    <w:rsid w:val="00084CAE"/>
    <w:rsid w:val="00084D22"/>
    <w:rsid w:val="00084E70"/>
    <w:rsid w:val="0008504C"/>
    <w:rsid w:val="00085407"/>
    <w:rsid w:val="00085897"/>
    <w:rsid w:val="00085A43"/>
    <w:rsid w:val="00085D82"/>
    <w:rsid w:val="00085DA4"/>
    <w:rsid w:val="00085DCD"/>
    <w:rsid w:val="0008618C"/>
    <w:rsid w:val="00086254"/>
    <w:rsid w:val="0008639C"/>
    <w:rsid w:val="000863ED"/>
    <w:rsid w:val="00086C55"/>
    <w:rsid w:val="00086E98"/>
    <w:rsid w:val="0008749B"/>
    <w:rsid w:val="000874AB"/>
    <w:rsid w:val="0008754A"/>
    <w:rsid w:val="0008766A"/>
    <w:rsid w:val="0008767E"/>
    <w:rsid w:val="000876BD"/>
    <w:rsid w:val="0008796C"/>
    <w:rsid w:val="000879BB"/>
    <w:rsid w:val="00087AC9"/>
    <w:rsid w:val="00087E0C"/>
    <w:rsid w:val="00087E47"/>
    <w:rsid w:val="000902B3"/>
    <w:rsid w:val="0009045F"/>
    <w:rsid w:val="000904AA"/>
    <w:rsid w:val="00090527"/>
    <w:rsid w:val="000906E8"/>
    <w:rsid w:val="00090749"/>
    <w:rsid w:val="00090948"/>
    <w:rsid w:val="00090B5B"/>
    <w:rsid w:val="00090B69"/>
    <w:rsid w:val="00090BA8"/>
    <w:rsid w:val="00090EE4"/>
    <w:rsid w:val="000913CB"/>
    <w:rsid w:val="0009157F"/>
    <w:rsid w:val="00091633"/>
    <w:rsid w:val="0009187F"/>
    <w:rsid w:val="000918F0"/>
    <w:rsid w:val="00091A74"/>
    <w:rsid w:val="00091C14"/>
    <w:rsid w:val="00091D33"/>
    <w:rsid w:val="00091E33"/>
    <w:rsid w:val="00091E59"/>
    <w:rsid w:val="00091EE3"/>
    <w:rsid w:val="00091FF9"/>
    <w:rsid w:val="000921CD"/>
    <w:rsid w:val="000923BF"/>
    <w:rsid w:val="0009265C"/>
    <w:rsid w:val="000926C5"/>
    <w:rsid w:val="000926C7"/>
    <w:rsid w:val="00092950"/>
    <w:rsid w:val="0009295F"/>
    <w:rsid w:val="000929BA"/>
    <w:rsid w:val="00092A6A"/>
    <w:rsid w:val="00092D76"/>
    <w:rsid w:val="00092E8A"/>
    <w:rsid w:val="000933D8"/>
    <w:rsid w:val="0009345D"/>
    <w:rsid w:val="000935A7"/>
    <w:rsid w:val="00093CFD"/>
    <w:rsid w:val="00093D90"/>
    <w:rsid w:val="00094070"/>
    <w:rsid w:val="00094393"/>
    <w:rsid w:val="00094398"/>
    <w:rsid w:val="000943CA"/>
    <w:rsid w:val="000949ED"/>
    <w:rsid w:val="00094FD8"/>
    <w:rsid w:val="00095093"/>
    <w:rsid w:val="00095153"/>
    <w:rsid w:val="00095587"/>
    <w:rsid w:val="0009559F"/>
    <w:rsid w:val="00095715"/>
    <w:rsid w:val="00095975"/>
    <w:rsid w:val="00095B32"/>
    <w:rsid w:val="00095BF3"/>
    <w:rsid w:val="0009615F"/>
    <w:rsid w:val="0009636B"/>
    <w:rsid w:val="00096570"/>
    <w:rsid w:val="0009657D"/>
    <w:rsid w:val="000965C0"/>
    <w:rsid w:val="0009669F"/>
    <w:rsid w:val="0009680D"/>
    <w:rsid w:val="00096E83"/>
    <w:rsid w:val="00096EB7"/>
    <w:rsid w:val="000970BE"/>
    <w:rsid w:val="000971D3"/>
    <w:rsid w:val="00097264"/>
    <w:rsid w:val="00097759"/>
    <w:rsid w:val="00097B2E"/>
    <w:rsid w:val="00097BE8"/>
    <w:rsid w:val="00097C20"/>
    <w:rsid w:val="00097C4B"/>
    <w:rsid w:val="00097F90"/>
    <w:rsid w:val="000A0156"/>
    <w:rsid w:val="000A01E6"/>
    <w:rsid w:val="000A03DF"/>
    <w:rsid w:val="000A0840"/>
    <w:rsid w:val="000A0B5F"/>
    <w:rsid w:val="000A0CC4"/>
    <w:rsid w:val="000A0D35"/>
    <w:rsid w:val="000A102F"/>
    <w:rsid w:val="000A1035"/>
    <w:rsid w:val="000A108F"/>
    <w:rsid w:val="000A11D1"/>
    <w:rsid w:val="000A1690"/>
    <w:rsid w:val="000A184D"/>
    <w:rsid w:val="000A1AB8"/>
    <w:rsid w:val="000A1E07"/>
    <w:rsid w:val="000A1F72"/>
    <w:rsid w:val="000A22F2"/>
    <w:rsid w:val="000A246B"/>
    <w:rsid w:val="000A25FC"/>
    <w:rsid w:val="000A2608"/>
    <w:rsid w:val="000A2D2A"/>
    <w:rsid w:val="000A2F33"/>
    <w:rsid w:val="000A2F6A"/>
    <w:rsid w:val="000A304E"/>
    <w:rsid w:val="000A32E6"/>
    <w:rsid w:val="000A348D"/>
    <w:rsid w:val="000A383E"/>
    <w:rsid w:val="000A3B27"/>
    <w:rsid w:val="000A3C20"/>
    <w:rsid w:val="000A3C63"/>
    <w:rsid w:val="000A3CF8"/>
    <w:rsid w:val="000A3D81"/>
    <w:rsid w:val="000A3DAF"/>
    <w:rsid w:val="000A4000"/>
    <w:rsid w:val="000A4244"/>
    <w:rsid w:val="000A4419"/>
    <w:rsid w:val="000A4A9B"/>
    <w:rsid w:val="000A4C41"/>
    <w:rsid w:val="000A4D5A"/>
    <w:rsid w:val="000A4E50"/>
    <w:rsid w:val="000A4F53"/>
    <w:rsid w:val="000A50E4"/>
    <w:rsid w:val="000A557A"/>
    <w:rsid w:val="000A56FA"/>
    <w:rsid w:val="000A5722"/>
    <w:rsid w:val="000A5884"/>
    <w:rsid w:val="000A5AB4"/>
    <w:rsid w:val="000A5CE9"/>
    <w:rsid w:val="000A5E5D"/>
    <w:rsid w:val="000A5FC7"/>
    <w:rsid w:val="000A60FA"/>
    <w:rsid w:val="000A6949"/>
    <w:rsid w:val="000A69D4"/>
    <w:rsid w:val="000A6F06"/>
    <w:rsid w:val="000A72D0"/>
    <w:rsid w:val="000A7429"/>
    <w:rsid w:val="000A7638"/>
    <w:rsid w:val="000A775E"/>
    <w:rsid w:val="000A7C94"/>
    <w:rsid w:val="000A7CFF"/>
    <w:rsid w:val="000B0199"/>
    <w:rsid w:val="000B053E"/>
    <w:rsid w:val="000B0697"/>
    <w:rsid w:val="000B07EA"/>
    <w:rsid w:val="000B094B"/>
    <w:rsid w:val="000B098F"/>
    <w:rsid w:val="000B0B8E"/>
    <w:rsid w:val="000B0D33"/>
    <w:rsid w:val="000B0D93"/>
    <w:rsid w:val="000B1047"/>
    <w:rsid w:val="000B10F9"/>
    <w:rsid w:val="000B1103"/>
    <w:rsid w:val="000B1715"/>
    <w:rsid w:val="000B17EB"/>
    <w:rsid w:val="000B19D7"/>
    <w:rsid w:val="000B19FC"/>
    <w:rsid w:val="000B1A21"/>
    <w:rsid w:val="000B1DD2"/>
    <w:rsid w:val="000B206A"/>
    <w:rsid w:val="000B20E7"/>
    <w:rsid w:val="000B22BF"/>
    <w:rsid w:val="000B24CE"/>
    <w:rsid w:val="000B2632"/>
    <w:rsid w:val="000B294C"/>
    <w:rsid w:val="000B29E6"/>
    <w:rsid w:val="000B2C72"/>
    <w:rsid w:val="000B2DB6"/>
    <w:rsid w:val="000B3033"/>
    <w:rsid w:val="000B325A"/>
    <w:rsid w:val="000B34ED"/>
    <w:rsid w:val="000B3587"/>
    <w:rsid w:val="000B3621"/>
    <w:rsid w:val="000B3895"/>
    <w:rsid w:val="000B38AB"/>
    <w:rsid w:val="000B394D"/>
    <w:rsid w:val="000B3D94"/>
    <w:rsid w:val="000B3DB3"/>
    <w:rsid w:val="000B3EC6"/>
    <w:rsid w:val="000B4271"/>
    <w:rsid w:val="000B495B"/>
    <w:rsid w:val="000B4BF6"/>
    <w:rsid w:val="000B4F05"/>
    <w:rsid w:val="000B4F99"/>
    <w:rsid w:val="000B5031"/>
    <w:rsid w:val="000B504C"/>
    <w:rsid w:val="000B509F"/>
    <w:rsid w:val="000B5232"/>
    <w:rsid w:val="000B54A8"/>
    <w:rsid w:val="000B58DA"/>
    <w:rsid w:val="000B5E0C"/>
    <w:rsid w:val="000B5E14"/>
    <w:rsid w:val="000B5E9E"/>
    <w:rsid w:val="000B5EBC"/>
    <w:rsid w:val="000B5F05"/>
    <w:rsid w:val="000B648E"/>
    <w:rsid w:val="000B689E"/>
    <w:rsid w:val="000B6917"/>
    <w:rsid w:val="000B6936"/>
    <w:rsid w:val="000B6A3F"/>
    <w:rsid w:val="000B6A48"/>
    <w:rsid w:val="000B6D8F"/>
    <w:rsid w:val="000B6E64"/>
    <w:rsid w:val="000B71BF"/>
    <w:rsid w:val="000B7566"/>
    <w:rsid w:val="000B7611"/>
    <w:rsid w:val="000B762F"/>
    <w:rsid w:val="000B79F2"/>
    <w:rsid w:val="000B7ADC"/>
    <w:rsid w:val="000B7B3F"/>
    <w:rsid w:val="000B7D02"/>
    <w:rsid w:val="000C008B"/>
    <w:rsid w:val="000C0241"/>
    <w:rsid w:val="000C095D"/>
    <w:rsid w:val="000C0A93"/>
    <w:rsid w:val="000C0BBB"/>
    <w:rsid w:val="000C0CF1"/>
    <w:rsid w:val="000C0D7B"/>
    <w:rsid w:val="000C0EC3"/>
    <w:rsid w:val="000C0F67"/>
    <w:rsid w:val="000C1109"/>
    <w:rsid w:val="000C1149"/>
    <w:rsid w:val="000C1256"/>
    <w:rsid w:val="000C1814"/>
    <w:rsid w:val="000C1B30"/>
    <w:rsid w:val="000C1C7C"/>
    <w:rsid w:val="000C1D17"/>
    <w:rsid w:val="000C1FCE"/>
    <w:rsid w:val="000C20A6"/>
    <w:rsid w:val="000C2357"/>
    <w:rsid w:val="000C235D"/>
    <w:rsid w:val="000C239F"/>
    <w:rsid w:val="000C23EF"/>
    <w:rsid w:val="000C2455"/>
    <w:rsid w:val="000C25C0"/>
    <w:rsid w:val="000C27F3"/>
    <w:rsid w:val="000C29E1"/>
    <w:rsid w:val="000C2C20"/>
    <w:rsid w:val="000C2D2B"/>
    <w:rsid w:val="000C2EC3"/>
    <w:rsid w:val="000C33E2"/>
    <w:rsid w:val="000C3744"/>
    <w:rsid w:val="000C447B"/>
    <w:rsid w:val="000C46E7"/>
    <w:rsid w:val="000C4729"/>
    <w:rsid w:val="000C494F"/>
    <w:rsid w:val="000C4B31"/>
    <w:rsid w:val="000C4D8C"/>
    <w:rsid w:val="000C4DD7"/>
    <w:rsid w:val="000C4E32"/>
    <w:rsid w:val="000C505A"/>
    <w:rsid w:val="000C5102"/>
    <w:rsid w:val="000C51D7"/>
    <w:rsid w:val="000C5358"/>
    <w:rsid w:val="000C581B"/>
    <w:rsid w:val="000C5CDD"/>
    <w:rsid w:val="000C5DC3"/>
    <w:rsid w:val="000C6225"/>
    <w:rsid w:val="000C62BD"/>
    <w:rsid w:val="000C65F8"/>
    <w:rsid w:val="000C6B26"/>
    <w:rsid w:val="000C6E7F"/>
    <w:rsid w:val="000C7157"/>
    <w:rsid w:val="000C72F7"/>
    <w:rsid w:val="000C73F9"/>
    <w:rsid w:val="000C754E"/>
    <w:rsid w:val="000C7728"/>
    <w:rsid w:val="000C77DD"/>
    <w:rsid w:val="000C7868"/>
    <w:rsid w:val="000C78EB"/>
    <w:rsid w:val="000C79F9"/>
    <w:rsid w:val="000C7CA0"/>
    <w:rsid w:val="000C7D45"/>
    <w:rsid w:val="000C7F64"/>
    <w:rsid w:val="000D00C7"/>
    <w:rsid w:val="000D0415"/>
    <w:rsid w:val="000D0490"/>
    <w:rsid w:val="000D05F6"/>
    <w:rsid w:val="000D095C"/>
    <w:rsid w:val="000D0B2E"/>
    <w:rsid w:val="000D1040"/>
    <w:rsid w:val="000D14E1"/>
    <w:rsid w:val="000D14F3"/>
    <w:rsid w:val="000D1583"/>
    <w:rsid w:val="000D15E6"/>
    <w:rsid w:val="000D1AA3"/>
    <w:rsid w:val="000D1B91"/>
    <w:rsid w:val="000D1BA7"/>
    <w:rsid w:val="000D1C50"/>
    <w:rsid w:val="000D1C6F"/>
    <w:rsid w:val="000D1D2F"/>
    <w:rsid w:val="000D1DFF"/>
    <w:rsid w:val="000D1F86"/>
    <w:rsid w:val="000D20CC"/>
    <w:rsid w:val="000D221B"/>
    <w:rsid w:val="000D22CA"/>
    <w:rsid w:val="000D245B"/>
    <w:rsid w:val="000D2786"/>
    <w:rsid w:val="000D2793"/>
    <w:rsid w:val="000D2803"/>
    <w:rsid w:val="000D2ACD"/>
    <w:rsid w:val="000D2BC3"/>
    <w:rsid w:val="000D2C19"/>
    <w:rsid w:val="000D2D22"/>
    <w:rsid w:val="000D2F77"/>
    <w:rsid w:val="000D2F85"/>
    <w:rsid w:val="000D3051"/>
    <w:rsid w:val="000D34E6"/>
    <w:rsid w:val="000D35C1"/>
    <w:rsid w:val="000D37D2"/>
    <w:rsid w:val="000D3C2B"/>
    <w:rsid w:val="000D3DF1"/>
    <w:rsid w:val="000D3EE7"/>
    <w:rsid w:val="000D3EE9"/>
    <w:rsid w:val="000D3F0D"/>
    <w:rsid w:val="000D4020"/>
    <w:rsid w:val="000D4096"/>
    <w:rsid w:val="000D4250"/>
    <w:rsid w:val="000D4268"/>
    <w:rsid w:val="000D4558"/>
    <w:rsid w:val="000D45C9"/>
    <w:rsid w:val="000D4818"/>
    <w:rsid w:val="000D48FA"/>
    <w:rsid w:val="000D49C7"/>
    <w:rsid w:val="000D49DE"/>
    <w:rsid w:val="000D4A54"/>
    <w:rsid w:val="000D4B4A"/>
    <w:rsid w:val="000D4D00"/>
    <w:rsid w:val="000D5033"/>
    <w:rsid w:val="000D5243"/>
    <w:rsid w:val="000D52D2"/>
    <w:rsid w:val="000D5A0B"/>
    <w:rsid w:val="000D5B75"/>
    <w:rsid w:val="000D6E95"/>
    <w:rsid w:val="000D6FFE"/>
    <w:rsid w:val="000D707E"/>
    <w:rsid w:val="000D7304"/>
    <w:rsid w:val="000D7610"/>
    <w:rsid w:val="000D7796"/>
    <w:rsid w:val="000D798B"/>
    <w:rsid w:val="000D7992"/>
    <w:rsid w:val="000D7B7E"/>
    <w:rsid w:val="000D7D21"/>
    <w:rsid w:val="000D7D36"/>
    <w:rsid w:val="000D7E25"/>
    <w:rsid w:val="000D7FB3"/>
    <w:rsid w:val="000E0096"/>
    <w:rsid w:val="000E00AC"/>
    <w:rsid w:val="000E00F6"/>
    <w:rsid w:val="000E0176"/>
    <w:rsid w:val="000E0319"/>
    <w:rsid w:val="000E049A"/>
    <w:rsid w:val="000E0783"/>
    <w:rsid w:val="000E0808"/>
    <w:rsid w:val="000E0C39"/>
    <w:rsid w:val="000E0C44"/>
    <w:rsid w:val="000E0CEB"/>
    <w:rsid w:val="000E1149"/>
    <w:rsid w:val="000E1859"/>
    <w:rsid w:val="000E1A24"/>
    <w:rsid w:val="000E1C88"/>
    <w:rsid w:val="000E1F24"/>
    <w:rsid w:val="000E1F77"/>
    <w:rsid w:val="000E1FD2"/>
    <w:rsid w:val="000E2471"/>
    <w:rsid w:val="000E26A5"/>
    <w:rsid w:val="000E2AAC"/>
    <w:rsid w:val="000E2ACF"/>
    <w:rsid w:val="000E2BBC"/>
    <w:rsid w:val="000E2D1E"/>
    <w:rsid w:val="000E2E22"/>
    <w:rsid w:val="000E3026"/>
    <w:rsid w:val="000E30C0"/>
    <w:rsid w:val="000E31BF"/>
    <w:rsid w:val="000E32AE"/>
    <w:rsid w:val="000E331F"/>
    <w:rsid w:val="000E33A6"/>
    <w:rsid w:val="000E3426"/>
    <w:rsid w:val="000E3895"/>
    <w:rsid w:val="000E38A9"/>
    <w:rsid w:val="000E38F4"/>
    <w:rsid w:val="000E3905"/>
    <w:rsid w:val="000E3B9C"/>
    <w:rsid w:val="000E3DA1"/>
    <w:rsid w:val="000E3DBD"/>
    <w:rsid w:val="000E3E8E"/>
    <w:rsid w:val="000E3F55"/>
    <w:rsid w:val="000E3FE0"/>
    <w:rsid w:val="000E4129"/>
    <w:rsid w:val="000E4228"/>
    <w:rsid w:val="000E42ED"/>
    <w:rsid w:val="000E4814"/>
    <w:rsid w:val="000E494D"/>
    <w:rsid w:val="000E49B8"/>
    <w:rsid w:val="000E4CB3"/>
    <w:rsid w:val="000E4DF0"/>
    <w:rsid w:val="000E4E2F"/>
    <w:rsid w:val="000E4FBE"/>
    <w:rsid w:val="000E5180"/>
    <w:rsid w:val="000E5324"/>
    <w:rsid w:val="000E53CC"/>
    <w:rsid w:val="000E5593"/>
    <w:rsid w:val="000E563C"/>
    <w:rsid w:val="000E5D49"/>
    <w:rsid w:val="000E5EFB"/>
    <w:rsid w:val="000E60B8"/>
    <w:rsid w:val="000E60FE"/>
    <w:rsid w:val="000E61A3"/>
    <w:rsid w:val="000E6701"/>
    <w:rsid w:val="000E6E9B"/>
    <w:rsid w:val="000E6EE4"/>
    <w:rsid w:val="000E7096"/>
    <w:rsid w:val="000E71F8"/>
    <w:rsid w:val="000E72A7"/>
    <w:rsid w:val="000E76FF"/>
    <w:rsid w:val="000E799C"/>
    <w:rsid w:val="000E7A5A"/>
    <w:rsid w:val="000E7C10"/>
    <w:rsid w:val="000E7EB6"/>
    <w:rsid w:val="000F00AB"/>
    <w:rsid w:val="000F02A9"/>
    <w:rsid w:val="000F03D8"/>
    <w:rsid w:val="000F04CC"/>
    <w:rsid w:val="000F0576"/>
    <w:rsid w:val="000F08C4"/>
    <w:rsid w:val="000F0C7E"/>
    <w:rsid w:val="000F0CB1"/>
    <w:rsid w:val="000F0F1F"/>
    <w:rsid w:val="000F1029"/>
    <w:rsid w:val="000F1032"/>
    <w:rsid w:val="000F1227"/>
    <w:rsid w:val="000F12E3"/>
    <w:rsid w:val="000F13D7"/>
    <w:rsid w:val="000F184D"/>
    <w:rsid w:val="000F1AF5"/>
    <w:rsid w:val="000F1B9B"/>
    <w:rsid w:val="000F2054"/>
    <w:rsid w:val="000F22E6"/>
    <w:rsid w:val="000F22FF"/>
    <w:rsid w:val="000F252E"/>
    <w:rsid w:val="000F25D5"/>
    <w:rsid w:val="000F2CD4"/>
    <w:rsid w:val="000F2D53"/>
    <w:rsid w:val="000F2E9A"/>
    <w:rsid w:val="000F2F2A"/>
    <w:rsid w:val="000F3032"/>
    <w:rsid w:val="000F3097"/>
    <w:rsid w:val="000F30E1"/>
    <w:rsid w:val="000F325E"/>
    <w:rsid w:val="000F3275"/>
    <w:rsid w:val="000F36D2"/>
    <w:rsid w:val="000F38F1"/>
    <w:rsid w:val="000F397B"/>
    <w:rsid w:val="000F3B26"/>
    <w:rsid w:val="000F3F49"/>
    <w:rsid w:val="000F4020"/>
    <w:rsid w:val="000F44BF"/>
    <w:rsid w:val="000F451E"/>
    <w:rsid w:val="000F47A1"/>
    <w:rsid w:val="000F487C"/>
    <w:rsid w:val="000F4A45"/>
    <w:rsid w:val="000F4ED8"/>
    <w:rsid w:val="000F50EA"/>
    <w:rsid w:val="000F51FC"/>
    <w:rsid w:val="000F565B"/>
    <w:rsid w:val="000F5777"/>
    <w:rsid w:val="000F6070"/>
    <w:rsid w:val="000F62E6"/>
    <w:rsid w:val="000F63C4"/>
    <w:rsid w:val="000F6AD3"/>
    <w:rsid w:val="000F6B8F"/>
    <w:rsid w:val="000F6D97"/>
    <w:rsid w:val="000F6FBD"/>
    <w:rsid w:val="000F71C9"/>
    <w:rsid w:val="000F720B"/>
    <w:rsid w:val="000F75D9"/>
    <w:rsid w:val="000F7664"/>
    <w:rsid w:val="000F7D61"/>
    <w:rsid w:val="000F7EA1"/>
    <w:rsid w:val="00100234"/>
    <w:rsid w:val="00100264"/>
    <w:rsid w:val="001007B8"/>
    <w:rsid w:val="001008BD"/>
    <w:rsid w:val="00100E12"/>
    <w:rsid w:val="00100E49"/>
    <w:rsid w:val="00100F20"/>
    <w:rsid w:val="00101117"/>
    <w:rsid w:val="00101323"/>
    <w:rsid w:val="00101578"/>
    <w:rsid w:val="0010162F"/>
    <w:rsid w:val="0010180F"/>
    <w:rsid w:val="00101A27"/>
    <w:rsid w:val="00101B27"/>
    <w:rsid w:val="00101BCB"/>
    <w:rsid w:val="00101EAD"/>
    <w:rsid w:val="0010206F"/>
    <w:rsid w:val="00102227"/>
    <w:rsid w:val="001024B9"/>
    <w:rsid w:val="00102736"/>
    <w:rsid w:val="00102844"/>
    <w:rsid w:val="00102949"/>
    <w:rsid w:val="001029C7"/>
    <w:rsid w:val="00102F06"/>
    <w:rsid w:val="00102F41"/>
    <w:rsid w:val="001034C5"/>
    <w:rsid w:val="001035E2"/>
    <w:rsid w:val="00103627"/>
    <w:rsid w:val="00103807"/>
    <w:rsid w:val="00103A18"/>
    <w:rsid w:val="00103B70"/>
    <w:rsid w:val="00103D29"/>
    <w:rsid w:val="00103EA3"/>
    <w:rsid w:val="00103EB3"/>
    <w:rsid w:val="00103F35"/>
    <w:rsid w:val="00103FF2"/>
    <w:rsid w:val="00104041"/>
    <w:rsid w:val="001040F2"/>
    <w:rsid w:val="00104487"/>
    <w:rsid w:val="001044F1"/>
    <w:rsid w:val="001045FB"/>
    <w:rsid w:val="00104BB4"/>
    <w:rsid w:val="00104E98"/>
    <w:rsid w:val="00105013"/>
    <w:rsid w:val="0010504E"/>
    <w:rsid w:val="001053CC"/>
    <w:rsid w:val="001055CC"/>
    <w:rsid w:val="001056B7"/>
    <w:rsid w:val="00105B4F"/>
    <w:rsid w:val="00105E84"/>
    <w:rsid w:val="00105EB2"/>
    <w:rsid w:val="0010623D"/>
    <w:rsid w:val="001063B7"/>
    <w:rsid w:val="00106757"/>
    <w:rsid w:val="0010678A"/>
    <w:rsid w:val="00106DDC"/>
    <w:rsid w:val="0010712E"/>
    <w:rsid w:val="001071CA"/>
    <w:rsid w:val="00107223"/>
    <w:rsid w:val="001072C7"/>
    <w:rsid w:val="001078D5"/>
    <w:rsid w:val="00107A55"/>
    <w:rsid w:val="00107BAE"/>
    <w:rsid w:val="00107EC3"/>
    <w:rsid w:val="00107F18"/>
    <w:rsid w:val="00107F4A"/>
    <w:rsid w:val="0011003C"/>
    <w:rsid w:val="0011048B"/>
    <w:rsid w:val="0011060C"/>
    <w:rsid w:val="00110652"/>
    <w:rsid w:val="00110834"/>
    <w:rsid w:val="00110948"/>
    <w:rsid w:val="00110AF8"/>
    <w:rsid w:val="00110BB3"/>
    <w:rsid w:val="00110FEC"/>
    <w:rsid w:val="0011107C"/>
    <w:rsid w:val="001110CA"/>
    <w:rsid w:val="0011127D"/>
    <w:rsid w:val="00111433"/>
    <w:rsid w:val="00111487"/>
    <w:rsid w:val="001114BC"/>
    <w:rsid w:val="001117F1"/>
    <w:rsid w:val="00111ABD"/>
    <w:rsid w:val="00111C51"/>
    <w:rsid w:val="00111E04"/>
    <w:rsid w:val="00111F20"/>
    <w:rsid w:val="00111F66"/>
    <w:rsid w:val="00112015"/>
    <w:rsid w:val="001120D2"/>
    <w:rsid w:val="001122C7"/>
    <w:rsid w:val="001127AA"/>
    <w:rsid w:val="00112A08"/>
    <w:rsid w:val="00112E42"/>
    <w:rsid w:val="00113043"/>
    <w:rsid w:val="0011309C"/>
    <w:rsid w:val="001131DF"/>
    <w:rsid w:val="0011345A"/>
    <w:rsid w:val="001135AD"/>
    <w:rsid w:val="00113AAF"/>
    <w:rsid w:val="00113CA8"/>
    <w:rsid w:val="00114151"/>
    <w:rsid w:val="00114668"/>
    <w:rsid w:val="00114967"/>
    <w:rsid w:val="00114B7D"/>
    <w:rsid w:val="00114C02"/>
    <w:rsid w:val="00114C4A"/>
    <w:rsid w:val="00114DBD"/>
    <w:rsid w:val="00114EFC"/>
    <w:rsid w:val="00114F11"/>
    <w:rsid w:val="0011579C"/>
    <w:rsid w:val="00115A43"/>
    <w:rsid w:val="00115AD1"/>
    <w:rsid w:val="00115DB5"/>
    <w:rsid w:val="00115F75"/>
    <w:rsid w:val="0011611B"/>
    <w:rsid w:val="00116124"/>
    <w:rsid w:val="0011621E"/>
    <w:rsid w:val="0011623F"/>
    <w:rsid w:val="00116280"/>
    <w:rsid w:val="0011632F"/>
    <w:rsid w:val="00116574"/>
    <w:rsid w:val="001166C0"/>
    <w:rsid w:val="00116778"/>
    <w:rsid w:val="00116958"/>
    <w:rsid w:val="00116B62"/>
    <w:rsid w:val="00116BC4"/>
    <w:rsid w:val="00116D36"/>
    <w:rsid w:val="00116F60"/>
    <w:rsid w:val="00116F87"/>
    <w:rsid w:val="0011703F"/>
    <w:rsid w:val="00117059"/>
    <w:rsid w:val="00117305"/>
    <w:rsid w:val="0011735A"/>
    <w:rsid w:val="00117380"/>
    <w:rsid w:val="00117883"/>
    <w:rsid w:val="00117F37"/>
    <w:rsid w:val="00117F91"/>
    <w:rsid w:val="00120133"/>
    <w:rsid w:val="001201FA"/>
    <w:rsid w:val="001202A1"/>
    <w:rsid w:val="0012054E"/>
    <w:rsid w:val="001207B9"/>
    <w:rsid w:val="0012083A"/>
    <w:rsid w:val="00120ABA"/>
    <w:rsid w:val="00120D43"/>
    <w:rsid w:val="0012101F"/>
    <w:rsid w:val="001211CF"/>
    <w:rsid w:val="001213B1"/>
    <w:rsid w:val="0012143D"/>
    <w:rsid w:val="001216C5"/>
    <w:rsid w:val="00121ADB"/>
    <w:rsid w:val="00121B17"/>
    <w:rsid w:val="001223B8"/>
    <w:rsid w:val="00122429"/>
    <w:rsid w:val="00122853"/>
    <w:rsid w:val="0012344E"/>
    <w:rsid w:val="001235A7"/>
    <w:rsid w:val="00123AB2"/>
    <w:rsid w:val="00123B26"/>
    <w:rsid w:val="00123B28"/>
    <w:rsid w:val="00123BE0"/>
    <w:rsid w:val="00123C95"/>
    <w:rsid w:val="00123E78"/>
    <w:rsid w:val="00124906"/>
    <w:rsid w:val="00124931"/>
    <w:rsid w:val="00124A3A"/>
    <w:rsid w:val="00124A97"/>
    <w:rsid w:val="00124CDF"/>
    <w:rsid w:val="00124DC6"/>
    <w:rsid w:val="00124EFA"/>
    <w:rsid w:val="00124F9B"/>
    <w:rsid w:val="001250DA"/>
    <w:rsid w:val="00125125"/>
    <w:rsid w:val="00125560"/>
    <w:rsid w:val="001255BA"/>
    <w:rsid w:val="001258B9"/>
    <w:rsid w:val="00125A9D"/>
    <w:rsid w:val="00125BB4"/>
    <w:rsid w:val="00125D60"/>
    <w:rsid w:val="00125E7A"/>
    <w:rsid w:val="00126286"/>
    <w:rsid w:val="001262DC"/>
    <w:rsid w:val="001263C4"/>
    <w:rsid w:val="00126762"/>
    <w:rsid w:val="00126A9F"/>
    <w:rsid w:val="00126BB8"/>
    <w:rsid w:val="001273BF"/>
    <w:rsid w:val="0012764D"/>
    <w:rsid w:val="00127991"/>
    <w:rsid w:val="00127CBB"/>
    <w:rsid w:val="00127DDA"/>
    <w:rsid w:val="00127E54"/>
    <w:rsid w:val="00127FBF"/>
    <w:rsid w:val="001304B7"/>
    <w:rsid w:val="00130529"/>
    <w:rsid w:val="0013053A"/>
    <w:rsid w:val="00130854"/>
    <w:rsid w:val="00130932"/>
    <w:rsid w:val="00131279"/>
    <w:rsid w:val="0013128C"/>
    <w:rsid w:val="00131359"/>
    <w:rsid w:val="00131447"/>
    <w:rsid w:val="0013145F"/>
    <w:rsid w:val="00131469"/>
    <w:rsid w:val="0013178E"/>
    <w:rsid w:val="00131CA0"/>
    <w:rsid w:val="00131CE2"/>
    <w:rsid w:val="00131D89"/>
    <w:rsid w:val="00131EC7"/>
    <w:rsid w:val="00131F43"/>
    <w:rsid w:val="001323FE"/>
    <w:rsid w:val="001324F7"/>
    <w:rsid w:val="00132552"/>
    <w:rsid w:val="0013286C"/>
    <w:rsid w:val="00132AD7"/>
    <w:rsid w:val="00132ED2"/>
    <w:rsid w:val="00132EDF"/>
    <w:rsid w:val="001330EB"/>
    <w:rsid w:val="001331AC"/>
    <w:rsid w:val="0013346F"/>
    <w:rsid w:val="0013362C"/>
    <w:rsid w:val="001336DE"/>
    <w:rsid w:val="0013370C"/>
    <w:rsid w:val="001337C6"/>
    <w:rsid w:val="00133835"/>
    <w:rsid w:val="001338D7"/>
    <w:rsid w:val="00133942"/>
    <w:rsid w:val="00133998"/>
    <w:rsid w:val="00133EFE"/>
    <w:rsid w:val="001340FE"/>
    <w:rsid w:val="001343AD"/>
    <w:rsid w:val="001343E9"/>
    <w:rsid w:val="0013467F"/>
    <w:rsid w:val="00134A0C"/>
    <w:rsid w:val="00134D32"/>
    <w:rsid w:val="00134F5D"/>
    <w:rsid w:val="001354F9"/>
    <w:rsid w:val="001356C3"/>
    <w:rsid w:val="001356F0"/>
    <w:rsid w:val="001357F0"/>
    <w:rsid w:val="00135920"/>
    <w:rsid w:val="00135992"/>
    <w:rsid w:val="00135ADA"/>
    <w:rsid w:val="00135E3D"/>
    <w:rsid w:val="00135E84"/>
    <w:rsid w:val="00136145"/>
    <w:rsid w:val="001361DC"/>
    <w:rsid w:val="00136230"/>
    <w:rsid w:val="001362A2"/>
    <w:rsid w:val="00136372"/>
    <w:rsid w:val="00136541"/>
    <w:rsid w:val="0013671E"/>
    <w:rsid w:val="00136B38"/>
    <w:rsid w:val="00136DEA"/>
    <w:rsid w:val="0013710A"/>
    <w:rsid w:val="001372CC"/>
    <w:rsid w:val="00137392"/>
    <w:rsid w:val="00137942"/>
    <w:rsid w:val="00137952"/>
    <w:rsid w:val="001379B6"/>
    <w:rsid w:val="00137B73"/>
    <w:rsid w:val="00137CB3"/>
    <w:rsid w:val="00137D8C"/>
    <w:rsid w:val="0013FD96"/>
    <w:rsid w:val="00140436"/>
    <w:rsid w:val="0014049F"/>
    <w:rsid w:val="001405CF"/>
    <w:rsid w:val="001405D5"/>
    <w:rsid w:val="00140700"/>
    <w:rsid w:val="001407AD"/>
    <w:rsid w:val="00140B5F"/>
    <w:rsid w:val="00140F20"/>
    <w:rsid w:val="001410C6"/>
    <w:rsid w:val="001410DB"/>
    <w:rsid w:val="00141390"/>
    <w:rsid w:val="00141549"/>
    <w:rsid w:val="001419A0"/>
    <w:rsid w:val="001419A7"/>
    <w:rsid w:val="00141A96"/>
    <w:rsid w:val="001422C0"/>
    <w:rsid w:val="0014246A"/>
    <w:rsid w:val="0014253F"/>
    <w:rsid w:val="001425E5"/>
    <w:rsid w:val="001426E4"/>
    <w:rsid w:val="0014278B"/>
    <w:rsid w:val="00142AAE"/>
    <w:rsid w:val="00142AB6"/>
    <w:rsid w:val="00142B20"/>
    <w:rsid w:val="00142C15"/>
    <w:rsid w:val="00142D37"/>
    <w:rsid w:val="00142D75"/>
    <w:rsid w:val="00143056"/>
    <w:rsid w:val="00143187"/>
    <w:rsid w:val="00143B0D"/>
    <w:rsid w:val="00143B62"/>
    <w:rsid w:val="001448B0"/>
    <w:rsid w:val="00144B1E"/>
    <w:rsid w:val="00144B9A"/>
    <w:rsid w:val="00144BA4"/>
    <w:rsid w:val="00144E8A"/>
    <w:rsid w:val="00144F7C"/>
    <w:rsid w:val="0014502C"/>
    <w:rsid w:val="001450A2"/>
    <w:rsid w:val="00145750"/>
    <w:rsid w:val="00145833"/>
    <w:rsid w:val="00145B38"/>
    <w:rsid w:val="00145F6A"/>
    <w:rsid w:val="00145FE1"/>
    <w:rsid w:val="00146284"/>
    <w:rsid w:val="001465D0"/>
    <w:rsid w:val="001466D8"/>
    <w:rsid w:val="001466E9"/>
    <w:rsid w:val="0014675C"/>
    <w:rsid w:val="00146CFB"/>
    <w:rsid w:val="00146D17"/>
    <w:rsid w:val="00146EB4"/>
    <w:rsid w:val="0014740C"/>
    <w:rsid w:val="00147459"/>
    <w:rsid w:val="001474ED"/>
    <w:rsid w:val="0014760A"/>
    <w:rsid w:val="00147D39"/>
    <w:rsid w:val="00147D4E"/>
    <w:rsid w:val="00147DDE"/>
    <w:rsid w:val="001503EF"/>
    <w:rsid w:val="00150602"/>
    <w:rsid w:val="001511EC"/>
    <w:rsid w:val="00151373"/>
    <w:rsid w:val="001514CE"/>
    <w:rsid w:val="001515BC"/>
    <w:rsid w:val="0015176C"/>
    <w:rsid w:val="0015191F"/>
    <w:rsid w:val="00151ACC"/>
    <w:rsid w:val="00151BF2"/>
    <w:rsid w:val="00151E9B"/>
    <w:rsid w:val="00151F12"/>
    <w:rsid w:val="00152163"/>
    <w:rsid w:val="0015264A"/>
    <w:rsid w:val="00152913"/>
    <w:rsid w:val="00152D70"/>
    <w:rsid w:val="00152EEA"/>
    <w:rsid w:val="001530DA"/>
    <w:rsid w:val="001531DE"/>
    <w:rsid w:val="00153335"/>
    <w:rsid w:val="0015341A"/>
    <w:rsid w:val="001537B7"/>
    <w:rsid w:val="00153A78"/>
    <w:rsid w:val="00153B8A"/>
    <w:rsid w:val="00153BAE"/>
    <w:rsid w:val="00153F7B"/>
    <w:rsid w:val="00154166"/>
    <w:rsid w:val="0015436F"/>
    <w:rsid w:val="001545B9"/>
    <w:rsid w:val="001547D2"/>
    <w:rsid w:val="00154867"/>
    <w:rsid w:val="00154959"/>
    <w:rsid w:val="001549B5"/>
    <w:rsid w:val="001549E7"/>
    <w:rsid w:val="00154B1A"/>
    <w:rsid w:val="00154F83"/>
    <w:rsid w:val="00155059"/>
    <w:rsid w:val="001554B9"/>
    <w:rsid w:val="001554D3"/>
    <w:rsid w:val="0015572C"/>
    <w:rsid w:val="00155795"/>
    <w:rsid w:val="00155D0D"/>
    <w:rsid w:val="00155D35"/>
    <w:rsid w:val="00156086"/>
    <w:rsid w:val="001560D5"/>
    <w:rsid w:val="00156274"/>
    <w:rsid w:val="00156560"/>
    <w:rsid w:val="0015661E"/>
    <w:rsid w:val="00156733"/>
    <w:rsid w:val="001567D9"/>
    <w:rsid w:val="00156B71"/>
    <w:rsid w:val="00156BAB"/>
    <w:rsid w:val="00156D58"/>
    <w:rsid w:val="001571C9"/>
    <w:rsid w:val="00157225"/>
    <w:rsid w:val="001574AD"/>
    <w:rsid w:val="001575E8"/>
    <w:rsid w:val="00157618"/>
    <w:rsid w:val="001576E9"/>
    <w:rsid w:val="00157921"/>
    <w:rsid w:val="00157A45"/>
    <w:rsid w:val="00157AC7"/>
    <w:rsid w:val="00157E14"/>
    <w:rsid w:val="00160008"/>
    <w:rsid w:val="001602D1"/>
    <w:rsid w:val="00160403"/>
    <w:rsid w:val="00160D2E"/>
    <w:rsid w:val="001611D8"/>
    <w:rsid w:val="0016127D"/>
    <w:rsid w:val="00161318"/>
    <w:rsid w:val="001618FA"/>
    <w:rsid w:val="00161957"/>
    <w:rsid w:val="0016197C"/>
    <w:rsid w:val="00161A12"/>
    <w:rsid w:val="00161A61"/>
    <w:rsid w:val="00161A7E"/>
    <w:rsid w:val="00161B10"/>
    <w:rsid w:val="00161E51"/>
    <w:rsid w:val="00161F2E"/>
    <w:rsid w:val="00162002"/>
    <w:rsid w:val="00162357"/>
    <w:rsid w:val="00162503"/>
    <w:rsid w:val="0016286A"/>
    <w:rsid w:val="00162955"/>
    <w:rsid w:val="00162CFA"/>
    <w:rsid w:val="00162D3F"/>
    <w:rsid w:val="00162E2B"/>
    <w:rsid w:val="00162E45"/>
    <w:rsid w:val="00162EAF"/>
    <w:rsid w:val="00163116"/>
    <w:rsid w:val="001631BC"/>
    <w:rsid w:val="001634E9"/>
    <w:rsid w:val="001635C1"/>
    <w:rsid w:val="0016371B"/>
    <w:rsid w:val="00163991"/>
    <w:rsid w:val="00163A21"/>
    <w:rsid w:val="00163BD0"/>
    <w:rsid w:val="00163CE1"/>
    <w:rsid w:val="00163CEB"/>
    <w:rsid w:val="00164117"/>
    <w:rsid w:val="001641FA"/>
    <w:rsid w:val="0016447B"/>
    <w:rsid w:val="00164611"/>
    <w:rsid w:val="00164691"/>
    <w:rsid w:val="00164730"/>
    <w:rsid w:val="0016495C"/>
    <w:rsid w:val="00164974"/>
    <w:rsid w:val="001649AF"/>
    <w:rsid w:val="00164D10"/>
    <w:rsid w:val="00164DDA"/>
    <w:rsid w:val="00164F35"/>
    <w:rsid w:val="00164F58"/>
    <w:rsid w:val="0016503D"/>
    <w:rsid w:val="001651BE"/>
    <w:rsid w:val="0016545D"/>
    <w:rsid w:val="00165D8C"/>
    <w:rsid w:val="00165EEA"/>
    <w:rsid w:val="0016675D"/>
    <w:rsid w:val="00166876"/>
    <w:rsid w:val="00166A96"/>
    <w:rsid w:val="00166E1F"/>
    <w:rsid w:val="00166EF6"/>
    <w:rsid w:val="0016733F"/>
    <w:rsid w:val="0016739E"/>
    <w:rsid w:val="00167752"/>
    <w:rsid w:val="00167B09"/>
    <w:rsid w:val="00167DF1"/>
    <w:rsid w:val="00167E0B"/>
    <w:rsid w:val="0017016D"/>
    <w:rsid w:val="00170227"/>
    <w:rsid w:val="001704A3"/>
    <w:rsid w:val="0017071F"/>
    <w:rsid w:val="00170AB8"/>
    <w:rsid w:val="00170AC0"/>
    <w:rsid w:val="00170C5B"/>
    <w:rsid w:val="00170D9A"/>
    <w:rsid w:val="00170DAC"/>
    <w:rsid w:val="00171052"/>
    <w:rsid w:val="0017116F"/>
    <w:rsid w:val="001711A6"/>
    <w:rsid w:val="00171266"/>
    <w:rsid w:val="00171296"/>
    <w:rsid w:val="00171403"/>
    <w:rsid w:val="001717C1"/>
    <w:rsid w:val="00171B4F"/>
    <w:rsid w:val="00171C0E"/>
    <w:rsid w:val="00171C27"/>
    <w:rsid w:val="00171C42"/>
    <w:rsid w:val="00171D04"/>
    <w:rsid w:val="00172025"/>
    <w:rsid w:val="00172027"/>
    <w:rsid w:val="0017212D"/>
    <w:rsid w:val="0017221A"/>
    <w:rsid w:val="001722AE"/>
    <w:rsid w:val="00172864"/>
    <w:rsid w:val="00172B4B"/>
    <w:rsid w:val="00172B73"/>
    <w:rsid w:val="00172C26"/>
    <w:rsid w:val="00172E6A"/>
    <w:rsid w:val="00172F4E"/>
    <w:rsid w:val="0017312E"/>
    <w:rsid w:val="00173327"/>
    <w:rsid w:val="00173585"/>
    <w:rsid w:val="00173964"/>
    <w:rsid w:val="00173D57"/>
    <w:rsid w:val="00173D5B"/>
    <w:rsid w:val="00174069"/>
    <w:rsid w:val="001743EF"/>
    <w:rsid w:val="0017460D"/>
    <w:rsid w:val="00174637"/>
    <w:rsid w:val="00174653"/>
    <w:rsid w:val="0017466B"/>
    <w:rsid w:val="00174983"/>
    <w:rsid w:val="00174ACA"/>
    <w:rsid w:val="00174BCA"/>
    <w:rsid w:val="00174D07"/>
    <w:rsid w:val="00174DB4"/>
    <w:rsid w:val="0017549A"/>
    <w:rsid w:val="001754AB"/>
    <w:rsid w:val="00175604"/>
    <w:rsid w:val="001758D6"/>
    <w:rsid w:val="00175910"/>
    <w:rsid w:val="0017594A"/>
    <w:rsid w:val="001759B5"/>
    <w:rsid w:val="00175A77"/>
    <w:rsid w:val="00175B7F"/>
    <w:rsid w:val="00175EE8"/>
    <w:rsid w:val="0017631F"/>
    <w:rsid w:val="00176351"/>
    <w:rsid w:val="0017639C"/>
    <w:rsid w:val="001767F7"/>
    <w:rsid w:val="00176ACE"/>
    <w:rsid w:val="00176B8C"/>
    <w:rsid w:val="00176EC8"/>
    <w:rsid w:val="001770E7"/>
    <w:rsid w:val="001771EB"/>
    <w:rsid w:val="001772A7"/>
    <w:rsid w:val="001772B4"/>
    <w:rsid w:val="001775A4"/>
    <w:rsid w:val="001776E9"/>
    <w:rsid w:val="001777D3"/>
    <w:rsid w:val="0017792D"/>
    <w:rsid w:val="00177E5D"/>
    <w:rsid w:val="00180200"/>
    <w:rsid w:val="0018036D"/>
    <w:rsid w:val="0018041F"/>
    <w:rsid w:val="001807D3"/>
    <w:rsid w:val="001808A2"/>
    <w:rsid w:val="001808D9"/>
    <w:rsid w:val="001809F9"/>
    <w:rsid w:val="00180A50"/>
    <w:rsid w:val="00180B86"/>
    <w:rsid w:val="00180D57"/>
    <w:rsid w:val="00181005"/>
    <w:rsid w:val="00181017"/>
    <w:rsid w:val="00181148"/>
    <w:rsid w:val="001811A2"/>
    <w:rsid w:val="00181290"/>
    <w:rsid w:val="00181467"/>
    <w:rsid w:val="00181595"/>
    <w:rsid w:val="001816CB"/>
    <w:rsid w:val="001816D1"/>
    <w:rsid w:val="00181B79"/>
    <w:rsid w:val="00181BC5"/>
    <w:rsid w:val="00181C3A"/>
    <w:rsid w:val="00181DBA"/>
    <w:rsid w:val="00181EB6"/>
    <w:rsid w:val="00181F4B"/>
    <w:rsid w:val="00181F58"/>
    <w:rsid w:val="0018230F"/>
    <w:rsid w:val="0018242F"/>
    <w:rsid w:val="0018253C"/>
    <w:rsid w:val="0018292A"/>
    <w:rsid w:val="00182B80"/>
    <w:rsid w:val="00182BD6"/>
    <w:rsid w:val="00182DF5"/>
    <w:rsid w:val="00182FEF"/>
    <w:rsid w:val="001830D0"/>
    <w:rsid w:val="001832C0"/>
    <w:rsid w:val="00183370"/>
    <w:rsid w:val="0018348F"/>
    <w:rsid w:val="001837CF"/>
    <w:rsid w:val="00183942"/>
    <w:rsid w:val="00183AA6"/>
    <w:rsid w:val="00183B06"/>
    <w:rsid w:val="00183C7B"/>
    <w:rsid w:val="00183D03"/>
    <w:rsid w:val="00183D20"/>
    <w:rsid w:val="00184386"/>
    <w:rsid w:val="001844DA"/>
    <w:rsid w:val="0018458F"/>
    <w:rsid w:val="001845CB"/>
    <w:rsid w:val="001849CC"/>
    <w:rsid w:val="00184AC3"/>
    <w:rsid w:val="00184E43"/>
    <w:rsid w:val="00184E45"/>
    <w:rsid w:val="00184F1B"/>
    <w:rsid w:val="001853AD"/>
    <w:rsid w:val="0018567B"/>
    <w:rsid w:val="001856FB"/>
    <w:rsid w:val="00185B22"/>
    <w:rsid w:val="00185CE7"/>
    <w:rsid w:val="00185E75"/>
    <w:rsid w:val="00186108"/>
    <w:rsid w:val="00186146"/>
    <w:rsid w:val="001861EA"/>
    <w:rsid w:val="00186264"/>
    <w:rsid w:val="001866AE"/>
    <w:rsid w:val="00186707"/>
    <w:rsid w:val="00186837"/>
    <w:rsid w:val="00186AC7"/>
    <w:rsid w:val="00186C16"/>
    <w:rsid w:val="00186E80"/>
    <w:rsid w:val="001871F2"/>
    <w:rsid w:val="0018727C"/>
    <w:rsid w:val="0018744C"/>
    <w:rsid w:val="00187846"/>
    <w:rsid w:val="001879D6"/>
    <w:rsid w:val="00187A1B"/>
    <w:rsid w:val="00187CC9"/>
    <w:rsid w:val="00187CF3"/>
    <w:rsid w:val="00187D1E"/>
    <w:rsid w:val="00187DCE"/>
    <w:rsid w:val="0018DC57"/>
    <w:rsid w:val="0019034F"/>
    <w:rsid w:val="00190351"/>
    <w:rsid w:val="00190545"/>
    <w:rsid w:val="00190546"/>
    <w:rsid w:val="00190566"/>
    <w:rsid w:val="001905F1"/>
    <w:rsid w:val="0019071E"/>
    <w:rsid w:val="00190809"/>
    <w:rsid w:val="0019084D"/>
    <w:rsid w:val="001908BB"/>
    <w:rsid w:val="0019090F"/>
    <w:rsid w:val="00190AC9"/>
    <w:rsid w:val="00190E2F"/>
    <w:rsid w:val="0019118B"/>
    <w:rsid w:val="001913A6"/>
    <w:rsid w:val="001916FE"/>
    <w:rsid w:val="00191A5C"/>
    <w:rsid w:val="00191A7C"/>
    <w:rsid w:val="0019239B"/>
    <w:rsid w:val="0019278B"/>
    <w:rsid w:val="001927D3"/>
    <w:rsid w:val="00192AEF"/>
    <w:rsid w:val="00193168"/>
    <w:rsid w:val="001931A0"/>
    <w:rsid w:val="00193423"/>
    <w:rsid w:val="001936EE"/>
    <w:rsid w:val="0019383D"/>
    <w:rsid w:val="00193B6C"/>
    <w:rsid w:val="00193F48"/>
    <w:rsid w:val="001940EE"/>
    <w:rsid w:val="00194352"/>
    <w:rsid w:val="0019444B"/>
    <w:rsid w:val="00194558"/>
    <w:rsid w:val="0019480C"/>
    <w:rsid w:val="00194E6F"/>
    <w:rsid w:val="00194EC2"/>
    <w:rsid w:val="0019510E"/>
    <w:rsid w:val="001952E2"/>
    <w:rsid w:val="00195967"/>
    <w:rsid w:val="00195AB6"/>
    <w:rsid w:val="00195CAA"/>
    <w:rsid w:val="00195DAD"/>
    <w:rsid w:val="00195DD9"/>
    <w:rsid w:val="00195F82"/>
    <w:rsid w:val="001960C4"/>
    <w:rsid w:val="00196188"/>
    <w:rsid w:val="00196254"/>
    <w:rsid w:val="00196407"/>
    <w:rsid w:val="00196608"/>
    <w:rsid w:val="00196A31"/>
    <w:rsid w:val="00196D4E"/>
    <w:rsid w:val="00197044"/>
    <w:rsid w:val="0019705A"/>
    <w:rsid w:val="001970A3"/>
    <w:rsid w:val="001970B9"/>
    <w:rsid w:val="00197179"/>
    <w:rsid w:val="00197233"/>
    <w:rsid w:val="001972EC"/>
    <w:rsid w:val="001973A5"/>
    <w:rsid w:val="00197522"/>
    <w:rsid w:val="001977F4"/>
    <w:rsid w:val="0019782B"/>
    <w:rsid w:val="00197A4B"/>
    <w:rsid w:val="00197C93"/>
    <w:rsid w:val="00197CAE"/>
    <w:rsid w:val="00197DE4"/>
    <w:rsid w:val="00197F14"/>
    <w:rsid w:val="001A00CD"/>
    <w:rsid w:val="001A0101"/>
    <w:rsid w:val="001A01B7"/>
    <w:rsid w:val="001A0375"/>
    <w:rsid w:val="001A05CC"/>
    <w:rsid w:val="001A06B2"/>
    <w:rsid w:val="001A0D64"/>
    <w:rsid w:val="001A0FBA"/>
    <w:rsid w:val="001A10FF"/>
    <w:rsid w:val="001A1159"/>
    <w:rsid w:val="001A1387"/>
    <w:rsid w:val="001A1C2D"/>
    <w:rsid w:val="001A1ECA"/>
    <w:rsid w:val="001A1FA3"/>
    <w:rsid w:val="001A214B"/>
    <w:rsid w:val="001A25B4"/>
    <w:rsid w:val="001A2A89"/>
    <w:rsid w:val="001A2B3B"/>
    <w:rsid w:val="001A2D60"/>
    <w:rsid w:val="001A2DEC"/>
    <w:rsid w:val="001A2E59"/>
    <w:rsid w:val="001A3288"/>
    <w:rsid w:val="001A3422"/>
    <w:rsid w:val="001A37C7"/>
    <w:rsid w:val="001A3B26"/>
    <w:rsid w:val="001A3BAD"/>
    <w:rsid w:val="001A3C35"/>
    <w:rsid w:val="001A3E17"/>
    <w:rsid w:val="001A3ECA"/>
    <w:rsid w:val="001A4128"/>
    <w:rsid w:val="001A42DB"/>
    <w:rsid w:val="001A4B58"/>
    <w:rsid w:val="001A4C44"/>
    <w:rsid w:val="001A4DDE"/>
    <w:rsid w:val="001A4FA6"/>
    <w:rsid w:val="001A5055"/>
    <w:rsid w:val="001A57C8"/>
    <w:rsid w:val="001A585A"/>
    <w:rsid w:val="001A59A0"/>
    <w:rsid w:val="001A5BA5"/>
    <w:rsid w:val="001A6984"/>
    <w:rsid w:val="001A6AB5"/>
    <w:rsid w:val="001A6D42"/>
    <w:rsid w:val="001A6F2F"/>
    <w:rsid w:val="001A6FEB"/>
    <w:rsid w:val="001A724A"/>
    <w:rsid w:val="001A743E"/>
    <w:rsid w:val="001A756E"/>
    <w:rsid w:val="001A77DE"/>
    <w:rsid w:val="001A7B35"/>
    <w:rsid w:val="001A7BC1"/>
    <w:rsid w:val="001A7CEC"/>
    <w:rsid w:val="001A7E01"/>
    <w:rsid w:val="001A7E4C"/>
    <w:rsid w:val="001A7EEE"/>
    <w:rsid w:val="001B0143"/>
    <w:rsid w:val="001B03E0"/>
    <w:rsid w:val="001B0610"/>
    <w:rsid w:val="001B08E5"/>
    <w:rsid w:val="001B090C"/>
    <w:rsid w:val="001B0D3C"/>
    <w:rsid w:val="001B0EC6"/>
    <w:rsid w:val="001B1337"/>
    <w:rsid w:val="001B1744"/>
    <w:rsid w:val="001B1C17"/>
    <w:rsid w:val="001B1C9C"/>
    <w:rsid w:val="001B2127"/>
    <w:rsid w:val="001B22F6"/>
    <w:rsid w:val="001B2544"/>
    <w:rsid w:val="001B277D"/>
    <w:rsid w:val="001B2C66"/>
    <w:rsid w:val="001B309A"/>
    <w:rsid w:val="001B32AE"/>
    <w:rsid w:val="001B3683"/>
    <w:rsid w:val="001B3A28"/>
    <w:rsid w:val="001B40E4"/>
    <w:rsid w:val="001B426E"/>
    <w:rsid w:val="001B47C6"/>
    <w:rsid w:val="001B4856"/>
    <w:rsid w:val="001B4E0B"/>
    <w:rsid w:val="001B4F67"/>
    <w:rsid w:val="001B4F99"/>
    <w:rsid w:val="001B50CD"/>
    <w:rsid w:val="001B52F9"/>
    <w:rsid w:val="001B540A"/>
    <w:rsid w:val="001B5505"/>
    <w:rsid w:val="001B55AA"/>
    <w:rsid w:val="001B572E"/>
    <w:rsid w:val="001B597E"/>
    <w:rsid w:val="001B5BCE"/>
    <w:rsid w:val="001B5CE7"/>
    <w:rsid w:val="001B6659"/>
    <w:rsid w:val="001B6C1C"/>
    <w:rsid w:val="001B6C4D"/>
    <w:rsid w:val="001B6C6C"/>
    <w:rsid w:val="001B6DCD"/>
    <w:rsid w:val="001B6ED4"/>
    <w:rsid w:val="001B7001"/>
    <w:rsid w:val="001B71B1"/>
    <w:rsid w:val="001B72B2"/>
    <w:rsid w:val="001B7392"/>
    <w:rsid w:val="001B777B"/>
    <w:rsid w:val="001B7929"/>
    <w:rsid w:val="001B7AC1"/>
    <w:rsid w:val="001B7EB6"/>
    <w:rsid w:val="001B7FF4"/>
    <w:rsid w:val="001C051E"/>
    <w:rsid w:val="001C05A8"/>
    <w:rsid w:val="001C073B"/>
    <w:rsid w:val="001C08E5"/>
    <w:rsid w:val="001C0F02"/>
    <w:rsid w:val="001C1007"/>
    <w:rsid w:val="001C1721"/>
    <w:rsid w:val="001C177F"/>
    <w:rsid w:val="001C1938"/>
    <w:rsid w:val="001C1C6A"/>
    <w:rsid w:val="001C1E5E"/>
    <w:rsid w:val="001C1E6D"/>
    <w:rsid w:val="001C1EC3"/>
    <w:rsid w:val="001C1EED"/>
    <w:rsid w:val="001C235F"/>
    <w:rsid w:val="001C2708"/>
    <w:rsid w:val="001C2A68"/>
    <w:rsid w:val="001C2C5F"/>
    <w:rsid w:val="001C2D56"/>
    <w:rsid w:val="001C2E8E"/>
    <w:rsid w:val="001C3119"/>
    <w:rsid w:val="001C331D"/>
    <w:rsid w:val="001C3589"/>
    <w:rsid w:val="001C36BF"/>
    <w:rsid w:val="001C3746"/>
    <w:rsid w:val="001C393D"/>
    <w:rsid w:val="001C3A45"/>
    <w:rsid w:val="001C3A79"/>
    <w:rsid w:val="001C3C36"/>
    <w:rsid w:val="001C3D7A"/>
    <w:rsid w:val="001C3E95"/>
    <w:rsid w:val="001C3EDA"/>
    <w:rsid w:val="001C4405"/>
    <w:rsid w:val="001C4482"/>
    <w:rsid w:val="001C45F7"/>
    <w:rsid w:val="001C46EA"/>
    <w:rsid w:val="001C48BC"/>
    <w:rsid w:val="001C4C8C"/>
    <w:rsid w:val="001C4E8C"/>
    <w:rsid w:val="001C5001"/>
    <w:rsid w:val="001C5049"/>
    <w:rsid w:val="001C54AA"/>
    <w:rsid w:val="001C54FF"/>
    <w:rsid w:val="001C55CF"/>
    <w:rsid w:val="001C587C"/>
    <w:rsid w:val="001C59E2"/>
    <w:rsid w:val="001C5AD3"/>
    <w:rsid w:val="001C5CD1"/>
    <w:rsid w:val="001C5D38"/>
    <w:rsid w:val="001C600C"/>
    <w:rsid w:val="001C6BCB"/>
    <w:rsid w:val="001C6EB0"/>
    <w:rsid w:val="001C756D"/>
    <w:rsid w:val="001C7867"/>
    <w:rsid w:val="001C7882"/>
    <w:rsid w:val="001C78C8"/>
    <w:rsid w:val="001C7B28"/>
    <w:rsid w:val="001C7D64"/>
    <w:rsid w:val="001D037C"/>
    <w:rsid w:val="001D083B"/>
    <w:rsid w:val="001D0B63"/>
    <w:rsid w:val="001D0C50"/>
    <w:rsid w:val="001D0CE6"/>
    <w:rsid w:val="001D0E0C"/>
    <w:rsid w:val="001D0E69"/>
    <w:rsid w:val="001D1016"/>
    <w:rsid w:val="001D1023"/>
    <w:rsid w:val="001D1029"/>
    <w:rsid w:val="001D1163"/>
    <w:rsid w:val="001D1353"/>
    <w:rsid w:val="001D13A6"/>
    <w:rsid w:val="001D13F6"/>
    <w:rsid w:val="001D15BA"/>
    <w:rsid w:val="001D16C3"/>
    <w:rsid w:val="001D173A"/>
    <w:rsid w:val="001D18B1"/>
    <w:rsid w:val="001D1A8C"/>
    <w:rsid w:val="001D1AE6"/>
    <w:rsid w:val="001D1D4B"/>
    <w:rsid w:val="001D1D9D"/>
    <w:rsid w:val="001D1E19"/>
    <w:rsid w:val="001D1E73"/>
    <w:rsid w:val="001D20A5"/>
    <w:rsid w:val="001D211C"/>
    <w:rsid w:val="001D224E"/>
    <w:rsid w:val="001D29BE"/>
    <w:rsid w:val="001D2A4B"/>
    <w:rsid w:val="001D2C4B"/>
    <w:rsid w:val="001D2D1A"/>
    <w:rsid w:val="001D2F73"/>
    <w:rsid w:val="001D3021"/>
    <w:rsid w:val="001D30A6"/>
    <w:rsid w:val="001D33E2"/>
    <w:rsid w:val="001D3567"/>
    <w:rsid w:val="001D3582"/>
    <w:rsid w:val="001D3788"/>
    <w:rsid w:val="001D39E9"/>
    <w:rsid w:val="001D3A00"/>
    <w:rsid w:val="001D3B00"/>
    <w:rsid w:val="001D44A7"/>
    <w:rsid w:val="001D44EE"/>
    <w:rsid w:val="001D45A9"/>
    <w:rsid w:val="001D48CC"/>
    <w:rsid w:val="001D4AE2"/>
    <w:rsid w:val="001D57CC"/>
    <w:rsid w:val="001D5981"/>
    <w:rsid w:val="001D5C20"/>
    <w:rsid w:val="001D5D2F"/>
    <w:rsid w:val="001D62B9"/>
    <w:rsid w:val="001D632D"/>
    <w:rsid w:val="001D63C7"/>
    <w:rsid w:val="001D643B"/>
    <w:rsid w:val="001D651A"/>
    <w:rsid w:val="001D6756"/>
    <w:rsid w:val="001D6821"/>
    <w:rsid w:val="001D68BB"/>
    <w:rsid w:val="001D6914"/>
    <w:rsid w:val="001D6C10"/>
    <w:rsid w:val="001D6CD8"/>
    <w:rsid w:val="001D6D08"/>
    <w:rsid w:val="001D73AE"/>
    <w:rsid w:val="001D740D"/>
    <w:rsid w:val="001D74FE"/>
    <w:rsid w:val="001D7751"/>
    <w:rsid w:val="001D77BF"/>
    <w:rsid w:val="001D7965"/>
    <w:rsid w:val="001D7D86"/>
    <w:rsid w:val="001D7DDA"/>
    <w:rsid w:val="001D7DF6"/>
    <w:rsid w:val="001E0053"/>
    <w:rsid w:val="001E005B"/>
    <w:rsid w:val="001E053D"/>
    <w:rsid w:val="001E07A2"/>
    <w:rsid w:val="001E130F"/>
    <w:rsid w:val="001E174A"/>
    <w:rsid w:val="001E185B"/>
    <w:rsid w:val="001E1BFC"/>
    <w:rsid w:val="001E1EFA"/>
    <w:rsid w:val="001E21A6"/>
    <w:rsid w:val="001E22EC"/>
    <w:rsid w:val="001E252C"/>
    <w:rsid w:val="001E265C"/>
    <w:rsid w:val="001E2694"/>
    <w:rsid w:val="001E2729"/>
    <w:rsid w:val="001E29E4"/>
    <w:rsid w:val="001E2A2B"/>
    <w:rsid w:val="001E2AC1"/>
    <w:rsid w:val="001E2E20"/>
    <w:rsid w:val="001E2E27"/>
    <w:rsid w:val="001E2F7B"/>
    <w:rsid w:val="001E319F"/>
    <w:rsid w:val="001E369D"/>
    <w:rsid w:val="001E3708"/>
    <w:rsid w:val="001E3772"/>
    <w:rsid w:val="001E3E62"/>
    <w:rsid w:val="001E3E75"/>
    <w:rsid w:val="001E40CB"/>
    <w:rsid w:val="001E40FD"/>
    <w:rsid w:val="001E43D3"/>
    <w:rsid w:val="001E451C"/>
    <w:rsid w:val="001E479F"/>
    <w:rsid w:val="001E4B41"/>
    <w:rsid w:val="001E4C07"/>
    <w:rsid w:val="001E4E79"/>
    <w:rsid w:val="001E527A"/>
    <w:rsid w:val="001E5579"/>
    <w:rsid w:val="001E57CD"/>
    <w:rsid w:val="001E585C"/>
    <w:rsid w:val="001E599F"/>
    <w:rsid w:val="001E5B00"/>
    <w:rsid w:val="001E5CD9"/>
    <w:rsid w:val="001E5D7E"/>
    <w:rsid w:val="001E5E9F"/>
    <w:rsid w:val="001E6030"/>
    <w:rsid w:val="001E605A"/>
    <w:rsid w:val="001E641D"/>
    <w:rsid w:val="001E66D9"/>
    <w:rsid w:val="001E6A8E"/>
    <w:rsid w:val="001E6BF2"/>
    <w:rsid w:val="001E6C65"/>
    <w:rsid w:val="001E707B"/>
    <w:rsid w:val="001E711B"/>
    <w:rsid w:val="001E7283"/>
    <w:rsid w:val="001E783E"/>
    <w:rsid w:val="001E793F"/>
    <w:rsid w:val="001F0147"/>
    <w:rsid w:val="001F04A0"/>
    <w:rsid w:val="001F04B1"/>
    <w:rsid w:val="001F0598"/>
    <w:rsid w:val="001F05B2"/>
    <w:rsid w:val="001F0624"/>
    <w:rsid w:val="001F071C"/>
    <w:rsid w:val="001F0A10"/>
    <w:rsid w:val="001F0B2D"/>
    <w:rsid w:val="001F0DB9"/>
    <w:rsid w:val="001F0F1C"/>
    <w:rsid w:val="001F0F8A"/>
    <w:rsid w:val="001F1223"/>
    <w:rsid w:val="001F128E"/>
    <w:rsid w:val="001F12BF"/>
    <w:rsid w:val="001F13B4"/>
    <w:rsid w:val="001F1807"/>
    <w:rsid w:val="001F186A"/>
    <w:rsid w:val="001F1882"/>
    <w:rsid w:val="001F1A5F"/>
    <w:rsid w:val="001F1D1B"/>
    <w:rsid w:val="001F1D1E"/>
    <w:rsid w:val="001F1D5C"/>
    <w:rsid w:val="001F1F3B"/>
    <w:rsid w:val="001F2581"/>
    <w:rsid w:val="001F282E"/>
    <w:rsid w:val="001F2889"/>
    <w:rsid w:val="001F29F6"/>
    <w:rsid w:val="001F2CD8"/>
    <w:rsid w:val="001F337A"/>
    <w:rsid w:val="001F37B2"/>
    <w:rsid w:val="001F3B5E"/>
    <w:rsid w:val="001F3D48"/>
    <w:rsid w:val="001F406D"/>
    <w:rsid w:val="001F4160"/>
    <w:rsid w:val="001F44E4"/>
    <w:rsid w:val="001F456D"/>
    <w:rsid w:val="001F47FD"/>
    <w:rsid w:val="001F4939"/>
    <w:rsid w:val="001F49BB"/>
    <w:rsid w:val="001F4A89"/>
    <w:rsid w:val="001F4BB4"/>
    <w:rsid w:val="001F51BC"/>
    <w:rsid w:val="001F529A"/>
    <w:rsid w:val="001F531C"/>
    <w:rsid w:val="001F541F"/>
    <w:rsid w:val="001F5566"/>
    <w:rsid w:val="001F56C6"/>
    <w:rsid w:val="001F574E"/>
    <w:rsid w:val="001F5863"/>
    <w:rsid w:val="001F588C"/>
    <w:rsid w:val="001F5CA0"/>
    <w:rsid w:val="001F5CD1"/>
    <w:rsid w:val="001F5E28"/>
    <w:rsid w:val="001F60E8"/>
    <w:rsid w:val="001F616B"/>
    <w:rsid w:val="001F61E5"/>
    <w:rsid w:val="001F629E"/>
    <w:rsid w:val="001F6589"/>
    <w:rsid w:val="001F6958"/>
    <w:rsid w:val="001F696A"/>
    <w:rsid w:val="001F6BE9"/>
    <w:rsid w:val="001F6D9D"/>
    <w:rsid w:val="001F702D"/>
    <w:rsid w:val="001F71B4"/>
    <w:rsid w:val="001F728A"/>
    <w:rsid w:val="001F7343"/>
    <w:rsid w:val="001F77AF"/>
    <w:rsid w:val="001F78FD"/>
    <w:rsid w:val="001F7901"/>
    <w:rsid w:val="001F7ACE"/>
    <w:rsid w:val="001F7B3B"/>
    <w:rsid w:val="001F7EDB"/>
    <w:rsid w:val="00200023"/>
    <w:rsid w:val="0020025D"/>
    <w:rsid w:val="0020053B"/>
    <w:rsid w:val="002008A4"/>
    <w:rsid w:val="00200D26"/>
    <w:rsid w:val="00200E56"/>
    <w:rsid w:val="0020131A"/>
    <w:rsid w:val="00201424"/>
    <w:rsid w:val="002014B5"/>
    <w:rsid w:val="002014E5"/>
    <w:rsid w:val="00201712"/>
    <w:rsid w:val="00201A7A"/>
    <w:rsid w:val="00201DB9"/>
    <w:rsid w:val="00201E26"/>
    <w:rsid w:val="00202017"/>
    <w:rsid w:val="002023AC"/>
    <w:rsid w:val="00202492"/>
    <w:rsid w:val="0020251F"/>
    <w:rsid w:val="002027A8"/>
    <w:rsid w:val="002027B7"/>
    <w:rsid w:val="002027F7"/>
    <w:rsid w:val="002028A5"/>
    <w:rsid w:val="00202FB3"/>
    <w:rsid w:val="002030F2"/>
    <w:rsid w:val="00203645"/>
    <w:rsid w:val="00203694"/>
    <w:rsid w:val="00203822"/>
    <w:rsid w:val="00203BED"/>
    <w:rsid w:val="00203CE8"/>
    <w:rsid w:val="00203DAC"/>
    <w:rsid w:val="00203E17"/>
    <w:rsid w:val="00203EC9"/>
    <w:rsid w:val="002045A8"/>
    <w:rsid w:val="00204AD6"/>
    <w:rsid w:val="00204B67"/>
    <w:rsid w:val="00204E13"/>
    <w:rsid w:val="00204E92"/>
    <w:rsid w:val="0020527E"/>
    <w:rsid w:val="00205B9D"/>
    <w:rsid w:val="00205DC5"/>
    <w:rsid w:val="00205F57"/>
    <w:rsid w:val="00205FC0"/>
    <w:rsid w:val="00206238"/>
    <w:rsid w:val="00206574"/>
    <w:rsid w:val="002066AB"/>
    <w:rsid w:val="00206710"/>
    <w:rsid w:val="0020690A"/>
    <w:rsid w:val="002069D8"/>
    <w:rsid w:val="00206A54"/>
    <w:rsid w:val="00206D43"/>
    <w:rsid w:val="00206D5A"/>
    <w:rsid w:val="00206D94"/>
    <w:rsid w:val="00206FD7"/>
    <w:rsid w:val="00207250"/>
    <w:rsid w:val="00207602"/>
    <w:rsid w:val="00207941"/>
    <w:rsid w:val="00207AB1"/>
    <w:rsid w:val="00207C8A"/>
    <w:rsid w:val="00207F66"/>
    <w:rsid w:val="00210108"/>
    <w:rsid w:val="002102BC"/>
    <w:rsid w:val="0021031C"/>
    <w:rsid w:val="00210481"/>
    <w:rsid w:val="0021083C"/>
    <w:rsid w:val="00210B09"/>
    <w:rsid w:val="00210BAF"/>
    <w:rsid w:val="00210CDC"/>
    <w:rsid w:val="00210FC5"/>
    <w:rsid w:val="002110BB"/>
    <w:rsid w:val="002111B0"/>
    <w:rsid w:val="00211321"/>
    <w:rsid w:val="002117CC"/>
    <w:rsid w:val="0021187D"/>
    <w:rsid w:val="00211B32"/>
    <w:rsid w:val="00211CA3"/>
    <w:rsid w:val="00211E64"/>
    <w:rsid w:val="00211EE4"/>
    <w:rsid w:val="00211EF1"/>
    <w:rsid w:val="00212015"/>
    <w:rsid w:val="002123F8"/>
    <w:rsid w:val="00212457"/>
    <w:rsid w:val="00212501"/>
    <w:rsid w:val="0021251F"/>
    <w:rsid w:val="00212599"/>
    <w:rsid w:val="002125C4"/>
    <w:rsid w:val="0021279E"/>
    <w:rsid w:val="002127EC"/>
    <w:rsid w:val="00212A66"/>
    <w:rsid w:val="00212D40"/>
    <w:rsid w:val="0021344D"/>
    <w:rsid w:val="00213484"/>
    <w:rsid w:val="00213514"/>
    <w:rsid w:val="0021366E"/>
    <w:rsid w:val="0021397D"/>
    <w:rsid w:val="002139BE"/>
    <w:rsid w:val="00213A7D"/>
    <w:rsid w:val="00213B9A"/>
    <w:rsid w:val="00213C07"/>
    <w:rsid w:val="00213DF1"/>
    <w:rsid w:val="00213E6D"/>
    <w:rsid w:val="0021412B"/>
    <w:rsid w:val="002141CF"/>
    <w:rsid w:val="002141DD"/>
    <w:rsid w:val="002141FD"/>
    <w:rsid w:val="00214655"/>
    <w:rsid w:val="0021468C"/>
    <w:rsid w:val="00214701"/>
    <w:rsid w:val="00214707"/>
    <w:rsid w:val="00214A30"/>
    <w:rsid w:val="00214FD2"/>
    <w:rsid w:val="0021536C"/>
    <w:rsid w:val="002156BE"/>
    <w:rsid w:val="00215DDA"/>
    <w:rsid w:val="00215EE6"/>
    <w:rsid w:val="00216380"/>
    <w:rsid w:val="0021666C"/>
    <w:rsid w:val="00216809"/>
    <w:rsid w:val="00216F0F"/>
    <w:rsid w:val="00216F3C"/>
    <w:rsid w:val="00216F5F"/>
    <w:rsid w:val="002170F2"/>
    <w:rsid w:val="0021732E"/>
    <w:rsid w:val="002178D2"/>
    <w:rsid w:val="0021799B"/>
    <w:rsid w:val="00217A81"/>
    <w:rsid w:val="00217BCB"/>
    <w:rsid w:val="00220017"/>
    <w:rsid w:val="00220267"/>
    <w:rsid w:val="00220285"/>
    <w:rsid w:val="00220327"/>
    <w:rsid w:val="00220748"/>
    <w:rsid w:val="00220803"/>
    <w:rsid w:val="002209B3"/>
    <w:rsid w:val="00220B6D"/>
    <w:rsid w:val="0022108C"/>
    <w:rsid w:val="0022112B"/>
    <w:rsid w:val="00221643"/>
    <w:rsid w:val="0022167D"/>
    <w:rsid w:val="00221A0D"/>
    <w:rsid w:val="00221B24"/>
    <w:rsid w:val="00222093"/>
    <w:rsid w:val="002226A7"/>
    <w:rsid w:val="002227B7"/>
    <w:rsid w:val="00222849"/>
    <w:rsid w:val="00222CA8"/>
    <w:rsid w:val="00222DFC"/>
    <w:rsid w:val="00222E30"/>
    <w:rsid w:val="00222EDD"/>
    <w:rsid w:val="00223024"/>
    <w:rsid w:val="0022321B"/>
    <w:rsid w:val="00223311"/>
    <w:rsid w:val="00223614"/>
    <w:rsid w:val="002237A2"/>
    <w:rsid w:val="002237ED"/>
    <w:rsid w:val="00223AEA"/>
    <w:rsid w:val="00223C37"/>
    <w:rsid w:val="00223C7B"/>
    <w:rsid w:val="0022409B"/>
    <w:rsid w:val="00224465"/>
    <w:rsid w:val="00224602"/>
    <w:rsid w:val="00224688"/>
    <w:rsid w:val="0022479D"/>
    <w:rsid w:val="00224884"/>
    <w:rsid w:val="002248A9"/>
    <w:rsid w:val="00224A72"/>
    <w:rsid w:val="00224B3B"/>
    <w:rsid w:val="00225149"/>
    <w:rsid w:val="0022527D"/>
    <w:rsid w:val="002252DF"/>
    <w:rsid w:val="00225301"/>
    <w:rsid w:val="002253F0"/>
    <w:rsid w:val="002254D4"/>
    <w:rsid w:val="00225BFD"/>
    <w:rsid w:val="00225C95"/>
    <w:rsid w:val="00226065"/>
    <w:rsid w:val="002260C4"/>
    <w:rsid w:val="0022617B"/>
    <w:rsid w:val="00226483"/>
    <w:rsid w:val="00226589"/>
    <w:rsid w:val="00226640"/>
    <w:rsid w:val="00226769"/>
    <w:rsid w:val="00226C20"/>
    <w:rsid w:val="00226CFC"/>
    <w:rsid w:val="00226E42"/>
    <w:rsid w:val="0022712E"/>
    <w:rsid w:val="0022735F"/>
    <w:rsid w:val="00227625"/>
    <w:rsid w:val="002277DD"/>
    <w:rsid w:val="0022783E"/>
    <w:rsid w:val="00227AE0"/>
    <w:rsid w:val="00227D35"/>
    <w:rsid w:val="00227FCD"/>
    <w:rsid w:val="00230124"/>
    <w:rsid w:val="00230253"/>
    <w:rsid w:val="00230476"/>
    <w:rsid w:val="00230A41"/>
    <w:rsid w:val="00231568"/>
    <w:rsid w:val="00231680"/>
    <w:rsid w:val="00231FC2"/>
    <w:rsid w:val="00232022"/>
    <w:rsid w:val="00232268"/>
    <w:rsid w:val="00232345"/>
    <w:rsid w:val="00232586"/>
    <w:rsid w:val="002327A9"/>
    <w:rsid w:val="00232BED"/>
    <w:rsid w:val="00232C01"/>
    <w:rsid w:val="00232CF3"/>
    <w:rsid w:val="00232F33"/>
    <w:rsid w:val="0023314E"/>
    <w:rsid w:val="002334C2"/>
    <w:rsid w:val="00233619"/>
    <w:rsid w:val="00233A04"/>
    <w:rsid w:val="00233B85"/>
    <w:rsid w:val="00233BB2"/>
    <w:rsid w:val="00233C12"/>
    <w:rsid w:val="00233C2B"/>
    <w:rsid w:val="00233D1A"/>
    <w:rsid w:val="0023443B"/>
    <w:rsid w:val="0023460C"/>
    <w:rsid w:val="002346EE"/>
    <w:rsid w:val="00234E55"/>
    <w:rsid w:val="00234E66"/>
    <w:rsid w:val="0023518D"/>
    <w:rsid w:val="0023519B"/>
    <w:rsid w:val="00235409"/>
    <w:rsid w:val="00235466"/>
    <w:rsid w:val="002356B8"/>
    <w:rsid w:val="0023587F"/>
    <w:rsid w:val="00235976"/>
    <w:rsid w:val="0023597F"/>
    <w:rsid w:val="00235983"/>
    <w:rsid w:val="002359DF"/>
    <w:rsid w:val="00235E88"/>
    <w:rsid w:val="002360FB"/>
    <w:rsid w:val="00236257"/>
    <w:rsid w:val="002362C5"/>
    <w:rsid w:val="002364F9"/>
    <w:rsid w:val="00236965"/>
    <w:rsid w:val="00237221"/>
    <w:rsid w:val="00237261"/>
    <w:rsid w:val="00237393"/>
    <w:rsid w:val="00237441"/>
    <w:rsid w:val="0023781B"/>
    <w:rsid w:val="00237A94"/>
    <w:rsid w:val="00237AF8"/>
    <w:rsid w:val="00237DAF"/>
    <w:rsid w:val="00240032"/>
    <w:rsid w:val="002403B6"/>
    <w:rsid w:val="0024045D"/>
    <w:rsid w:val="002407B2"/>
    <w:rsid w:val="00240A99"/>
    <w:rsid w:val="002410E2"/>
    <w:rsid w:val="002411D6"/>
    <w:rsid w:val="00241600"/>
    <w:rsid w:val="00241BC4"/>
    <w:rsid w:val="00241C05"/>
    <w:rsid w:val="00241F3D"/>
    <w:rsid w:val="00242182"/>
    <w:rsid w:val="0024224F"/>
    <w:rsid w:val="00242366"/>
    <w:rsid w:val="00242439"/>
    <w:rsid w:val="002427B2"/>
    <w:rsid w:val="00242C36"/>
    <w:rsid w:val="00242D18"/>
    <w:rsid w:val="00242DB3"/>
    <w:rsid w:val="00242DCA"/>
    <w:rsid w:val="00242E2D"/>
    <w:rsid w:val="00242F03"/>
    <w:rsid w:val="0024360A"/>
    <w:rsid w:val="00243A75"/>
    <w:rsid w:val="00243E04"/>
    <w:rsid w:val="0024400B"/>
    <w:rsid w:val="0024445E"/>
    <w:rsid w:val="002444A9"/>
    <w:rsid w:val="002446DA"/>
    <w:rsid w:val="0024497D"/>
    <w:rsid w:val="00244B4C"/>
    <w:rsid w:val="00244B9C"/>
    <w:rsid w:val="00244CAE"/>
    <w:rsid w:val="00245207"/>
    <w:rsid w:val="0024536D"/>
    <w:rsid w:val="0024546A"/>
    <w:rsid w:val="00245753"/>
    <w:rsid w:val="00245954"/>
    <w:rsid w:val="002459AE"/>
    <w:rsid w:val="00245A67"/>
    <w:rsid w:val="0024601E"/>
    <w:rsid w:val="00246081"/>
    <w:rsid w:val="00246320"/>
    <w:rsid w:val="0024652D"/>
    <w:rsid w:val="002466DD"/>
    <w:rsid w:val="002467BE"/>
    <w:rsid w:val="00246841"/>
    <w:rsid w:val="00246C58"/>
    <w:rsid w:val="00246E30"/>
    <w:rsid w:val="00246F11"/>
    <w:rsid w:val="0024707B"/>
    <w:rsid w:val="002471FF"/>
    <w:rsid w:val="0024735C"/>
    <w:rsid w:val="00247567"/>
    <w:rsid w:val="002476B1"/>
    <w:rsid w:val="0024770C"/>
    <w:rsid w:val="00247B22"/>
    <w:rsid w:val="00247D75"/>
    <w:rsid w:val="00247EF7"/>
    <w:rsid w:val="00247F05"/>
    <w:rsid w:val="002501BA"/>
    <w:rsid w:val="00250208"/>
    <w:rsid w:val="0025023E"/>
    <w:rsid w:val="002503A6"/>
    <w:rsid w:val="00250655"/>
    <w:rsid w:val="002506E7"/>
    <w:rsid w:val="002506EB"/>
    <w:rsid w:val="00250BEC"/>
    <w:rsid w:val="00250E59"/>
    <w:rsid w:val="00250EED"/>
    <w:rsid w:val="00251081"/>
    <w:rsid w:val="002510A2"/>
    <w:rsid w:val="00251283"/>
    <w:rsid w:val="00251D27"/>
    <w:rsid w:val="00251E03"/>
    <w:rsid w:val="00252115"/>
    <w:rsid w:val="0025242E"/>
    <w:rsid w:val="00252462"/>
    <w:rsid w:val="0025290A"/>
    <w:rsid w:val="0025310F"/>
    <w:rsid w:val="00253148"/>
    <w:rsid w:val="0025333D"/>
    <w:rsid w:val="00253401"/>
    <w:rsid w:val="0025372A"/>
    <w:rsid w:val="00253850"/>
    <w:rsid w:val="00253A71"/>
    <w:rsid w:val="00254208"/>
    <w:rsid w:val="00254625"/>
    <w:rsid w:val="002548BE"/>
    <w:rsid w:val="00254AA7"/>
    <w:rsid w:val="00254AC9"/>
    <w:rsid w:val="00254AD1"/>
    <w:rsid w:val="00254AD9"/>
    <w:rsid w:val="00254B6C"/>
    <w:rsid w:val="00254D77"/>
    <w:rsid w:val="00254ED3"/>
    <w:rsid w:val="00254F6F"/>
    <w:rsid w:val="0025557B"/>
    <w:rsid w:val="002555D6"/>
    <w:rsid w:val="00255693"/>
    <w:rsid w:val="00255739"/>
    <w:rsid w:val="002558AD"/>
    <w:rsid w:val="0025598A"/>
    <w:rsid w:val="00255CE0"/>
    <w:rsid w:val="00255D9B"/>
    <w:rsid w:val="00255DE7"/>
    <w:rsid w:val="00255F1B"/>
    <w:rsid w:val="00255F97"/>
    <w:rsid w:val="0025603A"/>
    <w:rsid w:val="00256158"/>
    <w:rsid w:val="002563F5"/>
    <w:rsid w:val="00256481"/>
    <w:rsid w:val="0025664C"/>
    <w:rsid w:val="0025667C"/>
    <w:rsid w:val="00256A25"/>
    <w:rsid w:val="00256D27"/>
    <w:rsid w:val="00256D69"/>
    <w:rsid w:val="00256DA2"/>
    <w:rsid w:val="00256DFD"/>
    <w:rsid w:val="00256E10"/>
    <w:rsid w:val="0025720C"/>
    <w:rsid w:val="00257218"/>
    <w:rsid w:val="00257219"/>
    <w:rsid w:val="0025728D"/>
    <w:rsid w:val="00257365"/>
    <w:rsid w:val="00257956"/>
    <w:rsid w:val="00257A17"/>
    <w:rsid w:val="00257A57"/>
    <w:rsid w:val="00257AF6"/>
    <w:rsid w:val="00257C8B"/>
    <w:rsid w:val="00257D55"/>
    <w:rsid w:val="00257DDF"/>
    <w:rsid w:val="00257E68"/>
    <w:rsid w:val="0026009C"/>
    <w:rsid w:val="00260266"/>
    <w:rsid w:val="002605C2"/>
    <w:rsid w:val="00260636"/>
    <w:rsid w:val="00260970"/>
    <w:rsid w:val="00260B1E"/>
    <w:rsid w:val="00260C8E"/>
    <w:rsid w:val="00260D63"/>
    <w:rsid w:val="00260E0A"/>
    <w:rsid w:val="00260E91"/>
    <w:rsid w:val="00260EC5"/>
    <w:rsid w:val="00260FBE"/>
    <w:rsid w:val="00261205"/>
    <w:rsid w:val="002613DC"/>
    <w:rsid w:val="0026174F"/>
    <w:rsid w:val="00261A2A"/>
    <w:rsid w:val="00261AD3"/>
    <w:rsid w:val="00261B7B"/>
    <w:rsid w:val="00261BFC"/>
    <w:rsid w:val="00261DFD"/>
    <w:rsid w:val="00261F00"/>
    <w:rsid w:val="0026220C"/>
    <w:rsid w:val="00262215"/>
    <w:rsid w:val="00262599"/>
    <w:rsid w:val="002629C3"/>
    <w:rsid w:val="00262BED"/>
    <w:rsid w:val="00262C9C"/>
    <w:rsid w:val="00262F5B"/>
    <w:rsid w:val="0026325E"/>
    <w:rsid w:val="0026348D"/>
    <w:rsid w:val="00263822"/>
    <w:rsid w:val="002638DF"/>
    <w:rsid w:val="00263929"/>
    <w:rsid w:val="00263ABF"/>
    <w:rsid w:val="00263BD0"/>
    <w:rsid w:val="00263F83"/>
    <w:rsid w:val="00264050"/>
    <w:rsid w:val="002641BD"/>
    <w:rsid w:val="002641CA"/>
    <w:rsid w:val="00264341"/>
    <w:rsid w:val="00264367"/>
    <w:rsid w:val="0026441B"/>
    <w:rsid w:val="00264446"/>
    <w:rsid w:val="00264511"/>
    <w:rsid w:val="002648E7"/>
    <w:rsid w:val="002649A1"/>
    <w:rsid w:val="00264D7F"/>
    <w:rsid w:val="00264F06"/>
    <w:rsid w:val="0026509B"/>
    <w:rsid w:val="00265111"/>
    <w:rsid w:val="002654FC"/>
    <w:rsid w:val="002657CB"/>
    <w:rsid w:val="00265B6A"/>
    <w:rsid w:val="00265CEB"/>
    <w:rsid w:val="00265CFF"/>
    <w:rsid w:val="00265D3F"/>
    <w:rsid w:val="00265DE0"/>
    <w:rsid w:val="002664A3"/>
    <w:rsid w:val="002666B0"/>
    <w:rsid w:val="002668F9"/>
    <w:rsid w:val="00266BB8"/>
    <w:rsid w:val="00266DA5"/>
    <w:rsid w:val="0026716E"/>
    <w:rsid w:val="00267198"/>
    <w:rsid w:val="002671A3"/>
    <w:rsid w:val="0026721F"/>
    <w:rsid w:val="00267227"/>
    <w:rsid w:val="002674BE"/>
    <w:rsid w:val="00267544"/>
    <w:rsid w:val="00267669"/>
    <w:rsid w:val="002676F3"/>
    <w:rsid w:val="002677C4"/>
    <w:rsid w:val="00267B33"/>
    <w:rsid w:val="00267B5D"/>
    <w:rsid w:val="00267D37"/>
    <w:rsid w:val="00267DAB"/>
    <w:rsid w:val="00267E81"/>
    <w:rsid w:val="00270134"/>
    <w:rsid w:val="002702BE"/>
    <w:rsid w:val="002708EB"/>
    <w:rsid w:val="00270E7C"/>
    <w:rsid w:val="00270F38"/>
    <w:rsid w:val="002711F4"/>
    <w:rsid w:val="0027122A"/>
    <w:rsid w:val="00271306"/>
    <w:rsid w:val="0027144E"/>
    <w:rsid w:val="00271699"/>
    <w:rsid w:val="00271810"/>
    <w:rsid w:val="00271A79"/>
    <w:rsid w:val="00271BBD"/>
    <w:rsid w:val="00271C16"/>
    <w:rsid w:val="00271EE8"/>
    <w:rsid w:val="00272674"/>
    <w:rsid w:val="00272776"/>
    <w:rsid w:val="00272833"/>
    <w:rsid w:val="00272844"/>
    <w:rsid w:val="002729A4"/>
    <w:rsid w:val="00272C33"/>
    <w:rsid w:val="00272CD9"/>
    <w:rsid w:val="00272D1D"/>
    <w:rsid w:val="00272DA2"/>
    <w:rsid w:val="002732B1"/>
    <w:rsid w:val="00273508"/>
    <w:rsid w:val="0027350A"/>
    <w:rsid w:val="002737F0"/>
    <w:rsid w:val="00273BB9"/>
    <w:rsid w:val="00273CB2"/>
    <w:rsid w:val="00273CF6"/>
    <w:rsid w:val="00273FCB"/>
    <w:rsid w:val="002740B2"/>
    <w:rsid w:val="0027413D"/>
    <w:rsid w:val="002741B9"/>
    <w:rsid w:val="00274313"/>
    <w:rsid w:val="002744AC"/>
    <w:rsid w:val="002746D7"/>
    <w:rsid w:val="0027480E"/>
    <w:rsid w:val="00274982"/>
    <w:rsid w:val="00274B52"/>
    <w:rsid w:val="00274CE7"/>
    <w:rsid w:val="00274DBF"/>
    <w:rsid w:val="0027506B"/>
    <w:rsid w:val="00275477"/>
    <w:rsid w:val="0027563A"/>
    <w:rsid w:val="002756EA"/>
    <w:rsid w:val="002757C7"/>
    <w:rsid w:val="002757DB"/>
    <w:rsid w:val="00275C43"/>
    <w:rsid w:val="002760E8"/>
    <w:rsid w:val="002761F6"/>
    <w:rsid w:val="00276294"/>
    <w:rsid w:val="0027667A"/>
    <w:rsid w:val="002766A6"/>
    <w:rsid w:val="00276970"/>
    <w:rsid w:val="00276A9A"/>
    <w:rsid w:val="00276B69"/>
    <w:rsid w:val="00276B9C"/>
    <w:rsid w:val="00276BA9"/>
    <w:rsid w:val="00276DD0"/>
    <w:rsid w:val="00276E53"/>
    <w:rsid w:val="00276E93"/>
    <w:rsid w:val="00276EBA"/>
    <w:rsid w:val="002773E6"/>
    <w:rsid w:val="002774C5"/>
    <w:rsid w:val="002774FD"/>
    <w:rsid w:val="00277916"/>
    <w:rsid w:val="002779B7"/>
    <w:rsid w:val="002779BD"/>
    <w:rsid w:val="00277DB0"/>
    <w:rsid w:val="00277F8E"/>
    <w:rsid w:val="00280040"/>
    <w:rsid w:val="002804CD"/>
    <w:rsid w:val="00280704"/>
    <w:rsid w:val="002807E0"/>
    <w:rsid w:val="0028096F"/>
    <w:rsid w:val="002809D9"/>
    <w:rsid w:val="00280C3E"/>
    <w:rsid w:val="00280D59"/>
    <w:rsid w:val="002812B0"/>
    <w:rsid w:val="002813FA"/>
    <w:rsid w:val="00281509"/>
    <w:rsid w:val="00281521"/>
    <w:rsid w:val="0028152B"/>
    <w:rsid w:val="002815A1"/>
    <w:rsid w:val="0028164B"/>
    <w:rsid w:val="002818E0"/>
    <w:rsid w:val="002818F8"/>
    <w:rsid w:val="00281AD3"/>
    <w:rsid w:val="00281B9D"/>
    <w:rsid w:val="00282012"/>
    <w:rsid w:val="00282231"/>
    <w:rsid w:val="00282DED"/>
    <w:rsid w:val="00283260"/>
    <w:rsid w:val="00283569"/>
    <w:rsid w:val="002835CF"/>
    <w:rsid w:val="00283635"/>
    <w:rsid w:val="002838C0"/>
    <w:rsid w:val="00283C2C"/>
    <w:rsid w:val="00283CBA"/>
    <w:rsid w:val="00283E16"/>
    <w:rsid w:val="00283FC7"/>
    <w:rsid w:val="00284195"/>
    <w:rsid w:val="00284320"/>
    <w:rsid w:val="00284377"/>
    <w:rsid w:val="002843A8"/>
    <w:rsid w:val="002844B5"/>
    <w:rsid w:val="002847AA"/>
    <w:rsid w:val="00284A59"/>
    <w:rsid w:val="00285086"/>
    <w:rsid w:val="00285364"/>
    <w:rsid w:val="0028537C"/>
    <w:rsid w:val="00285676"/>
    <w:rsid w:val="002856B1"/>
    <w:rsid w:val="00285CED"/>
    <w:rsid w:val="00285E47"/>
    <w:rsid w:val="00285E6C"/>
    <w:rsid w:val="002861DA"/>
    <w:rsid w:val="00286350"/>
    <w:rsid w:val="002865AE"/>
    <w:rsid w:val="00286AC9"/>
    <w:rsid w:val="00286B68"/>
    <w:rsid w:val="00286D61"/>
    <w:rsid w:val="00286F1B"/>
    <w:rsid w:val="0028704E"/>
    <w:rsid w:val="0028718A"/>
    <w:rsid w:val="002874F6"/>
    <w:rsid w:val="002875C0"/>
    <w:rsid w:val="002876FE"/>
    <w:rsid w:val="0028772A"/>
    <w:rsid w:val="00287AFF"/>
    <w:rsid w:val="00287B80"/>
    <w:rsid w:val="00287C16"/>
    <w:rsid w:val="00287E35"/>
    <w:rsid w:val="00287F47"/>
    <w:rsid w:val="0029005C"/>
    <w:rsid w:val="002901BF"/>
    <w:rsid w:val="002902E0"/>
    <w:rsid w:val="002905C2"/>
    <w:rsid w:val="00290719"/>
    <w:rsid w:val="00290C51"/>
    <w:rsid w:val="00290CDD"/>
    <w:rsid w:val="00290E41"/>
    <w:rsid w:val="0029142F"/>
    <w:rsid w:val="002914AC"/>
    <w:rsid w:val="00291505"/>
    <w:rsid w:val="00291626"/>
    <w:rsid w:val="002916C3"/>
    <w:rsid w:val="00291A45"/>
    <w:rsid w:val="00291B2E"/>
    <w:rsid w:val="00291EF1"/>
    <w:rsid w:val="00291FA6"/>
    <w:rsid w:val="0029245A"/>
    <w:rsid w:val="0029254E"/>
    <w:rsid w:val="002926B5"/>
    <w:rsid w:val="0029270E"/>
    <w:rsid w:val="00292848"/>
    <w:rsid w:val="00292BFF"/>
    <w:rsid w:val="00292C07"/>
    <w:rsid w:val="00292D9E"/>
    <w:rsid w:val="00292F77"/>
    <w:rsid w:val="00293111"/>
    <w:rsid w:val="0029318A"/>
    <w:rsid w:val="00293226"/>
    <w:rsid w:val="0029371D"/>
    <w:rsid w:val="0029378D"/>
    <w:rsid w:val="002937B8"/>
    <w:rsid w:val="00293E6C"/>
    <w:rsid w:val="0029447E"/>
    <w:rsid w:val="00294541"/>
    <w:rsid w:val="0029457D"/>
    <w:rsid w:val="00294880"/>
    <w:rsid w:val="0029488D"/>
    <w:rsid w:val="002948E9"/>
    <w:rsid w:val="00294902"/>
    <w:rsid w:val="00294CC0"/>
    <w:rsid w:val="00294E96"/>
    <w:rsid w:val="00294ED3"/>
    <w:rsid w:val="0029514F"/>
    <w:rsid w:val="0029521B"/>
    <w:rsid w:val="0029532D"/>
    <w:rsid w:val="002953A8"/>
    <w:rsid w:val="002957AD"/>
    <w:rsid w:val="00295812"/>
    <w:rsid w:val="00295A6A"/>
    <w:rsid w:val="00295E45"/>
    <w:rsid w:val="00295F10"/>
    <w:rsid w:val="00295F59"/>
    <w:rsid w:val="002960A6"/>
    <w:rsid w:val="0029638B"/>
    <w:rsid w:val="002967F9"/>
    <w:rsid w:val="00296A86"/>
    <w:rsid w:val="00296B66"/>
    <w:rsid w:val="002971A9"/>
    <w:rsid w:val="002971EE"/>
    <w:rsid w:val="002977E6"/>
    <w:rsid w:val="002977F9"/>
    <w:rsid w:val="0029796E"/>
    <w:rsid w:val="002979F8"/>
    <w:rsid w:val="00297C74"/>
    <w:rsid w:val="00297D53"/>
    <w:rsid w:val="00297DE2"/>
    <w:rsid w:val="002A0009"/>
    <w:rsid w:val="002A0405"/>
    <w:rsid w:val="002A0448"/>
    <w:rsid w:val="002A09D2"/>
    <w:rsid w:val="002A0BAE"/>
    <w:rsid w:val="002A1137"/>
    <w:rsid w:val="002A142F"/>
    <w:rsid w:val="002A1431"/>
    <w:rsid w:val="002A146B"/>
    <w:rsid w:val="002A14CF"/>
    <w:rsid w:val="002A1614"/>
    <w:rsid w:val="002A1679"/>
    <w:rsid w:val="002A16DA"/>
    <w:rsid w:val="002A18BB"/>
    <w:rsid w:val="002A1B1A"/>
    <w:rsid w:val="002A1D5C"/>
    <w:rsid w:val="002A1EE3"/>
    <w:rsid w:val="002A1FA9"/>
    <w:rsid w:val="002A2166"/>
    <w:rsid w:val="002A2365"/>
    <w:rsid w:val="002A28FD"/>
    <w:rsid w:val="002A2B97"/>
    <w:rsid w:val="002A2DB6"/>
    <w:rsid w:val="002A2E8E"/>
    <w:rsid w:val="002A304B"/>
    <w:rsid w:val="002A31C1"/>
    <w:rsid w:val="002A31F5"/>
    <w:rsid w:val="002A3436"/>
    <w:rsid w:val="002A34D5"/>
    <w:rsid w:val="002A35DD"/>
    <w:rsid w:val="002A36D6"/>
    <w:rsid w:val="002A3885"/>
    <w:rsid w:val="002A3892"/>
    <w:rsid w:val="002A38FA"/>
    <w:rsid w:val="002A39DB"/>
    <w:rsid w:val="002A3D79"/>
    <w:rsid w:val="002A3DE3"/>
    <w:rsid w:val="002A40E1"/>
    <w:rsid w:val="002A4370"/>
    <w:rsid w:val="002A457B"/>
    <w:rsid w:val="002A4640"/>
    <w:rsid w:val="002A488D"/>
    <w:rsid w:val="002A49BD"/>
    <w:rsid w:val="002A4AAE"/>
    <w:rsid w:val="002A4C04"/>
    <w:rsid w:val="002A4CC0"/>
    <w:rsid w:val="002A50FB"/>
    <w:rsid w:val="002A5185"/>
    <w:rsid w:val="002A535A"/>
    <w:rsid w:val="002A53E1"/>
    <w:rsid w:val="002A5638"/>
    <w:rsid w:val="002A5897"/>
    <w:rsid w:val="002A58AA"/>
    <w:rsid w:val="002A5965"/>
    <w:rsid w:val="002A5AC9"/>
    <w:rsid w:val="002A5DA3"/>
    <w:rsid w:val="002A5E91"/>
    <w:rsid w:val="002A5F06"/>
    <w:rsid w:val="002A6416"/>
    <w:rsid w:val="002A657C"/>
    <w:rsid w:val="002A687D"/>
    <w:rsid w:val="002A68F9"/>
    <w:rsid w:val="002A6A9D"/>
    <w:rsid w:val="002A6AB6"/>
    <w:rsid w:val="002A6C27"/>
    <w:rsid w:val="002A6E19"/>
    <w:rsid w:val="002A6F49"/>
    <w:rsid w:val="002A6F6A"/>
    <w:rsid w:val="002A70D2"/>
    <w:rsid w:val="002A74FB"/>
    <w:rsid w:val="002A75BD"/>
    <w:rsid w:val="002A7B8E"/>
    <w:rsid w:val="002A7D25"/>
    <w:rsid w:val="002B0283"/>
    <w:rsid w:val="002B029A"/>
    <w:rsid w:val="002B057A"/>
    <w:rsid w:val="002B0588"/>
    <w:rsid w:val="002B0616"/>
    <w:rsid w:val="002B0706"/>
    <w:rsid w:val="002B08BD"/>
    <w:rsid w:val="002B0952"/>
    <w:rsid w:val="002B0C23"/>
    <w:rsid w:val="002B0C2A"/>
    <w:rsid w:val="002B0DEE"/>
    <w:rsid w:val="002B0E56"/>
    <w:rsid w:val="002B0F52"/>
    <w:rsid w:val="002B0FC8"/>
    <w:rsid w:val="002B1290"/>
    <w:rsid w:val="002B1436"/>
    <w:rsid w:val="002B14DD"/>
    <w:rsid w:val="002B176B"/>
    <w:rsid w:val="002B1B20"/>
    <w:rsid w:val="002B1D41"/>
    <w:rsid w:val="002B20CA"/>
    <w:rsid w:val="002B22BA"/>
    <w:rsid w:val="002B22DD"/>
    <w:rsid w:val="002B2573"/>
    <w:rsid w:val="002B2B4E"/>
    <w:rsid w:val="002B2E17"/>
    <w:rsid w:val="002B2FA4"/>
    <w:rsid w:val="002B3154"/>
    <w:rsid w:val="002B3414"/>
    <w:rsid w:val="002B35F0"/>
    <w:rsid w:val="002B36F2"/>
    <w:rsid w:val="002B3789"/>
    <w:rsid w:val="002B39AA"/>
    <w:rsid w:val="002B3A32"/>
    <w:rsid w:val="002B3CFF"/>
    <w:rsid w:val="002B3DB0"/>
    <w:rsid w:val="002B3FDF"/>
    <w:rsid w:val="002B40E8"/>
    <w:rsid w:val="002B42DB"/>
    <w:rsid w:val="002B4431"/>
    <w:rsid w:val="002B4576"/>
    <w:rsid w:val="002B467D"/>
    <w:rsid w:val="002B4D28"/>
    <w:rsid w:val="002B50E7"/>
    <w:rsid w:val="002B5269"/>
    <w:rsid w:val="002B57DD"/>
    <w:rsid w:val="002B5808"/>
    <w:rsid w:val="002B5C8B"/>
    <w:rsid w:val="002B5D80"/>
    <w:rsid w:val="002B5DF4"/>
    <w:rsid w:val="002B610F"/>
    <w:rsid w:val="002B6161"/>
    <w:rsid w:val="002B620A"/>
    <w:rsid w:val="002B632F"/>
    <w:rsid w:val="002B635A"/>
    <w:rsid w:val="002B648B"/>
    <w:rsid w:val="002B67B2"/>
    <w:rsid w:val="002B6925"/>
    <w:rsid w:val="002B6DCE"/>
    <w:rsid w:val="002B6E16"/>
    <w:rsid w:val="002B6FC7"/>
    <w:rsid w:val="002B7231"/>
    <w:rsid w:val="002B7337"/>
    <w:rsid w:val="002B7539"/>
    <w:rsid w:val="002B76A3"/>
    <w:rsid w:val="002B78D7"/>
    <w:rsid w:val="002B7B45"/>
    <w:rsid w:val="002B7D0D"/>
    <w:rsid w:val="002B7E05"/>
    <w:rsid w:val="002B7F67"/>
    <w:rsid w:val="002C002A"/>
    <w:rsid w:val="002C002D"/>
    <w:rsid w:val="002C011E"/>
    <w:rsid w:val="002C01C4"/>
    <w:rsid w:val="002C021D"/>
    <w:rsid w:val="002C0561"/>
    <w:rsid w:val="002C074C"/>
    <w:rsid w:val="002C095C"/>
    <w:rsid w:val="002C09B2"/>
    <w:rsid w:val="002C0BF2"/>
    <w:rsid w:val="002C12A3"/>
    <w:rsid w:val="002C136F"/>
    <w:rsid w:val="002C1714"/>
    <w:rsid w:val="002C178A"/>
    <w:rsid w:val="002C1A6F"/>
    <w:rsid w:val="002C1CD0"/>
    <w:rsid w:val="002C1D84"/>
    <w:rsid w:val="002C1ED2"/>
    <w:rsid w:val="002C1EF1"/>
    <w:rsid w:val="002C1F1D"/>
    <w:rsid w:val="002C206F"/>
    <w:rsid w:val="002C21AC"/>
    <w:rsid w:val="002C237E"/>
    <w:rsid w:val="002C2591"/>
    <w:rsid w:val="002C2616"/>
    <w:rsid w:val="002C26AE"/>
    <w:rsid w:val="002C274E"/>
    <w:rsid w:val="002C27A1"/>
    <w:rsid w:val="002C27C7"/>
    <w:rsid w:val="002C2AAE"/>
    <w:rsid w:val="002C2AFC"/>
    <w:rsid w:val="002C2D82"/>
    <w:rsid w:val="002C2F79"/>
    <w:rsid w:val="002C3006"/>
    <w:rsid w:val="002C30E3"/>
    <w:rsid w:val="002C336A"/>
    <w:rsid w:val="002C34D7"/>
    <w:rsid w:val="002C3647"/>
    <w:rsid w:val="002C36B3"/>
    <w:rsid w:val="002C3768"/>
    <w:rsid w:val="002C3C1D"/>
    <w:rsid w:val="002C3D1C"/>
    <w:rsid w:val="002C3F68"/>
    <w:rsid w:val="002C402B"/>
    <w:rsid w:val="002C4076"/>
    <w:rsid w:val="002C41A4"/>
    <w:rsid w:val="002C433E"/>
    <w:rsid w:val="002C4373"/>
    <w:rsid w:val="002C44F9"/>
    <w:rsid w:val="002C45FE"/>
    <w:rsid w:val="002C464E"/>
    <w:rsid w:val="002C476A"/>
    <w:rsid w:val="002C4BB1"/>
    <w:rsid w:val="002C4D71"/>
    <w:rsid w:val="002C505F"/>
    <w:rsid w:val="002C5172"/>
    <w:rsid w:val="002C53FC"/>
    <w:rsid w:val="002C54BE"/>
    <w:rsid w:val="002C560A"/>
    <w:rsid w:val="002C57C8"/>
    <w:rsid w:val="002C5910"/>
    <w:rsid w:val="002C5DDC"/>
    <w:rsid w:val="002C5FDA"/>
    <w:rsid w:val="002C6011"/>
    <w:rsid w:val="002C60FB"/>
    <w:rsid w:val="002C6114"/>
    <w:rsid w:val="002C61A0"/>
    <w:rsid w:val="002C63C7"/>
    <w:rsid w:val="002C646A"/>
    <w:rsid w:val="002C65C4"/>
    <w:rsid w:val="002C663D"/>
    <w:rsid w:val="002C67F1"/>
    <w:rsid w:val="002C6835"/>
    <w:rsid w:val="002C6B86"/>
    <w:rsid w:val="002C6C32"/>
    <w:rsid w:val="002C6F52"/>
    <w:rsid w:val="002C780D"/>
    <w:rsid w:val="002C79D6"/>
    <w:rsid w:val="002C7B63"/>
    <w:rsid w:val="002C7D93"/>
    <w:rsid w:val="002D00B9"/>
    <w:rsid w:val="002D00E6"/>
    <w:rsid w:val="002D00F4"/>
    <w:rsid w:val="002D021D"/>
    <w:rsid w:val="002D0A60"/>
    <w:rsid w:val="002D0A64"/>
    <w:rsid w:val="002D0BF9"/>
    <w:rsid w:val="002D0E1D"/>
    <w:rsid w:val="002D0E78"/>
    <w:rsid w:val="002D13A8"/>
    <w:rsid w:val="002D1492"/>
    <w:rsid w:val="002D154C"/>
    <w:rsid w:val="002D15B3"/>
    <w:rsid w:val="002D165D"/>
    <w:rsid w:val="002D178D"/>
    <w:rsid w:val="002D193E"/>
    <w:rsid w:val="002D197D"/>
    <w:rsid w:val="002D1B6E"/>
    <w:rsid w:val="002D1B6F"/>
    <w:rsid w:val="002D1CE4"/>
    <w:rsid w:val="002D1DF5"/>
    <w:rsid w:val="002D1E22"/>
    <w:rsid w:val="002D1E9C"/>
    <w:rsid w:val="002D1F39"/>
    <w:rsid w:val="002D1FC9"/>
    <w:rsid w:val="002D200A"/>
    <w:rsid w:val="002D21B0"/>
    <w:rsid w:val="002D240D"/>
    <w:rsid w:val="002D286C"/>
    <w:rsid w:val="002D2952"/>
    <w:rsid w:val="002D2B77"/>
    <w:rsid w:val="002D2BA8"/>
    <w:rsid w:val="002D2DCD"/>
    <w:rsid w:val="002D3179"/>
    <w:rsid w:val="002D3577"/>
    <w:rsid w:val="002D35AB"/>
    <w:rsid w:val="002D35C5"/>
    <w:rsid w:val="002D36A2"/>
    <w:rsid w:val="002D3DAB"/>
    <w:rsid w:val="002D4469"/>
    <w:rsid w:val="002D494D"/>
    <w:rsid w:val="002D4C47"/>
    <w:rsid w:val="002D4D29"/>
    <w:rsid w:val="002D5211"/>
    <w:rsid w:val="002D52C8"/>
    <w:rsid w:val="002D52E8"/>
    <w:rsid w:val="002D5394"/>
    <w:rsid w:val="002D5453"/>
    <w:rsid w:val="002D5CED"/>
    <w:rsid w:val="002D5E0F"/>
    <w:rsid w:val="002D5EB6"/>
    <w:rsid w:val="002D5F08"/>
    <w:rsid w:val="002D5F62"/>
    <w:rsid w:val="002D602D"/>
    <w:rsid w:val="002D61CC"/>
    <w:rsid w:val="002D6282"/>
    <w:rsid w:val="002D66C5"/>
    <w:rsid w:val="002D67C9"/>
    <w:rsid w:val="002D6B39"/>
    <w:rsid w:val="002D708D"/>
    <w:rsid w:val="002D721D"/>
    <w:rsid w:val="002D73B5"/>
    <w:rsid w:val="002D7839"/>
    <w:rsid w:val="002D7DA0"/>
    <w:rsid w:val="002D7DF6"/>
    <w:rsid w:val="002D7F79"/>
    <w:rsid w:val="002E0008"/>
    <w:rsid w:val="002E014D"/>
    <w:rsid w:val="002E017E"/>
    <w:rsid w:val="002E0237"/>
    <w:rsid w:val="002E02C1"/>
    <w:rsid w:val="002E0302"/>
    <w:rsid w:val="002E068E"/>
    <w:rsid w:val="002E0A18"/>
    <w:rsid w:val="002E0E55"/>
    <w:rsid w:val="002E12A7"/>
    <w:rsid w:val="002E1689"/>
    <w:rsid w:val="002E16BB"/>
    <w:rsid w:val="002E1763"/>
    <w:rsid w:val="002E1BE5"/>
    <w:rsid w:val="002E1EBF"/>
    <w:rsid w:val="002E22D4"/>
    <w:rsid w:val="002E22F3"/>
    <w:rsid w:val="002E2379"/>
    <w:rsid w:val="002E2464"/>
    <w:rsid w:val="002E24BD"/>
    <w:rsid w:val="002E2D2A"/>
    <w:rsid w:val="002E2DC0"/>
    <w:rsid w:val="002E2F2E"/>
    <w:rsid w:val="002E2FC3"/>
    <w:rsid w:val="002E30DA"/>
    <w:rsid w:val="002E30E0"/>
    <w:rsid w:val="002E31B6"/>
    <w:rsid w:val="002E358C"/>
    <w:rsid w:val="002E3F3A"/>
    <w:rsid w:val="002E403E"/>
    <w:rsid w:val="002E4457"/>
    <w:rsid w:val="002E472B"/>
    <w:rsid w:val="002E49DA"/>
    <w:rsid w:val="002E4A43"/>
    <w:rsid w:val="002E4BB3"/>
    <w:rsid w:val="002E4BF5"/>
    <w:rsid w:val="002E4CDC"/>
    <w:rsid w:val="002E4F05"/>
    <w:rsid w:val="002E4FD7"/>
    <w:rsid w:val="002E53E7"/>
    <w:rsid w:val="002E5539"/>
    <w:rsid w:val="002E5707"/>
    <w:rsid w:val="002E572A"/>
    <w:rsid w:val="002E5E07"/>
    <w:rsid w:val="002E5E08"/>
    <w:rsid w:val="002E5E45"/>
    <w:rsid w:val="002E5EC2"/>
    <w:rsid w:val="002E6093"/>
    <w:rsid w:val="002E6559"/>
    <w:rsid w:val="002E65A3"/>
    <w:rsid w:val="002E65B5"/>
    <w:rsid w:val="002E6712"/>
    <w:rsid w:val="002E697B"/>
    <w:rsid w:val="002E6A73"/>
    <w:rsid w:val="002E7225"/>
    <w:rsid w:val="002E72CF"/>
    <w:rsid w:val="002E7420"/>
    <w:rsid w:val="002E7476"/>
    <w:rsid w:val="002E7562"/>
    <w:rsid w:val="002E7AAB"/>
    <w:rsid w:val="002E7AC5"/>
    <w:rsid w:val="002E7C5C"/>
    <w:rsid w:val="002E7D30"/>
    <w:rsid w:val="002F0011"/>
    <w:rsid w:val="002F015D"/>
    <w:rsid w:val="002F01FD"/>
    <w:rsid w:val="002F0271"/>
    <w:rsid w:val="002F038F"/>
    <w:rsid w:val="002F0890"/>
    <w:rsid w:val="002F0B34"/>
    <w:rsid w:val="002F0B87"/>
    <w:rsid w:val="002F0BFC"/>
    <w:rsid w:val="002F0D06"/>
    <w:rsid w:val="002F0D08"/>
    <w:rsid w:val="002F0DD9"/>
    <w:rsid w:val="002F0DE4"/>
    <w:rsid w:val="002F0E61"/>
    <w:rsid w:val="002F0EBD"/>
    <w:rsid w:val="002F0FB3"/>
    <w:rsid w:val="002F106F"/>
    <w:rsid w:val="002F1104"/>
    <w:rsid w:val="002F1383"/>
    <w:rsid w:val="002F1524"/>
    <w:rsid w:val="002F15AB"/>
    <w:rsid w:val="002F1956"/>
    <w:rsid w:val="002F19E5"/>
    <w:rsid w:val="002F1B5C"/>
    <w:rsid w:val="002F1C99"/>
    <w:rsid w:val="002F1F51"/>
    <w:rsid w:val="002F1FF7"/>
    <w:rsid w:val="002F2411"/>
    <w:rsid w:val="002F2588"/>
    <w:rsid w:val="002F259C"/>
    <w:rsid w:val="002F27AE"/>
    <w:rsid w:val="002F291B"/>
    <w:rsid w:val="002F2A46"/>
    <w:rsid w:val="002F2E89"/>
    <w:rsid w:val="002F2F40"/>
    <w:rsid w:val="002F3053"/>
    <w:rsid w:val="002F32AF"/>
    <w:rsid w:val="002F33A5"/>
    <w:rsid w:val="002F356F"/>
    <w:rsid w:val="002F3623"/>
    <w:rsid w:val="002F36E7"/>
    <w:rsid w:val="002F3816"/>
    <w:rsid w:val="002F3887"/>
    <w:rsid w:val="002F3BC1"/>
    <w:rsid w:val="002F3BC5"/>
    <w:rsid w:val="002F3D14"/>
    <w:rsid w:val="002F41A9"/>
    <w:rsid w:val="002F495F"/>
    <w:rsid w:val="002F4972"/>
    <w:rsid w:val="002F4F51"/>
    <w:rsid w:val="002F5010"/>
    <w:rsid w:val="002F50B3"/>
    <w:rsid w:val="002F51EF"/>
    <w:rsid w:val="002F530F"/>
    <w:rsid w:val="002F5373"/>
    <w:rsid w:val="002F5423"/>
    <w:rsid w:val="002F54DE"/>
    <w:rsid w:val="002F54ED"/>
    <w:rsid w:val="002F567C"/>
    <w:rsid w:val="002F56C3"/>
    <w:rsid w:val="002F57CB"/>
    <w:rsid w:val="002F58E3"/>
    <w:rsid w:val="002F5B18"/>
    <w:rsid w:val="002F5DCF"/>
    <w:rsid w:val="002F5E65"/>
    <w:rsid w:val="002F5E73"/>
    <w:rsid w:val="002F6292"/>
    <w:rsid w:val="002F62BF"/>
    <w:rsid w:val="002F6422"/>
    <w:rsid w:val="002F64C4"/>
    <w:rsid w:val="002F68ED"/>
    <w:rsid w:val="002F6B24"/>
    <w:rsid w:val="002F702F"/>
    <w:rsid w:val="002F70F5"/>
    <w:rsid w:val="002F76D6"/>
    <w:rsid w:val="002F7708"/>
    <w:rsid w:val="002F78EF"/>
    <w:rsid w:val="002F7992"/>
    <w:rsid w:val="002F7A3B"/>
    <w:rsid w:val="002F7A6C"/>
    <w:rsid w:val="002F7B30"/>
    <w:rsid w:val="002F7CA8"/>
    <w:rsid w:val="002F7D67"/>
    <w:rsid w:val="002F7DEF"/>
    <w:rsid w:val="0030019B"/>
    <w:rsid w:val="003002B4"/>
    <w:rsid w:val="003004A6"/>
    <w:rsid w:val="003004C9"/>
    <w:rsid w:val="00300581"/>
    <w:rsid w:val="00300590"/>
    <w:rsid w:val="003005EB"/>
    <w:rsid w:val="00300802"/>
    <w:rsid w:val="00300856"/>
    <w:rsid w:val="003008C6"/>
    <w:rsid w:val="00300B16"/>
    <w:rsid w:val="00300C54"/>
    <w:rsid w:val="00300CC5"/>
    <w:rsid w:val="00300D55"/>
    <w:rsid w:val="00300EB6"/>
    <w:rsid w:val="00300F77"/>
    <w:rsid w:val="003014D7"/>
    <w:rsid w:val="00301577"/>
    <w:rsid w:val="0030191F"/>
    <w:rsid w:val="00301A14"/>
    <w:rsid w:val="00301B39"/>
    <w:rsid w:val="00302099"/>
    <w:rsid w:val="003020AF"/>
    <w:rsid w:val="003020DA"/>
    <w:rsid w:val="0030210C"/>
    <w:rsid w:val="00302275"/>
    <w:rsid w:val="00302296"/>
    <w:rsid w:val="003024AC"/>
    <w:rsid w:val="0030277E"/>
    <w:rsid w:val="003027D2"/>
    <w:rsid w:val="00302A05"/>
    <w:rsid w:val="00302DF6"/>
    <w:rsid w:val="00302EE3"/>
    <w:rsid w:val="0030316B"/>
    <w:rsid w:val="003034A6"/>
    <w:rsid w:val="003035F3"/>
    <w:rsid w:val="003036CF"/>
    <w:rsid w:val="00303890"/>
    <w:rsid w:val="003038BD"/>
    <w:rsid w:val="00303C7A"/>
    <w:rsid w:val="00303D7E"/>
    <w:rsid w:val="00303F08"/>
    <w:rsid w:val="0030403C"/>
    <w:rsid w:val="00304134"/>
    <w:rsid w:val="003043DC"/>
    <w:rsid w:val="00304486"/>
    <w:rsid w:val="003046C0"/>
    <w:rsid w:val="003047EB"/>
    <w:rsid w:val="00304854"/>
    <w:rsid w:val="00304C4E"/>
    <w:rsid w:val="00304CA3"/>
    <w:rsid w:val="00304CBC"/>
    <w:rsid w:val="00304FF7"/>
    <w:rsid w:val="00305197"/>
    <w:rsid w:val="003051CF"/>
    <w:rsid w:val="003053A3"/>
    <w:rsid w:val="003056AD"/>
    <w:rsid w:val="003056CD"/>
    <w:rsid w:val="00305728"/>
    <w:rsid w:val="00305828"/>
    <w:rsid w:val="0030582E"/>
    <w:rsid w:val="00305843"/>
    <w:rsid w:val="00305A1C"/>
    <w:rsid w:val="00305AF1"/>
    <w:rsid w:val="00305B53"/>
    <w:rsid w:val="0030602A"/>
    <w:rsid w:val="003063AE"/>
    <w:rsid w:val="003064BF"/>
    <w:rsid w:val="003065C7"/>
    <w:rsid w:val="00306835"/>
    <w:rsid w:val="0030685A"/>
    <w:rsid w:val="003068CB"/>
    <w:rsid w:val="00306A45"/>
    <w:rsid w:val="00306B52"/>
    <w:rsid w:val="00306B73"/>
    <w:rsid w:val="00306D5C"/>
    <w:rsid w:val="00306DBF"/>
    <w:rsid w:val="00306DCA"/>
    <w:rsid w:val="00306E67"/>
    <w:rsid w:val="00307380"/>
    <w:rsid w:val="0030739A"/>
    <w:rsid w:val="00307526"/>
    <w:rsid w:val="00307578"/>
    <w:rsid w:val="003075AA"/>
    <w:rsid w:val="00307658"/>
    <w:rsid w:val="00307683"/>
    <w:rsid w:val="003076BB"/>
    <w:rsid w:val="0030775E"/>
    <w:rsid w:val="0030785C"/>
    <w:rsid w:val="00307A1F"/>
    <w:rsid w:val="00307BCE"/>
    <w:rsid w:val="00307C8D"/>
    <w:rsid w:val="00307CC7"/>
    <w:rsid w:val="00307DBC"/>
    <w:rsid w:val="0030FE59"/>
    <w:rsid w:val="00310170"/>
    <w:rsid w:val="00310341"/>
    <w:rsid w:val="003108D4"/>
    <w:rsid w:val="00310A2C"/>
    <w:rsid w:val="00310AE4"/>
    <w:rsid w:val="00310C7E"/>
    <w:rsid w:val="00310CC3"/>
    <w:rsid w:val="00310D77"/>
    <w:rsid w:val="00310FDC"/>
    <w:rsid w:val="003110A0"/>
    <w:rsid w:val="003110A4"/>
    <w:rsid w:val="003112E5"/>
    <w:rsid w:val="003117A8"/>
    <w:rsid w:val="00311896"/>
    <w:rsid w:val="003119AC"/>
    <w:rsid w:val="00311ADD"/>
    <w:rsid w:val="00311E88"/>
    <w:rsid w:val="00311E8F"/>
    <w:rsid w:val="00312552"/>
    <w:rsid w:val="003126E4"/>
    <w:rsid w:val="003127D1"/>
    <w:rsid w:val="00312812"/>
    <w:rsid w:val="0031282A"/>
    <w:rsid w:val="003128B7"/>
    <w:rsid w:val="003128ED"/>
    <w:rsid w:val="00312A0E"/>
    <w:rsid w:val="00312A26"/>
    <w:rsid w:val="00312B89"/>
    <w:rsid w:val="00312DAD"/>
    <w:rsid w:val="00312E91"/>
    <w:rsid w:val="00312ECC"/>
    <w:rsid w:val="00312ED6"/>
    <w:rsid w:val="0031309F"/>
    <w:rsid w:val="00313299"/>
    <w:rsid w:val="00313465"/>
    <w:rsid w:val="0031367B"/>
    <w:rsid w:val="00313945"/>
    <w:rsid w:val="0031395F"/>
    <w:rsid w:val="00313B40"/>
    <w:rsid w:val="00313D72"/>
    <w:rsid w:val="00314010"/>
    <w:rsid w:val="00314638"/>
    <w:rsid w:val="003146ED"/>
    <w:rsid w:val="0031489E"/>
    <w:rsid w:val="003149F5"/>
    <w:rsid w:val="00314A40"/>
    <w:rsid w:val="00314B76"/>
    <w:rsid w:val="00314DF1"/>
    <w:rsid w:val="00314F44"/>
    <w:rsid w:val="00315571"/>
    <w:rsid w:val="003155E6"/>
    <w:rsid w:val="003157F2"/>
    <w:rsid w:val="00315821"/>
    <w:rsid w:val="0031593B"/>
    <w:rsid w:val="003159C0"/>
    <w:rsid w:val="00315A2F"/>
    <w:rsid w:val="00315BBB"/>
    <w:rsid w:val="00315BDB"/>
    <w:rsid w:val="00315C6D"/>
    <w:rsid w:val="00315D02"/>
    <w:rsid w:val="00315EEF"/>
    <w:rsid w:val="00316019"/>
    <w:rsid w:val="0031628C"/>
    <w:rsid w:val="003163BD"/>
    <w:rsid w:val="003163E3"/>
    <w:rsid w:val="0031643B"/>
    <w:rsid w:val="003165E5"/>
    <w:rsid w:val="0031675E"/>
    <w:rsid w:val="003168E5"/>
    <w:rsid w:val="00316B9B"/>
    <w:rsid w:val="00316CD0"/>
    <w:rsid w:val="00316DC7"/>
    <w:rsid w:val="00316DD2"/>
    <w:rsid w:val="003171FA"/>
    <w:rsid w:val="00317209"/>
    <w:rsid w:val="003172CA"/>
    <w:rsid w:val="0031731C"/>
    <w:rsid w:val="00317324"/>
    <w:rsid w:val="00317596"/>
    <w:rsid w:val="00317707"/>
    <w:rsid w:val="0031771E"/>
    <w:rsid w:val="0031777F"/>
    <w:rsid w:val="00317B58"/>
    <w:rsid w:val="00317BFD"/>
    <w:rsid w:val="00317FC5"/>
    <w:rsid w:val="003204C2"/>
    <w:rsid w:val="0032076A"/>
    <w:rsid w:val="003207B3"/>
    <w:rsid w:val="003208B4"/>
    <w:rsid w:val="00320917"/>
    <w:rsid w:val="0032096B"/>
    <w:rsid w:val="00320CBF"/>
    <w:rsid w:val="00320DC3"/>
    <w:rsid w:val="00320E49"/>
    <w:rsid w:val="00320FD4"/>
    <w:rsid w:val="003212AF"/>
    <w:rsid w:val="003214B0"/>
    <w:rsid w:val="003219E1"/>
    <w:rsid w:val="003219EB"/>
    <w:rsid w:val="00321F3D"/>
    <w:rsid w:val="003221E3"/>
    <w:rsid w:val="0032256F"/>
    <w:rsid w:val="00322A8A"/>
    <w:rsid w:val="00322A9F"/>
    <w:rsid w:val="00322DDA"/>
    <w:rsid w:val="00322E5D"/>
    <w:rsid w:val="00322EAC"/>
    <w:rsid w:val="00322EBE"/>
    <w:rsid w:val="00322F59"/>
    <w:rsid w:val="00322F6C"/>
    <w:rsid w:val="00322FFD"/>
    <w:rsid w:val="0032300D"/>
    <w:rsid w:val="00323014"/>
    <w:rsid w:val="003230FE"/>
    <w:rsid w:val="003231B4"/>
    <w:rsid w:val="00323317"/>
    <w:rsid w:val="00323693"/>
    <w:rsid w:val="00323926"/>
    <w:rsid w:val="00323A8D"/>
    <w:rsid w:val="00323CE6"/>
    <w:rsid w:val="00323DA4"/>
    <w:rsid w:val="00323DE8"/>
    <w:rsid w:val="003240AB"/>
    <w:rsid w:val="003240C2"/>
    <w:rsid w:val="0032448A"/>
    <w:rsid w:val="003245A4"/>
    <w:rsid w:val="0032493E"/>
    <w:rsid w:val="00324B2F"/>
    <w:rsid w:val="00324D33"/>
    <w:rsid w:val="00324D8D"/>
    <w:rsid w:val="00324EEF"/>
    <w:rsid w:val="00324F02"/>
    <w:rsid w:val="00324F5B"/>
    <w:rsid w:val="0032507C"/>
    <w:rsid w:val="0032513A"/>
    <w:rsid w:val="003251E4"/>
    <w:rsid w:val="0032535C"/>
    <w:rsid w:val="00325466"/>
    <w:rsid w:val="00325520"/>
    <w:rsid w:val="003258CA"/>
    <w:rsid w:val="00325BB0"/>
    <w:rsid w:val="00325C9B"/>
    <w:rsid w:val="00325F96"/>
    <w:rsid w:val="003260BA"/>
    <w:rsid w:val="00326216"/>
    <w:rsid w:val="00326408"/>
    <w:rsid w:val="003264E8"/>
    <w:rsid w:val="0032659D"/>
    <w:rsid w:val="00326741"/>
    <w:rsid w:val="00326889"/>
    <w:rsid w:val="00326957"/>
    <w:rsid w:val="00326BEE"/>
    <w:rsid w:val="00326EC6"/>
    <w:rsid w:val="0032736F"/>
    <w:rsid w:val="00327659"/>
    <w:rsid w:val="00327871"/>
    <w:rsid w:val="0032794F"/>
    <w:rsid w:val="00327A94"/>
    <w:rsid w:val="00327AA3"/>
    <w:rsid w:val="00327E8B"/>
    <w:rsid w:val="00327F17"/>
    <w:rsid w:val="00330145"/>
    <w:rsid w:val="0033018A"/>
    <w:rsid w:val="003302D9"/>
    <w:rsid w:val="00330582"/>
    <w:rsid w:val="003308A2"/>
    <w:rsid w:val="00330A42"/>
    <w:rsid w:val="00331357"/>
    <w:rsid w:val="00331A0D"/>
    <w:rsid w:val="00331B4B"/>
    <w:rsid w:val="00331F7F"/>
    <w:rsid w:val="0033200F"/>
    <w:rsid w:val="003323CC"/>
    <w:rsid w:val="00332785"/>
    <w:rsid w:val="003329CB"/>
    <w:rsid w:val="00332B3F"/>
    <w:rsid w:val="00332D3C"/>
    <w:rsid w:val="00332FAB"/>
    <w:rsid w:val="00333030"/>
    <w:rsid w:val="0033310F"/>
    <w:rsid w:val="00333369"/>
    <w:rsid w:val="003336FE"/>
    <w:rsid w:val="00333859"/>
    <w:rsid w:val="00333938"/>
    <w:rsid w:val="00334066"/>
    <w:rsid w:val="00334133"/>
    <w:rsid w:val="003341C1"/>
    <w:rsid w:val="00334347"/>
    <w:rsid w:val="0033437E"/>
    <w:rsid w:val="0033479C"/>
    <w:rsid w:val="00334A54"/>
    <w:rsid w:val="00334B03"/>
    <w:rsid w:val="00334B2C"/>
    <w:rsid w:val="00334CBE"/>
    <w:rsid w:val="00334D7E"/>
    <w:rsid w:val="00334EFC"/>
    <w:rsid w:val="00334F7A"/>
    <w:rsid w:val="00334FFB"/>
    <w:rsid w:val="0033500A"/>
    <w:rsid w:val="0033500C"/>
    <w:rsid w:val="0033530D"/>
    <w:rsid w:val="0033547C"/>
    <w:rsid w:val="00335526"/>
    <w:rsid w:val="003355DD"/>
    <w:rsid w:val="00335738"/>
    <w:rsid w:val="00335B0F"/>
    <w:rsid w:val="00335E71"/>
    <w:rsid w:val="00336012"/>
    <w:rsid w:val="0033640A"/>
    <w:rsid w:val="0033642C"/>
    <w:rsid w:val="003364A3"/>
    <w:rsid w:val="0033672F"/>
    <w:rsid w:val="0033673F"/>
    <w:rsid w:val="00336801"/>
    <w:rsid w:val="00336A61"/>
    <w:rsid w:val="00336C58"/>
    <w:rsid w:val="00336C5D"/>
    <w:rsid w:val="00336D58"/>
    <w:rsid w:val="00336D85"/>
    <w:rsid w:val="00336E42"/>
    <w:rsid w:val="00336EE7"/>
    <w:rsid w:val="00337221"/>
    <w:rsid w:val="00337229"/>
    <w:rsid w:val="0033748F"/>
    <w:rsid w:val="003374A2"/>
    <w:rsid w:val="00337540"/>
    <w:rsid w:val="00337829"/>
    <w:rsid w:val="00337B50"/>
    <w:rsid w:val="003404B7"/>
    <w:rsid w:val="00340519"/>
    <w:rsid w:val="00340559"/>
    <w:rsid w:val="00340675"/>
    <w:rsid w:val="0034067C"/>
    <w:rsid w:val="00340824"/>
    <w:rsid w:val="00340BCB"/>
    <w:rsid w:val="00340BEC"/>
    <w:rsid w:val="00340C30"/>
    <w:rsid w:val="00340C4F"/>
    <w:rsid w:val="00340D32"/>
    <w:rsid w:val="003410E3"/>
    <w:rsid w:val="003413A6"/>
    <w:rsid w:val="0034145C"/>
    <w:rsid w:val="00341664"/>
    <w:rsid w:val="003416B7"/>
    <w:rsid w:val="003417AD"/>
    <w:rsid w:val="00341961"/>
    <w:rsid w:val="00341B5E"/>
    <w:rsid w:val="00341B81"/>
    <w:rsid w:val="00341C6F"/>
    <w:rsid w:val="00341CDE"/>
    <w:rsid w:val="00341F55"/>
    <w:rsid w:val="00341F96"/>
    <w:rsid w:val="003421CD"/>
    <w:rsid w:val="003422F0"/>
    <w:rsid w:val="00342550"/>
    <w:rsid w:val="00342592"/>
    <w:rsid w:val="0034260F"/>
    <w:rsid w:val="0034297F"/>
    <w:rsid w:val="00342F63"/>
    <w:rsid w:val="003432B8"/>
    <w:rsid w:val="003435CF"/>
    <w:rsid w:val="00343795"/>
    <w:rsid w:val="00343C73"/>
    <w:rsid w:val="00343D20"/>
    <w:rsid w:val="00343E8A"/>
    <w:rsid w:val="00343EEA"/>
    <w:rsid w:val="00343F9A"/>
    <w:rsid w:val="00344009"/>
    <w:rsid w:val="00344316"/>
    <w:rsid w:val="003443D0"/>
    <w:rsid w:val="0034451C"/>
    <w:rsid w:val="0034465D"/>
    <w:rsid w:val="00344888"/>
    <w:rsid w:val="003448FE"/>
    <w:rsid w:val="00344986"/>
    <w:rsid w:val="00344B31"/>
    <w:rsid w:val="00344C79"/>
    <w:rsid w:val="00344F08"/>
    <w:rsid w:val="00344FF1"/>
    <w:rsid w:val="00345068"/>
    <w:rsid w:val="003452F8"/>
    <w:rsid w:val="00345553"/>
    <w:rsid w:val="00345569"/>
    <w:rsid w:val="00345849"/>
    <w:rsid w:val="003459A0"/>
    <w:rsid w:val="00345A01"/>
    <w:rsid w:val="00345E61"/>
    <w:rsid w:val="00345E69"/>
    <w:rsid w:val="00345F79"/>
    <w:rsid w:val="003460E0"/>
    <w:rsid w:val="0034614B"/>
    <w:rsid w:val="00346475"/>
    <w:rsid w:val="003467D3"/>
    <w:rsid w:val="0034690D"/>
    <w:rsid w:val="00346AD4"/>
    <w:rsid w:val="0034728F"/>
    <w:rsid w:val="0034750B"/>
    <w:rsid w:val="0034767A"/>
    <w:rsid w:val="00347686"/>
    <w:rsid w:val="003477BE"/>
    <w:rsid w:val="003479C3"/>
    <w:rsid w:val="00347A9D"/>
    <w:rsid w:val="00347D2E"/>
    <w:rsid w:val="00350172"/>
    <w:rsid w:val="00350ADD"/>
    <w:rsid w:val="00350B19"/>
    <w:rsid w:val="003510D2"/>
    <w:rsid w:val="00351218"/>
    <w:rsid w:val="00351277"/>
    <w:rsid w:val="00351B90"/>
    <w:rsid w:val="00351C11"/>
    <w:rsid w:val="00351C3E"/>
    <w:rsid w:val="00351C6D"/>
    <w:rsid w:val="00351DA0"/>
    <w:rsid w:val="00351DC5"/>
    <w:rsid w:val="00351EB8"/>
    <w:rsid w:val="00352038"/>
    <w:rsid w:val="00352526"/>
    <w:rsid w:val="00352578"/>
    <w:rsid w:val="003527E0"/>
    <w:rsid w:val="003529C4"/>
    <w:rsid w:val="00352A91"/>
    <w:rsid w:val="00352E68"/>
    <w:rsid w:val="0035316A"/>
    <w:rsid w:val="00353178"/>
    <w:rsid w:val="003531C8"/>
    <w:rsid w:val="00353303"/>
    <w:rsid w:val="00353579"/>
    <w:rsid w:val="0035362D"/>
    <w:rsid w:val="0035368E"/>
    <w:rsid w:val="003537EC"/>
    <w:rsid w:val="003537F9"/>
    <w:rsid w:val="0035386E"/>
    <w:rsid w:val="00353D19"/>
    <w:rsid w:val="00353D8C"/>
    <w:rsid w:val="00353F35"/>
    <w:rsid w:val="00353FD1"/>
    <w:rsid w:val="0035403F"/>
    <w:rsid w:val="0035406F"/>
    <w:rsid w:val="0035407B"/>
    <w:rsid w:val="00354350"/>
    <w:rsid w:val="0035448E"/>
    <w:rsid w:val="00354722"/>
    <w:rsid w:val="00354B5A"/>
    <w:rsid w:val="00354E3A"/>
    <w:rsid w:val="00354EE5"/>
    <w:rsid w:val="003550D8"/>
    <w:rsid w:val="003552C5"/>
    <w:rsid w:val="003554E9"/>
    <w:rsid w:val="00355614"/>
    <w:rsid w:val="00355674"/>
    <w:rsid w:val="00355695"/>
    <w:rsid w:val="003557A3"/>
    <w:rsid w:val="00355BD2"/>
    <w:rsid w:val="00355BEB"/>
    <w:rsid w:val="00355CAF"/>
    <w:rsid w:val="00355E23"/>
    <w:rsid w:val="00356000"/>
    <w:rsid w:val="003561D1"/>
    <w:rsid w:val="00356274"/>
    <w:rsid w:val="003562D8"/>
    <w:rsid w:val="003567F5"/>
    <w:rsid w:val="00356817"/>
    <w:rsid w:val="00356EF6"/>
    <w:rsid w:val="00356F8C"/>
    <w:rsid w:val="00356FC4"/>
    <w:rsid w:val="0035724F"/>
    <w:rsid w:val="003572BE"/>
    <w:rsid w:val="00357863"/>
    <w:rsid w:val="00357990"/>
    <w:rsid w:val="00357C93"/>
    <w:rsid w:val="00357C94"/>
    <w:rsid w:val="00357FEE"/>
    <w:rsid w:val="00360110"/>
    <w:rsid w:val="003603A6"/>
    <w:rsid w:val="003604BD"/>
    <w:rsid w:val="00360517"/>
    <w:rsid w:val="00360655"/>
    <w:rsid w:val="00360AF4"/>
    <w:rsid w:val="00360CFB"/>
    <w:rsid w:val="00360E68"/>
    <w:rsid w:val="00360E75"/>
    <w:rsid w:val="00360F2C"/>
    <w:rsid w:val="00360F57"/>
    <w:rsid w:val="00360F5A"/>
    <w:rsid w:val="0036112A"/>
    <w:rsid w:val="003611A5"/>
    <w:rsid w:val="003615BE"/>
    <w:rsid w:val="00361AC5"/>
    <w:rsid w:val="003620F9"/>
    <w:rsid w:val="003621DB"/>
    <w:rsid w:val="003622FD"/>
    <w:rsid w:val="003623B6"/>
    <w:rsid w:val="00362BA6"/>
    <w:rsid w:val="003631F3"/>
    <w:rsid w:val="00363293"/>
    <w:rsid w:val="003632D6"/>
    <w:rsid w:val="0036349E"/>
    <w:rsid w:val="003634AC"/>
    <w:rsid w:val="003637D4"/>
    <w:rsid w:val="0036389C"/>
    <w:rsid w:val="00363AC1"/>
    <w:rsid w:val="00363C90"/>
    <w:rsid w:val="00363D3E"/>
    <w:rsid w:val="00363F2C"/>
    <w:rsid w:val="0036409F"/>
    <w:rsid w:val="00364200"/>
    <w:rsid w:val="00364244"/>
    <w:rsid w:val="00364330"/>
    <w:rsid w:val="0036433A"/>
    <w:rsid w:val="0036439C"/>
    <w:rsid w:val="00364418"/>
    <w:rsid w:val="00364532"/>
    <w:rsid w:val="003648AE"/>
    <w:rsid w:val="003648D3"/>
    <w:rsid w:val="00364A8B"/>
    <w:rsid w:val="00364B53"/>
    <w:rsid w:val="00364CD5"/>
    <w:rsid w:val="00364D5A"/>
    <w:rsid w:val="00364DCE"/>
    <w:rsid w:val="003652AD"/>
    <w:rsid w:val="0036531B"/>
    <w:rsid w:val="003653DA"/>
    <w:rsid w:val="003657A6"/>
    <w:rsid w:val="003658A0"/>
    <w:rsid w:val="00365DFC"/>
    <w:rsid w:val="00365EAD"/>
    <w:rsid w:val="00365FAE"/>
    <w:rsid w:val="00365FEC"/>
    <w:rsid w:val="0036601B"/>
    <w:rsid w:val="00366251"/>
    <w:rsid w:val="00366284"/>
    <w:rsid w:val="003665EF"/>
    <w:rsid w:val="003666DB"/>
    <w:rsid w:val="00366791"/>
    <w:rsid w:val="0036691B"/>
    <w:rsid w:val="003676D2"/>
    <w:rsid w:val="003677B9"/>
    <w:rsid w:val="003679AF"/>
    <w:rsid w:val="003679D5"/>
    <w:rsid w:val="00370573"/>
    <w:rsid w:val="0037093A"/>
    <w:rsid w:val="00370A11"/>
    <w:rsid w:val="00370B8E"/>
    <w:rsid w:val="00370C17"/>
    <w:rsid w:val="0037101E"/>
    <w:rsid w:val="003716E5"/>
    <w:rsid w:val="00371780"/>
    <w:rsid w:val="0037188E"/>
    <w:rsid w:val="00371BE2"/>
    <w:rsid w:val="00371F96"/>
    <w:rsid w:val="003720BA"/>
    <w:rsid w:val="003721A4"/>
    <w:rsid w:val="00372955"/>
    <w:rsid w:val="003729BA"/>
    <w:rsid w:val="003729FA"/>
    <w:rsid w:val="00372B04"/>
    <w:rsid w:val="00372F02"/>
    <w:rsid w:val="003732FF"/>
    <w:rsid w:val="0037335E"/>
    <w:rsid w:val="00373410"/>
    <w:rsid w:val="003734C3"/>
    <w:rsid w:val="00373561"/>
    <w:rsid w:val="003735D4"/>
    <w:rsid w:val="0037370C"/>
    <w:rsid w:val="00373735"/>
    <w:rsid w:val="00373B73"/>
    <w:rsid w:val="00373D03"/>
    <w:rsid w:val="00373F5B"/>
    <w:rsid w:val="00374035"/>
    <w:rsid w:val="0037409E"/>
    <w:rsid w:val="003740F5"/>
    <w:rsid w:val="003742CC"/>
    <w:rsid w:val="00374314"/>
    <w:rsid w:val="0037433D"/>
    <w:rsid w:val="00374496"/>
    <w:rsid w:val="003748A3"/>
    <w:rsid w:val="00374B77"/>
    <w:rsid w:val="00374C6F"/>
    <w:rsid w:val="00374CF7"/>
    <w:rsid w:val="00374DE3"/>
    <w:rsid w:val="00374E0B"/>
    <w:rsid w:val="00374E0F"/>
    <w:rsid w:val="00374E6A"/>
    <w:rsid w:val="00374EA0"/>
    <w:rsid w:val="00374F61"/>
    <w:rsid w:val="00375293"/>
    <w:rsid w:val="003752BE"/>
    <w:rsid w:val="0037555C"/>
    <w:rsid w:val="0037556A"/>
    <w:rsid w:val="0037576D"/>
    <w:rsid w:val="00375AB2"/>
    <w:rsid w:val="00375D7B"/>
    <w:rsid w:val="00375E57"/>
    <w:rsid w:val="00375EB4"/>
    <w:rsid w:val="00375EF3"/>
    <w:rsid w:val="0037619C"/>
    <w:rsid w:val="00376706"/>
    <w:rsid w:val="00376AA9"/>
    <w:rsid w:val="00376DCA"/>
    <w:rsid w:val="00376EFC"/>
    <w:rsid w:val="00376F03"/>
    <w:rsid w:val="003774A0"/>
    <w:rsid w:val="003774C5"/>
    <w:rsid w:val="0037765A"/>
    <w:rsid w:val="0037778A"/>
    <w:rsid w:val="00377848"/>
    <w:rsid w:val="00377A57"/>
    <w:rsid w:val="00377A85"/>
    <w:rsid w:val="00377C8B"/>
    <w:rsid w:val="00377D6E"/>
    <w:rsid w:val="00377F9B"/>
    <w:rsid w:val="0038009F"/>
    <w:rsid w:val="003800DE"/>
    <w:rsid w:val="003801A8"/>
    <w:rsid w:val="003802AF"/>
    <w:rsid w:val="003802E0"/>
    <w:rsid w:val="003804DA"/>
    <w:rsid w:val="003806D9"/>
    <w:rsid w:val="0038085E"/>
    <w:rsid w:val="0038091F"/>
    <w:rsid w:val="00380AC4"/>
    <w:rsid w:val="00380F2D"/>
    <w:rsid w:val="0038173B"/>
    <w:rsid w:val="00381A45"/>
    <w:rsid w:val="00381D96"/>
    <w:rsid w:val="00381E3B"/>
    <w:rsid w:val="003820FC"/>
    <w:rsid w:val="00382121"/>
    <w:rsid w:val="003823DC"/>
    <w:rsid w:val="003824B9"/>
    <w:rsid w:val="00382BE8"/>
    <w:rsid w:val="00382E84"/>
    <w:rsid w:val="00382F39"/>
    <w:rsid w:val="003831EE"/>
    <w:rsid w:val="0038326A"/>
    <w:rsid w:val="003832F7"/>
    <w:rsid w:val="00383309"/>
    <w:rsid w:val="0038388D"/>
    <w:rsid w:val="00383B32"/>
    <w:rsid w:val="00383E1F"/>
    <w:rsid w:val="00383E8B"/>
    <w:rsid w:val="00383F43"/>
    <w:rsid w:val="003842EA"/>
    <w:rsid w:val="00384518"/>
    <w:rsid w:val="003845DD"/>
    <w:rsid w:val="00384AB3"/>
    <w:rsid w:val="00384B58"/>
    <w:rsid w:val="00384E3D"/>
    <w:rsid w:val="00384E5F"/>
    <w:rsid w:val="00384E84"/>
    <w:rsid w:val="00385355"/>
    <w:rsid w:val="00385761"/>
    <w:rsid w:val="003857FD"/>
    <w:rsid w:val="0038594B"/>
    <w:rsid w:val="00385B90"/>
    <w:rsid w:val="00385F44"/>
    <w:rsid w:val="00385FF6"/>
    <w:rsid w:val="00386028"/>
    <w:rsid w:val="0038608B"/>
    <w:rsid w:val="00386506"/>
    <w:rsid w:val="00386A9C"/>
    <w:rsid w:val="00386D6D"/>
    <w:rsid w:val="00386DA5"/>
    <w:rsid w:val="00386EDA"/>
    <w:rsid w:val="00386EF4"/>
    <w:rsid w:val="0038708A"/>
    <w:rsid w:val="00387402"/>
    <w:rsid w:val="003876D7"/>
    <w:rsid w:val="0038784D"/>
    <w:rsid w:val="00387878"/>
    <w:rsid w:val="003879DE"/>
    <w:rsid w:val="00387A90"/>
    <w:rsid w:val="00387ADB"/>
    <w:rsid w:val="00387DAE"/>
    <w:rsid w:val="00387EA7"/>
    <w:rsid w:val="0039059E"/>
    <w:rsid w:val="0039068C"/>
    <w:rsid w:val="00390ABA"/>
    <w:rsid w:val="00390AFC"/>
    <w:rsid w:val="00390BBC"/>
    <w:rsid w:val="00390EF6"/>
    <w:rsid w:val="003912A5"/>
    <w:rsid w:val="003912FE"/>
    <w:rsid w:val="0039130E"/>
    <w:rsid w:val="003913EE"/>
    <w:rsid w:val="0039152F"/>
    <w:rsid w:val="0039162C"/>
    <w:rsid w:val="003919E3"/>
    <w:rsid w:val="00391C1F"/>
    <w:rsid w:val="003921DA"/>
    <w:rsid w:val="003924A1"/>
    <w:rsid w:val="0039251F"/>
    <w:rsid w:val="00392586"/>
    <w:rsid w:val="003925C6"/>
    <w:rsid w:val="00392745"/>
    <w:rsid w:val="003927D1"/>
    <w:rsid w:val="003928E9"/>
    <w:rsid w:val="0039297B"/>
    <w:rsid w:val="003929BE"/>
    <w:rsid w:val="00392AA0"/>
    <w:rsid w:val="00392BD4"/>
    <w:rsid w:val="00392E82"/>
    <w:rsid w:val="00392E8D"/>
    <w:rsid w:val="0039302A"/>
    <w:rsid w:val="0039341B"/>
    <w:rsid w:val="00393461"/>
    <w:rsid w:val="003935EF"/>
    <w:rsid w:val="00393A74"/>
    <w:rsid w:val="00393B70"/>
    <w:rsid w:val="00393BCD"/>
    <w:rsid w:val="00394191"/>
    <w:rsid w:val="003942C8"/>
    <w:rsid w:val="00394338"/>
    <w:rsid w:val="00394407"/>
    <w:rsid w:val="003944C5"/>
    <w:rsid w:val="003945FF"/>
    <w:rsid w:val="00394601"/>
    <w:rsid w:val="00394670"/>
    <w:rsid w:val="0039469C"/>
    <w:rsid w:val="003948B8"/>
    <w:rsid w:val="00394A62"/>
    <w:rsid w:val="00394BC1"/>
    <w:rsid w:val="00394C0D"/>
    <w:rsid w:val="00394EC7"/>
    <w:rsid w:val="00394F1D"/>
    <w:rsid w:val="00394F25"/>
    <w:rsid w:val="00394F72"/>
    <w:rsid w:val="003957BA"/>
    <w:rsid w:val="00395818"/>
    <w:rsid w:val="00395B8B"/>
    <w:rsid w:val="00395C6F"/>
    <w:rsid w:val="00395DB3"/>
    <w:rsid w:val="003962C1"/>
    <w:rsid w:val="003965C2"/>
    <w:rsid w:val="00396626"/>
    <w:rsid w:val="003967D3"/>
    <w:rsid w:val="00396853"/>
    <w:rsid w:val="00396901"/>
    <w:rsid w:val="00396931"/>
    <w:rsid w:val="003969CE"/>
    <w:rsid w:val="00396B99"/>
    <w:rsid w:val="00396EF1"/>
    <w:rsid w:val="00396F57"/>
    <w:rsid w:val="0039773F"/>
    <w:rsid w:val="00397827"/>
    <w:rsid w:val="00397A70"/>
    <w:rsid w:val="00397AFB"/>
    <w:rsid w:val="00397B14"/>
    <w:rsid w:val="003A009F"/>
    <w:rsid w:val="003A0233"/>
    <w:rsid w:val="003A02EB"/>
    <w:rsid w:val="003A075A"/>
    <w:rsid w:val="003A07F9"/>
    <w:rsid w:val="003A0916"/>
    <w:rsid w:val="003A0A6F"/>
    <w:rsid w:val="003A0F1D"/>
    <w:rsid w:val="003A1195"/>
    <w:rsid w:val="003A11A1"/>
    <w:rsid w:val="003A12B3"/>
    <w:rsid w:val="003A181D"/>
    <w:rsid w:val="003A1BA9"/>
    <w:rsid w:val="003A2083"/>
    <w:rsid w:val="003A2108"/>
    <w:rsid w:val="003A21EE"/>
    <w:rsid w:val="003A23EB"/>
    <w:rsid w:val="003A29AE"/>
    <w:rsid w:val="003A2A80"/>
    <w:rsid w:val="003A2DD7"/>
    <w:rsid w:val="003A2FBF"/>
    <w:rsid w:val="003A2FCD"/>
    <w:rsid w:val="003A30B9"/>
    <w:rsid w:val="003A30E3"/>
    <w:rsid w:val="003A3221"/>
    <w:rsid w:val="003A33CA"/>
    <w:rsid w:val="003A3437"/>
    <w:rsid w:val="003A34E6"/>
    <w:rsid w:val="003A3B27"/>
    <w:rsid w:val="003A3BFD"/>
    <w:rsid w:val="003A3D02"/>
    <w:rsid w:val="003A3DB8"/>
    <w:rsid w:val="003A3E94"/>
    <w:rsid w:val="003A4004"/>
    <w:rsid w:val="003A40D6"/>
    <w:rsid w:val="003A4333"/>
    <w:rsid w:val="003A44BE"/>
    <w:rsid w:val="003A4967"/>
    <w:rsid w:val="003A4D6F"/>
    <w:rsid w:val="003A4DAF"/>
    <w:rsid w:val="003A4DC6"/>
    <w:rsid w:val="003A4E24"/>
    <w:rsid w:val="003A4EB9"/>
    <w:rsid w:val="003A50A7"/>
    <w:rsid w:val="003A50FA"/>
    <w:rsid w:val="003A5653"/>
    <w:rsid w:val="003A5773"/>
    <w:rsid w:val="003A5A60"/>
    <w:rsid w:val="003A5B3B"/>
    <w:rsid w:val="003A5C5C"/>
    <w:rsid w:val="003A5F22"/>
    <w:rsid w:val="003A60F0"/>
    <w:rsid w:val="003A6173"/>
    <w:rsid w:val="003A637F"/>
    <w:rsid w:val="003A64F9"/>
    <w:rsid w:val="003A6785"/>
    <w:rsid w:val="003A678D"/>
    <w:rsid w:val="003A68BB"/>
    <w:rsid w:val="003A6ED2"/>
    <w:rsid w:val="003A7128"/>
    <w:rsid w:val="003A716D"/>
    <w:rsid w:val="003A72EB"/>
    <w:rsid w:val="003A73C8"/>
    <w:rsid w:val="003A7444"/>
    <w:rsid w:val="003A768F"/>
    <w:rsid w:val="003A76FF"/>
    <w:rsid w:val="003A779F"/>
    <w:rsid w:val="003A7825"/>
    <w:rsid w:val="003A78C1"/>
    <w:rsid w:val="003A78F7"/>
    <w:rsid w:val="003A7D49"/>
    <w:rsid w:val="003A7E98"/>
    <w:rsid w:val="003B000F"/>
    <w:rsid w:val="003B028E"/>
    <w:rsid w:val="003B02CA"/>
    <w:rsid w:val="003B0446"/>
    <w:rsid w:val="003B06E6"/>
    <w:rsid w:val="003B07D0"/>
    <w:rsid w:val="003B08F3"/>
    <w:rsid w:val="003B0995"/>
    <w:rsid w:val="003B09A2"/>
    <w:rsid w:val="003B0B82"/>
    <w:rsid w:val="003B0D7B"/>
    <w:rsid w:val="003B0F0E"/>
    <w:rsid w:val="003B0FCE"/>
    <w:rsid w:val="003B10D0"/>
    <w:rsid w:val="003B1192"/>
    <w:rsid w:val="003B1249"/>
    <w:rsid w:val="003B1332"/>
    <w:rsid w:val="003B135C"/>
    <w:rsid w:val="003B1646"/>
    <w:rsid w:val="003B170A"/>
    <w:rsid w:val="003B1BED"/>
    <w:rsid w:val="003B1DB0"/>
    <w:rsid w:val="003B1FEF"/>
    <w:rsid w:val="003B24B0"/>
    <w:rsid w:val="003B2604"/>
    <w:rsid w:val="003B265A"/>
    <w:rsid w:val="003B2A42"/>
    <w:rsid w:val="003B2ABF"/>
    <w:rsid w:val="003B2BF3"/>
    <w:rsid w:val="003B2C80"/>
    <w:rsid w:val="003B2DBE"/>
    <w:rsid w:val="003B2E2B"/>
    <w:rsid w:val="003B2EC6"/>
    <w:rsid w:val="003B32A8"/>
    <w:rsid w:val="003B331A"/>
    <w:rsid w:val="003B341D"/>
    <w:rsid w:val="003B36E5"/>
    <w:rsid w:val="003B36F7"/>
    <w:rsid w:val="003B38A4"/>
    <w:rsid w:val="003B39CE"/>
    <w:rsid w:val="003B3A80"/>
    <w:rsid w:val="003B3E3A"/>
    <w:rsid w:val="003B3E3B"/>
    <w:rsid w:val="003B4226"/>
    <w:rsid w:val="003B44AC"/>
    <w:rsid w:val="003B47EB"/>
    <w:rsid w:val="003B4A12"/>
    <w:rsid w:val="003B4D07"/>
    <w:rsid w:val="003B50AE"/>
    <w:rsid w:val="003B50E3"/>
    <w:rsid w:val="003B527B"/>
    <w:rsid w:val="003B533D"/>
    <w:rsid w:val="003B537A"/>
    <w:rsid w:val="003B53D5"/>
    <w:rsid w:val="003B58A6"/>
    <w:rsid w:val="003B5B3B"/>
    <w:rsid w:val="003B5B95"/>
    <w:rsid w:val="003B5C50"/>
    <w:rsid w:val="003B61BA"/>
    <w:rsid w:val="003B69BC"/>
    <w:rsid w:val="003B6A4F"/>
    <w:rsid w:val="003B6EBA"/>
    <w:rsid w:val="003B6F79"/>
    <w:rsid w:val="003B6FED"/>
    <w:rsid w:val="003B72CB"/>
    <w:rsid w:val="003B743E"/>
    <w:rsid w:val="003B7447"/>
    <w:rsid w:val="003B744C"/>
    <w:rsid w:val="003B7A26"/>
    <w:rsid w:val="003B7DEF"/>
    <w:rsid w:val="003B7DF4"/>
    <w:rsid w:val="003C00AF"/>
    <w:rsid w:val="003C028D"/>
    <w:rsid w:val="003C0458"/>
    <w:rsid w:val="003C066F"/>
    <w:rsid w:val="003C0A6E"/>
    <w:rsid w:val="003C0C2D"/>
    <w:rsid w:val="003C0DFF"/>
    <w:rsid w:val="003C0FCD"/>
    <w:rsid w:val="003C111A"/>
    <w:rsid w:val="003C1212"/>
    <w:rsid w:val="003C1369"/>
    <w:rsid w:val="003C13E1"/>
    <w:rsid w:val="003C1660"/>
    <w:rsid w:val="003C1835"/>
    <w:rsid w:val="003C18D4"/>
    <w:rsid w:val="003C19D7"/>
    <w:rsid w:val="003C1A2A"/>
    <w:rsid w:val="003C1B9A"/>
    <w:rsid w:val="003C1CD7"/>
    <w:rsid w:val="003C1E70"/>
    <w:rsid w:val="003C1E74"/>
    <w:rsid w:val="003C1EE4"/>
    <w:rsid w:val="003C1EF5"/>
    <w:rsid w:val="003C1F05"/>
    <w:rsid w:val="003C213B"/>
    <w:rsid w:val="003C227B"/>
    <w:rsid w:val="003C2325"/>
    <w:rsid w:val="003C24B1"/>
    <w:rsid w:val="003C283F"/>
    <w:rsid w:val="003C2C7C"/>
    <w:rsid w:val="003C2CB6"/>
    <w:rsid w:val="003C2E93"/>
    <w:rsid w:val="003C31BF"/>
    <w:rsid w:val="003C37F4"/>
    <w:rsid w:val="003C3872"/>
    <w:rsid w:val="003C3BCA"/>
    <w:rsid w:val="003C3D95"/>
    <w:rsid w:val="003C3E23"/>
    <w:rsid w:val="003C438D"/>
    <w:rsid w:val="003C44F3"/>
    <w:rsid w:val="003C4666"/>
    <w:rsid w:val="003C47D5"/>
    <w:rsid w:val="003C48E2"/>
    <w:rsid w:val="003C48EB"/>
    <w:rsid w:val="003C4B2E"/>
    <w:rsid w:val="003C4B83"/>
    <w:rsid w:val="003C4F59"/>
    <w:rsid w:val="003C5329"/>
    <w:rsid w:val="003C55E2"/>
    <w:rsid w:val="003C5A7C"/>
    <w:rsid w:val="003C5A9C"/>
    <w:rsid w:val="003C5D7A"/>
    <w:rsid w:val="003C5D7B"/>
    <w:rsid w:val="003C5D9B"/>
    <w:rsid w:val="003C5E84"/>
    <w:rsid w:val="003C6044"/>
    <w:rsid w:val="003C6349"/>
    <w:rsid w:val="003C6364"/>
    <w:rsid w:val="003C63BD"/>
    <w:rsid w:val="003C6403"/>
    <w:rsid w:val="003C6AC2"/>
    <w:rsid w:val="003C6B0E"/>
    <w:rsid w:val="003C6C9A"/>
    <w:rsid w:val="003C6D07"/>
    <w:rsid w:val="003C6D40"/>
    <w:rsid w:val="003C6D4A"/>
    <w:rsid w:val="003C6FF3"/>
    <w:rsid w:val="003C71A6"/>
    <w:rsid w:val="003C72D8"/>
    <w:rsid w:val="003C730D"/>
    <w:rsid w:val="003C78A0"/>
    <w:rsid w:val="003C7A6F"/>
    <w:rsid w:val="003C7B3C"/>
    <w:rsid w:val="003D0090"/>
    <w:rsid w:val="003D0575"/>
    <w:rsid w:val="003D0647"/>
    <w:rsid w:val="003D0873"/>
    <w:rsid w:val="003D109E"/>
    <w:rsid w:val="003D1126"/>
    <w:rsid w:val="003D1247"/>
    <w:rsid w:val="003D12F6"/>
    <w:rsid w:val="003D1382"/>
    <w:rsid w:val="003D1490"/>
    <w:rsid w:val="003D14D9"/>
    <w:rsid w:val="003D177E"/>
    <w:rsid w:val="003D1C36"/>
    <w:rsid w:val="003D1DA4"/>
    <w:rsid w:val="003D200E"/>
    <w:rsid w:val="003D214C"/>
    <w:rsid w:val="003D2209"/>
    <w:rsid w:val="003D22CE"/>
    <w:rsid w:val="003D2418"/>
    <w:rsid w:val="003D2703"/>
    <w:rsid w:val="003D2A76"/>
    <w:rsid w:val="003D2ACC"/>
    <w:rsid w:val="003D2ADC"/>
    <w:rsid w:val="003D2E5D"/>
    <w:rsid w:val="003D2FD6"/>
    <w:rsid w:val="003D30AD"/>
    <w:rsid w:val="003D35C8"/>
    <w:rsid w:val="003D3656"/>
    <w:rsid w:val="003D37F8"/>
    <w:rsid w:val="003D38B0"/>
    <w:rsid w:val="003D3908"/>
    <w:rsid w:val="003D39B1"/>
    <w:rsid w:val="003D3A49"/>
    <w:rsid w:val="003D3C15"/>
    <w:rsid w:val="003D3F7C"/>
    <w:rsid w:val="003D3F82"/>
    <w:rsid w:val="003D417E"/>
    <w:rsid w:val="003D42FB"/>
    <w:rsid w:val="003D4357"/>
    <w:rsid w:val="003D43E7"/>
    <w:rsid w:val="003D4B43"/>
    <w:rsid w:val="003D51D5"/>
    <w:rsid w:val="003D5372"/>
    <w:rsid w:val="003D53DC"/>
    <w:rsid w:val="003D5519"/>
    <w:rsid w:val="003D5563"/>
    <w:rsid w:val="003D579E"/>
    <w:rsid w:val="003D5D41"/>
    <w:rsid w:val="003D5DC7"/>
    <w:rsid w:val="003D608F"/>
    <w:rsid w:val="003D6319"/>
    <w:rsid w:val="003D654E"/>
    <w:rsid w:val="003D66AF"/>
    <w:rsid w:val="003D69EE"/>
    <w:rsid w:val="003D6A9A"/>
    <w:rsid w:val="003D6DDE"/>
    <w:rsid w:val="003D73D4"/>
    <w:rsid w:val="003D7549"/>
    <w:rsid w:val="003D7888"/>
    <w:rsid w:val="003D78D9"/>
    <w:rsid w:val="003D7D6F"/>
    <w:rsid w:val="003E0073"/>
    <w:rsid w:val="003E0095"/>
    <w:rsid w:val="003E0125"/>
    <w:rsid w:val="003E04F2"/>
    <w:rsid w:val="003E061C"/>
    <w:rsid w:val="003E0AA0"/>
    <w:rsid w:val="003E0AC0"/>
    <w:rsid w:val="003E0C50"/>
    <w:rsid w:val="003E0DC0"/>
    <w:rsid w:val="003E0E95"/>
    <w:rsid w:val="003E10D5"/>
    <w:rsid w:val="003E11F1"/>
    <w:rsid w:val="003E1870"/>
    <w:rsid w:val="003E18EB"/>
    <w:rsid w:val="003E1A50"/>
    <w:rsid w:val="003E20D8"/>
    <w:rsid w:val="003E2114"/>
    <w:rsid w:val="003E2282"/>
    <w:rsid w:val="003E228F"/>
    <w:rsid w:val="003E22AD"/>
    <w:rsid w:val="003E2688"/>
    <w:rsid w:val="003E26BA"/>
    <w:rsid w:val="003E286E"/>
    <w:rsid w:val="003E2DDA"/>
    <w:rsid w:val="003E2FA7"/>
    <w:rsid w:val="003E311C"/>
    <w:rsid w:val="003E32C6"/>
    <w:rsid w:val="003E33AF"/>
    <w:rsid w:val="003E3420"/>
    <w:rsid w:val="003E3440"/>
    <w:rsid w:val="003E3540"/>
    <w:rsid w:val="003E35B7"/>
    <w:rsid w:val="003E362C"/>
    <w:rsid w:val="003E3896"/>
    <w:rsid w:val="003E3935"/>
    <w:rsid w:val="003E3ADC"/>
    <w:rsid w:val="003E3D8C"/>
    <w:rsid w:val="003E3E06"/>
    <w:rsid w:val="003E4344"/>
    <w:rsid w:val="003E44B6"/>
    <w:rsid w:val="003E491C"/>
    <w:rsid w:val="003E4AF2"/>
    <w:rsid w:val="003E4F6D"/>
    <w:rsid w:val="003E4F80"/>
    <w:rsid w:val="003E52B2"/>
    <w:rsid w:val="003E5420"/>
    <w:rsid w:val="003E5507"/>
    <w:rsid w:val="003E5546"/>
    <w:rsid w:val="003E57F1"/>
    <w:rsid w:val="003E5C62"/>
    <w:rsid w:val="003E5D3A"/>
    <w:rsid w:val="003E5E72"/>
    <w:rsid w:val="003E6297"/>
    <w:rsid w:val="003E642C"/>
    <w:rsid w:val="003E66C0"/>
    <w:rsid w:val="003E6790"/>
    <w:rsid w:val="003E68BB"/>
    <w:rsid w:val="003E6A07"/>
    <w:rsid w:val="003E6D28"/>
    <w:rsid w:val="003E6DC8"/>
    <w:rsid w:val="003E6EA8"/>
    <w:rsid w:val="003E70EA"/>
    <w:rsid w:val="003E721D"/>
    <w:rsid w:val="003E7242"/>
    <w:rsid w:val="003E7493"/>
    <w:rsid w:val="003E754B"/>
    <w:rsid w:val="003E761D"/>
    <w:rsid w:val="003E787D"/>
    <w:rsid w:val="003E7DC7"/>
    <w:rsid w:val="003E7E8F"/>
    <w:rsid w:val="003E7FD1"/>
    <w:rsid w:val="003F00F4"/>
    <w:rsid w:val="003F012D"/>
    <w:rsid w:val="003F0899"/>
    <w:rsid w:val="003F08BA"/>
    <w:rsid w:val="003F08CC"/>
    <w:rsid w:val="003F08D8"/>
    <w:rsid w:val="003F0907"/>
    <w:rsid w:val="003F096C"/>
    <w:rsid w:val="003F0C1D"/>
    <w:rsid w:val="003F0E63"/>
    <w:rsid w:val="003F0FCD"/>
    <w:rsid w:val="003F10FF"/>
    <w:rsid w:val="003F1162"/>
    <w:rsid w:val="003F11D9"/>
    <w:rsid w:val="003F13A3"/>
    <w:rsid w:val="003F1C73"/>
    <w:rsid w:val="003F1DD7"/>
    <w:rsid w:val="003F1E77"/>
    <w:rsid w:val="003F2425"/>
    <w:rsid w:val="003F26F1"/>
    <w:rsid w:val="003F2750"/>
    <w:rsid w:val="003F27D4"/>
    <w:rsid w:val="003F2CEA"/>
    <w:rsid w:val="003F31BF"/>
    <w:rsid w:val="003F3BBC"/>
    <w:rsid w:val="003F3C38"/>
    <w:rsid w:val="003F4529"/>
    <w:rsid w:val="003F45AB"/>
    <w:rsid w:val="003F4A42"/>
    <w:rsid w:val="003F4C77"/>
    <w:rsid w:val="003F5054"/>
    <w:rsid w:val="003F50B9"/>
    <w:rsid w:val="003F51B1"/>
    <w:rsid w:val="003F53BB"/>
    <w:rsid w:val="003F53C4"/>
    <w:rsid w:val="003F568D"/>
    <w:rsid w:val="003F59A3"/>
    <w:rsid w:val="003F5B02"/>
    <w:rsid w:val="003F6059"/>
    <w:rsid w:val="003F607B"/>
    <w:rsid w:val="003F6147"/>
    <w:rsid w:val="003F6169"/>
    <w:rsid w:val="003F657D"/>
    <w:rsid w:val="003F65AA"/>
    <w:rsid w:val="003F66B1"/>
    <w:rsid w:val="003F67D5"/>
    <w:rsid w:val="003F6B85"/>
    <w:rsid w:val="003F6C60"/>
    <w:rsid w:val="003F6CDF"/>
    <w:rsid w:val="003F6D5E"/>
    <w:rsid w:val="003F6E4E"/>
    <w:rsid w:val="003F6F73"/>
    <w:rsid w:val="003F6FD6"/>
    <w:rsid w:val="003F7152"/>
    <w:rsid w:val="003F73C8"/>
    <w:rsid w:val="003F7482"/>
    <w:rsid w:val="003F7667"/>
    <w:rsid w:val="003F775E"/>
    <w:rsid w:val="003F7994"/>
    <w:rsid w:val="003F7D59"/>
    <w:rsid w:val="003F7DCC"/>
    <w:rsid w:val="003F7F90"/>
    <w:rsid w:val="003F7FF4"/>
    <w:rsid w:val="00400205"/>
    <w:rsid w:val="00400238"/>
    <w:rsid w:val="00400698"/>
    <w:rsid w:val="004006E9"/>
    <w:rsid w:val="00400819"/>
    <w:rsid w:val="0040093B"/>
    <w:rsid w:val="00400953"/>
    <w:rsid w:val="00400965"/>
    <w:rsid w:val="00400AA0"/>
    <w:rsid w:val="00400CBC"/>
    <w:rsid w:val="00400D8E"/>
    <w:rsid w:val="00401079"/>
    <w:rsid w:val="004010D6"/>
    <w:rsid w:val="004017FE"/>
    <w:rsid w:val="0040196C"/>
    <w:rsid w:val="00401D6F"/>
    <w:rsid w:val="00401D8F"/>
    <w:rsid w:val="00401DFF"/>
    <w:rsid w:val="00401EE7"/>
    <w:rsid w:val="004026EF"/>
    <w:rsid w:val="0040286E"/>
    <w:rsid w:val="00402915"/>
    <w:rsid w:val="00402C83"/>
    <w:rsid w:val="00402E98"/>
    <w:rsid w:val="00402FDB"/>
    <w:rsid w:val="004034C4"/>
    <w:rsid w:val="004039FB"/>
    <w:rsid w:val="00403C24"/>
    <w:rsid w:val="00403D34"/>
    <w:rsid w:val="004040D5"/>
    <w:rsid w:val="00404134"/>
    <w:rsid w:val="00404377"/>
    <w:rsid w:val="004043CE"/>
    <w:rsid w:val="0040465C"/>
    <w:rsid w:val="00404728"/>
    <w:rsid w:val="00404834"/>
    <w:rsid w:val="00404888"/>
    <w:rsid w:val="00404B01"/>
    <w:rsid w:val="00404B91"/>
    <w:rsid w:val="00404C17"/>
    <w:rsid w:val="00405145"/>
    <w:rsid w:val="0040529B"/>
    <w:rsid w:val="00405320"/>
    <w:rsid w:val="0040534F"/>
    <w:rsid w:val="004053ED"/>
    <w:rsid w:val="004055CE"/>
    <w:rsid w:val="00405687"/>
    <w:rsid w:val="00405885"/>
    <w:rsid w:val="00405958"/>
    <w:rsid w:val="00405DBA"/>
    <w:rsid w:val="00405EA1"/>
    <w:rsid w:val="00405F15"/>
    <w:rsid w:val="00405FFB"/>
    <w:rsid w:val="004060CD"/>
    <w:rsid w:val="00406134"/>
    <w:rsid w:val="004063BC"/>
    <w:rsid w:val="0040653E"/>
    <w:rsid w:val="00406AD2"/>
    <w:rsid w:val="00406B8A"/>
    <w:rsid w:val="00406E06"/>
    <w:rsid w:val="00406F26"/>
    <w:rsid w:val="0040759B"/>
    <w:rsid w:val="00407A4A"/>
    <w:rsid w:val="00407AA7"/>
    <w:rsid w:val="00407F46"/>
    <w:rsid w:val="00410079"/>
    <w:rsid w:val="004100D0"/>
    <w:rsid w:val="0041011C"/>
    <w:rsid w:val="004101B7"/>
    <w:rsid w:val="004101D3"/>
    <w:rsid w:val="0041081C"/>
    <w:rsid w:val="00410C9E"/>
    <w:rsid w:val="00411183"/>
    <w:rsid w:val="004111ED"/>
    <w:rsid w:val="00411500"/>
    <w:rsid w:val="0041178C"/>
    <w:rsid w:val="0041180E"/>
    <w:rsid w:val="004118A7"/>
    <w:rsid w:val="004118DA"/>
    <w:rsid w:val="00411C0C"/>
    <w:rsid w:val="00411CEF"/>
    <w:rsid w:val="00411E30"/>
    <w:rsid w:val="00411FB5"/>
    <w:rsid w:val="004120E3"/>
    <w:rsid w:val="0041223B"/>
    <w:rsid w:val="004122B9"/>
    <w:rsid w:val="00412311"/>
    <w:rsid w:val="0041232D"/>
    <w:rsid w:val="00412824"/>
    <w:rsid w:val="00412854"/>
    <w:rsid w:val="00412A5A"/>
    <w:rsid w:val="00412C85"/>
    <w:rsid w:val="00412DA9"/>
    <w:rsid w:val="00412DD5"/>
    <w:rsid w:val="00412E55"/>
    <w:rsid w:val="00412EB8"/>
    <w:rsid w:val="00412EE0"/>
    <w:rsid w:val="00412EFD"/>
    <w:rsid w:val="00413001"/>
    <w:rsid w:val="00413047"/>
    <w:rsid w:val="004132CF"/>
    <w:rsid w:val="00413C01"/>
    <w:rsid w:val="00413E97"/>
    <w:rsid w:val="0041409B"/>
    <w:rsid w:val="0041421D"/>
    <w:rsid w:val="0041444A"/>
    <w:rsid w:val="004145A0"/>
    <w:rsid w:val="00414664"/>
    <w:rsid w:val="00414ACA"/>
    <w:rsid w:val="00414C04"/>
    <w:rsid w:val="00414CFB"/>
    <w:rsid w:val="00414DC3"/>
    <w:rsid w:val="00414E70"/>
    <w:rsid w:val="00414FBF"/>
    <w:rsid w:val="00415115"/>
    <w:rsid w:val="00415279"/>
    <w:rsid w:val="004156DA"/>
    <w:rsid w:val="00416698"/>
    <w:rsid w:val="00416B6E"/>
    <w:rsid w:val="00416C88"/>
    <w:rsid w:val="00416E5D"/>
    <w:rsid w:val="00416E9E"/>
    <w:rsid w:val="00416F2B"/>
    <w:rsid w:val="00417135"/>
    <w:rsid w:val="00417575"/>
    <w:rsid w:val="0041776A"/>
    <w:rsid w:val="00417879"/>
    <w:rsid w:val="00417ACE"/>
    <w:rsid w:val="00417B6A"/>
    <w:rsid w:val="00417BD8"/>
    <w:rsid w:val="00420025"/>
    <w:rsid w:val="004200E3"/>
    <w:rsid w:val="004203E4"/>
    <w:rsid w:val="0042061F"/>
    <w:rsid w:val="004206AD"/>
    <w:rsid w:val="004207AD"/>
    <w:rsid w:val="00420954"/>
    <w:rsid w:val="00420C42"/>
    <w:rsid w:val="004210C3"/>
    <w:rsid w:val="004211EF"/>
    <w:rsid w:val="004214B8"/>
    <w:rsid w:val="004216DD"/>
    <w:rsid w:val="00421C81"/>
    <w:rsid w:val="00421F96"/>
    <w:rsid w:val="004222F7"/>
    <w:rsid w:val="004226A8"/>
    <w:rsid w:val="004226FF"/>
    <w:rsid w:val="00422BDB"/>
    <w:rsid w:val="00422C2A"/>
    <w:rsid w:val="004230C2"/>
    <w:rsid w:val="00423139"/>
    <w:rsid w:val="004232C3"/>
    <w:rsid w:val="00423377"/>
    <w:rsid w:val="0042368B"/>
    <w:rsid w:val="00423780"/>
    <w:rsid w:val="004238C7"/>
    <w:rsid w:val="00423975"/>
    <w:rsid w:val="0042413C"/>
    <w:rsid w:val="0042468D"/>
    <w:rsid w:val="004249C7"/>
    <w:rsid w:val="00424A35"/>
    <w:rsid w:val="00424A56"/>
    <w:rsid w:val="00424A73"/>
    <w:rsid w:val="00424B62"/>
    <w:rsid w:val="00424B66"/>
    <w:rsid w:val="00424BF6"/>
    <w:rsid w:val="00424CC5"/>
    <w:rsid w:val="00424DE6"/>
    <w:rsid w:val="0042501A"/>
    <w:rsid w:val="00425518"/>
    <w:rsid w:val="004255B5"/>
    <w:rsid w:val="00425641"/>
    <w:rsid w:val="0042594E"/>
    <w:rsid w:val="00425AB4"/>
    <w:rsid w:val="00425D10"/>
    <w:rsid w:val="00425DAA"/>
    <w:rsid w:val="00425E80"/>
    <w:rsid w:val="00425E98"/>
    <w:rsid w:val="00425FFD"/>
    <w:rsid w:val="00426113"/>
    <w:rsid w:val="00426138"/>
    <w:rsid w:val="004262ED"/>
    <w:rsid w:val="004269AB"/>
    <w:rsid w:val="00426A4F"/>
    <w:rsid w:val="00426B30"/>
    <w:rsid w:val="00426BCC"/>
    <w:rsid w:val="00426C1E"/>
    <w:rsid w:val="00426C35"/>
    <w:rsid w:val="00426C38"/>
    <w:rsid w:val="00426C56"/>
    <w:rsid w:val="00426D73"/>
    <w:rsid w:val="00426EFE"/>
    <w:rsid w:val="00427266"/>
    <w:rsid w:val="00427268"/>
    <w:rsid w:val="0042728A"/>
    <w:rsid w:val="00427363"/>
    <w:rsid w:val="00427417"/>
    <w:rsid w:val="00427527"/>
    <w:rsid w:val="00427593"/>
    <w:rsid w:val="00427991"/>
    <w:rsid w:val="00427ACA"/>
    <w:rsid w:val="00427C69"/>
    <w:rsid w:val="00427E12"/>
    <w:rsid w:val="00427E54"/>
    <w:rsid w:val="00427EB0"/>
    <w:rsid w:val="004300F9"/>
    <w:rsid w:val="004301B8"/>
    <w:rsid w:val="0043022E"/>
    <w:rsid w:val="0043026E"/>
    <w:rsid w:val="004305A7"/>
    <w:rsid w:val="004305B1"/>
    <w:rsid w:val="004305FF"/>
    <w:rsid w:val="00430864"/>
    <w:rsid w:val="00430AAE"/>
    <w:rsid w:val="00430DA9"/>
    <w:rsid w:val="00430EAD"/>
    <w:rsid w:val="00430F24"/>
    <w:rsid w:val="00430FAB"/>
    <w:rsid w:val="004311E6"/>
    <w:rsid w:val="00431304"/>
    <w:rsid w:val="0043139D"/>
    <w:rsid w:val="00431427"/>
    <w:rsid w:val="0043145E"/>
    <w:rsid w:val="0043154F"/>
    <w:rsid w:val="0043155E"/>
    <w:rsid w:val="004316C1"/>
    <w:rsid w:val="004317F0"/>
    <w:rsid w:val="00431A42"/>
    <w:rsid w:val="00431B98"/>
    <w:rsid w:val="00431B9F"/>
    <w:rsid w:val="00431C7A"/>
    <w:rsid w:val="00431D49"/>
    <w:rsid w:val="00431E3A"/>
    <w:rsid w:val="00431E73"/>
    <w:rsid w:val="0043204D"/>
    <w:rsid w:val="004321B6"/>
    <w:rsid w:val="004321FD"/>
    <w:rsid w:val="0043230A"/>
    <w:rsid w:val="00432357"/>
    <w:rsid w:val="0043262C"/>
    <w:rsid w:val="00432F71"/>
    <w:rsid w:val="00433A6D"/>
    <w:rsid w:val="00433AEB"/>
    <w:rsid w:val="00433B44"/>
    <w:rsid w:val="00433E0C"/>
    <w:rsid w:val="00434289"/>
    <w:rsid w:val="0043454A"/>
    <w:rsid w:val="0043461F"/>
    <w:rsid w:val="00434899"/>
    <w:rsid w:val="00434926"/>
    <w:rsid w:val="00434B1D"/>
    <w:rsid w:val="00434E3E"/>
    <w:rsid w:val="004352B2"/>
    <w:rsid w:val="004353C9"/>
    <w:rsid w:val="0043582B"/>
    <w:rsid w:val="004358F7"/>
    <w:rsid w:val="00435AA7"/>
    <w:rsid w:val="00435BFF"/>
    <w:rsid w:val="00435C8C"/>
    <w:rsid w:val="00435DE7"/>
    <w:rsid w:val="00435E06"/>
    <w:rsid w:val="00436114"/>
    <w:rsid w:val="00436126"/>
    <w:rsid w:val="0043648C"/>
    <w:rsid w:val="004365B9"/>
    <w:rsid w:val="004368FC"/>
    <w:rsid w:val="00436A2A"/>
    <w:rsid w:val="00436C32"/>
    <w:rsid w:val="00437017"/>
    <w:rsid w:val="004372A5"/>
    <w:rsid w:val="00437564"/>
    <w:rsid w:val="00437686"/>
    <w:rsid w:val="004378E7"/>
    <w:rsid w:val="00440087"/>
    <w:rsid w:val="0044009D"/>
    <w:rsid w:val="00440190"/>
    <w:rsid w:val="00440370"/>
    <w:rsid w:val="00440405"/>
    <w:rsid w:val="0044047F"/>
    <w:rsid w:val="0044058E"/>
    <w:rsid w:val="00440AA5"/>
    <w:rsid w:val="00440CCA"/>
    <w:rsid w:val="00440D43"/>
    <w:rsid w:val="00441173"/>
    <w:rsid w:val="004411E1"/>
    <w:rsid w:val="0044130A"/>
    <w:rsid w:val="004413CA"/>
    <w:rsid w:val="0044145F"/>
    <w:rsid w:val="004416DD"/>
    <w:rsid w:val="004416FF"/>
    <w:rsid w:val="00441784"/>
    <w:rsid w:val="00441C9D"/>
    <w:rsid w:val="00441FF6"/>
    <w:rsid w:val="00442059"/>
    <w:rsid w:val="0044231E"/>
    <w:rsid w:val="00442991"/>
    <w:rsid w:val="00442BC9"/>
    <w:rsid w:val="00442C68"/>
    <w:rsid w:val="00442E03"/>
    <w:rsid w:val="00442FA6"/>
    <w:rsid w:val="00443010"/>
    <w:rsid w:val="00443068"/>
    <w:rsid w:val="004430A8"/>
    <w:rsid w:val="004430AF"/>
    <w:rsid w:val="004430DA"/>
    <w:rsid w:val="0044317D"/>
    <w:rsid w:val="00443246"/>
    <w:rsid w:val="00443545"/>
    <w:rsid w:val="0044391C"/>
    <w:rsid w:val="00443957"/>
    <w:rsid w:val="0044395C"/>
    <w:rsid w:val="00443BE0"/>
    <w:rsid w:val="00443C54"/>
    <w:rsid w:val="00443C72"/>
    <w:rsid w:val="00443DB0"/>
    <w:rsid w:val="00444166"/>
    <w:rsid w:val="0044418A"/>
    <w:rsid w:val="004441DD"/>
    <w:rsid w:val="004444C6"/>
    <w:rsid w:val="0044451A"/>
    <w:rsid w:val="004445D4"/>
    <w:rsid w:val="004446BF"/>
    <w:rsid w:val="00444799"/>
    <w:rsid w:val="004449CC"/>
    <w:rsid w:val="00444CD6"/>
    <w:rsid w:val="00444F2A"/>
    <w:rsid w:val="00445031"/>
    <w:rsid w:val="0044507D"/>
    <w:rsid w:val="00445211"/>
    <w:rsid w:val="0044529C"/>
    <w:rsid w:val="00445569"/>
    <w:rsid w:val="004456DE"/>
    <w:rsid w:val="0044589A"/>
    <w:rsid w:val="00445994"/>
    <w:rsid w:val="00445AD1"/>
    <w:rsid w:val="004462B1"/>
    <w:rsid w:val="004470F6"/>
    <w:rsid w:val="00447454"/>
    <w:rsid w:val="00447831"/>
    <w:rsid w:val="00447837"/>
    <w:rsid w:val="004478E1"/>
    <w:rsid w:val="00447ACA"/>
    <w:rsid w:val="00447E45"/>
    <w:rsid w:val="00447FF1"/>
    <w:rsid w:val="00450157"/>
    <w:rsid w:val="00450796"/>
    <w:rsid w:val="00450A96"/>
    <w:rsid w:val="00450B29"/>
    <w:rsid w:val="00450CB4"/>
    <w:rsid w:val="00450D0E"/>
    <w:rsid w:val="00450D49"/>
    <w:rsid w:val="00450E6E"/>
    <w:rsid w:val="00450ED3"/>
    <w:rsid w:val="00450EE8"/>
    <w:rsid w:val="00450F84"/>
    <w:rsid w:val="0045111A"/>
    <w:rsid w:val="00451154"/>
    <w:rsid w:val="004512E0"/>
    <w:rsid w:val="004515D0"/>
    <w:rsid w:val="00451AC0"/>
    <w:rsid w:val="00451C73"/>
    <w:rsid w:val="00451CEA"/>
    <w:rsid w:val="00451D25"/>
    <w:rsid w:val="00451EDF"/>
    <w:rsid w:val="00451F58"/>
    <w:rsid w:val="004520B3"/>
    <w:rsid w:val="004520E4"/>
    <w:rsid w:val="004522FD"/>
    <w:rsid w:val="0045250F"/>
    <w:rsid w:val="00452533"/>
    <w:rsid w:val="0045264D"/>
    <w:rsid w:val="0045266D"/>
    <w:rsid w:val="00452AAC"/>
    <w:rsid w:val="00452E19"/>
    <w:rsid w:val="00453035"/>
    <w:rsid w:val="00453078"/>
    <w:rsid w:val="004531F5"/>
    <w:rsid w:val="00453675"/>
    <w:rsid w:val="00453D37"/>
    <w:rsid w:val="00453F01"/>
    <w:rsid w:val="00454075"/>
    <w:rsid w:val="00454128"/>
    <w:rsid w:val="00454340"/>
    <w:rsid w:val="00454677"/>
    <w:rsid w:val="0045487B"/>
    <w:rsid w:val="00454965"/>
    <w:rsid w:val="00455251"/>
    <w:rsid w:val="00455280"/>
    <w:rsid w:val="00455459"/>
    <w:rsid w:val="004554EF"/>
    <w:rsid w:val="00455662"/>
    <w:rsid w:val="00455736"/>
    <w:rsid w:val="00455888"/>
    <w:rsid w:val="0045589D"/>
    <w:rsid w:val="004559F6"/>
    <w:rsid w:val="00455A01"/>
    <w:rsid w:val="00455A47"/>
    <w:rsid w:val="00455CC5"/>
    <w:rsid w:val="00455EC9"/>
    <w:rsid w:val="00456085"/>
    <w:rsid w:val="004563F1"/>
    <w:rsid w:val="00456829"/>
    <w:rsid w:val="00456A46"/>
    <w:rsid w:val="00456B4B"/>
    <w:rsid w:val="00456CDF"/>
    <w:rsid w:val="00456EAA"/>
    <w:rsid w:val="00456F8B"/>
    <w:rsid w:val="004570E9"/>
    <w:rsid w:val="004577AC"/>
    <w:rsid w:val="00457BBB"/>
    <w:rsid w:val="00457FB8"/>
    <w:rsid w:val="00460140"/>
    <w:rsid w:val="004604E6"/>
    <w:rsid w:val="004605E6"/>
    <w:rsid w:val="004609AA"/>
    <w:rsid w:val="00460CE0"/>
    <w:rsid w:val="00460D06"/>
    <w:rsid w:val="004610D8"/>
    <w:rsid w:val="00461107"/>
    <w:rsid w:val="004611F6"/>
    <w:rsid w:val="00461239"/>
    <w:rsid w:val="00461935"/>
    <w:rsid w:val="00461B8A"/>
    <w:rsid w:val="00461B90"/>
    <w:rsid w:val="00461BE0"/>
    <w:rsid w:val="004623AA"/>
    <w:rsid w:val="004623C9"/>
    <w:rsid w:val="00462457"/>
    <w:rsid w:val="004624A3"/>
    <w:rsid w:val="004624D0"/>
    <w:rsid w:val="00462912"/>
    <w:rsid w:val="004629A0"/>
    <w:rsid w:val="00462A82"/>
    <w:rsid w:val="00462FC1"/>
    <w:rsid w:val="00463001"/>
    <w:rsid w:val="004630D4"/>
    <w:rsid w:val="0046325A"/>
    <w:rsid w:val="00463268"/>
    <w:rsid w:val="0046331D"/>
    <w:rsid w:val="004633A9"/>
    <w:rsid w:val="0046362A"/>
    <w:rsid w:val="004636CE"/>
    <w:rsid w:val="004639EF"/>
    <w:rsid w:val="00463A8E"/>
    <w:rsid w:val="00463B01"/>
    <w:rsid w:val="00463C2C"/>
    <w:rsid w:val="00463CA8"/>
    <w:rsid w:val="00463DD7"/>
    <w:rsid w:val="0046425E"/>
    <w:rsid w:val="0046434F"/>
    <w:rsid w:val="00464A84"/>
    <w:rsid w:val="00464BAD"/>
    <w:rsid w:val="00464C78"/>
    <w:rsid w:val="00465254"/>
    <w:rsid w:val="00465258"/>
    <w:rsid w:val="00465773"/>
    <w:rsid w:val="004658A5"/>
    <w:rsid w:val="00465C78"/>
    <w:rsid w:val="00465C91"/>
    <w:rsid w:val="00465D55"/>
    <w:rsid w:val="00465EA8"/>
    <w:rsid w:val="004661CE"/>
    <w:rsid w:val="004665D8"/>
    <w:rsid w:val="004668E8"/>
    <w:rsid w:val="00466938"/>
    <w:rsid w:val="00466943"/>
    <w:rsid w:val="0046696C"/>
    <w:rsid w:val="00466999"/>
    <w:rsid w:val="00466C03"/>
    <w:rsid w:val="00466C25"/>
    <w:rsid w:val="00466C6E"/>
    <w:rsid w:val="00466F4A"/>
    <w:rsid w:val="004670BF"/>
    <w:rsid w:val="004673D7"/>
    <w:rsid w:val="00467432"/>
    <w:rsid w:val="00467A67"/>
    <w:rsid w:val="00467B48"/>
    <w:rsid w:val="00470121"/>
    <w:rsid w:val="00470137"/>
    <w:rsid w:val="00470526"/>
    <w:rsid w:val="00470593"/>
    <w:rsid w:val="004706A4"/>
    <w:rsid w:val="004713AA"/>
    <w:rsid w:val="00472087"/>
    <w:rsid w:val="0047244D"/>
    <w:rsid w:val="0047253A"/>
    <w:rsid w:val="00472595"/>
    <w:rsid w:val="00472898"/>
    <w:rsid w:val="0047296D"/>
    <w:rsid w:val="0047299C"/>
    <w:rsid w:val="004729EA"/>
    <w:rsid w:val="00472AEA"/>
    <w:rsid w:val="00472C39"/>
    <w:rsid w:val="00472C83"/>
    <w:rsid w:val="00472C98"/>
    <w:rsid w:val="00472D3B"/>
    <w:rsid w:val="00472E7A"/>
    <w:rsid w:val="00472EFF"/>
    <w:rsid w:val="00473212"/>
    <w:rsid w:val="004732BD"/>
    <w:rsid w:val="00473445"/>
    <w:rsid w:val="00473929"/>
    <w:rsid w:val="00473935"/>
    <w:rsid w:val="00473C2C"/>
    <w:rsid w:val="00473CDF"/>
    <w:rsid w:val="00473D68"/>
    <w:rsid w:val="00473E53"/>
    <w:rsid w:val="00473EB2"/>
    <w:rsid w:val="00473ED4"/>
    <w:rsid w:val="00474500"/>
    <w:rsid w:val="00474663"/>
    <w:rsid w:val="00474679"/>
    <w:rsid w:val="0047486E"/>
    <w:rsid w:val="004748C1"/>
    <w:rsid w:val="00474BF0"/>
    <w:rsid w:val="00474D23"/>
    <w:rsid w:val="00474E02"/>
    <w:rsid w:val="00474F2D"/>
    <w:rsid w:val="00475085"/>
    <w:rsid w:val="004750CC"/>
    <w:rsid w:val="0047525E"/>
    <w:rsid w:val="004754C7"/>
    <w:rsid w:val="0047559B"/>
    <w:rsid w:val="0047571B"/>
    <w:rsid w:val="0047580F"/>
    <w:rsid w:val="00475892"/>
    <w:rsid w:val="00475BD6"/>
    <w:rsid w:val="00475C43"/>
    <w:rsid w:val="00475D57"/>
    <w:rsid w:val="00475D9A"/>
    <w:rsid w:val="00475DC0"/>
    <w:rsid w:val="00475E7A"/>
    <w:rsid w:val="00475F0E"/>
    <w:rsid w:val="00476361"/>
    <w:rsid w:val="00476810"/>
    <w:rsid w:val="0047685D"/>
    <w:rsid w:val="0047694E"/>
    <w:rsid w:val="00476A82"/>
    <w:rsid w:val="00476B05"/>
    <w:rsid w:val="00476B95"/>
    <w:rsid w:val="00477229"/>
    <w:rsid w:val="00477369"/>
    <w:rsid w:val="00477539"/>
    <w:rsid w:val="004775B5"/>
    <w:rsid w:val="00477748"/>
    <w:rsid w:val="00477838"/>
    <w:rsid w:val="0047790A"/>
    <w:rsid w:val="004779A4"/>
    <w:rsid w:val="00477C46"/>
    <w:rsid w:val="00477FF2"/>
    <w:rsid w:val="0048016F"/>
    <w:rsid w:val="00480385"/>
    <w:rsid w:val="00480C9B"/>
    <w:rsid w:val="00480E23"/>
    <w:rsid w:val="00481220"/>
    <w:rsid w:val="004812F5"/>
    <w:rsid w:val="004818FA"/>
    <w:rsid w:val="00481C30"/>
    <w:rsid w:val="00481D6F"/>
    <w:rsid w:val="00481E27"/>
    <w:rsid w:val="00481F35"/>
    <w:rsid w:val="00481FE1"/>
    <w:rsid w:val="00482101"/>
    <w:rsid w:val="00482350"/>
    <w:rsid w:val="0048286F"/>
    <w:rsid w:val="00482B2F"/>
    <w:rsid w:val="004830B0"/>
    <w:rsid w:val="0048342D"/>
    <w:rsid w:val="004834EE"/>
    <w:rsid w:val="004836AD"/>
    <w:rsid w:val="00483758"/>
    <w:rsid w:val="00483ABA"/>
    <w:rsid w:val="00483C37"/>
    <w:rsid w:val="00483D46"/>
    <w:rsid w:val="00483D7D"/>
    <w:rsid w:val="00483EB8"/>
    <w:rsid w:val="0048471D"/>
    <w:rsid w:val="0048497C"/>
    <w:rsid w:val="004849ED"/>
    <w:rsid w:val="00484E40"/>
    <w:rsid w:val="00484E6E"/>
    <w:rsid w:val="00484E7A"/>
    <w:rsid w:val="00485131"/>
    <w:rsid w:val="004853EA"/>
    <w:rsid w:val="00485570"/>
    <w:rsid w:val="00485687"/>
    <w:rsid w:val="004856BF"/>
    <w:rsid w:val="0048578E"/>
    <w:rsid w:val="00485879"/>
    <w:rsid w:val="004859F7"/>
    <w:rsid w:val="00485A81"/>
    <w:rsid w:val="00485DEE"/>
    <w:rsid w:val="00485E61"/>
    <w:rsid w:val="00486076"/>
    <w:rsid w:val="004861C2"/>
    <w:rsid w:val="0048624A"/>
    <w:rsid w:val="0048661B"/>
    <w:rsid w:val="00486926"/>
    <w:rsid w:val="00486A14"/>
    <w:rsid w:val="00486CD5"/>
    <w:rsid w:val="00486CF9"/>
    <w:rsid w:val="004874F2"/>
    <w:rsid w:val="00487508"/>
    <w:rsid w:val="004877B8"/>
    <w:rsid w:val="00487B55"/>
    <w:rsid w:val="00487BFA"/>
    <w:rsid w:val="004904E7"/>
    <w:rsid w:val="004905BF"/>
    <w:rsid w:val="0049096E"/>
    <w:rsid w:val="00490B65"/>
    <w:rsid w:val="00490D2B"/>
    <w:rsid w:val="00490F08"/>
    <w:rsid w:val="00491107"/>
    <w:rsid w:val="00491308"/>
    <w:rsid w:val="004916A3"/>
    <w:rsid w:val="00491A4B"/>
    <w:rsid w:val="00491DFE"/>
    <w:rsid w:val="00492021"/>
    <w:rsid w:val="004921A6"/>
    <w:rsid w:val="004925D4"/>
    <w:rsid w:val="004925E0"/>
    <w:rsid w:val="004928FB"/>
    <w:rsid w:val="00492BAC"/>
    <w:rsid w:val="00492FB8"/>
    <w:rsid w:val="00492FE1"/>
    <w:rsid w:val="004932BA"/>
    <w:rsid w:val="00493386"/>
    <w:rsid w:val="004934E0"/>
    <w:rsid w:val="00493592"/>
    <w:rsid w:val="00493984"/>
    <w:rsid w:val="00493BC1"/>
    <w:rsid w:val="00493FFB"/>
    <w:rsid w:val="00494331"/>
    <w:rsid w:val="00494942"/>
    <w:rsid w:val="00494A00"/>
    <w:rsid w:val="00494B83"/>
    <w:rsid w:val="00494D7A"/>
    <w:rsid w:val="00494EAB"/>
    <w:rsid w:val="00495022"/>
    <w:rsid w:val="004950BC"/>
    <w:rsid w:val="004953B4"/>
    <w:rsid w:val="00495420"/>
    <w:rsid w:val="0049567E"/>
    <w:rsid w:val="004956A1"/>
    <w:rsid w:val="00495FC2"/>
    <w:rsid w:val="00495FF9"/>
    <w:rsid w:val="0049610E"/>
    <w:rsid w:val="0049631E"/>
    <w:rsid w:val="00496333"/>
    <w:rsid w:val="004969D4"/>
    <w:rsid w:val="00496C4B"/>
    <w:rsid w:val="00497162"/>
    <w:rsid w:val="004971A3"/>
    <w:rsid w:val="00497323"/>
    <w:rsid w:val="00497427"/>
    <w:rsid w:val="0049744E"/>
    <w:rsid w:val="00497611"/>
    <w:rsid w:val="00497647"/>
    <w:rsid w:val="00497696"/>
    <w:rsid w:val="0049776E"/>
    <w:rsid w:val="00497A89"/>
    <w:rsid w:val="00497A9F"/>
    <w:rsid w:val="00497B4E"/>
    <w:rsid w:val="00497C01"/>
    <w:rsid w:val="00497C51"/>
    <w:rsid w:val="00497D65"/>
    <w:rsid w:val="00497D84"/>
    <w:rsid w:val="00497E62"/>
    <w:rsid w:val="00497EF2"/>
    <w:rsid w:val="004A026C"/>
    <w:rsid w:val="004A063E"/>
    <w:rsid w:val="004A09A7"/>
    <w:rsid w:val="004A1083"/>
    <w:rsid w:val="004A10C1"/>
    <w:rsid w:val="004A131C"/>
    <w:rsid w:val="004A14AD"/>
    <w:rsid w:val="004A17D2"/>
    <w:rsid w:val="004A1ADF"/>
    <w:rsid w:val="004A1B93"/>
    <w:rsid w:val="004A1C47"/>
    <w:rsid w:val="004A1CBC"/>
    <w:rsid w:val="004A1E91"/>
    <w:rsid w:val="004A1FCC"/>
    <w:rsid w:val="004A2116"/>
    <w:rsid w:val="004A22F7"/>
    <w:rsid w:val="004A243A"/>
    <w:rsid w:val="004A24C1"/>
    <w:rsid w:val="004A2674"/>
    <w:rsid w:val="004A2740"/>
    <w:rsid w:val="004A27C1"/>
    <w:rsid w:val="004A281A"/>
    <w:rsid w:val="004A2871"/>
    <w:rsid w:val="004A2983"/>
    <w:rsid w:val="004A2DE2"/>
    <w:rsid w:val="004A329C"/>
    <w:rsid w:val="004A3658"/>
    <w:rsid w:val="004A390E"/>
    <w:rsid w:val="004A43C8"/>
    <w:rsid w:val="004A4523"/>
    <w:rsid w:val="004A484D"/>
    <w:rsid w:val="004A48C6"/>
    <w:rsid w:val="004A4939"/>
    <w:rsid w:val="004A4B4A"/>
    <w:rsid w:val="004A4B90"/>
    <w:rsid w:val="004A4E69"/>
    <w:rsid w:val="004A4F71"/>
    <w:rsid w:val="004A528E"/>
    <w:rsid w:val="004A52F1"/>
    <w:rsid w:val="004A532B"/>
    <w:rsid w:val="004A5475"/>
    <w:rsid w:val="004A5534"/>
    <w:rsid w:val="004A5561"/>
    <w:rsid w:val="004A58EB"/>
    <w:rsid w:val="004A5F40"/>
    <w:rsid w:val="004A5F57"/>
    <w:rsid w:val="004A639D"/>
    <w:rsid w:val="004A64F5"/>
    <w:rsid w:val="004A6617"/>
    <w:rsid w:val="004A6670"/>
    <w:rsid w:val="004A69BC"/>
    <w:rsid w:val="004A6A6F"/>
    <w:rsid w:val="004A6C63"/>
    <w:rsid w:val="004A6F15"/>
    <w:rsid w:val="004A7132"/>
    <w:rsid w:val="004A7190"/>
    <w:rsid w:val="004A7334"/>
    <w:rsid w:val="004A76FB"/>
    <w:rsid w:val="004A7BA1"/>
    <w:rsid w:val="004B012D"/>
    <w:rsid w:val="004B0171"/>
    <w:rsid w:val="004B027B"/>
    <w:rsid w:val="004B0301"/>
    <w:rsid w:val="004B06B8"/>
    <w:rsid w:val="004B08F9"/>
    <w:rsid w:val="004B0A7D"/>
    <w:rsid w:val="004B0C2C"/>
    <w:rsid w:val="004B1445"/>
    <w:rsid w:val="004B1515"/>
    <w:rsid w:val="004B160A"/>
    <w:rsid w:val="004B1645"/>
    <w:rsid w:val="004B182B"/>
    <w:rsid w:val="004B199C"/>
    <w:rsid w:val="004B1A22"/>
    <w:rsid w:val="004B1A7C"/>
    <w:rsid w:val="004B1E08"/>
    <w:rsid w:val="004B1E59"/>
    <w:rsid w:val="004B1EAF"/>
    <w:rsid w:val="004B1F6C"/>
    <w:rsid w:val="004B217D"/>
    <w:rsid w:val="004B2204"/>
    <w:rsid w:val="004B221F"/>
    <w:rsid w:val="004B240B"/>
    <w:rsid w:val="004B2486"/>
    <w:rsid w:val="004B24DB"/>
    <w:rsid w:val="004B268A"/>
    <w:rsid w:val="004B2710"/>
    <w:rsid w:val="004B2745"/>
    <w:rsid w:val="004B2C8C"/>
    <w:rsid w:val="004B2DD9"/>
    <w:rsid w:val="004B2E07"/>
    <w:rsid w:val="004B2E21"/>
    <w:rsid w:val="004B2FDF"/>
    <w:rsid w:val="004B30E9"/>
    <w:rsid w:val="004B33A0"/>
    <w:rsid w:val="004B3420"/>
    <w:rsid w:val="004B34FE"/>
    <w:rsid w:val="004B37AB"/>
    <w:rsid w:val="004B38A2"/>
    <w:rsid w:val="004B39ED"/>
    <w:rsid w:val="004B3AA0"/>
    <w:rsid w:val="004B3BA7"/>
    <w:rsid w:val="004B3BF4"/>
    <w:rsid w:val="004B3D2E"/>
    <w:rsid w:val="004B3F61"/>
    <w:rsid w:val="004B42CC"/>
    <w:rsid w:val="004B445D"/>
    <w:rsid w:val="004B464E"/>
    <w:rsid w:val="004B48A0"/>
    <w:rsid w:val="004B48B9"/>
    <w:rsid w:val="004B4903"/>
    <w:rsid w:val="004B4D2A"/>
    <w:rsid w:val="004B4D9C"/>
    <w:rsid w:val="004B4E43"/>
    <w:rsid w:val="004B524E"/>
    <w:rsid w:val="004B528B"/>
    <w:rsid w:val="004B530A"/>
    <w:rsid w:val="004B53DC"/>
    <w:rsid w:val="004B5641"/>
    <w:rsid w:val="004B56AA"/>
    <w:rsid w:val="004B5850"/>
    <w:rsid w:val="004B5CC8"/>
    <w:rsid w:val="004B5D27"/>
    <w:rsid w:val="004B5D47"/>
    <w:rsid w:val="004B5D79"/>
    <w:rsid w:val="004B5DF6"/>
    <w:rsid w:val="004B5F7B"/>
    <w:rsid w:val="004B611C"/>
    <w:rsid w:val="004B6296"/>
    <w:rsid w:val="004B646D"/>
    <w:rsid w:val="004B6507"/>
    <w:rsid w:val="004B6714"/>
    <w:rsid w:val="004B6730"/>
    <w:rsid w:val="004B6A8A"/>
    <w:rsid w:val="004B6BDB"/>
    <w:rsid w:val="004B6C8F"/>
    <w:rsid w:val="004B6CB5"/>
    <w:rsid w:val="004B6D2D"/>
    <w:rsid w:val="004B6EFF"/>
    <w:rsid w:val="004B7131"/>
    <w:rsid w:val="004B7388"/>
    <w:rsid w:val="004B787C"/>
    <w:rsid w:val="004B79DE"/>
    <w:rsid w:val="004B7D31"/>
    <w:rsid w:val="004C01D7"/>
    <w:rsid w:val="004C01E9"/>
    <w:rsid w:val="004C0513"/>
    <w:rsid w:val="004C06FD"/>
    <w:rsid w:val="004C086B"/>
    <w:rsid w:val="004C0908"/>
    <w:rsid w:val="004C0B6E"/>
    <w:rsid w:val="004C0C9D"/>
    <w:rsid w:val="004C0CD0"/>
    <w:rsid w:val="004C0CF0"/>
    <w:rsid w:val="004C0DC7"/>
    <w:rsid w:val="004C10F4"/>
    <w:rsid w:val="004C1151"/>
    <w:rsid w:val="004C165A"/>
    <w:rsid w:val="004C207A"/>
    <w:rsid w:val="004C214D"/>
    <w:rsid w:val="004C2389"/>
    <w:rsid w:val="004C24C8"/>
    <w:rsid w:val="004C2B45"/>
    <w:rsid w:val="004C2BAB"/>
    <w:rsid w:val="004C2E8A"/>
    <w:rsid w:val="004C2F89"/>
    <w:rsid w:val="004C2FA0"/>
    <w:rsid w:val="004C3321"/>
    <w:rsid w:val="004C3613"/>
    <w:rsid w:val="004C3A55"/>
    <w:rsid w:val="004C41A7"/>
    <w:rsid w:val="004C42DF"/>
    <w:rsid w:val="004C44AF"/>
    <w:rsid w:val="004C46B5"/>
    <w:rsid w:val="004C47B0"/>
    <w:rsid w:val="004C4836"/>
    <w:rsid w:val="004C4915"/>
    <w:rsid w:val="004C4B7B"/>
    <w:rsid w:val="004C5035"/>
    <w:rsid w:val="004C556D"/>
    <w:rsid w:val="004C557B"/>
    <w:rsid w:val="004C5595"/>
    <w:rsid w:val="004C55C5"/>
    <w:rsid w:val="004C588A"/>
    <w:rsid w:val="004C5958"/>
    <w:rsid w:val="004C5A04"/>
    <w:rsid w:val="004C5C10"/>
    <w:rsid w:val="004C5ED4"/>
    <w:rsid w:val="004C5F24"/>
    <w:rsid w:val="004C620B"/>
    <w:rsid w:val="004C63A8"/>
    <w:rsid w:val="004C668B"/>
    <w:rsid w:val="004C66C6"/>
    <w:rsid w:val="004C6774"/>
    <w:rsid w:val="004C6C15"/>
    <w:rsid w:val="004C6DF6"/>
    <w:rsid w:val="004C6F49"/>
    <w:rsid w:val="004C7466"/>
    <w:rsid w:val="004C7587"/>
    <w:rsid w:val="004C762E"/>
    <w:rsid w:val="004C7777"/>
    <w:rsid w:val="004C7AB4"/>
    <w:rsid w:val="004C7C58"/>
    <w:rsid w:val="004C7F2C"/>
    <w:rsid w:val="004D0273"/>
    <w:rsid w:val="004D0434"/>
    <w:rsid w:val="004D07CA"/>
    <w:rsid w:val="004D085D"/>
    <w:rsid w:val="004D0A67"/>
    <w:rsid w:val="004D0A68"/>
    <w:rsid w:val="004D0A9F"/>
    <w:rsid w:val="004D0E9D"/>
    <w:rsid w:val="004D0F5D"/>
    <w:rsid w:val="004D0F6F"/>
    <w:rsid w:val="004D0FD8"/>
    <w:rsid w:val="004D117F"/>
    <w:rsid w:val="004D1501"/>
    <w:rsid w:val="004D18C7"/>
    <w:rsid w:val="004D1B9C"/>
    <w:rsid w:val="004D20C1"/>
    <w:rsid w:val="004D22E4"/>
    <w:rsid w:val="004D22FB"/>
    <w:rsid w:val="004D2376"/>
    <w:rsid w:val="004D2388"/>
    <w:rsid w:val="004D2460"/>
    <w:rsid w:val="004D2701"/>
    <w:rsid w:val="004D27EF"/>
    <w:rsid w:val="004D285F"/>
    <w:rsid w:val="004D287A"/>
    <w:rsid w:val="004D2AC4"/>
    <w:rsid w:val="004D307F"/>
    <w:rsid w:val="004D3238"/>
    <w:rsid w:val="004D32FA"/>
    <w:rsid w:val="004D354D"/>
    <w:rsid w:val="004D37C3"/>
    <w:rsid w:val="004D38E1"/>
    <w:rsid w:val="004D3908"/>
    <w:rsid w:val="004D3A41"/>
    <w:rsid w:val="004D3D4A"/>
    <w:rsid w:val="004D3DB5"/>
    <w:rsid w:val="004D406B"/>
    <w:rsid w:val="004D44A1"/>
    <w:rsid w:val="004D44D1"/>
    <w:rsid w:val="004D4512"/>
    <w:rsid w:val="004D46C1"/>
    <w:rsid w:val="004D496F"/>
    <w:rsid w:val="004D4992"/>
    <w:rsid w:val="004D4B17"/>
    <w:rsid w:val="004D4E77"/>
    <w:rsid w:val="004D4EEA"/>
    <w:rsid w:val="004D4FFE"/>
    <w:rsid w:val="004D5169"/>
    <w:rsid w:val="004D51F6"/>
    <w:rsid w:val="004D5808"/>
    <w:rsid w:val="004D5D2B"/>
    <w:rsid w:val="004D62DD"/>
    <w:rsid w:val="004D636E"/>
    <w:rsid w:val="004D63A1"/>
    <w:rsid w:val="004D6A7F"/>
    <w:rsid w:val="004D6B12"/>
    <w:rsid w:val="004D6C67"/>
    <w:rsid w:val="004D6F66"/>
    <w:rsid w:val="004D6FD1"/>
    <w:rsid w:val="004D7156"/>
    <w:rsid w:val="004D7289"/>
    <w:rsid w:val="004D769C"/>
    <w:rsid w:val="004D782C"/>
    <w:rsid w:val="004D7AF1"/>
    <w:rsid w:val="004D7D96"/>
    <w:rsid w:val="004D7DE7"/>
    <w:rsid w:val="004D7E69"/>
    <w:rsid w:val="004E01D8"/>
    <w:rsid w:val="004E0260"/>
    <w:rsid w:val="004E0402"/>
    <w:rsid w:val="004E057E"/>
    <w:rsid w:val="004E06C5"/>
    <w:rsid w:val="004E0757"/>
    <w:rsid w:val="004E07DE"/>
    <w:rsid w:val="004E0997"/>
    <w:rsid w:val="004E0B5E"/>
    <w:rsid w:val="004E0E11"/>
    <w:rsid w:val="004E1052"/>
    <w:rsid w:val="004E129D"/>
    <w:rsid w:val="004E14F7"/>
    <w:rsid w:val="004E16CD"/>
    <w:rsid w:val="004E1B75"/>
    <w:rsid w:val="004E1C6E"/>
    <w:rsid w:val="004E219E"/>
    <w:rsid w:val="004E2442"/>
    <w:rsid w:val="004E2541"/>
    <w:rsid w:val="004E266D"/>
    <w:rsid w:val="004E27D8"/>
    <w:rsid w:val="004E2912"/>
    <w:rsid w:val="004E2D51"/>
    <w:rsid w:val="004E2DB5"/>
    <w:rsid w:val="004E2E05"/>
    <w:rsid w:val="004E2EE9"/>
    <w:rsid w:val="004E317C"/>
    <w:rsid w:val="004E339D"/>
    <w:rsid w:val="004E33C3"/>
    <w:rsid w:val="004E3946"/>
    <w:rsid w:val="004E3A51"/>
    <w:rsid w:val="004E42D6"/>
    <w:rsid w:val="004E43B4"/>
    <w:rsid w:val="004E498C"/>
    <w:rsid w:val="004E4B1A"/>
    <w:rsid w:val="004E4B7C"/>
    <w:rsid w:val="004E4DC1"/>
    <w:rsid w:val="004E514D"/>
    <w:rsid w:val="004E51B4"/>
    <w:rsid w:val="004E5267"/>
    <w:rsid w:val="004E536A"/>
    <w:rsid w:val="004E54F4"/>
    <w:rsid w:val="004E58A4"/>
    <w:rsid w:val="004E58AA"/>
    <w:rsid w:val="004E5925"/>
    <w:rsid w:val="004E596C"/>
    <w:rsid w:val="004E5A03"/>
    <w:rsid w:val="004E5A04"/>
    <w:rsid w:val="004E5A35"/>
    <w:rsid w:val="004E5AF2"/>
    <w:rsid w:val="004E5F0C"/>
    <w:rsid w:val="004E5F3E"/>
    <w:rsid w:val="004E5F53"/>
    <w:rsid w:val="004E6032"/>
    <w:rsid w:val="004E6368"/>
    <w:rsid w:val="004E642C"/>
    <w:rsid w:val="004E6961"/>
    <w:rsid w:val="004E6B9D"/>
    <w:rsid w:val="004E6C18"/>
    <w:rsid w:val="004E6CA3"/>
    <w:rsid w:val="004E6E68"/>
    <w:rsid w:val="004E70A8"/>
    <w:rsid w:val="004E73BD"/>
    <w:rsid w:val="004E7434"/>
    <w:rsid w:val="004E7AF6"/>
    <w:rsid w:val="004E7DA8"/>
    <w:rsid w:val="004E7F9D"/>
    <w:rsid w:val="004F016C"/>
    <w:rsid w:val="004F01B5"/>
    <w:rsid w:val="004F04AA"/>
    <w:rsid w:val="004F0572"/>
    <w:rsid w:val="004F0711"/>
    <w:rsid w:val="004F0899"/>
    <w:rsid w:val="004F0A93"/>
    <w:rsid w:val="004F0B59"/>
    <w:rsid w:val="004F0C36"/>
    <w:rsid w:val="004F0DDD"/>
    <w:rsid w:val="004F0E03"/>
    <w:rsid w:val="004F10DF"/>
    <w:rsid w:val="004F11A0"/>
    <w:rsid w:val="004F130F"/>
    <w:rsid w:val="004F1359"/>
    <w:rsid w:val="004F1AA8"/>
    <w:rsid w:val="004F1AC8"/>
    <w:rsid w:val="004F1AF3"/>
    <w:rsid w:val="004F1B95"/>
    <w:rsid w:val="004F1C6A"/>
    <w:rsid w:val="004F219E"/>
    <w:rsid w:val="004F228F"/>
    <w:rsid w:val="004F22DB"/>
    <w:rsid w:val="004F24BD"/>
    <w:rsid w:val="004F2991"/>
    <w:rsid w:val="004F2A30"/>
    <w:rsid w:val="004F2DEB"/>
    <w:rsid w:val="004F33D0"/>
    <w:rsid w:val="004F36A9"/>
    <w:rsid w:val="004F3700"/>
    <w:rsid w:val="004F3DBD"/>
    <w:rsid w:val="004F4081"/>
    <w:rsid w:val="004F42A4"/>
    <w:rsid w:val="004F4494"/>
    <w:rsid w:val="004F44A2"/>
    <w:rsid w:val="004F44F4"/>
    <w:rsid w:val="004F4641"/>
    <w:rsid w:val="004F47AA"/>
    <w:rsid w:val="004F47AB"/>
    <w:rsid w:val="004F492E"/>
    <w:rsid w:val="004F4ABB"/>
    <w:rsid w:val="004F4B39"/>
    <w:rsid w:val="004F4B7D"/>
    <w:rsid w:val="004F4EC0"/>
    <w:rsid w:val="004F51E8"/>
    <w:rsid w:val="004F52AD"/>
    <w:rsid w:val="004F56C5"/>
    <w:rsid w:val="004F56CB"/>
    <w:rsid w:val="004F5A6A"/>
    <w:rsid w:val="004F5C96"/>
    <w:rsid w:val="004F5D22"/>
    <w:rsid w:val="004F5D34"/>
    <w:rsid w:val="004F5F63"/>
    <w:rsid w:val="004F6121"/>
    <w:rsid w:val="004F6151"/>
    <w:rsid w:val="004F633B"/>
    <w:rsid w:val="004F63EF"/>
    <w:rsid w:val="004F652D"/>
    <w:rsid w:val="004F65C4"/>
    <w:rsid w:val="004F6785"/>
    <w:rsid w:val="004F6837"/>
    <w:rsid w:val="004F6D8E"/>
    <w:rsid w:val="004F6EC3"/>
    <w:rsid w:val="004F73F4"/>
    <w:rsid w:val="004F7538"/>
    <w:rsid w:val="004F764C"/>
    <w:rsid w:val="004F78C1"/>
    <w:rsid w:val="004F7907"/>
    <w:rsid w:val="004F7CF3"/>
    <w:rsid w:val="004F7F53"/>
    <w:rsid w:val="004F7FFB"/>
    <w:rsid w:val="0050022F"/>
    <w:rsid w:val="00500235"/>
    <w:rsid w:val="00500301"/>
    <w:rsid w:val="00500504"/>
    <w:rsid w:val="00500832"/>
    <w:rsid w:val="00500A51"/>
    <w:rsid w:val="00500BC5"/>
    <w:rsid w:val="00500E6B"/>
    <w:rsid w:val="00500EEF"/>
    <w:rsid w:val="005016D5"/>
    <w:rsid w:val="00501775"/>
    <w:rsid w:val="0050190D"/>
    <w:rsid w:val="00501BC0"/>
    <w:rsid w:val="00501C4A"/>
    <w:rsid w:val="00501C74"/>
    <w:rsid w:val="00501DD2"/>
    <w:rsid w:val="00501F4D"/>
    <w:rsid w:val="00502070"/>
    <w:rsid w:val="005025D7"/>
    <w:rsid w:val="00502895"/>
    <w:rsid w:val="005028D9"/>
    <w:rsid w:val="00502929"/>
    <w:rsid w:val="00502B9E"/>
    <w:rsid w:val="00502F6F"/>
    <w:rsid w:val="005030A4"/>
    <w:rsid w:val="005030E9"/>
    <w:rsid w:val="005031A0"/>
    <w:rsid w:val="00503B02"/>
    <w:rsid w:val="00503C24"/>
    <w:rsid w:val="00503D10"/>
    <w:rsid w:val="00503F15"/>
    <w:rsid w:val="00503F96"/>
    <w:rsid w:val="005040D7"/>
    <w:rsid w:val="00504605"/>
    <w:rsid w:val="00504645"/>
    <w:rsid w:val="00504770"/>
    <w:rsid w:val="0050478F"/>
    <w:rsid w:val="005048A2"/>
    <w:rsid w:val="00504948"/>
    <w:rsid w:val="00504A32"/>
    <w:rsid w:val="00504A8E"/>
    <w:rsid w:val="00504D8F"/>
    <w:rsid w:val="00504FA5"/>
    <w:rsid w:val="005050BD"/>
    <w:rsid w:val="00505370"/>
    <w:rsid w:val="00505541"/>
    <w:rsid w:val="00505742"/>
    <w:rsid w:val="00505968"/>
    <w:rsid w:val="005059B2"/>
    <w:rsid w:val="00505A67"/>
    <w:rsid w:val="00505B89"/>
    <w:rsid w:val="00505BFF"/>
    <w:rsid w:val="00505F4C"/>
    <w:rsid w:val="00506062"/>
    <w:rsid w:val="00506107"/>
    <w:rsid w:val="00506807"/>
    <w:rsid w:val="0050694F"/>
    <w:rsid w:val="00506994"/>
    <w:rsid w:val="005069C5"/>
    <w:rsid w:val="00506A03"/>
    <w:rsid w:val="00506B7A"/>
    <w:rsid w:val="00506E1C"/>
    <w:rsid w:val="00507414"/>
    <w:rsid w:val="00507584"/>
    <w:rsid w:val="0050771C"/>
    <w:rsid w:val="0050773F"/>
    <w:rsid w:val="00507995"/>
    <w:rsid w:val="00507A18"/>
    <w:rsid w:val="00507ECB"/>
    <w:rsid w:val="00507F01"/>
    <w:rsid w:val="00507F94"/>
    <w:rsid w:val="005100DB"/>
    <w:rsid w:val="00510213"/>
    <w:rsid w:val="00510283"/>
    <w:rsid w:val="00510428"/>
    <w:rsid w:val="005104ED"/>
    <w:rsid w:val="005105C1"/>
    <w:rsid w:val="005108F4"/>
    <w:rsid w:val="00510DEF"/>
    <w:rsid w:val="00510EED"/>
    <w:rsid w:val="005110D8"/>
    <w:rsid w:val="0051116C"/>
    <w:rsid w:val="0051124E"/>
    <w:rsid w:val="005112C3"/>
    <w:rsid w:val="00511623"/>
    <w:rsid w:val="005117CA"/>
    <w:rsid w:val="005119FC"/>
    <w:rsid w:val="00511C18"/>
    <w:rsid w:val="00511D24"/>
    <w:rsid w:val="00511F81"/>
    <w:rsid w:val="005128D4"/>
    <w:rsid w:val="00512997"/>
    <w:rsid w:val="00512B15"/>
    <w:rsid w:val="00512DAD"/>
    <w:rsid w:val="00512E51"/>
    <w:rsid w:val="00512EA4"/>
    <w:rsid w:val="00513105"/>
    <w:rsid w:val="0051334D"/>
    <w:rsid w:val="0051357F"/>
    <w:rsid w:val="005138FD"/>
    <w:rsid w:val="00513944"/>
    <w:rsid w:val="00513B67"/>
    <w:rsid w:val="00513BB8"/>
    <w:rsid w:val="00513CD1"/>
    <w:rsid w:val="00513D15"/>
    <w:rsid w:val="00513DA2"/>
    <w:rsid w:val="005140EC"/>
    <w:rsid w:val="005141E1"/>
    <w:rsid w:val="0051438A"/>
    <w:rsid w:val="0051442E"/>
    <w:rsid w:val="00514974"/>
    <w:rsid w:val="005149DC"/>
    <w:rsid w:val="00514A0C"/>
    <w:rsid w:val="00514C5C"/>
    <w:rsid w:val="00515853"/>
    <w:rsid w:val="005158C3"/>
    <w:rsid w:val="00515BF1"/>
    <w:rsid w:val="00515D8E"/>
    <w:rsid w:val="00515D95"/>
    <w:rsid w:val="00515E0A"/>
    <w:rsid w:val="00515F42"/>
    <w:rsid w:val="00515F66"/>
    <w:rsid w:val="0051606C"/>
    <w:rsid w:val="00516146"/>
    <w:rsid w:val="005161B8"/>
    <w:rsid w:val="005161C1"/>
    <w:rsid w:val="0051625A"/>
    <w:rsid w:val="0051635F"/>
    <w:rsid w:val="0051648D"/>
    <w:rsid w:val="0051660F"/>
    <w:rsid w:val="0051669D"/>
    <w:rsid w:val="005166FE"/>
    <w:rsid w:val="00516754"/>
    <w:rsid w:val="00516824"/>
    <w:rsid w:val="00516CDE"/>
    <w:rsid w:val="00516E22"/>
    <w:rsid w:val="00516FFA"/>
    <w:rsid w:val="005171C0"/>
    <w:rsid w:val="00517210"/>
    <w:rsid w:val="0051731C"/>
    <w:rsid w:val="00517357"/>
    <w:rsid w:val="00517780"/>
    <w:rsid w:val="0051782C"/>
    <w:rsid w:val="005178BD"/>
    <w:rsid w:val="005179D5"/>
    <w:rsid w:val="00517AC7"/>
    <w:rsid w:val="00517C38"/>
    <w:rsid w:val="00517DE5"/>
    <w:rsid w:val="00517E79"/>
    <w:rsid w:val="00520068"/>
    <w:rsid w:val="00520308"/>
    <w:rsid w:val="00520710"/>
    <w:rsid w:val="00520753"/>
    <w:rsid w:val="00520810"/>
    <w:rsid w:val="005209FF"/>
    <w:rsid w:val="0052104F"/>
    <w:rsid w:val="0052142A"/>
    <w:rsid w:val="00521444"/>
    <w:rsid w:val="005216A3"/>
    <w:rsid w:val="0052190C"/>
    <w:rsid w:val="00521A1D"/>
    <w:rsid w:val="00521DBA"/>
    <w:rsid w:val="00521E48"/>
    <w:rsid w:val="005222AF"/>
    <w:rsid w:val="00522601"/>
    <w:rsid w:val="00522966"/>
    <w:rsid w:val="00522D65"/>
    <w:rsid w:val="00522D71"/>
    <w:rsid w:val="00522F90"/>
    <w:rsid w:val="005231C6"/>
    <w:rsid w:val="005233F0"/>
    <w:rsid w:val="0052345A"/>
    <w:rsid w:val="005234A0"/>
    <w:rsid w:val="00523542"/>
    <w:rsid w:val="00523C09"/>
    <w:rsid w:val="00524231"/>
    <w:rsid w:val="005244DD"/>
    <w:rsid w:val="005246D8"/>
    <w:rsid w:val="00524C6D"/>
    <w:rsid w:val="00524D5C"/>
    <w:rsid w:val="00525121"/>
    <w:rsid w:val="0052555B"/>
    <w:rsid w:val="00525B23"/>
    <w:rsid w:val="00525B5E"/>
    <w:rsid w:val="00525C29"/>
    <w:rsid w:val="0052615A"/>
    <w:rsid w:val="00526396"/>
    <w:rsid w:val="005265E2"/>
    <w:rsid w:val="00526612"/>
    <w:rsid w:val="005268BC"/>
    <w:rsid w:val="00526CB8"/>
    <w:rsid w:val="00526DFF"/>
    <w:rsid w:val="00526EA2"/>
    <w:rsid w:val="00526FE5"/>
    <w:rsid w:val="00527202"/>
    <w:rsid w:val="005272BD"/>
    <w:rsid w:val="005274FE"/>
    <w:rsid w:val="00527967"/>
    <w:rsid w:val="00527968"/>
    <w:rsid w:val="00527A67"/>
    <w:rsid w:val="00527AAF"/>
    <w:rsid w:val="00527B0C"/>
    <w:rsid w:val="00527E8D"/>
    <w:rsid w:val="00527F7C"/>
    <w:rsid w:val="00527FBD"/>
    <w:rsid w:val="00530265"/>
    <w:rsid w:val="005302D2"/>
    <w:rsid w:val="0053074A"/>
    <w:rsid w:val="00530815"/>
    <w:rsid w:val="00530DAA"/>
    <w:rsid w:val="00531013"/>
    <w:rsid w:val="005313D2"/>
    <w:rsid w:val="0053152E"/>
    <w:rsid w:val="00531535"/>
    <w:rsid w:val="005315CA"/>
    <w:rsid w:val="005318AD"/>
    <w:rsid w:val="00531967"/>
    <w:rsid w:val="00531AB9"/>
    <w:rsid w:val="00531FB7"/>
    <w:rsid w:val="00532027"/>
    <w:rsid w:val="00532250"/>
    <w:rsid w:val="0053234F"/>
    <w:rsid w:val="00532752"/>
    <w:rsid w:val="00532B78"/>
    <w:rsid w:val="0053301F"/>
    <w:rsid w:val="005332F2"/>
    <w:rsid w:val="005333CB"/>
    <w:rsid w:val="005334E7"/>
    <w:rsid w:val="00533652"/>
    <w:rsid w:val="005337C8"/>
    <w:rsid w:val="005337DD"/>
    <w:rsid w:val="00533901"/>
    <w:rsid w:val="00533979"/>
    <w:rsid w:val="0053398A"/>
    <w:rsid w:val="00533C9B"/>
    <w:rsid w:val="00533E76"/>
    <w:rsid w:val="00533F0C"/>
    <w:rsid w:val="00534111"/>
    <w:rsid w:val="0053429F"/>
    <w:rsid w:val="005343D1"/>
    <w:rsid w:val="0053449C"/>
    <w:rsid w:val="0053466B"/>
    <w:rsid w:val="005347C2"/>
    <w:rsid w:val="005348BE"/>
    <w:rsid w:val="0053493A"/>
    <w:rsid w:val="00534DAF"/>
    <w:rsid w:val="005351CE"/>
    <w:rsid w:val="00535454"/>
    <w:rsid w:val="005355B2"/>
    <w:rsid w:val="0053560B"/>
    <w:rsid w:val="005358C5"/>
    <w:rsid w:val="00535A48"/>
    <w:rsid w:val="00535AB5"/>
    <w:rsid w:val="00535BBF"/>
    <w:rsid w:val="00536168"/>
    <w:rsid w:val="005364A3"/>
    <w:rsid w:val="0053682B"/>
    <w:rsid w:val="00536BFF"/>
    <w:rsid w:val="00536E87"/>
    <w:rsid w:val="00536F8E"/>
    <w:rsid w:val="00536FA6"/>
    <w:rsid w:val="0053715E"/>
    <w:rsid w:val="00537182"/>
    <w:rsid w:val="005371C3"/>
    <w:rsid w:val="005377EB"/>
    <w:rsid w:val="005378AE"/>
    <w:rsid w:val="0053792E"/>
    <w:rsid w:val="0053795B"/>
    <w:rsid w:val="00537C2F"/>
    <w:rsid w:val="00537D22"/>
    <w:rsid w:val="00537E46"/>
    <w:rsid w:val="00540090"/>
    <w:rsid w:val="00540131"/>
    <w:rsid w:val="005401D7"/>
    <w:rsid w:val="0054054A"/>
    <w:rsid w:val="00540847"/>
    <w:rsid w:val="00540919"/>
    <w:rsid w:val="005409F6"/>
    <w:rsid w:val="00540AAC"/>
    <w:rsid w:val="00540D68"/>
    <w:rsid w:val="00540D87"/>
    <w:rsid w:val="00541244"/>
    <w:rsid w:val="00541400"/>
    <w:rsid w:val="00541595"/>
    <w:rsid w:val="0054160A"/>
    <w:rsid w:val="0054164D"/>
    <w:rsid w:val="005417A3"/>
    <w:rsid w:val="00541A7E"/>
    <w:rsid w:val="00541C99"/>
    <w:rsid w:val="00541E74"/>
    <w:rsid w:val="00541EAC"/>
    <w:rsid w:val="00541ED2"/>
    <w:rsid w:val="005424F3"/>
    <w:rsid w:val="00542541"/>
    <w:rsid w:val="005427A2"/>
    <w:rsid w:val="00542B04"/>
    <w:rsid w:val="00542E53"/>
    <w:rsid w:val="00542FF0"/>
    <w:rsid w:val="0054321E"/>
    <w:rsid w:val="005432A7"/>
    <w:rsid w:val="005433E2"/>
    <w:rsid w:val="005435C7"/>
    <w:rsid w:val="00543A5B"/>
    <w:rsid w:val="00543B34"/>
    <w:rsid w:val="00543D6B"/>
    <w:rsid w:val="00543E9D"/>
    <w:rsid w:val="00544068"/>
    <w:rsid w:val="005443A5"/>
    <w:rsid w:val="0054447A"/>
    <w:rsid w:val="005446F1"/>
    <w:rsid w:val="00544764"/>
    <w:rsid w:val="00544803"/>
    <w:rsid w:val="00544824"/>
    <w:rsid w:val="00544880"/>
    <w:rsid w:val="00544A51"/>
    <w:rsid w:val="00544CD9"/>
    <w:rsid w:val="00544F1E"/>
    <w:rsid w:val="00545106"/>
    <w:rsid w:val="005451B9"/>
    <w:rsid w:val="00545239"/>
    <w:rsid w:val="0054523C"/>
    <w:rsid w:val="005453A1"/>
    <w:rsid w:val="005453A9"/>
    <w:rsid w:val="00545411"/>
    <w:rsid w:val="0054555E"/>
    <w:rsid w:val="0054562C"/>
    <w:rsid w:val="005456D9"/>
    <w:rsid w:val="005457FA"/>
    <w:rsid w:val="00545831"/>
    <w:rsid w:val="00545872"/>
    <w:rsid w:val="0054587D"/>
    <w:rsid w:val="005458E4"/>
    <w:rsid w:val="00545A00"/>
    <w:rsid w:val="00545FAB"/>
    <w:rsid w:val="00546099"/>
    <w:rsid w:val="0054631E"/>
    <w:rsid w:val="0054658C"/>
    <w:rsid w:val="00546745"/>
    <w:rsid w:val="00546860"/>
    <w:rsid w:val="005469A6"/>
    <w:rsid w:val="00546BD4"/>
    <w:rsid w:val="00546DE7"/>
    <w:rsid w:val="00546E76"/>
    <w:rsid w:val="005471F7"/>
    <w:rsid w:val="00547906"/>
    <w:rsid w:val="00547A64"/>
    <w:rsid w:val="00547B69"/>
    <w:rsid w:val="00550272"/>
    <w:rsid w:val="00550383"/>
    <w:rsid w:val="005504B3"/>
    <w:rsid w:val="00550691"/>
    <w:rsid w:val="005506F0"/>
    <w:rsid w:val="005508DB"/>
    <w:rsid w:val="00550998"/>
    <w:rsid w:val="00550F3C"/>
    <w:rsid w:val="0055130B"/>
    <w:rsid w:val="005516AA"/>
    <w:rsid w:val="00551BFD"/>
    <w:rsid w:val="00551E4B"/>
    <w:rsid w:val="00551F53"/>
    <w:rsid w:val="00552043"/>
    <w:rsid w:val="005522EA"/>
    <w:rsid w:val="0055242D"/>
    <w:rsid w:val="005524BE"/>
    <w:rsid w:val="005524C0"/>
    <w:rsid w:val="00552779"/>
    <w:rsid w:val="00552A8E"/>
    <w:rsid w:val="00552A95"/>
    <w:rsid w:val="00552C6C"/>
    <w:rsid w:val="00552CEC"/>
    <w:rsid w:val="00553002"/>
    <w:rsid w:val="005531A2"/>
    <w:rsid w:val="00553336"/>
    <w:rsid w:val="005534D3"/>
    <w:rsid w:val="00553716"/>
    <w:rsid w:val="00553827"/>
    <w:rsid w:val="00553913"/>
    <w:rsid w:val="00553B1A"/>
    <w:rsid w:val="00553F31"/>
    <w:rsid w:val="00554129"/>
    <w:rsid w:val="0055434E"/>
    <w:rsid w:val="00554617"/>
    <w:rsid w:val="00554639"/>
    <w:rsid w:val="0055467E"/>
    <w:rsid w:val="00554690"/>
    <w:rsid w:val="005546C2"/>
    <w:rsid w:val="00554A33"/>
    <w:rsid w:val="00554BC5"/>
    <w:rsid w:val="00554EA0"/>
    <w:rsid w:val="00554F43"/>
    <w:rsid w:val="00555042"/>
    <w:rsid w:val="005551B3"/>
    <w:rsid w:val="00555A0E"/>
    <w:rsid w:val="00555C4C"/>
    <w:rsid w:val="0055608E"/>
    <w:rsid w:val="00556460"/>
    <w:rsid w:val="005564A4"/>
    <w:rsid w:val="00556AF9"/>
    <w:rsid w:val="00556BC9"/>
    <w:rsid w:val="00556D17"/>
    <w:rsid w:val="00556E5D"/>
    <w:rsid w:val="00557040"/>
    <w:rsid w:val="005572ED"/>
    <w:rsid w:val="00557589"/>
    <w:rsid w:val="005575CF"/>
    <w:rsid w:val="005576D3"/>
    <w:rsid w:val="005576DB"/>
    <w:rsid w:val="005577CA"/>
    <w:rsid w:val="005578BA"/>
    <w:rsid w:val="00557A1C"/>
    <w:rsid w:val="00557B47"/>
    <w:rsid w:val="0056014C"/>
    <w:rsid w:val="00560202"/>
    <w:rsid w:val="00560281"/>
    <w:rsid w:val="005602AA"/>
    <w:rsid w:val="005603C8"/>
    <w:rsid w:val="00560425"/>
    <w:rsid w:val="00561022"/>
    <w:rsid w:val="0056104A"/>
    <w:rsid w:val="005611F6"/>
    <w:rsid w:val="00561496"/>
    <w:rsid w:val="00561A1F"/>
    <w:rsid w:val="00561C5E"/>
    <w:rsid w:val="00561D4E"/>
    <w:rsid w:val="00561D76"/>
    <w:rsid w:val="00561E50"/>
    <w:rsid w:val="0056211F"/>
    <w:rsid w:val="0056238D"/>
    <w:rsid w:val="005623D1"/>
    <w:rsid w:val="00562482"/>
    <w:rsid w:val="00562554"/>
    <w:rsid w:val="0056260E"/>
    <w:rsid w:val="00562779"/>
    <w:rsid w:val="005628FC"/>
    <w:rsid w:val="00562946"/>
    <w:rsid w:val="005629E1"/>
    <w:rsid w:val="00562B9B"/>
    <w:rsid w:val="00562C62"/>
    <w:rsid w:val="00562C97"/>
    <w:rsid w:val="00563343"/>
    <w:rsid w:val="00563AF3"/>
    <w:rsid w:val="00563C4C"/>
    <w:rsid w:val="00563D07"/>
    <w:rsid w:val="005642F8"/>
    <w:rsid w:val="00564821"/>
    <w:rsid w:val="00564896"/>
    <w:rsid w:val="00564AFD"/>
    <w:rsid w:val="0056513A"/>
    <w:rsid w:val="00565298"/>
    <w:rsid w:val="0056542A"/>
    <w:rsid w:val="00565433"/>
    <w:rsid w:val="0056572A"/>
    <w:rsid w:val="00565806"/>
    <w:rsid w:val="005659DA"/>
    <w:rsid w:val="00565A00"/>
    <w:rsid w:val="00565BA9"/>
    <w:rsid w:val="00565DDA"/>
    <w:rsid w:val="00565EEB"/>
    <w:rsid w:val="00565F26"/>
    <w:rsid w:val="00566675"/>
    <w:rsid w:val="005668F6"/>
    <w:rsid w:val="00566930"/>
    <w:rsid w:val="00566944"/>
    <w:rsid w:val="00566A34"/>
    <w:rsid w:val="00566CF7"/>
    <w:rsid w:val="00566D1F"/>
    <w:rsid w:val="005670A5"/>
    <w:rsid w:val="00567149"/>
    <w:rsid w:val="005672A0"/>
    <w:rsid w:val="005673E8"/>
    <w:rsid w:val="005674C2"/>
    <w:rsid w:val="0056786B"/>
    <w:rsid w:val="005678E9"/>
    <w:rsid w:val="00567B74"/>
    <w:rsid w:val="00567BBE"/>
    <w:rsid w:val="00567C13"/>
    <w:rsid w:val="00567D52"/>
    <w:rsid w:val="00567E0C"/>
    <w:rsid w:val="0057001D"/>
    <w:rsid w:val="00570072"/>
    <w:rsid w:val="005703DD"/>
    <w:rsid w:val="0057043B"/>
    <w:rsid w:val="00570722"/>
    <w:rsid w:val="005708CC"/>
    <w:rsid w:val="00570947"/>
    <w:rsid w:val="005709BC"/>
    <w:rsid w:val="005709F2"/>
    <w:rsid w:val="00571148"/>
    <w:rsid w:val="00571178"/>
    <w:rsid w:val="00571196"/>
    <w:rsid w:val="005711F3"/>
    <w:rsid w:val="00571494"/>
    <w:rsid w:val="0057169A"/>
    <w:rsid w:val="00571944"/>
    <w:rsid w:val="00571986"/>
    <w:rsid w:val="00571E5D"/>
    <w:rsid w:val="005722F2"/>
    <w:rsid w:val="005724E8"/>
    <w:rsid w:val="00572550"/>
    <w:rsid w:val="005725A7"/>
    <w:rsid w:val="0057285B"/>
    <w:rsid w:val="00572B55"/>
    <w:rsid w:val="00572CFE"/>
    <w:rsid w:val="00572DCE"/>
    <w:rsid w:val="005731C0"/>
    <w:rsid w:val="00573665"/>
    <w:rsid w:val="00573721"/>
    <w:rsid w:val="005738F0"/>
    <w:rsid w:val="00573DC8"/>
    <w:rsid w:val="005741E6"/>
    <w:rsid w:val="005741F4"/>
    <w:rsid w:val="005742D5"/>
    <w:rsid w:val="005742FD"/>
    <w:rsid w:val="0057462B"/>
    <w:rsid w:val="0057473A"/>
    <w:rsid w:val="00574757"/>
    <w:rsid w:val="0057492D"/>
    <w:rsid w:val="00574985"/>
    <w:rsid w:val="00574BFB"/>
    <w:rsid w:val="00574C19"/>
    <w:rsid w:val="00574CC0"/>
    <w:rsid w:val="00574E0E"/>
    <w:rsid w:val="00574ECD"/>
    <w:rsid w:val="00574EFA"/>
    <w:rsid w:val="00574F08"/>
    <w:rsid w:val="005751C7"/>
    <w:rsid w:val="00575925"/>
    <w:rsid w:val="005759F6"/>
    <w:rsid w:val="00575AE8"/>
    <w:rsid w:val="00575DE8"/>
    <w:rsid w:val="00575E43"/>
    <w:rsid w:val="005763CC"/>
    <w:rsid w:val="00576A46"/>
    <w:rsid w:val="00576B5C"/>
    <w:rsid w:val="00576C1A"/>
    <w:rsid w:val="00576D03"/>
    <w:rsid w:val="00576DA1"/>
    <w:rsid w:val="00576F8C"/>
    <w:rsid w:val="00577005"/>
    <w:rsid w:val="00577102"/>
    <w:rsid w:val="00577166"/>
    <w:rsid w:val="0057720D"/>
    <w:rsid w:val="005778A8"/>
    <w:rsid w:val="005779DD"/>
    <w:rsid w:val="00577AE8"/>
    <w:rsid w:val="00577B53"/>
    <w:rsid w:val="0058018F"/>
    <w:rsid w:val="0058037A"/>
    <w:rsid w:val="00580534"/>
    <w:rsid w:val="00580592"/>
    <w:rsid w:val="0058068E"/>
    <w:rsid w:val="0058073D"/>
    <w:rsid w:val="00580925"/>
    <w:rsid w:val="0058096C"/>
    <w:rsid w:val="00580B69"/>
    <w:rsid w:val="00580C8C"/>
    <w:rsid w:val="0058167F"/>
    <w:rsid w:val="0058186C"/>
    <w:rsid w:val="005818FD"/>
    <w:rsid w:val="00581C46"/>
    <w:rsid w:val="00581C79"/>
    <w:rsid w:val="00581C7C"/>
    <w:rsid w:val="005820E5"/>
    <w:rsid w:val="005821CD"/>
    <w:rsid w:val="005821DE"/>
    <w:rsid w:val="00582323"/>
    <w:rsid w:val="0058232D"/>
    <w:rsid w:val="00582786"/>
    <w:rsid w:val="00582860"/>
    <w:rsid w:val="00582B32"/>
    <w:rsid w:val="00582C56"/>
    <w:rsid w:val="00582C6E"/>
    <w:rsid w:val="00582F4E"/>
    <w:rsid w:val="00583301"/>
    <w:rsid w:val="00583630"/>
    <w:rsid w:val="0058390F"/>
    <w:rsid w:val="0058396A"/>
    <w:rsid w:val="00583CCB"/>
    <w:rsid w:val="00583EC8"/>
    <w:rsid w:val="005840C5"/>
    <w:rsid w:val="005841E5"/>
    <w:rsid w:val="005841F2"/>
    <w:rsid w:val="0058473C"/>
    <w:rsid w:val="00584775"/>
    <w:rsid w:val="0058494B"/>
    <w:rsid w:val="00584AAD"/>
    <w:rsid w:val="00584BD7"/>
    <w:rsid w:val="00585313"/>
    <w:rsid w:val="00585471"/>
    <w:rsid w:val="00585618"/>
    <w:rsid w:val="00585676"/>
    <w:rsid w:val="00585F5A"/>
    <w:rsid w:val="0058606D"/>
    <w:rsid w:val="005860CD"/>
    <w:rsid w:val="00586105"/>
    <w:rsid w:val="0058613C"/>
    <w:rsid w:val="005861B0"/>
    <w:rsid w:val="00586295"/>
    <w:rsid w:val="0058647F"/>
    <w:rsid w:val="00586738"/>
    <w:rsid w:val="005868B0"/>
    <w:rsid w:val="0058699C"/>
    <w:rsid w:val="00586B16"/>
    <w:rsid w:val="00586C69"/>
    <w:rsid w:val="005872A9"/>
    <w:rsid w:val="005875C9"/>
    <w:rsid w:val="005875D2"/>
    <w:rsid w:val="00587699"/>
    <w:rsid w:val="00590010"/>
    <w:rsid w:val="00590093"/>
    <w:rsid w:val="0059011C"/>
    <w:rsid w:val="005905C1"/>
    <w:rsid w:val="005907A1"/>
    <w:rsid w:val="00590A09"/>
    <w:rsid w:val="00590A50"/>
    <w:rsid w:val="00590CD8"/>
    <w:rsid w:val="00590E43"/>
    <w:rsid w:val="00590E48"/>
    <w:rsid w:val="00590E61"/>
    <w:rsid w:val="00590F0C"/>
    <w:rsid w:val="00590F69"/>
    <w:rsid w:val="00591006"/>
    <w:rsid w:val="005910B2"/>
    <w:rsid w:val="00591110"/>
    <w:rsid w:val="0059120D"/>
    <w:rsid w:val="005912DB"/>
    <w:rsid w:val="005913AE"/>
    <w:rsid w:val="00591502"/>
    <w:rsid w:val="00591BF4"/>
    <w:rsid w:val="005922B5"/>
    <w:rsid w:val="00592550"/>
    <w:rsid w:val="005925EB"/>
    <w:rsid w:val="00592850"/>
    <w:rsid w:val="00592AD6"/>
    <w:rsid w:val="00592E22"/>
    <w:rsid w:val="00592E61"/>
    <w:rsid w:val="00592EB0"/>
    <w:rsid w:val="00593174"/>
    <w:rsid w:val="0059317B"/>
    <w:rsid w:val="005932F0"/>
    <w:rsid w:val="005933AB"/>
    <w:rsid w:val="00593842"/>
    <w:rsid w:val="00593A89"/>
    <w:rsid w:val="00593BD0"/>
    <w:rsid w:val="00593BF1"/>
    <w:rsid w:val="00593C3E"/>
    <w:rsid w:val="00593E32"/>
    <w:rsid w:val="00593F15"/>
    <w:rsid w:val="00593FBE"/>
    <w:rsid w:val="005942EC"/>
    <w:rsid w:val="00594408"/>
    <w:rsid w:val="00594409"/>
    <w:rsid w:val="005946FD"/>
    <w:rsid w:val="00594800"/>
    <w:rsid w:val="00594996"/>
    <w:rsid w:val="00594A95"/>
    <w:rsid w:val="00594AD6"/>
    <w:rsid w:val="00594F83"/>
    <w:rsid w:val="00594F94"/>
    <w:rsid w:val="0059539D"/>
    <w:rsid w:val="005953CA"/>
    <w:rsid w:val="005953F8"/>
    <w:rsid w:val="0059551F"/>
    <w:rsid w:val="00595678"/>
    <w:rsid w:val="0059572F"/>
    <w:rsid w:val="0059578F"/>
    <w:rsid w:val="00595969"/>
    <w:rsid w:val="00595B05"/>
    <w:rsid w:val="00596156"/>
    <w:rsid w:val="00596283"/>
    <w:rsid w:val="0059631D"/>
    <w:rsid w:val="0059636A"/>
    <w:rsid w:val="005963E2"/>
    <w:rsid w:val="005965CF"/>
    <w:rsid w:val="005966A5"/>
    <w:rsid w:val="00596B20"/>
    <w:rsid w:val="00596F4F"/>
    <w:rsid w:val="0059744F"/>
    <w:rsid w:val="00597731"/>
    <w:rsid w:val="00597C5C"/>
    <w:rsid w:val="00597F3C"/>
    <w:rsid w:val="00597FB1"/>
    <w:rsid w:val="005A01D6"/>
    <w:rsid w:val="005A02F8"/>
    <w:rsid w:val="005A0351"/>
    <w:rsid w:val="005A0996"/>
    <w:rsid w:val="005A09EC"/>
    <w:rsid w:val="005A0B62"/>
    <w:rsid w:val="005A0E49"/>
    <w:rsid w:val="005A0E8D"/>
    <w:rsid w:val="005A0E90"/>
    <w:rsid w:val="005A112A"/>
    <w:rsid w:val="005A11E2"/>
    <w:rsid w:val="005A136E"/>
    <w:rsid w:val="005A13C8"/>
    <w:rsid w:val="005A14CE"/>
    <w:rsid w:val="005A14D8"/>
    <w:rsid w:val="005A1659"/>
    <w:rsid w:val="005A16DD"/>
    <w:rsid w:val="005A18E2"/>
    <w:rsid w:val="005A19FD"/>
    <w:rsid w:val="005A1B5F"/>
    <w:rsid w:val="005A1BE8"/>
    <w:rsid w:val="005A1CC8"/>
    <w:rsid w:val="005A1D0B"/>
    <w:rsid w:val="005A1FF2"/>
    <w:rsid w:val="005A212F"/>
    <w:rsid w:val="005A2295"/>
    <w:rsid w:val="005A252D"/>
    <w:rsid w:val="005A25BA"/>
    <w:rsid w:val="005A25D1"/>
    <w:rsid w:val="005A26D3"/>
    <w:rsid w:val="005A279A"/>
    <w:rsid w:val="005A27ED"/>
    <w:rsid w:val="005A2B8F"/>
    <w:rsid w:val="005A2B9D"/>
    <w:rsid w:val="005A2D3C"/>
    <w:rsid w:val="005A2DF5"/>
    <w:rsid w:val="005A3136"/>
    <w:rsid w:val="005A3227"/>
    <w:rsid w:val="005A338A"/>
    <w:rsid w:val="005A3579"/>
    <w:rsid w:val="005A35BA"/>
    <w:rsid w:val="005A3B62"/>
    <w:rsid w:val="005A3ED8"/>
    <w:rsid w:val="005A4073"/>
    <w:rsid w:val="005A407B"/>
    <w:rsid w:val="005A409F"/>
    <w:rsid w:val="005A41F3"/>
    <w:rsid w:val="005A4231"/>
    <w:rsid w:val="005A4418"/>
    <w:rsid w:val="005A49F3"/>
    <w:rsid w:val="005A4A01"/>
    <w:rsid w:val="005A4B8E"/>
    <w:rsid w:val="005A4C4F"/>
    <w:rsid w:val="005A54AA"/>
    <w:rsid w:val="005A5643"/>
    <w:rsid w:val="005A5779"/>
    <w:rsid w:val="005A596C"/>
    <w:rsid w:val="005A5986"/>
    <w:rsid w:val="005A5B4F"/>
    <w:rsid w:val="005A5C0A"/>
    <w:rsid w:val="005A5C19"/>
    <w:rsid w:val="005A617E"/>
    <w:rsid w:val="005A6240"/>
    <w:rsid w:val="005A6276"/>
    <w:rsid w:val="005A65FD"/>
    <w:rsid w:val="005A6622"/>
    <w:rsid w:val="005A66E4"/>
    <w:rsid w:val="005A6A4F"/>
    <w:rsid w:val="005A6CBE"/>
    <w:rsid w:val="005A6DEC"/>
    <w:rsid w:val="005A713B"/>
    <w:rsid w:val="005A71C2"/>
    <w:rsid w:val="005A7637"/>
    <w:rsid w:val="005A7D91"/>
    <w:rsid w:val="005A7DBF"/>
    <w:rsid w:val="005A7DF9"/>
    <w:rsid w:val="005A7E47"/>
    <w:rsid w:val="005A7EA3"/>
    <w:rsid w:val="005A7EC4"/>
    <w:rsid w:val="005A7FC3"/>
    <w:rsid w:val="005B0511"/>
    <w:rsid w:val="005B06AF"/>
    <w:rsid w:val="005B073B"/>
    <w:rsid w:val="005B0887"/>
    <w:rsid w:val="005B098B"/>
    <w:rsid w:val="005B0DF1"/>
    <w:rsid w:val="005B0EBB"/>
    <w:rsid w:val="005B0EDD"/>
    <w:rsid w:val="005B0F1C"/>
    <w:rsid w:val="005B0F77"/>
    <w:rsid w:val="005B0FF9"/>
    <w:rsid w:val="005B1348"/>
    <w:rsid w:val="005B163B"/>
    <w:rsid w:val="005B182E"/>
    <w:rsid w:val="005B18B6"/>
    <w:rsid w:val="005B19A0"/>
    <w:rsid w:val="005B1A2D"/>
    <w:rsid w:val="005B1A9C"/>
    <w:rsid w:val="005B1B6F"/>
    <w:rsid w:val="005B1D50"/>
    <w:rsid w:val="005B26BC"/>
    <w:rsid w:val="005B2AA6"/>
    <w:rsid w:val="005B2C71"/>
    <w:rsid w:val="005B2D0A"/>
    <w:rsid w:val="005B2D19"/>
    <w:rsid w:val="005B2E1A"/>
    <w:rsid w:val="005B2E25"/>
    <w:rsid w:val="005B2F3E"/>
    <w:rsid w:val="005B318E"/>
    <w:rsid w:val="005B321E"/>
    <w:rsid w:val="005B339E"/>
    <w:rsid w:val="005B345D"/>
    <w:rsid w:val="005B36D1"/>
    <w:rsid w:val="005B376C"/>
    <w:rsid w:val="005B3EB2"/>
    <w:rsid w:val="005B3F34"/>
    <w:rsid w:val="005B40B0"/>
    <w:rsid w:val="005B4280"/>
    <w:rsid w:val="005B43B2"/>
    <w:rsid w:val="005B4624"/>
    <w:rsid w:val="005B4ABE"/>
    <w:rsid w:val="005B4AFD"/>
    <w:rsid w:val="005B4C1E"/>
    <w:rsid w:val="005B4DC1"/>
    <w:rsid w:val="005B4F64"/>
    <w:rsid w:val="005B4FBC"/>
    <w:rsid w:val="005B52F5"/>
    <w:rsid w:val="005B530D"/>
    <w:rsid w:val="005B549E"/>
    <w:rsid w:val="005B566A"/>
    <w:rsid w:val="005B5888"/>
    <w:rsid w:val="005B5C0A"/>
    <w:rsid w:val="005B6152"/>
    <w:rsid w:val="005B6161"/>
    <w:rsid w:val="005B61E1"/>
    <w:rsid w:val="005B640C"/>
    <w:rsid w:val="005B6578"/>
    <w:rsid w:val="005B65D5"/>
    <w:rsid w:val="005B69B7"/>
    <w:rsid w:val="005B6B7E"/>
    <w:rsid w:val="005B6C76"/>
    <w:rsid w:val="005B6D65"/>
    <w:rsid w:val="005B6D8E"/>
    <w:rsid w:val="005B6FFF"/>
    <w:rsid w:val="005B7001"/>
    <w:rsid w:val="005B70A3"/>
    <w:rsid w:val="005B7124"/>
    <w:rsid w:val="005B7135"/>
    <w:rsid w:val="005B7374"/>
    <w:rsid w:val="005B739E"/>
    <w:rsid w:val="005B73DC"/>
    <w:rsid w:val="005B7716"/>
    <w:rsid w:val="005B7719"/>
    <w:rsid w:val="005B77E7"/>
    <w:rsid w:val="005B7AC3"/>
    <w:rsid w:val="005B7C59"/>
    <w:rsid w:val="005B7D41"/>
    <w:rsid w:val="005C0039"/>
    <w:rsid w:val="005C038D"/>
    <w:rsid w:val="005C03F3"/>
    <w:rsid w:val="005C0674"/>
    <w:rsid w:val="005C07A3"/>
    <w:rsid w:val="005C0A69"/>
    <w:rsid w:val="005C0C0E"/>
    <w:rsid w:val="005C1327"/>
    <w:rsid w:val="005C1814"/>
    <w:rsid w:val="005C1DEC"/>
    <w:rsid w:val="005C25F4"/>
    <w:rsid w:val="005C27E0"/>
    <w:rsid w:val="005C2918"/>
    <w:rsid w:val="005C2AE6"/>
    <w:rsid w:val="005C2BB0"/>
    <w:rsid w:val="005C329A"/>
    <w:rsid w:val="005C32D9"/>
    <w:rsid w:val="005C339A"/>
    <w:rsid w:val="005C3520"/>
    <w:rsid w:val="005C35B0"/>
    <w:rsid w:val="005C35DB"/>
    <w:rsid w:val="005C37FC"/>
    <w:rsid w:val="005C387F"/>
    <w:rsid w:val="005C3B17"/>
    <w:rsid w:val="005C3B54"/>
    <w:rsid w:val="005C3D1E"/>
    <w:rsid w:val="005C3DB4"/>
    <w:rsid w:val="005C3E5A"/>
    <w:rsid w:val="005C4359"/>
    <w:rsid w:val="005C4528"/>
    <w:rsid w:val="005C48D9"/>
    <w:rsid w:val="005C4A09"/>
    <w:rsid w:val="005C4AC4"/>
    <w:rsid w:val="005C4B08"/>
    <w:rsid w:val="005C4BB8"/>
    <w:rsid w:val="005C509F"/>
    <w:rsid w:val="005C5116"/>
    <w:rsid w:val="005C5243"/>
    <w:rsid w:val="005C536D"/>
    <w:rsid w:val="005C5371"/>
    <w:rsid w:val="005C543D"/>
    <w:rsid w:val="005C551E"/>
    <w:rsid w:val="005C557F"/>
    <w:rsid w:val="005C57D4"/>
    <w:rsid w:val="005C57FF"/>
    <w:rsid w:val="005C591A"/>
    <w:rsid w:val="005C5B6C"/>
    <w:rsid w:val="005C5CD5"/>
    <w:rsid w:val="005C5DFC"/>
    <w:rsid w:val="005C5F05"/>
    <w:rsid w:val="005C6529"/>
    <w:rsid w:val="005C697D"/>
    <w:rsid w:val="005C69DD"/>
    <w:rsid w:val="005C6A35"/>
    <w:rsid w:val="005C6A95"/>
    <w:rsid w:val="005C6DEC"/>
    <w:rsid w:val="005C7013"/>
    <w:rsid w:val="005C726F"/>
    <w:rsid w:val="005C7457"/>
    <w:rsid w:val="005C75DA"/>
    <w:rsid w:val="005C75E8"/>
    <w:rsid w:val="005C762E"/>
    <w:rsid w:val="005C7D49"/>
    <w:rsid w:val="005C7EB7"/>
    <w:rsid w:val="005C7F59"/>
    <w:rsid w:val="005D01D1"/>
    <w:rsid w:val="005D04A2"/>
    <w:rsid w:val="005D083A"/>
    <w:rsid w:val="005D0958"/>
    <w:rsid w:val="005D0B0F"/>
    <w:rsid w:val="005D0D67"/>
    <w:rsid w:val="005D0F75"/>
    <w:rsid w:val="005D11CE"/>
    <w:rsid w:val="005D1324"/>
    <w:rsid w:val="005D15D4"/>
    <w:rsid w:val="005D15E9"/>
    <w:rsid w:val="005D1B24"/>
    <w:rsid w:val="005D1BA1"/>
    <w:rsid w:val="005D1BD5"/>
    <w:rsid w:val="005D2069"/>
    <w:rsid w:val="005D2203"/>
    <w:rsid w:val="005D235E"/>
    <w:rsid w:val="005D2665"/>
    <w:rsid w:val="005D287A"/>
    <w:rsid w:val="005D2E67"/>
    <w:rsid w:val="005D30A3"/>
    <w:rsid w:val="005D30BD"/>
    <w:rsid w:val="005D38EC"/>
    <w:rsid w:val="005D3A5F"/>
    <w:rsid w:val="005D3C84"/>
    <w:rsid w:val="005D3D6F"/>
    <w:rsid w:val="005D3E6A"/>
    <w:rsid w:val="005D40BC"/>
    <w:rsid w:val="005D40E4"/>
    <w:rsid w:val="005D416D"/>
    <w:rsid w:val="005D49CC"/>
    <w:rsid w:val="005D4A5C"/>
    <w:rsid w:val="005D4B24"/>
    <w:rsid w:val="005D4C2E"/>
    <w:rsid w:val="005D4D1B"/>
    <w:rsid w:val="005D5096"/>
    <w:rsid w:val="005D50B0"/>
    <w:rsid w:val="005D512A"/>
    <w:rsid w:val="005D5204"/>
    <w:rsid w:val="005D57C2"/>
    <w:rsid w:val="005D58AF"/>
    <w:rsid w:val="005D59C5"/>
    <w:rsid w:val="005D5AF7"/>
    <w:rsid w:val="005D5CD5"/>
    <w:rsid w:val="005D609A"/>
    <w:rsid w:val="005D6195"/>
    <w:rsid w:val="005D63C5"/>
    <w:rsid w:val="005D63F7"/>
    <w:rsid w:val="005D674D"/>
    <w:rsid w:val="005D6966"/>
    <w:rsid w:val="005D6E0C"/>
    <w:rsid w:val="005D6E83"/>
    <w:rsid w:val="005D70C1"/>
    <w:rsid w:val="005D71C3"/>
    <w:rsid w:val="005D724C"/>
    <w:rsid w:val="005D72B1"/>
    <w:rsid w:val="005D7572"/>
    <w:rsid w:val="005D78BF"/>
    <w:rsid w:val="005D7CB8"/>
    <w:rsid w:val="005D7E20"/>
    <w:rsid w:val="005E0248"/>
    <w:rsid w:val="005E0349"/>
    <w:rsid w:val="005E0D02"/>
    <w:rsid w:val="005E0F47"/>
    <w:rsid w:val="005E0FB3"/>
    <w:rsid w:val="005E10C1"/>
    <w:rsid w:val="005E10DD"/>
    <w:rsid w:val="005E120C"/>
    <w:rsid w:val="005E12D8"/>
    <w:rsid w:val="005E12F6"/>
    <w:rsid w:val="005E14FA"/>
    <w:rsid w:val="005E1802"/>
    <w:rsid w:val="005E18C4"/>
    <w:rsid w:val="005E1EF8"/>
    <w:rsid w:val="005E2281"/>
    <w:rsid w:val="005E2385"/>
    <w:rsid w:val="005E2583"/>
    <w:rsid w:val="005E25BC"/>
    <w:rsid w:val="005E2622"/>
    <w:rsid w:val="005E270F"/>
    <w:rsid w:val="005E2B4D"/>
    <w:rsid w:val="005E2C46"/>
    <w:rsid w:val="005E2D32"/>
    <w:rsid w:val="005E2EB5"/>
    <w:rsid w:val="005E2F7C"/>
    <w:rsid w:val="005E3203"/>
    <w:rsid w:val="005E355E"/>
    <w:rsid w:val="005E369E"/>
    <w:rsid w:val="005E38BE"/>
    <w:rsid w:val="005E3916"/>
    <w:rsid w:val="005E3A2B"/>
    <w:rsid w:val="005E3A40"/>
    <w:rsid w:val="005E3B90"/>
    <w:rsid w:val="005E3D4D"/>
    <w:rsid w:val="005E3E98"/>
    <w:rsid w:val="005E3F7D"/>
    <w:rsid w:val="005E42EA"/>
    <w:rsid w:val="005E4483"/>
    <w:rsid w:val="005E4519"/>
    <w:rsid w:val="005E456D"/>
    <w:rsid w:val="005E459E"/>
    <w:rsid w:val="005E45B5"/>
    <w:rsid w:val="005E4620"/>
    <w:rsid w:val="005E4692"/>
    <w:rsid w:val="005E4860"/>
    <w:rsid w:val="005E4876"/>
    <w:rsid w:val="005E4878"/>
    <w:rsid w:val="005E4A11"/>
    <w:rsid w:val="005E4BE1"/>
    <w:rsid w:val="005E4D65"/>
    <w:rsid w:val="005E50BB"/>
    <w:rsid w:val="005E52CD"/>
    <w:rsid w:val="005E557B"/>
    <w:rsid w:val="005E5799"/>
    <w:rsid w:val="005E5A04"/>
    <w:rsid w:val="005E5B2E"/>
    <w:rsid w:val="005E614C"/>
    <w:rsid w:val="005E627C"/>
    <w:rsid w:val="005E638B"/>
    <w:rsid w:val="005E6394"/>
    <w:rsid w:val="005E63B0"/>
    <w:rsid w:val="005E64A3"/>
    <w:rsid w:val="005E69C0"/>
    <w:rsid w:val="005E6B0D"/>
    <w:rsid w:val="005E6C94"/>
    <w:rsid w:val="005E6E76"/>
    <w:rsid w:val="005E6FF3"/>
    <w:rsid w:val="005E7039"/>
    <w:rsid w:val="005E725C"/>
    <w:rsid w:val="005E75EA"/>
    <w:rsid w:val="005E76CE"/>
    <w:rsid w:val="005E7CB1"/>
    <w:rsid w:val="005E7D52"/>
    <w:rsid w:val="005E7DDD"/>
    <w:rsid w:val="005E7DE2"/>
    <w:rsid w:val="005E7FAE"/>
    <w:rsid w:val="005F0037"/>
    <w:rsid w:val="005F05CD"/>
    <w:rsid w:val="005F05DC"/>
    <w:rsid w:val="005F0642"/>
    <w:rsid w:val="005F0C5C"/>
    <w:rsid w:val="005F0C5F"/>
    <w:rsid w:val="005F0F16"/>
    <w:rsid w:val="005F1208"/>
    <w:rsid w:val="005F12F8"/>
    <w:rsid w:val="005F1477"/>
    <w:rsid w:val="005F1525"/>
    <w:rsid w:val="005F1599"/>
    <w:rsid w:val="005F1A6B"/>
    <w:rsid w:val="005F1D87"/>
    <w:rsid w:val="005F1ED8"/>
    <w:rsid w:val="005F2099"/>
    <w:rsid w:val="005F20F5"/>
    <w:rsid w:val="005F245E"/>
    <w:rsid w:val="005F2500"/>
    <w:rsid w:val="005F2D14"/>
    <w:rsid w:val="005F2E89"/>
    <w:rsid w:val="005F2FF9"/>
    <w:rsid w:val="005F374A"/>
    <w:rsid w:val="005F3A2D"/>
    <w:rsid w:val="005F3A6D"/>
    <w:rsid w:val="005F3BEE"/>
    <w:rsid w:val="005F3D7A"/>
    <w:rsid w:val="005F3DDC"/>
    <w:rsid w:val="005F40DA"/>
    <w:rsid w:val="005F4127"/>
    <w:rsid w:val="005F415E"/>
    <w:rsid w:val="005F419B"/>
    <w:rsid w:val="005F41EE"/>
    <w:rsid w:val="005F43F5"/>
    <w:rsid w:val="005F4463"/>
    <w:rsid w:val="005F4471"/>
    <w:rsid w:val="005F45C2"/>
    <w:rsid w:val="005F461D"/>
    <w:rsid w:val="005F478F"/>
    <w:rsid w:val="005F48C1"/>
    <w:rsid w:val="005F4AC6"/>
    <w:rsid w:val="005F4FF3"/>
    <w:rsid w:val="005F511E"/>
    <w:rsid w:val="005F53F5"/>
    <w:rsid w:val="005F54A9"/>
    <w:rsid w:val="005F5615"/>
    <w:rsid w:val="005F56EF"/>
    <w:rsid w:val="005F59BE"/>
    <w:rsid w:val="005F5A07"/>
    <w:rsid w:val="005F5C04"/>
    <w:rsid w:val="005F5DEC"/>
    <w:rsid w:val="005F5F3A"/>
    <w:rsid w:val="005F6117"/>
    <w:rsid w:val="005F64E5"/>
    <w:rsid w:val="005F64E7"/>
    <w:rsid w:val="005F6A37"/>
    <w:rsid w:val="005F6A3E"/>
    <w:rsid w:val="005F6B2B"/>
    <w:rsid w:val="005F6BCF"/>
    <w:rsid w:val="005F7055"/>
    <w:rsid w:val="005F70F1"/>
    <w:rsid w:val="005F72A5"/>
    <w:rsid w:val="005F734C"/>
    <w:rsid w:val="005F74F1"/>
    <w:rsid w:val="005F76F7"/>
    <w:rsid w:val="005F781A"/>
    <w:rsid w:val="005F7A8A"/>
    <w:rsid w:val="005F7BD6"/>
    <w:rsid w:val="005F7BEA"/>
    <w:rsid w:val="005F7BF7"/>
    <w:rsid w:val="005F7F03"/>
    <w:rsid w:val="005F7FBF"/>
    <w:rsid w:val="006004E3"/>
    <w:rsid w:val="00600AA1"/>
    <w:rsid w:val="00600B2D"/>
    <w:rsid w:val="00600B51"/>
    <w:rsid w:val="00600C6F"/>
    <w:rsid w:val="00600D61"/>
    <w:rsid w:val="00600DCF"/>
    <w:rsid w:val="00600EA8"/>
    <w:rsid w:val="00600FAA"/>
    <w:rsid w:val="0060107B"/>
    <w:rsid w:val="0060135E"/>
    <w:rsid w:val="00601AAC"/>
    <w:rsid w:val="00601B54"/>
    <w:rsid w:val="0060215A"/>
    <w:rsid w:val="00602273"/>
    <w:rsid w:val="00602457"/>
    <w:rsid w:val="0060280B"/>
    <w:rsid w:val="00602939"/>
    <w:rsid w:val="006029A1"/>
    <w:rsid w:val="00602B79"/>
    <w:rsid w:val="00602DED"/>
    <w:rsid w:val="006035A8"/>
    <w:rsid w:val="0060369C"/>
    <w:rsid w:val="00603776"/>
    <w:rsid w:val="006037A0"/>
    <w:rsid w:val="00603D7C"/>
    <w:rsid w:val="0060415B"/>
    <w:rsid w:val="006044EA"/>
    <w:rsid w:val="00604683"/>
    <w:rsid w:val="00604CCA"/>
    <w:rsid w:val="00604D54"/>
    <w:rsid w:val="00604D73"/>
    <w:rsid w:val="00604F9D"/>
    <w:rsid w:val="00605067"/>
    <w:rsid w:val="006052C4"/>
    <w:rsid w:val="0060584A"/>
    <w:rsid w:val="006059B7"/>
    <w:rsid w:val="00605C4F"/>
    <w:rsid w:val="00605D38"/>
    <w:rsid w:val="00605EC7"/>
    <w:rsid w:val="00606147"/>
    <w:rsid w:val="00606275"/>
    <w:rsid w:val="006063AF"/>
    <w:rsid w:val="006065CC"/>
    <w:rsid w:val="00606A59"/>
    <w:rsid w:val="00606A9D"/>
    <w:rsid w:val="00606B78"/>
    <w:rsid w:val="00606E95"/>
    <w:rsid w:val="00606F60"/>
    <w:rsid w:val="00606F61"/>
    <w:rsid w:val="00607471"/>
    <w:rsid w:val="006074F4"/>
    <w:rsid w:val="00607671"/>
    <w:rsid w:val="0060778D"/>
    <w:rsid w:val="00607BE8"/>
    <w:rsid w:val="00607C57"/>
    <w:rsid w:val="0061007B"/>
    <w:rsid w:val="006102B2"/>
    <w:rsid w:val="006103E6"/>
    <w:rsid w:val="00610508"/>
    <w:rsid w:val="00610542"/>
    <w:rsid w:val="00610783"/>
    <w:rsid w:val="006107E6"/>
    <w:rsid w:val="006108AB"/>
    <w:rsid w:val="00610BEE"/>
    <w:rsid w:val="00611168"/>
    <w:rsid w:val="006112A1"/>
    <w:rsid w:val="006115B7"/>
    <w:rsid w:val="006116A3"/>
    <w:rsid w:val="00611E24"/>
    <w:rsid w:val="00611EEE"/>
    <w:rsid w:val="006126B2"/>
    <w:rsid w:val="00612726"/>
    <w:rsid w:val="00612799"/>
    <w:rsid w:val="00612853"/>
    <w:rsid w:val="00612898"/>
    <w:rsid w:val="006128C3"/>
    <w:rsid w:val="0061290D"/>
    <w:rsid w:val="006129B7"/>
    <w:rsid w:val="00612B2E"/>
    <w:rsid w:val="00612C46"/>
    <w:rsid w:val="00612E17"/>
    <w:rsid w:val="00612E3A"/>
    <w:rsid w:val="00612EAD"/>
    <w:rsid w:val="00613147"/>
    <w:rsid w:val="0061342D"/>
    <w:rsid w:val="006134BD"/>
    <w:rsid w:val="006136FA"/>
    <w:rsid w:val="006137B3"/>
    <w:rsid w:val="00613CC6"/>
    <w:rsid w:val="00613ED1"/>
    <w:rsid w:val="00614054"/>
    <w:rsid w:val="00614594"/>
    <w:rsid w:val="0061489F"/>
    <w:rsid w:val="006148E7"/>
    <w:rsid w:val="0061491A"/>
    <w:rsid w:val="00614A1F"/>
    <w:rsid w:val="00614A6D"/>
    <w:rsid w:val="00614B05"/>
    <w:rsid w:val="00614C17"/>
    <w:rsid w:val="00614D27"/>
    <w:rsid w:val="00614E78"/>
    <w:rsid w:val="00614EC4"/>
    <w:rsid w:val="006151A4"/>
    <w:rsid w:val="006152FE"/>
    <w:rsid w:val="006153AC"/>
    <w:rsid w:val="0061542A"/>
    <w:rsid w:val="006154D6"/>
    <w:rsid w:val="00615704"/>
    <w:rsid w:val="006157CE"/>
    <w:rsid w:val="00615B6B"/>
    <w:rsid w:val="00615BA7"/>
    <w:rsid w:val="00615CFC"/>
    <w:rsid w:val="00615D16"/>
    <w:rsid w:val="00615DE1"/>
    <w:rsid w:val="00615F92"/>
    <w:rsid w:val="0061612B"/>
    <w:rsid w:val="00616465"/>
    <w:rsid w:val="00616534"/>
    <w:rsid w:val="006166A3"/>
    <w:rsid w:val="00616EC5"/>
    <w:rsid w:val="00616F23"/>
    <w:rsid w:val="006172D6"/>
    <w:rsid w:val="0061733D"/>
    <w:rsid w:val="00617483"/>
    <w:rsid w:val="006174B1"/>
    <w:rsid w:val="00617582"/>
    <w:rsid w:val="00617593"/>
    <w:rsid w:val="006179BA"/>
    <w:rsid w:val="00620086"/>
    <w:rsid w:val="0062030F"/>
    <w:rsid w:val="006206B1"/>
    <w:rsid w:val="006206B9"/>
    <w:rsid w:val="00620D8B"/>
    <w:rsid w:val="00620DC8"/>
    <w:rsid w:val="00620F66"/>
    <w:rsid w:val="00621322"/>
    <w:rsid w:val="00621465"/>
    <w:rsid w:val="00621583"/>
    <w:rsid w:val="006218DE"/>
    <w:rsid w:val="00621A59"/>
    <w:rsid w:val="00621A6E"/>
    <w:rsid w:val="00621ACD"/>
    <w:rsid w:val="00621C6D"/>
    <w:rsid w:val="00622376"/>
    <w:rsid w:val="00622431"/>
    <w:rsid w:val="006228C5"/>
    <w:rsid w:val="00622AFF"/>
    <w:rsid w:val="00622B5A"/>
    <w:rsid w:val="00622C09"/>
    <w:rsid w:val="00622CF2"/>
    <w:rsid w:val="00623078"/>
    <w:rsid w:val="00623146"/>
    <w:rsid w:val="006231C5"/>
    <w:rsid w:val="00623269"/>
    <w:rsid w:val="00623431"/>
    <w:rsid w:val="00623873"/>
    <w:rsid w:val="00623A00"/>
    <w:rsid w:val="00623D6E"/>
    <w:rsid w:val="00624075"/>
    <w:rsid w:val="00624472"/>
    <w:rsid w:val="00624779"/>
    <w:rsid w:val="00624B3C"/>
    <w:rsid w:val="00624E1C"/>
    <w:rsid w:val="00624E27"/>
    <w:rsid w:val="00624F21"/>
    <w:rsid w:val="006250B4"/>
    <w:rsid w:val="006250C7"/>
    <w:rsid w:val="0062512A"/>
    <w:rsid w:val="006251A8"/>
    <w:rsid w:val="00625255"/>
    <w:rsid w:val="006256BC"/>
    <w:rsid w:val="006257B8"/>
    <w:rsid w:val="006257D2"/>
    <w:rsid w:val="00625809"/>
    <w:rsid w:val="00625894"/>
    <w:rsid w:val="00625B63"/>
    <w:rsid w:val="00625DCD"/>
    <w:rsid w:val="00625EB4"/>
    <w:rsid w:val="0062605D"/>
    <w:rsid w:val="00626060"/>
    <w:rsid w:val="0062624C"/>
    <w:rsid w:val="006265C7"/>
    <w:rsid w:val="00626B24"/>
    <w:rsid w:val="00626C63"/>
    <w:rsid w:val="006271CD"/>
    <w:rsid w:val="006273D5"/>
    <w:rsid w:val="0062745A"/>
    <w:rsid w:val="00627618"/>
    <w:rsid w:val="006278BA"/>
    <w:rsid w:val="00627ABA"/>
    <w:rsid w:val="00627CB0"/>
    <w:rsid w:val="00630222"/>
    <w:rsid w:val="006302FA"/>
    <w:rsid w:val="00630432"/>
    <w:rsid w:val="0063049B"/>
    <w:rsid w:val="0063058A"/>
    <w:rsid w:val="00630685"/>
    <w:rsid w:val="00630981"/>
    <w:rsid w:val="00631105"/>
    <w:rsid w:val="00631107"/>
    <w:rsid w:val="006313E2"/>
    <w:rsid w:val="006315D0"/>
    <w:rsid w:val="00631718"/>
    <w:rsid w:val="00631944"/>
    <w:rsid w:val="00631EE1"/>
    <w:rsid w:val="00631F07"/>
    <w:rsid w:val="006322F2"/>
    <w:rsid w:val="00632389"/>
    <w:rsid w:val="006324CE"/>
    <w:rsid w:val="006325AD"/>
    <w:rsid w:val="00632771"/>
    <w:rsid w:val="006327C5"/>
    <w:rsid w:val="00632B0B"/>
    <w:rsid w:val="00632B31"/>
    <w:rsid w:val="00632B64"/>
    <w:rsid w:val="00632DD9"/>
    <w:rsid w:val="00632FEC"/>
    <w:rsid w:val="006330CC"/>
    <w:rsid w:val="00633647"/>
    <w:rsid w:val="006336C0"/>
    <w:rsid w:val="0063378F"/>
    <w:rsid w:val="00633857"/>
    <w:rsid w:val="00633997"/>
    <w:rsid w:val="00633D87"/>
    <w:rsid w:val="00633DF9"/>
    <w:rsid w:val="00633F16"/>
    <w:rsid w:val="00633F9D"/>
    <w:rsid w:val="006340D5"/>
    <w:rsid w:val="0063410C"/>
    <w:rsid w:val="00634642"/>
    <w:rsid w:val="00634695"/>
    <w:rsid w:val="00634730"/>
    <w:rsid w:val="00634B1D"/>
    <w:rsid w:val="00634B77"/>
    <w:rsid w:val="00634CDD"/>
    <w:rsid w:val="00634D4D"/>
    <w:rsid w:val="00634DC2"/>
    <w:rsid w:val="00634FE0"/>
    <w:rsid w:val="0063520C"/>
    <w:rsid w:val="0063545E"/>
    <w:rsid w:val="00635A6C"/>
    <w:rsid w:val="00635AD1"/>
    <w:rsid w:val="00635D62"/>
    <w:rsid w:val="00635D69"/>
    <w:rsid w:val="00635EE0"/>
    <w:rsid w:val="0063628F"/>
    <w:rsid w:val="006362E3"/>
    <w:rsid w:val="006362E8"/>
    <w:rsid w:val="00636472"/>
    <w:rsid w:val="006368C0"/>
    <w:rsid w:val="006368D7"/>
    <w:rsid w:val="006368F9"/>
    <w:rsid w:val="00636A3D"/>
    <w:rsid w:val="00636B7A"/>
    <w:rsid w:val="00636F47"/>
    <w:rsid w:val="00636FBF"/>
    <w:rsid w:val="006372BC"/>
    <w:rsid w:val="0063735D"/>
    <w:rsid w:val="00637923"/>
    <w:rsid w:val="0063797D"/>
    <w:rsid w:val="00637FC7"/>
    <w:rsid w:val="006401BE"/>
    <w:rsid w:val="006406F5"/>
    <w:rsid w:val="006406F6"/>
    <w:rsid w:val="00640CA1"/>
    <w:rsid w:val="00640FAB"/>
    <w:rsid w:val="006412D9"/>
    <w:rsid w:val="0064141B"/>
    <w:rsid w:val="006416C9"/>
    <w:rsid w:val="0064184D"/>
    <w:rsid w:val="00641AAF"/>
    <w:rsid w:val="00641B5A"/>
    <w:rsid w:val="006420CB"/>
    <w:rsid w:val="0064217E"/>
    <w:rsid w:val="006421B5"/>
    <w:rsid w:val="00642539"/>
    <w:rsid w:val="006425DF"/>
    <w:rsid w:val="006425F7"/>
    <w:rsid w:val="00642777"/>
    <w:rsid w:val="006428D6"/>
    <w:rsid w:val="006429B4"/>
    <w:rsid w:val="006432A0"/>
    <w:rsid w:val="006439C5"/>
    <w:rsid w:val="00643C5B"/>
    <w:rsid w:val="00643E17"/>
    <w:rsid w:val="00643E73"/>
    <w:rsid w:val="00644183"/>
    <w:rsid w:val="0064452D"/>
    <w:rsid w:val="0064466F"/>
    <w:rsid w:val="00644B6C"/>
    <w:rsid w:val="00644D91"/>
    <w:rsid w:val="00644F75"/>
    <w:rsid w:val="006453BB"/>
    <w:rsid w:val="006453E7"/>
    <w:rsid w:val="00645498"/>
    <w:rsid w:val="0064553B"/>
    <w:rsid w:val="0064596C"/>
    <w:rsid w:val="00645C21"/>
    <w:rsid w:val="00645D76"/>
    <w:rsid w:val="00646492"/>
    <w:rsid w:val="00646502"/>
    <w:rsid w:val="0064650F"/>
    <w:rsid w:val="006465F7"/>
    <w:rsid w:val="0064663E"/>
    <w:rsid w:val="00646AFD"/>
    <w:rsid w:val="00646C8B"/>
    <w:rsid w:val="00647128"/>
    <w:rsid w:val="006471AD"/>
    <w:rsid w:val="006471EE"/>
    <w:rsid w:val="0064725A"/>
    <w:rsid w:val="006477F3"/>
    <w:rsid w:val="00647A17"/>
    <w:rsid w:val="00647B09"/>
    <w:rsid w:val="00647BB3"/>
    <w:rsid w:val="00647E0E"/>
    <w:rsid w:val="006501E1"/>
    <w:rsid w:val="00650560"/>
    <w:rsid w:val="006507FF"/>
    <w:rsid w:val="00650BD0"/>
    <w:rsid w:val="006510BF"/>
    <w:rsid w:val="006510D0"/>
    <w:rsid w:val="00651650"/>
    <w:rsid w:val="00651893"/>
    <w:rsid w:val="006519B9"/>
    <w:rsid w:val="00651B00"/>
    <w:rsid w:val="00651B9F"/>
    <w:rsid w:val="00651E2E"/>
    <w:rsid w:val="00652038"/>
    <w:rsid w:val="00652089"/>
    <w:rsid w:val="006520B8"/>
    <w:rsid w:val="006520E3"/>
    <w:rsid w:val="0065219C"/>
    <w:rsid w:val="00652202"/>
    <w:rsid w:val="0065250E"/>
    <w:rsid w:val="00652602"/>
    <w:rsid w:val="0065286E"/>
    <w:rsid w:val="00652A81"/>
    <w:rsid w:val="00652B21"/>
    <w:rsid w:val="00652DEB"/>
    <w:rsid w:val="00653283"/>
    <w:rsid w:val="006533C6"/>
    <w:rsid w:val="0065359E"/>
    <w:rsid w:val="00653869"/>
    <w:rsid w:val="006539B7"/>
    <w:rsid w:val="00653B97"/>
    <w:rsid w:val="00653BD4"/>
    <w:rsid w:val="00653CAF"/>
    <w:rsid w:val="00653D47"/>
    <w:rsid w:val="00653DC1"/>
    <w:rsid w:val="006541EC"/>
    <w:rsid w:val="00654417"/>
    <w:rsid w:val="00654619"/>
    <w:rsid w:val="00654678"/>
    <w:rsid w:val="0065470C"/>
    <w:rsid w:val="00654BBD"/>
    <w:rsid w:val="00654C1C"/>
    <w:rsid w:val="00654CA7"/>
    <w:rsid w:val="00654EFB"/>
    <w:rsid w:val="00655245"/>
    <w:rsid w:val="0065529E"/>
    <w:rsid w:val="006555E7"/>
    <w:rsid w:val="00655628"/>
    <w:rsid w:val="006557C4"/>
    <w:rsid w:val="0065594C"/>
    <w:rsid w:val="00655DE5"/>
    <w:rsid w:val="00655F12"/>
    <w:rsid w:val="00655F3A"/>
    <w:rsid w:val="00656081"/>
    <w:rsid w:val="0065610F"/>
    <w:rsid w:val="00656290"/>
    <w:rsid w:val="0065630D"/>
    <w:rsid w:val="00656511"/>
    <w:rsid w:val="0065665F"/>
    <w:rsid w:val="0065687D"/>
    <w:rsid w:val="0065699E"/>
    <w:rsid w:val="00656A01"/>
    <w:rsid w:val="00656A16"/>
    <w:rsid w:val="00656AEE"/>
    <w:rsid w:val="00656C2E"/>
    <w:rsid w:val="00656DB6"/>
    <w:rsid w:val="00657185"/>
    <w:rsid w:val="006573B2"/>
    <w:rsid w:val="0065742F"/>
    <w:rsid w:val="006579FB"/>
    <w:rsid w:val="00657ACA"/>
    <w:rsid w:val="00657BA6"/>
    <w:rsid w:val="00657BD6"/>
    <w:rsid w:val="00657D1E"/>
    <w:rsid w:val="00657D44"/>
    <w:rsid w:val="00657DB6"/>
    <w:rsid w:val="006601B6"/>
    <w:rsid w:val="00660228"/>
    <w:rsid w:val="00660334"/>
    <w:rsid w:val="00660512"/>
    <w:rsid w:val="006609F2"/>
    <w:rsid w:val="00660E12"/>
    <w:rsid w:val="00660F37"/>
    <w:rsid w:val="0066133B"/>
    <w:rsid w:val="00661510"/>
    <w:rsid w:val="00661B17"/>
    <w:rsid w:val="00661C38"/>
    <w:rsid w:val="00661E1F"/>
    <w:rsid w:val="00662140"/>
    <w:rsid w:val="006621BD"/>
    <w:rsid w:val="00662426"/>
    <w:rsid w:val="0066265D"/>
    <w:rsid w:val="006628B3"/>
    <w:rsid w:val="006629EF"/>
    <w:rsid w:val="00662A1D"/>
    <w:rsid w:val="00662C1D"/>
    <w:rsid w:val="00662DEC"/>
    <w:rsid w:val="00662F35"/>
    <w:rsid w:val="00662F4B"/>
    <w:rsid w:val="006631C7"/>
    <w:rsid w:val="00663332"/>
    <w:rsid w:val="0066370F"/>
    <w:rsid w:val="006638C4"/>
    <w:rsid w:val="006638D9"/>
    <w:rsid w:val="00663C08"/>
    <w:rsid w:val="00663E19"/>
    <w:rsid w:val="00663F57"/>
    <w:rsid w:val="00663F98"/>
    <w:rsid w:val="006643EF"/>
    <w:rsid w:val="00664529"/>
    <w:rsid w:val="00664676"/>
    <w:rsid w:val="006647C6"/>
    <w:rsid w:val="006647D9"/>
    <w:rsid w:val="0066481F"/>
    <w:rsid w:val="006649F3"/>
    <w:rsid w:val="00664E30"/>
    <w:rsid w:val="006650DA"/>
    <w:rsid w:val="006650EF"/>
    <w:rsid w:val="006652A2"/>
    <w:rsid w:val="006654EE"/>
    <w:rsid w:val="006656DF"/>
    <w:rsid w:val="006659D5"/>
    <w:rsid w:val="00665C97"/>
    <w:rsid w:val="00665E75"/>
    <w:rsid w:val="006660D2"/>
    <w:rsid w:val="006664B1"/>
    <w:rsid w:val="00666697"/>
    <w:rsid w:val="0066670E"/>
    <w:rsid w:val="006667C4"/>
    <w:rsid w:val="006667CA"/>
    <w:rsid w:val="00666856"/>
    <w:rsid w:val="0066689A"/>
    <w:rsid w:val="00667031"/>
    <w:rsid w:val="00667351"/>
    <w:rsid w:val="006673A6"/>
    <w:rsid w:val="00667405"/>
    <w:rsid w:val="006674AA"/>
    <w:rsid w:val="00667525"/>
    <w:rsid w:val="0066757E"/>
    <w:rsid w:val="00667C0F"/>
    <w:rsid w:val="00667F5E"/>
    <w:rsid w:val="0066A79E"/>
    <w:rsid w:val="00670166"/>
    <w:rsid w:val="00670942"/>
    <w:rsid w:val="00670985"/>
    <w:rsid w:val="00670F73"/>
    <w:rsid w:val="00671195"/>
    <w:rsid w:val="006714AE"/>
    <w:rsid w:val="00671528"/>
    <w:rsid w:val="00671584"/>
    <w:rsid w:val="0067163B"/>
    <w:rsid w:val="00671789"/>
    <w:rsid w:val="006717B7"/>
    <w:rsid w:val="00671898"/>
    <w:rsid w:val="00671CF8"/>
    <w:rsid w:val="00671EA4"/>
    <w:rsid w:val="00671F67"/>
    <w:rsid w:val="006720A6"/>
    <w:rsid w:val="00672166"/>
    <w:rsid w:val="00672962"/>
    <w:rsid w:val="00672C08"/>
    <w:rsid w:val="00672C71"/>
    <w:rsid w:val="00672C94"/>
    <w:rsid w:val="00672DC7"/>
    <w:rsid w:val="00672EE0"/>
    <w:rsid w:val="006730D6"/>
    <w:rsid w:val="00673253"/>
    <w:rsid w:val="00673763"/>
    <w:rsid w:val="006737BC"/>
    <w:rsid w:val="00673890"/>
    <w:rsid w:val="00673E06"/>
    <w:rsid w:val="00674155"/>
    <w:rsid w:val="006742CF"/>
    <w:rsid w:val="0067436B"/>
    <w:rsid w:val="00674393"/>
    <w:rsid w:val="006747C4"/>
    <w:rsid w:val="00674A04"/>
    <w:rsid w:val="00674C84"/>
    <w:rsid w:val="00674C94"/>
    <w:rsid w:val="00674E86"/>
    <w:rsid w:val="0067542B"/>
    <w:rsid w:val="0067542F"/>
    <w:rsid w:val="006754AB"/>
    <w:rsid w:val="006755DF"/>
    <w:rsid w:val="0067561C"/>
    <w:rsid w:val="00675682"/>
    <w:rsid w:val="00675765"/>
    <w:rsid w:val="006758C2"/>
    <w:rsid w:val="006758FA"/>
    <w:rsid w:val="00675910"/>
    <w:rsid w:val="00675ACB"/>
    <w:rsid w:val="00675DF1"/>
    <w:rsid w:val="00675F32"/>
    <w:rsid w:val="006760A1"/>
    <w:rsid w:val="006760F9"/>
    <w:rsid w:val="006763E8"/>
    <w:rsid w:val="006764F6"/>
    <w:rsid w:val="00676664"/>
    <w:rsid w:val="006766AC"/>
    <w:rsid w:val="00676A97"/>
    <w:rsid w:val="00676C18"/>
    <w:rsid w:val="00676C3B"/>
    <w:rsid w:val="00676E25"/>
    <w:rsid w:val="006770E3"/>
    <w:rsid w:val="0067719D"/>
    <w:rsid w:val="006772B9"/>
    <w:rsid w:val="00677422"/>
    <w:rsid w:val="00677481"/>
    <w:rsid w:val="006774D1"/>
    <w:rsid w:val="00677F36"/>
    <w:rsid w:val="006800FE"/>
    <w:rsid w:val="0068034A"/>
    <w:rsid w:val="0068052A"/>
    <w:rsid w:val="006807B6"/>
    <w:rsid w:val="0068097D"/>
    <w:rsid w:val="00680B5B"/>
    <w:rsid w:val="00680BB5"/>
    <w:rsid w:val="00680DBA"/>
    <w:rsid w:val="00681166"/>
    <w:rsid w:val="00681203"/>
    <w:rsid w:val="006813AE"/>
    <w:rsid w:val="00681876"/>
    <w:rsid w:val="00681984"/>
    <w:rsid w:val="00681BA1"/>
    <w:rsid w:val="00681BD6"/>
    <w:rsid w:val="00681EA6"/>
    <w:rsid w:val="00682719"/>
    <w:rsid w:val="006829B7"/>
    <w:rsid w:val="00682ACE"/>
    <w:rsid w:val="00682C60"/>
    <w:rsid w:val="00682E79"/>
    <w:rsid w:val="006833C5"/>
    <w:rsid w:val="006836ED"/>
    <w:rsid w:val="00683707"/>
    <w:rsid w:val="0068383D"/>
    <w:rsid w:val="0068395E"/>
    <w:rsid w:val="006839FB"/>
    <w:rsid w:val="00683C05"/>
    <w:rsid w:val="00683E66"/>
    <w:rsid w:val="00683F25"/>
    <w:rsid w:val="0068415B"/>
    <w:rsid w:val="00684377"/>
    <w:rsid w:val="00684522"/>
    <w:rsid w:val="00684843"/>
    <w:rsid w:val="006849D3"/>
    <w:rsid w:val="006849E1"/>
    <w:rsid w:val="00684BC6"/>
    <w:rsid w:val="00684FC3"/>
    <w:rsid w:val="00685021"/>
    <w:rsid w:val="0068551C"/>
    <w:rsid w:val="00685589"/>
    <w:rsid w:val="006856E1"/>
    <w:rsid w:val="006859D7"/>
    <w:rsid w:val="00685BF8"/>
    <w:rsid w:val="00685C36"/>
    <w:rsid w:val="00686084"/>
    <w:rsid w:val="00686195"/>
    <w:rsid w:val="0068649A"/>
    <w:rsid w:val="006867FA"/>
    <w:rsid w:val="0068693C"/>
    <w:rsid w:val="00686988"/>
    <w:rsid w:val="00686A70"/>
    <w:rsid w:val="00686A9E"/>
    <w:rsid w:val="00686C83"/>
    <w:rsid w:val="00686C86"/>
    <w:rsid w:val="00686D5C"/>
    <w:rsid w:val="00686E9C"/>
    <w:rsid w:val="00686FE4"/>
    <w:rsid w:val="0068716A"/>
    <w:rsid w:val="00687211"/>
    <w:rsid w:val="006872A9"/>
    <w:rsid w:val="0068740D"/>
    <w:rsid w:val="00687703"/>
    <w:rsid w:val="006879E3"/>
    <w:rsid w:val="006879EC"/>
    <w:rsid w:val="0069017B"/>
    <w:rsid w:val="006904B5"/>
    <w:rsid w:val="00690E91"/>
    <w:rsid w:val="00690FC8"/>
    <w:rsid w:val="006910D3"/>
    <w:rsid w:val="006916EA"/>
    <w:rsid w:val="0069196B"/>
    <w:rsid w:val="00691E1C"/>
    <w:rsid w:val="00692309"/>
    <w:rsid w:val="0069247B"/>
    <w:rsid w:val="00692597"/>
    <w:rsid w:val="00692822"/>
    <w:rsid w:val="00692826"/>
    <w:rsid w:val="006929CE"/>
    <w:rsid w:val="00692BA5"/>
    <w:rsid w:val="00692C9E"/>
    <w:rsid w:val="00692F80"/>
    <w:rsid w:val="00693B9B"/>
    <w:rsid w:val="00693BB8"/>
    <w:rsid w:val="00694157"/>
    <w:rsid w:val="006942FF"/>
    <w:rsid w:val="00694345"/>
    <w:rsid w:val="0069471F"/>
    <w:rsid w:val="0069486D"/>
    <w:rsid w:val="00694926"/>
    <w:rsid w:val="00694DDB"/>
    <w:rsid w:val="00694F6F"/>
    <w:rsid w:val="00694FC4"/>
    <w:rsid w:val="006951AA"/>
    <w:rsid w:val="00695269"/>
    <w:rsid w:val="00695440"/>
    <w:rsid w:val="0069547C"/>
    <w:rsid w:val="00695603"/>
    <w:rsid w:val="00695652"/>
    <w:rsid w:val="00695B19"/>
    <w:rsid w:val="00695B41"/>
    <w:rsid w:val="00695D18"/>
    <w:rsid w:val="00695DB1"/>
    <w:rsid w:val="00696124"/>
    <w:rsid w:val="006961E1"/>
    <w:rsid w:val="006962E8"/>
    <w:rsid w:val="006965AE"/>
    <w:rsid w:val="00696783"/>
    <w:rsid w:val="00696855"/>
    <w:rsid w:val="00696AB2"/>
    <w:rsid w:val="00696BD0"/>
    <w:rsid w:val="006970D5"/>
    <w:rsid w:val="00697302"/>
    <w:rsid w:val="006973E2"/>
    <w:rsid w:val="006974BC"/>
    <w:rsid w:val="0069778C"/>
    <w:rsid w:val="00697C4F"/>
    <w:rsid w:val="00697DEA"/>
    <w:rsid w:val="006A0142"/>
    <w:rsid w:val="006A01FE"/>
    <w:rsid w:val="006A02BD"/>
    <w:rsid w:val="006A05D4"/>
    <w:rsid w:val="006A05DF"/>
    <w:rsid w:val="006A0B75"/>
    <w:rsid w:val="006A0BEE"/>
    <w:rsid w:val="006A0C8F"/>
    <w:rsid w:val="006A0D23"/>
    <w:rsid w:val="006A0D2A"/>
    <w:rsid w:val="006A0F59"/>
    <w:rsid w:val="006A11A1"/>
    <w:rsid w:val="006A1529"/>
    <w:rsid w:val="006A1591"/>
    <w:rsid w:val="006A1629"/>
    <w:rsid w:val="006A1784"/>
    <w:rsid w:val="006A1811"/>
    <w:rsid w:val="006A184B"/>
    <w:rsid w:val="006A18E7"/>
    <w:rsid w:val="006A1B24"/>
    <w:rsid w:val="006A1BDA"/>
    <w:rsid w:val="006A1E1A"/>
    <w:rsid w:val="006A1FC8"/>
    <w:rsid w:val="006A2023"/>
    <w:rsid w:val="006A2105"/>
    <w:rsid w:val="006A23F1"/>
    <w:rsid w:val="006A25CB"/>
    <w:rsid w:val="006A282B"/>
    <w:rsid w:val="006A2A2F"/>
    <w:rsid w:val="006A2A47"/>
    <w:rsid w:val="006A2B28"/>
    <w:rsid w:val="006A2CCC"/>
    <w:rsid w:val="006A2D8D"/>
    <w:rsid w:val="006A2DB0"/>
    <w:rsid w:val="006A3671"/>
    <w:rsid w:val="006A39FB"/>
    <w:rsid w:val="006A3C4D"/>
    <w:rsid w:val="006A3D6B"/>
    <w:rsid w:val="006A4157"/>
    <w:rsid w:val="006A4451"/>
    <w:rsid w:val="006A4491"/>
    <w:rsid w:val="006A4636"/>
    <w:rsid w:val="006A4653"/>
    <w:rsid w:val="006A4A8F"/>
    <w:rsid w:val="006A4D47"/>
    <w:rsid w:val="006A4DF0"/>
    <w:rsid w:val="006A4F10"/>
    <w:rsid w:val="006A5404"/>
    <w:rsid w:val="006A551A"/>
    <w:rsid w:val="006A5D71"/>
    <w:rsid w:val="006A606A"/>
    <w:rsid w:val="006A60E0"/>
    <w:rsid w:val="006A6253"/>
    <w:rsid w:val="006A6255"/>
    <w:rsid w:val="006A6492"/>
    <w:rsid w:val="006A674D"/>
    <w:rsid w:val="006A6961"/>
    <w:rsid w:val="006A69E2"/>
    <w:rsid w:val="006A6A51"/>
    <w:rsid w:val="006A6A7A"/>
    <w:rsid w:val="006A6B72"/>
    <w:rsid w:val="006A6D30"/>
    <w:rsid w:val="006A6D5F"/>
    <w:rsid w:val="006A703A"/>
    <w:rsid w:val="006A70B9"/>
    <w:rsid w:val="006A7128"/>
    <w:rsid w:val="006A7131"/>
    <w:rsid w:val="006A72BD"/>
    <w:rsid w:val="006A74DB"/>
    <w:rsid w:val="006A78BF"/>
    <w:rsid w:val="006A78C3"/>
    <w:rsid w:val="006A7A04"/>
    <w:rsid w:val="006A7B7C"/>
    <w:rsid w:val="006A7D29"/>
    <w:rsid w:val="006A7E85"/>
    <w:rsid w:val="006B007A"/>
    <w:rsid w:val="006B018E"/>
    <w:rsid w:val="006B019E"/>
    <w:rsid w:val="006B01F4"/>
    <w:rsid w:val="006B04DB"/>
    <w:rsid w:val="006B0585"/>
    <w:rsid w:val="006B05AB"/>
    <w:rsid w:val="006B072F"/>
    <w:rsid w:val="006B0CFE"/>
    <w:rsid w:val="006B1009"/>
    <w:rsid w:val="006B159E"/>
    <w:rsid w:val="006B16A7"/>
    <w:rsid w:val="006B1AC2"/>
    <w:rsid w:val="006B1E02"/>
    <w:rsid w:val="006B2155"/>
    <w:rsid w:val="006B21A0"/>
    <w:rsid w:val="006B2296"/>
    <w:rsid w:val="006B22AB"/>
    <w:rsid w:val="006B28FD"/>
    <w:rsid w:val="006B2932"/>
    <w:rsid w:val="006B29B6"/>
    <w:rsid w:val="006B2A5B"/>
    <w:rsid w:val="006B32E7"/>
    <w:rsid w:val="006B3300"/>
    <w:rsid w:val="006B3759"/>
    <w:rsid w:val="006B39F0"/>
    <w:rsid w:val="006B439D"/>
    <w:rsid w:val="006B4744"/>
    <w:rsid w:val="006B4C40"/>
    <w:rsid w:val="006B4EF4"/>
    <w:rsid w:val="006B4FC2"/>
    <w:rsid w:val="006B50FD"/>
    <w:rsid w:val="006B520A"/>
    <w:rsid w:val="006B5376"/>
    <w:rsid w:val="006B5461"/>
    <w:rsid w:val="006B54A4"/>
    <w:rsid w:val="006B553E"/>
    <w:rsid w:val="006B556A"/>
    <w:rsid w:val="006B59C0"/>
    <w:rsid w:val="006B5A8E"/>
    <w:rsid w:val="006B67F9"/>
    <w:rsid w:val="006B6987"/>
    <w:rsid w:val="006B6D96"/>
    <w:rsid w:val="006B6E6C"/>
    <w:rsid w:val="006B7286"/>
    <w:rsid w:val="006B7362"/>
    <w:rsid w:val="006B7453"/>
    <w:rsid w:val="006B74F2"/>
    <w:rsid w:val="006B7748"/>
    <w:rsid w:val="006B78EE"/>
    <w:rsid w:val="006B7923"/>
    <w:rsid w:val="006B798A"/>
    <w:rsid w:val="006B79AC"/>
    <w:rsid w:val="006C00E3"/>
    <w:rsid w:val="006C0176"/>
    <w:rsid w:val="006C0370"/>
    <w:rsid w:val="006C06D5"/>
    <w:rsid w:val="006C07F2"/>
    <w:rsid w:val="006C08F8"/>
    <w:rsid w:val="006C0909"/>
    <w:rsid w:val="006C090A"/>
    <w:rsid w:val="006C0DF1"/>
    <w:rsid w:val="006C0E0F"/>
    <w:rsid w:val="006C11B0"/>
    <w:rsid w:val="006C13F4"/>
    <w:rsid w:val="006C14C7"/>
    <w:rsid w:val="006C14F1"/>
    <w:rsid w:val="006C151F"/>
    <w:rsid w:val="006C167F"/>
    <w:rsid w:val="006C1BEB"/>
    <w:rsid w:val="006C2207"/>
    <w:rsid w:val="006C224D"/>
    <w:rsid w:val="006C264B"/>
    <w:rsid w:val="006C2D8B"/>
    <w:rsid w:val="006C315B"/>
    <w:rsid w:val="006C31CD"/>
    <w:rsid w:val="006C31FD"/>
    <w:rsid w:val="006C329F"/>
    <w:rsid w:val="006C36F7"/>
    <w:rsid w:val="006C376E"/>
    <w:rsid w:val="006C3E25"/>
    <w:rsid w:val="006C3E40"/>
    <w:rsid w:val="006C3E78"/>
    <w:rsid w:val="006C4012"/>
    <w:rsid w:val="006C40C8"/>
    <w:rsid w:val="006C410E"/>
    <w:rsid w:val="006C41D4"/>
    <w:rsid w:val="006C439E"/>
    <w:rsid w:val="006C45E7"/>
    <w:rsid w:val="006C46D2"/>
    <w:rsid w:val="006C47CB"/>
    <w:rsid w:val="006C494A"/>
    <w:rsid w:val="006C4CC7"/>
    <w:rsid w:val="006C4EDF"/>
    <w:rsid w:val="006C5041"/>
    <w:rsid w:val="006C511B"/>
    <w:rsid w:val="006C5228"/>
    <w:rsid w:val="006C5249"/>
    <w:rsid w:val="006C547D"/>
    <w:rsid w:val="006C5AB4"/>
    <w:rsid w:val="006C5D76"/>
    <w:rsid w:val="006C5E44"/>
    <w:rsid w:val="006C6004"/>
    <w:rsid w:val="006C6026"/>
    <w:rsid w:val="006C6191"/>
    <w:rsid w:val="006C6533"/>
    <w:rsid w:val="006C6620"/>
    <w:rsid w:val="006C6792"/>
    <w:rsid w:val="006C698C"/>
    <w:rsid w:val="006C6A3F"/>
    <w:rsid w:val="006C6CD2"/>
    <w:rsid w:val="006C6FCB"/>
    <w:rsid w:val="006C7203"/>
    <w:rsid w:val="006C7212"/>
    <w:rsid w:val="006C73FD"/>
    <w:rsid w:val="006C74F4"/>
    <w:rsid w:val="006C7517"/>
    <w:rsid w:val="006C7590"/>
    <w:rsid w:val="006C7623"/>
    <w:rsid w:val="006C7A62"/>
    <w:rsid w:val="006C7A83"/>
    <w:rsid w:val="006C7B41"/>
    <w:rsid w:val="006C7E21"/>
    <w:rsid w:val="006C7F6B"/>
    <w:rsid w:val="006D046A"/>
    <w:rsid w:val="006D053D"/>
    <w:rsid w:val="006D073E"/>
    <w:rsid w:val="006D085D"/>
    <w:rsid w:val="006D087B"/>
    <w:rsid w:val="006D08A4"/>
    <w:rsid w:val="006D0D91"/>
    <w:rsid w:val="006D0FE4"/>
    <w:rsid w:val="006D117F"/>
    <w:rsid w:val="006D11F1"/>
    <w:rsid w:val="006D157D"/>
    <w:rsid w:val="006D160E"/>
    <w:rsid w:val="006D186F"/>
    <w:rsid w:val="006D1A00"/>
    <w:rsid w:val="006D1B0F"/>
    <w:rsid w:val="006D1F3B"/>
    <w:rsid w:val="006D1F99"/>
    <w:rsid w:val="006D22E0"/>
    <w:rsid w:val="006D2508"/>
    <w:rsid w:val="006D28E9"/>
    <w:rsid w:val="006D2BB5"/>
    <w:rsid w:val="006D2C19"/>
    <w:rsid w:val="006D2CE5"/>
    <w:rsid w:val="006D2DD1"/>
    <w:rsid w:val="006D3083"/>
    <w:rsid w:val="006D36CF"/>
    <w:rsid w:val="006D36E3"/>
    <w:rsid w:val="006D3787"/>
    <w:rsid w:val="006D37CA"/>
    <w:rsid w:val="006D39B8"/>
    <w:rsid w:val="006D3B61"/>
    <w:rsid w:val="006D3DD0"/>
    <w:rsid w:val="006D3E55"/>
    <w:rsid w:val="006D3FFA"/>
    <w:rsid w:val="006D411C"/>
    <w:rsid w:val="006D43B7"/>
    <w:rsid w:val="006D44DA"/>
    <w:rsid w:val="006D497D"/>
    <w:rsid w:val="006D4BAF"/>
    <w:rsid w:val="006D4E5E"/>
    <w:rsid w:val="006D5280"/>
    <w:rsid w:val="006D551D"/>
    <w:rsid w:val="006D561A"/>
    <w:rsid w:val="006D58B4"/>
    <w:rsid w:val="006D595D"/>
    <w:rsid w:val="006D5A69"/>
    <w:rsid w:val="006D5AF5"/>
    <w:rsid w:val="006D5C2F"/>
    <w:rsid w:val="006D5C5E"/>
    <w:rsid w:val="006D5CEB"/>
    <w:rsid w:val="006D5D30"/>
    <w:rsid w:val="006D5DBE"/>
    <w:rsid w:val="006D5EB4"/>
    <w:rsid w:val="006D63BA"/>
    <w:rsid w:val="006D67A9"/>
    <w:rsid w:val="006D684E"/>
    <w:rsid w:val="006D6928"/>
    <w:rsid w:val="006D6A7B"/>
    <w:rsid w:val="006D6B03"/>
    <w:rsid w:val="006D6BE5"/>
    <w:rsid w:val="006D6E06"/>
    <w:rsid w:val="006D704D"/>
    <w:rsid w:val="006D7272"/>
    <w:rsid w:val="006D74FA"/>
    <w:rsid w:val="006D78E7"/>
    <w:rsid w:val="006D7C1B"/>
    <w:rsid w:val="006D7DAD"/>
    <w:rsid w:val="006D7E22"/>
    <w:rsid w:val="006E0037"/>
    <w:rsid w:val="006E006E"/>
    <w:rsid w:val="006E022C"/>
    <w:rsid w:val="006E042A"/>
    <w:rsid w:val="006E07CB"/>
    <w:rsid w:val="006E0AA1"/>
    <w:rsid w:val="006E0CDE"/>
    <w:rsid w:val="006E0D1C"/>
    <w:rsid w:val="006E0DCD"/>
    <w:rsid w:val="006E1154"/>
    <w:rsid w:val="006E1419"/>
    <w:rsid w:val="006E153E"/>
    <w:rsid w:val="006E1604"/>
    <w:rsid w:val="006E1647"/>
    <w:rsid w:val="006E1736"/>
    <w:rsid w:val="006E1773"/>
    <w:rsid w:val="006E17D2"/>
    <w:rsid w:val="006E1B3E"/>
    <w:rsid w:val="006E1BA6"/>
    <w:rsid w:val="006E1BE6"/>
    <w:rsid w:val="006E1E33"/>
    <w:rsid w:val="006E1E86"/>
    <w:rsid w:val="006E1E99"/>
    <w:rsid w:val="006E20EF"/>
    <w:rsid w:val="006E22C2"/>
    <w:rsid w:val="006E2559"/>
    <w:rsid w:val="006E2623"/>
    <w:rsid w:val="006E26CC"/>
    <w:rsid w:val="006E2841"/>
    <w:rsid w:val="006E29AE"/>
    <w:rsid w:val="006E2A88"/>
    <w:rsid w:val="006E2ED7"/>
    <w:rsid w:val="006E308C"/>
    <w:rsid w:val="006E31E2"/>
    <w:rsid w:val="006E3796"/>
    <w:rsid w:val="006E3A05"/>
    <w:rsid w:val="006E3A29"/>
    <w:rsid w:val="006E3BA0"/>
    <w:rsid w:val="006E3E8A"/>
    <w:rsid w:val="006E3F27"/>
    <w:rsid w:val="006E3F85"/>
    <w:rsid w:val="006E421F"/>
    <w:rsid w:val="006E46D2"/>
    <w:rsid w:val="006E4964"/>
    <w:rsid w:val="006E4A12"/>
    <w:rsid w:val="006E51FC"/>
    <w:rsid w:val="006E526C"/>
    <w:rsid w:val="006E5358"/>
    <w:rsid w:val="006E5740"/>
    <w:rsid w:val="006E597D"/>
    <w:rsid w:val="006E59C9"/>
    <w:rsid w:val="006E5B7B"/>
    <w:rsid w:val="006E5F89"/>
    <w:rsid w:val="006E6019"/>
    <w:rsid w:val="006E6297"/>
    <w:rsid w:val="006E62EC"/>
    <w:rsid w:val="006E6327"/>
    <w:rsid w:val="006E63A0"/>
    <w:rsid w:val="006E6949"/>
    <w:rsid w:val="006E69FA"/>
    <w:rsid w:val="006E6AB6"/>
    <w:rsid w:val="006E6C21"/>
    <w:rsid w:val="006E788E"/>
    <w:rsid w:val="006E79D1"/>
    <w:rsid w:val="006E7C0B"/>
    <w:rsid w:val="006E7C81"/>
    <w:rsid w:val="006E7E7C"/>
    <w:rsid w:val="006F00BA"/>
    <w:rsid w:val="006F026C"/>
    <w:rsid w:val="006F048A"/>
    <w:rsid w:val="006F0666"/>
    <w:rsid w:val="006F0853"/>
    <w:rsid w:val="006F096E"/>
    <w:rsid w:val="006F0CC3"/>
    <w:rsid w:val="006F0D5E"/>
    <w:rsid w:val="006F0E0D"/>
    <w:rsid w:val="006F0F29"/>
    <w:rsid w:val="006F0F85"/>
    <w:rsid w:val="006F1508"/>
    <w:rsid w:val="006F17AD"/>
    <w:rsid w:val="006F1915"/>
    <w:rsid w:val="006F19F6"/>
    <w:rsid w:val="006F1A94"/>
    <w:rsid w:val="006F1C5D"/>
    <w:rsid w:val="006F1C9F"/>
    <w:rsid w:val="006F1DB2"/>
    <w:rsid w:val="006F1F58"/>
    <w:rsid w:val="006F223A"/>
    <w:rsid w:val="006F2762"/>
    <w:rsid w:val="006F2832"/>
    <w:rsid w:val="006F2921"/>
    <w:rsid w:val="006F2A47"/>
    <w:rsid w:val="006F2B0C"/>
    <w:rsid w:val="006F2B97"/>
    <w:rsid w:val="006F2CB7"/>
    <w:rsid w:val="006F30A3"/>
    <w:rsid w:val="006F34CF"/>
    <w:rsid w:val="006F35ED"/>
    <w:rsid w:val="006F3600"/>
    <w:rsid w:val="006F3646"/>
    <w:rsid w:val="006F368A"/>
    <w:rsid w:val="006F3825"/>
    <w:rsid w:val="006F3897"/>
    <w:rsid w:val="006F38DF"/>
    <w:rsid w:val="006F3922"/>
    <w:rsid w:val="006F39CA"/>
    <w:rsid w:val="006F3CBC"/>
    <w:rsid w:val="006F3DD1"/>
    <w:rsid w:val="006F3E71"/>
    <w:rsid w:val="006F4157"/>
    <w:rsid w:val="006F4262"/>
    <w:rsid w:val="006F438A"/>
    <w:rsid w:val="006F4463"/>
    <w:rsid w:val="006F44FB"/>
    <w:rsid w:val="006F4854"/>
    <w:rsid w:val="006F49DD"/>
    <w:rsid w:val="006F4A8A"/>
    <w:rsid w:val="006F4C18"/>
    <w:rsid w:val="006F4CFC"/>
    <w:rsid w:val="006F513F"/>
    <w:rsid w:val="006F51E6"/>
    <w:rsid w:val="006F5C8C"/>
    <w:rsid w:val="006F5CC0"/>
    <w:rsid w:val="006F5D9C"/>
    <w:rsid w:val="006F5E88"/>
    <w:rsid w:val="006F6046"/>
    <w:rsid w:val="006F60FA"/>
    <w:rsid w:val="006F62BE"/>
    <w:rsid w:val="006F6443"/>
    <w:rsid w:val="006F683B"/>
    <w:rsid w:val="006F6897"/>
    <w:rsid w:val="006F6920"/>
    <w:rsid w:val="006F6A4F"/>
    <w:rsid w:val="006F6EC3"/>
    <w:rsid w:val="006F6F0B"/>
    <w:rsid w:val="006F70E8"/>
    <w:rsid w:val="006F760B"/>
    <w:rsid w:val="006F7C86"/>
    <w:rsid w:val="007000CC"/>
    <w:rsid w:val="00700269"/>
    <w:rsid w:val="00700847"/>
    <w:rsid w:val="0070093C"/>
    <w:rsid w:val="00700994"/>
    <w:rsid w:val="00700A35"/>
    <w:rsid w:val="00700BA5"/>
    <w:rsid w:val="007011DF"/>
    <w:rsid w:val="007012E9"/>
    <w:rsid w:val="00701330"/>
    <w:rsid w:val="00701645"/>
    <w:rsid w:val="00701999"/>
    <w:rsid w:val="00701A19"/>
    <w:rsid w:val="00701A5C"/>
    <w:rsid w:val="00701C1B"/>
    <w:rsid w:val="00701C85"/>
    <w:rsid w:val="00701D56"/>
    <w:rsid w:val="00702089"/>
    <w:rsid w:val="00702410"/>
    <w:rsid w:val="00702428"/>
    <w:rsid w:val="00702A02"/>
    <w:rsid w:val="00702A77"/>
    <w:rsid w:val="00702C6C"/>
    <w:rsid w:val="00702E2A"/>
    <w:rsid w:val="00703222"/>
    <w:rsid w:val="007032F9"/>
    <w:rsid w:val="007033BA"/>
    <w:rsid w:val="00703459"/>
    <w:rsid w:val="00703863"/>
    <w:rsid w:val="00703E57"/>
    <w:rsid w:val="007042AB"/>
    <w:rsid w:val="00704322"/>
    <w:rsid w:val="00704413"/>
    <w:rsid w:val="00704457"/>
    <w:rsid w:val="00704633"/>
    <w:rsid w:val="00704769"/>
    <w:rsid w:val="00704827"/>
    <w:rsid w:val="007049A7"/>
    <w:rsid w:val="00704B70"/>
    <w:rsid w:val="00704B95"/>
    <w:rsid w:val="00705033"/>
    <w:rsid w:val="0070524C"/>
    <w:rsid w:val="0070552E"/>
    <w:rsid w:val="0070558F"/>
    <w:rsid w:val="00705652"/>
    <w:rsid w:val="00705703"/>
    <w:rsid w:val="00705840"/>
    <w:rsid w:val="0070589D"/>
    <w:rsid w:val="007058BF"/>
    <w:rsid w:val="00705C98"/>
    <w:rsid w:val="00705D02"/>
    <w:rsid w:val="00705EC8"/>
    <w:rsid w:val="00705FB8"/>
    <w:rsid w:val="00705FD8"/>
    <w:rsid w:val="007063ED"/>
    <w:rsid w:val="007065BB"/>
    <w:rsid w:val="00706644"/>
    <w:rsid w:val="007066AA"/>
    <w:rsid w:val="0070672A"/>
    <w:rsid w:val="00706794"/>
    <w:rsid w:val="007068FE"/>
    <w:rsid w:val="00706BBF"/>
    <w:rsid w:val="00706C8A"/>
    <w:rsid w:val="00707313"/>
    <w:rsid w:val="0070743F"/>
    <w:rsid w:val="007074AB"/>
    <w:rsid w:val="0070770D"/>
    <w:rsid w:val="0070795B"/>
    <w:rsid w:val="00707C10"/>
    <w:rsid w:val="00707D24"/>
    <w:rsid w:val="00710036"/>
    <w:rsid w:val="0071009B"/>
    <w:rsid w:val="007100B3"/>
    <w:rsid w:val="007102C1"/>
    <w:rsid w:val="00710338"/>
    <w:rsid w:val="00710342"/>
    <w:rsid w:val="0071077A"/>
    <w:rsid w:val="00710866"/>
    <w:rsid w:val="00710983"/>
    <w:rsid w:val="00710BFD"/>
    <w:rsid w:val="00710DE5"/>
    <w:rsid w:val="00711082"/>
    <w:rsid w:val="007114A4"/>
    <w:rsid w:val="00711E81"/>
    <w:rsid w:val="007120DD"/>
    <w:rsid w:val="0071219A"/>
    <w:rsid w:val="007121F6"/>
    <w:rsid w:val="007122ED"/>
    <w:rsid w:val="007124FC"/>
    <w:rsid w:val="007126C1"/>
    <w:rsid w:val="00712723"/>
    <w:rsid w:val="00712998"/>
    <w:rsid w:val="00712B9F"/>
    <w:rsid w:val="00712C63"/>
    <w:rsid w:val="00712C93"/>
    <w:rsid w:val="007130DD"/>
    <w:rsid w:val="00713198"/>
    <w:rsid w:val="0071322F"/>
    <w:rsid w:val="00713359"/>
    <w:rsid w:val="00714136"/>
    <w:rsid w:val="007143AA"/>
    <w:rsid w:val="007144FA"/>
    <w:rsid w:val="007145CF"/>
    <w:rsid w:val="00714805"/>
    <w:rsid w:val="00714DCD"/>
    <w:rsid w:val="00715044"/>
    <w:rsid w:val="007154A0"/>
    <w:rsid w:val="0071554C"/>
    <w:rsid w:val="0071574E"/>
    <w:rsid w:val="00715810"/>
    <w:rsid w:val="007159B4"/>
    <w:rsid w:val="00715AF5"/>
    <w:rsid w:val="00715BF4"/>
    <w:rsid w:val="00715DD2"/>
    <w:rsid w:val="00715EDF"/>
    <w:rsid w:val="0071643C"/>
    <w:rsid w:val="007164C0"/>
    <w:rsid w:val="00716543"/>
    <w:rsid w:val="0071657E"/>
    <w:rsid w:val="0071682E"/>
    <w:rsid w:val="0071686C"/>
    <w:rsid w:val="00716E94"/>
    <w:rsid w:val="00717143"/>
    <w:rsid w:val="00717165"/>
    <w:rsid w:val="0071725B"/>
    <w:rsid w:val="00717281"/>
    <w:rsid w:val="007172EC"/>
    <w:rsid w:val="007173D9"/>
    <w:rsid w:val="00717786"/>
    <w:rsid w:val="00717BC6"/>
    <w:rsid w:val="00717DAB"/>
    <w:rsid w:val="00717EA1"/>
    <w:rsid w:val="00717F3E"/>
    <w:rsid w:val="007200ED"/>
    <w:rsid w:val="007205D6"/>
    <w:rsid w:val="007206C5"/>
    <w:rsid w:val="007206D0"/>
    <w:rsid w:val="00720D68"/>
    <w:rsid w:val="00720EE7"/>
    <w:rsid w:val="0072105C"/>
    <w:rsid w:val="007212BC"/>
    <w:rsid w:val="00721377"/>
    <w:rsid w:val="00721483"/>
    <w:rsid w:val="00721504"/>
    <w:rsid w:val="0072151E"/>
    <w:rsid w:val="00721573"/>
    <w:rsid w:val="007215D7"/>
    <w:rsid w:val="007217C4"/>
    <w:rsid w:val="007218CE"/>
    <w:rsid w:val="00721B17"/>
    <w:rsid w:val="00721CBC"/>
    <w:rsid w:val="00721DCC"/>
    <w:rsid w:val="007220A6"/>
    <w:rsid w:val="00722166"/>
    <w:rsid w:val="00722172"/>
    <w:rsid w:val="0072272A"/>
    <w:rsid w:val="0072318C"/>
    <w:rsid w:val="007233C0"/>
    <w:rsid w:val="00723532"/>
    <w:rsid w:val="00723AF6"/>
    <w:rsid w:val="00723B9B"/>
    <w:rsid w:val="00723E27"/>
    <w:rsid w:val="00723E7C"/>
    <w:rsid w:val="00723F79"/>
    <w:rsid w:val="007241CF"/>
    <w:rsid w:val="00724424"/>
    <w:rsid w:val="007244F0"/>
    <w:rsid w:val="007245F5"/>
    <w:rsid w:val="00724629"/>
    <w:rsid w:val="007248A1"/>
    <w:rsid w:val="007248FB"/>
    <w:rsid w:val="0072493D"/>
    <w:rsid w:val="00724C8E"/>
    <w:rsid w:val="00724D14"/>
    <w:rsid w:val="00724DC8"/>
    <w:rsid w:val="00724F18"/>
    <w:rsid w:val="00724F5A"/>
    <w:rsid w:val="00725075"/>
    <w:rsid w:val="007251D8"/>
    <w:rsid w:val="0072553D"/>
    <w:rsid w:val="007256C5"/>
    <w:rsid w:val="00725885"/>
    <w:rsid w:val="007259DF"/>
    <w:rsid w:val="00725A21"/>
    <w:rsid w:val="00725AA5"/>
    <w:rsid w:val="00725B2F"/>
    <w:rsid w:val="0072600A"/>
    <w:rsid w:val="00726105"/>
    <w:rsid w:val="0072612F"/>
    <w:rsid w:val="00726380"/>
    <w:rsid w:val="007265A4"/>
    <w:rsid w:val="007267A4"/>
    <w:rsid w:val="00726C65"/>
    <w:rsid w:val="00726C79"/>
    <w:rsid w:val="00726D74"/>
    <w:rsid w:val="00726E20"/>
    <w:rsid w:val="00726EFE"/>
    <w:rsid w:val="00726F42"/>
    <w:rsid w:val="00727073"/>
    <w:rsid w:val="0072709C"/>
    <w:rsid w:val="007274E4"/>
    <w:rsid w:val="00727811"/>
    <w:rsid w:val="0072785C"/>
    <w:rsid w:val="00727B27"/>
    <w:rsid w:val="00727E59"/>
    <w:rsid w:val="007303E5"/>
    <w:rsid w:val="00730401"/>
    <w:rsid w:val="00730A2C"/>
    <w:rsid w:val="00730C29"/>
    <w:rsid w:val="00730D4B"/>
    <w:rsid w:val="00730F14"/>
    <w:rsid w:val="00731061"/>
    <w:rsid w:val="007312BD"/>
    <w:rsid w:val="007316C9"/>
    <w:rsid w:val="007318BC"/>
    <w:rsid w:val="00731978"/>
    <w:rsid w:val="00731C80"/>
    <w:rsid w:val="00732029"/>
    <w:rsid w:val="0073210A"/>
    <w:rsid w:val="007323DD"/>
    <w:rsid w:val="007324F3"/>
    <w:rsid w:val="00732657"/>
    <w:rsid w:val="007326D6"/>
    <w:rsid w:val="00732C7B"/>
    <w:rsid w:val="00732EA7"/>
    <w:rsid w:val="00733375"/>
    <w:rsid w:val="007333F0"/>
    <w:rsid w:val="00733531"/>
    <w:rsid w:val="0073357B"/>
    <w:rsid w:val="007335E9"/>
    <w:rsid w:val="007335F5"/>
    <w:rsid w:val="00733829"/>
    <w:rsid w:val="00733A66"/>
    <w:rsid w:val="00733B70"/>
    <w:rsid w:val="00733DF9"/>
    <w:rsid w:val="00733F02"/>
    <w:rsid w:val="0073414B"/>
    <w:rsid w:val="0073435F"/>
    <w:rsid w:val="007344EA"/>
    <w:rsid w:val="00734517"/>
    <w:rsid w:val="00734557"/>
    <w:rsid w:val="007345DB"/>
    <w:rsid w:val="0073467A"/>
    <w:rsid w:val="00734739"/>
    <w:rsid w:val="00734AB7"/>
    <w:rsid w:val="00734C0C"/>
    <w:rsid w:val="00735512"/>
    <w:rsid w:val="007356DC"/>
    <w:rsid w:val="0073592E"/>
    <w:rsid w:val="00735B9A"/>
    <w:rsid w:val="00735C25"/>
    <w:rsid w:val="00735E97"/>
    <w:rsid w:val="00736178"/>
    <w:rsid w:val="00736332"/>
    <w:rsid w:val="00736374"/>
    <w:rsid w:val="007365A1"/>
    <w:rsid w:val="007365D1"/>
    <w:rsid w:val="0073662A"/>
    <w:rsid w:val="007369C2"/>
    <w:rsid w:val="00736A26"/>
    <w:rsid w:val="00736B1F"/>
    <w:rsid w:val="00736D0F"/>
    <w:rsid w:val="007370FB"/>
    <w:rsid w:val="00737110"/>
    <w:rsid w:val="007372F5"/>
    <w:rsid w:val="007373B1"/>
    <w:rsid w:val="0073764E"/>
    <w:rsid w:val="00737812"/>
    <w:rsid w:val="0073784D"/>
    <w:rsid w:val="0073793B"/>
    <w:rsid w:val="00737B17"/>
    <w:rsid w:val="00737B62"/>
    <w:rsid w:val="00737CD0"/>
    <w:rsid w:val="00740317"/>
    <w:rsid w:val="007407CC"/>
    <w:rsid w:val="00740879"/>
    <w:rsid w:val="0074089F"/>
    <w:rsid w:val="00740A04"/>
    <w:rsid w:val="00740CC7"/>
    <w:rsid w:val="00740CED"/>
    <w:rsid w:val="00740FD1"/>
    <w:rsid w:val="0074109A"/>
    <w:rsid w:val="00741447"/>
    <w:rsid w:val="007417BD"/>
    <w:rsid w:val="00741CEE"/>
    <w:rsid w:val="00742350"/>
    <w:rsid w:val="007424F1"/>
    <w:rsid w:val="00742511"/>
    <w:rsid w:val="007427BD"/>
    <w:rsid w:val="0074290F"/>
    <w:rsid w:val="007429B8"/>
    <w:rsid w:val="00742AE4"/>
    <w:rsid w:val="00742B11"/>
    <w:rsid w:val="00742BEB"/>
    <w:rsid w:val="00742F34"/>
    <w:rsid w:val="007432DC"/>
    <w:rsid w:val="007435E4"/>
    <w:rsid w:val="00743681"/>
    <w:rsid w:val="007437A4"/>
    <w:rsid w:val="00743BBD"/>
    <w:rsid w:val="00743F0A"/>
    <w:rsid w:val="00744331"/>
    <w:rsid w:val="0074476B"/>
    <w:rsid w:val="007447D4"/>
    <w:rsid w:val="00744835"/>
    <w:rsid w:val="00744A30"/>
    <w:rsid w:val="00744A6E"/>
    <w:rsid w:val="00745030"/>
    <w:rsid w:val="0074509D"/>
    <w:rsid w:val="007451C5"/>
    <w:rsid w:val="00745646"/>
    <w:rsid w:val="007457F2"/>
    <w:rsid w:val="0074630D"/>
    <w:rsid w:val="007467F4"/>
    <w:rsid w:val="007468B2"/>
    <w:rsid w:val="00746A42"/>
    <w:rsid w:val="00746B48"/>
    <w:rsid w:val="00746B63"/>
    <w:rsid w:val="00746D2C"/>
    <w:rsid w:val="00746EF3"/>
    <w:rsid w:val="00746F3A"/>
    <w:rsid w:val="00746F51"/>
    <w:rsid w:val="007472AA"/>
    <w:rsid w:val="00747497"/>
    <w:rsid w:val="00747884"/>
    <w:rsid w:val="007478D6"/>
    <w:rsid w:val="0074793A"/>
    <w:rsid w:val="00747DDD"/>
    <w:rsid w:val="0075010D"/>
    <w:rsid w:val="0075033A"/>
    <w:rsid w:val="0075039F"/>
    <w:rsid w:val="007504D0"/>
    <w:rsid w:val="00750554"/>
    <w:rsid w:val="00750EAF"/>
    <w:rsid w:val="00750EE3"/>
    <w:rsid w:val="00750FB2"/>
    <w:rsid w:val="007515CF"/>
    <w:rsid w:val="0075163D"/>
    <w:rsid w:val="0075180D"/>
    <w:rsid w:val="00751CCC"/>
    <w:rsid w:val="0075281F"/>
    <w:rsid w:val="00752846"/>
    <w:rsid w:val="007528B1"/>
    <w:rsid w:val="00753051"/>
    <w:rsid w:val="007530F3"/>
    <w:rsid w:val="007532C2"/>
    <w:rsid w:val="00753336"/>
    <w:rsid w:val="007533DD"/>
    <w:rsid w:val="00753525"/>
    <w:rsid w:val="007535B9"/>
    <w:rsid w:val="0075360F"/>
    <w:rsid w:val="0075377D"/>
    <w:rsid w:val="007538DD"/>
    <w:rsid w:val="00753A3F"/>
    <w:rsid w:val="00753ADD"/>
    <w:rsid w:val="00753C1B"/>
    <w:rsid w:val="00753C62"/>
    <w:rsid w:val="007540B2"/>
    <w:rsid w:val="00754543"/>
    <w:rsid w:val="0075483B"/>
    <w:rsid w:val="007549E3"/>
    <w:rsid w:val="00754CE2"/>
    <w:rsid w:val="00754D5C"/>
    <w:rsid w:val="00754EE2"/>
    <w:rsid w:val="00754F8E"/>
    <w:rsid w:val="00754FD9"/>
    <w:rsid w:val="00755134"/>
    <w:rsid w:val="00755248"/>
    <w:rsid w:val="00755392"/>
    <w:rsid w:val="00755460"/>
    <w:rsid w:val="007556B2"/>
    <w:rsid w:val="0075582D"/>
    <w:rsid w:val="0075592E"/>
    <w:rsid w:val="007559F2"/>
    <w:rsid w:val="00755C8F"/>
    <w:rsid w:val="00755E1F"/>
    <w:rsid w:val="0075613F"/>
    <w:rsid w:val="0075644B"/>
    <w:rsid w:val="00756805"/>
    <w:rsid w:val="00756976"/>
    <w:rsid w:val="00756B65"/>
    <w:rsid w:val="00756BAC"/>
    <w:rsid w:val="00756C32"/>
    <w:rsid w:val="00756E27"/>
    <w:rsid w:val="00756EE9"/>
    <w:rsid w:val="007571DC"/>
    <w:rsid w:val="007571EC"/>
    <w:rsid w:val="00757391"/>
    <w:rsid w:val="007576F9"/>
    <w:rsid w:val="00757836"/>
    <w:rsid w:val="0075794F"/>
    <w:rsid w:val="00757B9E"/>
    <w:rsid w:val="0075B11D"/>
    <w:rsid w:val="00760344"/>
    <w:rsid w:val="00760536"/>
    <w:rsid w:val="0076053A"/>
    <w:rsid w:val="007605B8"/>
    <w:rsid w:val="007606B3"/>
    <w:rsid w:val="0076099C"/>
    <w:rsid w:val="00760A1A"/>
    <w:rsid w:val="00760A65"/>
    <w:rsid w:val="00760D9A"/>
    <w:rsid w:val="00760E77"/>
    <w:rsid w:val="00761057"/>
    <w:rsid w:val="0076123B"/>
    <w:rsid w:val="007612C8"/>
    <w:rsid w:val="007614B1"/>
    <w:rsid w:val="00761542"/>
    <w:rsid w:val="00761674"/>
    <w:rsid w:val="007616DE"/>
    <w:rsid w:val="007618C3"/>
    <w:rsid w:val="007618CE"/>
    <w:rsid w:val="00761984"/>
    <w:rsid w:val="00761D1D"/>
    <w:rsid w:val="00761D84"/>
    <w:rsid w:val="00761DB6"/>
    <w:rsid w:val="00761E11"/>
    <w:rsid w:val="00761E22"/>
    <w:rsid w:val="007620E9"/>
    <w:rsid w:val="007621CF"/>
    <w:rsid w:val="0076231D"/>
    <w:rsid w:val="00762465"/>
    <w:rsid w:val="0076246E"/>
    <w:rsid w:val="007626AC"/>
    <w:rsid w:val="007627F1"/>
    <w:rsid w:val="007628DA"/>
    <w:rsid w:val="00762937"/>
    <w:rsid w:val="00762F30"/>
    <w:rsid w:val="00763064"/>
    <w:rsid w:val="00763094"/>
    <w:rsid w:val="00763102"/>
    <w:rsid w:val="0076311E"/>
    <w:rsid w:val="007631BA"/>
    <w:rsid w:val="0076333D"/>
    <w:rsid w:val="0076377E"/>
    <w:rsid w:val="00763935"/>
    <w:rsid w:val="0076393F"/>
    <w:rsid w:val="00763B49"/>
    <w:rsid w:val="00763BD8"/>
    <w:rsid w:val="00763CDA"/>
    <w:rsid w:val="00763D8B"/>
    <w:rsid w:val="00763E3E"/>
    <w:rsid w:val="00763EBF"/>
    <w:rsid w:val="00764231"/>
    <w:rsid w:val="00764248"/>
    <w:rsid w:val="0076457A"/>
    <w:rsid w:val="00764925"/>
    <w:rsid w:val="00764B8F"/>
    <w:rsid w:val="00764BBE"/>
    <w:rsid w:val="00764C03"/>
    <w:rsid w:val="00764DFD"/>
    <w:rsid w:val="00765010"/>
    <w:rsid w:val="007652CE"/>
    <w:rsid w:val="00765568"/>
    <w:rsid w:val="00765604"/>
    <w:rsid w:val="00765689"/>
    <w:rsid w:val="00765AAF"/>
    <w:rsid w:val="00765B2C"/>
    <w:rsid w:val="00765CAA"/>
    <w:rsid w:val="0076621B"/>
    <w:rsid w:val="00767322"/>
    <w:rsid w:val="00767739"/>
    <w:rsid w:val="00767809"/>
    <w:rsid w:val="0076781F"/>
    <w:rsid w:val="00767B19"/>
    <w:rsid w:val="00767BD5"/>
    <w:rsid w:val="00767D98"/>
    <w:rsid w:val="00767DD2"/>
    <w:rsid w:val="0077005A"/>
    <w:rsid w:val="00770079"/>
    <w:rsid w:val="007700B3"/>
    <w:rsid w:val="007700CE"/>
    <w:rsid w:val="0077033C"/>
    <w:rsid w:val="0077036B"/>
    <w:rsid w:val="00770537"/>
    <w:rsid w:val="00770733"/>
    <w:rsid w:val="00770797"/>
    <w:rsid w:val="007707B1"/>
    <w:rsid w:val="007709A8"/>
    <w:rsid w:val="00770AAF"/>
    <w:rsid w:val="00770F1D"/>
    <w:rsid w:val="007713E7"/>
    <w:rsid w:val="0077143C"/>
    <w:rsid w:val="00771706"/>
    <w:rsid w:val="00771780"/>
    <w:rsid w:val="007717C9"/>
    <w:rsid w:val="00771CF9"/>
    <w:rsid w:val="00771D90"/>
    <w:rsid w:val="0077205A"/>
    <w:rsid w:val="007720F9"/>
    <w:rsid w:val="00773115"/>
    <w:rsid w:val="007732E9"/>
    <w:rsid w:val="00773C2A"/>
    <w:rsid w:val="00773CAF"/>
    <w:rsid w:val="00773CF1"/>
    <w:rsid w:val="00773D78"/>
    <w:rsid w:val="00773DFD"/>
    <w:rsid w:val="0077414D"/>
    <w:rsid w:val="00774226"/>
    <w:rsid w:val="007742D8"/>
    <w:rsid w:val="0077452E"/>
    <w:rsid w:val="0077453D"/>
    <w:rsid w:val="00774759"/>
    <w:rsid w:val="00774983"/>
    <w:rsid w:val="00774AE9"/>
    <w:rsid w:val="00774ED9"/>
    <w:rsid w:val="007757BA"/>
    <w:rsid w:val="00775C1B"/>
    <w:rsid w:val="00775C54"/>
    <w:rsid w:val="007760B5"/>
    <w:rsid w:val="007764E5"/>
    <w:rsid w:val="007765B7"/>
    <w:rsid w:val="0077675C"/>
    <w:rsid w:val="0077683A"/>
    <w:rsid w:val="00776B8D"/>
    <w:rsid w:val="00776C87"/>
    <w:rsid w:val="00776D90"/>
    <w:rsid w:val="00776E3A"/>
    <w:rsid w:val="007771D7"/>
    <w:rsid w:val="007772AC"/>
    <w:rsid w:val="00777395"/>
    <w:rsid w:val="00777599"/>
    <w:rsid w:val="00777845"/>
    <w:rsid w:val="00777A7E"/>
    <w:rsid w:val="00777BDB"/>
    <w:rsid w:val="00777D2F"/>
    <w:rsid w:val="00777D93"/>
    <w:rsid w:val="007801B7"/>
    <w:rsid w:val="007802E5"/>
    <w:rsid w:val="0078047D"/>
    <w:rsid w:val="00780524"/>
    <w:rsid w:val="007806E7"/>
    <w:rsid w:val="007806FA"/>
    <w:rsid w:val="00780B83"/>
    <w:rsid w:val="00780BDF"/>
    <w:rsid w:val="007811BD"/>
    <w:rsid w:val="0078125E"/>
    <w:rsid w:val="00781BDB"/>
    <w:rsid w:val="00781CA0"/>
    <w:rsid w:val="0078204F"/>
    <w:rsid w:val="007821A2"/>
    <w:rsid w:val="00782238"/>
    <w:rsid w:val="00782364"/>
    <w:rsid w:val="0078335D"/>
    <w:rsid w:val="007837BD"/>
    <w:rsid w:val="007838D0"/>
    <w:rsid w:val="007839E8"/>
    <w:rsid w:val="00783C13"/>
    <w:rsid w:val="00783C62"/>
    <w:rsid w:val="00783E74"/>
    <w:rsid w:val="00783FB4"/>
    <w:rsid w:val="007842C9"/>
    <w:rsid w:val="00784325"/>
    <w:rsid w:val="00784616"/>
    <w:rsid w:val="00784653"/>
    <w:rsid w:val="00784A66"/>
    <w:rsid w:val="00784AB5"/>
    <w:rsid w:val="00784BDA"/>
    <w:rsid w:val="00784C07"/>
    <w:rsid w:val="00784CD9"/>
    <w:rsid w:val="00784D6E"/>
    <w:rsid w:val="00785069"/>
    <w:rsid w:val="00785099"/>
    <w:rsid w:val="007853BF"/>
    <w:rsid w:val="007854BF"/>
    <w:rsid w:val="007859BE"/>
    <w:rsid w:val="00785B3B"/>
    <w:rsid w:val="00785BD1"/>
    <w:rsid w:val="00786118"/>
    <w:rsid w:val="00786158"/>
    <w:rsid w:val="007862D9"/>
    <w:rsid w:val="0078636F"/>
    <w:rsid w:val="007866AD"/>
    <w:rsid w:val="0078681A"/>
    <w:rsid w:val="00786B33"/>
    <w:rsid w:val="00786EC5"/>
    <w:rsid w:val="0078706B"/>
    <w:rsid w:val="0078716C"/>
    <w:rsid w:val="007872D7"/>
    <w:rsid w:val="007874E4"/>
    <w:rsid w:val="00787875"/>
    <w:rsid w:val="00787E88"/>
    <w:rsid w:val="007906D3"/>
    <w:rsid w:val="007907AC"/>
    <w:rsid w:val="007907CC"/>
    <w:rsid w:val="0079098D"/>
    <w:rsid w:val="00790A2E"/>
    <w:rsid w:val="00790BAF"/>
    <w:rsid w:val="007911A7"/>
    <w:rsid w:val="00791268"/>
    <w:rsid w:val="007912CD"/>
    <w:rsid w:val="007912F0"/>
    <w:rsid w:val="00791468"/>
    <w:rsid w:val="00791662"/>
    <w:rsid w:val="00791762"/>
    <w:rsid w:val="00791796"/>
    <w:rsid w:val="007917A9"/>
    <w:rsid w:val="00791B8A"/>
    <w:rsid w:val="00791CA7"/>
    <w:rsid w:val="00791FC4"/>
    <w:rsid w:val="00791FF2"/>
    <w:rsid w:val="00792137"/>
    <w:rsid w:val="00792202"/>
    <w:rsid w:val="00792356"/>
    <w:rsid w:val="0079244F"/>
    <w:rsid w:val="007926EE"/>
    <w:rsid w:val="00792A32"/>
    <w:rsid w:val="00792B67"/>
    <w:rsid w:val="00793180"/>
    <w:rsid w:val="0079319A"/>
    <w:rsid w:val="00793277"/>
    <w:rsid w:val="007932AB"/>
    <w:rsid w:val="00793AD7"/>
    <w:rsid w:val="00793D8E"/>
    <w:rsid w:val="00793EFB"/>
    <w:rsid w:val="00793FD7"/>
    <w:rsid w:val="007941FE"/>
    <w:rsid w:val="00794431"/>
    <w:rsid w:val="007945FB"/>
    <w:rsid w:val="00794691"/>
    <w:rsid w:val="007949DE"/>
    <w:rsid w:val="00794A07"/>
    <w:rsid w:val="00794EB8"/>
    <w:rsid w:val="00794FB8"/>
    <w:rsid w:val="007951B3"/>
    <w:rsid w:val="00795243"/>
    <w:rsid w:val="00795666"/>
    <w:rsid w:val="007957B5"/>
    <w:rsid w:val="0079581E"/>
    <w:rsid w:val="0079588F"/>
    <w:rsid w:val="00795960"/>
    <w:rsid w:val="00795C9B"/>
    <w:rsid w:val="0079606E"/>
    <w:rsid w:val="007961F9"/>
    <w:rsid w:val="007962F6"/>
    <w:rsid w:val="00796471"/>
    <w:rsid w:val="0079652D"/>
    <w:rsid w:val="0079657B"/>
    <w:rsid w:val="00796860"/>
    <w:rsid w:val="00796894"/>
    <w:rsid w:val="00796ACA"/>
    <w:rsid w:val="00796F5A"/>
    <w:rsid w:val="0079721C"/>
    <w:rsid w:val="00797459"/>
    <w:rsid w:val="0079754B"/>
    <w:rsid w:val="0079776A"/>
    <w:rsid w:val="00797827"/>
    <w:rsid w:val="00797C40"/>
    <w:rsid w:val="00797DD0"/>
    <w:rsid w:val="00797F98"/>
    <w:rsid w:val="007A016D"/>
    <w:rsid w:val="007A0380"/>
    <w:rsid w:val="007A05E1"/>
    <w:rsid w:val="007A06B2"/>
    <w:rsid w:val="007A06FD"/>
    <w:rsid w:val="007A07CE"/>
    <w:rsid w:val="007A0827"/>
    <w:rsid w:val="007A082D"/>
    <w:rsid w:val="007A090B"/>
    <w:rsid w:val="007A0912"/>
    <w:rsid w:val="007A0984"/>
    <w:rsid w:val="007A0A09"/>
    <w:rsid w:val="007A0FC6"/>
    <w:rsid w:val="007A106E"/>
    <w:rsid w:val="007A1248"/>
    <w:rsid w:val="007A1AF1"/>
    <w:rsid w:val="007A1BD7"/>
    <w:rsid w:val="007A1E67"/>
    <w:rsid w:val="007A1EA3"/>
    <w:rsid w:val="007A20DF"/>
    <w:rsid w:val="007A22E6"/>
    <w:rsid w:val="007A2434"/>
    <w:rsid w:val="007A245C"/>
    <w:rsid w:val="007A269F"/>
    <w:rsid w:val="007A271E"/>
    <w:rsid w:val="007A27A4"/>
    <w:rsid w:val="007A27B3"/>
    <w:rsid w:val="007A29C5"/>
    <w:rsid w:val="007A2B53"/>
    <w:rsid w:val="007A3090"/>
    <w:rsid w:val="007A33A7"/>
    <w:rsid w:val="007A383B"/>
    <w:rsid w:val="007A3A60"/>
    <w:rsid w:val="007A3A7B"/>
    <w:rsid w:val="007A3B06"/>
    <w:rsid w:val="007A3BC0"/>
    <w:rsid w:val="007A3F90"/>
    <w:rsid w:val="007A4084"/>
    <w:rsid w:val="007A4622"/>
    <w:rsid w:val="007A48AB"/>
    <w:rsid w:val="007A4BA6"/>
    <w:rsid w:val="007A4BDA"/>
    <w:rsid w:val="007A4D0C"/>
    <w:rsid w:val="007A4D2D"/>
    <w:rsid w:val="007A4D8C"/>
    <w:rsid w:val="007A4EE6"/>
    <w:rsid w:val="007A5053"/>
    <w:rsid w:val="007A5101"/>
    <w:rsid w:val="007A5152"/>
    <w:rsid w:val="007A5178"/>
    <w:rsid w:val="007A54B9"/>
    <w:rsid w:val="007A55B1"/>
    <w:rsid w:val="007A5751"/>
    <w:rsid w:val="007A5A7F"/>
    <w:rsid w:val="007A5FFA"/>
    <w:rsid w:val="007A60CF"/>
    <w:rsid w:val="007A6117"/>
    <w:rsid w:val="007A6141"/>
    <w:rsid w:val="007A6243"/>
    <w:rsid w:val="007A6458"/>
    <w:rsid w:val="007A64C9"/>
    <w:rsid w:val="007A6669"/>
    <w:rsid w:val="007A6A4C"/>
    <w:rsid w:val="007A6A7C"/>
    <w:rsid w:val="007A6B80"/>
    <w:rsid w:val="007A6BA8"/>
    <w:rsid w:val="007A7192"/>
    <w:rsid w:val="007A729A"/>
    <w:rsid w:val="007A7592"/>
    <w:rsid w:val="007A77DA"/>
    <w:rsid w:val="007A780E"/>
    <w:rsid w:val="007A7BFD"/>
    <w:rsid w:val="007A7E4C"/>
    <w:rsid w:val="007A7FAA"/>
    <w:rsid w:val="007B0054"/>
    <w:rsid w:val="007B009E"/>
    <w:rsid w:val="007B054A"/>
    <w:rsid w:val="007B0612"/>
    <w:rsid w:val="007B0955"/>
    <w:rsid w:val="007B0B38"/>
    <w:rsid w:val="007B0E10"/>
    <w:rsid w:val="007B1453"/>
    <w:rsid w:val="007B19FD"/>
    <w:rsid w:val="007B1CE5"/>
    <w:rsid w:val="007B1E05"/>
    <w:rsid w:val="007B1FCA"/>
    <w:rsid w:val="007B2073"/>
    <w:rsid w:val="007B22C6"/>
    <w:rsid w:val="007B24AB"/>
    <w:rsid w:val="007B253D"/>
    <w:rsid w:val="007B2BA2"/>
    <w:rsid w:val="007B2E02"/>
    <w:rsid w:val="007B30FD"/>
    <w:rsid w:val="007B312F"/>
    <w:rsid w:val="007B3154"/>
    <w:rsid w:val="007B3378"/>
    <w:rsid w:val="007B34B7"/>
    <w:rsid w:val="007B398C"/>
    <w:rsid w:val="007B3B02"/>
    <w:rsid w:val="007B3BF4"/>
    <w:rsid w:val="007B3CCE"/>
    <w:rsid w:val="007B3DB3"/>
    <w:rsid w:val="007B3F4C"/>
    <w:rsid w:val="007B3F78"/>
    <w:rsid w:val="007B4032"/>
    <w:rsid w:val="007B417E"/>
    <w:rsid w:val="007B4411"/>
    <w:rsid w:val="007B455A"/>
    <w:rsid w:val="007B4757"/>
    <w:rsid w:val="007B4B4A"/>
    <w:rsid w:val="007B4D52"/>
    <w:rsid w:val="007B4E43"/>
    <w:rsid w:val="007B4EE0"/>
    <w:rsid w:val="007B4F8A"/>
    <w:rsid w:val="007B51E4"/>
    <w:rsid w:val="007B521E"/>
    <w:rsid w:val="007B5633"/>
    <w:rsid w:val="007B57FD"/>
    <w:rsid w:val="007B59D6"/>
    <w:rsid w:val="007B5C4D"/>
    <w:rsid w:val="007B5C76"/>
    <w:rsid w:val="007B63F0"/>
    <w:rsid w:val="007B668C"/>
    <w:rsid w:val="007B68E6"/>
    <w:rsid w:val="007B6970"/>
    <w:rsid w:val="007B6B67"/>
    <w:rsid w:val="007B6E4F"/>
    <w:rsid w:val="007B6F4A"/>
    <w:rsid w:val="007B7120"/>
    <w:rsid w:val="007B7548"/>
    <w:rsid w:val="007B7565"/>
    <w:rsid w:val="007B760E"/>
    <w:rsid w:val="007B76B4"/>
    <w:rsid w:val="007B76BC"/>
    <w:rsid w:val="007B7C2E"/>
    <w:rsid w:val="007C02AB"/>
    <w:rsid w:val="007C0384"/>
    <w:rsid w:val="007C03E8"/>
    <w:rsid w:val="007C0788"/>
    <w:rsid w:val="007C079B"/>
    <w:rsid w:val="007C083B"/>
    <w:rsid w:val="007C086C"/>
    <w:rsid w:val="007C08DF"/>
    <w:rsid w:val="007C097A"/>
    <w:rsid w:val="007C0C57"/>
    <w:rsid w:val="007C0E6C"/>
    <w:rsid w:val="007C10B6"/>
    <w:rsid w:val="007C11B1"/>
    <w:rsid w:val="007C1370"/>
    <w:rsid w:val="007C138B"/>
    <w:rsid w:val="007C14A3"/>
    <w:rsid w:val="007C1921"/>
    <w:rsid w:val="007C1DF7"/>
    <w:rsid w:val="007C1E4F"/>
    <w:rsid w:val="007C2016"/>
    <w:rsid w:val="007C2185"/>
    <w:rsid w:val="007C21BB"/>
    <w:rsid w:val="007C22EC"/>
    <w:rsid w:val="007C2464"/>
    <w:rsid w:val="007C2664"/>
    <w:rsid w:val="007C27D3"/>
    <w:rsid w:val="007C2A36"/>
    <w:rsid w:val="007C2B38"/>
    <w:rsid w:val="007C2B61"/>
    <w:rsid w:val="007C3228"/>
    <w:rsid w:val="007C352D"/>
    <w:rsid w:val="007C36A3"/>
    <w:rsid w:val="007C3C44"/>
    <w:rsid w:val="007C3D7E"/>
    <w:rsid w:val="007C3DE2"/>
    <w:rsid w:val="007C3F20"/>
    <w:rsid w:val="007C40C5"/>
    <w:rsid w:val="007C417B"/>
    <w:rsid w:val="007C44C9"/>
    <w:rsid w:val="007C4610"/>
    <w:rsid w:val="007C47DC"/>
    <w:rsid w:val="007C4A3D"/>
    <w:rsid w:val="007C4A65"/>
    <w:rsid w:val="007C4AF7"/>
    <w:rsid w:val="007C4D18"/>
    <w:rsid w:val="007C50BB"/>
    <w:rsid w:val="007C50E1"/>
    <w:rsid w:val="007C51DA"/>
    <w:rsid w:val="007C5310"/>
    <w:rsid w:val="007C55C2"/>
    <w:rsid w:val="007C5698"/>
    <w:rsid w:val="007C5706"/>
    <w:rsid w:val="007C5819"/>
    <w:rsid w:val="007C5C8B"/>
    <w:rsid w:val="007C5CCA"/>
    <w:rsid w:val="007C601F"/>
    <w:rsid w:val="007C60B0"/>
    <w:rsid w:val="007C63CC"/>
    <w:rsid w:val="007C65B9"/>
    <w:rsid w:val="007C65BB"/>
    <w:rsid w:val="007C68AE"/>
    <w:rsid w:val="007C6A27"/>
    <w:rsid w:val="007C6CC8"/>
    <w:rsid w:val="007C7098"/>
    <w:rsid w:val="007C7E4C"/>
    <w:rsid w:val="007C7EBA"/>
    <w:rsid w:val="007C7FC3"/>
    <w:rsid w:val="007C7FE4"/>
    <w:rsid w:val="007D0100"/>
    <w:rsid w:val="007D0270"/>
    <w:rsid w:val="007D029E"/>
    <w:rsid w:val="007D02DA"/>
    <w:rsid w:val="007D0395"/>
    <w:rsid w:val="007D0423"/>
    <w:rsid w:val="007D051F"/>
    <w:rsid w:val="007D05B6"/>
    <w:rsid w:val="007D0670"/>
    <w:rsid w:val="007D09B7"/>
    <w:rsid w:val="007D0B99"/>
    <w:rsid w:val="007D11B3"/>
    <w:rsid w:val="007D11FD"/>
    <w:rsid w:val="007D15F8"/>
    <w:rsid w:val="007D1C69"/>
    <w:rsid w:val="007D2361"/>
    <w:rsid w:val="007D2543"/>
    <w:rsid w:val="007D2882"/>
    <w:rsid w:val="007D2A35"/>
    <w:rsid w:val="007D2CE2"/>
    <w:rsid w:val="007D2CF8"/>
    <w:rsid w:val="007D2FEE"/>
    <w:rsid w:val="007D3077"/>
    <w:rsid w:val="007D310C"/>
    <w:rsid w:val="007D3240"/>
    <w:rsid w:val="007D32D5"/>
    <w:rsid w:val="007D33CE"/>
    <w:rsid w:val="007D33D5"/>
    <w:rsid w:val="007D38FB"/>
    <w:rsid w:val="007D3957"/>
    <w:rsid w:val="007D3A02"/>
    <w:rsid w:val="007D3B12"/>
    <w:rsid w:val="007D3F39"/>
    <w:rsid w:val="007D40C1"/>
    <w:rsid w:val="007D4294"/>
    <w:rsid w:val="007D42E3"/>
    <w:rsid w:val="007D44F1"/>
    <w:rsid w:val="007D492B"/>
    <w:rsid w:val="007D4E3F"/>
    <w:rsid w:val="007D5309"/>
    <w:rsid w:val="007D5460"/>
    <w:rsid w:val="007D54FB"/>
    <w:rsid w:val="007D54FD"/>
    <w:rsid w:val="007D55F7"/>
    <w:rsid w:val="007D5716"/>
    <w:rsid w:val="007D5758"/>
    <w:rsid w:val="007D57B8"/>
    <w:rsid w:val="007D581F"/>
    <w:rsid w:val="007D58F3"/>
    <w:rsid w:val="007D59B0"/>
    <w:rsid w:val="007D5F15"/>
    <w:rsid w:val="007D61DF"/>
    <w:rsid w:val="007D62DC"/>
    <w:rsid w:val="007D65DC"/>
    <w:rsid w:val="007D66A3"/>
    <w:rsid w:val="007D6B77"/>
    <w:rsid w:val="007D6BF2"/>
    <w:rsid w:val="007D6BFB"/>
    <w:rsid w:val="007D709A"/>
    <w:rsid w:val="007D70CB"/>
    <w:rsid w:val="007D740F"/>
    <w:rsid w:val="007D777B"/>
    <w:rsid w:val="007D7824"/>
    <w:rsid w:val="007D7883"/>
    <w:rsid w:val="007D7A86"/>
    <w:rsid w:val="007D7D7C"/>
    <w:rsid w:val="007D7E75"/>
    <w:rsid w:val="007E0369"/>
    <w:rsid w:val="007E0384"/>
    <w:rsid w:val="007E04FC"/>
    <w:rsid w:val="007E0550"/>
    <w:rsid w:val="007E056C"/>
    <w:rsid w:val="007E05B1"/>
    <w:rsid w:val="007E0632"/>
    <w:rsid w:val="007E0730"/>
    <w:rsid w:val="007E07B4"/>
    <w:rsid w:val="007E07D5"/>
    <w:rsid w:val="007E08AA"/>
    <w:rsid w:val="007E0A21"/>
    <w:rsid w:val="007E0A9D"/>
    <w:rsid w:val="007E0ADC"/>
    <w:rsid w:val="007E0C20"/>
    <w:rsid w:val="007E0F00"/>
    <w:rsid w:val="007E1086"/>
    <w:rsid w:val="007E1216"/>
    <w:rsid w:val="007E123F"/>
    <w:rsid w:val="007E1557"/>
    <w:rsid w:val="007E1684"/>
    <w:rsid w:val="007E1AAC"/>
    <w:rsid w:val="007E22AE"/>
    <w:rsid w:val="007E29FA"/>
    <w:rsid w:val="007E2A56"/>
    <w:rsid w:val="007E2DDF"/>
    <w:rsid w:val="007E2E4A"/>
    <w:rsid w:val="007E2F76"/>
    <w:rsid w:val="007E2FDD"/>
    <w:rsid w:val="007E3080"/>
    <w:rsid w:val="007E30A4"/>
    <w:rsid w:val="007E32AC"/>
    <w:rsid w:val="007E344D"/>
    <w:rsid w:val="007E3AA3"/>
    <w:rsid w:val="007E40F4"/>
    <w:rsid w:val="007E41D6"/>
    <w:rsid w:val="007E44CB"/>
    <w:rsid w:val="007E4551"/>
    <w:rsid w:val="007E4972"/>
    <w:rsid w:val="007E50EF"/>
    <w:rsid w:val="007E517E"/>
    <w:rsid w:val="007E5303"/>
    <w:rsid w:val="007E5346"/>
    <w:rsid w:val="007E54DE"/>
    <w:rsid w:val="007E563A"/>
    <w:rsid w:val="007E58C0"/>
    <w:rsid w:val="007E5C30"/>
    <w:rsid w:val="007E61A6"/>
    <w:rsid w:val="007E628F"/>
    <w:rsid w:val="007E629F"/>
    <w:rsid w:val="007E6300"/>
    <w:rsid w:val="007E6457"/>
    <w:rsid w:val="007E6735"/>
    <w:rsid w:val="007E673E"/>
    <w:rsid w:val="007E6756"/>
    <w:rsid w:val="007E6AF9"/>
    <w:rsid w:val="007E6C9A"/>
    <w:rsid w:val="007E74EE"/>
    <w:rsid w:val="007E7741"/>
    <w:rsid w:val="007E78A9"/>
    <w:rsid w:val="007E7A77"/>
    <w:rsid w:val="007E7AA9"/>
    <w:rsid w:val="007E7D29"/>
    <w:rsid w:val="007E7E88"/>
    <w:rsid w:val="007E7EAE"/>
    <w:rsid w:val="007E7F4F"/>
    <w:rsid w:val="007F001D"/>
    <w:rsid w:val="007F02D1"/>
    <w:rsid w:val="007F0497"/>
    <w:rsid w:val="007F0570"/>
    <w:rsid w:val="007F0653"/>
    <w:rsid w:val="007F068B"/>
    <w:rsid w:val="007F0690"/>
    <w:rsid w:val="007F06FA"/>
    <w:rsid w:val="007F093E"/>
    <w:rsid w:val="007F0AAB"/>
    <w:rsid w:val="007F0AC2"/>
    <w:rsid w:val="007F0B38"/>
    <w:rsid w:val="007F0DC9"/>
    <w:rsid w:val="007F0E41"/>
    <w:rsid w:val="007F1094"/>
    <w:rsid w:val="007F1126"/>
    <w:rsid w:val="007F15F2"/>
    <w:rsid w:val="007F176C"/>
    <w:rsid w:val="007F17F5"/>
    <w:rsid w:val="007F1B6C"/>
    <w:rsid w:val="007F1BBE"/>
    <w:rsid w:val="007F1BF7"/>
    <w:rsid w:val="007F1D3B"/>
    <w:rsid w:val="007F20BE"/>
    <w:rsid w:val="007F249A"/>
    <w:rsid w:val="007F258B"/>
    <w:rsid w:val="007F26B4"/>
    <w:rsid w:val="007F28EC"/>
    <w:rsid w:val="007F2A12"/>
    <w:rsid w:val="007F2C4D"/>
    <w:rsid w:val="007F2F2F"/>
    <w:rsid w:val="007F35EA"/>
    <w:rsid w:val="007F3984"/>
    <w:rsid w:val="007F3D29"/>
    <w:rsid w:val="007F3F91"/>
    <w:rsid w:val="007F3FDF"/>
    <w:rsid w:val="007F414F"/>
    <w:rsid w:val="007F431B"/>
    <w:rsid w:val="007F4484"/>
    <w:rsid w:val="007F4540"/>
    <w:rsid w:val="007F46F0"/>
    <w:rsid w:val="007F475B"/>
    <w:rsid w:val="007F4BCB"/>
    <w:rsid w:val="007F4D04"/>
    <w:rsid w:val="007F4FE7"/>
    <w:rsid w:val="007F50CB"/>
    <w:rsid w:val="007F50FE"/>
    <w:rsid w:val="007F52B8"/>
    <w:rsid w:val="007F539D"/>
    <w:rsid w:val="007F5472"/>
    <w:rsid w:val="007F574B"/>
    <w:rsid w:val="007F5823"/>
    <w:rsid w:val="007F5A02"/>
    <w:rsid w:val="007F5A7A"/>
    <w:rsid w:val="007F5B2A"/>
    <w:rsid w:val="007F5B86"/>
    <w:rsid w:val="007F5C63"/>
    <w:rsid w:val="007F5CA7"/>
    <w:rsid w:val="007F5E96"/>
    <w:rsid w:val="007F652F"/>
    <w:rsid w:val="007F654F"/>
    <w:rsid w:val="007F667B"/>
    <w:rsid w:val="007F683D"/>
    <w:rsid w:val="007F695D"/>
    <w:rsid w:val="007F6B35"/>
    <w:rsid w:val="007F6BB6"/>
    <w:rsid w:val="007F6C11"/>
    <w:rsid w:val="007F6F02"/>
    <w:rsid w:val="007F7132"/>
    <w:rsid w:val="007F7158"/>
    <w:rsid w:val="007F71C5"/>
    <w:rsid w:val="007F7271"/>
    <w:rsid w:val="007F74C9"/>
    <w:rsid w:val="007F76C5"/>
    <w:rsid w:val="007F7A7D"/>
    <w:rsid w:val="007F7C85"/>
    <w:rsid w:val="008001B2"/>
    <w:rsid w:val="0080052B"/>
    <w:rsid w:val="008006C4"/>
    <w:rsid w:val="00800719"/>
    <w:rsid w:val="008007C5"/>
    <w:rsid w:val="00800A7A"/>
    <w:rsid w:val="008011C0"/>
    <w:rsid w:val="00801259"/>
    <w:rsid w:val="008012BE"/>
    <w:rsid w:val="008017F5"/>
    <w:rsid w:val="00801B5F"/>
    <w:rsid w:val="00801D0E"/>
    <w:rsid w:val="00801D90"/>
    <w:rsid w:val="00801DD8"/>
    <w:rsid w:val="00801E47"/>
    <w:rsid w:val="00801FA9"/>
    <w:rsid w:val="008023D1"/>
    <w:rsid w:val="0080261D"/>
    <w:rsid w:val="0080280B"/>
    <w:rsid w:val="00802B16"/>
    <w:rsid w:val="00802D97"/>
    <w:rsid w:val="00802DB3"/>
    <w:rsid w:val="008030D4"/>
    <w:rsid w:val="00803473"/>
    <w:rsid w:val="00803B10"/>
    <w:rsid w:val="00803E8B"/>
    <w:rsid w:val="00803FF2"/>
    <w:rsid w:val="00804078"/>
    <w:rsid w:val="00804326"/>
    <w:rsid w:val="0080467C"/>
    <w:rsid w:val="008046AF"/>
    <w:rsid w:val="008048AA"/>
    <w:rsid w:val="008048C2"/>
    <w:rsid w:val="00804A88"/>
    <w:rsid w:val="00804CE6"/>
    <w:rsid w:val="00804D43"/>
    <w:rsid w:val="00804E68"/>
    <w:rsid w:val="00805499"/>
    <w:rsid w:val="0080581E"/>
    <w:rsid w:val="0080591F"/>
    <w:rsid w:val="00805973"/>
    <w:rsid w:val="00805B0E"/>
    <w:rsid w:val="00805B19"/>
    <w:rsid w:val="00805C57"/>
    <w:rsid w:val="00805C8F"/>
    <w:rsid w:val="00805ED6"/>
    <w:rsid w:val="00805F95"/>
    <w:rsid w:val="00806163"/>
    <w:rsid w:val="008061FB"/>
    <w:rsid w:val="008062D9"/>
    <w:rsid w:val="008063E1"/>
    <w:rsid w:val="008064C5"/>
    <w:rsid w:val="008064CD"/>
    <w:rsid w:val="008064E1"/>
    <w:rsid w:val="008064F3"/>
    <w:rsid w:val="008066CD"/>
    <w:rsid w:val="0080682A"/>
    <w:rsid w:val="00807176"/>
    <w:rsid w:val="008071DB"/>
    <w:rsid w:val="008072CF"/>
    <w:rsid w:val="0080751E"/>
    <w:rsid w:val="00807693"/>
    <w:rsid w:val="008077A0"/>
    <w:rsid w:val="00807889"/>
    <w:rsid w:val="00807913"/>
    <w:rsid w:val="00807B4D"/>
    <w:rsid w:val="00807BB5"/>
    <w:rsid w:val="00807C28"/>
    <w:rsid w:val="00807EAD"/>
    <w:rsid w:val="008100A7"/>
    <w:rsid w:val="00810193"/>
    <w:rsid w:val="0081043E"/>
    <w:rsid w:val="008104E9"/>
    <w:rsid w:val="0081063E"/>
    <w:rsid w:val="0081072A"/>
    <w:rsid w:val="008107A7"/>
    <w:rsid w:val="00810A68"/>
    <w:rsid w:val="00810C3C"/>
    <w:rsid w:val="00810CE7"/>
    <w:rsid w:val="00811118"/>
    <w:rsid w:val="00811219"/>
    <w:rsid w:val="00811409"/>
    <w:rsid w:val="00811497"/>
    <w:rsid w:val="008116ED"/>
    <w:rsid w:val="00811AB8"/>
    <w:rsid w:val="00811F5F"/>
    <w:rsid w:val="00811FE6"/>
    <w:rsid w:val="00812144"/>
    <w:rsid w:val="00812389"/>
    <w:rsid w:val="0081242B"/>
    <w:rsid w:val="00812970"/>
    <w:rsid w:val="008129AD"/>
    <w:rsid w:val="00812E9F"/>
    <w:rsid w:val="008133D4"/>
    <w:rsid w:val="00813423"/>
    <w:rsid w:val="008134A6"/>
    <w:rsid w:val="00813594"/>
    <w:rsid w:val="00813BED"/>
    <w:rsid w:val="00813E67"/>
    <w:rsid w:val="00813E7B"/>
    <w:rsid w:val="0081409B"/>
    <w:rsid w:val="008145C8"/>
    <w:rsid w:val="00814665"/>
    <w:rsid w:val="00814874"/>
    <w:rsid w:val="0081495A"/>
    <w:rsid w:val="008149C0"/>
    <w:rsid w:val="00814B17"/>
    <w:rsid w:val="00814B6C"/>
    <w:rsid w:val="00814E9F"/>
    <w:rsid w:val="00815178"/>
    <w:rsid w:val="008153B5"/>
    <w:rsid w:val="0081556C"/>
    <w:rsid w:val="0081560B"/>
    <w:rsid w:val="00815635"/>
    <w:rsid w:val="00815642"/>
    <w:rsid w:val="00815759"/>
    <w:rsid w:val="008158F7"/>
    <w:rsid w:val="0081592E"/>
    <w:rsid w:val="00815BB1"/>
    <w:rsid w:val="00815F98"/>
    <w:rsid w:val="00816249"/>
    <w:rsid w:val="0081627F"/>
    <w:rsid w:val="008168BB"/>
    <w:rsid w:val="0081691B"/>
    <w:rsid w:val="00816997"/>
    <w:rsid w:val="00817179"/>
    <w:rsid w:val="008171B8"/>
    <w:rsid w:val="008175B2"/>
    <w:rsid w:val="008175C4"/>
    <w:rsid w:val="008177D8"/>
    <w:rsid w:val="008177E9"/>
    <w:rsid w:val="00817B62"/>
    <w:rsid w:val="00817DCB"/>
    <w:rsid w:val="00817E9C"/>
    <w:rsid w:val="00817F79"/>
    <w:rsid w:val="0082032B"/>
    <w:rsid w:val="0082054E"/>
    <w:rsid w:val="008208D8"/>
    <w:rsid w:val="00820978"/>
    <w:rsid w:val="00820A86"/>
    <w:rsid w:val="00820E0E"/>
    <w:rsid w:val="008210E2"/>
    <w:rsid w:val="0082115A"/>
    <w:rsid w:val="00821195"/>
    <w:rsid w:val="008213E7"/>
    <w:rsid w:val="0082151A"/>
    <w:rsid w:val="00821568"/>
    <w:rsid w:val="00821658"/>
    <w:rsid w:val="0082173F"/>
    <w:rsid w:val="008217C0"/>
    <w:rsid w:val="008217C3"/>
    <w:rsid w:val="008217D4"/>
    <w:rsid w:val="0082199B"/>
    <w:rsid w:val="008219AE"/>
    <w:rsid w:val="00821B1E"/>
    <w:rsid w:val="00821C6D"/>
    <w:rsid w:val="00821FD2"/>
    <w:rsid w:val="008220B7"/>
    <w:rsid w:val="00822231"/>
    <w:rsid w:val="00822479"/>
    <w:rsid w:val="008224A0"/>
    <w:rsid w:val="008225A4"/>
    <w:rsid w:val="00822833"/>
    <w:rsid w:val="0082285A"/>
    <w:rsid w:val="008228FF"/>
    <w:rsid w:val="00822D74"/>
    <w:rsid w:val="00823049"/>
    <w:rsid w:val="00823076"/>
    <w:rsid w:val="008232CF"/>
    <w:rsid w:val="00823813"/>
    <w:rsid w:val="0082384E"/>
    <w:rsid w:val="008239CA"/>
    <w:rsid w:val="00823A18"/>
    <w:rsid w:val="00823B72"/>
    <w:rsid w:val="00823BE2"/>
    <w:rsid w:val="00823C86"/>
    <w:rsid w:val="00823D70"/>
    <w:rsid w:val="00823ED6"/>
    <w:rsid w:val="00823F27"/>
    <w:rsid w:val="00823F58"/>
    <w:rsid w:val="0082435A"/>
    <w:rsid w:val="00824B4C"/>
    <w:rsid w:val="00824C6A"/>
    <w:rsid w:val="00824C75"/>
    <w:rsid w:val="00824E16"/>
    <w:rsid w:val="00824E7A"/>
    <w:rsid w:val="00825030"/>
    <w:rsid w:val="0082509E"/>
    <w:rsid w:val="008250E6"/>
    <w:rsid w:val="008251A5"/>
    <w:rsid w:val="00825339"/>
    <w:rsid w:val="00825660"/>
    <w:rsid w:val="00825711"/>
    <w:rsid w:val="008257FC"/>
    <w:rsid w:val="00825B88"/>
    <w:rsid w:val="00825C6F"/>
    <w:rsid w:val="00825DB8"/>
    <w:rsid w:val="00826003"/>
    <w:rsid w:val="008260BB"/>
    <w:rsid w:val="0082620B"/>
    <w:rsid w:val="00826456"/>
    <w:rsid w:val="008264E2"/>
    <w:rsid w:val="0082655D"/>
    <w:rsid w:val="008266EB"/>
    <w:rsid w:val="00826792"/>
    <w:rsid w:val="00826B3F"/>
    <w:rsid w:val="00826D16"/>
    <w:rsid w:val="00826EC8"/>
    <w:rsid w:val="008270FD"/>
    <w:rsid w:val="0082735A"/>
    <w:rsid w:val="008274E2"/>
    <w:rsid w:val="0082783A"/>
    <w:rsid w:val="008278A2"/>
    <w:rsid w:val="00827915"/>
    <w:rsid w:val="00827B39"/>
    <w:rsid w:val="00827CFD"/>
    <w:rsid w:val="0083040B"/>
    <w:rsid w:val="0083076A"/>
    <w:rsid w:val="008308B3"/>
    <w:rsid w:val="00830C2E"/>
    <w:rsid w:val="00830C99"/>
    <w:rsid w:val="00830CDD"/>
    <w:rsid w:val="008310A6"/>
    <w:rsid w:val="00831589"/>
    <w:rsid w:val="008315D4"/>
    <w:rsid w:val="0083162C"/>
    <w:rsid w:val="0083177B"/>
    <w:rsid w:val="00831B27"/>
    <w:rsid w:val="00831BAF"/>
    <w:rsid w:val="00831C8A"/>
    <w:rsid w:val="0083227B"/>
    <w:rsid w:val="008325A5"/>
    <w:rsid w:val="008325E8"/>
    <w:rsid w:val="008328CB"/>
    <w:rsid w:val="0083295B"/>
    <w:rsid w:val="00832B7D"/>
    <w:rsid w:val="00832C3B"/>
    <w:rsid w:val="00832CD8"/>
    <w:rsid w:val="00832CF9"/>
    <w:rsid w:val="00832D4F"/>
    <w:rsid w:val="00832F48"/>
    <w:rsid w:val="008331CF"/>
    <w:rsid w:val="0083389A"/>
    <w:rsid w:val="0083389C"/>
    <w:rsid w:val="00833A56"/>
    <w:rsid w:val="0083406C"/>
    <w:rsid w:val="0083428A"/>
    <w:rsid w:val="008346CE"/>
    <w:rsid w:val="00834862"/>
    <w:rsid w:val="008348A9"/>
    <w:rsid w:val="00834902"/>
    <w:rsid w:val="00834A43"/>
    <w:rsid w:val="00834A78"/>
    <w:rsid w:val="00834DA1"/>
    <w:rsid w:val="00834E6B"/>
    <w:rsid w:val="00834EB5"/>
    <w:rsid w:val="0083528D"/>
    <w:rsid w:val="00835359"/>
    <w:rsid w:val="00835611"/>
    <w:rsid w:val="00835846"/>
    <w:rsid w:val="008358D4"/>
    <w:rsid w:val="00835A10"/>
    <w:rsid w:val="00835A19"/>
    <w:rsid w:val="00835B8D"/>
    <w:rsid w:val="00835D6D"/>
    <w:rsid w:val="00835E3F"/>
    <w:rsid w:val="008360CC"/>
    <w:rsid w:val="0083690A"/>
    <w:rsid w:val="00836C74"/>
    <w:rsid w:val="0083700F"/>
    <w:rsid w:val="008372AB"/>
    <w:rsid w:val="00837326"/>
    <w:rsid w:val="0083750D"/>
    <w:rsid w:val="00837674"/>
    <w:rsid w:val="008376DB"/>
    <w:rsid w:val="00837750"/>
    <w:rsid w:val="00837CCA"/>
    <w:rsid w:val="00837DD7"/>
    <w:rsid w:val="00837F7A"/>
    <w:rsid w:val="00837FE9"/>
    <w:rsid w:val="00840432"/>
    <w:rsid w:val="0084091E"/>
    <w:rsid w:val="0084093C"/>
    <w:rsid w:val="0084094A"/>
    <w:rsid w:val="00840D3C"/>
    <w:rsid w:val="00840DBC"/>
    <w:rsid w:val="00840DBF"/>
    <w:rsid w:val="00841059"/>
    <w:rsid w:val="00841186"/>
    <w:rsid w:val="00841405"/>
    <w:rsid w:val="00841596"/>
    <w:rsid w:val="008415D9"/>
    <w:rsid w:val="008416DD"/>
    <w:rsid w:val="00841722"/>
    <w:rsid w:val="008421C9"/>
    <w:rsid w:val="0084248F"/>
    <w:rsid w:val="00842663"/>
    <w:rsid w:val="00842800"/>
    <w:rsid w:val="00842AC5"/>
    <w:rsid w:val="0084306C"/>
    <w:rsid w:val="0084339C"/>
    <w:rsid w:val="0084364B"/>
    <w:rsid w:val="0084366A"/>
    <w:rsid w:val="0084390B"/>
    <w:rsid w:val="00843921"/>
    <w:rsid w:val="00843948"/>
    <w:rsid w:val="00843C36"/>
    <w:rsid w:val="00843CE5"/>
    <w:rsid w:val="00843F8A"/>
    <w:rsid w:val="00844360"/>
    <w:rsid w:val="00844478"/>
    <w:rsid w:val="008444E4"/>
    <w:rsid w:val="0084454D"/>
    <w:rsid w:val="0084475B"/>
    <w:rsid w:val="008447A7"/>
    <w:rsid w:val="00844968"/>
    <w:rsid w:val="00844AC1"/>
    <w:rsid w:val="00844B53"/>
    <w:rsid w:val="00845314"/>
    <w:rsid w:val="008456F0"/>
    <w:rsid w:val="00845796"/>
    <w:rsid w:val="00845A1F"/>
    <w:rsid w:val="00845B95"/>
    <w:rsid w:val="00845ED0"/>
    <w:rsid w:val="00845ED7"/>
    <w:rsid w:val="0084623A"/>
    <w:rsid w:val="00846316"/>
    <w:rsid w:val="00846459"/>
    <w:rsid w:val="008464B0"/>
    <w:rsid w:val="0084659E"/>
    <w:rsid w:val="00846685"/>
    <w:rsid w:val="008466AF"/>
    <w:rsid w:val="00846700"/>
    <w:rsid w:val="00846BE4"/>
    <w:rsid w:val="00846CC3"/>
    <w:rsid w:val="00846D02"/>
    <w:rsid w:val="008471E8"/>
    <w:rsid w:val="0084749C"/>
    <w:rsid w:val="008475A6"/>
    <w:rsid w:val="008475AC"/>
    <w:rsid w:val="0084766A"/>
    <w:rsid w:val="008477E1"/>
    <w:rsid w:val="008479D3"/>
    <w:rsid w:val="00847B38"/>
    <w:rsid w:val="00847B5D"/>
    <w:rsid w:val="00847EA3"/>
    <w:rsid w:val="00850149"/>
    <w:rsid w:val="00850291"/>
    <w:rsid w:val="008503C0"/>
    <w:rsid w:val="00850883"/>
    <w:rsid w:val="00850D82"/>
    <w:rsid w:val="00851161"/>
    <w:rsid w:val="0085138F"/>
    <w:rsid w:val="0085186D"/>
    <w:rsid w:val="00851912"/>
    <w:rsid w:val="00851B3B"/>
    <w:rsid w:val="00852510"/>
    <w:rsid w:val="00852686"/>
    <w:rsid w:val="008526FA"/>
    <w:rsid w:val="008527F1"/>
    <w:rsid w:val="00852900"/>
    <w:rsid w:val="008529D2"/>
    <w:rsid w:val="00852D62"/>
    <w:rsid w:val="00852D80"/>
    <w:rsid w:val="00852E59"/>
    <w:rsid w:val="00853238"/>
    <w:rsid w:val="008532CE"/>
    <w:rsid w:val="00853D47"/>
    <w:rsid w:val="00853E24"/>
    <w:rsid w:val="00853ECB"/>
    <w:rsid w:val="00854071"/>
    <w:rsid w:val="008542B8"/>
    <w:rsid w:val="0085431E"/>
    <w:rsid w:val="008543EE"/>
    <w:rsid w:val="00854843"/>
    <w:rsid w:val="00854B19"/>
    <w:rsid w:val="00854EB5"/>
    <w:rsid w:val="008551EB"/>
    <w:rsid w:val="008552AC"/>
    <w:rsid w:val="0085531F"/>
    <w:rsid w:val="008553BD"/>
    <w:rsid w:val="0085551E"/>
    <w:rsid w:val="00855805"/>
    <w:rsid w:val="008559B5"/>
    <w:rsid w:val="00855C68"/>
    <w:rsid w:val="00855CBD"/>
    <w:rsid w:val="00855CED"/>
    <w:rsid w:val="00855D34"/>
    <w:rsid w:val="00855D77"/>
    <w:rsid w:val="00856070"/>
    <w:rsid w:val="00856094"/>
    <w:rsid w:val="008560AA"/>
    <w:rsid w:val="008561A1"/>
    <w:rsid w:val="00856242"/>
    <w:rsid w:val="008563ED"/>
    <w:rsid w:val="008564B8"/>
    <w:rsid w:val="008565F5"/>
    <w:rsid w:val="0085662C"/>
    <w:rsid w:val="00856752"/>
    <w:rsid w:val="00856871"/>
    <w:rsid w:val="00856908"/>
    <w:rsid w:val="00856997"/>
    <w:rsid w:val="00856AC1"/>
    <w:rsid w:val="00856E43"/>
    <w:rsid w:val="0085733B"/>
    <w:rsid w:val="008575B5"/>
    <w:rsid w:val="00857711"/>
    <w:rsid w:val="00857AEE"/>
    <w:rsid w:val="00857B82"/>
    <w:rsid w:val="00857F7B"/>
    <w:rsid w:val="00860462"/>
    <w:rsid w:val="00860556"/>
    <w:rsid w:val="008605C7"/>
    <w:rsid w:val="008606D2"/>
    <w:rsid w:val="00860A4E"/>
    <w:rsid w:val="00860B77"/>
    <w:rsid w:val="00860E4D"/>
    <w:rsid w:val="00860ED2"/>
    <w:rsid w:val="00861219"/>
    <w:rsid w:val="0086137E"/>
    <w:rsid w:val="00861546"/>
    <w:rsid w:val="008617DA"/>
    <w:rsid w:val="00861859"/>
    <w:rsid w:val="008618EE"/>
    <w:rsid w:val="008619CA"/>
    <w:rsid w:val="00861C4A"/>
    <w:rsid w:val="00861C79"/>
    <w:rsid w:val="00861C8C"/>
    <w:rsid w:val="00861DC6"/>
    <w:rsid w:val="00861E4A"/>
    <w:rsid w:val="00861F15"/>
    <w:rsid w:val="00861FD8"/>
    <w:rsid w:val="00862238"/>
    <w:rsid w:val="0086232D"/>
    <w:rsid w:val="00862333"/>
    <w:rsid w:val="0086249E"/>
    <w:rsid w:val="008625F0"/>
    <w:rsid w:val="00862860"/>
    <w:rsid w:val="00862925"/>
    <w:rsid w:val="00862B5F"/>
    <w:rsid w:val="00862C62"/>
    <w:rsid w:val="00862E9A"/>
    <w:rsid w:val="00863338"/>
    <w:rsid w:val="00863A1F"/>
    <w:rsid w:val="00863A73"/>
    <w:rsid w:val="00863D3D"/>
    <w:rsid w:val="00863DCB"/>
    <w:rsid w:val="00863E08"/>
    <w:rsid w:val="008643CD"/>
    <w:rsid w:val="0086467E"/>
    <w:rsid w:val="00864808"/>
    <w:rsid w:val="00864882"/>
    <w:rsid w:val="00864B1E"/>
    <w:rsid w:val="00864C95"/>
    <w:rsid w:val="00864E00"/>
    <w:rsid w:val="008651BE"/>
    <w:rsid w:val="00865339"/>
    <w:rsid w:val="008653C0"/>
    <w:rsid w:val="0086560B"/>
    <w:rsid w:val="00866389"/>
    <w:rsid w:val="008663EF"/>
    <w:rsid w:val="00866864"/>
    <w:rsid w:val="00866B72"/>
    <w:rsid w:val="00866BB5"/>
    <w:rsid w:val="00866C7B"/>
    <w:rsid w:val="00867450"/>
    <w:rsid w:val="00867472"/>
    <w:rsid w:val="0086775D"/>
    <w:rsid w:val="00867861"/>
    <w:rsid w:val="00867A52"/>
    <w:rsid w:val="00867A5E"/>
    <w:rsid w:val="00867ADF"/>
    <w:rsid w:val="00867B84"/>
    <w:rsid w:val="00867CD9"/>
    <w:rsid w:val="008701D9"/>
    <w:rsid w:val="00870304"/>
    <w:rsid w:val="0087062D"/>
    <w:rsid w:val="008706D9"/>
    <w:rsid w:val="00870736"/>
    <w:rsid w:val="0087086E"/>
    <w:rsid w:val="008708E8"/>
    <w:rsid w:val="00870971"/>
    <w:rsid w:val="00870998"/>
    <w:rsid w:val="00870AB4"/>
    <w:rsid w:val="00870AD0"/>
    <w:rsid w:val="00870AFB"/>
    <w:rsid w:val="00871070"/>
    <w:rsid w:val="0087120E"/>
    <w:rsid w:val="0087122D"/>
    <w:rsid w:val="008714F9"/>
    <w:rsid w:val="0087156C"/>
    <w:rsid w:val="008715F0"/>
    <w:rsid w:val="0087181F"/>
    <w:rsid w:val="00871963"/>
    <w:rsid w:val="00871C2F"/>
    <w:rsid w:val="00871D47"/>
    <w:rsid w:val="00871E7C"/>
    <w:rsid w:val="008721B1"/>
    <w:rsid w:val="0087237C"/>
    <w:rsid w:val="00872543"/>
    <w:rsid w:val="008727BC"/>
    <w:rsid w:val="0087284F"/>
    <w:rsid w:val="008728AB"/>
    <w:rsid w:val="008728C5"/>
    <w:rsid w:val="008729B2"/>
    <w:rsid w:val="00872A98"/>
    <w:rsid w:val="00872ED5"/>
    <w:rsid w:val="00873078"/>
    <w:rsid w:val="008730AF"/>
    <w:rsid w:val="0087346E"/>
    <w:rsid w:val="0087351E"/>
    <w:rsid w:val="008736D6"/>
    <w:rsid w:val="008736E5"/>
    <w:rsid w:val="00873CE9"/>
    <w:rsid w:val="00873EFE"/>
    <w:rsid w:val="00874364"/>
    <w:rsid w:val="008743A4"/>
    <w:rsid w:val="00874577"/>
    <w:rsid w:val="00874942"/>
    <w:rsid w:val="00874A5E"/>
    <w:rsid w:val="00874B63"/>
    <w:rsid w:val="00874CA8"/>
    <w:rsid w:val="00874E03"/>
    <w:rsid w:val="00874F5C"/>
    <w:rsid w:val="00874FA2"/>
    <w:rsid w:val="008751D0"/>
    <w:rsid w:val="008751F1"/>
    <w:rsid w:val="008756C1"/>
    <w:rsid w:val="00875E68"/>
    <w:rsid w:val="00876005"/>
    <w:rsid w:val="00876238"/>
    <w:rsid w:val="00876312"/>
    <w:rsid w:val="008763C2"/>
    <w:rsid w:val="0087642D"/>
    <w:rsid w:val="00876780"/>
    <w:rsid w:val="00876954"/>
    <w:rsid w:val="008770A4"/>
    <w:rsid w:val="00877161"/>
    <w:rsid w:val="00877163"/>
    <w:rsid w:val="008772BE"/>
    <w:rsid w:val="0087734D"/>
    <w:rsid w:val="0087737B"/>
    <w:rsid w:val="00877519"/>
    <w:rsid w:val="00877534"/>
    <w:rsid w:val="00877588"/>
    <w:rsid w:val="00877626"/>
    <w:rsid w:val="0087768E"/>
    <w:rsid w:val="008779AC"/>
    <w:rsid w:val="00877A66"/>
    <w:rsid w:val="00877B1B"/>
    <w:rsid w:val="00877CB3"/>
    <w:rsid w:val="00877D35"/>
    <w:rsid w:val="00877E08"/>
    <w:rsid w:val="00877F7F"/>
    <w:rsid w:val="00877F92"/>
    <w:rsid w:val="00880055"/>
    <w:rsid w:val="008802C8"/>
    <w:rsid w:val="0088036C"/>
    <w:rsid w:val="00880458"/>
    <w:rsid w:val="008805A0"/>
    <w:rsid w:val="008807B5"/>
    <w:rsid w:val="00880845"/>
    <w:rsid w:val="00880958"/>
    <w:rsid w:val="00880A36"/>
    <w:rsid w:val="008810AE"/>
    <w:rsid w:val="008810DD"/>
    <w:rsid w:val="00881250"/>
    <w:rsid w:val="008816CE"/>
    <w:rsid w:val="008816FB"/>
    <w:rsid w:val="00881822"/>
    <w:rsid w:val="00881BC6"/>
    <w:rsid w:val="00881E44"/>
    <w:rsid w:val="00881E9A"/>
    <w:rsid w:val="008822AF"/>
    <w:rsid w:val="00882316"/>
    <w:rsid w:val="00882383"/>
    <w:rsid w:val="00882417"/>
    <w:rsid w:val="008826C3"/>
    <w:rsid w:val="0088274A"/>
    <w:rsid w:val="00882854"/>
    <w:rsid w:val="008828CA"/>
    <w:rsid w:val="00882C3B"/>
    <w:rsid w:val="00882E0F"/>
    <w:rsid w:val="00882FB9"/>
    <w:rsid w:val="0088302E"/>
    <w:rsid w:val="00883037"/>
    <w:rsid w:val="0088313C"/>
    <w:rsid w:val="00883578"/>
    <w:rsid w:val="008839E5"/>
    <w:rsid w:val="00883A7D"/>
    <w:rsid w:val="00883B56"/>
    <w:rsid w:val="00883CE1"/>
    <w:rsid w:val="0088407C"/>
    <w:rsid w:val="0088412A"/>
    <w:rsid w:val="0088415F"/>
    <w:rsid w:val="008842C7"/>
    <w:rsid w:val="008847A2"/>
    <w:rsid w:val="008847B2"/>
    <w:rsid w:val="00884B5C"/>
    <w:rsid w:val="00884D37"/>
    <w:rsid w:val="00884E0E"/>
    <w:rsid w:val="00885170"/>
    <w:rsid w:val="0088526F"/>
    <w:rsid w:val="00885666"/>
    <w:rsid w:val="00885B2C"/>
    <w:rsid w:val="00885ED9"/>
    <w:rsid w:val="0088606B"/>
    <w:rsid w:val="008861FD"/>
    <w:rsid w:val="00886253"/>
    <w:rsid w:val="008864A2"/>
    <w:rsid w:val="00886880"/>
    <w:rsid w:val="0088692F"/>
    <w:rsid w:val="00886A6F"/>
    <w:rsid w:val="00886D10"/>
    <w:rsid w:val="008870D5"/>
    <w:rsid w:val="0088725C"/>
    <w:rsid w:val="008875B0"/>
    <w:rsid w:val="00887889"/>
    <w:rsid w:val="00887949"/>
    <w:rsid w:val="00887DCF"/>
    <w:rsid w:val="00887E26"/>
    <w:rsid w:val="00890014"/>
    <w:rsid w:val="00890296"/>
    <w:rsid w:val="00890569"/>
    <w:rsid w:val="008905C1"/>
    <w:rsid w:val="008905D3"/>
    <w:rsid w:val="00890734"/>
    <w:rsid w:val="008908A1"/>
    <w:rsid w:val="00890B4F"/>
    <w:rsid w:val="00890D19"/>
    <w:rsid w:val="00891739"/>
    <w:rsid w:val="008918D5"/>
    <w:rsid w:val="00891CAD"/>
    <w:rsid w:val="00891D28"/>
    <w:rsid w:val="00891E77"/>
    <w:rsid w:val="00892162"/>
    <w:rsid w:val="008921EB"/>
    <w:rsid w:val="008923A2"/>
    <w:rsid w:val="00892621"/>
    <w:rsid w:val="008927E9"/>
    <w:rsid w:val="00892865"/>
    <w:rsid w:val="00893271"/>
    <w:rsid w:val="008933CD"/>
    <w:rsid w:val="00893541"/>
    <w:rsid w:val="008937E7"/>
    <w:rsid w:val="00893886"/>
    <w:rsid w:val="00893B7B"/>
    <w:rsid w:val="00893DD4"/>
    <w:rsid w:val="00893DDD"/>
    <w:rsid w:val="008941C5"/>
    <w:rsid w:val="0089423E"/>
    <w:rsid w:val="0089460F"/>
    <w:rsid w:val="0089461C"/>
    <w:rsid w:val="00894729"/>
    <w:rsid w:val="008948E6"/>
    <w:rsid w:val="00894EF6"/>
    <w:rsid w:val="00894F90"/>
    <w:rsid w:val="00894FFE"/>
    <w:rsid w:val="00895022"/>
    <w:rsid w:val="008951AA"/>
    <w:rsid w:val="00895492"/>
    <w:rsid w:val="008955C8"/>
    <w:rsid w:val="008957CE"/>
    <w:rsid w:val="00895AD0"/>
    <w:rsid w:val="00895BB5"/>
    <w:rsid w:val="00895CAF"/>
    <w:rsid w:val="00895D57"/>
    <w:rsid w:val="00895DE1"/>
    <w:rsid w:val="008961C5"/>
    <w:rsid w:val="00896485"/>
    <w:rsid w:val="00896848"/>
    <w:rsid w:val="00896921"/>
    <w:rsid w:val="00896A68"/>
    <w:rsid w:val="00896AEC"/>
    <w:rsid w:val="00896B04"/>
    <w:rsid w:val="00896CC0"/>
    <w:rsid w:val="00896DA5"/>
    <w:rsid w:val="00896DAF"/>
    <w:rsid w:val="00896E98"/>
    <w:rsid w:val="00897279"/>
    <w:rsid w:val="00897291"/>
    <w:rsid w:val="008973FB"/>
    <w:rsid w:val="00897965"/>
    <w:rsid w:val="0089798D"/>
    <w:rsid w:val="008979CE"/>
    <w:rsid w:val="00897B88"/>
    <w:rsid w:val="00897BD7"/>
    <w:rsid w:val="00897CBB"/>
    <w:rsid w:val="00897E30"/>
    <w:rsid w:val="008A0055"/>
    <w:rsid w:val="008A00E8"/>
    <w:rsid w:val="008A045B"/>
    <w:rsid w:val="008A07FC"/>
    <w:rsid w:val="008A08F0"/>
    <w:rsid w:val="008A0BE4"/>
    <w:rsid w:val="008A0C18"/>
    <w:rsid w:val="008A0E43"/>
    <w:rsid w:val="008A0ED1"/>
    <w:rsid w:val="008A0F9B"/>
    <w:rsid w:val="008A100A"/>
    <w:rsid w:val="008A10BF"/>
    <w:rsid w:val="008A1102"/>
    <w:rsid w:val="008A12D1"/>
    <w:rsid w:val="008A13F9"/>
    <w:rsid w:val="008A166A"/>
    <w:rsid w:val="008A1743"/>
    <w:rsid w:val="008A176C"/>
    <w:rsid w:val="008A17F8"/>
    <w:rsid w:val="008A1A3D"/>
    <w:rsid w:val="008A1A8A"/>
    <w:rsid w:val="008A1A9D"/>
    <w:rsid w:val="008A1C70"/>
    <w:rsid w:val="008A1E0D"/>
    <w:rsid w:val="008A22B1"/>
    <w:rsid w:val="008A2892"/>
    <w:rsid w:val="008A28F2"/>
    <w:rsid w:val="008A2AB9"/>
    <w:rsid w:val="008A2AF6"/>
    <w:rsid w:val="008A2B90"/>
    <w:rsid w:val="008A2C3A"/>
    <w:rsid w:val="008A2EB3"/>
    <w:rsid w:val="008A3258"/>
    <w:rsid w:val="008A329C"/>
    <w:rsid w:val="008A32D7"/>
    <w:rsid w:val="008A338D"/>
    <w:rsid w:val="008A3397"/>
    <w:rsid w:val="008A3433"/>
    <w:rsid w:val="008A362F"/>
    <w:rsid w:val="008A367B"/>
    <w:rsid w:val="008A39FA"/>
    <w:rsid w:val="008A3C30"/>
    <w:rsid w:val="008A3DF6"/>
    <w:rsid w:val="008A3E07"/>
    <w:rsid w:val="008A4124"/>
    <w:rsid w:val="008A46F2"/>
    <w:rsid w:val="008A4746"/>
    <w:rsid w:val="008A4770"/>
    <w:rsid w:val="008A47E7"/>
    <w:rsid w:val="008A4BF2"/>
    <w:rsid w:val="008A4EDC"/>
    <w:rsid w:val="008A5333"/>
    <w:rsid w:val="008A539F"/>
    <w:rsid w:val="008A579E"/>
    <w:rsid w:val="008A57F5"/>
    <w:rsid w:val="008A5944"/>
    <w:rsid w:val="008A61BD"/>
    <w:rsid w:val="008A633C"/>
    <w:rsid w:val="008A663B"/>
    <w:rsid w:val="008A68A3"/>
    <w:rsid w:val="008A6991"/>
    <w:rsid w:val="008A6B43"/>
    <w:rsid w:val="008A6DB3"/>
    <w:rsid w:val="008A6E55"/>
    <w:rsid w:val="008A72A5"/>
    <w:rsid w:val="008A7533"/>
    <w:rsid w:val="008A7576"/>
    <w:rsid w:val="008A7648"/>
    <w:rsid w:val="008A7BEA"/>
    <w:rsid w:val="008A7C8F"/>
    <w:rsid w:val="008A7DFF"/>
    <w:rsid w:val="008B08DB"/>
    <w:rsid w:val="008B09A1"/>
    <w:rsid w:val="008B0AB2"/>
    <w:rsid w:val="008B12FF"/>
    <w:rsid w:val="008B15A1"/>
    <w:rsid w:val="008B17A9"/>
    <w:rsid w:val="008B1919"/>
    <w:rsid w:val="008B219E"/>
    <w:rsid w:val="008B22BA"/>
    <w:rsid w:val="008B2503"/>
    <w:rsid w:val="008B2505"/>
    <w:rsid w:val="008B2592"/>
    <w:rsid w:val="008B27CF"/>
    <w:rsid w:val="008B2837"/>
    <w:rsid w:val="008B28D4"/>
    <w:rsid w:val="008B2922"/>
    <w:rsid w:val="008B29E5"/>
    <w:rsid w:val="008B2A1D"/>
    <w:rsid w:val="008B2ADD"/>
    <w:rsid w:val="008B2C4C"/>
    <w:rsid w:val="008B2C54"/>
    <w:rsid w:val="008B2E35"/>
    <w:rsid w:val="008B3022"/>
    <w:rsid w:val="008B3147"/>
    <w:rsid w:val="008B365B"/>
    <w:rsid w:val="008B366F"/>
    <w:rsid w:val="008B3681"/>
    <w:rsid w:val="008B3896"/>
    <w:rsid w:val="008B38DF"/>
    <w:rsid w:val="008B3D54"/>
    <w:rsid w:val="008B3D88"/>
    <w:rsid w:val="008B3E43"/>
    <w:rsid w:val="008B3F70"/>
    <w:rsid w:val="008B456E"/>
    <w:rsid w:val="008B48B6"/>
    <w:rsid w:val="008B48F4"/>
    <w:rsid w:val="008B4C18"/>
    <w:rsid w:val="008B4E97"/>
    <w:rsid w:val="008B4EC3"/>
    <w:rsid w:val="008B5149"/>
    <w:rsid w:val="008B51EE"/>
    <w:rsid w:val="008B534B"/>
    <w:rsid w:val="008B54C6"/>
    <w:rsid w:val="008B5CF8"/>
    <w:rsid w:val="008B5D17"/>
    <w:rsid w:val="008B5D38"/>
    <w:rsid w:val="008B5DED"/>
    <w:rsid w:val="008B5E52"/>
    <w:rsid w:val="008B5F91"/>
    <w:rsid w:val="008B60E0"/>
    <w:rsid w:val="008B615C"/>
    <w:rsid w:val="008B61BB"/>
    <w:rsid w:val="008B61FF"/>
    <w:rsid w:val="008B64BB"/>
    <w:rsid w:val="008B64EF"/>
    <w:rsid w:val="008B664A"/>
    <w:rsid w:val="008B6741"/>
    <w:rsid w:val="008B6748"/>
    <w:rsid w:val="008B675D"/>
    <w:rsid w:val="008B6829"/>
    <w:rsid w:val="008B6A09"/>
    <w:rsid w:val="008B6A5F"/>
    <w:rsid w:val="008B6B0D"/>
    <w:rsid w:val="008B6B9D"/>
    <w:rsid w:val="008B7295"/>
    <w:rsid w:val="008B7304"/>
    <w:rsid w:val="008B73B6"/>
    <w:rsid w:val="008B793C"/>
    <w:rsid w:val="008B79FB"/>
    <w:rsid w:val="008B7A15"/>
    <w:rsid w:val="008B7AA8"/>
    <w:rsid w:val="008B7AF8"/>
    <w:rsid w:val="008B7BF4"/>
    <w:rsid w:val="008B7EC8"/>
    <w:rsid w:val="008C021F"/>
    <w:rsid w:val="008C0263"/>
    <w:rsid w:val="008C0848"/>
    <w:rsid w:val="008C0A71"/>
    <w:rsid w:val="008C0B99"/>
    <w:rsid w:val="008C0C78"/>
    <w:rsid w:val="008C0DA3"/>
    <w:rsid w:val="008C0F2E"/>
    <w:rsid w:val="008C113E"/>
    <w:rsid w:val="008C1207"/>
    <w:rsid w:val="008C12A7"/>
    <w:rsid w:val="008C14DB"/>
    <w:rsid w:val="008C1952"/>
    <w:rsid w:val="008C19FE"/>
    <w:rsid w:val="008C1B35"/>
    <w:rsid w:val="008C1C35"/>
    <w:rsid w:val="008C1C3B"/>
    <w:rsid w:val="008C1C49"/>
    <w:rsid w:val="008C1F96"/>
    <w:rsid w:val="008C218A"/>
    <w:rsid w:val="008C24C3"/>
    <w:rsid w:val="008C2656"/>
    <w:rsid w:val="008C268A"/>
    <w:rsid w:val="008C2D60"/>
    <w:rsid w:val="008C2F84"/>
    <w:rsid w:val="008C3229"/>
    <w:rsid w:val="008C331C"/>
    <w:rsid w:val="008C3348"/>
    <w:rsid w:val="008C33AF"/>
    <w:rsid w:val="008C3617"/>
    <w:rsid w:val="008C3771"/>
    <w:rsid w:val="008C3D13"/>
    <w:rsid w:val="008C3F2B"/>
    <w:rsid w:val="008C46BF"/>
    <w:rsid w:val="008C4748"/>
    <w:rsid w:val="008C4867"/>
    <w:rsid w:val="008C48EB"/>
    <w:rsid w:val="008C4AD9"/>
    <w:rsid w:val="008C4EFD"/>
    <w:rsid w:val="008C5090"/>
    <w:rsid w:val="008C5188"/>
    <w:rsid w:val="008C5235"/>
    <w:rsid w:val="008C5442"/>
    <w:rsid w:val="008C5618"/>
    <w:rsid w:val="008C57CD"/>
    <w:rsid w:val="008C5C1D"/>
    <w:rsid w:val="008C5CD2"/>
    <w:rsid w:val="008C6066"/>
    <w:rsid w:val="008C617C"/>
    <w:rsid w:val="008C627E"/>
    <w:rsid w:val="008C6307"/>
    <w:rsid w:val="008C64B6"/>
    <w:rsid w:val="008C672F"/>
    <w:rsid w:val="008C6E70"/>
    <w:rsid w:val="008C6F72"/>
    <w:rsid w:val="008C7139"/>
    <w:rsid w:val="008C71CF"/>
    <w:rsid w:val="008C737B"/>
    <w:rsid w:val="008C7618"/>
    <w:rsid w:val="008C7742"/>
    <w:rsid w:val="008C7958"/>
    <w:rsid w:val="008C7B96"/>
    <w:rsid w:val="008C7BF8"/>
    <w:rsid w:val="008C7F88"/>
    <w:rsid w:val="008D0268"/>
    <w:rsid w:val="008D02F9"/>
    <w:rsid w:val="008D0661"/>
    <w:rsid w:val="008D071A"/>
    <w:rsid w:val="008D0763"/>
    <w:rsid w:val="008D0815"/>
    <w:rsid w:val="008D09F0"/>
    <w:rsid w:val="008D0A52"/>
    <w:rsid w:val="008D0AC6"/>
    <w:rsid w:val="008D0C07"/>
    <w:rsid w:val="008D0D99"/>
    <w:rsid w:val="008D0EC4"/>
    <w:rsid w:val="008D12EA"/>
    <w:rsid w:val="008D13AC"/>
    <w:rsid w:val="008D1473"/>
    <w:rsid w:val="008D1645"/>
    <w:rsid w:val="008D1931"/>
    <w:rsid w:val="008D19D0"/>
    <w:rsid w:val="008D1AE8"/>
    <w:rsid w:val="008D1BA4"/>
    <w:rsid w:val="008D1D90"/>
    <w:rsid w:val="008D1DBC"/>
    <w:rsid w:val="008D1DC1"/>
    <w:rsid w:val="008D1E0B"/>
    <w:rsid w:val="008D228C"/>
    <w:rsid w:val="008D23E3"/>
    <w:rsid w:val="008D2609"/>
    <w:rsid w:val="008D26A6"/>
    <w:rsid w:val="008D26AC"/>
    <w:rsid w:val="008D2BB8"/>
    <w:rsid w:val="008D2C25"/>
    <w:rsid w:val="008D2DF4"/>
    <w:rsid w:val="008D3286"/>
    <w:rsid w:val="008D32D9"/>
    <w:rsid w:val="008D33BE"/>
    <w:rsid w:val="008D3567"/>
    <w:rsid w:val="008D3624"/>
    <w:rsid w:val="008D366D"/>
    <w:rsid w:val="008D368A"/>
    <w:rsid w:val="008D3760"/>
    <w:rsid w:val="008D396F"/>
    <w:rsid w:val="008D39E9"/>
    <w:rsid w:val="008D39EB"/>
    <w:rsid w:val="008D3A50"/>
    <w:rsid w:val="008D3CED"/>
    <w:rsid w:val="008D3D58"/>
    <w:rsid w:val="008D3F1B"/>
    <w:rsid w:val="008D4138"/>
    <w:rsid w:val="008D45E4"/>
    <w:rsid w:val="008D4619"/>
    <w:rsid w:val="008D4AA3"/>
    <w:rsid w:val="008D4B42"/>
    <w:rsid w:val="008D4B83"/>
    <w:rsid w:val="008D4CBE"/>
    <w:rsid w:val="008D4D64"/>
    <w:rsid w:val="008D4E0B"/>
    <w:rsid w:val="008D5131"/>
    <w:rsid w:val="008D51A1"/>
    <w:rsid w:val="008D539B"/>
    <w:rsid w:val="008D53FA"/>
    <w:rsid w:val="008D552D"/>
    <w:rsid w:val="008D56C0"/>
    <w:rsid w:val="008D5A2B"/>
    <w:rsid w:val="008D5A7F"/>
    <w:rsid w:val="008D5C76"/>
    <w:rsid w:val="008D5C95"/>
    <w:rsid w:val="008D60A8"/>
    <w:rsid w:val="008D61BE"/>
    <w:rsid w:val="008D6227"/>
    <w:rsid w:val="008D64E8"/>
    <w:rsid w:val="008D6736"/>
    <w:rsid w:val="008D69C0"/>
    <w:rsid w:val="008D6D71"/>
    <w:rsid w:val="008D6DF8"/>
    <w:rsid w:val="008D6EBB"/>
    <w:rsid w:val="008D6F31"/>
    <w:rsid w:val="008D70EE"/>
    <w:rsid w:val="008D7420"/>
    <w:rsid w:val="008D786D"/>
    <w:rsid w:val="008D7F6D"/>
    <w:rsid w:val="008E02C4"/>
    <w:rsid w:val="008E0303"/>
    <w:rsid w:val="008E05E1"/>
    <w:rsid w:val="008E06BA"/>
    <w:rsid w:val="008E06DC"/>
    <w:rsid w:val="008E0B1B"/>
    <w:rsid w:val="008E0DFA"/>
    <w:rsid w:val="008E0E86"/>
    <w:rsid w:val="008E0F9E"/>
    <w:rsid w:val="008E107F"/>
    <w:rsid w:val="008E11BB"/>
    <w:rsid w:val="008E1378"/>
    <w:rsid w:val="008E19ED"/>
    <w:rsid w:val="008E1A61"/>
    <w:rsid w:val="008E1E3D"/>
    <w:rsid w:val="008E1EA5"/>
    <w:rsid w:val="008E21F3"/>
    <w:rsid w:val="008E2295"/>
    <w:rsid w:val="008E2449"/>
    <w:rsid w:val="008E277E"/>
    <w:rsid w:val="008E27A7"/>
    <w:rsid w:val="008E2A4E"/>
    <w:rsid w:val="008E2A9F"/>
    <w:rsid w:val="008E2B09"/>
    <w:rsid w:val="008E2C04"/>
    <w:rsid w:val="008E2C0F"/>
    <w:rsid w:val="008E2E56"/>
    <w:rsid w:val="008E2F19"/>
    <w:rsid w:val="008E2FD2"/>
    <w:rsid w:val="008E3293"/>
    <w:rsid w:val="008E32D7"/>
    <w:rsid w:val="008E3385"/>
    <w:rsid w:val="008E338D"/>
    <w:rsid w:val="008E36BB"/>
    <w:rsid w:val="008E372F"/>
    <w:rsid w:val="008E37D3"/>
    <w:rsid w:val="008E38AF"/>
    <w:rsid w:val="008E39FF"/>
    <w:rsid w:val="008E3CD5"/>
    <w:rsid w:val="008E3FCA"/>
    <w:rsid w:val="008E400D"/>
    <w:rsid w:val="008E41BB"/>
    <w:rsid w:val="008E4D89"/>
    <w:rsid w:val="008E4F33"/>
    <w:rsid w:val="008E4FA3"/>
    <w:rsid w:val="008E5089"/>
    <w:rsid w:val="008E5124"/>
    <w:rsid w:val="008E558C"/>
    <w:rsid w:val="008E570C"/>
    <w:rsid w:val="008E5839"/>
    <w:rsid w:val="008E585B"/>
    <w:rsid w:val="008E5A9D"/>
    <w:rsid w:val="008E5B7D"/>
    <w:rsid w:val="008E5D38"/>
    <w:rsid w:val="008E5D63"/>
    <w:rsid w:val="008E5DD1"/>
    <w:rsid w:val="008E5DFB"/>
    <w:rsid w:val="008E60BF"/>
    <w:rsid w:val="008E60E4"/>
    <w:rsid w:val="008E60E8"/>
    <w:rsid w:val="008E615B"/>
    <w:rsid w:val="008E62D4"/>
    <w:rsid w:val="008E6508"/>
    <w:rsid w:val="008E673A"/>
    <w:rsid w:val="008E6E71"/>
    <w:rsid w:val="008E6F98"/>
    <w:rsid w:val="008E7250"/>
    <w:rsid w:val="008E73F4"/>
    <w:rsid w:val="008E7753"/>
    <w:rsid w:val="008E7800"/>
    <w:rsid w:val="008E787E"/>
    <w:rsid w:val="008E7980"/>
    <w:rsid w:val="008E7BF7"/>
    <w:rsid w:val="008F0522"/>
    <w:rsid w:val="008F0929"/>
    <w:rsid w:val="008F1052"/>
    <w:rsid w:val="008F1369"/>
    <w:rsid w:val="008F1718"/>
    <w:rsid w:val="008F17AB"/>
    <w:rsid w:val="008F18C7"/>
    <w:rsid w:val="008F1B0F"/>
    <w:rsid w:val="008F1E70"/>
    <w:rsid w:val="008F2115"/>
    <w:rsid w:val="008F2245"/>
    <w:rsid w:val="008F2329"/>
    <w:rsid w:val="008F2419"/>
    <w:rsid w:val="008F24D7"/>
    <w:rsid w:val="008F2560"/>
    <w:rsid w:val="008F261A"/>
    <w:rsid w:val="008F2622"/>
    <w:rsid w:val="008F26EF"/>
    <w:rsid w:val="008F2823"/>
    <w:rsid w:val="008F2ABE"/>
    <w:rsid w:val="008F2B6B"/>
    <w:rsid w:val="008F2EBC"/>
    <w:rsid w:val="008F3131"/>
    <w:rsid w:val="008F32ED"/>
    <w:rsid w:val="008F383C"/>
    <w:rsid w:val="008F3853"/>
    <w:rsid w:val="008F3A0B"/>
    <w:rsid w:val="008F3F50"/>
    <w:rsid w:val="008F43BD"/>
    <w:rsid w:val="008F4828"/>
    <w:rsid w:val="008F49E0"/>
    <w:rsid w:val="008F4A0E"/>
    <w:rsid w:val="008F4A9B"/>
    <w:rsid w:val="008F4B27"/>
    <w:rsid w:val="008F4D6C"/>
    <w:rsid w:val="008F4EAD"/>
    <w:rsid w:val="008F511C"/>
    <w:rsid w:val="008F52C7"/>
    <w:rsid w:val="008F5376"/>
    <w:rsid w:val="008F559B"/>
    <w:rsid w:val="008F594F"/>
    <w:rsid w:val="008F5DB5"/>
    <w:rsid w:val="008F5DEF"/>
    <w:rsid w:val="008F5EC3"/>
    <w:rsid w:val="008F5F5A"/>
    <w:rsid w:val="008F6403"/>
    <w:rsid w:val="008F671A"/>
    <w:rsid w:val="008F6D85"/>
    <w:rsid w:val="008F6E2E"/>
    <w:rsid w:val="008F6E63"/>
    <w:rsid w:val="008F6F0B"/>
    <w:rsid w:val="008F72F0"/>
    <w:rsid w:val="008F743B"/>
    <w:rsid w:val="008F77A5"/>
    <w:rsid w:val="008F7913"/>
    <w:rsid w:val="008F7A26"/>
    <w:rsid w:val="008F7B7F"/>
    <w:rsid w:val="008F7E18"/>
    <w:rsid w:val="008F7E19"/>
    <w:rsid w:val="008F7E9F"/>
    <w:rsid w:val="008F7EC4"/>
    <w:rsid w:val="0090063B"/>
    <w:rsid w:val="00900663"/>
    <w:rsid w:val="00900CDC"/>
    <w:rsid w:val="00900E18"/>
    <w:rsid w:val="00900FA4"/>
    <w:rsid w:val="0090112A"/>
    <w:rsid w:val="0090114A"/>
    <w:rsid w:val="0090115F"/>
    <w:rsid w:val="0090129C"/>
    <w:rsid w:val="00901414"/>
    <w:rsid w:val="009015B0"/>
    <w:rsid w:val="009017DF"/>
    <w:rsid w:val="00901A59"/>
    <w:rsid w:val="00901FAD"/>
    <w:rsid w:val="00902321"/>
    <w:rsid w:val="00902535"/>
    <w:rsid w:val="0090258A"/>
    <w:rsid w:val="009025A7"/>
    <w:rsid w:val="00902636"/>
    <w:rsid w:val="009027C5"/>
    <w:rsid w:val="009027F8"/>
    <w:rsid w:val="00902893"/>
    <w:rsid w:val="009029C9"/>
    <w:rsid w:val="00902A78"/>
    <w:rsid w:val="00902B8F"/>
    <w:rsid w:val="00902BCE"/>
    <w:rsid w:val="00902DFA"/>
    <w:rsid w:val="00903286"/>
    <w:rsid w:val="00903422"/>
    <w:rsid w:val="009037D1"/>
    <w:rsid w:val="00903982"/>
    <w:rsid w:val="00903B3C"/>
    <w:rsid w:val="00903E77"/>
    <w:rsid w:val="00903FCB"/>
    <w:rsid w:val="0090428B"/>
    <w:rsid w:val="00904483"/>
    <w:rsid w:val="009048C4"/>
    <w:rsid w:val="00904B27"/>
    <w:rsid w:val="00904CDF"/>
    <w:rsid w:val="00904DB8"/>
    <w:rsid w:val="00904E6F"/>
    <w:rsid w:val="00905576"/>
    <w:rsid w:val="009056E8"/>
    <w:rsid w:val="00905726"/>
    <w:rsid w:val="00905938"/>
    <w:rsid w:val="00905A38"/>
    <w:rsid w:val="00905C5F"/>
    <w:rsid w:val="00905D29"/>
    <w:rsid w:val="00905D9C"/>
    <w:rsid w:val="00905FA4"/>
    <w:rsid w:val="009060F5"/>
    <w:rsid w:val="00906216"/>
    <w:rsid w:val="009064EE"/>
    <w:rsid w:val="009066D5"/>
    <w:rsid w:val="00906A75"/>
    <w:rsid w:val="00906A7A"/>
    <w:rsid w:val="00907090"/>
    <w:rsid w:val="009070C2"/>
    <w:rsid w:val="0090710B"/>
    <w:rsid w:val="00907241"/>
    <w:rsid w:val="009073AA"/>
    <w:rsid w:val="009076CD"/>
    <w:rsid w:val="00907C3C"/>
    <w:rsid w:val="00907D61"/>
    <w:rsid w:val="00907E7C"/>
    <w:rsid w:val="00907EF1"/>
    <w:rsid w:val="00907F17"/>
    <w:rsid w:val="00910600"/>
    <w:rsid w:val="009106C2"/>
    <w:rsid w:val="0091072E"/>
    <w:rsid w:val="00910A0F"/>
    <w:rsid w:val="00910A19"/>
    <w:rsid w:val="00910F65"/>
    <w:rsid w:val="00911438"/>
    <w:rsid w:val="00911656"/>
    <w:rsid w:val="00911716"/>
    <w:rsid w:val="00911785"/>
    <w:rsid w:val="009118C0"/>
    <w:rsid w:val="009119B9"/>
    <w:rsid w:val="00911DCF"/>
    <w:rsid w:val="0091209B"/>
    <w:rsid w:val="009124A7"/>
    <w:rsid w:val="009125F2"/>
    <w:rsid w:val="009126C8"/>
    <w:rsid w:val="009126DC"/>
    <w:rsid w:val="00912770"/>
    <w:rsid w:val="009129D6"/>
    <w:rsid w:val="00912A95"/>
    <w:rsid w:val="00912BF2"/>
    <w:rsid w:val="00912CE7"/>
    <w:rsid w:val="00912D2F"/>
    <w:rsid w:val="00912D7F"/>
    <w:rsid w:val="00912E47"/>
    <w:rsid w:val="00912F00"/>
    <w:rsid w:val="0091308D"/>
    <w:rsid w:val="009130D3"/>
    <w:rsid w:val="0091375D"/>
    <w:rsid w:val="00913790"/>
    <w:rsid w:val="00913796"/>
    <w:rsid w:val="009137AA"/>
    <w:rsid w:val="00913AD7"/>
    <w:rsid w:val="00913B52"/>
    <w:rsid w:val="00913BC0"/>
    <w:rsid w:val="00913CFF"/>
    <w:rsid w:val="00913E6E"/>
    <w:rsid w:val="00913F2E"/>
    <w:rsid w:val="00914014"/>
    <w:rsid w:val="00914250"/>
    <w:rsid w:val="0091453A"/>
    <w:rsid w:val="00914679"/>
    <w:rsid w:val="009146F0"/>
    <w:rsid w:val="00914A7C"/>
    <w:rsid w:val="00914B45"/>
    <w:rsid w:val="00914F0B"/>
    <w:rsid w:val="0091500F"/>
    <w:rsid w:val="009152DD"/>
    <w:rsid w:val="009154F4"/>
    <w:rsid w:val="00915623"/>
    <w:rsid w:val="009156DD"/>
    <w:rsid w:val="00915943"/>
    <w:rsid w:val="00915A08"/>
    <w:rsid w:val="00915AE9"/>
    <w:rsid w:val="00915CA8"/>
    <w:rsid w:val="00915CFF"/>
    <w:rsid w:val="00916061"/>
    <w:rsid w:val="009162A2"/>
    <w:rsid w:val="0091683C"/>
    <w:rsid w:val="0091699A"/>
    <w:rsid w:val="009169CC"/>
    <w:rsid w:val="00916DD8"/>
    <w:rsid w:val="00916E90"/>
    <w:rsid w:val="00916FBC"/>
    <w:rsid w:val="00917004"/>
    <w:rsid w:val="0091702A"/>
    <w:rsid w:val="00917037"/>
    <w:rsid w:val="0091714C"/>
    <w:rsid w:val="0091721E"/>
    <w:rsid w:val="00917629"/>
    <w:rsid w:val="00917ACF"/>
    <w:rsid w:val="00917D38"/>
    <w:rsid w:val="00917DF6"/>
    <w:rsid w:val="00917F27"/>
    <w:rsid w:val="0092006F"/>
    <w:rsid w:val="009201BB"/>
    <w:rsid w:val="00920318"/>
    <w:rsid w:val="009205C3"/>
    <w:rsid w:val="009205F0"/>
    <w:rsid w:val="00920A45"/>
    <w:rsid w:val="00920C93"/>
    <w:rsid w:val="00920E8B"/>
    <w:rsid w:val="00921231"/>
    <w:rsid w:val="009212F6"/>
    <w:rsid w:val="0092140D"/>
    <w:rsid w:val="00921613"/>
    <w:rsid w:val="009216D4"/>
    <w:rsid w:val="00921ADC"/>
    <w:rsid w:val="00921C69"/>
    <w:rsid w:val="00921CC0"/>
    <w:rsid w:val="009221D6"/>
    <w:rsid w:val="00922683"/>
    <w:rsid w:val="009226E1"/>
    <w:rsid w:val="00922726"/>
    <w:rsid w:val="00922A98"/>
    <w:rsid w:val="00922B62"/>
    <w:rsid w:val="00922E4F"/>
    <w:rsid w:val="00923049"/>
    <w:rsid w:val="0092321D"/>
    <w:rsid w:val="00923608"/>
    <w:rsid w:val="0092376E"/>
    <w:rsid w:val="009238B9"/>
    <w:rsid w:val="0092392D"/>
    <w:rsid w:val="00923B00"/>
    <w:rsid w:val="00923B20"/>
    <w:rsid w:val="00923C2F"/>
    <w:rsid w:val="00923D52"/>
    <w:rsid w:val="00923FC4"/>
    <w:rsid w:val="00923FFB"/>
    <w:rsid w:val="00924146"/>
    <w:rsid w:val="009241BF"/>
    <w:rsid w:val="00924290"/>
    <w:rsid w:val="009246BD"/>
    <w:rsid w:val="009246E1"/>
    <w:rsid w:val="00924867"/>
    <w:rsid w:val="0092486A"/>
    <w:rsid w:val="00924DF2"/>
    <w:rsid w:val="00924FB4"/>
    <w:rsid w:val="00925BC9"/>
    <w:rsid w:val="00925C6A"/>
    <w:rsid w:val="00925D1B"/>
    <w:rsid w:val="00925E73"/>
    <w:rsid w:val="00925F8F"/>
    <w:rsid w:val="00926273"/>
    <w:rsid w:val="009262B0"/>
    <w:rsid w:val="009262FF"/>
    <w:rsid w:val="00926308"/>
    <w:rsid w:val="0092645F"/>
    <w:rsid w:val="0092654B"/>
    <w:rsid w:val="009265E7"/>
    <w:rsid w:val="009267BB"/>
    <w:rsid w:val="00926DC4"/>
    <w:rsid w:val="0092782D"/>
    <w:rsid w:val="00927A24"/>
    <w:rsid w:val="00927C8C"/>
    <w:rsid w:val="009302C1"/>
    <w:rsid w:val="009305D2"/>
    <w:rsid w:val="009306ED"/>
    <w:rsid w:val="00930A3B"/>
    <w:rsid w:val="00930A64"/>
    <w:rsid w:val="00930AB6"/>
    <w:rsid w:val="00930B55"/>
    <w:rsid w:val="00930E88"/>
    <w:rsid w:val="00930EDF"/>
    <w:rsid w:val="00930FED"/>
    <w:rsid w:val="00930FF1"/>
    <w:rsid w:val="00931052"/>
    <w:rsid w:val="009311DA"/>
    <w:rsid w:val="00931498"/>
    <w:rsid w:val="00931522"/>
    <w:rsid w:val="00931645"/>
    <w:rsid w:val="00931739"/>
    <w:rsid w:val="00931B5F"/>
    <w:rsid w:val="00931DE6"/>
    <w:rsid w:val="00931FE3"/>
    <w:rsid w:val="0093215D"/>
    <w:rsid w:val="00932401"/>
    <w:rsid w:val="00932780"/>
    <w:rsid w:val="00932819"/>
    <w:rsid w:val="00932913"/>
    <w:rsid w:val="009329D4"/>
    <w:rsid w:val="00932A55"/>
    <w:rsid w:val="00932B4B"/>
    <w:rsid w:val="00932D9F"/>
    <w:rsid w:val="00932DAC"/>
    <w:rsid w:val="009330C0"/>
    <w:rsid w:val="009330CE"/>
    <w:rsid w:val="009332CB"/>
    <w:rsid w:val="00933529"/>
    <w:rsid w:val="00933644"/>
    <w:rsid w:val="009336D9"/>
    <w:rsid w:val="00933766"/>
    <w:rsid w:val="009337A7"/>
    <w:rsid w:val="00933A85"/>
    <w:rsid w:val="00933C13"/>
    <w:rsid w:val="00933D00"/>
    <w:rsid w:val="009346AC"/>
    <w:rsid w:val="0093474F"/>
    <w:rsid w:val="00934995"/>
    <w:rsid w:val="0093577D"/>
    <w:rsid w:val="009357E3"/>
    <w:rsid w:val="00935833"/>
    <w:rsid w:val="00935AD4"/>
    <w:rsid w:val="00935C40"/>
    <w:rsid w:val="00935CBF"/>
    <w:rsid w:val="00935E69"/>
    <w:rsid w:val="00936197"/>
    <w:rsid w:val="0093636D"/>
    <w:rsid w:val="0093651E"/>
    <w:rsid w:val="00936878"/>
    <w:rsid w:val="00936A97"/>
    <w:rsid w:val="00936B6F"/>
    <w:rsid w:val="00936BBC"/>
    <w:rsid w:val="00936CBE"/>
    <w:rsid w:val="00936E17"/>
    <w:rsid w:val="00937012"/>
    <w:rsid w:val="009370C1"/>
    <w:rsid w:val="009371C5"/>
    <w:rsid w:val="00937614"/>
    <w:rsid w:val="00937D5B"/>
    <w:rsid w:val="009400AE"/>
    <w:rsid w:val="00940412"/>
    <w:rsid w:val="0094049C"/>
    <w:rsid w:val="009406CB"/>
    <w:rsid w:val="009408F0"/>
    <w:rsid w:val="00940BB8"/>
    <w:rsid w:val="00941033"/>
    <w:rsid w:val="00941216"/>
    <w:rsid w:val="009412B8"/>
    <w:rsid w:val="00941365"/>
    <w:rsid w:val="009413AA"/>
    <w:rsid w:val="009417C9"/>
    <w:rsid w:val="009419D8"/>
    <w:rsid w:val="00941BF0"/>
    <w:rsid w:val="00941BF4"/>
    <w:rsid w:val="0094217F"/>
    <w:rsid w:val="009427BB"/>
    <w:rsid w:val="009429A2"/>
    <w:rsid w:val="009429B8"/>
    <w:rsid w:val="00942B24"/>
    <w:rsid w:val="00942B27"/>
    <w:rsid w:val="00942C15"/>
    <w:rsid w:val="00942FFF"/>
    <w:rsid w:val="00943014"/>
    <w:rsid w:val="009430CD"/>
    <w:rsid w:val="009430D9"/>
    <w:rsid w:val="009434EA"/>
    <w:rsid w:val="00943607"/>
    <w:rsid w:val="00943B4C"/>
    <w:rsid w:val="00943BBE"/>
    <w:rsid w:val="00943DB7"/>
    <w:rsid w:val="00943E11"/>
    <w:rsid w:val="0094406C"/>
    <w:rsid w:val="009441CE"/>
    <w:rsid w:val="009441FD"/>
    <w:rsid w:val="0094421D"/>
    <w:rsid w:val="00944293"/>
    <w:rsid w:val="00944355"/>
    <w:rsid w:val="0094436C"/>
    <w:rsid w:val="0094449F"/>
    <w:rsid w:val="009445C2"/>
    <w:rsid w:val="009448E0"/>
    <w:rsid w:val="00944D81"/>
    <w:rsid w:val="00944EA9"/>
    <w:rsid w:val="00944F5B"/>
    <w:rsid w:val="00945237"/>
    <w:rsid w:val="00945302"/>
    <w:rsid w:val="0094578B"/>
    <w:rsid w:val="009459E5"/>
    <w:rsid w:val="00945A30"/>
    <w:rsid w:val="00945CAD"/>
    <w:rsid w:val="00945D94"/>
    <w:rsid w:val="0094615F"/>
    <w:rsid w:val="00946252"/>
    <w:rsid w:val="00946415"/>
    <w:rsid w:val="009466E8"/>
    <w:rsid w:val="00946A52"/>
    <w:rsid w:val="00946F0C"/>
    <w:rsid w:val="00946F10"/>
    <w:rsid w:val="009470EB"/>
    <w:rsid w:val="0094716F"/>
    <w:rsid w:val="0094742D"/>
    <w:rsid w:val="0094777E"/>
    <w:rsid w:val="009478EF"/>
    <w:rsid w:val="00947982"/>
    <w:rsid w:val="00947EA3"/>
    <w:rsid w:val="0095004A"/>
    <w:rsid w:val="0095029F"/>
    <w:rsid w:val="00950586"/>
    <w:rsid w:val="009507BC"/>
    <w:rsid w:val="00950A6B"/>
    <w:rsid w:val="00950BD6"/>
    <w:rsid w:val="00950BFB"/>
    <w:rsid w:val="00950C40"/>
    <w:rsid w:val="0095111C"/>
    <w:rsid w:val="0095116F"/>
    <w:rsid w:val="00951306"/>
    <w:rsid w:val="00951531"/>
    <w:rsid w:val="009517BE"/>
    <w:rsid w:val="009522D3"/>
    <w:rsid w:val="00952419"/>
    <w:rsid w:val="0095243B"/>
    <w:rsid w:val="0095246C"/>
    <w:rsid w:val="00952671"/>
    <w:rsid w:val="00952725"/>
    <w:rsid w:val="009529AA"/>
    <w:rsid w:val="00952AC7"/>
    <w:rsid w:val="00952AF7"/>
    <w:rsid w:val="00952C35"/>
    <w:rsid w:val="00952F25"/>
    <w:rsid w:val="00952F9D"/>
    <w:rsid w:val="00952FB3"/>
    <w:rsid w:val="0095330D"/>
    <w:rsid w:val="009534F9"/>
    <w:rsid w:val="0095357C"/>
    <w:rsid w:val="009535E4"/>
    <w:rsid w:val="00953611"/>
    <w:rsid w:val="0095362E"/>
    <w:rsid w:val="00953968"/>
    <w:rsid w:val="00953C50"/>
    <w:rsid w:val="00953CA0"/>
    <w:rsid w:val="00953E91"/>
    <w:rsid w:val="0095448E"/>
    <w:rsid w:val="009546C7"/>
    <w:rsid w:val="00954795"/>
    <w:rsid w:val="00954896"/>
    <w:rsid w:val="00954D7C"/>
    <w:rsid w:val="00954E5A"/>
    <w:rsid w:val="009551A1"/>
    <w:rsid w:val="0095525F"/>
    <w:rsid w:val="00955316"/>
    <w:rsid w:val="0095532B"/>
    <w:rsid w:val="009556A1"/>
    <w:rsid w:val="00955741"/>
    <w:rsid w:val="00955845"/>
    <w:rsid w:val="00955C90"/>
    <w:rsid w:val="00955F3A"/>
    <w:rsid w:val="009563FF"/>
    <w:rsid w:val="00956470"/>
    <w:rsid w:val="00956477"/>
    <w:rsid w:val="00956725"/>
    <w:rsid w:val="00956CD0"/>
    <w:rsid w:val="009574B2"/>
    <w:rsid w:val="0095750E"/>
    <w:rsid w:val="009577EE"/>
    <w:rsid w:val="0095788B"/>
    <w:rsid w:val="00957913"/>
    <w:rsid w:val="00957922"/>
    <w:rsid w:val="00957A64"/>
    <w:rsid w:val="00957FDC"/>
    <w:rsid w:val="009601B9"/>
    <w:rsid w:val="0096052B"/>
    <w:rsid w:val="009607A9"/>
    <w:rsid w:val="00960D30"/>
    <w:rsid w:val="009612BF"/>
    <w:rsid w:val="00961468"/>
    <w:rsid w:val="0096156B"/>
    <w:rsid w:val="009618F0"/>
    <w:rsid w:val="00961991"/>
    <w:rsid w:val="00961D91"/>
    <w:rsid w:val="00961D99"/>
    <w:rsid w:val="00962511"/>
    <w:rsid w:val="0096268F"/>
    <w:rsid w:val="00962A4C"/>
    <w:rsid w:val="00962D56"/>
    <w:rsid w:val="00962E15"/>
    <w:rsid w:val="009631DB"/>
    <w:rsid w:val="0096329D"/>
    <w:rsid w:val="009639C8"/>
    <w:rsid w:val="00963CF5"/>
    <w:rsid w:val="00963F2C"/>
    <w:rsid w:val="009644D9"/>
    <w:rsid w:val="00964785"/>
    <w:rsid w:val="009647E9"/>
    <w:rsid w:val="009648B7"/>
    <w:rsid w:val="00964AC2"/>
    <w:rsid w:val="00964D96"/>
    <w:rsid w:val="00964FA9"/>
    <w:rsid w:val="00965037"/>
    <w:rsid w:val="009653FA"/>
    <w:rsid w:val="00965AEF"/>
    <w:rsid w:val="0096601E"/>
    <w:rsid w:val="009664EC"/>
    <w:rsid w:val="009669A5"/>
    <w:rsid w:val="009669E6"/>
    <w:rsid w:val="00966A8E"/>
    <w:rsid w:val="00966B13"/>
    <w:rsid w:val="00966B7E"/>
    <w:rsid w:val="00966C89"/>
    <w:rsid w:val="00966C92"/>
    <w:rsid w:val="00966E8F"/>
    <w:rsid w:val="009672D3"/>
    <w:rsid w:val="00967426"/>
    <w:rsid w:val="009675E3"/>
    <w:rsid w:val="00967668"/>
    <w:rsid w:val="00967689"/>
    <w:rsid w:val="00967708"/>
    <w:rsid w:val="00967966"/>
    <w:rsid w:val="00967D7A"/>
    <w:rsid w:val="00967DA0"/>
    <w:rsid w:val="00967E4C"/>
    <w:rsid w:val="00967E6C"/>
    <w:rsid w:val="00970139"/>
    <w:rsid w:val="0097030C"/>
    <w:rsid w:val="0097049D"/>
    <w:rsid w:val="00970522"/>
    <w:rsid w:val="00970719"/>
    <w:rsid w:val="00970720"/>
    <w:rsid w:val="0097079C"/>
    <w:rsid w:val="00970915"/>
    <w:rsid w:val="00970AF0"/>
    <w:rsid w:val="00970B4C"/>
    <w:rsid w:val="00970C8F"/>
    <w:rsid w:val="00970D67"/>
    <w:rsid w:val="00970E8A"/>
    <w:rsid w:val="00970EB5"/>
    <w:rsid w:val="00971575"/>
    <w:rsid w:val="00971581"/>
    <w:rsid w:val="009719B6"/>
    <w:rsid w:val="00971A32"/>
    <w:rsid w:val="00971BD4"/>
    <w:rsid w:val="00971E3D"/>
    <w:rsid w:val="00971E87"/>
    <w:rsid w:val="009720A8"/>
    <w:rsid w:val="00972297"/>
    <w:rsid w:val="0097245F"/>
    <w:rsid w:val="00972506"/>
    <w:rsid w:val="0097277A"/>
    <w:rsid w:val="00972915"/>
    <w:rsid w:val="00972A56"/>
    <w:rsid w:val="00972BA9"/>
    <w:rsid w:val="00972E2E"/>
    <w:rsid w:val="00972EE0"/>
    <w:rsid w:val="00972EE6"/>
    <w:rsid w:val="00972F16"/>
    <w:rsid w:val="00973007"/>
    <w:rsid w:val="00973116"/>
    <w:rsid w:val="0097327F"/>
    <w:rsid w:val="0097351D"/>
    <w:rsid w:val="009736E3"/>
    <w:rsid w:val="00973711"/>
    <w:rsid w:val="0097381B"/>
    <w:rsid w:val="00973D4F"/>
    <w:rsid w:val="00973D91"/>
    <w:rsid w:val="00973E17"/>
    <w:rsid w:val="00974300"/>
    <w:rsid w:val="0097450D"/>
    <w:rsid w:val="0097452F"/>
    <w:rsid w:val="0097461A"/>
    <w:rsid w:val="0097487D"/>
    <w:rsid w:val="0097488A"/>
    <w:rsid w:val="00974949"/>
    <w:rsid w:val="00974CF0"/>
    <w:rsid w:val="009752B6"/>
    <w:rsid w:val="0097580B"/>
    <w:rsid w:val="00975898"/>
    <w:rsid w:val="009760C7"/>
    <w:rsid w:val="00976502"/>
    <w:rsid w:val="00976843"/>
    <w:rsid w:val="009768FF"/>
    <w:rsid w:val="00976915"/>
    <w:rsid w:val="00976C3C"/>
    <w:rsid w:val="00976C5C"/>
    <w:rsid w:val="00976EB1"/>
    <w:rsid w:val="00976F3B"/>
    <w:rsid w:val="00976FF2"/>
    <w:rsid w:val="009772AC"/>
    <w:rsid w:val="009772E1"/>
    <w:rsid w:val="0097733E"/>
    <w:rsid w:val="0097765D"/>
    <w:rsid w:val="00977669"/>
    <w:rsid w:val="009778B0"/>
    <w:rsid w:val="009778E9"/>
    <w:rsid w:val="00977E60"/>
    <w:rsid w:val="00977EDB"/>
    <w:rsid w:val="0098011B"/>
    <w:rsid w:val="00980383"/>
    <w:rsid w:val="009804C1"/>
    <w:rsid w:val="0098068D"/>
    <w:rsid w:val="009808DA"/>
    <w:rsid w:val="0098098C"/>
    <w:rsid w:val="0098099D"/>
    <w:rsid w:val="00980E2C"/>
    <w:rsid w:val="00980E52"/>
    <w:rsid w:val="00981207"/>
    <w:rsid w:val="00981285"/>
    <w:rsid w:val="009812A8"/>
    <w:rsid w:val="009814D5"/>
    <w:rsid w:val="0098157A"/>
    <w:rsid w:val="00981BA5"/>
    <w:rsid w:val="00981F69"/>
    <w:rsid w:val="0098222E"/>
    <w:rsid w:val="00982342"/>
    <w:rsid w:val="00982959"/>
    <w:rsid w:val="00982A00"/>
    <w:rsid w:val="00982B1F"/>
    <w:rsid w:val="00982CAD"/>
    <w:rsid w:val="00983626"/>
    <w:rsid w:val="0098368D"/>
    <w:rsid w:val="0098390F"/>
    <w:rsid w:val="00983A4F"/>
    <w:rsid w:val="00983C41"/>
    <w:rsid w:val="00983D5B"/>
    <w:rsid w:val="00983EB7"/>
    <w:rsid w:val="00983F48"/>
    <w:rsid w:val="0098409D"/>
    <w:rsid w:val="009840BB"/>
    <w:rsid w:val="009842DC"/>
    <w:rsid w:val="0098439E"/>
    <w:rsid w:val="009844BD"/>
    <w:rsid w:val="00984AD1"/>
    <w:rsid w:val="00984CF5"/>
    <w:rsid w:val="00984DF9"/>
    <w:rsid w:val="00984FBA"/>
    <w:rsid w:val="00985027"/>
    <w:rsid w:val="00985488"/>
    <w:rsid w:val="009855CC"/>
    <w:rsid w:val="00985708"/>
    <w:rsid w:val="00985832"/>
    <w:rsid w:val="00986140"/>
    <w:rsid w:val="009862D8"/>
    <w:rsid w:val="0098634A"/>
    <w:rsid w:val="0098644E"/>
    <w:rsid w:val="00986580"/>
    <w:rsid w:val="009865D2"/>
    <w:rsid w:val="009869D0"/>
    <w:rsid w:val="00986A0A"/>
    <w:rsid w:val="00986AD0"/>
    <w:rsid w:val="00986D93"/>
    <w:rsid w:val="00986EDB"/>
    <w:rsid w:val="00986F57"/>
    <w:rsid w:val="00987174"/>
    <w:rsid w:val="00987604"/>
    <w:rsid w:val="0098783C"/>
    <w:rsid w:val="009878C2"/>
    <w:rsid w:val="0098795B"/>
    <w:rsid w:val="00987D6E"/>
    <w:rsid w:val="009902B1"/>
    <w:rsid w:val="009904E9"/>
    <w:rsid w:val="00990604"/>
    <w:rsid w:val="009906E0"/>
    <w:rsid w:val="009906F9"/>
    <w:rsid w:val="009907B6"/>
    <w:rsid w:val="00990B72"/>
    <w:rsid w:val="00991085"/>
    <w:rsid w:val="00991308"/>
    <w:rsid w:val="00991409"/>
    <w:rsid w:val="009915E3"/>
    <w:rsid w:val="009916E7"/>
    <w:rsid w:val="009919C2"/>
    <w:rsid w:val="009919DD"/>
    <w:rsid w:val="00991B23"/>
    <w:rsid w:val="00991ECD"/>
    <w:rsid w:val="009921DD"/>
    <w:rsid w:val="00992450"/>
    <w:rsid w:val="0099268B"/>
    <w:rsid w:val="00992826"/>
    <w:rsid w:val="009928EB"/>
    <w:rsid w:val="00992C0A"/>
    <w:rsid w:val="00992CD1"/>
    <w:rsid w:val="00992DDC"/>
    <w:rsid w:val="00992EBB"/>
    <w:rsid w:val="009935B9"/>
    <w:rsid w:val="00993B63"/>
    <w:rsid w:val="00993EB6"/>
    <w:rsid w:val="00994138"/>
    <w:rsid w:val="0099419F"/>
    <w:rsid w:val="0099435B"/>
    <w:rsid w:val="00994544"/>
    <w:rsid w:val="009945C8"/>
    <w:rsid w:val="0099494B"/>
    <w:rsid w:val="0099507E"/>
    <w:rsid w:val="009950D9"/>
    <w:rsid w:val="009951EA"/>
    <w:rsid w:val="00995213"/>
    <w:rsid w:val="00995248"/>
    <w:rsid w:val="00995375"/>
    <w:rsid w:val="0099537A"/>
    <w:rsid w:val="0099568B"/>
    <w:rsid w:val="009956DC"/>
    <w:rsid w:val="00995A4C"/>
    <w:rsid w:val="00995E01"/>
    <w:rsid w:val="00995EEF"/>
    <w:rsid w:val="00995FFE"/>
    <w:rsid w:val="0099616D"/>
    <w:rsid w:val="009971E1"/>
    <w:rsid w:val="00997349"/>
    <w:rsid w:val="009973FD"/>
    <w:rsid w:val="0099753F"/>
    <w:rsid w:val="00997825"/>
    <w:rsid w:val="009978FE"/>
    <w:rsid w:val="00997A06"/>
    <w:rsid w:val="00997D13"/>
    <w:rsid w:val="00997D91"/>
    <w:rsid w:val="009A00CE"/>
    <w:rsid w:val="009A01C6"/>
    <w:rsid w:val="009A0AE8"/>
    <w:rsid w:val="009A0C09"/>
    <w:rsid w:val="009A134B"/>
    <w:rsid w:val="009A16D3"/>
    <w:rsid w:val="009A1722"/>
    <w:rsid w:val="009A1737"/>
    <w:rsid w:val="009A19A3"/>
    <w:rsid w:val="009A19FB"/>
    <w:rsid w:val="009A1A03"/>
    <w:rsid w:val="009A1EB9"/>
    <w:rsid w:val="009A1EBA"/>
    <w:rsid w:val="009A1F59"/>
    <w:rsid w:val="009A22E5"/>
    <w:rsid w:val="009A23B2"/>
    <w:rsid w:val="009A2582"/>
    <w:rsid w:val="009A25E5"/>
    <w:rsid w:val="009A292F"/>
    <w:rsid w:val="009A2942"/>
    <w:rsid w:val="009A2A28"/>
    <w:rsid w:val="009A2A3B"/>
    <w:rsid w:val="009A2E53"/>
    <w:rsid w:val="009A309D"/>
    <w:rsid w:val="009A31F9"/>
    <w:rsid w:val="009A37D1"/>
    <w:rsid w:val="009A37E2"/>
    <w:rsid w:val="009A37E8"/>
    <w:rsid w:val="009A3F69"/>
    <w:rsid w:val="009A4004"/>
    <w:rsid w:val="009A4074"/>
    <w:rsid w:val="009A44C2"/>
    <w:rsid w:val="009A4671"/>
    <w:rsid w:val="009A4B0D"/>
    <w:rsid w:val="009A4C64"/>
    <w:rsid w:val="009A4D75"/>
    <w:rsid w:val="009A4EFB"/>
    <w:rsid w:val="009A4F60"/>
    <w:rsid w:val="009A52FE"/>
    <w:rsid w:val="009A53CE"/>
    <w:rsid w:val="009A5450"/>
    <w:rsid w:val="009A5469"/>
    <w:rsid w:val="009A5771"/>
    <w:rsid w:val="009A5A88"/>
    <w:rsid w:val="009A5C50"/>
    <w:rsid w:val="009A5D02"/>
    <w:rsid w:val="009A5E1B"/>
    <w:rsid w:val="009A5F01"/>
    <w:rsid w:val="009A63B2"/>
    <w:rsid w:val="009A67EA"/>
    <w:rsid w:val="009A6990"/>
    <w:rsid w:val="009A69EB"/>
    <w:rsid w:val="009A6B1B"/>
    <w:rsid w:val="009A6B4B"/>
    <w:rsid w:val="009A6BFD"/>
    <w:rsid w:val="009A6C44"/>
    <w:rsid w:val="009A6F17"/>
    <w:rsid w:val="009A6F9A"/>
    <w:rsid w:val="009A6FAF"/>
    <w:rsid w:val="009A727B"/>
    <w:rsid w:val="009A78AA"/>
    <w:rsid w:val="009A7AB3"/>
    <w:rsid w:val="009A7AC7"/>
    <w:rsid w:val="009A7E67"/>
    <w:rsid w:val="009A7F3C"/>
    <w:rsid w:val="009A7F86"/>
    <w:rsid w:val="009B0145"/>
    <w:rsid w:val="009B01CC"/>
    <w:rsid w:val="009B0205"/>
    <w:rsid w:val="009B06D0"/>
    <w:rsid w:val="009B08CA"/>
    <w:rsid w:val="009B09AB"/>
    <w:rsid w:val="009B0A6F"/>
    <w:rsid w:val="009B0EAE"/>
    <w:rsid w:val="009B1071"/>
    <w:rsid w:val="009B117F"/>
    <w:rsid w:val="009B11DE"/>
    <w:rsid w:val="009B13FF"/>
    <w:rsid w:val="009B17BE"/>
    <w:rsid w:val="009B18B8"/>
    <w:rsid w:val="009B1D4A"/>
    <w:rsid w:val="009B23D9"/>
    <w:rsid w:val="009B271F"/>
    <w:rsid w:val="009B27F6"/>
    <w:rsid w:val="009B286F"/>
    <w:rsid w:val="009B2A11"/>
    <w:rsid w:val="009B2DC0"/>
    <w:rsid w:val="009B32F3"/>
    <w:rsid w:val="009B33D1"/>
    <w:rsid w:val="009B35DD"/>
    <w:rsid w:val="009B3608"/>
    <w:rsid w:val="009B360C"/>
    <w:rsid w:val="009B363D"/>
    <w:rsid w:val="009B37F4"/>
    <w:rsid w:val="009B38E8"/>
    <w:rsid w:val="009B3B5F"/>
    <w:rsid w:val="009B3CC3"/>
    <w:rsid w:val="009B3DF7"/>
    <w:rsid w:val="009B4279"/>
    <w:rsid w:val="009B43E1"/>
    <w:rsid w:val="009B4AC6"/>
    <w:rsid w:val="009B4B1E"/>
    <w:rsid w:val="009B54DE"/>
    <w:rsid w:val="009B5B91"/>
    <w:rsid w:val="009B5CB7"/>
    <w:rsid w:val="009B5E11"/>
    <w:rsid w:val="009B5F5A"/>
    <w:rsid w:val="009B601F"/>
    <w:rsid w:val="009B6534"/>
    <w:rsid w:val="009B6574"/>
    <w:rsid w:val="009B675D"/>
    <w:rsid w:val="009B67E3"/>
    <w:rsid w:val="009B68C8"/>
    <w:rsid w:val="009B6AD9"/>
    <w:rsid w:val="009B6E3F"/>
    <w:rsid w:val="009B6FB6"/>
    <w:rsid w:val="009B724D"/>
    <w:rsid w:val="009B72A0"/>
    <w:rsid w:val="009B7329"/>
    <w:rsid w:val="009B7508"/>
    <w:rsid w:val="009B7B14"/>
    <w:rsid w:val="009B7B4B"/>
    <w:rsid w:val="009B7CF8"/>
    <w:rsid w:val="009B7F13"/>
    <w:rsid w:val="009C029B"/>
    <w:rsid w:val="009C03F4"/>
    <w:rsid w:val="009C0504"/>
    <w:rsid w:val="009C06D9"/>
    <w:rsid w:val="009C0C7A"/>
    <w:rsid w:val="009C18F4"/>
    <w:rsid w:val="009C19FC"/>
    <w:rsid w:val="009C1A1B"/>
    <w:rsid w:val="009C1F84"/>
    <w:rsid w:val="009C201F"/>
    <w:rsid w:val="009C2176"/>
    <w:rsid w:val="009C218F"/>
    <w:rsid w:val="009C22CA"/>
    <w:rsid w:val="009C2722"/>
    <w:rsid w:val="009C295B"/>
    <w:rsid w:val="009C29EB"/>
    <w:rsid w:val="009C2CD9"/>
    <w:rsid w:val="009C2D28"/>
    <w:rsid w:val="009C2DF8"/>
    <w:rsid w:val="009C2E99"/>
    <w:rsid w:val="009C32A4"/>
    <w:rsid w:val="009C33F6"/>
    <w:rsid w:val="009C34A2"/>
    <w:rsid w:val="009C3597"/>
    <w:rsid w:val="009C35D9"/>
    <w:rsid w:val="009C3636"/>
    <w:rsid w:val="009C36C1"/>
    <w:rsid w:val="009C3999"/>
    <w:rsid w:val="009C399F"/>
    <w:rsid w:val="009C3C1A"/>
    <w:rsid w:val="009C3CE9"/>
    <w:rsid w:val="009C3F20"/>
    <w:rsid w:val="009C411E"/>
    <w:rsid w:val="009C4426"/>
    <w:rsid w:val="009C45A9"/>
    <w:rsid w:val="009C46FF"/>
    <w:rsid w:val="009C4758"/>
    <w:rsid w:val="009C475F"/>
    <w:rsid w:val="009C47B7"/>
    <w:rsid w:val="009C4AC5"/>
    <w:rsid w:val="009C4AF7"/>
    <w:rsid w:val="009C4C3F"/>
    <w:rsid w:val="009C4EB5"/>
    <w:rsid w:val="009C4F4E"/>
    <w:rsid w:val="009C4F6C"/>
    <w:rsid w:val="009C55EE"/>
    <w:rsid w:val="009C58F4"/>
    <w:rsid w:val="009C5D9F"/>
    <w:rsid w:val="009C60B6"/>
    <w:rsid w:val="009C61B5"/>
    <w:rsid w:val="009C6412"/>
    <w:rsid w:val="009C64AC"/>
    <w:rsid w:val="009C6534"/>
    <w:rsid w:val="009C670F"/>
    <w:rsid w:val="009C675F"/>
    <w:rsid w:val="009C69D9"/>
    <w:rsid w:val="009C69F3"/>
    <w:rsid w:val="009C6BAC"/>
    <w:rsid w:val="009C6EF9"/>
    <w:rsid w:val="009C716E"/>
    <w:rsid w:val="009C73D0"/>
    <w:rsid w:val="009C759B"/>
    <w:rsid w:val="009C76AA"/>
    <w:rsid w:val="009C7B32"/>
    <w:rsid w:val="009C7CF0"/>
    <w:rsid w:val="009D018B"/>
    <w:rsid w:val="009D04F4"/>
    <w:rsid w:val="009D0882"/>
    <w:rsid w:val="009D09E5"/>
    <w:rsid w:val="009D0A5F"/>
    <w:rsid w:val="009D0A69"/>
    <w:rsid w:val="009D0B64"/>
    <w:rsid w:val="009D0CF2"/>
    <w:rsid w:val="009D0D09"/>
    <w:rsid w:val="009D0EB0"/>
    <w:rsid w:val="009D0F2C"/>
    <w:rsid w:val="009D0F8C"/>
    <w:rsid w:val="009D0FE3"/>
    <w:rsid w:val="009D111B"/>
    <w:rsid w:val="009D12B7"/>
    <w:rsid w:val="009D14E0"/>
    <w:rsid w:val="009D1509"/>
    <w:rsid w:val="009D15A2"/>
    <w:rsid w:val="009D1641"/>
    <w:rsid w:val="009D172A"/>
    <w:rsid w:val="009D1CC6"/>
    <w:rsid w:val="009D27BE"/>
    <w:rsid w:val="009D2948"/>
    <w:rsid w:val="009D2994"/>
    <w:rsid w:val="009D2A4F"/>
    <w:rsid w:val="009D2B0D"/>
    <w:rsid w:val="009D2B2A"/>
    <w:rsid w:val="009D3237"/>
    <w:rsid w:val="009D332A"/>
    <w:rsid w:val="009D380C"/>
    <w:rsid w:val="009D43A6"/>
    <w:rsid w:val="009D4576"/>
    <w:rsid w:val="009D4681"/>
    <w:rsid w:val="009D4855"/>
    <w:rsid w:val="009D486B"/>
    <w:rsid w:val="009D4BFE"/>
    <w:rsid w:val="009D4CCA"/>
    <w:rsid w:val="009D4ED0"/>
    <w:rsid w:val="009D4F37"/>
    <w:rsid w:val="009D4F6F"/>
    <w:rsid w:val="009D4F7F"/>
    <w:rsid w:val="009D4F95"/>
    <w:rsid w:val="009D512D"/>
    <w:rsid w:val="009D526F"/>
    <w:rsid w:val="009D5620"/>
    <w:rsid w:val="009D5AAB"/>
    <w:rsid w:val="009D5AF6"/>
    <w:rsid w:val="009D5B26"/>
    <w:rsid w:val="009D5BF3"/>
    <w:rsid w:val="009D5D9E"/>
    <w:rsid w:val="009D5E3A"/>
    <w:rsid w:val="009D5FE5"/>
    <w:rsid w:val="009D6042"/>
    <w:rsid w:val="009D61C3"/>
    <w:rsid w:val="009D64B0"/>
    <w:rsid w:val="009D65E8"/>
    <w:rsid w:val="009D68A2"/>
    <w:rsid w:val="009D68CA"/>
    <w:rsid w:val="009D6ADF"/>
    <w:rsid w:val="009D6B58"/>
    <w:rsid w:val="009D6BAA"/>
    <w:rsid w:val="009D6BCE"/>
    <w:rsid w:val="009D6CF3"/>
    <w:rsid w:val="009D70E0"/>
    <w:rsid w:val="009D711A"/>
    <w:rsid w:val="009D7713"/>
    <w:rsid w:val="009D7AA5"/>
    <w:rsid w:val="009D7B31"/>
    <w:rsid w:val="009D7D6B"/>
    <w:rsid w:val="009D7F16"/>
    <w:rsid w:val="009E0191"/>
    <w:rsid w:val="009E02FB"/>
    <w:rsid w:val="009E034B"/>
    <w:rsid w:val="009E0513"/>
    <w:rsid w:val="009E058F"/>
    <w:rsid w:val="009E07CA"/>
    <w:rsid w:val="009E0B53"/>
    <w:rsid w:val="009E0B8C"/>
    <w:rsid w:val="009E0C39"/>
    <w:rsid w:val="009E0D52"/>
    <w:rsid w:val="009E0D5F"/>
    <w:rsid w:val="009E0E9E"/>
    <w:rsid w:val="009E1014"/>
    <w:rsid w:val="009E1092"/>
    <w:rsid w:val="009E13BC"/>
    <w:rsid w:val="009E165B"/>
    <w:rsid w:val="009E1776"/>
    <w:rsid w:val="009E1944"/>
    <w:rsid w:val="009E1B40"/>
    <w:rsid w:val="009E2576"/>
    <w:rsid w:val="009E2592"/>
    <w:rsid w:val="009E2654"/>
    <w:rsid w:val="009E2816"/>
    <w:rsid w:val="009E295E"/>
    <w:rsid w:val="009E29FF"/>
    <w:rsid w:val="009E2A83"/>
    <w:rsid w:val="009E2AC0"/>
    <w:rsid w:val="009E2BD6"/>
    <w:rsid w:val="009E2D43"/>
    <w:rsid w:val="009E2F67"/>
    <w:rsid w:val="009E3031"/>
    <w:rsid w:val="009E314F"/>
    <w:rsid w:val="009E31B3"/>
    <w:rsid w:val="009E3684"/>
    <w:rsid w:val="009E3868"/>
    <w:rsid w:val="009E3FC6"/>
    <w:rsid w:val="009E41C3"/>
    <w:rsid w:val="009E46C0"/>
    <w:rsid w:val="009E4CBE"/>
    <w:rsid w:val="009E520C"/>
    <w:rsid w:val="009E5300"/>
    <w:rsid w:val="009E54AF"/>
    <w:rsid w:val="009E560B"/>
    <w:rsid w:val="009E5784"/>
    <w:rsid w:val="009E57B0"/>
    <w:rsid w:val="009E5909"/>
    <w:rsid w:val="009E5A0F"/>
    <w:rsid w:val="009E5A65"/>
    <w:rsid w:val="009E5C11"/>
    <w:rsid w:val="009E5CC3"/>
    <w:rsid w:val="009E6166"/>
    <w:rsid w:val="009E6205"/>
    <w:rsid w:val="009E6505"/>
    <w:rsid w:val="009E693B"/>
    <w:rsid w:val="009E69D0"/>
    <w:rsid w:val="009E6A02"/>
    <w:rsid w:val="009E6D0B"/>
    <w:rsid w:val="009E6E29"/>
    <w:rsid w:val="009E7110"/>
    <w:rsid w:val="009E72D9"/>
    <w:rsid w:val="009E750A"/>
    <w:rsid w:val="009E772A"/>
    <w:rsid w:val="009E79ED"/>
    <w:rsid w:val="009F00E3"/>
    <w:rsid w:val="009F06CF"/>
    <w:rsid w:val="009F075A"/>
    <w:rsid w:val="009F07FD"/>
    <w:rsid w:val="009F09C1"/>
    <w:rsid w:val="009F09C2"/>
    <w:rsid w:val="009F0B46"/>
    <w:rsid w:val="009F0E64"/>
    <w:rsid w:val="009F0ED4"/>
    <w:rsid w:val="009F0F01"/>
    <w:rsid w:val="009F1017"/>
    <w:rsid w:val="009F1068"/>
    <w:rsid w:val="009F10A8"/>
    <w:rsid w:val="009F1529"/>
    <w:rsid w:val="009F17CD"/>
    <w:rsid w:val="009F17F9"/>
    <w:rsid w:val="009F1913"/>
    <w:rsid w:val="009F1936"/>
    <w:rsid w:val="009F19CB"/>
    <w:rsid w:val="009F1E37"/>
    <w:rsid w:val="009F1E3C"/>
    <w:rsid w:val="009F21AB"/>
    <w:rsid w:val="009F22B2"/>
    <w:rsid w:val="009F22F4"/>
    <w:rsid w:val="009F2AC5"/>
    <w:rsid w:val="009F2C5C"/>
    <w:rsid w:val="009F2E49"/>
    <w:rsid w:val="009F2E4E"/>
    <w:rsid w:val="009F2ECA"/>
    <w:rsid w:val="009F3152"/>
    <w:rsid w:val="009F32AB"/>
    <w:rsid w:val="009F3A36"/>
    <w:rsid w:val="009F3CC8"/>
    <w:rsid w:val="009F3CE7"/>
    <w:rsid w:val="009F3EDF"/>
    <w:rsid w:val="009F42B4"/>
    <w:rsid w:val="009F43DB"/>
    <w:rsid w:val="009F4452"/>
    <w:rsid w:val="009F49C7"/>
    <w:rsid w:val="009F4A9B"/>
    <w:rsid w:val="009F4AC2"/>
    <w:rsid w:val="009F4CA1"/>
    <w:rsid w:val="009F4FA8"/>
    <w:rsid w:val="009F5128"/>
    <w:rsid w:val="009F5210"/>
    <w:rsid w:val="009F5391"/>
    <w:rsid w:val="009F55FD"/>
    <w:rsid w:val="009F5CD7"/>
    <w:rsid w:val="009F5F1F"/>
    <w:rsid w:val="009F60A9"/>
    <w:rsid w:val="009F60BE"/>
    <w:rsid w:val="009F6331"/>
    <w:rsid w:val="009F678B"/>
    <w:rsid w:val="009F691D"/>
    <w:rsid w:val="009F6A5D"/>
    <w:rsid w:val="009F6BC1"/>
    <w:rsid w:val="009F6C62"/>
    <w:rsid w:val="009F6CFA"/>
    <w:rsid w:val="009F6F3A"/>
    <w:rsid w:val="009F702B"/>
    <w:rsid w:val="009F71C6"/>
    <w:rsid w:val="009F72F0"/>
    <w:rsid w:val="009F7578"/>
    <w:rsid w:val="009F75B6"/>
    <w:rsid w:val="009F7934"/>
    <w:rsid w:val="009F79C4"/>
    <w:rsid w:val="009F7C32"/>
    <w:rsid w:val="009F7E6C"/>
    <w:rsid w:val="00A00066"/>
    <w:rsid w:val="00A000C8"/>
    <w:rsid w:val="00A000DD"/>
    <w:rsid w:val="00A00407"/>
    <w:rsid w:val="00A0057D"/>
    <w:rsid w:val="00A005D0"/>
    <w:rsid w:val="00A007F3"/>
    <w:rsid w:val="00A00B6D"/>
    <w:rsid w:val="00A00EA9"/>
    <w:rsid w:val="00A00EC9"/>
    <w:rsid w:val="00A01094"/>
    <w:rsid w:val="00A014FC"/>
    <w:rsid w:val="00A0160E"/>
    <w:rsid w:val="00A01667"/>
    <w:rsid w:val="00A01972"/>
    <w:rsid w:val="00A019F9"/>
    <w:rsid w:val="00A01A0B"/>
    <w:rsid w:val="00A01A6C"/>
    <w:rsid w:val="00A01D0F"/>
    <w:rsid w:val="00A01E7D"/>
    <w:rsid w:val="00A01F5B"/>
    <w:rsid w:val="00A02071"/>
    <w:rsid w:val="00A0259C"/>
    <w:rsid w:val="00A025B2"/>
    <w:rsid w:val="00A026D3"/>
    <w:rsid w:val="00A0279D"/>
    <w:rsid w:val="00A02B1F"/>
    <w:rsid w:val="00A02CBD"/>
    <w:rsid w:val="00A02F6C"/>
    <w:rsid w:val="00A02FA7"/>
    <w:rsid w:val="00A02FC4"/>
    <w:rsid w:val="00A03065"/>
    <w:rsid w:val="00A030E0"/>
    <w:rsid w:val="00A0327F"/>
    <w:rsid w:val="00A032C2"/>
    <w:rsid w:val="00A03314"/>
    <w:rsid w:val="00A037B3"/>
    <w:rsid w:val="00A038F4"/>
    <w:rsid w:val="00A03944"/>
    <w:rsid w:val="00A03A6D"/>
    <w:rsid w:val="00A03A9C"/>
    <w:rsid w:val="00A03E2A"/>
    <w:rsid w:val="00A04153"/>
    <w:rsid w:val="00A043A0"/>
    <w:rsid w:val="00A0457E"/>
    <w:rsid w:val="00A046C7"/>
    <w:rsid w:val="00A048C8"/>
    <w:rsid w:val="00A04A60"/>
    <w:rsid w:val="00A04D8A"/>
    <w:rsid w:val="00A0502F"/>
    <w:rsid w:val="00A0515F"/>
    <w:rsid w:val="00A053D5"/>
    <w:rsid w:val="00A05541"/>
    <w:rsid w:val="00A055EF"/>
    <w:rsid w:val="00A05935"/>
    <w:rsid w:val="00A05A2C"/>
    <w:rsid w:val="00A05B88"/>
    <w:rsid w:val="00A05C7F"/>
    <w:rsid w:val="00A05F84"/>
    <w:rsid w:val="00A06285"/>
    <w:rsid w:val="00A064B2"/>
    <w:rsid w:val="00A06513"/>
    <w:rsid w:val="00A065E3"/>
    <w:rsid w:val="00A065E6"/>
    <w:rsid w:val="00A066EB"/>
    <w:rsid w:val="00A06A61"/>
    <w:rsid w:val="00A07116"/>
    <w:rsid w:val="00A071D9"/>
    <w:rsid w:val="00A0721A"/>
    <w:rsid w:val="00A074A4"/>
    <w:rsid w:val="00A07543"/>
    <w:rsid w:val="00A07678"/>
    <w:rsid w:val="00A077D6"/>
    <w:rsid w:val="00A077F0"/>
    <w:rsid w:val="00A07859"/>
    <w:rsid w:val="00A07A14"/>
    <w:rsid w:val="00A07AE4"/>
    <w:rsid w:val="00A07CD6"/>
    <w:rsid w:val="00A1013B"/>
    <w:rsid w:val="00A10150"/>
    <w:rsid w:val="00A102B5"/>
    <w:rsid w:val="00A102F8"/>
    <w:rsid w:val="00A1030B"/>
    <w:rsid w:val="00A10337"/>
    <w:rsid w:val="00A104AE"/>
    <w:rsid w:val="00A105DD"/>
    <w:rsid w:val="00A10734"/>
    <w:rsid w:val="00A10839"/>
    <w:rsid w:val="00A1089A"/>
    <w:rsid w:val="00A10CB4"/>
    <w:rsid w:val="00A10EEC"/>
    <w:rsid w:val="00A11198"/>
    <w:rsid w:val="00A112F1"/>
    <w:rsid w:val="00A1133A"/>
    <w:rsid w:val="00A11517"/>
    <w:rsid w:val="00A115BA"/>
    <w:rsid w:val="00A11850"/>
    <w:rsid w:val="00A118AE"/>
    <w:rsid w:val="00A119D2"/>
    <w:rsid w:val="00A11B07"/>
    <w:rsid w:val="00A11DF4"/>
    <w:rsid w:val="00A12720"/>
    <w:rsid w:val="00A128B4"/>
    <w:rsid w:val="00A12995"/>
    <w:rsid w:val="00A12AA7"/>
    <w:rsid w:val="00A12CB4"/>
    <w:rsid w:val="00A12CCD"/>
    <w:rsid w:val="00A12EDD"/>
    <w:rsid w:val="00A12F55"/>
    <w:rsid w:val="00A12F6A"/>
    <w:rsid w:val="00A13152"/>
    <w:rsid w:val="00A133BE"/>
    <w:rsid w:val="00A136EF"/>
    <w:rsid w:val="00A13733"/>
    <w:rsid w:val="00A1390C"/>
    <w:rsid w:val="00A139BD"/>
    <w:rsid w:val="00A13BD9"/>
    <w:rsid w:val="00A13C79"/>
    <w:rsid w:val="00A13EAA"/>
    <w:rsid w:val="00A13EFB"/>
    <w:rsid w:val="00A13F33"/>
    <w:rsid w:val="00A1429F"/>
    <w:rsid w:val="00A145A5"/>
    <w:rsid w:val="00A1468B"/>
    <w:rsid w:val="00A1479C"/>
    <w:rsid w:val="00A14A59"/>
    <w:rsid w:val="00A14C92"/>
    <w:rsid w:val="00A14CA3"/>
    <w:rsid w:val="00A14E29"/>
    <w:rsid w:val="00A14E81"/>
    <w:rsid w:val="00A151D7"/>
    <w:rsid w:val="00A152AF"/>
    <w:rsid w:val="00A1547E"/>
    <w:rsid w:val="00A154FD"/>
    <w:rsid w:val="00A15752"/>
    <w:rsid w:val="00A15A7C"/>
    <w:rsid w:val="00A15B7A"/>
    <w:rsid w:val="00A15C1F"/>
    <w:rsid w:val="00A16413"/>
    <w:rsid w:val="00A16684"/>
    <w:rsid w:val="00A16CE4"/>
    <w:rsid w:val="00A16EEA"/>
    <w:rsid w:val="00A172AF"/>
    <w:rsid w:val="00A174D2"/>
    <w:rsid w:val="00A175D3"/>
    <w:rsid w:val="00A17C46"/>
    <w:rsid w:val="00A20309"/>
    <w:rsid w:val="00A20C9A"/>
    <w:rsid w:val="00A20E5E"/>
    <w:rsid w:val="00A211C0"/>
    <w:rsid w:val="00A215BD"/>
    <w:rsid w:val="00A21604"/>
    <w:rsid w:val="00A21683"/>
    <w:rsid w:val="00A21828"/>
    <w:rsid w:val="00A2191F"/>
    <w:rsid w:val="00A21992"/>
    <w:rsid w:val="00A21C2F"/>
    <w:rsid w:val="00A21D47"/>
    <w:rsid w:val="00A2262B"/>
    <w:rsid w:val="00A2264B"/>
    <w:rsid w:val="00A2264C"/>
    <w:rsid w:val="00A22817"/>
    <w:rsid w:val="00A229AB"/>
    <w:rsid w:val="00A22C4F"/>
    <w:rsid w:val="00A22C52"/>
    <w:rsid w:val="00A231A0"/>
    <w:rsid w:val="00A233DE"/>
    <w:rsid w:val="00A23486"/>
    <w:rsid w:val="00A2351D"/>
    <w:rsid w:val="00A236A8"/>
    <w:rsid w:val="00A23876"/>
    <w:rsid w:val="00A23FDF"/>
    <w:rsid w:val="00A2424A"/>
    <w:rsid w:val="00A24377"/>
    <w:rsid w:val="00A244B1"/>
    <w:rsid w:val="00A24621"/>
    <w:rsid w:val="00A2478A"/>
    <w:rsid w:val="00A247DA"/>
    <w:rsid w:val="00A24F06"/>
    <w:rsid w:val="00A254B6"/>
    <w:rsid w:val="00A256E5"/>
    <w:rsid w:val="00A2584C"/>
    <w:rsid w:val="00A25B09"/>
    <w:rsid w:val="00A25E99"/>
    <w:rsid w:val="00A26162"/>
    <w:rsid w:val="00A263F6"/>
    <w:rsid w:val="00A26648"/>
    <w:rsid w:val="00A267F1"/>
    <w:rsid w:val="00A26BB4"/>
    <w:rsid w:val="00A277EB"/>
    <w:rsid w:val="00A27A37"/>
    <w:rsid w:val="00A27F14"/>
    <w:rsid w:val="00A30171"/>
    <w:rsid w:val="00A301A7"/>
    <w:rsid w:val="00A301BB"/>
    <w:rsid w:val="00A30336"/>
    <w:rsid w:val="00A303BF"/>
    <w:rsid w:val="00A30586"/>
    <w:rsid w:val="00A305A1"/>
    <w:rsid w:val="00A30616"/>
    <w:rsid w:val="00A307E1"/>
    <w:rsid w:val="00A3091A"/>
    <w:rsid w:val="00A30A48"/>
    <w:rsid w:val="00A30AA5"/>
    <w:rsid w:val="00A30EC8"/>
    <w:rsid w:val="00A3107A"/>
    <w:rsid w:val="00A311AA"/>
    <w:rsid w:val="00A31755"/>
    <w:rsid w:val="00A31957"/>
    <w:rsid w:val="00A319C0"/>
    <w:rsid w:val="00A31A21"/>
    <w:rsid w:val="00A32212"/>
    <w:rsid w:val="00A32461"/>
    <w:rsid w:val="00A3284C"/>
    <w:rsid w:val="00A328B5"/>
    <w:rsid w:val="00A329B0"/>
    <w:rsid w:val="00A32F77"/>
    <w:rsid w:val="00A330B7"/>
    <w:rsid w:val="00A3362D"/>
    <w:rsid w:val="00A33728"/>
    <w:rsid w:val="00A33A32"/>
    <w:rsid w:val="00A33DE9"/>
    <w:rsid w:val="00A33E32"/>
    <w:rsid w:val="00A34502"/>
    <w:rsid w:val="00A345A2"/>
    <w:rsid w:val="00A34619"/>
    <w:rsid w:val="00A34AF7"/>
    <w:rsid w:val="00A34C50"/>
    <w:rsid w:val="00A34FE0"/>
    <w:rsid w:val="00A34FFF"/>
    <w:rsid w:val="00A354F1"/>
    <w:rsid w:val="00A35775"/>
    <w:rsid w:val="00A3581D"/>
    <w:rsid w:val="00A35852"/>
    <w:rsid w:val="00A358DA"/>
    <w:rsid w:val="00A359E5"/>
    <w:rsid w:val="00A35AB7"/>
    <w:rsid w:val="00A35D24"/>
    <w:rsid w:val="00A36371"/>
    <w:rsid w:val="00A363C2"/>
    <w:rsid w:val="00A365EC"/>
    <w:rsid w:val="00A365FB"/>
    <w:rsid w:val="00A36735"/>
    <w:rsid w:val="00A36804"/>
    <w:rsid w:val="00A36878"/>
    <w:rsid w:val="00A36A68"/>
    <w:rsid w:val="00A36CC6"/>
    <w:rsid w:val="00A36D62"/>
    <w:rsid w:val="00A36DA9"/>
    <w:rsid w:val="00A37322"/>
    <w:rsid w:val="00A37610"/>
    <w:rsid w:val="00A37839"/>
    <w:rsid w:val="00A407D6"/>
    <w:rsid w:val="00A408E7"/>
    <w:rsid w:val="00A40BF0"/>
    <w:rsid w:val="00A40E01"/>
    <w:rsid w:val="00A410D9"/>
    <w:rsid w:val="00A41607"/>
    <w:rsid w:val="00A41753"/>
    <w:rsid w:val="00A4179F"/>
    <w:rsid w:val="00A41A1C"/>
    <w:rsid w:val="00A41ACF"/>
    <w:rsid w:val="00A41C6C"/>
    <w:rsid w:val="00A41CA3"/>
    <w:rsid w:val="00A41DD4"/>
    <w:rsid w:val="00A41F7D"/>
    <w:rsid w:val="00A42024"/>
    <w:rsid w:val="00A42028"/>
    <w:rsid w:val="00A4230F"/>
    <w:rsid w:val="00A42324"/>
    <w:rsid w:val="00A424DC"/>
    <w:rsid w:val="00A42587"/>
    <w:rsid w:val="00A4285B"/>
    <w:rsid w:val="00A42959"/>
    <w:rsid w:val="00A42990"/>
    <w:rsid w:val="00A42B18"/>
    <w:rsid w:val="00A42BE9"/>
    <w:rsid w:val="00A42D15"/>
    <w:rsid w:val="00A42D54"/>
    <w:rsid w:val="00A42DFD"/>
    <w:rsid w:val="00A42E7F"/>
    <w:rsid w:val="00A4304E"/>
    <w:rsid w:val="00A4304F"/>
    <w:rsid w:val="00A435DE"/>
    <w:rsid w:val="00A437FE"/>
    <w:rsid w:val="00A4382F"/>
    <w:rsid w:val="00A439BC"/>
    <w:rsid w:val="00A439C3"/>
    <w:rsid w:val="00A43B64"/>
    <w:rsid w:val="00A43C3C"/>
    <w:rsid w:val="00A43E11"/>
    <w:rsid w:val="00A440BE"/>
    <w:rsid w:val="00A44426"/>
    <w:rsid w:val="00A4489D"/>
    <w:rsid w:val="00A448C5"/>
    <w:rsid w:val="00A448F9"/>
    <w:rsid w:val="00A44AC8"/>
    <w:rsid w:val="00A44BB2"/>
    <w:rsid w:val="00A45049"/>
    <w:rsid w:val="00A45270"/>
    <w:rsid w:val="00A454FC"/>
    <w:rsid w:val="00A45718"/>
    <w:rsid w:val="00A459EC"/>
    <w:rsid w:val="00A45BD9"/>
    <w:rsid w:val="00A461E6"/>
    <w:rsid w:val="00A46405"/>
    <w:rsid w:val="00A464C6"/>
    <w:rsid w:val="00A46A81"/>
    <w:rsid w:val="00A46DE5"/>
    <w:rsid w:val="00A46EB9"/>
    <w:rsid w:val="00A46EE0"/>
    <w:rsid w:val="00A47386"/>
    <w:rsid w:val="00A473B4"/>
    <w:rsid w:val="00A47611"/>
    <w:rsid w:val="00A47BE7"/>
    <w:rsid w:val="00A5003B"/>
    <w:rsid w:val="00A500C9"/>
    <w:rsid w:val="00A50122"/>
    <w:rsid w:val="00A5016D"/>
    <w:rsid w:val="00A501A7"/>
    <w:rsid w:val="00A50312"/>
    <w:rsid w:val="00A50395"/>
    <w:rsid w:val="00A5044D"/>
    <w:rsid w:val="00A504D2"/>
    <w:rsid w:val="00A504EE"/>
    <w:rsid w:val="00A50550"/>
    <w:rsid w:val="00A508C5"/>
    <w:rsid w:val="00A50971"/>
    <w:rsid w:val="00A50A21"/>
    <w:rsid w:val="00A50A37"/>
    <w:rsid w:val="00A50AA1"/>
    <w:rsid w:val="00A50B17"/>
    <w:rsid w:val="00A50C22"/>
    <w:rsid w:val="00A50D9A"/>
    <w:rsid w:val="00A50F97"/>
    <w:rsid w:val="00A511B4"/>
    <w:rsid w:val="00A51482"/>
    <w:rsid w:val="00A51BC6"/>
    <w:rsid w:val="00A51DB7"/>
    <w:rsid w:val="00A51E60"/>
    <w:rsid w:val="00A52530"/>
    <w:rsid w:val="00A525CC"/>
    <w:rsid w:val="00A525D0"/>
    <w:rsid w:val="00A52730"/>
    <w:rsid w:val="00A527B4"/>
    <w:rsid w:val="00A52851"/>
    <w:rsid w:val="00A52B3C"/>
    <w:rsid w:val="00A52C34"/>
    <w:rsid w:val="00A52CBA"/>
    <w:rsid w:val="00A52DA3"/>
    <w:rsid w:val="00A52ED0"/>
    <w:rsid w:val="00A53210"/>
    <w:rsid w:val="00A533CB"/>
    <w:rsid w:val="00A535A6"/>
    <w:rsid w:val="00A53A4C"/>
    <w:rsid w:val="00A53C82"/>
    <w:rsid w:val="00A53D28"/>
    <w:rsid w:val="00A53E1F"/>
    <w:rsid w:val="00A541BA"/>
    <w:rsid w:val="00A54749"/>
    <w:rsid w:val="00A54AB8"/>
    <w:rsid w:val="00A54C5D"/>
    <w:rsid w:val="00A54CC5"/>
    <w:rsid w:val="00A54E3E"/>
    <w:rsid w:val="00A54E57"/>
    <w:rsid w:val="00A54E97"/>
    <w:rsid w:val="00A54EA0"/>
    <w:rsid w:val="00A54F34"/>
    <w:rsid w:val="00A55525"/>
    <w:rsid w:val="00A55741"/>
    <w:rsid w:val="00A558EE"/>
    <w:rsid w:val="00A558F4"/>
    <w:rsid w:val="00A55C43"/>
    <w:rsid w:val="00A55D53"/>
    <w:rsid w:val="00A55F45"/>
    <w:rsid w:val="00A5659A"/>
    <w:rsid w:val="00A56B96"/>
    <w:rsid w:val="00A56C0C"/>
    <w:rsid w:val="00A56C12"/>
    <w:rsid w:val="00A56CB8"/>
    <w:rsid w:val="00A57019"/>
    <w:rsid w:val="00A57065"/>
    <w:rsid w:val="00A5706D"/>
    <w:rsid w:val="00A57071"/>
    <w:rsid w:val="00A570E3"/>
    <w:rsid w:val="00A5727F"/>
    <w:rsid w:val="00A57755"/>
    <w:rsid w:val="00A579D1"/>
    <w:rsid w:val="00A57C2C"/>
    <w:rsid w:val="00A57FF1"/>
    <w:rsid w:val="00A6015E"/>
    <w:rsid w:val="00A60193"/>
    <w:rsid w:val="00A6046C"/>
    <w:rsid w:val="00A60540"/>
    <w:rsid w:val="00A6089A"/>
    <w:rsid w:val="00A610AC"/>
    <w:rsid w:val="00A614D3"/>
    <w:rsid w:val="00A61C10"/>
    <w:rsid w:val="00A61E2D"/>
    <w:rsid w:val="00A61FCC"/>
    <w:rsid w:val="00A6217D"/>
    <w:rsid w:val="00A6230B"/>
    <w:rsid w:val="00A6257B"/>
    <w:rsid w:val="00A62A43"/>
    <w:rsid w:val="00A62B45"/>
    <w:rsid w:val="00A62C4E"/>
    <w:rsid w:val="00A62D93"/>
    <w:rsid w:val="00A62F08"/>
    <w:rsid w:val="00A62FBD"/>
    <w:rsid w:val="00A63117"/>
    <w:rsid w:val="00A632A2"/>
    <w:rsid w:val="00A6347C"/>
    <w:rsid w:val="00A63493"/>
    <w:rsid w:val="00A63741"/>
    <w:rsid w:val="00A63939"/>
    <w:rsid w:val="00A63FB8"/>
    <w:rsid w:val="00A64081"/>
    <w:rsid w:val="00A64164"/>
    <w:rsid w:val="00A64206"/>
    <w:rsid w:val="00A64EC6"/>
    <w:rsid w:val="00A650E4"/>
    <w:rsid w:val="00A6529F"/>
    <w:rsid w:val="00A6539E"/>
    <w:rsid w:val="00A653D8"/>
    <w:rsid w:val="00A6553D"/>
    <w:rsid w:val="00A65648"/>
    <w:rsid w:val="00A656BB"/>
    <w:rsid w:val="00A65744"/>
    <w:rsid w:val="00A657E8"/>
    <w:rsid w:val="00A65AFD"/>
    <w:rsid w:val="00A65B3B"/>
    <w:rsid w:val="00A65BE6"/>
    <w:rsid w:val="00A660DE"/>
    <w:rsid w:val="00A6666B"/>
    <w:rsid w:val="00A66D06"/>
    <w:rsid w:val="00A67181"/>
    <w:rsid w:val="00A67401"/>
    <w:rsid w:val="00A676DE"/>
    <w:rsid w:val="00A677D6"/>
    <w:rsid w:val="00A677DA"/>
    <w:rsid w:val="00A67816"/>
    <w:rsid w:val="00A6786E"/>
    <w:rsid w:val="00A6791F"/>
    <w:rsid w:val="00A67AE8"/>
    <w:rsid w:val="00A67B49"/>
    <w:rsid w:val="00A67D11"/>
    <w:rsid w:val="00A67E96"/>
    <w:rsid w:val="00A701BE"/>
    <w:rsid w:val="00A701E1"/>
    <w:rsid w:val="00A70684"/>
    <w:rsid w:val="00A70A3B"/>
    <w:rsid w:val="00A7126A"/>
    <w:rsid w:val="00A71319"/>
    <w:rsid w:val="00A713CD"/>
    <w:rsid w:val="00A717D0"/>
    <w:rsid w:val="00A71A80"/>
    <w:rsid w:val="00A71A82"/>
    <w:rsid w:val="00A72179"/>
    <w:rsid w:val="00A72369"/>
    <w:rsid w:val="00A724C1"/>
    <w:rsid w:val="00A7260F"/>
    <w:rsid w:val="00A726F7"/>
    <w:rsid w:val="00A72951"/>
    <w:rsid w:val="00A72AC1"/>
    <w:rsid w:val="00A72CE2"/>
    <w:rsid w:val="00A72EA8"/>
    <w:rsid w:val="00A730BB"/>
    <w:rsid w:val="00A73448"/>
    <w:rsid w:val="00A7362A"/>
    <w:rsid w:val="00A73641"/>
    <w:rsid w:val="00A7368C"/>
    <w:rsid w:val="00A73702"/>
    <w:rsid w:val="00A7386E"/>
    <w:rsid w:val="00A738B7"/>
    <w:rsid w:val="00A73A6A"/>
    <w:rsid w:val="00A73A8A"/>
    <w:rsid w:val="00A73BE0"/>
    <w:rsid w:val="00A73D88"/>
    <w:rsid w:val="00A73E1C"/>
    <w:rsid w:val="00A73EBF"/>
    <w:rsid w:val="00A74035"/>
    <w:rsid w:val="00A741C9"/>
    <w:rsid w:val="00A7434A"/>
    <w:rsid w:val="00A74B2C"/>
    <w:rsid w:val="00A74CBF"/>
    <w:rsid w:val="00A74D0E"/>
    <w:rsid w:val="00A74E8F"/>
    <w:rsid w:val="00A75519"/>
    <w:rsid w:val="00A75550"/>
    <w:rsid w:val="00A757C9"/>
    <w:rsid w:val="00A757D8"/>
    <w:rsid w:val="00A75FB4"/>
    <w:rsid w:val="00A7607C"/>
    <w:rsid w:val="00A760D7"/>
    <w:rsid w:val="00A76476"/>
    <w:rsid w:val="00A76604"/>
    <w:rsid w:val="00A76625"/>
    <w:rsid w:val="00A769C8"/>
    <w:rsid w:val="00A769DB"/>
    <w:rsid w:val="00A76B0E"/>
    <w:rsid w:val="00A76F52"/>
    <w:rsid w:val="00A76F65"/>
    <w:rsid w:val="00A7714D"/>
    <w:rsid w:val="00A77BFD"/>
    <w:rsid w:val="00A77C81"/>
    <w:rsid w:val="00A77F01"/>
    <w:rsid w:val="00A80090"/>
    <w:rsid w:val="00A8039F"/>
    <w:rsid w:val="00A80463"/>
    <w:rsid w:val="00A804F1"/>
    <w:rsid w:val="00A80680"/>
    <w:rsid w:val="00A8070E"/>
    <w:rsid w:val="00A807BF"/>
    <w:rsid w:val="00A80987"/>
    <w:rsid w:val="00A80B75"/>
    <w:rsid w:val="00A80BCD"/>
    <w:rsid w:val="00A80C4F"/>
    <w:rsid w:val="00A80D3A"/>
    <w:rsid w:val="00A80D67"/>
    <w:rsid w:val="00A81087"/>
    <w:rsid w:val="00A810C8"/>
    <w:rsid w:val="00A8171C"/>
    <w:rsid w:val="00A81D0F"/>
    <w:rsid w:val="00A82278"/>
    <w:rsid w:val="00A822B2"/>
    <w:rsid w:val="00A8248C"/>
    <w:rsid w:val="00A826FC"/>
    <w:rsid w:val="00A828EA"/>
    <w:rsid w:val="00A829C1"/>
    <w:rsid w:val="00A82E08"/>
    <w:rsid w:val="00A82E8E"/>
    <w:rsid w:val="00A82EA4"/>
    <w:rsid w:val="00A82EB4"/>
    <w:rsid w:val="00A82F22"/>
    <w:rsid w:val="00A82F3E"/>
    <w:rsid w:val="00A83111"/>
    <w:rsid w:val="00A831DA"/>
    <w:rsid w:val="00A83460"/>
    <w:rsid w:val="00A8349E"/>
    <w:rsid w:val="00A8359B"/>
    <w:rsid w:val="00A83797"/>
    <w:rsid w:val="00A838CD"/>
    <w:rsid w:val="00A838ED"/>
    <w:rsid w:val="00A83A60"/>
    <w:rsid w:val="00A83B62"/>
    <w:rsid w:val="00A83B70"/>
    <w:rsid w:val="00A83BCB"/>
    <w:rsid w:val="00A83C81"/>
    <w:rsid w:val="00A83D12"/>
    <w:rsid w:val="00A8400D"/>
    <w:rsid w:val="00A8436A"/>
    <w:rsid w:val="00A84571"/>
    <w:rsid w:val="00A845E5"/>
    <w:rsid w:val="00A84802"/>
    <w:rsid w:val="00A84811"/>
    <w:rsid w:val="00A849CA"/>
    <w:rsid w:val="00A84AF7"/>
    <w:rsid w:val="00A84BF8"/>
    <w:rsid w:val="00A84F6F"/>
    <w:rsid w:val="00A84FA7"/>
    <w:rsid w:val="00A852E0"/>
    <w:rsid w:val="00A853DE"/>
    <w:rsid w:val="00A85714"/>
    <w:rsid w:val="00A858DC"/>
    <w:rsid w:val="00A8604B"/>
    <w:rsid w:val="00A86141"/>
    <w:rsid w:val="00A86152"/>
    <w:rsid w:val="00A8616C"/>
    <w:rsid w:val="00A86451"/>
    <w:rsid w:val="00A86514"/>
    <w:rsid w:val="00A867F3"/>
    <w:rsid w:val="00A8689E"/>
    <w:rsid w:val="00A86CF5"/>
    <w:rsid w:val="00A86DC9"/>
    <w:rsid w:val="00A8715C"/>
    <w:rsid w:val="00A8744F"/>
    <w:rsid w:val="00A87709"/>
    <w:rsid w:val="00A87739"/>
    <w:rsid w:val="00A87835"/>
    <w:rsid w:val="00A87940"/>
    <w:rsid w:val="00A87C17"/>
    <w:rsid w:val="00A87F9E"/>
    <w:rsid w:val="00A9013F"/>
    <w:rsid w:val="00A9019C"/>
    <w:rsid w:val="00A901DD"/>
    <w:rsid w:val="00A90362"/>
    <w:rsid w:val="00A9059B"/>
    <w:rsid w:val="00A90A98"/>
    <w:rsid w:val="00A90C41"/>
    <w:rsid w:val="00A90FE5"/>
    <w:rsid w:val="00A911B5"/>
    <w:rsid w:val="00A912A4"/>
    <w:rsid w:val="00A914A8"/>
    <w:rsid w:val="00A91623"/>
    <w:rsid w:val="00A91667"/>
    <w:rsid w:val="00A91844"/>
    <w:rsid w:val="00A91A9B"/>
    <w:rsid w:val="00A91F68"/>
    <w:rsid w:val="00A92083"/>
    <w:rsid w:val="00A928B3"/>
    <w:rsid w:val="00A9294F"/>
    <w:rsid w:val="00A92DD9"/>
    <w:rsid w:val="00A9303A"/>
    <w:rsid w:val="00A932A4"/>
    <w:rsid w:val="00A934BD"/>
    <w:rsid w:val="00A937B6"/>
    <w:rsid w:val="00A93852"/>
    <w:rsid w:val="00A938D7"/>
    <w:rsid w:val="00A938DF"/>
    <w:rsid w:val="00A93B87"/>
    <w:rsid w:val="00A93D8D"/>
    <w:rsid w:val="00A93F05"/>
    <w:rsid w:val="00A940BD"/>
    <w:rsid w:val="00A940C0"/>
    <w:rsid w:val="00A94578"/>
    <w:rsid w:val="00A94C9F"/>
    <w:rsid w:val="00A94CB9"/>
    <w:rsid w:val="00A95085"/>
    <w:rsid w:val="00A95415"/>
    <w:rsid w:val="00A95AB4"/>
    <w:rsid w:val="00A95B09"/>
    <w:rsid w:val="00A95D22"/>
    <w:rsid w:val="00A95DD2"/>
    <w:rsid w:val="00A95FAF"/>
    <w:rsid w:val="00A96070"/>
    <w:rsid w:val="00A9618F"/>
    <w:rsid w:val="00A96222"/>
    <w:rsid w:val="00A96AC8"/>
    <w:rsid w:val="00A96ADC"/>
    <w:rsid w:val="00A96E73"/>
    <w:rsid w:val="00A96F2C"/>
    <w:rsid w:val="00A97308"/>
    <w:rsid w:val="00A975A9"/>
    <w:rsid w:val="00A97727"/>
    <w:rsid w:val="00A97CA7"/>
    <w:rsid w:val="00A97F85"/>
    <w:rsid w:val="00A97FB6"/>
    <w:rsid w:val="00A97FCC"/>
    <w:rsid w:val="00AA002C"/>
    <w:rsid w:val="00AA008A"/>
    <w:rsid w:val="00AA01F5"/>
    <w:rsid w:val="00AA02D8"/>
    <w:rsid w:val="00AA062A"/>
    <w:rsid w:val="00AA087B"/>
    <w:rsid w:val="00AA0BA2"/>
    <w:rsid w:val="00AA0BD2"/>
    <w:rsid w:val="00AA0C19"/>
    <w:rsid w:val="00AA0C9D"/>
    <w:rsid w:val="00AA0D1E"/>
    <w:rsid w:val="00AA0F73"/>
    <w:rsid w:val="00AA0F80"/>
    <w:rsid w:val="00AA116A"/>
    <w:rsid w:val="00AA1478"/>
    <w:rsid w:val="00AA14BB"/>
    <w:rsid w:val="00AA1549"/>
    <w:rsid w:val="00AA157F"/>
    <w:rsid w:val="00AA167D"/>
    <w:rsid w:val="00AA1A52"/>
    <w:rsid w:val="00AA1E17"/>
    <w:rsid w:val="00AA2229"/>
    <w:rsid w:val="00AA2255"/>
    <w:rsid w:val="00AA2490"/>
    <w:rsid w:val="00AA25DE"/>
    <w:rsid w:val="00AA28BC"/>
    <w:rsid w:val="00AA2BFD"/>
    <w:rsid w:val="00AA2DE9"/>
    <w:rsid w:val="00AA3027"/>
    <w:rsid w:val="00AA30B4"/>
    <w:rsid w:val="00AA3B4A"/>
    <w:rsid w:val="00AA3F24"/>
    <w:rsid w:val="00AA4297"/>
    <w:rsid w:val="00AA42BF"/>
    <w:rsid w:val="00AA48F7"/>
    <w:rsid w:val="00AA4C10"/>
    <w:rsid w:val="00AA4D1D"/>
    <w:rsid w:val="00AA4FD4"/>
    <w:rsid w:val="00AA5066"/>
    <w:rsid w:val="00AA5682"/>
    <w:rsid w:val="00AA5757"/>
    <w:rsid w:val="00AA6097"/>
    <w:rsid w:val="00AA657A"/>
    <w:rsid w:val="00AA66D3"/>
    <w:rsid w:val="00AA6771"/>
    <w:rsid w:val="00AA67A4"/>
    <w:rsid w:val="00AA68F3"/>
    <w:rsid w:val="00AA6929"/>
    <w:rsid w:val="00AA6AC3"/>
    <w:rsid w:val="00AA6AE3"/>
    <w:rsid w:val="00AA6C95"/>
    <w:rsid w:val="00AA6DAC"/>
    <w:rsid w:val="00AA6FCF"/>
    <w:rsid w:val="00AA7111"/>
    <w:rsid w:val="00AA737D"/>
    <w:rsid w:val="00AA7413"/>
    <w:rsid w:val="00AA745D"/>
    <w:rsid w:val="00AA7A17"/>
    <w:rsid w:val="00AA7B3B"/>
    <w:rsid w:val="00AB0070"/>
    <w:rsid w:val="00AB00B3"/>
    <w:rsid w:val="00AB028A"/>
    <w:rsid w:val="00AB0363"/>
    <w:rsid w:val="00AB0482"/>
    <w:rsid w:val="00AB05BE"/>
    <w:rsid w:val="00AB0863"/>
    <w:rsid w:val="00AB08B7"/>
    <w:rsid w:val="00AB0906"/>
    <w:rsid w:val="00AB09F3"/>
    <w:rsid w:val="00AB0BE3"/>
    <w:rsid w:val="00AB0C55"/>
    <w:rsid w:val="00AB0FB9"/>
    <w:rsid w:val="00AB1001"/>
    <w:rsid w:val="00AB118F"/>
    <w:rsid w:val="00AB11AA"/>
    <w:rsid w:val="00AB13EB"/>
    <w:rsid w:val="00AB15A8"/>
    <w:rsid w:val="00AB1A2A"/>
    <w:rsid w:val="00AB1A4D"/>
    <w:rsid w:val="00AB1A60"/>
    <w:rsid w:val="00AB1B59"/>
    <w:rsid w:val="00AB1D75"/>
    <w:rsid w:val="00AB2336"/>
    <w:rsid w:val="00AB250A"/>
    <w:rsid w:val="00AB255D"/>
    <w:rsid w:val="00AB2581"/>
    <w:rsid w:val="00AB296D"/>
    <w:rsid w:val="00AB2B32"/>
    <w:rsid w:val="00AB2E65"/>
    <w:rsid w:val="00AB2E6C"/>
    <w:rsid w:val="00AB30AB"/>
    <w:rsid w:val="00AB351E"/>
    <w:rsid w:val="00AB355B"/>
    <w:rsid w:val="00AB356A"/>
    <w:rsid w:val="00AB3704"/>
    <w:rsid w:val="00AB3786"/>
    <w:rsid w:val="00AB380C"/>
    <w:rsid w:val="00AB3853"/>
    <w:rsid w:val="00AB3A8B"/>
    <w:rsid w:val="00AB3B2A"/>
    <w:rsid w:val="00AB3F88"/>
    <w:rsid w:val="00AB40AD"/>
    <w:rsid w:val="00AB4800"/>
    <w:rsid w:val="00AB4B0D"/>
    <w:rsid w:val="00AB4BAD"/>
    <w:rsid w:val="00AB4BE4"/>
    <w:rsid w:val="00AB4C01"/>
    <w:rsid w:val="00AB4CF0"/>
    <w:rsid w:val="00AB5AB0"/>
    <w:rsid w:val="00AB5E48"/>
    <w:rsid w:val="00AB5E4B"/>
    <w:rsid w:val="00AB5F74"/>
    <w:rsid w:val="00AB628C"/>
    <w:rsid w:val="00AB62EA"/>
    <w:rsid w:val="00AB6523"/>
    <w:rsid w:val="00AB65E2"/>
    <w:rsid w:val="00AB673A"/>
    <w:rsid w:val="00AB68BE"/>
    <w:rsid w:val="00AB691E"/>
    <w:rsid w:val="00AB6A4E"/>
    <w:rsid w:val="00AB6B21"/>
    <w:rsid w:val="00AB6BC8"/>
    <w:rsid w:val="00AB6EE6"/>
    <w:rsid w:val="00AB70E0"/>
    <w:rsid w:val="00AB7397"/>
    <w:rsid w:val="00AB74BB"/>
    <w:rsid w:val="00AB77DA"/>
    <w:rsid w:val="00AB7963"/>
    <w:rsid w:val="00AB7C3D"/>
    <w:rsid w:val="00AB7D2D"/>
    <w:rsid w:val="00AB7F65"/>
    <w:rsid w:val="00AB7FC0"/>
    <w:rsid w:val="00AC025E"/>
    <w:rsid w:val="00AC02AE"/>
    <w:rsid w:val="00AC091D"/>
    <w:rsid w:val="00AC09DE"/>
    <w:rsid w:val="00AC0AFC"/>
    <w:rsid w:val="00AC0F3B"/>
    <w:rsid w:val="00AC0F5F"/>
    <w:rsid w:val="00AC1151"/>
    <w:rsid w:val="00AC14F5"/>
    <w:rsid w:val="00AC15EB"/>
    <w:rsid w:val="00AC1635"/>
    <w:rsid w:val="00AC17B4"/>
    <w:rsid w:val="00AC18C4"/>
    <w:rsid w:val="00AC19C1"/>
    <w:rsid w:val="00AC1AD3"/>
    <w:rsid w:val="00AC2005"/>
    <w:rsid w:val="00AC21A2"/>
    <w:rsid w:val="00AC2291"/>
    <w:rsid w:val="00AC26A3"/>
    <w:rsid w:val="00AC28D0"/>
    <w:rsid w:val="00AC28E1"/>
    <w:rsid w:val="00AC2A25"/>
    <w:rsid w:val="00AC2E1A"/>
    <w:rsid w:val="00AC2F0E"/>
    <w:rsid w:val="00AC2F58"/>
    <w:rsid w:val="00AC2F68"/>
    <w:rsid w:val="00AC3078"/>
    <w:rsid w:val="00AC3140"/>
    <w:rsid w:val="00AC314B"/>
    <w:rsid w:val="00AC31A9"/>
    <w:rsid w:val="00AC31AC"/>
    <w:rsid w:val="00AC3273"/>
    <w:rsid w:val="00AC327F"/>
    <w:rsid w:val="00AC342F"/>
    <w:rsid w:val="00AC34E5"/>
    <w:rsid w:val="00AC35E9"/>
    <w:rsid w:val="00AC37E8"/>
    <w:rsid w:val="00AC3857"/>
    <w:rsid w:val="00AC3896"/>
    <w:rsid w:val="00AC39B3"/>
    <w:rsid w:val="00AC3D09"/>
    <w:rsid w:val="00AC4066"/>
    <w:rsid w:val="00AC42BA"/>
    <w:rsid w:val="00AC47CC"/>
    <w:rsid w:val="00AC4804"/>
    <w:rsid w:val="00AC4912"/>
    <w:rsid w:val="00AC4B1A"/>
    <w:rsid w:val="00AC4BB1"/>
    <w:rsid w:val="00AC4BD0"/>
    <w:rsid w:val="00AC4C6B"/>
    <w:rsid w:val="00AC4DAE"/>
    <w:rsid w:val="00AC55A1"/>
    <w:rsid w:val="00AC5BB4"/>
    <w:rsid w:val="00AC5CB5"/>
    <w:rsid w:val="00AC5DFA"/>
    <w:rsid w:val="00AC6022"/>
    <w:rsid w:val="00AC616A"/>
    <w:rsid w:val="00AC6199"/>
    <w:rsid w:val="00AC6459"/>
    <w:rsid w:val="00AC6497"/>
    <w:rsid w:val="00AC64F6"/>
    <w:rsid w:val="00AC6771"/>
    <w:rsid w:val="00AC67B0"/>
    <w:rsid w:val="00AC67D8"/>
    <w:rsid w:val="00AC6A0E"/>
    <w:rsid w:val="00AC6B4B"/>
    <w:rsid w:val="00AC6DA2"/>
    <w:rsid w:val="00AC6DC9"/>
    <w:rsid w:val="00AC6E46"/>
    <w:rsid w:val="00AC6E5E"/>
    <w:rsid w:val="00AC6EDC"/>
    <w:rsid w:val="00AC7399"/>
    <w:rsid w:val="00AC7A98"/>
    <w:rsid w:val="00AC7C26"/>
    <w:rsid w:val="00AC7C62"/>
    <w:rsid w:val="00AD000F"/>
    <w:rsid w:val="00AD0187"/>
    <w:rsid w:val="00AD068E"/>
    <w:rsid w:val="00AD0B32"/>
    <w:rsid w:val="00AD0BB2"/>
    <w:rsid w:val="00AD0C8C"/>
    <w:rsid w:val="00AD0D0E"/>
    <w:rsid w:val="00AD10A1"/>
    <w:rsid w:val="00AD10CB"/>
    <w:rsid w:val="00AD1117"/>
    <w:rsid w:val="00AD1138"/>
    <w:rsid w:val="00AD123E"/>
    <w:rsid w:val="00AD14FD"/>
    <w:rsid w:val="00AD15B4"/>
    <w:rsid w:val="00AD15E3"/>
    <w:rsid w:val="00AD1CE0"/>
    <w:rsid w:val="00AD2039"/>
    <w:rsid w:val="00AD21A5"/>
    <w:rsid w:val="00AD2774"/>
    <w:rsid w:val="00AD28A6"/>
    <w:rsid w:val="00AD292D"/>
    <w:rsid w:val="00AD294B"/>
    <w:rsid w:val="00AD2D04"/>
    <w:rsid w:val="00AD2D36"/>
    <w:rsid w:val="00AD2D4A"/>
    <w:rsid w:val="00AD2E0F"/>
    <w:rsid w:val="00AD2E76"/>
    <w:rsid w:val="00AD31A7"/>
    <w:rsid w:val="00AD332C"/>
    <w:rsid w:val="00AD3597"/>
    <w:rsid w:val="00AD36E8"/>
    <w:rsid w:val="00AD3809"/>
    <w:rsid w:val="00AD3852"/>
    <w:rsid w:val="00AD3E97"/>
    <w:rsid w:val="00AD43F9"/>
    <w:rsid w:val="00AD44CD"/>
    <w:rsid w:val="00AD4540"/>
    <w:rsid w:val="00AD483E"/>
    <w:rsid w:val="00AD4899"/>
    <w:rsid w:val="00AD4C6D"/>
    <w:rsid w:val="00AD4D51"/>
    <w:rsid w:val="00AD4D6B"/>
    <w:rsid w:val="00AD4EEA"/>
    <w:rsid w:val="00AD53D7"/>
    <w:rsid w:val="00AD5520"/>
    <w:rsid w:val="00AD5816"/>
    <w:rsid w:val="00AD591E"/>
    <w:rsid w:val="00AD5991"/>
    <w:rsid w:val="00AD5AC6"/>
    <w:rsid w:val="00AD5C69"/>
    <w:rsid w:val="00AD5CCA"/>
    <w:rsid w:val="00AD5D3A"/>
    <w:rsid w:val="00AD5D40"/>
    <w:rsid w:val="00AD6167"/>
    <w:rsid w:val="00AD654E"/>
    <w:rsid w:val="00AD6684"/>
    <w:rsid w:val="00AD686B"/>
    <w:rsid w:val="00AD6931"/>
    <w:rsid w:val="00AD693C"/>
    <w:rsid w:val="00AD6A54"/>
    <w:rsid w:val="00AD7085"/>
    <w:rsid w:val="00AD719E"/>
    <w:rsid w:val="00AD721A"/>
    <w:rsid w:val="00AD7240"/>
    <w:rsid w:val="00AD731C"/>
    <w:rsid w:val="00AD7505"/>
    <w:rsid w:val="00AD7576"/>
    <w:rsid w:val="00AD7710"/>
    <w:rsid w:val="00AD79EB"/>
    <w:rsid w:val="00AD7A40"/>
    <w:rsid w:val="00AD7C94"/>
    <w:rsid w:val="00AD7D3D"/>
    <w:rsid w:val="00AD7EDA"/>
    <w:rsid w:val="00AD7FCF"/>
    <w:rsid w:val="00AE0837"/>
    <w:rsid w:val="00AE0A69"/>
    <w:rsid w:val="00AE0A90"/>
    <w:rsid w:val="00AE0BB8"/>
    <w:rsid w:val="00AE0DC9"/>
    <w:rsid w:val="00AE0EA2"/>
    <w:rsid w:val="00AE118A"/>
    <w:rsid w:val="00AE1210"/>
    <w:rsid w:val="00AE140D"/>
    <w:rsid w:val="00AE144F"/>
    <w:rsid w:val="00AE195F"/>
    <w:rsid w:val="00AE1CB3"/>
    <w:rsid w:val="00AE20BF"/>
    <w:rsid w:val="00AE21B6"/>
    <w:rsid w:val="00AE26EA"/>
    <w:rsid w:val="00AE270F"/>
    <w:rsid w:val="00AE2B1C"/>
    <w:rsid w:val="00AE2D59"/>
    <w:rsid w:val="00AE2DAE"/>
    <w:rsid w:val="00AE2ED4"/>
    <w:rsid w:val="00AE2EEC"/>
    <w:rsid w:val="00AE2EF1"/>
    <w:rsid w:val="00AE2F71"/>
    <w:rsid w:val="00AE32BF"/>
    <w:rsid w:val="00AE349B"/>
    <w:rsid w:val="00AE3837"/>
    <w:rsid w:val="00AE3973"/>
    <w:rsid w:val="00AE3C0C"/>
    <w:rsid w:val="00AE3F91"/>
    <w:rsid w:val="00AE4181"/>
    <w:rsid w:val="00AE4252"/>
    <w:rsid w:val="00AE433B"/>
    <w:rsid w:val="00AE481E"/>
    <w:rsid w:val="00AE482C"/>
    <w:rsid w:val="00AE4A99"/>
    <w:rsid w:val="00AE4BDF"/>
    <w:rsid w:val="00AE4E3A"/>
    <w:rsid w:val="00AE4EB8"/>
    <w:rsid w:val="00AE4F04"/>
    <w:rsid w:val="00AE4F12"/>
    <w:rsid w:val="00AE5259"/>
    <w:rsid w:val="00AE556B"/>
    <w:rsid w:val="00AE57F2"/>
    <w:rsid w:val="00AE5906"/>
    <w:rsid w:val="00AE5AC8"/>
    <w:rsid w:val="00AE5B2A"/>
    <w:rsid w:val="00AE5B3D"/>
    <w:rsid w:val="00AE5B88"/>
    <w:rsid w:val="00AE5D2D"/>
    <w:rsid w:val="00AE5FE3"/>
    <w:rsid w:val="00AE602E"/>
    <w:rsid w:val="00AE6037"/>
    <w:rsid w:val="00AE6116"/>
    <w:rsid w:val="00AE6738"/>
    <w:rsid w:val="00AE69C9"/>
    <w:rsid w:val="00AE6C5B"/>
    <w:rsid w:val="00AE7122"/>
    <w:rsid w:val="00AE7272"/>
    <w:rsid w:val="00AE7DD0"/>
    <w:rsid w:val="00AE7E78"/>
    <w:rsid w:val="00AF09A1"/>
    <w:rsid w:val="00AF0A4D"/>
    <w:rsid w:val="00AF0B8B"/>
    <w:rsid w:val="00AF0C34"/>
    <w:rsid w:val="00AF0C5D"/>
    <w:rsid w:val="00AF0D37"/>
    <w:rsid w:val="00AF106B"/>
    <w:rsid w:val="00AF10D8"/>
    <w:rsid w:val="00AF11FB"/>
    <w:rsid w:val="00AF1604"/>
    <w:rsid w:val="00AF1835"/>
    <w:rsid w:val="00AF19B1"/>
    <w:rsid w:val="00AF1E21"/>
    <w:rsid w:val="00AF1FC1"/>
    <w:rsid w:val="00AF2349"/>
    <w:rsid w:val="00AF24E4"/>
    <w:rsid w:val="00AF2772"/>
    <w:rsid w:val="00AF27E0"/>
    <w:rsid w:val="00AF2A62"/>
    <w:rsid w:val="00AF2AE1"/>
    <w:rsid w:val="00AF2BEA"/>
    <w:rsid w:val="00AF2EE7"/>
    <w:rsid w:val="00AF2F33"/>
    <w:rsid w:val="00AF2F89"/>
    <w:rsid w:val="00AF3093"/>
    <w:rsid w:val="00AF310B"/>
    <w:rsid w:val="00AF31DB"/>
    <w:rsid w:val="00AF3200"/>
    <w:rsid w:val="00AF3656"/>
    <w:rsid w:val="00AF397F"/>
    <w:rsid w:val="00AF3CB4"/>
    <w:rsid w:val="00AF4005"/>
    <w:rsid w:val="00AF4ADF"/>
    <w:rsid w:val="00AF4C8E"/>
    <w:rsid w:val="00AF4D81"/>
    <w:rsid w:val="00AF4E03"/>
    <w:rsid w:val="00AF4E29"/>
    <w:rsid w:val="00AF5058"/>
    <w:rsid w:val="00AF52DE"/>
    <w:rsid w:val="00AF54D8"/>
    <w:rsid w:val="00AF5991"/>
    <w:rsid w:val="00AF59A0"/>
    <w:rsid w:val="00AF59B4"/>
    <w:rsid w:val="00AF5A43"/>
    <w:rsid w:val="00AF5C03"/>
    <w:rsid w:val="00AF5D5B"/>
    <w:rsid w:val="00AF6426"/>
    <w:rsid w:val="00AF64EF"/>
    <w:rsid w:val="00AF65E5"/>
    <w:rsid w:val="00AF6658"/>
    <w:rsid w:val="00AF678A"/>
    <w:rsid w:val="00AF6BA7"/>
    <w:rsid w:val="00AF6DE4"/>
    <w:rsid w:val="00AF6F4C"/>
    <w:rsid w:val="00AF73AF"/>
    <w:rsid w:val="00AF744D"/>
    <w:rsid w:val="00AF7775"/>
    <w:rsid w:val="00AF7B29"/>
    <w:rsid w:val="00AF7DC2"/>
    <w:rsid w:val="00AF7EC4"/>
    <w:rsid w:val="00AF7FC9"/>
    <w:rsid w:val="00B0001F"/>
    <w:rsid w:val="00B000E5"/>
    <w:rsid w:val="00B002A2"/>
    <w:rsid w:val="00B0045B"/>
    <w:rsid w:val="00B0060B"/>
    <w:rsid w:val="00B0074C"/>
    <w:rsid w:val="00B008B9"/>
    <w:rsid w:val="00B009A0"/>
    <w:rsid w:val="00B00C80"/>
    <w:rsid w:val="00B00EC6"/>
    <w:rsid w:val="00B010F5"/>
    <w:rsid w:val="00B0148E"/>
    <w:rsid w:val="00B0195D"/>
    <w:rsid w:val="00B0197E"/>
    <w:rsid w:val="00B019A4"/>
    <w:rsid w:val="00B01A7D"/>
    <w:rsid w:val="00B01D31"/>
    <w:rsid w:val="00B01D3D"/>
    <w:rsid w:val="00B01E25"/>
    <w:rsid w:val="00B02165"/>
    <w:rsid w:val="00B021B7"/>
    <w:rsid w:val="00B0235F"/>
    <w:rsid w:val="00B02A9E"/>
    <w:rsid w:val="00B02B7A"/>
    <w:rsid w:val="00B02E1D"/>
    <w:rsid w:val="00B02E72"/>
    <w:rsid w:val="00B02E7D"/>
    <w:rsid w:val="00B030F9"/>
    <w:rsid w:val="00B03103"/>
    <w:rsid w:val="00B031B2"/>
    <w:rsid w:val="00B03348"/>
    <w:rsid w:val="00B0387A"/>
    <w:rsid w:val="00B03987"/>
    <w:rsid w:val="00B03A46"/>
    <w:rsid w:val="00B03C27"/>
    <w:rsid w:val="00B03D36"/>
    <w:rsid w:val="00B03F32"/>
    <w:rsid w:val="00B03F80"/>
    <w:rsid w:val="00B03FB9"/>
    <w:rsid w:val="00B0429D"/>
    <w:rsid w:val="00B04532"/>
    <w:rsid w:val="00B04698"/>
    <w:rsid w:val="00B047AD"/>
    <w:rsid w:val="00B04A32"/>
    <w:rsid w:val="00B04A8A"/>
    <w:rsid w:val="00B05077"/>
    <w:rsid w:val="00B05134"/>
    <w:rsid w:val="00B0550A"/>
    <w:rsid w:val="00B05ABD"/>
    <w:rsid w:val="00B05AC9"/>
    <w:rsid w:val="00B05D97"/>
    <w:rsid w:val="00B06008"/>
    <w:rsid w:val="00B061B6"/>
    <w:rsid w:val="00B066B3"/>
    <w:rsid w:val="00B0677C"/>
    <w:rsid w:val="00B06812"/>
    <w:rsid w:val="00B068AB"/>
    <w:rsid w:val="00B06936"/>
    <w:rsid w:val="00B06C19"/>
    <w:rsid w:val="00B06DB5"/>
    <w:rsid w:val="00B06E17"/>
    <w:rsid w:val="00B06F5B"/>
    <w:rsid w:val="00B07092"/>
    <w:rsid w:val="00B074F0"/>
    <w:rsid w:val="00B074F9"/>
    <w:rsid w:val="00B0751A"/>
    <w:rsid w:val="00B07557"/>
    <w:rsid w:val="00B075AC"/>
    <w:rsid w:val="00B07622"/>
    <w:rsid w:val="00B0769D"/>
    <w:rsid w:val="00B07A29"/>
    <w:rsid w:val="00B07A41"/>
    <w:rsid w:val="00B10011"/>
    <w:rsid w:val="00B10238"/>
    <w:rsid w:val="00B108DA"/>
    <w:rsid w:val="00B10960"/>
    <w:rsid w:val="00B10BF6"/>
    <w:rsid w:val="00B10D47"/>
    <w:rsid w:val="00B10D89"/>
    <w:rsid w:val="00B10DD0"/>
    <w:rsid w:val="00B10E4B"/>
    <w:rsid w:val="00B10FC8"/>
    <w:rsid w:val="00B112A3"/>
    <w:rsid w:val="00B113F4"/>
    <w:rsid w:val="00B115CA"/>
    <w:rsid w:val="00B1162C"/>
    <w:rsid w:val="00B11816"/>
    <w:rsid w:val="00B11A1F"/>
    <w:rsid w:val="00B11B78"/>
    <w:rsid w:val="00B11DB1"/>
    <w:rsid w:val="00B11DE0"/>
    <w:rsid w:val="00B11F85"/>
    <w:rsid w:val="00B1208C"/>
    <w:rsid w:val="00B1271F"/>
    <w:rsid w:val="00B1272C"/>
    <w:rsid w:val="00B12779"/>
    <w:rsid w:val="00B1291F"/>
    <w:rsid w:val="00B12990"/>
    <w:rsid w:val="00B129C7"/>
    <w:rsid w:val="00B12A5D"/>
    <w:rsid w:val="00B12E6D"/>
    <w:rsid w:val="00B12E7B"/>
    <w:rsid w:val="00B1327D"/>
    <w:rsid w:val="00B13391"/>
    <w:rsid w:val="00B13397"/>
    <w:rsid w:val="00B133AD"/>
    <w:rsid w:val="00B133B7"/>
    <w:rsid w:val="00B1393C"/>
    <w:rsid w:val="00B13BC2"/>
    <w:rsid w:val="00B13C39"/>
    <w:rsid w:val="00B13F0F"/>
    <w:rsid w:val="00B1414C"/>
    <w:rsid w:val="00B1472E"/>
    <w:rsid w:val="00B149DE"/>
    <w:rsid w:val="00B14A49"/>
    <w:rsid w:val="00B14AC8"/>
    <w:rsid w:val="00B14B46"/>
    <w:rsid w:val="00B14F0A"/>
    <w:rsid w:val="00B152AA"/>
    <w:rsid w:val="00B154BC"/>
    <w:rsid w:val="00B15529"/>
    <w:rsid w:val="00B15BB5"/>
    <w:rsid w:val="00B15E39"/>
    <w:rsid w:val="00B15EE1"/>
    <w:rsid w:val="00B160CE"/>
    <w:rsid w:val="00B1656A"/>
    <w:rsid w:val="00B1686C"/>
    <w:rsid w:val="00B1703B"/>
    <w:rsid w:val="00B1727B"/>
    <w:rsid w:val="00B17332"/>
    <w:rsid w:val="00B17674"/>
    <w:rsid w:val="00B17868"/>
    <w:rsid w:val="00B17879"/>
    <w:rsid w:val="00B17BFF"/>
    <w:rsid w:val="00B17E66"/>
    <w:rsid w:val="00B17F19"/>
    <w:rsid w:val="00B203A1"/>
    <w:rsid w:val="00B207BE"/>
    <w:rsid w:val="00B20878"/>
    <w:rsid w:val="00B20919"/>
    <w:rsid w:val="00B20A30"/>
    <w:rsid w:val="00B20AE0"/>
    <w:rsid w:val="00B20F07"/>
    <w:rsid w:val="00B2126D"/>
    <w:rsid w:val="00B213DE"/>
    <w:rsid w:val="00B21798"/>
    <w:rsid w:val="00B217B5"/>
    <w:rsid w:val="00B21A21"/>
    <w:rsid w:val="00B21B9B"/>
    <w:rsid w:val="00B21BBB"/>
    <w:rsid w:val="00B22291"/>
    <w:rsid w:val="00B22335"/>
    <w:rsid w:val="00B225AC"/>
    <w:rsid w:val="00B2278D"/>
    <w:rsid w:val="00B22A9A"/>
    <w:rsid w:val="00B22D32"/>
    <w:rsid w:val="00B22E5E"/>
    <w:rsid w:val="00B230D8"/>
    <w:rsid w:val="00B23480"/>
    <w:rsid w:val="00B238B6"/>
    <w:rsid w:val="00B23992"/>
    <w:rsid w:val="00B23B6D"/>
    <w:rsid w:val="00B23C23"/>
    <w:rsid w:val="00B24239"/>
    <w:rsid w:val="00B243C5"/>
    <w:rsid w:val="00B24402"/>
    <w:rsid w:val="00B24410"/>
    <w:rsid w:val="00B24447"/>
    <w:rsid w:val="00B244EA"/>
    <w:rsid w:val="00B245EF"/>
    <w:rsid w:val="00B24689"/>
    <w:rsid w:val="00B249E5"/>
    <w:rsid w:val="00B24A7B"/>
    <w:rsid w:val="00B24EF5"/>
    <w:rsid w:val="00B24F06"/>
    <w:rsid w:val="00B251D6"/>
    <w:rsid w:val="00B25232"/>
    <w:rsid w:val="00B25280"/>
    <w:rsid w:val="00B25373"/>
    <w:rsid w:val="00B2550D"/>
    <w:rsid w:val="00B25D90"/>
    <w:rsid w:val="00B25F56"/>
    <w:rsid w:val="00B26012"/>
    <w:rsid w:val="00B2692C"/>
    <w:rsid w:val="00B26935"/>
    <w:rsid w:val="00B26B1D"/>
    <w:rsid w:val="00B26D4D"/>
    <w:rsid w:val="00B26FBD"/>
    <w:rsid w:val="00B272C3"/>
    <w:rsid w:val="00B27542"/>
    <w:rsid w:val="00B2773B"/>
    <w:rsid w:val="00B278EB"/>
    <w:rsid w:val="00B27927"/>
    <w:rsid w:val="00B27B29"/>
    <w:rsid w:val="00B27FF6"/>
    <w:rsid w:val="00B30007"/>
    <w:rsid w:val="00B30618"/>
    <w:rsid w:val="00B30843"/>
    <w:rsid w:val="00B30999"/>
    <w:rsid w:val="00B309ED"/>
    <w:rsid w:val="00B30A5D"/>
    <w:rsid w:val="00B30B17"/>
    <w:rsid w:val="00B30C0C"/>
    <w:rsid w:val="00B30C7D"/>
    <w:rsid w:val="00B30F16"/>
    <w:rsid w:val="00B30FD9"/>
    <w:rsid w:val="00B31596"/>
    <w:rsid w:val="00B316CF"/>
    <w:rsid w:val="00B31916"/>
    <w:rsid w:val="00B31B8C"/>
    <w:rsid w:val="00B31C31"/>
    <w:rsid w:val="00B31DCD"/>
    <w:rsid w:val="00B31E1B"/>
    <w:rsid w:val="00B31EF0"/>
    <w:rsid w:val="00B31FDC"/>
    <w:rsid w:val="00B3219C"/>
    <w:rsid w:val="00B321A8"/>
    <w:rsid w:val="00B32426"/>
    <w:rsid w:val="00B32514"/>
    <w:rsid w:val="00B32594"/>
    <w:rsid w:val="00B32733"/>
    <w:rsid w:val="00B32815"/>
    <w:rsid w:val="00B32CD2"/>
    <w:rsid w:val="00B32EFA"/>
    <w:rsid w:val="00B32F2D"/>
    <w:rsid w:val="00B331B0"/>
    <w:rsid w:val="00B33273"/>
    <w:rsid w:val="00B332F3"/>
    <w:rsid w:val="00B3345F"/>
    <w:rsid w:val="00B3349A"/>
    <w:rsid w:val="00B334DC"/>
    <w:rsid w:val="00B33751"/>
    <w:rsid w:val="00B33815"/>
    <w:rsid w:val="00B33BAE"/>
    <w:rsid w:val="00B33DF9"/>
    <w:rsid w:val="00B33E1F"/>
    <w:rsid w:val="00B33E45"/>
    <w:rsid w:val="00B33F6C"/>
    <w:rsid w:val="00B34048"/>
    <w:rsid w:val="00B34452"/>
    <w:rsid w:val="00B347C2"/>
    <w:rsid w:val="00B34BE2"/>
    <w:rsid w:val="00B34CCD"/>
    <w:rsid w:val="00B35160"/>
    <w:rsid w:val="00B3539A"/>
    <w:rsid w:val="00B3560A"/>
    <w:rsid w:val="00B35AA7"/>
    <w:rsid w:val="00B35B78"/>
    <w:rsid w:val="00B35C99"/>
    <w:rsid w:val="00B35DC7"/>
    <w:rsid w:val="00B35F7A"/>
    <w:rsid w:val="00B362AB"/>
    <w:rsid w:val="00B365DE"/>
    <w:rsid w:val="00B367F2"/>
    <w:rsid w:val="00B36893"/>
    <w:rsid w:val="00B36D44"/>
    <w:rsid w:val="00B36DFE"/>
    <w:rsid w:val="00B36E66"/>
    <w:rsid w:val="00B36E68"/>
    <w:rsid w:val="00B36EAD"/>
    <w:rsid w:val="00B36ED6"/>
    <w:rsid w:val="00B373C7"/>
    <w:rsid w:val="00B37404"/>
    <w:rsid w:val="00B37488"/>
    <w:rsid w:val="00B37C32"/>
    <w:rsid w:val="00B37E6B"/>
    <w:rsid w:val="00B37EF6"/>
    <w:rsid w:val="00B37F18"/>
    <w:rsid w:val="00B401BD"/>
    <w:rsid w:val="00B4039C"/>
    <w:rsid w:val="00B4041F"/>
    <w:rsid w:val="00B407A7"/>
    <w:rsid w:val="00B40B96"/>
    <w:rsid w:val="00B40E7C"/>
    <w:rsid w:val="00B40FBD"/>
    <w:rsid w:val="00B4106D"/>
    <w:rsid w:val="00B413F4"/>
    <w:rsid w:val="00B41658"/>
    <w:rsid w:val="00B4182E"/>
    <w:rsid w:val="00B4194D"/>
    <w:rsid w:val="00B41C05"/>
    <w:rsid w:val="00B41CA2"/>
    <w:rsid w:val="00B41D0F"/>
    <w:rsid w:val="00B41DD2"/>
    <w:rsid w:val="00B420A3"/>
    <w:rsid w:val="00B4225F"/>
    <w:rsid w:val="00B42364"/>
    <w:rsid w:val="00B4242F"/>
    <w:rsid w:val="00B425F6"/>
    <w:rsid w:val="00B42629"/>
    <w:rsid w:val="00B42692"/>
    <w:rsid w:val="00B42A06"/>
    <w:rsid w:val="00B42BA7"/>
    <w:rsid w:val="00B42C98"/>
    <w:rsid w:val="00B42C9E"/>
    <w:rsid w:val="00B42DA3"/>
    <w:rsid w:val="00B42FCD"/>
    <w:rsid w:val="00B433C9"/>
    <w:rsid w:val="00B4362D"/>
    <w:rsid w:val="00B43A1E"/>
    <w:rsid w:val="00B43BFD"/>
    <w:rsid w:val="00B43C24"/>
    <w:rsid w:val="00B43E0A"/>
    <w:rsid w:val="00B4406C"/>
    <w:rsid w:val="00B4408A"/>
    <w:rsid w:val="00B440E9"/>
    <w:rsid w:val="00B44223"/>
    <w:rsid w:val="00B442C0"/>
    <w:rsid w:val="00B44301"/>
    <w:rsid w:val="00B44323"/>
    <w:rsid w:val="00B44BAE"/>
    <w:rsid w:val="00B44C78"/>
    <w:rsid w:val="00B4513F"/>
    <w:rsid w:val="00B45179"/>
    <w:rsid w:val="00B451D3"/>
    <w:rsid w:val="00B45766"/>
    <w:rsid w:val="00B459B5"/>
    <w:rsid w:val="00B459D0"/>
    <w:rsid w:val="00B45A52"/>
    <w:rsid w:val="00B45A7C"/>
    <w:rsid w:val="00B45D0C"/>
    <w:rsid w:val="00B45D12"/>
    <w:rsid w:val="00B45FCE"/>
    <w:rsid w:val="00B45FCF"/>
    <w:rsid w:val="00B46089"/>
    <w:rsid w:val="00B464FE"/>
    <w:rsid w:val="00B46517"/>
    <w:rsid w:val="00B46782"/>
    <w:rsid w:val="00B46881"/>
    <w:rsid w:val="00B46AA2"/>
    <w:rsid w:val="00B46C6D"/>
    <w:rsid w:val="00B46F2F"/>
    <w:rsid w:val="00B47073"/>
    <w:rsid w:val="00B47396"/>
    <w:rsid w:val="00B47472"/>
    <w:rsid w:val="00B476B5"/>
    <w:rsid w:val="00B47765"/>
    <w:rsid w:val="00B478B9"/>
    <w:rsid w:val="00B47AAD"/>
    <w:rsid w:val="00B47B44"/>
    <w:rsid w:val="00B47CE4"/>
    <w:rsid w:val="00B47D10"/>
    <w:rsid w:val="00B47DBC"/>
    <w:rsid w:val="00B47DD1"/>
    <w:rsid w:val="00B501AE"/>
    <w:rsid w:val="00B50312"/>
    <w:rsid w:val="00B507CD"/>
    <w:rsid w:val="00B509FC"/>
    <w:rsid w:val="00B50D35"/>
    <w:rsid w:val="00B51047"/>
    <w:rsid w:val="00B511AD"/>
    <w:rsid w:val="00B512E5"/>
    <w:rsid w:val="00B5135C"/>
    <w:rsid w:val="00B5139B"/>
    <w:rsid w:val="00B51584"/>
    <w:rsid w:val="00B51657"/>
    <w:rsid w:val="00B51705"/>
    <w:rsid w:val="00B51ACA"/>
    <w:rsid w:val="00B51B27"/>
    <w:rsid w:val="00B51BA6"/>
    <w:rsid w:val="00B51FC2"/>
    <w:rsid w:val="00B523BC"/>
    <w:rsid w:val="00B524D1"/>
    <w:rsid w:val="00B525AE"/>
    <w:rsid w:val="00B52730"/>
    <w:rsid w:val="00B5297A"/>
    <w:rsid w:val="00B52E29"/>
    <w:rsid w:val="00B52EF9"/>
    <w:rsid w:val="00B5306E"/>
    <w:rsid w:val="00B533D4"/>
    <w:rsid w:val="00B536AB"/>
    <w:rsid w:val="00B53937"/>
    <w:rsid w:val="00B53A39"/>
    <w:rsid w:val="00B53D3A"/>
    <w:rsid w:val="00B54084"/>
    <w:rsid w:val="00B54165"/>
    <w:rsid w:val="00B5423D"/>
    <w:rsid w:val="00B54402"/>
    <w:rsid w:val="00B54673"/>
    <w:rsid w:val="00B54899"/>
    <w:rsid w:val="00B54A6A"/>
    <w:rsid w:val="00B54C46"/>
    <w:rsid w:val="00B54E37"/>
    <w:rsid w:val="00B55390"/>
    <w:rsid w:val="00B553E9"/>
    <w:rsid w:val="00B55568"/>
    <w:rsid w:val="00B555BF"/>
    <w:rsid w:val="00B5570E"/>
    <w:rsid w:val="00B55AB3"/>
    <w:rsid w:val="00B55C6C"/>
    <w:rsid w:val="00B55C70"/>
    <w:rsid w:val="00B56002"/>
    <w:rsid w:val="00B56114"/>
    <w:rsid w:val="00B56819"/>
    <w:rsid w:val="00B56878"/>
    <w:rsid w:val="00B56A06"/>
    <w:rsid w:val="00B56A0F"/>
    <w:rsid w:val="00B56A97"/>
    <w:rsid w:val="00B56AD6"/>
    <w:rsid w:val="00B56B38"/>
    <w:rsid w:val="00B56D25"/>
    <w:rsid w:val="00B56E8A"/>
    <w:rsid w:val="00B56EC7"/>
    <w:rsid w:val="00B56FE6"/>
    <w:rsid w:val="00B57039"/>
    <w:rsid w:val="00B57114"/>
    <w:rsid w:val="00B57507"/>
    <w:rsid w:val="00B57584"/>
    <w:rsid w:val="00B575BE"/>
    <w:rsid w:val="00B5761D"/>
    <w:rsid w:val="00B57665"/>
    <w:rsid w:val="00B577A8"/>
    <w:rsid w:val="00B57834"/>
    <w:rsid w:val="00B5797B"/>
    <w:rsid w:val="00B57AA0"/>
    <w:rsid w:val="00B57BEE"/>
    <w:rsid w:val="00B600AB"/>
    <w:rsid w:val="00B6057C"/>
    <w:rsid w:val="00B6089E"/>
    <w:rsid w:val="00B608BB"/>
    <w:rsid w:val="00B60A88"/>
    <w:rsid w:val="00B60AF9"/>
    <w:rsid w:val="00B60BA6"/>
    <w:rsid w:val="00B60E31"/>
    <w:rsid w:val="00B61019"/>
    <w:rsid w:val="00B61258"/>
    <w:rsid w:val="00B614C8"/>
    <w:rsid w:val="00B615EE"/>
    <w:rsid w:val="00B617B5"/>
    <w:rsid w:val="00B61CBF"/>
    <w:rsid w:val="00B61F2A"/>
    <w:rsid w:val="00B61FA9"/>
    <w:rsid w:val="00B6206E"/>
    <w:rsid w:val="00B628EF"/>
    <w:rsid w:val="00B62A18"/>
    <w:rsid w:val="00B62C19"/>
    <w:rsid w:val="00B62CC8"/>
    <w:rsid w:val="00B62CED"/>
    <w:rsid w:val="00B62CF7"/>
    <w:rsid w:val="00B63123"/>
    <w:rsid w:val="00B6314C"/>
    <w:rsid w:val="00B638D1"/>
    <w:rsid w:val="00B63917"/>
    <w:rsid w:val="00B63B0F"/>
    <w:rsid w:val="00B63E0A"/>
    <w:rsid w:val="00B6403C"/>
    <w:rsid w:val="00B640D8"/>
    <w:rsid w:val="00B6433B"/>
    <w:rsid w:val="00B645A4"/>
    <w:rsid w:val="00B6473A"/>
    <w:rsid w:val="00B6479A"/>
    <w:rsid w:val="00B64919"/>
    <w:rsid w:val="00B64BF3"/>
    <w:rsid w:val="00B64C1A"/>
    <w:rsid w:val="00B64F53"/>
    <w:rsid w:val="00B64F5C"/>
    <w:rsid w:val="00B651D6"/>
    <w:rsid w:val="00B6520F"/>
    <w:rsid w:val="00B65971"/>
    <w:rsid w:val="00B65CA6"/>
    <w:rsid w:val="00B65EA1"/>
    <w:rsid w:val="00B6610C"/>
    <w:rsid w:val="00B66191"/>
    <w:rsid w:val="00B6645D"/>
    <w:rsid w:val="00B6657C"/>
    <w:rsid w:val="00B66814"/>
    <w:rsid w:val="00B668E3"/>
    <w:rsid w:val="00B669D4"/>
    <w:rsid w:val="00B66BAF"/>
    <w:rsid w:val="00B67010"/>
    <w:rsid w:val="00B67038"/>
    <w:rsid w:val="00B67796"/>
    <w:rsid w:val="00B67809"/>
    <w:rsid w:val="00B6789A"/>
    <w:rsid w:val="00B67AE8"/>
    <w:rsid w:val="00B7006E"/>
    <w:rsid w:val="00B70081"/>
    <w:rsid w:val="00B70085"/>
    <w:rsid w:val="00B700DD"/>
    <w:rsid w:val="00B70155"/>
    <w:rsid w:val="00B701CB"/>
    <w:rsid w:val="00B7022E"/>
    <w:rsid w:val="00B703F3"/>
    <w:rsid w:val="00B70842"/>
    <w:rsid w:val="00B708DE"/>
    <w:rsid w:val="00B70CCF"/>
    <w:rsid w:val="00B70CE7"/>
    <w:rsid w:val="00B7142F"/>
    <w:rsid w:val="00B71686"/>
    <w:rsid w:val="00B718ED"/>
    <w:rsid w:val="00B718F0"/>
    <w:rsid w:val="00B71914"/>
    <w:rsid w:val="00B71ACE"/>
    <w:rsid w:val="00B71B49"/>
    <w:rsid w:val="00B71DA6"/>
    <w:rsid w:val="00B71DE1"/>
    <w:rsid w:val="00B71F53"/>
    <w:rsid w:val="00B71F65"/>
    <w:rsid w:val="00B7200B"/>
    <w:rsid w:val="00B7201F"/>
    <w:rsid w:val="00B7228D"/>
    <w:rsid w:val="00B723F3"/>
    <w:rsid w:val="00B7242B"/>
    <w:rsid w:val="00B724EB"/>
    <w:rsid w:val="00B727C4"/>
    <w:rsid w:val="00B728F9"/>
    <w:rsid w:val="00B72ADD"/>
    <w:rsid w:val="00B72CD2"/>
    <w:rsid w:val="00B72D64"/>
    <w:rsid w:val="00B72DE2"/>
    <w:rsid w:val="00B72DEA"/>
    <w:rsid w:val="00B72EAF"/>
    <w:rsid w:val="00B72F78"/>
    <w:rsid w:val="00B734D1"/>
    <w:rsid w:val="00B735EB"/>
    <w:rsid w:val="00B73744"/>
    <w:rsid w:val="00B73BBD"/>
    <w:rsid w:val="00B73C89"/>
    <w:rsid w:val="00B73E06"/>
    <w:rsid w:val="00B74048"/>
    <w:rsid w:val="00B74409"/>
    <w:rsid w:val="00B74582"/>
    <w:rsid w:val="00B747E2"/>
    <w:rsid w:val="00B74ABA"/>
    <w:rsid w:val="00B74C7E"/>
    <w:rsid w:val="00B74E1E"/>
    <w:rsid w:val="00B7521A"/>
    <w:rsid w:val="00B75371"/>
    <w:rsid w:val="00B7539F"/>
    <w:rsid w:val="00B7555C"/>
    <w:rsid w:val="00B75573"/>
    <w:rsid w:val="00B75819"/>
    <w:rsid w:val="00B7586B"/>
    <w:rsid w:val="00B75B9E"/>
    <w:rsid w:val="00B75C9F"/>
    <w:rsid w:val="00B763A8"/>
    <w:rsid w:val="00B76667"/>
    <w:rsid w:val="00B76975"/>
    <w:rsid w:val="00B769EC"/>
    <w:rsid w:val="00B76B49"/>
    <w:rsid w:val="00B76E6A"/>
    <w:rsid w:val="00B771A1"/>
    <w:rsid w:val="00B77256"/>
    <w:rsid w:val="00B772FB"/>
    <w:rsid w:val="00B7730E"/>
    <w:rsid w:val="00B773D3"/>
    <w:rsid w:val="00B77B2C"/>
    <w:rsid w:val="00B77B77"/>
    <w:rsid w:val="00B77C48"/>
    <w:rsid w:val="00B77C4B"/>
    <w:rsid w:val="00B77C9F"/>
    <w:rsid w:val="00B80309"/>
    <w:rsid w:val="00B8036E"/>
    <w:rsid w:val="00B80615"/>
    <w:rsid w:val="00B80630"/>
    <w:rsid w:val="00B80700"/>
    <w:rsid w:val="00B808D8"/>
    <w:rsid w:val="00B80B9B"/>
    <w:rsid w:val="00B81256"/>
    <w:rsid w:val="00B812A5"/>
    <w:rsid w:val="00B813CF"/>
    <w:rsid w:val="00B816E3"/>
    <w:rsid w:val="00B81756"/>
    <w:rsid w:val="00B819DB"/>
    <w:rsid w:val="00B81C8B"/>
    <w:rsid w:val="00B81E31"/>
    <w:rsid w:val="00B81ED3"/>
    <w:rsid w:val="00B82004"/>
    <w:rsid w:val="00B82287"/>
    <w:rsid w:val="00B82402"/>
    <w:rsid w:val="00B8241D"/>
    <w:rsid w:val="00B827A4"/>
    <w:rsid w:val="00B82BB7"/>
    <w:rsid w:val="00B82DD3"/>
    <w:rsid w:val="00B82E71"/>
    <w:rsid w:val="00B82F69"/>
    <w:rsid w:val="00B83105"/>
    <w:rsid w:val="00B83137"/>
    <w:rsid w:val="00B831C3"/>
    <w:rsid w:val="00B83210"/>
    <w:rsid w:val="00B83250"/>
    <w:rsid w:val="00B8327C"/>
    <w:rsid w:val="00B83325"/>
    <w:rsid w:val="00B83331"/>
    <w:rsid w:val="00B83579"/>
    <w:rsid w:val="00B837C7"/>
    <w:rsid w:val="00B83A0D"/>
    <w:rsid w:val="00B83AA9"/>
    <w:rsid w:val="00B83F18"/>
    <w:rsid w:val="00B84023"/>
    <w:rsid w:val="00B84628"/>
    <w:rsid w:val="00B8465D"/>
    <w:rsid w:val="00B8470F"/>
    <w:rsid w:val="00B8491E"/>
    <w:rsid w:val="00B84994"/>
    <w:rsid w:val="00B849BB"/>
    <w:rsid w:val="00B84A64"/>
    <w:rsid w:val="00B84D00"/>
    <w:rsid w:val="00B84E05"/>
    <w:rsid w:val="00B84E0B"/>
    <w:rsid w:val="00B851DC"/>
    <w:rsid w:val="00B8549F"/>
    <w:rsid w:val="00B854B2"/>
    <w:rsid w:val="00B8551E"/>
    <w:rsid w:val="00B85D61"/>
    <w:rsid w:val="00B8610E"/>
    <w:rsid w:val="00B8617F"/>
    <w:rsid w:val="00B86290"/>
    <w:rsid w:val="00B8675C"/>
    <w:rsid w:val="00B869FB"/>
    <w:rsid w:val="00B86BC8"/>
    <w:rsid w:val="00B86BF6"/>
    <w:rsid w:val="00B86D10"/>
    <w:rsid w:val="00B86D69"/>
    <w:rsid w:val="00B86D7F"/>
    <w:rsid w:val="00B86E79"/>
    <w:rsid w:val="00B86F1C"/>
    <w:rsid w:val="00B86F22"/>
    <w:rsid w:val="00B86F63"/>
    <w:rsid w:val="00B8709D"/>
    <w:rsid w:val="00B8723F"/>
    <w:rsid w:val="00B87ACE"/>
    <w:rsid w:val="00B87C43"/>
    <w:rsid w:val="00B87F81"/>
    <w:rsid w:val="00B90255"/>
    <w:rsid w:val="00B90772"/>
    <w:rsid w:val="00B9093F"/>
    <w:rsid w:val="00B90C80"/>
    <w:rsid w:val="00B90CEE"/>
    <w:rsid w:val="00B90E32"/>
    <w:rsid w:val="00B90E3E"/>
    <w:rsid w:val="00B90EAE"/>
    <w:rsid w:val="00B911DD"/>
    <w:rsid w:val="00B91258"/>
    <w:rsid w:val="00B915C1"/>
    <w:rsid w:val="00B9178E"/>
    <w:rsid w:val="00B91841"/>
    <w:rsid w:val="00B91B3D"/>
    <w:rsid w:val="00B91D61"/>
    <w:rsid w:val="00B91EEC"/>
    <w:rsid w:val="00B920D0"/>
    <w:rsid w:val="00B9210D"/>
    <w:rsid w:val="00B92232"/>
    <w:rsid w:val="00B92377"/>
    <w:rsid w:val="00B9271B"/>
    <w:rsid w:val="00B9290E"/>
    <w:rsid w:val="00B92B3B"/>
    <w:rsid w:val="00B92E35"/>
    <w:rsid w:val="00B930C8"/>
    <w:rsid w:val="00B938AD"/>
    <w:rsid w:val="00B939F9"/>
    <w:rsid w:val="00B93CB9"/>
    <w:rsid w:val="00B94136"/>
    <w:rsid w:val="00B942E5"/>
    <w:rsid w:val="00B943B0"/>
    <w:rsid w:val="00B944D8"/>
    <w:rsid w:val="00B94637"/>
    <w:rsid w:val="00B94734"/>
    <w:rsid w:val="00B949C2"/>
    <w:rsid w:val="00B94C7C"/>
    <w:rsid w:val="00B94CCD"/>
    <w:rsid w:val="00B94DA9"/>
    <w:rsid w:val="00B94F9E"/>
    <w:rsid w:val="00B9549B"/>
    <w:rsid w:val="00B95D32"/>
    <w:rsid w:val="00B95E21"/>
    <w:rsid w:val="00B95EB6"/>
    <w:rsid w:val="00B962FD"/>
    <w:rsid w:val="00B9661B"/>
    <w:rsid w:val="00B967A8"/>
    <w:rsid w:val="00B96A20"/>
    <w:rsid w:val="00B96DB1"/>
    <w:rsid w:val="00B96F70"/>
    <w:rsid w:val="00B97249"/>
    <w:rsid w:val="00B9733A"/>
    <w:rsid w:val="00B9754F"/>
    <w:rsid w:val="00B975CD"/>
    <w:rsid w:val="00B977C4"/>
    <w:rsid w:val="00B97865"/>
    <w:rsid w:val="00B97A9A"/>
    <w:rsid w:val="00B97DBF"/>
    <w:rsid w:val="00B97DE2"/>
    <w:rsid w:val="00B97E02"/>
    <w:rsid w:val="00B97EDF"/>
    <w:rsid w:val="00B97F9F"/>
    <w:rsid w:val="00BA0032"/>
    <w:rsid w:val="00BA0138"/>
    <w:rsid w:val="00BA035B"/>
    <w:rsid w:val="00BA0596"/>
    <w:rsid w:val="00BA06CF"/>
    <w:rsid w:val="00BA072A"/>
    <w:rsid w:val="00BA09E3"/>
    <w:rsid w:val="00BA0C52"/>
    <w:rsid w:val="00BA0D3B"/>
    <w:rsid w:val="00BA0DA9"/>
    <w:rsid w:val="00BA0DAF"/>
    <w:rsid w:val="00BA0DDF"/>
    <w:rsid w:val="00BA1253"/>
    <w:rsid w:val="00BA13D6"/>
    <w:rsid w:val="00BA142F"/>
    <w:rsid w:val="00BA149B"/>
    <w:rsid w:val="00BA1668"/>
    <w:rsid w:val="00BA1861"/>
    <w:rsid w:val="00BA1A4B"/>
    <w:rsid w:val="00BA1BAA"/>
    <w:rsid w:val="00BA1E05"/>
    <w:rsid w:val="00BA1E99"/>
    <w:rsid w:val="00BA1E9B"/>
    <w:rsid w:val="00BA1EC6"/>
    <w:rsid w:val="00BA2040"/>
    <w:rsid w:val="00BA2056"/>
    <w:rsid w:val="00BA25C8"/>
    <w:rsid w:val="00BA26CA"/>
    <w:rsid w:val="00BA26E1"/>
    <w:rsid w:val="00BA2989"/>
    <w:rsid w:val="00BA2A38"/>
    <w:rsid w:val="00BA2E05"/>
    <w:rsid w:val="00BA3ACB"/>
    <w:rsid w:val="00BA3B16"/>
    <w:rsid w:val="00BA3BBD"/>
    <w:rsid w:val="00BA44EF"/>
    <w:rsid w:val="00BA4692"/>
    <w:rsid w:val="00BA4901"/>
    <w:rsid w:val="00BA4936"/>
    <w:rsid w:val="00BA5065"/>
    <w:rsid w:val="00BA50BE"/>
    <w:rsid w:val="00BA50EB"/>
    <w:rsid w:val="00BA5379"/>
    <w:rsid w:val="00BA5781"/>
    <w:rsid w:val="00BA584C"/>
    <w:rsid w:val="00BA5C09"/>
    <w:rsid w:val="00BA5F6D"/>
    <w:rsid w:val="00BA5FCF"/>
    <w:rsid w:val="00BA617A"/>
    <w:rsid w:val="00BA61D2"/>
    <w:rsid w:val="00BA62D7"/>
    <w:rsid w:val="00BA63D9"/>
    <w:rsid w:val="00BA6485"/>
    <w:rsid w:val="00BA6509"/>
    <w:rsid w:val="00BA6608"/>
    <w:rsid w:val="00BA68E2"/>
    <w:rsid w:val="00BA6921"/>
    <w:rsid w:val="00BA69A5"/>
    <w:rsid w:val="00BA6C8E"/>
    <w:rsid w:val="00BA6D06"/>
    <w:rsid w:val="00BA74EA"/>
    <w:rsid w:val="00BA7611"/>
    <w:rsid w:val="00BA765B"/>
    <w:rsid w:val="00BA7684"/>
    <w:rsid w:val="00BA769E"/>
    <w:rsid w:val="00BA77AD"/>
    <w:rsid w:val="00BA77DF"/>
    <w:rsid w:val="00BA7833"/>
    <w:rsid w:val="00BA7A1D"/>
    <w:rsid w:val="00BA7A71"/>
    <w:rsid w:val="00BA7BDE"/>
    <w:rsid w:val="00BA7C19"/>
    <w:rsid w:val="00BA7C7F"/>
    <w:rsid w:val="00BB03B6"/>
    <w:rsid w:val="00BB03BC"/>
    <w:rsid w:val="00BB05EF"/>
    <w:rsid w:val="00BB0CE6"/>
    <w:rsid w:val="00BB0F3C"/>
    <w:rsid w:val="00BB10D8"/>
    <w:rsid w:val="00BB113D"/>
    <w:rsid w:val="00BB12EF"/>
    <w:rsid w:val="00BB130E"/>
    <w:rsid w:val="00BB1448"/>
    <w:rsid w:val="00BB180E"/>
    <w:rsid w:val="00BB1834"/>
    <w:rsid w:val="00BB184E"/>
    <w:rsid w:val="00BB18AC"/>
    <w:rsid w:val="00BB19C9"/>
    <w:rsid w:val="00BB1A23"/>
    <w:rsid w:val="00BB1ADE"/>
    <w:rsid w:val="00BB2028"/>
    <w:rsid w:val="00BB2124"/>
    <w:rsid w:val="00BB2154"/>
    <w:rsid w:val="00BB238F"/>
    <w:rsid w:val="00BB23D2"/>
    <w:rsid w:val="00BB27C7"/>
    <w:rsid w:val="00BB27C9"/>
    <w:rsid w:val="00BB2AD1"/>
    <w:rsid w:val="00BB2C6D"/>
    <w:rsid w:val="00BB2E67"/>
    <w:rsid w:val="00BB3487"/>
    <w:rsid w:val="00BB37B9"/>
    <w:rsid w:val="00BB396E"/>
    <w:rsid w:val="00BB3DD6"/>
    <w:rsid w:val="00BB3ED4"/>
    <w:rsid w:val="00BB3EE0"/>
    <w:rsid w:val="00BB3FEA"/>
    <w:rsid w:val="00BB4833"/>
    <w:rsid w:val="00BB4A5B"/>
    <w:rsid w:val="00BB4A9C"/>
    <w:rsid w:val="00BB4BE2"/>
    <w:rsid w:val="00BB4E58"/>
    <w:rsid w:val="00BB4F28"/>
    <w:rsid w:val="00BB4F2B"/>
    <w:rsid w:val="00BB4F45"/>
    <w:rsid w:val="00BB5268"/>
    <w:rsid w:val="00BB5305"/>
    <w:rsid w:val="00BB555B"/>
    <w:rsid w:val="00BB5636"/>
    <w:rsid w:val="00BB57D0"/>
    <w:rsid w:val="00BB593B"/>
    <w:rsid w:val="00BB5BF4"/>
    <w:rsid w:val="00BB5D20"/>
    <w:rsid w:val="00BB5D61"/>
    <w:rsid w:val="00BB5EA2"/>
    <w:rsid w:val="00BB61DB"/>
    <w:rsid w:val="00BB6663"/>
    <w:rsid w:val="00BB66A1"/>
    <w:rsid w:val="00BB6E63"/>
    <w:rsid w:val="00BB71A3"/>
    <w:rsid w:val="00BB7203"/>
    <w:rsid w:val="00BB7224"/>
    <w:rsid w:val="00BB7241"/>
    <w:rsid w:val="00BB764D"/>
    <w:rsid w:val="00BB776A"/>
    <w:rsid w:val="00BB7AFF"/>
    <w:rsid w:val="00BB7B2E"/>
    <w:rsid w:val="00BB7C2B"/>
    <w:rsid w:val="00BB7F2D"/>
    <w:rsid w:val="00BB7FD4"/>
    <w:rsid w:val="00BC04C1"/>
    <w:rsid w:val="00BC0676"/>
    <w:rsid w:val="00BC0968"/>
    <w:rsid w:val="00BC09F1"/>
    <w:rsid w:val="00BC0A05"/>
    <w:rsid w:val="00BC0D6C"/>
    <w:rsid w:val="00BC0E0A"/>
    <w:rsid w:val="00BC0E4F"/>
    <w:rsid w:val="00BC0F00"/>
    <w:rsid w:val="00BC0F1F"/>
    <w:rsid w:val="00BC1340"/>
    <w:rsid w:val="00BC13D0"/>
    <w:rsid w:val="00BC141E"/>
    <w:rsid w:val="00BC1D5E"/>
    <w:rsid w:val="00BC2239"/>
    <w:rsid w:val="00BC24EB"/>
    <w:rsid w:val="00BC26D4"/>
    <w:rsid w:val="00BC2833"/>
    <w:rsid w:val="00BC28D0"/>
    <w:rsid w:val="00BC29AA"/>
    <w:rsid w:val="00BC2B4E"/>
    <w:rsid w:val="00BC2B7D"/>
    <w:rsid w:val="00BC2D7B"/>
    <w:rsid w:val="00BC2D9B"/>
    <w:rsid w:val="00BC2DC9"/>
    <w:rsid w:val="00BC3715"/>
    <w:rsid w:val="00BC3A4B"/>
    <w:rsid w:val="00BC3AE1"/>
    <w:rsid w:val="00BC3E2F"/>
    <w:rsid w:val="00BC3E8A"/>
    <w:rsid w:val="00BC4152"/>
    <w:rsid w:val="00BC417C"/>
    <w:rsid w:val="00BC45A4"/>
    <w:rsid w:val="00BC4692"/>
    <w:rsid w:val="00BC46ED"/>
    <w:rsid w:val="00BC476C"/>
    <w:rsid w:val="00BC476E"/>
    <w:rsid w:val="00BC491F"/>
    <w:rsid w:val="00BC4EC2"/>
    <w:rsid w:val="00BC536E"/>
    <w:rsid w:val="00BC5383"/>
    <w:rsid w:val="00BC5713"/>
    <w:rsid w:val="00BC585E"/>
    <w:rsid w:val="00BC5885"/>
    <w:rsid w:val="00BC5A90"/>
    <w:rsid w:val="00BC5D8D"/>
    <w:rsid w:val="00BC6223"/>
    <w:rsid w:val="00BC6326"/>
    <w:rsid w:val="00BC65A8"/>
    <w:rsid w:val="00BC660B"/>
    <w:rsid w:val="00BC677F"/>
    <w:rsid w:val="00BC685E"/>
    <w:rsid w:val="00BC6C47"/>
    <w:rsid w:val="00BC73C3"/>
    <w:rsid w:val="00BC7594"/>
    <w:rsid w:val="00BC76E3"/>
    <w:rsid w:val="00BC7783"/>
    <w:rsid w:val="00BC7D67"/>
    <w:rsid w:val="00BC7F11"/>
    <w:rsid w:val="00BD0070"/>
    <w:rsid w:val="00BD03BE"/>
    <w:rsid w:val="00BD0615"/>
    <w:rsid w:val="00BD0663"/>
    <w:rsid w:val="00BD06D5"/>
    <w:rsid w:val="00BD06F3"/>
    <w:rsid w:val="00BD0752"/>
    <w:rsid w:val="00BD089C"/>
    <w:rsid w:val="00BD08DA"/>
    <w:rsid w:val="00BD08FD"/>
    <w:rsid w:val="00BD0A9A"/>
    <w:rsid w:val="00BD0EC0"/>
    <w:rsid w:val="00BD1497"/>
    <w:rsid w:val="00BD15E7"/>
    <w:rsid w:val="00BD17C3"/>
    <w:rsid w:val="00BD1811"/>
    <w:rsid w:val="00BD1A0A"/>
    <w:rsid w:val="00BD1C2D"/>
    <w:rsid w:val="00BD1CD2"/>
    <w:rsid w:val="00BD1DC1"/>
    <w:rsid w:val="00BD1E6A"/>
    <w:rsid w:val="00BD1EB7"/>
    <w:rsid w:val="00BD207C"/>
    <w:rsid w:val="00BD2A12"/>
    <w:rsid w:val="00BD2AE9"/>
    <w:rsid w:val="00BD2D47"/>
    <w:rsid w:val="00BD30E3"/>
    <w:rsid w:val="00BD344D"/>
    <w:rsid w:val="00BD34F8"/>
    <w:rsid w:val="00BD34FE"/>
    <w:rsid w:val="00BD361D"/>
    <w:rsid w:val="00BD36C9"/>
    <w:rsid w:val="00BD38B7"/>
    <w:rsid w:val="00BD3B5D"/>
    <w:rsid w:val="00BD3BB9"/>
    <w:rsid w:val="00BD3C66"/>
    <w:rsid w:val="00BD3EC3"/>
    <w:rsid w:val="00BD3F85"/>
    <w:rsid w:val="00BD40ED"/>
    <w:rsid w:val="00BD4132"/>
    <w:rsid w:val="00BD41AC"/>
    <w:rsid w:val="00BD41C9"/>
    <w:rsid w:val="00BD4343"/>
    <w:rsid w:val="00BD43B1"/>
    <w:rsid w:val="00BD4589"/>
    <w:rsid w:val="00BD4772"/>
    <w:rsid w:val="00BD49E7"/>
    <w:rsid w:val="00BD4A11"/>
    <w:rsid w:val="00BD4AB3"/>
    <w:rsid w:val="00BD4F5D"/>
    <w:rsid w:val="00BD4FC3"/>
    <w:rsid w:val="00BD5217"/>
    <w:rsid w:val="00BD5414"/>
    <w:rsid w:val="00BD56D0"/>
    <w:rsid w:val="00BD58CD"/>
    <w:rsid w:val="00BD597B"/>
    <w:rsid w:val="00BD5F4D"/>
    <w:rsid w:val="00BD62A0"/>
    <w:rsid w:val="00BD64CB"/>
    <w:rsid w:val="00BD65FD"/>
    <w:rsid w:val="00BD673D"/>
    <w:rsid w:val="00BD68C7"/>
    <w:rsid w:val="00BD68DB"/>
    <w:rsid w:val="00BD690A"/>
    <w:rsid w:val="00BD6C74"/>
    <w:rsid w:val="00BD6C79"/>
    <w:rsid w:val="00BD6CFF"/>
    <w:rsid w:val="00BD6E2E"/>
    <w:rsid w:val="00BD6E34"/>
    <w:rsid w:val="00BD6EB8"/>
    <w:rsid w:val="00BD7094"/>
    <w:rsid w:val="00BD720F"/>
    <w:rsid w:val="00BD759F"/>
    <w:rsid w:val="00BD7700"/>
    <w:rsid w:val="00BD78A1"/>
    <w:rsid w:val="00BD7B27"/>
    <w:rsid w:val="00BD7BC1"/>
    <w:rsid w:val="00BD7C2A"/>
    <w:rsid w:val="00BD7C34"/>
    <w:rsid w:val="00BD7C62"/>
    <w:rsid w:val="00BD7C9C"/>
    <w:rsid w:val="00BD7D9B"/>
    <w:rsid w:val="00BD7EA4"/>
    <w:rsid w:val="00BD7FBD"/>
    <w:rsid w:val="00BE0078"/>
    <w:rsid w:val="00BE02EF"/>
    <w:rsid w:val="00BE0523"/>
    <w:rsid w:val="00BE0ACD"/>
    <w:rsid w:val="00BE0B5E"/>
    <w:rsid w:val="00BE0BD5"/>
    <w:rsid w:val="00BE0C3C"/>
    <w:rsid w:val="00BE10BF"/>
    <w:rsid w:val="00BE1278"/>
    <w:rsid w:val="00BE1320"/>
    <w:rsid w:val="00BE140C"/>
    <w:rsid w:val="00BE14A0"/>
    <w:rsid w:val="00BE1608"/>
    <w:rsid w:val="00BE1C0B"/>
    <w:rsid w:val="00BE1D8C"/>
    <w:rsid w:val="00BE1EA6"/>
    <w:rsid w:val="00BE1EB5"/>
    <w:rsid w:val="00BE1F42"/>
    <w:rsid w:val="00BE2372"/>
    <w:rsid w:val="00BE2395"/>
    <w:rsid w:val="00BE249E"/>
    <w:rsid w:val="00BE24D3"/>
    <w:rsid w:val="00BE2545"/>
    <w:rsid w:val="00BE2572"/>
    <w:rsid w:val="00BE291F"/>
    <w:rsid w:val="00BE2A42"/>
    <w:rsid w:val="00BE2AD9"/>
    <w:rsid w:val="00BE2B1A"/>
    <w:rsid w:val="00BE2ED0"/>
    <w:rsid w:val="00BE2F3D"/>
    <w:rsid w:val="00BE32BD"/>
    <w:rsid w:val="00BE32F7"/>
    <w:rsid w:val="00BE377E"/>
    <w:rsid w:val="00BE380A"/>
    <w:rsid w:val="00BE3969"/>
    <w:rsid w:val="00BE39C6"/>
    <w:rsid w:val="00BE3B42"/>
    <w:rsid w:val="00BE3BAC"/>
    <w:rsid w:val="00BE3D0E"/>
    <w:rsid w:val="00BE3E71"/>
    <w:rsid w:val="00BE3F96"/>
    <w:rsid w:val="00BE4548"/>
    <w:rsid w:val="00BE45A6"/>
    <w:rsid w:val="00BE48B9"/>
    <w:rsid w:val="00BE491F"/>
    <w:rsid w:val="00BE4F8C"/>
    <w:rsid w:val="00BE5062"/>
    <w:rsid w:val="00BE5173"/>
    <w:rsid w:val="00BE52CF"/>
    <w:rsid w:val="00BE56F6"/>
    <w:rsid w:val="00BE578A"/>
    <w:rsid w:val="00BE59C3"/>
    <w:rsid w:val="00BE5AC3"/>
    <w:rsid w:val="00BE5D3B"/>
    <w:rsid w:val="00BE6380"/>
    <w:rsid w:val="00BE6466"/>
    <w:rsid w:val="00BE64A5"/>
    <w:rsid w:val="00BE6624"/>
    <w:rsid w:val="00BE6676"/>
    <w:rsid w:val="00BE69F5"/>
    <w:rsid w:val="00BE6AB6"/>
    <w:rsid w:val="00BE6BE4"/>
    <w:rsid w:val="00BE6F60"/>
    <w:rsid w:val="00BE6FC3"/>
    <w:rsid w:val="00BE724A"/>
    <w:rsid w:val="00BE75E7"/>
    <w:rsid w:val="00BE75F1"/>
    <w:rsid w:val="00BE761D"/>
    <w:rsid w:val="00BE7646"/>
    <w:rsid w:val="00BE7818"/>
    <w:rsid w:val="00BE785A"/>
    <w:rsid w:val="00BE7A11"/>
    <w:rsid w:val="00BE7D3A"/>
    <w:rsid w:val="00BE7E81"/>
    <w:rsid w:val="00BE7EA3"/>
    <w:rsid w:val="00BF0198"/>
    <w:rsid w:val="00BF0492"/>
    <w:rsid w:val="00BF05A7"/>
    <w:rsid w:val="00BF0622"/>
    <w:rsid w:val="00BF064A"/>
    <w:rsid w:val="00BF0691"/>
    <w:rsid w:val="00BF09AA"/>
    <w:rsid w:val="00BF0D80"/>
    <w:rsid w:val="00BF0F03"/>
    <w:rsid w:val="00BF0F91"/>
    <w:rsid w:val="00BF115E"/>
    <w:rsid w:val="00BF1317"/>
    <w:rsid w:val="00BF1391"/>
    <w:rsid w:val="00BF1D18"/>
    <w:rsid w:val="00BF23FF"/>
    <w:rsid w:val="00BF24FC"/>
    <w:rsid w:val="00BF2640"/>
    <w:rsid w:val="00BF2AC0"/>
    <w:rsid w:val="00BF2D53"/>
    <w:rsid w:val="00BF3092"/>
    <w:rsid w:val="00BF3410"/>
    <w:rsid w:val="00BF3448"/>
    <w:rsid w:val="00BF3465"/>
    <w:rsid w:val="00BF3865"/>
    <w:rsid w:val="00BF3878"/>
    <w:rsid w:val="00BF3B56"/>
    <w:rsid w:val="00BF3D10"/>
    <w:rsid w:val="00BF4015"/>
    <w:rsid w:val="00BF42FA"/>
    <w:rsid w:val="00BF4385"/>
    <w:rsid w:val="00BF4683"/>
    <w:rsid w:val="00BF4849"/>
    <w:rsid w:val="00BF48B5"/>
    <w:rsid w:val="00BF49E8"/>
    <w:rsid w:val="00BF4AD5"/>
    <w:rsid w:val="00BF4E04"/>
    <w:rsid w:val="00BF51B5"/>
    <w:rsid w:val="00BF5321"/>
    <w:rsid w:val="00BF548B"/>
    <w:rsid w:val="00BF549D"/>
    <w:rsid w:val="00BF550E"/>
    <w:rsid w:val="00BF5714"/>
    <w:rsid w:val="00BF5736"/>
    <w:rsid w:val="00BF5996"/>
    <w:rsid w:val="00BF5A47"/>
    <w:rsid w:val="00BF5CDD"/>
    <w:rsid w:val="00BF5DF0"/>
    <w:rsid w:val="00BF5DFE"/>
    <w:rsid w:val="00BF5E19"/>
    <w:rsid w:val="00BF61B7"/>
    <w:rsid w:val="00BF6225"/>
    <w:rsid w:val="00BF6237"/>
    <w:rsid w:val="00BF64BF"/>
    <w:rsid w:val="00BF66BD"/>
    <w:rsid w:val="00BF6868"/>
    <w:rsid w:val="00BF6A2A"/>
    <w:rsid w:val="00BF6B39"/>
    <w:rsid w:val="00BF6BDC"/>
    <w:rsid w:val="00BF6D65"/>
    <w:rsid w:val="00BF7483"/>
    <w:rsid w:val="00BF75A3"/>
    <w:rsid w:val="00BF7667"/>
    <w:rsid w:val="00BF7AC0"/>
    <w:rsid w:val="00BF7E53"/>
    <w:rsid w:val="00C00111"/>
    <w:rsid w:val="00C00225"/>
    <w:rsid w:val="00C003DD"/>
    <w:rsid w:val="00C00497"/>
    <w:rsid w:val="00C004E2"/>
    <w:rsid w:val="00C005BB"/>
    <w:rsid w:val="00C006A2"/>
    <w:rsid w:val="00C00C2C"/>
    <w:rsid w:val="00C00F96"/>
    <w:rsid w:val="00C01355"/>
    <w:rsid w:val="00C014BA"/>
    <w:rsid w:val="00C015D1"/>
    <w:rsid w:val="00C019A2"/>
    <w:rsid w:val="00C019D9"/>
    <w:rsid w:val="00C01A67"/>
    <w:rsid w:val="00C01F1F"/>
    <w:rsid w:val="00C01F30"/>
    <w:rsid w:val="00C020A0"/>
    <w:rsid w:val="00C020D7"/>
    <w:rsid w:val="00C02211"/>
    <w:rsid w:val="00C023BA"/>
    <w:rsid w:val="00C02B25"/>
    <w:rsid w:val="00C02C2C"/>
    <w:rsid w:val="00C02D56"/>
    <w:rsid w:val="00C02DE1"/>
    <w:rsid w:val="00C030B6"/>
    <w:rsid w:val="00C033B8"/>
    <w:rsid w:val="00C03776"/>
    <w:rsid w:val="00C037B7"/>
    <w:rsid w:val="00C0397A"/>
    <w:rsid w:val="00C03D30"/>
    <w:rsid w:val="00C03F80"/>
    <w:rsid w:val="00C041D0"/>
    <w:rsid w:val="00C04BAA"/>
    <w:rsid w:val="00C04BB8"/>
    <w:rsid w:val="00C0501B"/>
    <w:rsid w:val="00C05093"/>
    <w:rsid w:val="00C05460"/>
    <w:rsid w:val="00C05AA1"/>
    <w:rsid w:val="00C05AE0"/>
    <w:rsid w:val="00C05CC4"/>
    <w:rsid w:val="00C05F2F"/>
    <w:rsid w:val="00C0635D"/>
    <w:rsid w:val="00C0642D"/>
    <w:rsid w:val="00C06628"/>
    <w:rsid w:val="00C067FC"/>
    <w:rsid w:val="00C06ED4"/>
    <w:rsid w:val="00C06EEE"/>
    <w:rsid w:val="00C0700A"/>
    <w:rsid w:val="00C07369"/>
    <w:rsid w:val="00C07500"/>
    <w:rsid w:val="00C07686"/>
    <w:rsid w:val="00C079FC"/>
    <w:rsid w:val="00C07AF8"/>
    <w:rsid w:val="00C07BC1"/>
    <w:rsid w:val="00C07DE7"/>
    <w:rsid w:val="00C07DFA"/>
    <w:rsid w:val="00C07F85"/>
    <w:rsid w:val="00C07FD8"/>
    <w:rsid w:val="00C1039F"/>
    <w:rsid w:val="00C104F2"/>
    <w:rsid w:val="00C105B0"/>
    <w:rsid w:val="00C10892"/>
    <w:rsid w:val="00C108E9"/>
    <w:rsid w:val="00C10BBA"/>
    <w:rsid w:val="00C10E6E"/>
    <w:rsid w:val="00C10F53"/>
    <w:rsid w:val="00C10FFE"/>
    <w:rsid w:val="00C111AA"/>
    <w:rsid w:val="00C11374"/>
    <w:rsid w:val="00C1171D"/>
    <w:rsid w:val="00C11ABC"/>
    <w:rsid w:val="00C11D51"/>
    <w:rsid w:val="00C11DDB"/>
    <w:rsid w:val="00C11EC7"/>
    <w:rsid w:val="00C12031"/>
    <w:rsid w:val="00C12688"/>
    <w:rsid w:val="00C128E1"/>
    <w:rsid w:val="00C12993"/>
    <w:rsid w:val="00C12A99"/>
    <w:rsid w:val="00C13066"/>
    <w:rsid w:val="00C131F5"/>
    <w:rsid w:val="00C132C2"/>
    <w:rsid w:val="00C13888"/>
    <w:rsid w:val="00C13A7B"/>
    <w:rsid w:val="00C13B9A"/>
    <w:rsid w:val="00C13C6D"/>
    <w:rsid w:val="00C13CB5"/>
    <w:rsid w:val="00C13CC1"/>
    <w:rsid w:val="00C1445C"/>
    <w:rsid w:val="00C146A2"/>
    <w:rsid w:val="00C147DA"/>
    <w:rsid w:val="00C149BF"/>
    <w:rsid w:val="00C14D60"/>
    <w:rsid w:val="00C14EC9"/>
    <w:rsid w:val="00C14FB2"/>
    <w:rsid w:val="00C1503E"/>
    <w:rsid w:val="00C1504D"/>
    <w:rsid w:val="00C15211"/>
    <w:rsid w:val="00C1539F"/>
    <w:rsid w:val="00C153EE"/>
    <w:rsid w:val="00C1560C"/>
    <w:rsid w:val="00C1581F"/>
    <w:rsid w:val="00C159DE"/>
    <w:rsid w:val="00C15BBE"/>
    <w:rsid w:val="00C15E00"/>
    <w:rsid w:val="00C15E98"/>
    <w:rsid w:val="00C161C3"/>
    <w:rsid w:val="00C161F7"/>
    <w:rsid w:val="00C1627E"/>
    <w:rsid w:val="00C162F7"/>
    <w:rsid w:val="00C16B1F"/>
    <w:rsid w:val="00C16E26"/>
    <w:rsid w:val="00C170DC"/>
    <w:rsid w:val="00C17474"/>
    <w:rsid w:val="00C17483"/>
    <w:rsid w:val="00C1765B"/>
    <w:rsid w:val="00C17E31"/>
    <w:rsid w:val="00C17EB0"/>
    <w:rsid w:val="00C17FF6"/>
    <w:rsid w:val="00C2020F"/>
    <w:rsid w:val="00C20301"/>
    <w:rsid w:val="00C203DE"/>
    <w:rsid w:val="00C2057A"/>
    <w:rsid w:val="00C2084A"/>
    <w:rsid w:val="00C20864"/>
    <w:rsid w:val="00C20936"/>
    <w:rsid w:val="00C209CC"/>
    <w:rsid w:val="00C20C5E"/>
    <w:rsid w:val="00C20C90"/>
    <w:rsid w:val="00C20F5E"/>
    <w:rsid w:val="00C212C5"/>
    <w:rsid w:val="00C215DA"/>
    <w:rsid w:val="00C2187B"/>
    <w:rsid w:val="00C219E3"/>
    <w:rsid w:val="00C21B9D"/>
    <w:rsid w:val="00C21D62"/>
    <w:rsid w:val="00C21E4F"/>
    <w:rsid w:val="00C21EA1"/>
    <w:rsid w:val="00C2239B"/>
    <w:rsid w:val="00C224CA"/>
    <w:rsid w:val="00C2265D"/>
    <w:rsid w:val="00C227D7"/>
    <w:rsid w:val="00C22B87"/>
    <w:rsid w:val="00C22E2F"/>
    <w:rsid w:val="00C22F01"/>
    <w:rsid w:val="00C22F7E"/>
    <w:rsid w:val="00C23167"/>
    <w:rsid w:val="00C23697"/>
    <w:rsid w:val="00C23AFF"/>
    <w:rsid w:val="00C241A5"/>
    <w:rsid w:val="00C24218"/>
    <w:rsid w:val="00C242EF"/>
    <w:rsid w:val="00C24337"/>
    <w:rsid w:val="00C243AD"/>
    <w:rsid w:val="00C243DE"/>
    <w:rsid w:val="00C244BD"/>
    <w:rsid w:val="00C24522"/>
    <w:rsid w:val="00C2479C"/>
    <w:rsid w:val="00C247E2"/>
    <w:rsid w:val="00C24A3E"/>
    <w:rsid w:val="00C24B7D"/>
    <w:rsid w:val="00C24E86"/>
    <w:rsid w:val="00C24EAE"/>
    <w:rsid w:val="00C24FB7"/>
    <w:rsid w:val="00C250AC"/>
    <w:rsid w:val="00C250D0"/>
    <w:rsid w:val="00C25247"/>
    <w:rsid w:val="00C25399"/>
    <w:rsid w:val="00C253F5"/>
    <w:rsid w:val="00C25787"/>
    <w:rsid w:val="00C257F1"/>
    <w:rsid w:val="00C258E4"/>
    <w:rsid w:val="00C25F86"/>
    <w:rsid w:val="00C26011"/>
    <w:rsid w:val="00C264F4"/>
    <w:rsid w:val="00C2695A"/>
    <w:rsid w:val="00C26984"/>
    <w:rsid w:val="00C26BE9"/>
    <w:rsid w:val="00C26E59"/>
    <w:rsid w:val="00C27257"/>
    <w:rsid w:val="00C2738D"/>
    <w:rsid w:val="00C273B0"/>
    <w:rsid w:val="00C2767F"/>
    <w:rsid w:val="00C277F6"/>
    <w:rsid w:val="00C27827"/>
    <w:rsid w:val="00C278B6"/>
    <w:rsid w:val="00C2790D"/>
    <w:rsid w:val="00C27A20"/>
    <w:rsid w:val="00C27CAD"/>
    <w:rsid w:val="00C27CC8"/>
    <w:rsid w:val="00C27DA5"/>
    <w:rsid w:val="00C27F57"/>
    <w:rsid w:val="00C302DB"/>
    <w:rsid w:val="00C30447"/>
    <w:rsid w:val="00C308B6"/>
    <w:rsid w:val="00C30CCB"/>
    <w:rsid w:val="00C30EAE"/>
    <w:rsid w:val="00C30F4F"/>
    <w:rsid w:val="00C31403"/>
    <w:rsid w:val="00C3153D"/>
    <w:rsid w:val="00C31592"/>
    <w:rsid w:val="00C31853"/>
    <w:rsid w:val="00C318DE"/>
    <w:rsid w:val="00C31BD3"/>
    <w:rsid w:val="00C31C1D"/>
    <w:rsid w:val="00C31EBB"/>
    <w:rsid w:val="00C31EDA"/>
    <w:rsid w:val="00C3225D"/>
    <w:rsid w:val="00C32508"/>
    <w:rsid w:val="00C325B6"/>
    <w:rsid w:val="00C32610"/>
    <w:rsid w:val="00C326AC"/>
    <w:rsid w:val="00C326EE"/>
    <w:rsid w:val="00C32801"/>
    <w:rsid w:val="00C32861"/>
    <w:rsid w:val="00C329C9"/>
    <w:rsid w:val="00C32E89"/>
    <w:rsid w:val="00C330B7"/>
    <w:rsid w:val="00C332ED"/>
    <w:rsid w:val="00C337E8"/>
    <w:rsid w:val="00C337F6"/>
    <w:rsid w:val="00C339AC"/>
    <w:rsid w:val="00C33C08"/>
    <w:rsid w:val="00C33E72"/>
    <w:rsid w:val="00C33F29"/>
    <w:rsid w:val="00C3430F"/>
    <w:rsid w:val="00C34354"/>
    <w:rsid w:val="00C3441E"/>
    <w:rsid w:val="00C347C9"/>
    <w:rsid w:val="00C349F6"/>
    <w:rsid w:val="00C34D88"/>
    <w:rsid w:val="00C34F18"/>
    <w:rsid w:val="00C35251"/>
    <w:rsid w:val="00C35579"/>
    <w:rsid w:val="00C35CCC"/>
    <w:rsid w:val="00C360E9"/>
    <w:rsid w:val="00C36123"/>
    <w:rsid w:val="00C361AE"/>
    <w:rsid w:val="00C362F0"/>
    <w:rsid w:val="00C36723"/>
    <w:rsid w:val="00C3691A"/>
    <w:rsid w:val="00C36954"/>
    <w:rsid w:val="00C369C4"/>
    <w:rsid w:val="00C36B7D"/>
    <w:rsid w:val="00C36BFE"/>
    <w:rsid w:val="00C36CCE"/>
    <w:rsid w:val="00C36F55"/>
    <w:rsid w:val="00C37273"/>
    <w:rsid w:val="00C373AE"/>
    <w:rsid w:val="00C374F2"/>
    <w:rsid w:val="00C37683"/>
    <w:rsid w:val="00C37750"/>
    <w:rsid w:val="00C37765"/>
    <w:rsid w:val="00C37801"/>
    <w:rsid w:val="00C37B74"/>
    <w:rsid w:val="00C402B8"/>
    <w:rsid w:val="00C40576"/>
    <w:rsid w:val="00C4058C"/>
    <w:rsid w:val="00C40780"/>
    <w:rsid w:val="00C408FB"/>
    <w:rsid w:val="00C40A25"/>
    <w:rsid w:val="00C40B4A"/>
    <w:rsid w:val="00C40BFC"/>
    <w:rsid w:val="00C40E82"/>
    <w:rsid w:val="00C4118B"/>
    <w:rsid w:val="00C41342"/>
    <w:rsid w:val="00C41757"/>
    <w:rsid w:val="00C4186A"/>
    <w:rsid w:val="00C418C1"/>
    <w:rsid w:val="00C41E0B"/>
    <w:rsid w:val="00C4200D"/>
    <w:rsid w:val="00C420AB"/>
    <w:rsid w:val="00C4224C"/>
    <w:rsid w:val="00C42C27"/>
    <w:rsid w:val="00C42CC1"/>
    <w:rsid w:val="00C42CE4"/>
    <w:rsid w:val="00C42E2C"/>
    <w:rsid w:val="00C430F9"/>
    <w:rsid w:val="00C4326E"/>
    <w:rsid w:val="00C43340"/>
    <w:rsid w:val="00C434B4"/>
    <w:rsid w:val="00C43887"/>
    <w:rsid w:val="00C43BDD"/>
    <w:rsid w:val="00C43D05"/>
    <w:rsid w:val="00C44282"/>
    <w:rsid w:val="00C4439D"/>
    <w:rsid w:val="00C443B2"/>
    <w:rsid w:val="00C445E3"/>
    <w:rsid w:val="00C44A9F"/>
    <w:rsid w:val="00C44C5A"/>
    <w:rsid w:val="00C44E46"/>
    <w:rsid w:val="00C450A3"/>
    <w:rsid w:val="00C451A3"/>
    <w:rsid w:val="00C45753"/>
    <w:rsid w:val="00C459B2"/>
    <w:rsid w:val="00C45AA7"/>
    <w:rsid w:val="00C45B22"/>
    <w:rsid w:val="00C45BAB"/>
    <w:rsid w:val="00C45DA0"/>
    <w:rsid w:val="00C46019"/>
    <w:rsid w:val="00C462CF"/>
    <w:rsid w:val="00C46639"/>
    <w:rsid w:val="00C46710"/>
    <w:rsid w:val="00C46806"/>
    <w:rsid w:val="00C46925"/>
    <w:rsid w:val="00C46B7E"/>
    <w:rsid w:val="00C46C13"/>
    <w:rsid w:val="00C46C38"/>
    <w:rsid w:val="00C46DB2"/>
    <w:rsid w:val="00C47473"/>
    <w:rsid w:val="00C47819"/>
    <w:rsid w:val="00C47A56"/>
    <w:rsid w:val="00C47AA9"/>
    <w:rsid w:val="00C47F3C"/>
    <w:rsid w:val="00C47F56"/>
    <w:rsid w:val="00C500FF"/>
    <w:rsid w:val="00C50549"/>
    <w:rsid w:val="00C508D4"/>
    <w:rsid w:val="00C508DC"/>
    <w:rsid w:val="00C509E6"/>
    <w:rsid w:val="00C50A26"/>
    <w:rsid w:val="00C50C41"/>
    <w:rsid w:val="00C50FAE"/>
    <w:rsid w:val="00C5133B"/>
    <w:rsid w:val="00C514BB"/>
    <w:rsid w:val="00C518E2"/>
    <w:rsid w:val="00C51A05"/>
    <w:rsid w:val="00C51ABA"/>
    <w:rsid w:val="00C51CCB"/>
    <w:rsid w:val="00C51D15"/>
    <w:rsid w:val="00C51EE8"/>
    <w:rsid w:val="00C5270B"/>
    <w:rsid w:val="00C5279A"/>
    <w:rsid w:val="00C527C2"/>
    <w:rsid w:val="00C527FA"/>
    <w:rsid w:val="00C529C3"/>
    <w:rsid w:val="00C52AF0"/>
    <w:rsid w:val="00C52B3C"/>
    <w:rsid w:val="00C52BC4"/>
    <w:rsid w:val="00C5335A"/>
    <w:rsid w:val="00C5374E"/>
    <w:rsid w:val="00C53835"/>
    <w:rsid w:val="00C53899"/>
    <w:rsid w:val="00C53B93"/>
    <w:rsid w:val="00C53E15"/>
    <w:rsid w:val="00C53F90"/>
    <w:rsid w:val="00C53FFC"/>
    <w:rsid w:val="00C5417C"/>
    <w:rsid w:val="00C541AC"/>
    <w:rsid w:val="00C5459C"/>
    <w:rsid w:val="00C546A0"/>
    <w:rsid w:val="00C547BE"/>
    <w:rsid w:val="00C548DC"/>
    <w:rsid w:val="00C549EA"/>
    <w:rsid w:val="00C54E3C"/>
    <w:rsid w:val="00C54F5D"/>
    <w:rsid w:val="00C54F77"/>
    <w:rsid w:val="00C5529A"/>
    <w:rsid w:val="00C55417"/>
    <w:rsid w:val="00C56200"/>
    <w:rsid w:val="00C56473"/>
    <w:rsid w:val="00C5652E"/>
    <w:rsid w:val="00C56536"/>
    <w:rsid w:val="00C56A57"/>
    <w:rsid w:val="00C56B3B"/>
    <w:rsid w:val="00C56C56"/>
    <w:rsid w:val="00C56E5E"/>
    <w:rsid w:val="00C56E80"/>
    <w:rsid w:val="00C57608"/>
    <w:rsid w:val="00C5786E"/>
    <w:rsid w:val="00C5797D"/>
    <w:rsid w:val="00C57B3B"/>
    <w:rsid w:val="00C57DAE"/>
    <w:rsid w:val="00C57E6D"/>
    <w:rsid w:val="00C6007B"/>
    <w:rsid w:val="00C6007F"/>
    <w:rsid w:val="00C601E7"/>
    <w:rsid w:val="00C6068A"/>
    <w:rsid w:val="00C6070E"/>
    <w:rsid w:val="00C607E2"/>
    <w:rsid w:val="00C60BC7"/>
    <w:rsid w:val="00C61399"/>
    <w:rsid w:val="00C61794"/>
    <w:rsid w:val="00C61888"/>
    <w:rsid w:val="00C62053"/>
    <w:rsid w:val="00C62431"/>
    <w:rsid w:val="00C62568"/>
    <w:rsid w:val="00C625C6"/>
    <w:rsid w:val="00C62866"/>
    <w:rsid w:val="00C62EFF"/>
    <w:rsid w:val="00C6316A"/>
    <w:rsid w:val="00C632A9"/>
    <w:rsid w:val="00C63340"/>
    <w:rsid w:val="00C635D4"/>
    <w:rsid w:val="00C636AB"/>
    <w:rsid w:val="00C63A13"/>
    <w:rsid w:val="00C63B8D"/>
    <w:rsid w:val="00C63BF1"/>
    <w:rsid w:val="00C63E8F"/>
    <w:rsid w:val="00C63EE5"/>
    <w:rsid w:val="00C63F18"/>
    <w:rsid w:val="00C64116"/>
    <w:rsid w:val="00C64356"/>
    <w:rsid w:val="00C64653"/>
    <w:rsid w:val="00C64784"/>
    <w:rsid w:val="00C647EC"/>
    <w:rsid w:val="00C6487A"/>
    <w:rsid w:val="00C649FB"/>
    <w:rsid w:val="00C649FC"/>
    <w:rsid w:val="00C64B81"/>
    <w:rsid w:val="00C64D0D"/>
    <w:rsid w:val="00C64DE8"/>
    <w:rsid w:val="00C64E5A"/>
    <w:rsid w:val="00C64E75"/>
    <w:rsid w:val="00C64ED1"/>
    <w:rsid w:val="00C64FDD"/>
    <w:rsid w:val="00C6551F"/>
    <w:rsid w:val="00C65533"/>
    <w:rsid w:val="00C65810"/>
    <w:rsid w:val="00C658FC"/>
    <w:rsid w:val="00C659D2"/>
    <w:rsid w:val="00C65C34"/>
    <w:rsid w:val="00C65C43"/>
    <w:rsid w:val="00C65C4C"/>
    <w:rsid w:val="00C65E0A"/>
    <w:rsid w:val="00C65FFB"/>
    <w:rsid w:val="00C66147"/>
    <w:rsid w:val="00C66815"/>
    <w:rsid w:val="00C66894"/>
    <w:rsid w:val="00C66973"/>
    <w:rsid w:val="00C66AB2"/>
    <w:rsid w:val="00C66AC2"/>
    <w:rsid w:val="00C66C1F"/>
    <w:rsid w:val="00C66D34"/>
    <w:rsid w:val="00C66D66"/>
    <w:rsid w:val="00C66E2F"/>
    <w:rsid w:val="00C66E57"/>
    <w:rsid w:val="00C67014"/>
    <w:rsid w:val="00C67634"/>
    <w:rsid w:val="00C67865"/>
    <w:rsid w:val="00C678C2"/>
    <w:rsid w:val="00C67BB4"/>
    <w:rsid w:val="00C67C2F"/>
    <w:rsid w:val="00C67E17"/>
    <w:rsid w:val="00C700B2"/>
    <w:rsid w:val="00C70154"/>
    <w:rsid w:val="00C70257"/>
    <w:rsid w:val="00C70A13"/>
    <w:rsid w:val="00C70A76"/>
    <w:rsid w:val="00C70A77"/>
    <w:rsid w:val="00C70A84"/>
    <w:rsid w:val="00C70BCB"/>
    <w:rsid w:val="00C70D64"/>
    <w:rsid w:val="00C70EC5"/>
    <w:rsid w:val="00C710F6"/>
    <w:rsid w:val="00C7140F"/>
    <w:rsid w:val="00C71D24"/>
    <w:rsid w:val="00C71DE3"/>
    <w:rsid w:val="00C71E4E"/>
    <w:rsid w:val="00C72040"/>
    <w:rsid w:val="00C7211D"/>
    <w:rsid w:val="00C72242"/>
    <w:rsid w:val="00C72294"/>
    <w:rsid w:val="00C7231D"/>
    <w:rsid w:val="00C723A9"/>
    <w:rsid w:val="00C72452"/>
    <w:rsid w:val="00C724EA"/>
    <w:rsid w:val="00C725B1"/>
    <w:rsid w:val="00C725F5"/>
    <w:rsid w:val="00C726AF"/>
    <w:rsid w:val="00C72708"/>
    <w:rsid w:val="00C728AC"/>
    <w:rsid w:val="00C728B1"/>
    <w:rsid w:val="00C72A6B"/>
    <w:rsid w:val="00C72FF9"/>
    <w:rsid w:val="00C73061"/>
    <w:rsid w:val="00C7313D"/>
    <w:rsid w:val="00C73316"/>
    <w:rsid w:val="00C73529"/>
    <w:rsid w:val="00C73754"/>
    <w:rsid w:val="00C73792"/>
    <w:rsid w:val="00C73939"/>
    <w:rsid w:val="00C73A26"/>
    <w:rsid w:val="00C73A3E"/>
    <w:rsid w:val="00C73D8E"/>
    <w:rsid w:val="00C73E16"/>
    <w:rsid w:val="00C73F8E"/>
    <w:rsid w:val="00C73FAE"/>
    <w:rsid w:val="00C7431B"/>
    <w:rsid w:val="00C74888"/>
    <w:rsid w:val="00C748E8"/>
    <w:rsid w:val="00C74D1B"/>
    <w:rsid w:val="00C74E44"/>
    <w:rsid w:val="00C7508F"/>
    <w:rsid w:val="00C751A5"/>
    <w:rsid w:val="00C751B9"/>
    <w:rsid w:val="00C75361"/>
    <w:rsid w:val="00C7551B"/>
    <w:rsid w:val="00C75594"/>
    <w:rsid w:val="00C758A6"/>
    <w:rsid w:val="00C75B39"/>
    <w:rsid w:val="00C75B4A"/>
    <w:rsid w:val="00C75C25"/>
    <w:rsid w:val="00C75CBA"/>
    <w:rsid w:val="00C75CF8"/>
    <w:rsid w:val="00C7626B"/>
    <w:rsid w:val="00C767F4"/>
    <w:rsid w:val="00C76833"/>
    <w:rsid w:val="00C7686C"/>
    <w:rsid w:val="00C768C8"/>
    <w:rsid w:val="00C76A22"/>
    <w:rsid w:val="00C76B4C"/>
    <w:rsid w:val="00C76FC3"/>
    <w:rsid w:val="00C773E5"/>
    <w:rsid w:val="00C77A2B"/>
    <w:rsid w:val="00C77C6D"/>
    <w:rsid w:val="00C77CF7"/>
    <w:rsid w:val="00C77FCC"/>
    <w:rsid w:val="00C804A6"/>
    <w:rsid w:val="00C805A9"/>
    <w:rsid w:val="00C806D8"/>
    <w:rsid w:val="00C80DE7"/>
    <w:rsid w:val="00C814E5"/>
    <w:rsid w:val="00C81586"/>
    <w:rsid w:val="00C81920"/>
    <w:rsid w:val="00C81A1D"/>
    <w:rsid w:val="00C81C63"/>
    <w:rsid w:val="00C81D7C"/>
    <w:rsid w:val="00C81DAF"/>
    <w:rsid w:val="00C81EBC"/>
    <w:rsid w:val="00C81ECB"/>
    <w:rsid w:val="00C81F32"/>
    <w:rsid w:val="00C8208E"/>
    <w:rsid w:val="00C8213C"/>
    <w:rsid w:val="00C821E1"/>
    <w:rsid w:val="00C82331"/>
    <w:rsid w:val="00C8248A"/>
    <w:rsid w:val="00C8248E"/>
    <w:rsid w:val="00C82703"/>
    <w:rsid w:val="00C82956"/>
    <w:rsid w:val="00C82993"/>
    <w:rsid w:val="00C82B30"/>
    <w:rsid w:val="00C82E04"/>
    <w:rsid w:val="00C8304B"/>
    <w:rsid w:val="00C834A4"/>
    <w:rsid w:val="00C837D5"/>
    <w:rsid w:val="00C838F6"/>
    <w:rsid w:val="00C83F3F"/>
    <w:rsid w:val="00C83F6A"/>
    <w:rsid w:val="00C84183"/>
    <w:rsid w:val="00C8470C"/>
    <w:rsid w:val="00C847CE"/>
    <w:rsid w:val="00C8484B"/>
    <w:rsid w:val="00C848EF"/>
    <w:rsid w:val="00C84B44"/>
    <w:rsid w:val="00C84CC6"/>
    <w:rsid w:val="00C84CD9"/>
    <w:rsid w:val="00C84DD9"/>
    <w:rsid w:val="00C84DE9"/>
    <w:rsid w:val="00C851A4"/>
    <w:rsid w:val="00C85388"/>
    <w:rsid w:val="00C857B2"/>
    <w:rsid w:val="00C85864"/>
    <w:rsid w:val="00C85931"/>
    <w:rsid w:val="00C85934"/>
    <w:rsid w:val="00C8594A"/>
    <w:rsid w:val="00C85E51"/>
    <w:rsid w:val="00C85F37"/>
    <w:rsid w:val="00C8633C"/>
    <w:rsid w:val="00C867D5"/>
    <w:rsid w:val="00C86872"/>
    <w:rsid w:val="00C868B0"/>
    <w:rsid w:val="00C869EA"/>
    <w:rsid w:val="00C86A05"/>
    <w:rsid w:val="00C86A8A"/>
    <w:rsid w:val="00C86CB5"/>
    <w:rsid w:val="00C86DE6"/>
    <w:rsid w:val="00C86E32"/>
    <w:rsid w:val="00C870AF"/>
    <w:rsid w:val="00C8778D"/>
    <w:rsid w:val="00C87917"/>
    <w:rsid w:val="00C87D65"/>
    <w:rsid w:val="00C87F3D"/>
    <w:rsid w:val="00C87F89"/>
    <w:rsid w:val="00C90129"/>
    <w:rsid w:val="00C9012D"/>
    <w:rsid w:val="00C903C1"/>
    <w:rsid w:val="00C903C9"/>
    <w:rsid w:val="00C903E2"/>
    <w:rsid w:val="00C903F9"/>
    <w:rsid w:val="00C90634"/>
    <w:rsid w:val="00C9083D"/>
    <w:rsid w:val="00C90AA0"/>
    <w:rsid w:val="00C90B7B"/>
    <w:rsid w:val="00C90D0E"/>
    <w:rsid w:val="00C90F19"/>
    <w:rsid w:val="00C911F4"/>
    <w:rsid w:val="00C912C1"/>
    <w:rsid w:val="00C913CD"/>
    <w:rsid w:val="00C915D5"/>
    <w:rsid w:val="00C918D7"/>
    <w:rsid w:val="00C91BEF"/>
    <w:rsid w:val="00C91C36"/>
    <w:rsid w:val="00C91EF4"/>
    <w:rsid w:val="00C91F25"/>
    <w:rsid w:val="00C920B1"/>
    <w:rsid w:val="00C922C6"/>
    <w:rsid w:val="00C923FC"/>
    <w:rsid w:val="00C924AB"/>
    <w:rsid w:val="00C92CA8"/>
    <w:rsid w:val="00C92FF6"/>
    <w:rsid w:val="00C9310D"/>
    <w:rsid w:val="00C93151"/>
    <w:rsid w:val="00C934D9"/>
    <w:rsid w:val="00C9395F"/>
    <w:rsid w:val="00C93A31"/>
    <w:rsid w:val="00C93B63"/>
    <w:rsid w:val="00C93C20"/>
    <w:rsid w:val="00C93FE8"/>
    <w:rsid w:val="00C94070"/>
    <w:rsid w:val="00C941CF"/>
    <w:rsid w:val="00C94417"/>
    <w:rsid w:val="00C9483B"/>
    <w:rsid w:val="00C9486F"/>
    <w:rsid w:val="00C94D43"/>
    <w:rsid w:val="00C94DB7"/>
    <w:rsid w:val="00C951D1"/>
    <w:rsid w:val="00C9558A"/>
    <w:rsid w:val="00C95A9C"/>
    <w:rsid w:val="00C95E45"/>
    <w:rsid w:val="00C95ECC"/>
    <w:rsid w:val="00C95ED1"/>
    <w:rsid w:val="00C96061"/>
    <w:rsid w:val="00C962AF"/>
    <w:rsid w:val="00C962E5"/>
    <w:rsid w:val="00C964D7"/>
    <w:rsid w:val="00C965C2"/>
    <w:rsid w:val="00C965F8"/>
    <w:rsid w:val="00C96795"/>
    <w:rsid w:val="00C967D7"/>
    <w:rsid w:val="00C96907"/>
    <w:rsid w:val="00C970B6"/>
    <w:rsid w:val="00C970BB"/>
    <w:rsid w:val="00C97195"/>
    <w:rsid w:val="00C974CA"/>
    <w:rsid w:val="00C974E1"/>
    <w:rsid w:val="00C9764A"/>
    <w:rsid w:val="00C9773B"/>
    <w:rsid w:val="00C9793B"/>
    <w:rsid w:val="00C97ACB"/>
    <w:rsid w:val="00C97D0D"/>
    <w:rsid w:val="00C97EE8"/>
    <w:rsid w:val="00C97F20"/>
    <w:rsid w:val="00CA014A"/>
    <w:rsid w:val="00CA031D"/>
    <w:rsid w:val="00CA0343"/>
    <w:rsid w:val="00CA06FF"/>
    <w:rsid w:val="00CA0921"/>
    <w:rsid w:val="00CA0A10"/>
    <w:rsid w:val="00CA0E74"/>
    <w:rsid w:val="00CA1036"/>
    <w:rsid w:val="00CA1299"/>
    <w:rsid w:val="00CA152E"/>
    <w:rsid w:val="00CA15F5"/>
    <w:rsid w:val="00CA1767"/>
    <w:rsid w:val="00CA18FF"/>
    <w:rsid w:val="00CA1CF4"/>
    <w:rsid w:val="00CA2012"/>
    <w:rsid w:val="00CA23DD"/>
    <w:rsid w:val="00CA2491"/>
    <w:rsid w:val="00CA2948"/>
    <w:rsid w:val="00CA2ABF"/>
    <w:rsid w:val="00CA2E7D"/>
    <w:rsid w:val="00CA2F20"/>
    <w:rsid w:val="00CA3150"/>
    <w:rsid w:val="00CA33A8"/>
    <w:rsid w:val="00CA35EF"/>
    <w:rsid w:val="00CA375F"/>
    <w:rsid w:val="00CA3989"/>
    <w:rsid w:val="00CA3C2B"/>
    <w:rsid w:val="00CA3E9B"/>
    <w:rsid w:val="00CA41DA"/>
    <w:rsid w:val="00CA4334"/>
    <w:rsid w:val="00CA43CB"/>
    <w:rsid w:val="00CA445B"/>
    <w:rsid w:val="00CA4A85"/>
    <w:rsid w:val="00CA4E84"/>
    <w:rsid w:val="00CA4EF7"/>
    <w:rsid w:val="00CA53B7"/>
    <w:rsid w:val="00CA5550"/>
    <w:rsid w:val="00CA56F2"/>
    <w:rsid w:val="00CA571B"/>
    <w:rsid w:val="00CA58C3"/>
    <w:rsid w:val="00CA5BD5"/>
    <w:rsid w:val="00CA5FAA"/>
    <w:rsid w:val="00CA62B5"/>
    <w:rsid w:val="00CA667A"/>
    <w:rsid w:val="00CA6B3C"/>
    <w:rsid w:val="00CA6EDB"/>
    <w:rsid w:val="00CA6F33"/>
    <w:rsid w:val="00CA6F68"/>
    <w:rsid w:val="00CA703E"/>
    <w:rsid w:val="00CA70D1"/>
    <w:rsid w:val="00CA7124"/>
    <w:rsid w:val="00CA713C"/>
    <w:rsid w:val="00CA73F4"/>
    <w:rsid w:val="00CA7A5A"/>
    <w:rsid w:val="00CA7A76"/>
    <w:rsid w:val="00CA7B49"/>
    <w:rsid w:val="00CA7BCE"/>
    <w:rsid w:val="00CA7C5C"/>
    <w:rsid w:val="00CB0286"/>
    <w:rsid w:val="00CB0991"/>
    <w:rsid w:val="00CB09C4"/>
    <w:rsid w:val="00CB0AC8"/>
    <w:rsid w:val="00CB0AEB"/>
    <w:rsid w:val="00CB0F78"/>
    <w:rsid w:val="00CB0FC4"/>
    <w:rsid w:val="00CB13BF"/>
    <w:rsid w:val="00CB1628"/>
    <w:rsid w:val="00CB1688"/>
    <w:rsid w:val="00CB17F2"/>
    <w:rsid w:val="00CB19C0"/>
    <w:rsid w:val="00CB1E21"/>
    <w:rsid w:val="00CB2060"/>
    <w:rsid w:val="00CB2173"/>
    <w:rsid w:val="00CB2743"/>
    <w:rsid w:val="00CB2783"/>
    <w:rsid w:val="00CB284F"/>
    <w:rsid w:val="00CB291A"/>
    <w:rsid w:val="00CB2D47"/>
    <w:rsid w:val="00CB2EF5"/>
    <w:rsid w:val="00CB2FB9"/>
    <w:rsid w:val="00CB3275"/>
    <w:rsid w:val="00CB34A4"/>
    <w:rsid w:val="00CB34DC"/>
    <w:rsid w:val="00CB356C"/>
    <w:rsid w:val="00CB35EE"/>
    <w:rsid w:val="00CB3CCF"/>
    <w:rsid w:val="00CB3CD8"/>
    <w:rsid w:val="00CB3DBD"/>
    <w:rsid w:val="00CB3DC2"/>
    <w:rsid w:val="00CB3EDE"/>
    <w:rsid w:val="00CB3EE1"/>
    <w:rsid w:val="00CB447A"/>
    <w:rsid w:val="00CB4750"/>
    <w:rsid w:val="00CB475D"/>
    <w:rsid w:val="00CB4B0B"/>
    <w:rsid w:val="00CB4B37"/>
    <w:rsid w:val="00CB4BCF"/>
    <w:rsid w:val="00CB4E9B"/>
    <w:rsid w:val="00CB4F18"/>
    <w:rsid w:val="00CB501B"/>
    <w:rsid w:val="00CB50BD"/>
    <w:rsid w:val="00CB51BA"/>
    <w:rsid w:val="00CB523C"/>
    <w:rsid w:val="00CB52AF"/>
    <w:rsid w:val="00CB5569"/>
    <w:rsid w:val="00CB59F2"/>
    <w:rsid w:val="00CB5F2D"/>
    <w:rsid w:val="00CB6125"/>
    <w:rsid w:val="00CB623D"/>
    <w:rsid w:val="00CB62A9"/>
    <w:rsid w:val="00CB6403"/>
    <w:rsid w:val="00CB6614"/>
    <w:rsid w:val="00CB6897"/>
    <w:rsid w:val="00CB68D0"/>
    <w:rsid w:val="00CB6924"/>
    <w:rsid w:val="00CB6971"/>
    <w:rsid w:val="00CB6F37"/>
    <w:rsid w:val="00CB7053"/>
    <w:rsid w:val="00CB705C"/>
    <w:rsid w:val="00CB76B8"/>
    <w:rsid w:val="00CC03C7"/>
    <w:rsid w:val="00CC066D"/>
    <w:rsid w:val="00CC073D"/>
    <w:rsid w:val="00CC09DB"/>
    <w:rsid w:val="00CC0D4E"/>
    <w:rsid w:val="00CC0EF3"/>
    <w:rsid w:val="00CC0F03"/>
    <w:rsid w:val="00CC108A"/>
    <w:rsid w:val="00CC1385"/>
    <w:rsid w:val="00CC1393"/>
    <w:rsid w:val="00CC1774"/>
    <w:rsid w:val="00CC1917"/>
    <w:rsid w:val="00CC1A70"/>
    <w:rsid w:val="00CC1ADD"/>
    <w:rsid w:val="00CC1BA8"/>
    <w:rsid w:val="00CC1BC4"/>
    <w:rsid w:val="00CC1CA2"/>
    <w:rsid w:val="00CC1F70"/>
    <w:rsid w:val="00CC2009"/>
    <w:rsid w:val="00CC20E4"/>
    <w:rsid w:val="00CC2268"/>
    <w:rsid w:val="00CC2484"/>
    <w:rsid w:val="00CC254C"/>
    <w:rsid w:val="00CC280C"/>
    <w:rsid w:val="00CC2927"/>
    <w:rsid w:val="00CC2ABC"/>
    <w:rsid w:val="00CC2AE8"/>
    <w:rsid w:val="00CC2B37"/>
    <w:rsid w:val="00CC2C4E"/>
    <w:rsid w:val="00CC2D0D"/>
    <w:rsid w:val="00CC2EC8"/>
    <w:rsid w:val="00CC3094"/>
    <w:rsid w:val="00CC324D"/>
    <w:rsid w:val="00CC324F"/>
    <w:rsid w:val="00CC3369"/>
    <w:rsid w:val="00CC33AD"/>
    <w:rsid w:val="00CC360A"/>
    <w:rsid w:val="00CC3A02"/>
    <w:rsid w:val="00CC3B58"/>
    <w:rsid w:val="00CC3B87"/>
    <w:rsid w:val="00CC3C0E"/>
    <w:rsid w:val="00CC3CA2"/>
    <w:rsid w:val="00CC3EE1"/>
    <w:rsid w:val="00CC40CE"/>
    <w:rsid w:val="00CC473F"/>
    <w:rsid w:val="00CC4751"/>
    <w:rsid w:val="00CC485E"/>
    <w:rsid w:val="00CC49CE"/>
    <w:rsid w:val="00CC4A09"/>
    <w:rsid w:val="00CC4B25"/>
    <w:rsid w:val="00CC4B87"/>
    <w:rsid w:val="00CC4BF4"/>
    <w:rsid w:val="00CC4D6A"/>
    <w:rsid w:val="00CC5033"/>
    <w:rsid w:val="00CC5234"/>
    <w:rsid w:val="00CC5537"/>
    <w:rsid w:val="00CC559A"/>
    <w:rsid w:val="00CC586E"/>
    <w:rsid w:val="00CC5AC1"/>
    <w:rsid w:val="00CC5DFD"/>
    <w:rsid w:val="00CC5FF1"/>
    <w:rsid w:val="00CC61AC"/>
    <w:rsid w:val="00CC65E2"/>
    <w:rsid w:val="00CC65EF"/>
    <w:rsid w:val="00CC6D98"/>
    <w:rsid w:val="00CC6DFC"/>
    <w:rsid w:val="00CC6E00"/>
    <w:rsid w:val="00CC710A"/>
    <w:rsid w:val="00CC73CA"/>
    <w:rsid w:val="00CC744D"/>
    <w:rsid w:val="00CC746C"/>
    <w:rsid w:val="00CC7A5E"/>
    <w:rsid w:val="00CC7B67"/>
    <w:rsid w:val="00CC7BDF"/>
    <w:rsid w:val="00CC7C56"/>
    <w:rsid w:val="00CC7EF8"/>
    <w:rsid w:val="00CD00FC"/>
    <w:rsid w:val="00CD040C"/>
    <w:rsid w:val="00CD044F"/>
    <w:rsid w:val="00CD04D3"/>
    <w:rsid w:val="00CD088A"/>
    <w:rsid w:val="00CD0CCC"/>
    <w:rsid w:val="00CD0FF9"/>
    <w:rsid w:val="00CD1036"/>
    <w:rsid w:val="00CD1048"/>
    <w:rsid w:val="00CD1074"/>
    <w:rsid w:val="00CD107C"/>
    <w:rsid w:val="00CD1098"/>
    <w:rsid w:val="00CD119F"/>
    <w:rsid w:val="00CD1288"/>
    <w:rsid w:val="00CD15ED"/>
    <w:rsid w:val="00CD1AE6"/>
    <w:rsid w:val="00CD1DAF"/>
    <w:rsid w:val="00CD2516"/>
    <w:rsid w:val="00CD253B"/>
    <w:rsid w:val="00CD27E5"/>
    <w:rsid w:val="00CD2927"/>
    <w:rsid w:val="00CD2A06"/>
    <w:rsid w:val="00CD2FA4"/>
    <w:rsid w:val="00CD3158"/>
    <w:rsid w:val="00CD34F7"/>
    <w:rsid w:val="00CD350D"/>
    <w:rsid w:val="00CD3681"/>
    <w:rsid w:val="00CD37C7"/>
    <w:rsid w:val="00CD389F"/>
    <w:rsid w:val="00CD394E"/>
    <w:rsid w:val="00CD3B58"/>
    <w:rsid w:val="00CD3DAC"/>
    <w:rsid w:val="00CD3E3B"/>
    <w:rsid w:val="00CD4060"/>
    <w:rsid w:val="00CD44BA"/>
    <w:rsid w:val="00CD4A18"/>
    <w:rsid w:val="00CD4B7D"/>
    <w:rsid w:val="00CD4E60"/>
    <w:rsid w:val="00CD4F88"/>
    <w:rsid w:val="00CD4FA5"/>
    <w:rsid w:val="00CD5008"/>
    <w:rsid w:val="00CD50CC"/>
    <w:rsid w:val="00CD51FC"/>
    <w:rsid w:val="00CD5397"/>
    <w:rsid w:val="00CD5584"/>
    <w:rsid w:val="00CD5882"/>
    <w:rsid w:val="00CD59C8"/>
    <w:rsid w:val="00CD5BAA"/>
    <w:rsid w:val="00CD5F28"/>
    <w:rsid w:val="00CD5FF7"/>
    <w:rsid w:val="00CD6166"/>
    <w:rsid w:val="00CD657E"/>
    <w:rsid w:val="00CD6A9F"/>
    <w:rsid w:val="00CD6BA6"/>
    <w:rsid w:val="00CD6DE1"/>
    <w:rsid w:val="00CD711D"/>
    <w:rsid w:val="00CD7499"/>
    <w:rsid w:val="00CD7DDD"/>
    <w:rsid w:val="00CD7EDE"/>
    <w:rsid w:val="00CE02D0"/>
    <w:rsid w:val="00CE0351"/>
    <w:rsid w:val="00CE0399"/>
    <w:rsid w:val="00CE0557"/>
    <w:rsid w:val="00CE0646"/>
    <w:rsid w:val="00CE07AF"/>
    <w:rsid w:val="00CE08FE"/>
    <w:rsid w:val="00CE09D3"/>
    <w:rsid w:val="00CE0DA8"/>
    <w:rsid w:val="00CE0DCE"/>
    <w:rsid w:val="00CE0E16"/>
    <w:rsid w:val="00CE119F"/>
    <w:rsid w:val="00CE150E"/>
    <w:rsid w:val="00CE1544"/>
    <w:rsid w:val="00CE1857"/>
    <w:rsid w:val="00CE1AD6"/>
    <w:rsid w:val="00CE1D19"/>
    <w:rsid w:val="00CE1FC0"/>
    <w:rsid w:val="00CE2198"/>
    <w:rsid w:val="00CE229D"/>
    <w:rsid w:val="00CE23DA"/>
    <w:rsid w:val="00CE2474"/>
    <w:rsid w:val="00CE27A9"/>
    <w:rsid w:val="00CE2C9F"/>
    <w:rsid w:val="00CE2F3B"/>
    <w:rsid w:val="00CE2FAF"/>
    <w:rsid w:val="00CE3194"/>
    <w:rsid w:val="00CE3237"/>
    <w:rsid w:val="00CE365E"/>
    <w:rsid w:val="00CE3AA9"/>
    <w:rsid w:val="00CE3AB5"/>
    <w:rsid w:val="00CE3CFE"/>
    <w:rsid w:val="00CE3FA2"/>
    <w:rsid w:val="00CE4200"/>
    <w:rsid w:val="00CE448E"/>
    <w:rsid w:val="00CE4645"/>
    <w:rsid w:val="00CE4A9D"/>
    <w:rsid w:val="00CE4B86"/>
    <w:rsid w:val="00CE4C14"/>
    <w:rsid w:val="00CE4D88"/>
    <w:rsid w:val="00CE4DA5"/>
    <w:rsid w:val="00CE4ECF"/>
    <w:rsid w:val="00CE5028"/>
    <w:rsid w:val="00CE5182"/>
    <w:rsid w:val="00CE522A"/>
    <w:rsid w:val="00CE5550"/>
    <w:rsid w:val="00CE5562"/>
    <w:rsid w:val="00CE5573"/>
    <w:rsid w:val="00CE55DB"/>
    <w:rsid w:val="00CE5732"/>
    <w:rsid w:val="00CE57AB"/>
    <w:rsid w:val="00CE5A28"/>
    <w:rsid w:val="00CE5B92"/>
    <w:rsid w:val="00CE5D4D"/>
    <w:rsid w:val="00CE6393"/>
    <w:rsid w:val="00CE639D"/>
    <w:rsid w:val="00CE64BD"/>
    <w:rsid w:val="00CE661E"/>
    <w:rsid w:val="00CE68D9"/>
    <w:rsid w:val="00CE6A1E"/>
    <w:rsid w:val="00CE73EF"/>
    <w:rsid w:val="00CE7628"/>
    <w:rsid w:val="00CE7BB9"/>
    <w:rsid w:val="00CE7E34"/>
    <w:rsid w:val="00CE7E76"/>
    <w:rsid w:val="00CE7F9B"/>
    <w:rsid w:val="00CF0159"/>
    <w:rsid w:val="00CF02E8"/>
    <w:rsid w:val="00CF057D"/>
    <w:rsid w:val="00CF0BAC"/>
    <w:rsid w:val="00CF0D16"/>
    <w:rsid w:val="00CF0ED0"/>
    <w:rsid w:val="00CF1982"/>
    <w:rsid w:val="00CF19E2"/>
    <w:rsid w:val="00CF1A8C"/>
    <w:rsid w:val="00CF22EB"/>
    <w:rsid w:val="00CF2494"/>
    <w:rsid w:val="00CF255E"/>
    <w:rsid w:val="00CF26F6"/>
    <w:rsid w:val="00CF29F7"/>
    <w:rsid w:val="00CF3470"/>
    <w:rsid w:val="00CF36DF"/>
    <w:rsid w:val="00CF3715"/>
    <w:rsid w:val="00CF3786"/>
    <w:rsid w:val="00CF3914"/>
    <w:rsid w:val="00CF3ACA"/>
    <w:rsid w:val="00CF3AD7"/>
    <w:rsid w:val="00CF3E24"/>
    <w:rsid w:val="00CF3F21"/>
    <w:rsid w:val="00CF3F4B"/>
    <w:rsid w:val="00CF4761"/>
    <w:rsid w:val="00CF49B1"/>
    <w:rsid w:val="00CF4C9D"/>
    <w:rsid w:val="00CF4EBA"/>
    <w:rsid w:val="00CF4FB8"/>
    <w:rsid w:val="00CF540A"/>
    <w:rsid w:val="00CF57AC"/>
    <w:rsid w:val="00CF5A4C"/>
    <w:rsid w:val="00CF5B9B"/>
    <w:rsid w:val="00CF5BB0"/>
    <w:rsid w:val="00CF5C85"/>
    <w:rsid w:val="00CF5E89"/>
    <w:rsid w:val="00CF5F04"/>
    <w:rsid w:val="00CF633A"/>
    <w:rsid w:val="00CF684E"/>
    <w:rsid w:val="00CF6B4E"/>
    <w:rsid w:val="00CF6DED"/>
    <w:rsid w:val="00CF6E63"/>
    <w:rsid w:val="00CF73FE"/>
    <w:rsid w:val="00CF742C"/>
    <w:rsid w:val="00CF75E9"/>
    <w:rsid w:val="00CF776F"/>
    <w:rsid w:val="00CF77DA"/>
    <w:rsid w:val="00CF79B0"/>
    <w:rsid w:val="00CF7C57"/>
    <w:rsid w:val="00CF7CF6"/>
    <w:rsid w:val="00CFF7EF"/>
    <w:rsid w:val="00D0025D"/>
    <w:rsid w:val="00D0029B"/>
    <w:rsid w:val="00D005BE"/>
    <w:rsid w:val="00D00710"/>
    <w:rsid w:val="00D008D6"/>
    <w:rsid w:val="00D00A5E"/>
    <w:rsid w:val="00D00BD3"/>
    <w:rsid w:val="00D00D14"/>
    <w:rsid w:val="00D01205"/>
    <w:rsid w:val="00D012C4"/>
    <w:rsid w:val="00D0139C"/>
    <w:rsid w:val="00D013E1"/>
    <w:rsid w:val="00D0149B"/>
    <w:rsid w:val="00D014F7"/>
    <w:rsid w:val="00D016C3"/>
    <w:rsid w:val="00D01833"/>
    <w:rsid w:val="00D01C88"/>
    <w:rsid w:val="00D01DA2"/>
    <w:rsid w:val="00D02078"/>
    <w:rsid w:val="00D022CE"/>
    <w:rsid w:val="00D022E9"/>
    <w:rsid w:val="00D024AD"/>
    <w:rsid w:val="00D024C2"/>
    <w:rsid w:val="00D02606"/>
    <w:rsid w:val="00D02A04"/>
    <w:rsid w:val="00D02AC5"/>
    <w:rsid w:val="00D02B0D"/>
    <w:rsid w:val="00D032E4"/>
    <w:rsid w:val="00D032E5"/>
    <w:rsid w:val="00D0330D"/>
    <w:rsid w:val="00D033FA"/>
    <w:rsid w:val="00D03482"/>
    <w:rsid w:val="00D03824"/>
    <w:rsid w:val="00D03871"/>
    <w:rsid w:val="00D03A53"/>
    <w:rsid w:val="00D03A56"/>
    <w:rsid w:val="00D03AA2"/>
    <w:rsid w:val="00D03E74"/>
    <w:rsid w:val="00D03EB1"/>
    <w:rsid w:val="00D03F6A"/>
    <w:rsid w:val="00D0411C"/>
    <w:rsid w:val="00D0418F"/>
    <w:rsid w:val="00D045DD"/>
    <w:rsid w:val="00D04A8E"/>
    <w:rsid w:val="00D04AA8"/>
    <w:rsid w:val="00D04C1C"/>
    <w:rsid w:val="00D04C82"/>
    <w:rsid w:val="00D04F1A"/>
    <w:rsid w:val="00D05330"/>
    <w:rsid w:val="00D0539B"/>
    <w:rsid w:val="00D053C3"/>
    <w:rsid w:val="00D0582D"/>
    <w:rsid w:val="00D05831"/>
    <w:rsid w:val="00D0588E"/>
    <w:rsid w:val="00D05A39"/>
    <w:rsid w:val="00D05DCE"/>
    <w:rsid w:val="00D060CD"/>
    <w:rsid w:val="00D061A3"/>
    <w:rsid w:val="00D061ED"/>
    <w:rsid w:val="00D061F7"/>
    <w:rsid w:val="00D06554"/>
    <w:rsid w:val="00D065F4"/>
    <w:rsid w:val="00D06D02"/>
    <w:rsid w:val="00D06E3E"/>
    <w:rsid w:val="00D06F4C"/>
    <w:rsid w:val="00D07108"/>
    <w:rsid w:val="00D07624"/>
    <w:rsid w:val="00D07654"/>
    <w:rsid w:val="00D076B5"/>
    <w:rsid w:val="00D0775F"/>
    <w:rsid w:val="00D07845"/>
    <w:rsid w:val="00D07A98"/>
    <w:rsid w:val="00D07AC4"/>
    <w:rsid w:val="00D07C59"/>
    <w:rsid w:val="00D07CD6"/>
    <w:rsid w:val="00D07E13"/>
    <w:rsid w:val="00D07E68"/>
    <w:rsid w:val="00D10049"/>
    <w:rsid w:val="00D100F6"/>
    <w:rsid w:val="00D102BD"/>
    <w:rsid w:val="00D1041A"/>
    <w:rsid w:val="00D105EE"/>
    <w:rsid w:val="00D109CF"/>
    <w:rsid w:val="00D10B7F"/>
    <w:rsid w:val="00D10E12"/>
    <w:rsid w:val="00D10F62"/>
    <w:rsid w:val="00D1104A"/>
    <w:rsid w:val="00D112D6"/>
    <w:rsid w:val="00D115AD"/>
    <w:rsid w:val="00D116A6"/>
    <w:rsid w:val="00D11843"/>
    <w:rsid w:val="00D119E8"/>
    <w:rsid w:val="00D11C88"/>
    <w:rsid w:val="00D11CFA"/>
    <w:rsid w:val="00D11D20"/>
    <w:rsid w:val="00D11DE5"/>
    <w:rsid w:val="00D11F0F"/>
    <w:rsid w:val="00D12130"/>
    <w:rsid w:val="00D122F9"/>
    <w:rsid w:val="00D128B6"/>
    <w:rsid w:val="00D12D87"/>
    <w:rsid w:val="00D12DBF"/>
    <w:rsid w:val="00D12E15"/>
    <w:rsid w:val="00D12F24"/>
    <w:rsid w:val="00D13364"/>
    <w:rsid w:val="00D13482"/>
    <w:rsid w:val="00D134B3"/>
    <w:rsid w:val="00D1394C"/>
    <w:rsid w:val="00D13B64"/>
    <w:rsid w:val="00D13EF0"/>
    <w:rsid w:val="00D14186"/>
    <w:rsid w:val="00D141CF"/>
    <w:rsid w:val="00D141E9"/>
    <w:rsid w:val="00D144CA"/>
    <w:rsid w:val="00D1451B"/>
    <w:rsid w:val="00D14636"/>
    <w:rsid w:val="00D148A9"/>
    <w:rsid w:val="00D1495C"/>
    <w:rsid w:val="00D14982"/>
    <w:rsid w:val="00D14B5A"/>
    <w:rsid w:val="00D14C3D"/>
    <w:rsid w:val="00D14F32"/>
    <w:rsid w:val="00D14F58"/>
    <w:rsid w:val="00D15007"/>
    <w:rsid w:val="00D15116"/>
    <w:rsid w:val="00D15135"/>
    <w:rsid w:val="00D15729"/>
    <w:rsid w:val="00D157D1"/>
    <w:rsid w:val="00D15845"/>
    <w:rsid w:val="00D159B3"/>
    <w:rsid w:val="00D15B34"/>
    <w:rsid w:val="00D160C2"/>
    <w:rsid w:val="00D160C8"/>
    <w:rsid w:val="00D162F1"/>
    <w:rsid w:val="00D166AB"/>
    <w:rsid w:val="00D166D1"/>
    <w:rsid w:val="00D16791"/>
    <w:rsid w:val="00D168AA"/>
    <w:rsid w:val="00D16ACC"/>
    <w:rsid w:val="00D16B74"/>
    <w:rsid w:val="00D16C95"/>
    <w:rsid w:val="00D170F2"/>
    <w:rsid w:val="00D173DE"/>
    <w:rsid w:val="00D1758B"/>
    <w:rsid w:val="00D177A4"/>
    <w:rsid w:val="00D17995"/>
    <w:rsid w:val="00D179F7"/>
    <w:rsid w:val="00D17C1B"/>
    <w:rsid w:val="00D20018"/>
    <w:rsid w:val="00D2042F"/>
    <w:rsid w:val="00D204F8"/>
    <w:rsid w:val="00D20543"/>
    <w:rsid w:val="00D205CD"/>
    <w:rsid w:val="00D2072D"/>
    <w:rsid w:val="00D20828"/>
    <w:rsid w:val="00D20835"/>
    <w:rsid w:val="00D20850"/>
    <w:rsid w:val="00D209B8"/>
    <w:rsid w:val="00D209CE"/>
    <w:rsid w:val="00D20F46"/>
    <w:rsid w:val="00D20FB4"/>
    <w:rsid w:val="00D2100B"/>
    <w:rsid w:val="00D21062"/>
    <w:rsid w:val="00D211F1"/>
    <w:rsid w:val="00D21519"/>
    <w:rsid w:val="00D2171A"/>
    <w:rsid w:val="00D21A35"/>
    <w:rsid w:val="00D21CEB"/>
    <w:rsid w:val="00D21D0E"/>
    <w:rsid w:val="00D21DA5"/>
    <w:rsid w:val="00D21FEE"/>
    <w:rsid w:val="00D2200E"/>
    <w:rsid w:val="00D2236A"/>
    <w:rsid w:val="00D22680"/>
    <w:rsid w:val="00D22685"/>
    <w:rsid w:val="00D2269A"/>
    <w:rsid w:val="00D2283B"/>
    <w:rsid w:val="00D229F1"/>
    <w:rsid w:val="00D22AAA"/>
    <w:rsid w:val="00D23107"/>
    <w:rsid w:val="00D231B9"/>
    <w:rsid w:val="00D2328D"/>
    <w:rsid w:val="00D2369D"/>
    <w:rsid w:val="00D2380F"/>
    <w:rsid w:val="00D23CBC"/>
    <w:rsid w:val="00D23CD3"/>
    <w:rsid w:val="00D23EA0"/>
    <w:rsid w:val="00D23FBE"/>
    <w:rsid w:val="00D24265"/>
    <w:rsid w:val="00D24786"/>
    <w:rsid w:val="00D24880"/>
    <w:rsid w:val="00D24AAB"/>
    <w:rsid w:val="00D24BA6"/>
    <w:rsid w:val="00D24CA7"/>
    <w:rsid w:val="00D24CBE"/>
    <w:rsid w:val="00D25122"/>
    <w:rsid w:val="00D25278"/>
    <w:rsid w:val="00D25460"/>
    <w:rsid w:val="00D256DF"/>
    <w:rsid w:val="00D25B28"/>
    <w:rsid w:val="00D260E8"/>
    <w:rsid w:val="00D268D0"/>
    <w:rsid w:val="00D26A8A"/>
    <w:rsid w:val="00D26AFC"/>
    <w:rsid w:val="00D26C6F"/>
    <w:rsid w:val="00D272C0"/>
    <w:rsid w:val="00D2746B"/>
    <w:rsid w:val="00D27A0B"/>
    <w:rsid w:val="00D27B36"/>
    <w:rsid w:val="00D27D1A"/>
    <w:rsid w:val="00D27D4E"/>
    <w:rsid w:val="00D27DC0"/>
    <w:rsid w:val="00D27E1E"/>
    <w:rsid w:val="00D302B6"/>
    <w:rsid w:val="00D3032D"/>
    <w:rsid w:val="00D30476"/>
    <w:rsid w:val="00D30869"/>
    <w:rsid w:val="00D30DE3"/>
    <w:rsid w:val="00D30E0A"/>
    <w:rsid w:val="00D3108F"/>
    <w:rsid w:val="00D314A1"/>
    <w:rsid w:val="00D318B8"/>
    <w:rsid w:val="00D31C73"/>
    <w:rsid w:val="00D32072"/>
    <w:rsid w:val="00D3224C"/>
    <w:rsid w:val="00D323DE"/>
    <w:rsid w:val="00D3251B"/>
    <w:rsid w:val="00D328D4"/>
    <w:rsid w:val="00D329FE"/>
    <w:rsid w:val="00D32A4B"/>
    <w:rsid w:val="00D32B0D"/>
    <w:rsid w:val="00D32D58"/>
    <w:rsid w:val="00D32DCC"/>
    <w:rsid w:val="00D32E65"/>
    <w:rsid w:val="00D32EDC"/>
    <w:rsid w:val="00D32F77"/>
    <w:rsid w:val="00D3317F"/>
    <w:rsid w:val="00D33422"/>
    <w:rsid w:val="00D3360D"/>
    <w:rsid w:val="00D336AA"/>
    <w:rsid w:val="00D336B0"/>
    <w:rsid w:val="00D33911"/>
    <w:rsid w:val="00D3393B"/>
    <w:rsid w:val="00D33A35"/>
    <w:rsid w:val="00D33E1C"/>
    <w:rsid w:val="00D33F25"/>
    <w:rsid w:val="00D341E1"/>
    <w:rsid w:val="00D34238"/>
    <w:rsid w:val="00D342A2"/>
    <w:rsid w:val="00D342C5"/>
    <w:rsid w:val="00D3468B"/>
    <w:rsid w:val="00D34811"/>
    <w:rsid w:val="00D34983"/>
    <w:rsid w:val="00D34CAA"/>
    <w:rsid w:val="00D34DBB"/>
    <w:rsid w:val="00D34E3F"/>
    <w:rsid w:val="00D34EC4"/>
    <w:rsid w:val="00D3505A"/>
    <w:rsid w:val="00D35084"/>
    <w:rsid w:val="00D35106"/>
    <w:rsid w:val="00D35546"/>
    <w:rsid w:val="00D35560"/>
    <w:rsid w:val="00D3582D"/>
    <w:rsid w:val="00D3586B"/>
    <w:rsid w:val="00D358D5"/>
    <w:rsid w:val="00D3598C"/>
    <w:rsid w:val="00D35C41"/>
    <w:rsid w:val="00D35C87"/>
    <w:rsid w:val="00D35CF3"/>
    <w:rsid w:val="00D35F4A"/>
    <w:rsid w:val="00D360B0"/>
    <w:rsid w:val="00D36209"/>
    <w:rsid w:val="00D36497"/>
    <w:rsid w:val="00D365D7"/>
    <w:rsid w:val="00D36757"/>
    <w:rsid w:val="00D367BD"/>
    <w:rsid w:val="00D36A61"/>
    <w:rsid w:val="00D36B4B"/>
    <w:rsid w:val="00D36C4D"/>
    <w:rsid w:val="00D36D65"/>
    <w:rsid w:val="00D37615"/>
    <w:rsid w:val="00D37657"/>
    <w:rsid w:val="00D377A2"/>
    <w:rsid w:val="00D379A9"/>
    <w:rsid w:val="00D379C6"/>
    <w:rsid w:val="00D37CC0"/>
    <w:rsid w:val="00D37E82"/>
    <w:rsid w:val="00D37ED2"/>
    <w:rsid w:val="00D37F36"/>
    <w:rsid w:val="00D408E4"/>
    <w:rsid w:val="00D41004"/>
    <w:rsid w:val="00D4121A"/>
    <w:rsid w:val="00D41402"/>
    <w:rsid w:val="00D41439"/>
    <w:rsid w:val="00D414CA"/>
    <w:rsid w:val="00D414D4"/>
    <w:rsid w:val="00D41584"/>
    <w:rsid w:val="00D4161F"/>
    <w:rsid w:val="00D417A5"/>
    <w:rsid w:val="00D417E8"/>
    <w:rsid w:val="00D418C2"/>
    <w:rsid w:val="00D419EF"/>
    <w:rsid w:val="00D42056"/>
    <w:rsid w:val="00D42199"/>
    <w:rsid w:val="00D42283"/>
    <w:rsid w:val="00D422B7"/>
    <w:rsid w:val="00D423ED"/>
    <w:rsid w:val="00D42AA8"/>
    <w:rsid w:val="00D42DBC"/>
    <w:rsid w:val="00D42F46"/>
    <w:rsid w:val="00D43662"/>
    <w:rsid w:val="00D43736"/>
    <w:rsid w:val="00D438A4"/>
    <w:rsid w:val="00D439A5"/>
    <w:rsid w:val="00D43C96"/>
    <w:rsid w:val="00D43F3C"/>
    <w:rsid w:val="00D44270"/>
    <w:rsid w:val="00D442E4"/>
    <w:rsid w:val="00D44629"/>
    <w:rsid w:val="00D447C4"/>
    <w:rsid w:val="00D448E4"/>
    <w:rsid w:val="00D44C52"/>
    <w:rsid w:val="00D44C9F"/>
    <w:rsid w:val="00D44D51"/>
    <w:rsid w:val="00D44F47"/>
    <w:rsid w:val="00D44FC9"/>
    <w:rsid w:val="00D45079"/>
    <w:rsid w:val="00D4511C"/>
    <w:rsid w:val="00D4511D"/>
    <w:rsid w:val="00D45405"/>
    <w:rsid w:val="00D4574C"/>
    <w:rsid w:val="00D45A67"/>
    <w:rsid w:val="00D45E02"/>
    <w:rsid w:val="00D4631F"/>
    <w:rsid w:val="00D46549"/>
    <w:rsid w:val="00D466BF"/>
    <w:rsid w:val="00D46A5B"/>
    <w:rsid w:val="00D46BA1"/>
    <w:rsid w:val="00D46BEA"/>
    <w:rsid w:val="00D46D42"/>
    <w:rsid w:val="00D46E51"/>
    <w:rsid w:val="00D46EF5"/>
    <w:rsid w:val="00D47170"/>
    <w:rsid w:val="00D47179"/>
    <w:rsid w:val="00D4746D"/>
    <w:rsid w:val="00D47506"/>
    <w:rsid w:val="00D4758D"/>
    <w:rsid w:val="00D47AA0"/>
    <w:rsid w:val="00D47BB9"/>
    <w:rsid w:val="00D47CE8"/>
    <w:rsid w:val="00D47EED"/>
    <w:rsid w:val="00D50008"/>
    <w:rsid w:val="00D505B6"/>
    <w:rsid w:val="00D5087D"/>
    <w:rsid w:val="00D50946"/>
    <w:rsid w:val="00D50D32"/>
    <w:rsid w:val="00D50DA5"/>
    <w:rsid w:val="00D50E49"/>
    <w:rsid w:val="00D50E81"/>
    <w:rsid w:val="00D512E7"/>
    <w:rsid w:val="00D5132B"/>
    <w:rsid w:val="00D515F5"/>
    <w:rsid w:val="00D51641"/>
    <w:rsid w:val="00D517AB"/>
    <w:rsid w:val="00D51893"/>
    <w:rsid w:val="00D51EB0"/>
    <w:rsid w:val="00D51FE8"/>
    <w:rsid w:val="00D5239A"/>
    <w:rsid w:val="00D52567"/>
    <w:rsid w:val="00D52654"/>
    <w:rsid w:val="00D52720"/>
    <w:rsid w:val="00D52899"/>
    <w:rsid w:val="00D5299E"/>
    <w:rsid w:val="00D52C97"/>
    <w:rsid w:val="00D52C9E"/>
    <w:rsid w:val="00D52ECE"/>
    <w:rsid w:val="00D52F10"/>
    <w:rsid w:val="00D5310E"/>
    <w:rsid w:val="00D5391E"/>
    <w:rsid w:val="00D53A75"/>
    <w:rsid w:val="00D53B51"/>
    <w:rsid w:val="00D53BCA"/>
    <w:rsid w:val="00D53D5D"/>
    <w:rsid w:val="00D545D4"/>
    <w:rsid w:val="00D54675"/>
    <w:rsid w:val="00D548B8"/>
    <w:rsid w:val="00D54E6A"/>
    <w:rsid w:val="00D54FE6"/>
    <w:rsid w:val="00D550BE"/>
    <w:rsid w:val="00D552F8"/>
    <w:rsid w:val="00D5558C"/>
    <w:rsid w:val="00D555D1"/>
    <w:rsid w:val="00D55650"/>
    <w:rsid w:val="00D5569E"/>
    <w:rsid w:val="00D5581E"/>
    <w:rsid w:val="00D5583F"/>
    <w:rsid w:val="00D55AB0"/>
    <w:rsid w:val="00D55BBC"/>
    <w:rsid w:val="00D55C04"/>
    <w:rsid w:val="00D55D2D"/>
    <w:rsid w:val="00D55FD7"/>
    <w:rsid w:val="00D56027"/>
    <w:rsid w:val="00D56224"/>
    <w:rsid w:val="00D56308"/>
    <w:rsid w:val="00D565D1"/>
    <w:rsid w:val="00D56B7D"/>
    <w:rsid w:val="00D56E4C"/>
    <w:rsid w:val="00D56E9A"/>
    <w:rsid w:val="00D57090"/>
    <w:rsid w:val="00D5709A"/>
    <w:rsid w:val="00D572AC"/>
    <w:rsid w:val="00D5733C"/>
    <w:rsid w:val="00D57377"/>
    <w:rsid w:val="00D576E7"/>
    <w:rsid w:val="00D5773A"/>
    <w:rsid w:val="00D57B8F"/>
    <w:rsid w:val="00D57C57"/>
    <w:rsid w:val="00D57E68"/>
    <w:rsid w:val="00D57F4B"/>
    <w:rsid w:val="00D60122"/>
    <w:rsid w:val="00D602C2"/>
    <w:rsid w:val="00D603D8"/>
    <w:rsid w:val="00D60866"/>
    <w:rsid w:val="00D60C96"/>
    <w:rsid w:val="00D611BF"/>
    <w:rsid w:val="00D615E7"/>
    <w:rsid w:val="00D61727"/>
    <w:rsid w:val="00D61E20"/>
    <w:rsid w:val="00D61F7C"/>
    <w:rsid w:val="00D62034"/>
    <w:rsid w:val="00D620EA"/>
    <w:rsid w:val="00D622DC"/>
    <w:rsid w:val="00D62518"/>
    <w:rsid w:val="00D62525"/>
    <w:rsid w:val="00D62588"/>
    <w:rsid w:val="00D625A0"/>
    <w:rsid w:val="00D625A3"/>
    <w:rsid w:val="00D62709"/>
    <w:rsid w:val="00D62972"/>
    <w:rsid w:val="00D62AA0"/>
    <w:rsid w:val="00D62C85"/>
    <w:rsid w:val="00D62DC4"/>
    <w:rsid w:val="00D62FA4"/>
    <w:rsid w:val="00D62FE8"/>
    <w:rsid w:val="00D6303F"/>
    <w:rsid w:val="00D63352"/>
    <w:rsid w:val="00D63391"/>
    <w:rsid w:val="00D63431"/>
    <w:rsid w:val="00D63545"/>
    <w:rsid w:val="00D63A9F"/>
    <w:rsid w:val="00D63B99"/>
    <w:rsid w:val="00D63D72"/>
    <w:rsid w:val="00D6419A"/>
    <w:rsid w:val="00D64665"/>
    <w:rsid w:val="00D64949"/>
    <w:rsid w:val="00D64A64"/>
    <w:rsid w:val="00D64FDD"/>
    <w:rsid w:val="00D64FE5"/>
    <w:rsid w:val="00D650AD"/>
    <w:rsid w:val="00D65181"/>
    <w:rsid w:val="00D655B3"/>
    <w:rsid w:val="00D65698"/>
    <w:rsid w:val="00D65832"/>
    <w:rsid w:val="00D658E2"/>
    <w:rsid w:val="00D65CD4"/>
    <w:rsid w:val="00D65D42"/>
    <w:rsid w:val="00D66154"/>
    <w:rsid w:val="00D661FD"/>
    <w:rsid w:val="00D66462"/>
    <w:rsid w:val="00D66760"/>
    <w:rsid w:val="00D669D1"/>
    <w:rsid w:val="00D66C07"/>
    <w:rsid w:val="00D66C2D"/>
    <w:rsid w:val="00D66D9D"/>
    <w:rsid w:val="00D67334"/>
    <w:rsid w:val="00D67517"/>
    <w:rsid w:val="00D676E8"/>
    <w:rsid w:val="00D67715"/>
    <w:rsid w:val="00D67874"/>
    <w:rsid w:val="00D67AF5"/>
    <w:rsid w:val="00D67E6A"/>
    <w:rsid w:val="00D7008F"/>
    <w:rsid w:val="00D70194"/>
    <w:rsid w:val="00D7029D"/>
    <w:rsid w:val="00D70332"/>
    <w:rsid w:val="00D70627"/>
    <w:rsid w:val="00D70D9B"/>
    <w:rsid w:val="00D71108"/>
    <w:rsid w:val="00D71186"/>
    <w:rsid w:val="00D711FB"/>
    <w:rsid w:val="00D71387"/>
    <w:rsid w:val="00D717F5"/>
    <w:rsid w:val="00D7180E"/>
    <w:rsid w:val="00D71842"/>
    <w:rsid w:val="00D71A1F"/>
    <w:rsid w:val="00D71A32"/>
    <w:rsid w:val="00D71B57"/>
    <w:rsid w:val="00D71B75"/>
    <w:rsid w:val="00D71CA0"/>
    <w:rsid w:val="00D71D53"/>
    <w:rsid w:val="00D71EF4"/>
    <w:rsid w:val="00D72060"/>
    <w:rsid w:val="00D720AC"/>
    <w:rsid w:val="00D72496"/>
    <w:rsid w:val="00D72595"/>
    <w:rsid w:val="00D7272C"/>
    <w:rsid w:val="00D72764"/>
    <w:rsid w:val="00D727F4"/>
    <w:rsid w:val="00D72842"/>
    <w:rsid w:val="00D7288E"/>
    <w:rsid w:val="00D72AA6"/>
    <w:rsid w:val="00D72B6D"/>
    <w:rsid w:val="00D72BE8"/>
    <w:rsid w:val="00D72CF7"/>
    <w:rsid w:val="00D72D46"/>
    <w:rsid w:val="00D72EB1"/>
    <w:rsid w:val="00D72FE6"/>
    <w:rsid w:val="00D7306C"/>
    <w:rsid w:val="00D73134"/>
    <w:rsid w:val="00D73580"/>
    <w:rsid w:val="00D73788"/>
    <w:rsid w:val="00D7393A"/>
    <w:rsid w:val="00D7398B"/>
    <w:rsid w:val="00D73F41"/>
    <w:rsid w:val="00D73FB4"/>
    <w:rsid w:val="00D74232"/>
    <w:rsid w:val="00D743A6"/>
    <w:rsid w:val="00D747BE"/>
    <w:rsid w:val="00D74E00"/>
    <w:rsid w:val="00D74E10"/>
    <w:rsid w:val="00D74F31"/>
    <w:rsid w:val="00D74FD3"/>
    <w:rsid w:val="00D7515C"/>
    <w:rsid w:val="00D7526B"/>
    <w:rsid w:val="00D753C1"/>
    <w:rsid w:val="00D75442"/>
    <w:rsid w:val="00D75460"/>
    <w:rsid w:val="00D757BE"/>
    <w:rsid w:val="00D75919"/>
    <w:rsid w:val="00D75AB5"/>
    <w:rsid w:val="00D75BFD"/>
    <w:rsid w:val="00D75DCA"/>
    <w:rsid w:val="00D761CD"/>
    <w:rsid w:val="00D7635D"/>
    <w:rsid w:val="00D763AC"/>
    <w:rsid w:val="00D766CE"/>
    <w:rsid w:val="00D76859"/>
    <w:rsid w:val="00D76BFC"/>
    <w:rsid w:val="00D76DD8"/>
    <w:rsid w:val="00D76FFB"/>
    <w:rsid w:val="00D77025"/>
    <w:rsid w:val="00D7748A"/>
    <w:rsid w:val="00D774FA"/>
    <w:rsid w:val="00D7751C"/>
    <w:rsid w:val="00D77762"/>
    <w:rsid w:val="00D7777E"/>
    <w:rsid w:val="00D779C3"/>
    <w:rsid w:val="00D77CD1"/>
    <w:rsid w:val="00D77CDA"/>
    <w:rsid w:val="00D80288"/>
    <w:rsid w:val="00D80420"/>
    <w:rsid w:val="00D8053E"/>
    <w:rsid w:val="00D807A9"/>
    <w:rsid w:val="00D80B48"/>
    <w:rsid w:val="00D80BBB"/>
    <w:rsid w:val="00D80FB6"/>
    <w:rsid w:val="00D80FF8"/>
    <w:rsid w:val="00D81078"/>
    <w:rsid w:val="00D81134"/>
    <w:rsid w:val="00D811A1"/>
    <w:rsid w:val="00D8132C"/>
    <w:rsid w:val="00D813D7"/>
    <w:rsid w:val="00D814D4"/>
    <w:rsid w:val="00D815D6"/>
    <w:rsid w:val="00D81B59"/>
    <w:rsid w:val="00D81ED8"/>
    <w:rsid w:val="00D81F79"/>
    <w:rsid w:val="00D82071"/>
    <w:rsid w:val="00D82237"/>
    <w:rsid w:val="00D82270"/>
    <w:rsid w:val="00D82313"/>
    <w:rsid w:val="00D823CE"/>
    <w:rsid w:val="00D8252D"/>
    <w:rsid w:val="00D82557"/>
    <w:rsid w:val="00D82630"/>
    <w:rsid w:val="00D8292C"/>
    <w:rsid w:val="00D82C4D"/>
    <w:rsid w:val="00D82F64"/>
    <w:rsid w:val="00D83744"/>
    <w:rsid w:val="00D83989"/>
    <w:rsid w:val="00D83AD4"/>
    <w:rsid w:val="00D83F17"/>
    <w:rsid w:val="00D84158"/>
    <w:rsid w:val="00D844F6"/>
    <w:rsid w:val="00D8450D"/>
    <w:rsid w:val="00D84971"/>
    <w:rsid w:val="00D849AE"/>
    <w:rsid w:val="00D84A18"/>
    <w:rsid w:val="00D84A62"/>
    <w:rsid w:val="00D84BFA"/>
    <w:rsid w:val="00D85152"/>
    <w:rsid w:val="00D851D3"/>
    <w:rsid w:val="00D852B3"/>
    <w:rsid w:val="00D857C8"/>
    <w:rsid w:val="00D858EE"/>
    <w:rsid w:val="00D85A08"/>
    <w:rsid w:val="00D85A5D"/>
    <w:rsid w:val="00D85C6A"/>
    <w:rsid w:val="00D85D92"/>
    <w:rsid w:val="00D85F0E"/>
    <w:rsid w:val="00D85F30"/>
    <w:rsid w:val="00D85FE8"/>
    <w:rsid w:val="00D860C3"/>
    <w:rsid w:val="00D860C8"/>
    <w:rsid w:val="00D86405"/>
    <w:rsid w:val="00D868ED"/>
    <w:rsid w:val="00D86A72"/>
    <w:rsid w:val="00D86A83"/>
    <w:rsid w:val="00D86B59"/>
    <w:rsid w:val="00D86B7B"/>
    <w:rsid w:val="00D86BFB"/>
    <w:rsid w:val="00D86D3B"/>
    <w:rsid w:val="00D86D7B"/>
    <w:rsid w:val="00D86E29"/>
    <w:rsid w:val="00D86E94"/>
    <w:rsid w:val="00D8738E"/>
    <w:rsid w:val="00D8764B"/>
    <w:rsid w:val="00D87743"/>
    <w:rsid w:val="00D8778D"/>
    <w:rsid w:val="00D87AB0"/>
    <w:rsid w:val="00D87B25"/>
    <w:rsid w:val="00D87B5A"/>
    <w:rsid w:val="00D87BFD"/>
    <w:rsid w:val="00D87CF5"/>
    <w:rsid w:val="00D87E5E"/>
    <w:rsid w:val="00D90272"/>
    <w:rsid w:val="00D90320"/>
    <w:rsid w:val="00D9046C"/>
    <w:rsid w:val="00D9055D"/>
    <w:rsid w:val="00D905D3"/>
    <w:rsid w:val="00D90661"/>
    <w:rsid w:val="00D906C3"/>
    <w:rsid w:val="00D90854"/>
    <w:rsid w:val="00D909E2"/>
    <w:rsid w:val="00D90C01"/>
    <w:rsid w:val="00D90D59"/>
    <w:rsid w:val="00D90EDD"/>
    <w:rsid w:val="00D91173"/>
    <w:rsid w:val="00D91221"/>
    <w:rsid w:val="00D914A7"/>
    <w:rsid w:val="00D916EE"/>
    <w:rsid w:val="00D91797"/>
    <w:rsid w:val="00D91923"/>
    <w:rsid w:val="00D919C8"/>
    <w:rsid w:val="00D919F1"/>
    <w:rsid w:val="00D91A79"/>
    <w:rsid w:val="00D91B95"/>
    <w:rsid w:val="00D91D06"/>
    <w:rsid w:val="00D91E47"/>
    <w:rsid w:val="00D92084"/>
    <w:rsid w:val="00D920FC"/>
    <w:rsid w:val="00D9246F"/>
    <w:rsid w:val="00D9270E"/>
    <w:rsid w:val="00D9280A"/>
    <w:rsid w:val="00D92F9F"/>
    <w:rsid w:val="00D93036"/>
    <w:rsid w:val="00D938EF"/>
    <w:rsid w:val="00D9396B"/>
    <w:rsid w:val="00D93974"/>
    <w:rsid w:val="00D93A5F"/>
    <w:rsid w:val="00D93B4D"/>
    <w:rsid w:val="00D93C55"/>
    <w:rsid w:val="00D945B2"/>
    <w:rsid w:val="00D94A42"/>
    <w:rsid w:val="00D94E39"/>
    <w:rsid w:val="00D94EBE"/>
    <w:rsid w:val="00D94F65"/>
    <w:rsid w:val="00D94F78"/>
    <w:rsid w:val="00D94FEE"/>
    <w:rsid w:val="00D95106"/>
    <w:rsid w:val="00D95206"/>
    <w:rsid w:val="00D954FE"/>
    <w:rsid w:val="00D95684"/>
    <w:rsid w:val="00D95777"/>
    <w:rsid w:val="00D959FD"/>
    <w:rsid w:val="00D95B8C"/>
    <w:rsid w:val="00D95C4D"/>
    <w:rsid w:val="00D95E74"/>
    <w:rsid w:val="00D95F2A"/>
    <w:rsid w:val="00D96043"/>
    <w:rsid w:val="00D961FA"/>
    <w:rsid w:val="00D9626A"/>
    <w:rsid w:val="00D963EA"/>
    <w:rsid w:val="00D96475"/>
    <w:rsid w:val="00D96590"/>
    <w:rsid w:val="00D96B93"/>
    <w:rsid w:val="00D96DC8"/>
    <w:rsid w:val="00D96E85"/>
    <w:rsid w:val="00D96EAB"/>
    <w:rsid w:val="00D96F5B"/>
    <w:rsid w:val="00D9721A"/>
    <w:rsid w:val="00D974B8"/>
    <w:rsid w:val="00D977A1"/>
    <w:rsid w:val="00D9799F"/>
    <w:rsid w:val="00D97BCE"/>
    <w:rsid w:val="00D97FFA"/>
    <w:rsid w:val="00DA00C7"/>
    <w:rsid w:val="00DA015F"/>
    <w:rsid w:val="00DA024D"/>
    <w:rsid w:val="00DA06A8"/>
    <w:rsid w:val="00DA07A0"/>
    <w:rsid w:val="00DA0AA0"/>
    <w:rsid w:val="00DA0C77"/>
    <w:rsid w:val="00DA0C85"/>
    <w:rsid w:val="00DA0DBF"/>
    <w:rsid w:val="00DA111A"/>
    <w:rsid w:val="00DA118F"/>
    <w:rsid w:val="00DA16D2"/>
    <w:rsid w:val="00DA18B3"/>
    <w:rsid w:val="00DA1D22"/>
    <w:rsid w:val="00DA1E5B"/>
    <w:rsid w:val="00DA1E9D"/>
    <w:rsid w:val="00DA1FFC"/>
    <w:rsid w:val="00DA208A"/>
    <w:rsid w:val="00DA20CA"/>
    <w:rsid w:val="00DA220B"/>
    <w:rsid w:val="00DA24E9"/>
    <w:rsid w:val="00DA269B"/>
    <w:rsid w:val="00DA2788"/>
    <w:rsid w:val="00DA2BD3"/>
    <w:rsid w:val="00DA2E17"/>
    <w:rsid w:val="00DA2EFE"/>
    <w:rsid w:val="00DA2F7A"/>
    <w:rsid w:val="00DA31FF"/>
    <w:rsid w:val="00DA333F"/>
    <w:rsid w:val="00DA3365"/>
    <w:rsid w:val="00DA380A"/>
    <w:rsid w:val="00DA386D"/>
    <w:rsid w:val="00DA3A62"/>
    <w:rsid w:val="00DA3CD2"/>
    <w:rsid w:val="00DA3F54"/>
    <w:rsid w:val="00DA4071"/>
    <w:rsid w:val="00DA42F2"/>
    <w:rsid w:val="00DA439F"/>
    <w:rsid w:val="00DA4653"/>
    <w:rsid w:val="00DA46A7"/>
    <w:rsid w:val="00DA4969"/>
    <w:rsid w:val="00DA4A8E"/>
    <w:rsid w:val="00DA4B8A"/>
    <w:rsid w:val="00DA4C16"/>
    <w:rsid w:val="00DA4D36"/>
    <w:rsid w:val="00DA4E42"/>
    <w:rsid w:val="00DA54D5"/>
    <w:rsid w:val="00DA55E5"/>
    <w:rsid w:val="00DA589E"/>
    <w:rsid w:val="00DA5A50"/>
    <w:rsid w:val="00DA5BBD"/>
    <w:rsid w:val="00DA5C6D"/>
    <w:rsid w:val="00DA6105"/>
    <w:rsid w:val="00DA613E"/>
    <w:rsid w:val="00DA6241"/>
    <w:rsid w:val="00DA635D"/>
    <w:rsid w:val="00DA64D5"/>
    <w:rsid w:val="00DA655A"/>
    <w:rsid w:val="00DA6A03"/>
    <w:rsid w:val="00DA6E2D"/>
    <w:rsid w:val="00DA6F02"/>
    <w:rsid w:val="00DA6F0E"/>
    <w:rsid w:val="00DA70B4"/>
    <w:rsid w:val="00DA7140"/>
    <w:rsid w:val="00DA71C5"/>
    <w:rsid w:val="00DA79F1"/>
    <w:rsid w:val="00DA7F68"/>
    <w:rsid w:val="00DA7FC7"/>
    <w:rsid w:val="00DB0009"/>
    <w:rsid w:val="00DB01C3"/>
    <w:rsid w:val="00DB01D7"/>
    <w:rsid w:val="00DB072E"/>
    <w:rsid w:val="00DB07B5"/>
    <w:rsid w:val="00DB0A2D"/>
    <w:rsid w:val="00DB0DAE"/>
    <w:rsid w:val="00DB0DD3"/>
    <w:rsid w:val="00DB118E"/>
    <w:rsid w:val="00DB129C"/>
    <w:rsid w:val="00DB1581"/>
    <w:rsid w:val="00DB174E"/>
    <w:rsid w:val="00DB207E"/>
    <w:rsid w:val="00DB21A0"/>
    <w:rsid w:val="00DB21FD"/>
    <w:rsid w:val="00DB2290"/>
    <w:rsid w:val="00DB2351"/>
    <w:rsid w:val="00DB2469"/>
    <w:rsid w:val="00DB2934"/>
    <w:rsid w:val="00DB2DAA"/>
    <w:rsid w:val="00DB2EC1"/>
    <w:rsid w:val="00DB2F61"/>
    <w:rsid w:val="00DB3288"/>
    <w:rsid w:val="00DB328B"/>
    <w:rsid w:val="00DB339E"/>
    <w:rsid w:val="00DB347E"/>
    <w:rsid w:val="00DB3685"/>
    <w:rsid w:val="00DB36B9"/>
    <w:rsid w:val="00DB37F7"/>
    <w:rsid w:val="00DB3AC0"/>
    <w:rsid w:val="00DB3B66"/>
    <w:rsid w:val="00DB40A1"/>
    <w:rsid w:val="00DB42C4"/>
    <w:rsid w:val="00DB4430"/>
    <w:rsid w:val="00DB4642"/>
    <w:rsid w:val="00DB4669"/>
    <w:rsid w:val="00DB4911"/>
    <w:rsid w:val="00DB49C5"/>
    <w:rsid w:val="00DB4FDE"/>
    <w:rsid w:val="00DB5189"/>
    <w:rsid w:val="00DB5C88"/>
    <w:rsid w:val="00DB6001"/>
    <w:rsid w:val="00DB6038"/>
    <w:rsid w:val="00DB6144"/>
    <w:rsid w:val="00DB61AD"/>
    <w:rsid w:val="00DB63DB"/>
    <w:rsid w:val="00DB63EB"/>
    <w:rsid w:val="00DB665F"/>
    <w:rsid w:val="00DB6674"/>
    <w:rsid w:val="00DB667E"/>
    <w:rsid w:val="00DB677E"/>
    <w:rsid w:val="00DB6794"/>
    <w:rsid w:val="00DB69E6"/>
    <w:rsid w:val="00DB6A7A"/>
    <w:rsid w:val="00DB6DB4"/>
    <w:rsid w:val="00DB6ECE"/>
    <w:rsid w:val="00DB7158"/>
    <w:rsid w:val="00DB723D"/>
    <w:rsid w:val="00DB7292"/>
    <w:rsid w:val="00DB741F"/>
    <w:rsid w:val="00DB75DB"/>
    <w:rsid w:val="00DB7A07"/>
    <w:rsid w:val="00DB7AAE"/>
    <w:rsid w:val="00DC015B"/>
    <w:rsid w:val="00DC0187"/>
    <w:rsid w:val="00DC0552"/>
    <w:rsid w:val="00DC06F1"/>
    <w:rsid w:val="00DC0A85"/>
    <w:rsid w:val="00DC0B4E"/>
    <w:rsid w:val="00DC0D9A"/>
    <w:rsid w:val="00DC1109"/>
    <w:rsid w:val="00DC171F"/>
    <w:rsid w:val="00DC17B6"/>
    <w:rsid w:val="00DC1B6F"/>
    <w:rsid w:val="00DC1B77"/>
    <w:rsid w:val="00DC1C99"/>
    <w:rsid w:val="00DC1CF3"/>
    <w:rsid w:val="00DC221B"/>
    <w:rsid w:val="00DC2447"/>
    <w:rsid w:val="00DC2508"/>
    <w:rsid w:val="00DC2AC1"/>
    <w:rsid w:val="00DC3039"/>
    <w:rsid w:val="00DC3137"/>
    <w:rsid w:val="00DC3400"/>
    <w:rsid w:val="00DC34A9"/>
    <w:rsid w:val="00DC3743"/>
    <w:rsid w:val="00DC3833"/>
    <w:rsid w:val="00DC3955"/>
    <w:rsid w:val="00DC3A64"/>
    <w:rsid w:val="00DC3AAB"/>
    <w:rsid w:val="00DC44B3"/>
    <w:rsid w:val="00DC4648"/>
    <w:rsid w:val="00DC4678"/>
    <w:rsid w:val="00DC4680"/>
    <w:rsid w:val="00DC47EE"/>
    <w:rsid w:val="00DC481B"/>
    <w:rsid w:val="00DC489E"/>
    <w:rsid w:val="00DC4AAC"/>
    <w:rsid w:val="00DC4E92"/>
    <w:rsid w:val="00DC50CB"/>
    <w:rsid w:val="00DC54F4"/>
    <w:rsid w:val="00DC579E"/>
    <w:rsid w:val="00DC5859"/>
    <w:rsid w:val="00DC59B7"/>
    <w:rsid w:val="00DC5CB5"/>
    <w:rsid w:val="00DC5F13"/>
    <w:rsid w:val="00DC5F71"/>
    <w:rsid w:val="00DC614D"/>
    <w:rsid w:val="00DC63BC"/>
    <w:rsid w:val="00DC684D"/>
    <w:rsid w:val="00DC68CB"/>
    <w:rsid w:val="00DC6A3E"/>
    <w:rsid w:val="00DC6CA1"/>
    <w:rsid w:val="00DC6D9F"/>
    <w:rsid w:val="00DC6FD4"/>
    <w:rsid w:val="00DC7465"/>
    <w:rsid w:val="00DC7623"/>
    <w:rsid w:val="00DC764F"/>
    <w:rsid w:val="00DC76FA"/>
    <w:rsid w:val="00DC786F"/>
    <w:rsid w:val="00DC7CF4"/>
    <w:rsid w:val="00DD0199"/>
    <w:rsid w:val="00DD0247"/>
    <w:rsid w:val="00DD04C4"/>
    <w:rsid w:val="00DD0759"/>
    <w:rsid w:val="00DD0973"/>
    <w:rsid w:val="00DD0DD4"/>
    <w:rsid w:val="00DD10E2"/>
    <w:rsid w:val="00DD1193"/>
    <w:rsid w:val="00DD11FA"/>
    <w:rsid w:val="00DD1869"/>
    <w:rsid w:val="00DD1B54"/>
    <w:rsid w:val="00DD1B55"/>
    <w:rsid w:val="00DD1C44"/>
    <w:rsid w:val="00DD1DC7"/>
    <w:rsid w:val="00DD1EC6"/>
    <w:rsid w:val="00DD1EF3"/>
    <w:rsid w:val="00DD1FEE"/>
    <w:rsid w:val="00DD212A"/>
    <w:rsid w:val="00DD22A5"/>
    <w:rsid w:val="00DD2316"/>
    <w:rsid w:val="00DD236B"/>
    <w:rsid w:val="00DD23EC"/>
    <w:rsid w:val="00DD2485"/>
    <w:rsid w:val="00DD250B"/>
    <w:rsid w:val="00DD25D8"/>
    <w:rsid w:val="00DD2635"/>
    <w:rsid w:val="00DD26D2"/>
    <w:rsid w:val="00DD273E"/>
    <w:rsid w:val="00DD27FC"/>
    <w:rsid w:val="00DD2A37"/>
    <w:rsid w:val="00DD2A65"/>
    <w:rsid w:val="00DD2BA9"/>
    <w:rsid w:val="00DD2E7D"/>
    <w:rsid w:val="00DD2F20"/>
    <w:rsid w:val="00DD335C"/>
    <w:rsid w:val="00DD33F2"/>
    <w:rsid w:val="00DD34AE"/>
    <w:rsid w:val="00DD3567"/>
    <w:rsid w:val="00DD3574"/>
    <w:rsid w:val="00DD3864"/>
    <w:rsid w:val="00DD39AF"/>
    <w:rsid w:val="00DD3DB7"/>
    <w:rsid w:val="00DD3E64"/>
    <w:rsid w:val="00DD3F42"/>
    <w:rsid w:val="00DD3FC6"/>
    <w:rsid w:val="00DD409B"/>
    <w:rsid w:val="00DD4100"/>
    <w:rsid w:val="00DD498F"/>
    <w:rsid w:val="00DD4AB4"/>
    <w:rsid w:val="00DD4B53"/>
    <w:rsid w:val="00DD4DB1"/>
    <w:rsid w:val="00DD4EFE"/>
    <w:rsid w:val="00DD524B"/>
    <w:rsid w:val="00DD5346"/>
    <w:rsid w:val="00DD53E9"/>
    <w:rsid w:val="00DD5598"/>
    <w:rsid w:val="00DD59A1"/>
    <w:rsid w:val="00DD5E6D"/>
    <w:rsid w:val="00DD5FE1"/>
    <w:rsid w:val="00DD6266"/>
    <w:rsid w:val="00DD62BA"/>
    <w:rsid w:val="00DD64C7"/>
    <w:rsid w:val="00DD64D3"/>
    <w:rsid w:val="00DD651D"/>
    <w:rsid w:val="00DD6549"/>
    <w:rsid w:val="00DD6604"/>
    <w:rsid w:val="00DD677B"/>
    <w:rsid w:val="00DD67D7"/>
    <w:rsid w:val="00DD6BB5"/>
    <w:rsid w:val="00DD6CC5"/>
    <w:rsid w:val="00DD6DD0"/>
    <w:rsid w:val="00DD6FC9"/>
    <w:rsid w:val="00DD71D2"/>
    <w:rsid w:val="00DD7245"/>
    <w:rsid w:val="00DD74F8"/>
    <w:rsid w:val="00DD7A84"/>
    <w:rsid w:val="00DD7A98"/>
    <w:rsid w:val="00DD7B1A"/>
    <w:rsid w:val="00DD7C97"/>
    <w:rsid w:val="00DD7D2B"/>
    <w:rsid w:val="00DD7D2C"/>
    <w:rsid w:val="00DD7DDD"/>
    <w:rsid w:val="00DD7E49"/>
    <w:rsid w:val="00DD7EDC"/>
    <w:rsid w:val="00DD7F26"/>
    <w:rsid w:val="00DD7F3C"/>
    <w:rsid w:val="00DE0047"/>
    <w:rsid w:val="00DE02F5"/>
    <w:rsid w:val="00DE03B2"/>
    <w:rsid w:val="00DE0D7C"/>
    <w:rsid w:val="00DE0EF9"/>
    <w:rsid w:val="00DE0FE4"/>
    <w:rsid w:val="00DE0FF7"/>
    <w:rsid w:val="00DE14E7"/>
    <w:rsid w:val="00DE151B"/>
    <w:rsid w:val="00DE151E"/>
    <w:rsid w:val="00DE17BF"/>
    <w:rsid w:val="00DE1955"/>
    <w:rsid w:val="00DE1CBD"/>
    <w:rsid w:val="00DE1CEF"/>
    <w:rsid w:val="00DE248C"/>
    <w:rsid w:val="00DE24A9"/>
    <w:rsid w:val="00DE2516"/>
    <w:rsid w:val="00DE261A"/>
    <w:rsid w:val="00DE2644"/>
    <w:rsid w:val="00DE275E"/>
    <w:rsid w:val="00DE2870"/>
    <w:rsid w:val="00DE2A66"/>
    <w:rsid w:val="00DE2C3C"/>
    <w:rsid w:val="00DE2C67"/>
    <w:rsid w:val="00DE2C8C"/>
    <w:rsid w:val="00DE2E40"/>
    <w:rsid w:val="00DE2E5E"/>
    <w:rsid w:val="00DE2F4E"/>
    <w:rsid w:val="00DE31C3"/>
    <w:rsid w:val="00DE32ED"/>
    <w:rsid w:val="00DE34DB"/>
    <w:rsid w:val="00DE3AF0"/>
    <w:rsid w:val="00DE3B16"/>
    <w:rsid w:val="00DE3C50"/>
    <w:rsid w:val="00DE41D1"/>
    <w:rsid w:val="00DE45D8"/>
    <w:rsid w:val="00DE45E9"/>
    <w:rsid w:val="00DE4656"/>
    <w:rsid w:val="00DE486E"/>
    <w:rsid w:val="00DE4875"/>
    <w:rsid w:val="00DE4AFB"/>
    <w:rsid w:val="00DE4E3B"/>
    <w:rsid w:val="00DE53E1"/>
    <w:rsid w:val="00DE56C2"/>
    <w:rsid w:val="00DE57D1"/>
    <w:rsid w:val="00DE5AA1"/>
    <w:rsid w:val="00DE5BA0"/>
    <w:rsid w:val="00DE5CD2"/>
    <w:rsid w:val="00DE5EAC"/>
    <w:rsid w:val="00DE5F41"/>
    <w:rsid w:val="00DE5F48"/>
    <w:rsid w:val="00DE6142"/>
    <w:rsid w:val="00DE614E"/>
    <w:rsid w:val="00DE61D6"/>
    <w:rsid w:val="00DE621D"/>
    <w:rsid w:val="00DE63C3"/>
    <w:rsid w:val="00DE6462"/>
    <w:rsid w:val="00DE69C1"/>
    <w:rsid w:val="00DE69F4"/>
    <w:rsid w:val="00DE6AFF"/>
    <w:rsid w:val="00DE6B52"/>
    <w:rsid w:val="00DE6DA1"/>
    <w:rsid w:val="00DE6E06"/>
    <w:rsid w:val="00DE6ED8"/>
    <w:rsid w:val="00DE7015"/>
    <w:rsid w:val="00DE70B6"/>
    <w:rsid w:val="00DE78E4"/>
    <w:rsid w:val="00DE7A4D"/>
    <w:rsid w:val="00DE7C98"/>
    <w:rsid w:val="00DE7E0B"/>
    <w:rsid w:val="00DE7E96"/>
    <w:rsid w:val="00DE7F54"/>
    <w:rsid w:val="00DF0043"/>
    <w:rsid w:val="00DF00A7"/>
    <w:rsid w:val="00DF04B6"/>
    <w:rsid w:val="00DF0660"/>
    <w:rsid w:val="00DF06AB"/>
    <w:rsid w:val="00DF0969"/>
    <w:rsid w:val="00DF0B8B"/>
    <w:rsid w:val="00DF0BC3"/>
    <w:rsid w:val="00DF0C54"/>
    <w:rsid w:val="00DF0E3B"/>
    <w:rsid w:val="00DF101E"/>
    <w:rsid w:val="00DF1091"/>
    <w:rsid w:val="00DF1195"/>
    <w:rsid w:val="00DF11BB"/>
    <w:rsid w:val="00DF168B"/>
    <w:rsid w:val="00DF16B1"/>
    <w:rsid w:val="00DF188F"/>
    <w:rsid w:val="00DF1E61"/>
    <w:rsid w:val="00DF2040"/>
    <w:rsid w:val="00DF20BB"/>
    <w:rsid w:val="00DF20D4"/>
    <w:rsid w:val="00DF2226"/>
    <w:rsid w:val="00DF22E6"/>
    <w:rsid w:val="00DF25EF"/>
    <w:rsid w:val="00DF27A8"/>
    <w:rsid w:val="00DF2821"/>
    <w:rsid w:val="00DF2A48"/>
    <w:rsid w:val="00DF2F66"/>
    <w:rsid w:val="00DF3152"/>
    <w:rsid w:val="00DF3271"/>
    <w:rsid w:val="00DF3380"/>
    <w:rsid w:val="00DF34CF"/>
    <w:rsid w:val="00DF34D1"/>
    <w:rsid w:val="00DF3537"/>
    <w:rsid w:val="00DF363F"/>
    <w:rsid w:val="00DF37AE"/>
    <w:rsid w:val="00DF3ADA"/>
    <w:rsid w:val="00DF3B98"/>
    <w:rsid w:val="00DF3F1F"/>
    <w:rsid w:val="00DF3F93"/>
    <w:rsid w:val="00DF3FCA"/>
    <w:rsid w:val="00DF431E"/>
    <w:rsid w:val="00DF4AF1"/>
    <w:rsid w:val="00DF4B3F"/>
    <w:rsid w:val="00DF51EB"/>
    <w:rsid w:val="00DF520D"/>
    <w:rsid w:val="00DF52B0"/>
    <w:rsid w:val="00DF52F5"/>
    <w:rsid w:val="00DF5645"/>
    <w:rsid w:val="00DF5B8B"/>
    <w:rsid w:val="00DF5E8A"/>
    <w:rsid w:val="00DF5EB2"/>
    <w:rsid w:val="00DF60E8"/>
    <w:rsid w:val="00DF65C3"/>
    <w:rsid w:val="00DF66EE"/>
    <w:rsid w:val="00DF6709"/>
    <w:rsid w:val="00DF671A"/>
    <w:rsid w:val="00DF69E9"/>
    <w:rsid w:val="00DF6FAC"/>
    <w:rsid w:val="00DF71C9"/>
    <w:rsid w:val="00DF7354"/>
    <w:rsid w:val="00DF73AA"/>
    <w:rsid w:val="00DF74BB"/>
    <w:rsid w:val="00DF74BE"/>
    <w:rsid w:val="00DF74D1"/>
    <w:rsid w:val="00DF75BF"/>
    <w:rsid w:val="00DF7731"/>
    <w:rsid w:val="00DF7A97"/>
    <w:rsid w:val="00E000B5"/>
    <w:rsid w:val="00E002F5"/>
    <w:rsid w:val="00E006FA"/>
    <w:rsid w:val="00E007F1"/>
    <w:rsid w:val="00E00803"/>
    <w:rsid w:val="00E009C3"/>
    <w:rsid w:val="00E00A21"/>
    <w:rsid w:val="00E00BAE"/>
    <w:rsid w:val="00E00CA6"/>
    <w:rsid w:val="00E00D89"/>
    <w:rsid w:val="00E00E32"/>
    <w:rsid w:val="00E0159F"/>
    <w:rsid w:val="00E01877"/>
    <w:rsid w:val="00E01BEB"/>
    <w:rsid w:val="00E01D3E"/>
    <w:rsid w:val="00E01EF0"/>
    <w:rsid w:val="00E01F3F"/>
    <w:rsid w:val="00E022BB"/>
    <w:rsid w:val="00E0272A"/>
    <w:rsid w:val="00E027B1"/>
    <w:rsid w:val="00E028F3"/>
    <w:rsid w:val="00E02AAC"/>
    <w:rsid w:val="00E02E2A"/>
    <w:rsid w:val="00E03060"/>
    <w:rsid w:val="00E03074"/>
    <w:rsid w:val="00E0335C"/>
    <w:rsid w:val="00E035CC"/>
    <w:rsid w:val="00E035DE"/>
    <w:rsid w:val="00E036D3"/>
    <w:rsid w:val="00E0388D"/>
    <w:rsid w:val="00E039E4"/>
    <w:rsid w:val="00E03A64"/>
    <w:rsid w:val="00E03B40"/>
    <w:rsid w:val="00E03C88"/>
    <w:rsid w:val="00E03F6C"/>
    <w:rsid w:val="00E04648"/>
    <w:rsid w:val="00E047F0"/>
    <w:rsid w:val="00E048D7"/>
    <w:rsid w:val="00E04A9E"/>
    <w:rsid w:val="00E04FA0"/>
    <w:rsid w:val="00E05312"/>
    <w:rsid w:val="00E05330"/>
    <w:rsid w:val="00E053F0"/>
    <w:rsid w:val="00E055A4"/>
    <w:rsid w:val="00E055EF"/>
    <w:rsid w:val="00E05700"/>
    <w:rsid w:val="00E05BFE"/>
    <w:rsid w:val="00E06454"/>
    <w:rsid w:val="00E06917"/>
    <w:rsid w:val="00E06B8B"/>
    <w:rsid w:val="00E06FC2"/>
    <w:rsid w:val="00E0703A"/>
    <w:rsid w:val="00E07043"/>
    <w:rsid w:val="00E0720C"/>
    <w:rsid w:val="00E07487"/>
    <w:rsid w:val="00E07BE2"/>
    <w:rsid w:val="00E07BEA"/>
    <w:rsid w:val="00E07C51"/>
    <w:rsid w:val="00E10268"/>
    <w:rsid w:val="00E10289"/>
    <w:rsid w:val="00E105A8"/>
    <w:rsid w:val="00E106BA"/>
    <w:rsid w:val="00E10785"/>
    <w:rsid w:val="00E10866"/>
    <w:rsid w:val="00E10B74"/>
    <w:rsid w:val="00E10BDD"/>
    <w:rsid w:val="00E10BEB"/>
    <w:rsid w:val="00E10C48"/>
    <w:rsid w:val="00E10DAD"/>
    <w:rsid w:val="00E10DC7"/>
    <w:rsid w:val="00E10EDE"/>
    <w:rsid w:val="00E11134"/>
    <w:rsid w:val="00E111D5"/>
    <w:rsid w:val="00E11703"/>
    <w:rsid w:val="00E117F5"/>
    <w:rsid w:val="00E119CC"/>
    <w:rsid w:val="00E11B32"/>
    <w:rsid w:val="00E11D53"/>
    <w:rsid w:val="00E11EAB"/>
    <w:rsid w:val="00E12272"/>
    <w:rsid w:val="00E12284"/>
    <w:rsid w:val="00E122C0"/>
    <w:rsid w:val="00E126A8"/>
    <w:rsid w:val="00E12706"/>
    <w:rsid w:val="00E12923"/>
    <w:rsid w:val="00E12FB5"/>
    <w:rsid w:val="00E13098"/>
    <w:rsid w:val="00E131A1"/>
    <w:rsid w:val="00E13343"/>
    <w:rsid w:val="00E13674"/>
    <w:rsid w:val="00E136EC"/>
    <w:rsid w:val="00E1381D"/>
    <w:rsid w:val="00E13AB6"/>
    <w:rsid w:val="00E13DF9"/>
    <w:rsid w:val="00E13E5A"/>
    <w:rsid w:val="00E1406B"/>
    <w:rsid w:val="00E14326"/>
    <w:rsid w:val="00E14440"/>
    <w:rsid w:val="00E14552"/>
    <w:rsid w:val="00E1457E"/>
    <w:rsid w:val="00E14A41"/>
    <w:rsid w:val="00E150C8"/>
    <w:rsid w:val="00E1524F"/>
    <w:rsid w:val="00E152BB"/>
    <w:rsid w:val="00E1537B"/>
    <w:rsid w:val="00E15383"/>
    <w:rsid w:val="00E15397"/>
    <w:rsid w:val="00E15902"/>
    <w:rsid w:val="00E15912"/>
    <w:rsid w:val="00E15D38"/>
    <w:rsid w:val="00E16153"/>
    <w:rsid w:val="00E161DB"/>
    <w:rsid w:val="00E1624A"/>
    <w:rsid w:val="00E164BD"/>
    <w:rsid w:val="00E16718"/>
    <w:rsid w:val="00E16AEE"/>
    <w:rsid w:val="00E16B2D"/>
    <w:rsid w:val="00E16C47"/>
    <w:rsid w:val="00E16D5F"/>
    <w:rsid w:val="00E16ECC"/>
    <w:rsid w:val="00E17239"/>
    <w:rsid w:val="00E17329"/>
    <w:rsid w:val="00E17703"/>
    <w:rsid w:val="00E178BE"/>
    <w:rsid w:val="00E178E4"/>
    <w:rsid w:val="00E17B90"/>
    <w:rsid w:val="00E17D7B"/>
    <w:rsid w:val="00E17DC0"/>
    <w:rsid w:val="00E17EB4"/>
    <w:rsid w:val="00E17F63"/>
    <w:rsid w:val="00E17FA3"/>
    <w:rsid w:val="00E20720"/>
    <w:rsid w:val="00E20830"/>
    <w:rsid w:val="00E208A3"/>
    <w:rsid w:val="00E20994"/>
    <w:rsid w:val="00E20B33"/>
    <w:rsid w:val="00E210AB"/>
    <w:rsid w:val="00E212C2"/>
    <w:rsid w:val="00E21779"/>
    <w:rsid w:val="00E217C0"/>
    <w:rsid w:val="00E21855"/>
    <w:rsid w:val="00E21A06"/>
    <w:rsid w:val="00E21B77"/>
    <w:rsid w:val="00E21C03"/>
    <w:rsid w:val="00E21E37"/>
    <w:rsid w:val="00E2222B"/>
    <w:rsid w:val="00E222FB"/>
    <w:rsid w:val="00E22438"/>
    <w:rsid w:val="00E224CC"/>
    <w:rsid w:val="00E22775"/>
    <w:rsid w:val="00E2288F"/>
    <w:rsid w:val="00E228C4"/>
    <w:rsid w:val="00E22B13"/>
    <w:rsid w:val="00E22C58"/>
    <w:rsid w:val="00E22DE1"/>
    <w:rsid w:val="00E22DE7"/>
    <w:rsid w:val="00E22F66"/>
    <w:rsid w:val="00E23101"/>
    <w:rsid w:val="00E231B4"/>
    <w:rsid w:val="00E231EC"/>
    <w:rsid w:val="00E2333F"/>
    <w:rsid w:val="00E234C0"/>
    <w:rsid w:val="00E2384E"/>
    <w:rsid w:val="00E23A51"/>
    <w:rsid w:val="00E23E66"/>
    <w:rsid w:val="00E24134"/>
    <w:rsid w:val="00E24154"/>
    <w:rsid w:val="00E24432"/>
    <w:rsid w:val="00E246D6"/>
    <w:rsid w:val="00E24771"/>
    <w:rsid w:val="00E248E2"/>
    <w:rsid w:val="00E24927"/>
    <w:rsid w:val="00E24AA3"/>
    <w:rsid w:val="00E24ACE"/>
    <w:rsid w:val="00E24B18"/>
    <w:rsid w:val="00E24BEC"/>
    <w:rsid w:val="00E2501D"/>
    <w:rsid w:val="00E251F6"/>
    <w:rsid w:val="00E25306"/>
    <w:rsid w:val="00E2534D"/>
    <w:rsid w:val="00E254A6"/>
    <w:rsid w:val="00E25674"/>
    <w:rsid w:val="00E2592F"/>
    <w:rsid w:val="00E2593D"/>
    <w:rsid w:val="00E25DAB"/>
    <w:rsid w:val="00E25F43"/>
    <w:rsid w:val="00E25F59"/>
    <w:rsid w:val="00E25F97"/>
    <w:rsid w:val="00E25FEB"/>
    <w:rsid w:val="00E26233"/>
    <w:rsid w:val="00E2625F"/>
    <w:rsid w:val="00E26315"/>
    <w:rsid w:val="00E265B4"/>
    <w:rsid w:val="00E266F7"/>
    <w:rsid w:val="00E2676C"/>
    <w:rsid w:val="00E26DDF"/>
    <w:rsid w:val="00E26EA5"/>
    <w:rsid w:val="00E26EEA"/>
    <w:rsid w:val="00E27164"/>
    <w:rsid w:val="00E27219"/>
    <w:rsid w:val="00E2735F"/>
    <w:rsid w:val="00E2741F"/>
    <w:rsid w:val="00E27941"/>
    <w:rsid w:val="00E27AD9"/>
    <w:rsid w:val="00E27DB4"/>
    <w:rsid w:val="00E27F08"/>
    <w:rsid w:val="00E3041D"/>
    <w:rsid w:val="00E3045B"/>
    <w:rsid w:val="00E3082C"/>
    <w:rsid w:val="00E30D7B"/>
    <w:rsid w:val="00E311D7"/>
    <w:rsid w:val="00E31478"/>
    <w:rsid w:val="00E31740"/>
    <w:rsid w:val="00E31A9C"/>
    <w:rsid w:val="00E31BDC"/>
    <w:rsid w:val="00E31D3C"/>
    <w:rsid w:val="00E31F83"/>
    <w:rsid w:val="00E325B3"/>
    <w:rsid w:val="00E32A4F"/>
    <w:rsid w:val="00E32E11"/>
    <w:rsid w:val="00E32E18"/>
    <w:rsid w:val="00E32F63"/>
    <w:rsid w:val="00E33275"/>
    <w:rsid w:val="00E33436"/>
    <w:rsid w:val="00E3361D"/>
    <w:rsid w:val="00E337D2"/>
    <w:rsid w:val="00E3388C"/>
    <w:rsid w:val="00E33966"/>
    <w:rsid w:val="00E339AA"/>
    <w:rsid w:val="00E33A89"/>
    <w:rsid w:val="00E33E66"/>
    <w:rsid w:val="00E3421A"/>
    <w:rsid w:val="00E3428D"/>
    <w:rsid w:val="00E34344"/>
    <w:rsid w:val="00E34668"/>
    <w:rsid w:val="00E3481D"/>
    <w:rsid w:val="00E34A17"/>
    <w:rsid w:val="00E34A44"/>
    <w:rsid w:val="00E34C8C"/>
    <w:rsid w:val="00E353FD"/>
    <w:rsid w:val="00E35580"/>
    <w:rsid w:val="00E3586B"/>
    <w:rsid w:val="00E35873"/>
    <w:rsid w:val="00E35C90"/>
    <w:rsid w:val="00E35E73"/>
    <w:rsid w:val="00E366D5"/>
    <w:rsid w:val="00E3682B"/>
    <w:rsid w:val="00E36920"/>
    <w:rsid w:val="00E36ABA"/>
    <w:rsid w:val="00E36B56"/>
    <w:rsid w:val="00E36BFC"/>
    <w:rsid w:val="00E36D9E"/>
    <w:rsid w:val="00E36DE5"/>
    <w:rsid w:val="00E36DF3"/>
    <w:rsid w:val="00E371C0"/>
    <w:rsid w:val="00E373C3"/>
    <w:rsid w:val="00E374F8"/>
    <w:rsid w:val="00E37550"/>
    <w:rsid w:val="00E37827"/>
    <w:rsid w:val="00E37FDB"/>
    <w:rsid w:val="00E4013B"/>
    <w:rsid w:val="00E408BA"/>
    <w:rsid w:val="00E40C28"/>
    <w:rsid w:val="00E40C57"/>
    <w:rsid w:val="00E40D19"/>
    <w:rsid w:val="00E40EB5"/>
    <w:rsid w:val="00E41349"/>
    <w:rsid w:val="00E413B8"/>
    <w:rsid w:val="00E41431"/>
    <w:rsid w:val="00E4165C"/>
    <w:rsid w:val="00E41680"/>
    <w:rsid w:val="00E4178B"/>
    <w:rsid w:val="00E41B14"/>
    <w:rsid w:val="00E41C66"/>
    <w:rsid w:val="00E41FC3"/>
    <w:rsid w:val="00E420A1"/>
    <w:rsid w:val="00E420F8"/>
    <w:rsid w:val="00E4213B"/>
    <w:rsid w:val="00E4249D"/>
    <w:rsid w:val="00E427F3"/>
    <w:rsid w:val="00E428FA"/>
    <w:rsid w:val="00E42B14"/>
    <w:rsid w:val="00E42C71"/>
    <w:rsid w:val="00E43137"/>
    <w:rsid w:val="00E43292"/>
    <w:rsid w:val="00E43457"/>
    <w:rsid w:val="00E437C7"/>
    <w:rsid w:val="00E437CD"/>
    <w:rsid w:val="00E437F0"/>
    <w:rsid w:val="00E438F9"/>
    <w:rsid w:val="00E4395D"/>
    <w:rsid w:val="00E439AF"/>
    <w:rsid w:val="00E439FD"/>
    <w:rsid w:val="00E43CA5"/>
    <w:rsid w:val="00E43D73"/>
    <w:rsid w:val="00E43E08"/>
    <w:rsid w:val="00E43F3A"/>
    <w:rsid w:val="00E43F50"/>
    <w:rsid w:val="00E44024"/>
    <w:rsid w:val="00E4418C"/>
    <w:rsid w:val="00E44238"/>
    <w:rsid w:val="00E443B8"/>
    <w:rsid w:val="00E44486"/>
    <w:rsid w:val="00E4453A"/>
    <w:rsid w:val="00E44878"/>
    <w:rsid w:val="00E448E8"/>
    <w:rsid w:val="00E44945"/>
    <w:rsid w:val="00E44A40"/>
    <w:rsid w:val="00E44C29"/>
    <w:rsid w:val="00E44DD4"/>
    <w:rsid w:val="00E44F92"/>
    <w:rsid w:val="00E44F9F"/>
    <w:rsid w:val="00E453E1"/>
    <w:rsid w:val="00E455F6"/>
    <w:rsid w:val="00E45631"/>
    <w:rsid w:val="00E4575F"/>
    <w:rsid w:val="00E45A28"/>
    <w:rsid w:val="00E45C66"/>
    <w:rsid w:val="00E45CA7"/>
    <w:rsid w:val="00E45CED"/>
    <w:rsid w:val="00E45D8E"/>
    <w:rsid w:val="00E45FB4"/>
    <w:rsid w:val="00E45FCD"/>
    <w:rsid w:val="00E45FE8"/>
    <w:rsid w:val="00E46090"/>
    <w:rsid w:val="00E460FB"/>
    <w:rsid w:val="00E462DC"/>
    <w:rsid w:val="00E4649D"/>
    <w:rsid w:val="00E46A0C"/>
    <w:rsid w:val="00E46AF8"/>
    <w:rsid w:val="00E46B17"/>
    <w:rsid w:val="00E46B8B"/>
    <w:rsid w:val="00E46D20"/>
    <w:rsid w:val="00E46FB1"/>
    <w:rsid w:val="00E470C0"/>
    <w:rsid w:val="00E4713E"/>
    <w:rsid w:val="00E4716E"/>
    <w:rsid w:val="00E4724E"/>
    <w:rsid w:val="00E47980"/>
    <w:rsid w:val="00E47A09"/>
    <w:rsid w:val="00E47B06"/>
    <w:rsid w:val="00E47BBD"/>
    <w:rsid w:val="00E47C73"/>
    <w:rsid w:val="00E47CD2"/>
    <w:rsid w:val="00E47D1D"/>
    <w:rsid w:val="00E47D52"/>
    <w:rsid w:val="00E4BD7E"/>
    <w:rsid w:val="00E50074"/>
    <w:rsid w:val="00E503AB"/>
    <w:rsid w:val="00E506A8"/>
    <w:rsid w:val="00E5071A"/>
    <w:rsid w:val="00E508AD"/>
    <w:rsid w:val="00E50E73"/>
    <w:rsid w:val="00E50ED3"/>
    <w:rsid w:val="00E510A6"/>
    <w:rsid w:val="00E510DB"/>
    <w:rsid w:val="00E51346"/>
    <w:rsid w:val="00E515DA"/>
    <w:rsid w:val="00E51709"/>
    <w:rsid w:val="00E51723"/>
    <w:rsid w:val="00E51970"/>
    <w:rsid w:val="00E51A50"/>
    <w:rsid w:val="00E51D2C"/>
    <w:rsid w:val="00E51F25"/>
    <w:rsid w:val="00E51F35"/>
    <w:rsid w:val="00E5213E"/>
    <w:rsid w:val="00E5234F"/>
    <w:rsid w:val="00E52A0B"/>
    <w:rsid w:val="00E52B8A"/>
    <w:rsid w:val="00E52CBE"/>
    <w:rsid w:val="00E53083"/>
    <w:rsid w:val="00E5312A"/>
    <w:rsid w:val="00E5322B"/>
    <w:rsid w:val="00E53259"/>
    <w:rsid w:val="00E534B7"/>
    <w:rsid w:val="00E53AAF"/>
    <w:rsid w:val="00E53C9C"/>
    <w:rsid w:val="00E53D0C"/>
    <w:rsid w:val="00E53F20"/>
    <w:rsid w:val="00E53F2E"/>
    <w:rsid w:val="00E541C6"/>
    <w:rsid w:val="00E5496D"/>
    <w:rsid w:val="00E54A96"/>
    <w:rsid w:val="00E54AC6"/>
    <w:rsid w:val="00E54AE7"/>
    <w:rsid w:val="00E54B84"/>
    <w:rsid w:val="00E54C45"/>
    <w:rsid w:val="00E5539D"/>
    <w:rsid w:val="00E553D3"/>
    <w:rsid w:val="00E555E0"/>
    <w:rsid w:val="00E55756"/>
    <w:rsid w:val="00E558A7"/>
    <w:rsid w:val="00E55E5F"/>
    <w:rsid w:val="00E561C0"/>
    <w:rsid w:val="00E562E2"/>
    <w:rsid w:val="00E56739"/>
    <w:rsid w:val="00E56914"/>
    <w:rsid w:val="00E56928"/>
    <w:rsid w:val="00E56943"/>
    <w:rsid w:val="00E56C07"/>
    <w:rsid w:val="00E56CB5"/>
    <w:rsid w:val="00E56D78"/>
    <w:rsid w:val="00E57317"/>
    <w:rsid w:val="00E576CD"/>
    <w:rsid w:val="00E5770D"/>
    <w:rsid w:val="00E57774"/>
    <w:rsid w:val="00E57903"/>
    <w:rsid w:val="00E6005E"/>
    <w:rsid w:val="00E602D2"/>
    <w:rsid w:val="00E60A64"/>
    <w:rsid w:val="00E60B54"/>
    <w:rsid w:val="00E60D4D"/>
    <w:rsid w:val="00E60DF5"/>
    <w:rsid w:val="00E61005"/>
    <w:rsid w:val="00E610F8"/>
    <w:rsid w:val="00E61265"/>
    <w:rsid w:val="00E613D4"/>
    <w:rsid w:val="00E6195A"/>
    <w:rsid w:val="00E61C31"/>
    <w:rsid w:val="00E620A4"/>
    <w:rsid w:val="00E62114"/>
    <w:rsid w:val="00E6212E"/>
    <w:rsid w:val="00E62261"/>
    <w:rsid w:val="00E62393"/>
    <w:rsid w:val="00E62545"/>
    <w:rsid w:val="00E62559"/>
    <w:rsid w:val="00E62563"/>
    <w:rsid w:val="00E6258E"/>
    <w:rsid w:val="00E62798"/>
    <w:rsid w:val="00E62A27"/>
    <w:rsid w:val="00E62AAF"/>
    <w:rsid w:val="00E62EC8"/>
    <w:rsid w:val="00E630FF"/>
    <w:rsid w:val="00E632DA"/>
    <w:rsid w:val="00E633F1"/>
    <w:rsid w:val="00E6340D"/>
    <w:rsid w:val="00E63927"/>
    <w:rsid w:val="00E639DA"/>
    <w:rsid w:val="00E63A41"/>
    <w:rsid w:val="00E63A8B"/>
    <w:rsid w:val="00E63B91"/>
    <w:rsid w:val="00E63D7C"/>
    <w:rsid w:val="00E642B6"/>
    <w:rsid w:val="00E64314"/>
    <w:rsid w:val="00E64420"/>
    <w:rsid w:val="00E64612"/>
    <w:rsid w:val="00E64728"/>
    <w:rsid w:val="00E64AB1"/>
    <w:rsid w:val="00E64B5D"/>
    <w:rsid w:val="00E64CFB"/>
    <w:rsid w:val="00E64F40"/>
    <w:rsid w:val="00E64FE9"/>
    <w:rsid w:val="00E65007"/>
    <w:rsid w:val="00E650A6"/>
    <w:rsid w:val="00E650F6"/>
    <w:rsid w:val="00E65483"/>
    <w:rsid w:val="00E6565C"/>
    <w:rsid w:val="00E6565F"/>
    <w:rsid w:val="00E6598D"/>
    <w:rsid w:val="00E65D0C"/>
    <w:rsid w:val="00E65E74"/>
    <w:rsid w:val="00E65E98"/>
    <w:rsid w:val="00E65FA6"/>
    <w:rsid w:val="00E66070"/>
    <w:rsid w:val="00E662B7"/>
    <w:rsid w:val="00E66413"/>
    <w:rsid w:val="00E6672B"/>
    <w:rsid w:val="00E66817"/>
    <w:rsid w:val="00E66828"/>
    <w:rsid w:val="00E66926"/>
    <w:rsid w:val="00E669A2"/>
    <w:rsid w:val="00E66AFF"/>
    <w:rsid w:val="00E66B81"/>
    <w:rsid w:val="00E66BCE"/>
    <w:rsid w:val="00E671D5"/>
    <w:rsid w:val="00E67448"/>
    <w:rsid w:val="00E6775E"/>
    <w:rsid w:val="00E6799F"/>
    <w:rsid w:val="00E679AA"/>
    <w:rsid w:val="00E67E91"/>
    <w:rsid w:val="00E7066C"/>
    <w:rsid w:val="00E708D9"/>
    <w:rsid w:val="00E708FB"/>
    <w:rsid w:val="00E70A4E"/>
    <w:rsid w:val="00E70A75"/>
    <w:rsid w:val="00E70EC6"/>
    <w:rsid w:val="00E7131E"/>
    <w:rsid w:val="00E713B5"/>
    <w:rsid w:val="00E7142D"/>
    <w:rsid w:val="00E71674"/>
    <w:rsid w:val="00E716BD"/>
    <w:rsid w:val="00E71729"/>
    <w:rsid w:val="00E71786"/>
    <w:rsid w:val="00E7190C"/>
    <w:rsid w:val="00E719CB"/>
    <w:rsid w:val="00E719EF"/>
    <w:rsid w:val="00E71BE9"/>
    <w:rsid w:val="00E71C94"/>
    <w:rsid w:val="00E71D19"/>
    <w:rsid w:val="00E7227F"/>
    <w:rsid w:val="00E7228B"/>
    <w:rsid w:val="00E7240C"/>
    <w:rsid w:val="00E72591"/>
    <w:rsid w:val="00E72C61"/>
    <w:rsid w:val="00E73B1A"/>
    <w:rsid w:val="00E73BBA"/>
    <w:rsid w:val="00E73DF0"/>
    <w:rsid w:val="00E73E13"/>
    <w:rsid w:val="00E74114"/>
    <w:rsid w:val="00E7418E"/>
    <w:rsid w:val="00E742FA"/>
    <w:rsid w:val="00E7432A"/>
    <w:rsid w:val="00E74516"/>
    <w:rsid w:val="00E745A2"/>
    <w:rsid w:val="00E747FA"/>
    <w:rsid w:val="00E749A0"/>
    <w:rsid w:val="00E74B5A"/>
    <w:rsid w:val="00E75242"/>
    <w:rsid w:val="00E75313"/>
    <w:rsid w:val="00E755E6"/>
    <w:rsid w:val="00E755E8"/>
    <w:rsid w:val="00E758AA"/>
    <w:rsid w:val="00E75BD4"/>
    <w:rsid w:val="00E75F62"/>
    <w:rsid w:val="00E763C7"/>
    <w:rsid w:val="00E765B4"/>
    <w:rsid w:val="00E76626"/>
    <w:rsid w:val="00E76E75"/>
    <w:rsid w:val="00E76E95"/>
    <w:rsid w:val="00E77050"/>
    <w:rsid w:val="00E771C0"/>
    <w:rsid w:val="00E77249"/>
    <w:rsid w:val="00E7779C"/>
    <w:rsid w:val="00E77872"/>
    <w:rsid w:val="00E80220"/>
    <w:rsid w:val="00E8050F"/>
    <w:rsid w:val="00E8065B"/>
    <w:rsid w:val="00E80AC0"/>
    <w:rsid w:val="00E80B3C"/>
    <w:rsid w:val="00E80BC4"/>
    <w:rsid w:val="00E810FD"/>
    <w:rsid w:val="00E8117D"/>
    <w:rsid w:val="00E812E4"/>
    <w:rsid w:val="00E816C8"/>
    <w:rsid w:val="00E818D6"/>
    <w:rsid w:val="00E81A2D"/>
    <w:rsid w:val="00E81F19"/>
    <w:rsid w:val="00E82092"/>
    <w:rsid w:val="00E821D1"/>
    <w:rsid w:val="00E82281"/>
    <w:rsid w:val="00E822B8"/>
    <w:rsid w:val="00E823DF"/>
    <w:rsid w:val="00E8245C"/>
    <w:rsid w:val="00E82647"/>
    <w:rsid w:val="00E828E5"/>
    <w:rsid w:val="00E82A8D"/>
    <w:rsid w:val="00E82ABF"/>
    <w:rsid w:val="00E82B05"/>
    <w:rsid w:val="00E82C10"/>
    <w:rsid w:val="00E82CEC"/>
    <w:rsid w:val="00E82EDD"/>
    <w:rsid w:val="00E8300C"/>
    <w:rsid w:val="00E8310F"/>
    <w:rsid w:val="00E8327E"/>
    <w:rsid w:val="00E832DE"/>
    <w:rsid w:val="00E83688"/>
    <w:rsid w:val="00E8379E"/>
    <w:rsid w:val="00E83B2C"/>
    <w:rsid w:val="00E83BF0"/>
    <w:rsid w:val="00E83D5A"/>
    <w:rsid w:val="00E83F46"/>
    <w:rsid w:val="00E84058"/>
    <w:rsid w:val="00E843E2"/>
    <w:rsid w:val="00E8442B"/>
    <w:rsid w:val="00E84484"/>
    <w:rsid w:val="00E844CE"/>
    <w:rsid w:val="00E846CC"/>
    <w:rsid w:val="00E84911"/>
    <w:rsid w:val="00E84DB1"/>
    <w:rsid w:val="00E84E27"/>
    <w:rsid w:val="00E84F91"/>
    <w:rsid w:val="00E851A4"/>
    <w:rsid w:val="00E8523F"/>
    <w:rsid w:val="00E8528B"/>
    <w:rsid w:val="00E85297"/>
    <w:rsid w:val="00E85304"/>
    <w:rsid w:val="00E854E1"/>
    <w:rsid w:val="00E855CE"/>
    <w:rsid w:val="00E8599B"/>
    <w:rsid w:val="00E85A04"/>
    <w:rsid w:val="00E85B0F"/>
    <w:rsid w:val="00E8617A"/>
    <w:rsid w:val="00E8636B"/>
    <w:rsid w:val="00E86930"/>
    <w:rsid w:val="00E86C27"/>
    <w:rsid w:val="00E871D1"/>
    <w:rsid w:val="00E872FC"/>
    <w:rsid w:val="00E87A2E"/>
    <w:rsid w:val="00E87B81"/>
    <w:rsid w:val="00E87C5D"/>
    <w:rsid w:val="00E87CE8"/>
    <w:rsid w:val="00E87F38"/>
    <w:rsid w:val="00E90210"/>
    <w:rsid w:val="00E90216"/>
    <w:rsid w:val="00E90462"/>
    <w:rsid w:val="00E9059C"/>
    <w:rsid w:val="00E90654"/>
    <w:rsid w:val="00E90766"/>
    <w:rsid w:val="00E90B50"/>
    <w:rsid w:val="00E90B93"/>
    <w:rsid w:val="00E9129A"/>
    <w:rsid w:val="00E912ED"/>
    <w:rsid w:val="00E91436"/>
    <w:rsid w:val="00E9150E"/>
    <w:rsid w:val="00E91673"/>
    <w:rsid w:val="00E918F4"/>
    <w:rsid w:val="00E919A1"/>
    <w:rsid w:val="00E9219E"/>
    <w:rsid w:val="00E921E4"/>
    <w:rsid w:val="00E92350"/>
    <w:rsid w:val="00E92376"/>
    <w:rsid w:val="00E92749"/>
    <w:rsid w:val="00E92807"/>
    <w:rsid w:val="00E9285C"/>
    <w:rsid w:val="00E928FD"/>
    <w:rsid w:val="00E92927"/>
    <w:rsid w:val="00E92CC0"/>
    <w:rsid w:val="00E92FA9"/>
    <w:rsid w:val="00E92FE2"/>
    <w:rsid w:val="00E93145"/>
    <w:rsid w:val="00E93234"/>
    <w:rsid w:val="00E93336"/>
    <w:rsid w:val="00E93955"/>
    <w:rsid w:val="00E93B38"/>
    <w:rsid w:val="00E94433"/>
    <w:rsid w:val="00E944E5"/>
    <w:rsid w:val="00E947E8"/>
    <w:rsid w:val="00E9486C"/>
    <w:rsid w:val="00E949DA"/>
    <w:rsid w:val="00E94CF1"/>
    <w:rsid w:val="00E9507A"/>
    <w:rsid w:val="00E95362"/>
    <w:rsid w:val="00E954F9"/>
    <w:rsid w:val="00E955F3"/>
    <w:rsid w:val="00E95673"/>
    <w:rsid w:val="00E956B5"/>
    <w:rsid w:val="00E9609F"/>
    <w:rsid w:val="00E964E1"/>
    <w:rsid w:val="00E96789"/>
    <w:rsid w:val="00E96824"/>
    <w:rsid w:val="00E9682D"/>
    <w:rsid w:val="00E9682E"/>
    <w:rsid w:val="00E96D2F"/>
    <w:rsid w:val="00E9714A"/>
    <w:rsid w:val="00E971DA"/>
    <w:rsid w:val="00E9734A"/>
    <w:rsid w:val="00E97698"/>
    <w:rsid w:val="00E97961"/>
    <w:rsid w:val="00E97B70"/>
    <w:rsid w:val="00EA00CC"/>
    <w:rsid w:val="00EA019F"/>
    <w:rsid w:val="00EA0242"/>
    <w:rsid w:val="00EA03C9"/>
    <w:rsid w:val="00EA0696"/>
    <w:rsid w:val="00EA081E"/>
    <w:rsid w:val="00EA08F8"/>
    <w:rsid w:val="00EA0B4E"/>
    <w:rsid w:val="00EA0E4D"/>
    <w:rsid w:val="00EA0FD8"/>
    <w:rsid w:val="00EA1902"/>
    <w:rsid w:val="00EA1A0B"/>
    <w:rsid w:val="00EA1ED5"/>
    <w:rsid w:val="00EA208D"/>
    <w:rsid w:val="00EA23DE"/>
    <w:rsid w:val="00EA2584"/>
    <w:rsid w:val="00EA26E2"/>
    <w:rsid w:val="00EA2C7F"/>
    <w:rsid w:val="00EA2D2A"/>
    <w:rsid w:val="00EA2FC6"/>
    <w:rsid w:val="00EA3097"/>
    <w:rsid w:val="00EA3318"/>
    <w:rsid w:val="00EA339C"/>
    <w:rsid w:val="00EA3838"/>
    <w:rsid w:val="00EA3CAF"/>
    <w:rsid w:val="00EA3F40"/>
    <w:rsid w:val="00EA4039"/>
    <w:rsid w:val="00EA4093"/>
    <w:rsid w:val="00EA4181"/>
    <w:rsid w:val="00EA463B"/>
    <w:rsid w:val="00EA4824"/>
    <w:rsid w:val="00EA496D"/>
    <w:rsid w:val="00EA4B32"/>
    <w:rsid w:val="00EA4C55"/>
    <w:rsid w:val="00EA4C5A"/>
    <w:rsid w:val="00EA4D12"/>
    <w:rsid w:val="00EA4DB3"/>
    <w:rsid w:val="00EA4DCC"/>
    <w:rsid w:val="00EA4DD4"/>
    <w:rsid w:val="00EA4F5D"/>
    <w:rsid w:val="00EA542B"/>
    <w:rsid w:val="00EA56D1"/>
    <w:rsid w:val="00EA5ED2"/>
    <w:rsid w:val="00EA6021"/>
    <w:rsid w:val="00EA615A"/>
    <w:rsid w:val="00EA644B"/>
    <w:rsid w:val="00EA6542"/>
    <w:rsid w:val="00EA6788"/>
    <w:rsid w:val="00EA6ABD"/>
    <w:rsid w:val="00EA6AC5"/>
    <w:rsid w:val="00EA6BFB"/>
    <w:rsid w:val="00EA6C04"/>
    <w:rsid w:val="00EA6E02"/>
    <w:rsid w:val="00EA70FC"/>
    <w:rsid w:val="00EA734D"/>
    <w:rsid w:val="00EA7601"/>
    <w:rsid w:val="00EA764D"/>
    <w:rsid w:val="00EA787F"/>
    <w:rsid w:val="00EA7A57"/>
    <w:rsid w:val="00EA7AC2"/>
    <w:rsid w:val="00EB0550"/>
    <w:rsid w:val="00EB0752"/>
    <w:rsid w:val="00EB0970"/>
    <w:rsid w:val="00EB0CF2"/>
    <w:rsid w:val="00EB0DA6"/>
    <w:rsid w:val="00EB0FC6"/>
    <w:rsid w:val="00EB11BA"/>
    <w:rsid w:val="00EB155F"/>
    <w:rsid w:val="00EB1C6B"/>
    <w:rsid w:val="00EB1DB1"/>
    <w:rsid w:val="00EB1E63"/>
    <w:rsid w:val="00EB200C"/>
    <w:rsid w:val="00EB2325"/>
    <w:rsid w:val="00EB2393"/>
    <w:rsid w:val="00EB23ED"/>
    <w:rsid w:val="00EB24F6"/>
    <w:rsid w:val="00EB2637"/>
    <w:rsid w:val="00EB2658"/>
    <w:rsid w:val="00EB27FC"/>
    <w:rsid w:val="00EB292F"/>
    <w:rsid w:val="00EB2BEF"/>
    <w:rsid w:val="00EB2DF3"/>
    <w:rsid w:val="00EB2F0E"/>
    <w:rsid w:val="00EB3060"/>
    <w:rsid w:val="00EB34FD"/>
    <w:rsid w:val="00EB3515"/>
    <w:rsid w:val="00EB3725"/>
    <w:rsid w:val="00EB37AA"/>
    <w:rsid w:val="00EB3E59"/>
    <w:rsid w:val="00EB3ED3"/>
    <w:rsid w:val="00EB4023"/>
    <w:rsid w:val="00EB419E"/>
    <w:rsid w:val="00EB4271"/>
    <w:rsid w:val="00EB43B3"/>
    <w:rsid w:val="00EB4498"/>
    <w:rsid w:val="00EB460D"/>
    <w:rsid w:val="00EB4A0E"/>
    <w:rsid w:val="00EB4A16"/>
    <w:rsid w:val="00EB4A28"/>
    <w:rsid w:val="00EB4A95"/>
    <w:rsid w:val="00EB4B6C"/>
    <w:rsid w:val="00EB4EF0"/>
    <w:rsid w:val="00EB4F4C"/>
    <w:rsid w:val="00EB4FBE"/>
    <w:rsid w:val="00EB5033"/>
    <w:rsid w:val="00EB5153"/>
    <w:rsid w:val="00EB529F"/>
    <w:rsid w:val="00EB52AA"/>
    <w:rsid w:val="00EB53AC"/>
    <w:rsid w:val="00EB5510"/>
    <w:rsid w:val="00EB5A96"/>
    <w:rsid w:val="00EB5AA1"/>
    <w:rsid w:val="00EB5BD7"/>
    <w:rsid w:val="00EB5DE6"/>
    <w:rsid w:val="00EB607D"/>
    <w:rsid w:val="00EB620E"/>
    <w:rsid w:val="00EB6385"/>
    <w:rsid w:val="00EB643C"/>
    <w:rsid w:val="00EB65DE"/>
    <w:rsid w:val="00EB66DA"/>
    <w:rsid w:val="00EB67E9"/>
    <w:rsid w:val="00EB69FC"/>
    <w:rsid w:val="00EB6B55"/>
    <w:rsid w:val="00EB6B95"/>
    <w:rsid w:val="00EB6BD6"/>
    <w:rsid w:val="00EB6F35"/>
    <w:rsid w:val="00EB6F8A"/>
    <w:rsid w:val="00EB70E6"/>
    <w:rsid w:val="00EB7254"/>
    <w:rsid w:val="00EB738F"/>
    <w:rsid w:val="00EB74A0"/>
    <w:rsid w:val="00EB775D"/>
    <w:rsid w:val="00EB79D6"/>
    <w:rsid w:val="00EC007D"/>
    <w:rsid w:val="00EC0217"/>
    <w:rsid w:val="00EC02DC"/>
    <w:rsid w:val="00EC034D"/>
    <w:rsid w:val="00EC0398"/>
    <w:rsid w:val="00EC06C2"/>
    <w:rsid w:val="00EC0AFC"/>
    <w:rsid w:val="00EC0BE3"/>
    <w:rsid w:val="00EC0BF9"/>
    <w:rsid w:val="00EC11C2"/>
    <w:rsid w:val="00EC162A"/>
    <w:rsid w:val="00EC16CE"/>
    <w:rsid w:val="00EC18A7"/>
    <w:rsid w:val="00EC1A21"/>
    <w:rsid w:val="00EC1F12"/>
    <w:rsid w:val="00EC2034"/>
    <w:rsid w:val="00EC2063"/>
    <w:rsid w:val="00EC213B"/>
    <w:rsid w:val="00EC21AF"/>
    <w:rsid w:val="00EC21DE"/>
    <w:rsid w:val="00EC23CA"/>
    <w:rsid w:val="00EC279D"/>
    <w:rsid w:val="00EC2BA9"/>
    <w:rsid w:val="00EC2C12"/>
    <w:rsid w:val="00EC2D13"/>
    <w:rsid w:val="00EC2E79"/>
    <w:rsid w:val="00EC2EA8"/>
    <w:rsid w:val="00EC2F7D"/>
    <w:rsid w:val="00EC31D3"/>
    <w:rsid w:val="00EC352B"/>
    <w:rsid w:val="00EC3802"/>
    <w:rsid w:val="00EC3860"/>
    <w:rsid w:val="00EC3962"/>
    <w:rsid w:val="00EC3A82"/>
    <w:rsid w:val="00EC3A8C"/>
    <w:rsid w:val="00EC3CF8"/>
    <w:rsid w:val="00EC401E"/>
    <w:rsid w:val="00EC403B"/>
    <w:rsid w:val="00EC40B9"/>
    <w:rsid w:val="00EC43BC"/>
    <w:rsid w:val="00EC45BB"/>
    <w:rsid w:val="00EC4861"/>
    <w:rsid w:val="00EC4B23"/>
    <w:rsid w:val="00EC4EA2"/>
    <w:rsid w:val="00EC4EC7"/>
    <w:rsid w:val="00EC54D0"/>
    <w:rsid w:val="00EC558C"/>
    <w:rsid w:val="00EC56B0"/>
    <w:rsid w:val="00EC5792"/>
    <w:rsid w:val="00EC57F6"/>
    <w:rsid w:val="00EC5822"/>
    <w:rsid w:val="00EC5930"/>
    <w:rsid w:val="00EC59B4"/>
    <w:rsid w:val="00EC5D1D"/>
    <w:rsid w:val="00EC5FD2"/>
    <w:rsid w:val="00EC6106"/>
    <w:rsid w:val="00EC63C3"/>
    <w:rsid w:val="00EC64A3"/>
    <w:rsid w:val="00EC64F1"/>
    <w:rsid w:val="00EC6642"/>
    <w:rsid w:val="00EC665C"/>
    <w:rsid w:val="00EC66C0"/>
    <w:rsid w:val="00EC671C"/>
    <w:rsid w:val="00EC6B0F"/>
    <w:rsid w:val="00EC6E1A"/>
    <w:rsid w:val="00EC6EDE"/>
    <w:rsid w:val="00EC6FCD"/>
    <w:rsid w:val="00EC70A6"/>
    <w:rsid w:val="00EC7116"/>
    <w:rsid w:val="00EC715A"/>
    <w:rsid w:val="00EC769A"/>
    <w:rsid w:val="00EC7A65"/>
    <w:rsid w:val="00EC7C92"/>
    <w:rsid w:val="00EC7D00"/>
    <w:rsid w:val="00EC7F99"/>
    <w:rsid w:val="00ED01BD"/>
    <w:rsid w:val="00ED067B"/>
    <w:rsid w:val="00ED080D"/>
    <w:rsid w:val="00ED08C5"/>
    <w:rsid w:val="00ED09D9"/>
    <w:rsid w:val="00ED0D52"/>
    <w:rsid w:val="00ED0E36"/>
    <w:rsid w:val="00ED0E9A"/>
    <w:rsid w:val="00ED10D8"/>
    <w:rsid w:val="00ED1289"/>
    <w:rsid w:val="00ED12FD"/>
    <w:rsid w:val="00ED16A7"/>
    <w:rsid w:val="00ED17E5"/>
    <w:rsid w:val="00ED1BA1"/>
    <w:rsid w:val="00ED1C33"/>
    <w:rsid w:val="00ED1D46"/>
    <w:rsid w:val="00ED1EDD"/>
    <w:rsid w:val="00ED1EF2"/>
    <w:rsid w:val="00ED1EF5"/>
    <w:rsid w:val="00ED233F"/>
    <w:rsid w:val="00ED239B"/>
    <w:rsid w:val="00ED2491"/>
    <w:rsid w:val="00ED2517"/>
    <w:rsid w:val="00ED2731"/>
    <w:rsid w:val="00ED2894"/>
    <w:rsid w:val="00ED2A9D"/>
    <w:rsid w:val="00ED2B1D"/>
    <w:rsid w:val="00ED2B31"/>
    <w:rsid w:val="00ED2DB6"/>
    <w:rsid w:val="00ED2FA9"/>
    <w:rsid w:val="00ED30F3"/>
    <w:rsid w:val="00ED3221"/>
    <w:rsid w:val="00ED32FD"/>
    <w:rsid w:val="00ED37DF"/>
    <w:rsid w:val="00ED380F"/>
    <w:rsid w:val="00ED38E6"/>
    <w:rsid w:val="00ED3AB7"/>
    <w:rsid w:val="00ED3B28"/>
    <w:rsid w:val="00ED3CD8"/>
    <w:rsid w:val="00ED3FF3"/>
    <w:rsid w:val="00ED432A"/>
    <w:rsid w:val="00ED48AC"/>
    <w:rsid w:val="00ED4EAD"/>
    <w:rsid w:val="00ED500F"/>
    <w:rsid w:val="00ED5160"/>
    <w:rsid w:val="00ED51FD"/>
    <w:rsid w:val="00ED5203"/>
    <w:rsid w:val="00ED52A8"/>
    <w:rsid w:val="00ED52BA"/>
    <w:rsid w:val="00ED5325"/>
    <w:rsid w:val="00ED5469"/>
    <w:rsid w:val="00ED5475"/>
    <w:rsid w:val="00ED5476"/>
    <w:rsid w:val="00ED55D9"/>
    <w:rsid w:val="00ED5A22"/>
    <w:rsid w:val="00ED6032"/>
    <w:rsid w:val="00ED61EE"/>
    <w:rsid w:val="00ED6849"/>
    <w:rsid w:val="00ED6DB2"/>
    <w:rsid w:val="00ED6E79"/>
    <w:rsid w:val="00ED6EC0"/>
    <w:rsid w:val="00ED6F5F"/>
    <w:rsid w:val="00ED7144"/>
    <w:rsid w:val="00ED7264"/>
    <w:rsid w:val="00ED7298"/>
    <w:rsid w:val="00ED73F0"/>
    <w:rsid w:val="00ED7588"/>
    <w:rsid w:val="00ED76A2"/>
    <w:rsid w:val="00ED7757"/>
    <w:rsid w:val="00ED7B3C"/>
    <w:rsid w:val="00ED7EB2"/>
    <w:rsid w:val="00EE004D"/>
    <w:rsid w:val="00EE05CB"/>
    <w:rsid w:val="00EE06A7"/>
    <w:rsid w:val="00EE0817"/>
    <w:rsid w:val="00EE0BC4"/>
    <w:rsid w:val="00EE0C9C"/>
    <w:rsid w:val="00EE0E59"/>
    <w:rsid w:val="00EE0FA8"/>
    <w:rsid w:val="00EE0FD8"/>
    <w:rsid w:val="00EE1004"/>
    <w:rsid w:val="00EE10B1"/>
    <w:rsid w:val="00EE11E2"/>
    <w:rsid w:val="00EE13B8"/>
    <w:rsid w:val="00EE18F2"/>
    <w:rsid w:val="00EE19F3"/>
    <w:rsid w:val="00EE1B16"/>
    <w:rsid w:val="00EE1F6E"/>
    <w:rsid w:val="00EE21F1"/>
    <w:rsid w:val="00EE2262"/>
    <w:rsid w:val="00EE2483"/>
    <w:rsid w:val="00EE24D3"/>
    <w:rsid w:val="00EE2C0C"/>
    <w:rsid w:val="00EE3036"/>
    <w:rsid w:val="00EE3283"/>
    <w:rsid w:val="00EE33DA"/>
    <w:rsid w:val="00EE33FD"/>
    <w:rsid w:val="00EE3573"/>
    <w:rsid w:val="00EE390B"/>
    <w:rsid w:val="00EE3C9E"/>
    <w:rsid w:val="00EE3E2D"/>
    <w:rsid w:val="00EE3FE1"/>
    <w:rsid w:val="00EE400D"/>
    <w:rsid w:val="00EE43A9"/>
    <w:rsid w:val="00EE4939"/>
    <w:rsid w:val="00EE4CB8"/>
    <w:rsid w:val="00EE4D09"/>
    <w:rsid w:val="00EE4E69"/>
    <w:rsid w:val="00EE51C9"/>
    <w:rsid w:val="00EE52C3"/>
    <w:rsid w:val="00EE54FE"/>
    <w:rsid w:val="00EE5B3C"/>
    <w:rsid w:val="00EE5C86"/>
    <w:rsid w:val="00EE5D39"/>
    <w:rsid w:val="00EE5FEE"/>
    <w:rsid w:val="00EE6B80"/>
    <w:rsid w:val="00EE6CDA"/>
    <w:rsid w:val="00EE6EF8"/>
    <w:rsid w:val="00EE6F1B"/>
    <w:rsid w:val="00EE6FFA"/>
    <w:rsid w:val="00EE7069"/>
    <w:rsid w:val="00EE715B"/>
    <w:rsid w:val="00EE722A"/>
    <w:rsid w:val="00EE7288"/>
    <w:rsid w:val="00EE72CF"/>
    <w:rsid w:val="00EE77E2"/>
    <w:rsid w:val="00EE79CF"/>
    <w:rsid w:val="00EE7AF1"/>
    <w:rsid w:val="00EE7B80"/>
    <w:rsid w:val="00EE7CBD"/>
    <w:rsid w:val="00EE7CDA"/>
    <w:rsid w:val="00EE7FA8"/>
    <w:rsid w:val="00EE7FBB"/>
    <w:rsid w:val="00EF01AA"/>
    <w:rsid w:val="00EF08B6"/>
    <w:rsid w:val="00EF0B06"/>
    <w:rsid w:val="00EF0B78"/>
    <w:rsid w:val="00EF0BB5"/>
    <w:rsid w:val="00EF0D9B"/>
    <w:rsid w:val="00EF107D"/>
    <w:rsid w:val="00EF1256"/>
    <w:rsid w:val="00EF1466"/>
    <w:rsid w:val="00EF18BB"/>
    <w:rsid w:val="00EF1AC5"/>
    <w:rsid w:val="00EF1ACB"/>
    <w:rsid w:val="00EF1B5B"/>
    <w:rsid w:val="00EF1B7E"/>
    <w:rsid w:val="00EF1E19"/>
    <w:rsid w:val="00EF20D8"/>
    <w:rsid w:val="00EF2337"/>
    <w:rsid w:val="00EF26E8"/>
    <w:rsid w:val="00EF2850"/>
    <w:rsid w:val="00EF29B6"/>
    <w:rsid w:val="00EF2AF0"/>
    <w:rsid w:val="00EF2DF0"/>
    <w:rsid w:val="00EF2EBC"/>
    <w:rsid w:val="00EF3012"/>
    <w:rsid w:val="00EF312E"/>
    <w:rsid w:val="00EF31D4"/>
    <w:rsid w:val="00EF32EC"/>
    <w:rsid w:val="00EF35DE"/>
    <w:rsid w:val="00EF36C9"/>
    <w:rsid w:val="00EF3851"/>
    <w:rsid w:val="00EF391F"/>
    <w:rsid w:val="00EF3B73"/>
    <w:rsid w:val="00EF3C99"/>
    <w:rsid w:val="00EF3D02"/>
    <w:rsid w:val="00EF3F28"/>
    <w:rsid w:val="00EF3F96"/>
    <w:rsid w:val="00EF3FF5"/>
    <w:rsid w:val="00EF4189"/>
    <w:rsid w:val="00EF43F5"/>
    <w:rsid w:val="00EF44EC"/>
    <w:rsid w:val="00EF457F"/>
    <w:rsid w:val="00EF4752"/>
    <w:rsid w:val="00EF477C"/>
    <w:rsid w:val="00EF47CB"/>
    <w:rsid w:val="00EF487E"/>
    <w:rsid w:val="00EF4B12"/>
    <w:rsid w:val="00EF4B81"/>
    <w:rsid w:val="00EF4D38"/>
    <w:rsid w:val="00EF4DB4"/>
    <w:rsid w:val="00EF4F6B"/>
    <w:rsid w:val="00EF5141"/>
    <w:rsid w:val="00EF514B"/>
    <w:rsid w:val="00EF5339"/>
    <w:rsid w:val="00EF5823"/>
    <w:rsid w:val="00EF597B"/>
    <w:rsid w:val="00EF5C94"/>
    <w:rsid w:val="00EF5DE0"/>
    <w:rsid w:val="00EF5ED9"/>
    <w:rsid w:val="00EF6177"/>
    <w:rsid w:val="00EF62ED"/>
    <w:rsid w:val="00EF634D"/>
    <w:rsid w:val="00EF64F5"/>
    <w:rsid w:val="00EF6640"/>
    <w:rsid w:val="00EF66EC"/>
    <w:rsid w:val="00EF6800"/>
    <w:rsid w:val="00EF6942"/>
    <w:rsid w:val="00EF6B71"/>
    <w:rsid w:val="00EF6C41"/>
    <w:rsid w:val="00EF6CFE"/>
    <w:rsid w:val="00EF6D65"/>
    <w:rsid w:val="00EF6E54"/>
    <w:rsid w:val="00EF6E95"/>
    <w:rsid w:val="00EF6F7D"/>
    <w:rsid w:val="00EF706E"/>
    <w:rsid w:val="00EF71C3"/>
    <w:rsid w:val="00EF720B"/>
    <w:rsid w:val="00EF738E"/>
    <w:rsid w:val="00EF73CF"/>
    <w:rsid w:val="00EF7789"/>
    <w:rsid w:val="00EF77E1"/>
    <w:rsid w:val="00EF7AB0"/>
    <w:rsid w:val="00EF7ABA"/>
    <w:rsid w:val="00EF7EC6"/>
    <w:rsid w:val="00F0006D"/>
    <w:rsid w:val="00F00117"/>
    <w:rsid w:val="00F001FB"/>
    <w:rsid w:val="00F00814"/>
    <w:rsid w:val="00F00B82"/>
    <w:rsid w:val="00F00B8C"/>
    <w:rsid w:val="00F00DB1"/>
    <w:rsid w:val="00F01049"/>
    <w:rsid w:val="00F010D0"/>
    <w:rsid w:val="00F01116"/>
    <w:rsid w:val="00F0117E"/>
    <w:rsid w:val="00F011A6"/>
    <w:rsid w:val="00F0164B"/>
    <w:rsid w:val="00F0165C"/>
    <w:rsid w:val="00F01687"/>
    <w:rsid w:val="00F017BD"/>
    <w:rsid w:val="00F017D7"/>
    <w:rsid w:val="00F01A18"/>
    <w:rsid w:val="00F01AB5"/>
    <w:rsid w:val="00F01C38"/>
    <w:rsid w:val="00F01C8D"/>
    <w:rsid w:val="00F01D55"/>
    <w:rsid w:val="00F021AD"/>
    <w:rsid w:val="00F0226E"/>
    <w:rsid w:val="00F02320"/>
    <w:rsid w:val="00F023E4"/>
    <w:rsid w:val="00F02E42"/>
    <w:rsid w:val="00F02E93"/>
    <w:rsid w:val="00F02EA1"/>
    <w:rsid w:val="00F02F11"/>
    <w:rsid w:val="00F03208"/>
    <w:rsid w:val="00F0336C"/>
    <w:rsid w:val="00F033A0"/>
    <w:rsid w:val="00F035E8"/>
    <w:rsid w:val="00F036DB"/>
    <w:rsid w:val="00F03A93"/>
    <w:rsid w:val="00F03D7F"/>
    <w:rsid w:val="00F03DEC"/>
    <w:rsid w:val="00F04035"/>
    <w:rsid w:val="00F040D2"/>
    <w:rsid w:val="00F040F0"/>
    <w:rsid w:val="00F04329"/>
    <w:rsid w:val="00F0449A"/>
    <w:rsid w:val="00F04624"/>
    <w:rsid w:val="00F04910"/>
    <w:rsid w:val="00F04951"/>
    <w:rsid w:val="00F054A1"/>
    <w:rsid w:val="00F05774"/>
    <w:rsid w:val="00F05805"/>
    <w:rsid w:val="00F059A6"/>
    <w:rsid w:val="00F05AF2"/>
    <w:rsid w:val="00F05F3E"/>
    <w:rsid w:val="00F061DB"/>
    <w:rsid w:val="00F062F6"/>
    <w:rsid w:val="00F065F4"/>
    <w:rsid w:val="00F06E12"/>
    <w:rsid w:val="00F06E95"/>
    <w:rsid w:val="00F06F06"/>
    <w:rsid w:val="00F06F64"/>
    <w:rsid w:val="00F06F9B"/>
    <w:rsid w:val="00F0729E"/>
    <w:rsid w:val="00F072C0"/>
    <w:rsid w:val="00F0745F"/>
    <w:rsid w:val="00F07496"/>
    <w:rsid w:val="00F078B9"/>
    <w:rsid w:val="00F07ABE"/>
    <w:rsid w:val="00F07C6D"/>
    <w:rsid w:val="00F0C889"/>
    <w:rsid w:val="00F1030C"/>
    <w:rsid w:val="00F1037F"/>
    <w:rsid w:val="00F103F5"/>
    <w:rsid w:val="00F10655"/>
    <w:rsid w:val="00F10840"/>
    <w:rsid w:val="00F108DB"/>
    <w:rsid w:val="00F10DA4"/>
    <w:rsid w:val="00F10DF5"/>
    <w:rsid w:val="00F11015"/>
    <w:rsid w:val="00F111C9"/>
    <w:rsid w:val="00F1136B"/>
    <w:rsid w:val="00F1138C"/>
    <w:rsid w:val="00F116C5"/>
    <w:rsid w:val="00F11989"/>
    <w:rsid w:val="00F11ACD"/>
    <w:rsid w:val="00F11C11"/>
    <w:rsid w:val="00F11E0E"/>
    <w:rsid w:val="00F11E79"/>
    <w:rsid w:val="00F121A5"/>
    <w:rsid w:val="00F123A8"/>
    <w:rsid w:val="00F12CEF"/>
    <w:rsid w:val="00F12D05"/>
    <w:rsid w:val="00F12F5C"/>
    <w:rsid w:val="00F12FA0"/>
    <w:rsid w:val="00F12FD3"/>
    <w:rsid w:val="00F130EC"/>
    <w:rsid w:val="00F134BC"/>
    <w:rsid w:val="00F134F6"/>
    <w:rsid w:val="00F13667"/>
    <w:rsid w:val="00F139CA"/>
    <w:rsid w:val="00F14055"/>
    <w:rsid w:val="00F140D4"/>
    <w:rsid w:val="00F14469"/>
    <w:rsid w:val="00F145FA"/>
    <w:rsid w:val="00F147F3"/>
    <w:rsid w:val="00F14829"/>
    <w:rsid w:val="00F149EA"/>
    <w:rsid w:val="00F14AB2"/>
    <w:rsid w:val="00F14B1E"/>
    <w:rsid w:val="00F14C64"/>
    <w:rsid w:val="00F14D0E"/>
    <w:rsid w:val="00F14D56"/>
    <w:rsid w:val="00F15193"/>
    <w:rsid w:val="00F1531B"/>
    <w:rsid w:val="00F15341"/>
    <w:rsid w:val="00F15418"/>
    <w:rsid w:val="00F15C94"/>
    <w:rsid w:val="00F15D24"/>
    <w:rsid w:val="00F16201"/>
    <w:rsid w:val="00F16374"/>
    <w:rsid w:val="00F1655A"/>
    <w:rsid w:val="00F16743"/>
    <w:rsid w:val="00F169B1"/>
    <w:rsid w:val="00F16C02"/>
    <w:rsid w:val="00F16C7C"/>
    <w:rsid w:val="00F16E46"/>
    <w:rsid w:val="00F16EC3"/>
    <w:rsid w:val="00F16F46"/>
    <w:rsid w:val="00F171E8"/>
    <w:rsid w:val="00F17236"/>
    <w:rsid w:val="00F17E63"/>
    <w:rsid w:val="00F2022F"/>
    <w:rsid w:val="00F20301"/>
    <w:rsid w:val="00F20554"/>
    <w:rsid w:val="00F2063E"/>
    <w:rsid w:val="00F2076C"/>
    <w:rsid w:val="00F208F8"/>
    <w:rsid w:val="00F209CD"/>
    <w:rsid w:val="00F20AEB"/>
    <w:rsid w:val="00F20F8E"/>
    <w:rsid w:val="00F212A0"/>
    <w:rsid w:val="00F21395"/>
    <w:rsid w:val="00F2150B"/>
    <w:rsid w:val="00F21510"/>
    <w:rsid w:val="00F218F4"/>
    <w:rsid w:val="00F21D28"/>
    <w:rsid w:val="00F22372"/>
    <w:rsid w:val="00F2258A"/>
    <w:rsid w:val="00F22650"/>
    <w:rsid w:val="00F229CA"/>
    <w:rsid w:val="00F229E8"/>
    <w:rsid w:val="00F23AE4"/>
    <w:rsid w:val="00F23B77"/>
    <w:rsid w:val="00F23CE3"/>
    <w:rsid w:val="00F23D30"/>
    <w:rsid w:val="00F23E07"/>
    <w:rsid w:val="00F23ECA"/>
    <w:rsid w:val="00F23FDD"/>
    <w:rsid w:val="00F24079"/>
    <w:rsid w:val="00F24163"/>
    <w:rsid w:val="00F24473"/>
    <w:rsid w:val="00F2472B"/>
    <w:rsid w:val="00F24939"/>
    <w:rsid w:val="00F24AC4"/>
    <w:rsid w:val="00F24B6D"/>
    <w:rsid w:val="00F24C46"/>
    <w:rsid w:val="00F252EF"/>
    <w:rsid w:val="00F255BF"/>
    <w:rsid w:val="00F256E6"/>
    <w:rsid w:val="00F25960"/>
    <w:rsid w:val="00F25BBB"/>
    <w:rsid w:val="00F25BF9"/>
    <w:rsid w:val="00F25CFE"/>
    <w:rsid w:val="00F25ECB"/>
    <w:rsid w:val="00F25F5C"/>
    <w:rsid w:val="00F2610C"/>
    <w:rsid w:val="00F262F3"/>
    <w:rsid w:val="00F263E1"/>
    <w:rsid w:val="00F26494"/>
    <w:rsid w:val="00F267CC"/>
    <w:rsid w:val="00F268AB"/>
    <w:rsid w:val="00F26A7F"/>
    <w:rsid w:val="00F26B61"/>
    <w:rsid w:val="00F26E9C"/>
    <w:rsid w:val="00F27008"/>
    <w:rsid w:val="00F27261"/>
    <w:rsid w:val="00F272B7"/>
    <w:rsid w:val="00F272CC"/>
    <w:rsid w:val="00F27381"/>
    <w:rsid w:val="00F274DF"/>
    <w:rsid w:val="00F27563"/>
    <w:rsid w:val="00F2757F"/>
    <w:rsid w:val="00F2760A"/>
    <w:rsid w:val="00F277C5"/>
    <w:rsid w:val="00F2792E"/>
    <w:rsid w:val="00F279FE"/>
    <w:rsid w:val="00F27A6B"/>
    <w:rsid w:val="00F27AA3"/>
    <w:rsid w:val="00F27C1D"/>
    <w:rsid w:val="00F27D93"/>
    <w:rsid w:val="00F27FD6"/>
    <w:rsid w:val="00F30019"/>
    <w:rsid w:val="00F3009C"/>
    <w:rsid w:val="00F300E0"/>
    <w:rsid w:val="00F3039F"/>
    <w:rsid w:val="00F303F6"/>
    <w:rsid w:val="00F306BC"/>
    <w:rsid w:val="00F30732"/>
    <w:rsid w:val="00F30B94"/>
    <w:rsid w:val="00F30CBC"/>
    <w:rsid w:val="00F311AF"/>
    <w:rsid w:val="00F31221"/>
    <w:rsid w:val="00F31235"/>
    <w:rsid w:val="00F31237"/>
    <w:rsid w:val="00F31336"/>
    <w:rsid w:val="00F31442"/>
    <w:rsid w:val="00F3150A"/>
    <w:rsid w:val="00F315E1"/>
    <w:rsid w:val="00F316C5"/>
    <w:rsid w:val="00F3175D"/>
    <w:rsid w:val="00F3193E"/>
    <w:rsid w:val="00F31AD9"/>
    <w:rsid w:val="00F31BB3"/>
    <w:rsid w:val="00F31C39"/>
    <w:rsid w:val="00F31F4C"/>
    <w:rsid w:val="00F32292"/>
    <w:rsid w:val="00F323D9"/>
    <w:rsid w:val="00F323E5"/>
    <w:rsid w:val="00F326FC"/>
    <w:rsid w:val="00F32972"/>
    <w:rsid w:val="00F32AA4"/>
    <w:rsid w:val="00F32ABB"/>
    <w:rsid w:val="00F32E43"/>
    <w:rsid w:val="00F33052"/>
    <w:rsid w:val="00F332D3"/>
    <w:rsid w:val="00F33310"/>
    <w:rsid w:val="00F33363"/>
    <w:rsid w:val="00F33370"/>
    <w:rsid w:val="00F33410"/>
    <w:rsid w:val="00F335C0"/>
    <w:rsid w:val="00F335E9"/>
    <w:rsid w:val="00F33722"/>
    <w:rsid w:val="00F339C4"/>
    <w:rsid w:val="00F33A90"/>
    <w:rsid w:val="00F33C69"/>
    <w:rsid w:val="00F33E8A"/>
    <w:rsid w:val="00F340B2"/>
    <w:rsid w:val="00F34284"/>
    <w:rsid w:val="00F34534"/>
    <w:rsid w:val="00F3461D"/>
    <w:rsid w:val="00F3492D"/>
    <w:rsid w:val="00F34A5D"/>
    <w:rsid w:val="00F34B28"/>
    <w:rsid w:val="00F34C40"/>
    <w:rsid w:val="00F34D14"/>
    <w:rsid w:val="00F350F2"/>
    <w:rsid w:val="00F353B1"/>
    <w:rsid w:val="00F3553C"/>
    <w:rsid w:val="00F355E5"/>
    <w:rsid w:val="00F35735"/>
    <w:rsid w:val="00F359C9"/>
    <w:rsid w:val="00F35A99"/>
    <w:rsid w:val="00F35C2B"/>
    <w:rsid w:val="00F36165"/>
    <w:rsid w:val="00F36298"/>
    <w:rsid w:val="00F36420"/>
    <w:rsid w:val="00F36564"/>
    <w:rsid w:val="00F3660C"/>
    <w:rsid w:val="00F36BF6"/>
    <w:rsid w:val="00F36FE9"/>
    <w:rsid w:val="00F37102"/>
    <w:rsid w:val="00F373AE"/>
    <w:rsid w:val="00F375FB"/>
    <w:rsid w:val="00F37AB9"/>
    <w:rsid w:val="00F37D7B"/>
    <w:rsid w:val="00F37DE9"/>
    <w:rsid w:val="00F40011"/>
    <w:rsid w:val="00F40177"/>
    <w:rsid w:val="00F40461"/>
    <w:rsid w:val="00F40651"/>
    <w:rsid w:val="00F40794"/>
    <w:rsid w:val="00F408D8"/>
    <w:rsid w:val="00F40AB7"/>
    <w:rsid w:val="00F40B25"/>
    <w:rsid w:val="00F40BF2"/>
    <w:rsid w:val="00F40D44"/>
    <w:rsid w:val="00F40D55"/>
    <w:rsid w:val="00F40DE6"/>
    <w:rsid w:val="00F41325"/>
    <w:rsid w:val="00F4170E"/>
    <w:rsid w:val="00F417A4"/>
    <w:rsid w:val="00F41AB2"/>
    <w:rsid w:val="00F41D63"/>
    <w:rsid w:val="00F41E42"/>
    <w:rsid w:val="00F41F57"/>
    <w:rsid w:val="00F41FDE"/>
    <w:rsid w:val="00F420B7"/>
    <w:rsid w:val="00F42540"/>
    <w:rsid w:val="00F42854"/>
    <w:rsid w:val="00F42ABF"/>
    <w:rsid w:val="00F42C42"/>
    <w:rsid w:val="00F42C95"/>
    <w:rsid w:val="00F42CE2"/>
    <w:rsid w:val="00F42EFB"/>
    <w:rsid w:val="00F42F86"/>
    <w:rsid w:val="00F430D9"/>
    <w:rsid w:val="00F43688"/>
    <w:rsid w:val="00F4388E"/>
    <w:rsid w:val="00F4409D"/>
    <w:rsid w:val="00F4412C"/>
    <w:rsid w:val="00F441F9"/>
    <w:rsid w:val="00F4462E"/>
    <w:rsid w:val="00F446D8"/>
    <w:rsid w:val="00F447F2"/>
    <w:rsid w:val="00F44849"/>
    <w:rsid w:val="00F44AB2"/>
    <w:rsid w:val="00F44B57"/>
    <w:rsid w:val="00F453D5"/>
    <w:rsid w:val="00F4595B"/>
    <w:rsid w:val="00F45A92"/>
    <w:rsid w:val="00F4643A"/>
    <w:rsid w:val="00F4658A"/>
    <w:rsid w:val="00F468D1"/>
    <w:rsid w:val="00F4694E"/>
    <w:rsid w:val="00F46C83"/>
    <w:rsid w:val="00F46C84"/>
    <w:rsid w:val="00F46E10"/>
    <w:rsid w:val="00F46E4B"/>
    <w:rsid w:val="00F47108"/>
    <w:rsid w:val="00F471C5"/>
    <w:rsid w:val="00F47365"/>
    <w:rsid w:val="00F475E9"/>
    <w:rsid w:val="00F47785"/>
    <w:rsid w:val="00F47AC9"/>
    <w:rsid w:val="00F47BB6"/>
    <w:rsid w:val="00F47D1E"/>
    <w:rsid w:val="00F47D25"/>
    <w:rsid w:val="00F47E48"/>
    <w:rsid w:val="00F47F0D"/>
    <w:rsid w:val="00F5015F"/>
    <w:rsid w:val="00F5026F"/>
    <w:rsid w:val="00F502C5"/>
    <w:rsid w:val="00F503D9"/>
    <w:rsid w:val="00F50521"/>
    <w:rsid w:val="00F50621"/>
    <w:rsid w:val="00F50719"/>
    <w:rsid w:val="00F50A82"/>
    <w:rsid w:val="00F50C83"/>
    <w:rsid w:val="00F50EA4"/>
    <w:rsid w:val="00F512DA"/>
    <w:rsid w:val="00F51497"/>
    <w:rsid w:val="00F5166F"/>
    <w:rsid w:val="00F51C32"/>
    <w:rsid w:val="00F51CC6"/>
    <w:rsid w:val="00F51DE9"/>
    <w:rsid w:val="00F523F0"/>
    <w:rsid w:val="00F52521"/>
    <w:rsid w:val="00F52956"/>
    <w:rsid w:val="00F529B8"/>
    <w:rsid w:val="00F52A80"/>
    <w:rsid w:val="00F52A82"/>
    <w:rsid w:val="00F52C7F"/>
    <w:rsid w:val="00F52D58"/>
    <w:rsid w:val="00F52DD0"/>
    <w:rsid w:val="00F5307B"/>
    <w:rsid w:val="00F532B4"/>
    <w:rsid w:val="00F5342A"/>
    <w:rsid w:val="00F53882"/>
    <w:rsid w:val="00F53A14"/>
    <w:rsid w:val="00F5402C"/>
    <w:rsid w:val="00F54500"/>
    <w:rsid w:val="00F5476C"/>
    <w:rsid w:val="00F54793"/>
    <w:rsid w:val="00F547D2"/>
    <w:rsid w:val="00F549B2"/>
    <w:rsid w:val="00F54A36"/>
    <w:rsid w:val="00F54CBB"/>
    <w:rsid w:val="00F54D3F"/>
    <w:rsid w:val="00F54E58"/>
    <w:rsid w:val="00F54EB0"/>
    <w:rsid w:val="00F54FBE"/>
    <w:rsid w:val="00F552D7"/>
    <w:rsid w:val="00F558AC"/>
    <w:rsid w:val="00F5590B"/>
    <w:rsid w:val="00F55B51"/>
    <w:rsid w:val="00F55B93"/>
    <w:rsid w:val="00F55BEA"/>
    <w:rsid w:val="00F55C59"/>
    <w:rsid w:val="00F55E11"/>
    <w:rsid w:val="00F56010"/>
    <w:rsid w:val="00F56181"/>
    <w:rsid w:val="00F5650C"/>
    <w:rsid w:val="00F5651D"/>
    <w:rsid w:val="00F56657"/>
    <w:rsid w:val="00F56854"/>
    <w:rsid w:val="00F5686D"/>
    <w:rsid w:val="00F56933"/>
    <w:rsid w:val="00F569D1"/>
    <w:rsid w:val="00F56B78"/>
    <w:rsid w:val="00F56B9D"/>
    <w:rsid w:val="00F5711C"/>
    <w:rsid w:val="00F573C3"/>
    <w:rsid w:val="00F577B0"/>
    <w:rsid w:val="00F578D0"/>
    <w:rsid w:val="00F578D6"/>
    <w:rsid w:val="00F57BFF"/>
    <w:rsid w:val="00F57D1C"/>
    <w:rsid w:val="00F57DE7"/>
    <w:rsid w:val="00F57E6E"/>
    <w:rsid w:val="00F600DC"/>
    <w:rsid w:val="00F60120"/>
    <w:rsid w:val="00F606D0"/>
    <w:rsid w:val="00F60852"/>
    <w:rsid w:val="00F6099B"/>
    <w:rsid w:val="00F60B47"/>
    <w:rsid w:val="00F60C0F"/>
    <w:rsid w:val="00F60C3A"/>
    <w:rsid w:val="00F61174"/>
    <w:rsid w:val="00F61258"/>
    <w:rsid w:val="00F612DD"/>
    <w:rsid w:val="00F612FC"/>
    <w:rsid w:val="00F61343"/>
    <w:rsid w:val="00F615BA"/>
    <w:rsid w:val="00F61754"/>
    <w:rsid w:val="00F61781"/>
    <w:rsid w:val="00F61B27"/>
    <w:rsid w:val="00F61B5A"/>
    <w:rsid w:val="00F61C1B"/>
    <w:rsid w:val="00F61C30"/>
    <w:rsid w:val="00F61FE4"/>
    <w:rsid w:val="00F62191"/>
    <w:rsid w:val="00F621CB"/>
    <w:rsid w:val="00F62471"/>
    <w:rsid w:val="00F62627"/>
    <w:rsid w:val="00F62752"/>
    <w:rsid w:val="00F62B5A"/>
    <w:rsid w:val="00F6341B"/>
    <w:rsid w:val="00F6347F"/>
    <w:rsid w:val="00F636EE"/>
    <w:rsid w:val="00F637E6"/>
    <w:rsid w:val="00F63D4F"/>
    <w:rsid w:val="00F6407C"/>
    <w:rsid w:val="00F64207"/>
    <w:rsid w:val="00F64377"/>
    <w:rsid w:val="00F646F3"/>
    <w:rsid w:val="00F647F7"/>
    <w:rsid w:val="00F64BDF"/>
    <w:rsid w:val="00F64C8F"/>
    <w:rsid w:val="00F64EC3"/>
    <w:rsid w:val="00F6563F"/>
    <w:rsid w:val="00F6594F"/>
    <w:rsid w:val="00F65AE3"/>
    <w:rsid w:val="00F65B27"/>
    <w:rsid w:val="00F65D0D"/>
    <w:rsid w:val="00F65E2F"/>
    <w:rsid w:val="00F65F65"/>
    <w:rsid w:val="00F6600E"/>
    <w:rsid w:val="00F66179"/>
    <w:rsid w:val="00F66447"/>
    <w:rsid w:val="00F66513"/>
    <w:rsid w:val="00F666D1"/>
    <w:rsid w:val="00F66986"/>
    <w:rsid w:val="00F66A6C"/>
    <w:rsid w:val="00F6737B"/>
    <w:rsid w:val="00F6738C"/>
    <w:rsid w:val="00F6757F"/>
    <w:rsid w:val="00F676DD"/>
    <w:rsid w:val="00F67981"/>
    <w:rsid w:val="00F67ACE"/>
    <w:rsid w:val="00F67CE3"/>
    <w:rsid w:val="00F67EB8"/>
    <w:rsid w:val="00F70062"/>
    <w:rsid w:val="00F70594"/>
    <w:rsid w:val="00F7063C"/>
    <w:rsid w:val="00F706F2"/>
    <w:rsid w:val="00F709F9"/>
    <w:rsid w:val="00F70C00"/>
    <w:rsid w:val="00F70D15"/>
    <w:rsid w:val="00F70FB2"/>
    <w:rsid w:val="00F71668"/>
    <w:rsid w:val="00F71E8D"/>
    <w:rsid w:val="00F71EB9"/>
    <w:rsid w:val="00F71F7B"/>
    <w:rsid w:val="00F7227C"/>
    <w:rsid w:val="00F722AC"/>
    <w:rsid w:val="00F724F0"/>
    <w:rsid w:val="00F725CD"/>
    <w:rsid w:val="00F72967"/>
    <w:rsid w:val="00F72CFC"/>
    <w:rsid w:val="00F72D84"/>
    <w:rsid w:val="00F73234"/>
    <w:rsid w:val="00F7358A"/>
    <w:rsid w:val="00F73614"/>
    <w:rsid w:val="00F73748"/>
    <w:rsid w:val="00F73CAF"/>
    <w:rsid w:val="00F73E24"/>
    <w:rsid w:val="00F73F12"/>
    <w:rsid w:val="00F74041"/>
    <w:rsid w:val="00F7405F"/>
    <w:rsid w:val="00F7410B"/>
    <w:rsid w:val="00F7411B"/>
    <w:rsid w:val="00F74124"/>
    <w:rsid w:val="00F74318"/>
    <w:rsid w:val="00F744CB"/>
    <w:rsid w:val="00F7455C"/>
    <w:rsid w:val="00F74939"/>
    <w:rsid w:val="00F74CD9"/>
    <w:rsid w:val="00F74F16"/>
    <w:rsid w:val="00F75069"/>
    <w:rsid w:val="00F751B9"/>
    <w:rsid w:val="00F752DB"/>
    <w:rsid w:val="00F7598D"/>
    <w:rsid w:val="00F759F5"/>
    <w:rsid w:val="00F75B96"/>
    <w:rsid w:val="00F75D4D"/>
    <w:rsid w:val="00F75EF8"/>
    <w:rsid w:val="00F75F7D"/>
    <w:rsid w:val="00F7647C"/>
    <w:rsid w:val="00F765B1"/>
    <w:rsid w:val="00F76915"/>
    <w:rsid w:val="00F7691C"/>
    <w:rsid w:val="00F76BA6"/>
    <w:rsid w:val="00F76E3C"/>
    <w:rsid w:val="00F76F35"/>
    <w:rsid w:val="00F7706B"/>
    <w:rsid w:val="00F77290"/>
    <w:rsid w:val="00F77548"/>
    <w:rsid w:val="00F77566"/>
    <w:rsid w:val="00F77CD4"/>
    <w:rsid w:val="00F77ED0"/>
    <w:rsid w:val="00F77F75"/>
    <w:rsid w:val="00F8090C"/>
    <w:rsid w:val="00F80DE9"/>
    <w:rsid w:val="00F80ED9"/>
    <w:rsid w:val="00F81468"/>
    <w:rsid w:val="00F814FA"/>
    <w:rsid w:val="00F817A9"/>
    <w:rsid w:val="00F818C3"/>
    <w:rsid w:val="00F8196D"/>
    <w:rsid w:val="00F81A7C"/>
    <w:rsid w:val="00F81C04"/>
    <w:rsid w:val="00F81CB4"/>
    <w:rsid w:val="00F81DED"/>
    <w:rsid w:val="00F81FC8"/>
    <w:rsid w:val="00F82097"/>
    <w:rsid w:val="00F8211E"/>
    <w:rsid w:val="00F82430"/>
    <w:rsid w:val="00F82439"/>
    <w:rsid w:val="00F82485"/>
    <w:rsid w:val="00F82872"/>
    <w:rsid w:val="00F82B12"/>
    <w:rsid w:val="00F82F3D"/>
    <w:rsid w:val="00F83068"/>
    <w:rsid w:val="00F830BA"/>
    <w:rsid w:val="00F83514"/>
    <w:rsid w:val="00F83612"/>
    <w:rsid w:val="00F836FE"/>
    <w:rsid w:val="00F8393D"/>
    <w:rsid w:val="00F83BC4"/>
    <w:rsid w:val="00F83DBA"/>
    <w:rsid w:val="00F84231"/>
    <w:rsid w:val="00F84326"/>
    <w:rsid w:val="00F8441F"/>
    <w:rsid w:val="00F84474"/>
    <w:rsid w:val="00F84574"/>
    <w:rsid w:val="00F84C1B"/>
    <w:rsid w:val="00F84DD0"/>
    <w:rsid w:val="00F84E21"/>
    <w:rsid w:val="00F84ECF"/>
    <w:rsid w:val="00F85044"/>
    <w:rsid w:val="00F850F6"/>
    <w:rsid w:val="00F854FD"/>
    <w:rsid w:val="00F85534"/>
    <w:rsid w:val="00F85601"/>
    <w:rsid w:val="00F85647"/>
    <w:rsid w:val="00F85671"/>
    <w:rsid w:val="00F85BC6"/>
    <w:rsid w:val="00F85D4B"/>
    <w:rsid w:val="00F85E41"/>
    <w:rsid w:val="00F85EEC"/>
    <w:rsid w:val="00F85FFE"/>
    <w:rsid w:val="00F86020"/>
    <w:rsid w:val="00F8607B"/>
    <w:rsid w:val="00F8654E"/>
    <w:rsid w:val="00F865C6"/>
    <w:rsid w:val="00F86E33"/>
    <w:rsid w:val="00F87417"/>
    <w:rsid w:val="00F876A9"/>
    <w:rsid w:val="00F90207"/>
    <w:rsid w:val="00F903D3"/>
    <w:rsid w:val="00F90692"/>
    <w:rsid w:val="00F90705"/>
    <w:rsid w:val="00F9074B"/>
    <w:rsid w:val="00F907BC"/>
    <w:rsid w:val="00F909E4"/>
    <w:rsid w:val="00F90B29"/>
    <w:rsid w:val="00F90B4E"/>
    <w:rsid w:val="00F90EE6"/>
    <w:rsid w:val="00F90F35"/>
    <w:rsid w:val="00F91068"/>
    <w:rsid w:val="00F912C7"/>
    <w:rsid w:val="00F91481"/>
    <w:rsid w:val="00F915AC"/>
    <w:rsid w:val="00F91618"/>
    <w:rsid w:val="00F91B80"/>
    <w:rsid w:val="00F91CFD"/>
    <w:rsid w:val="00F91FE4"/>
    <w:rsid w:val="00F923FB"/>
    <w:rsid w:val="00F92656"/>
    <w:rsid w:val="00F92722"/>
    <w:rsid w:val="00F929C3"/>
    <w:rsid w:val="00F929FA"/>
    <w:rsid w:val="00F92CDD"/>
    <w:rsid w:val="00F9351C"/>
    <w:rsid w:val="00F93784"/>
    <w:rsid w:val="00F9394F"/>
    <w:rsid w:val="00F93B69"/>
    <w:rsid w:val="00F93D17"/>
    <w:rsid w:val="00F93E7F"/>
    <w:rsid w:val="00F93F0D"/>
    <w:rsid w:val="00F940D3"/>
    <w:rsid w:val="00F940FB"/>
    <w:rsid w:val="00F94333"/>
    <w:rsid w:val="00F946A0"/>
    <w:rsid w:val="00F94B15"/>
    <w:rsid w:val="00F94B98"/>
    <w:rsid w:val="00F94BD4"/>
    <w:rsid w:val="00F95356"/>
    <w:rsid w:val="00F956D1"/>
    <w:rsid w:val="00F957A7"/>
    <w:rsid w:val="00F957CE"/>
    <w:rsid w:val="00F9586E"/>
    <w:rsid w:val="00F95874"/>
    <w:rsid w:val="00F959E1"/>
    <w:rsid w:val="00F95C55"/>
    <w:rsid w:val="00F95EC8"/>
    <w:rsid w:val="00F9644B"/>
    <w:rsid w:val="00F965BB"/>
    <w:rsid w:val="00F9681E"/>
    <w:rsid w:val="00F96C9E"/>
    <w:rsid w:val="00F96D4A"/>
    <w:rsid w:val="00F97710"/>
    <w:rsid w:val="00F97725"/>
    <w:rsid w:val="00F97B68"/>
    <w:rsid w:val="00F97EFE"/>
    <w:rsid w:val="00FA0137"/>
    <w:rsid w:val="00FA0155"/>
    <w:rsid w:val="00FA0318"/>
    <w:rsid w:val="00FA06D7"/>
    <w:rsid w:val="00FA0810"/>
    <w:rsid w:val="00FA08AD"/>
    <w:rsid w:val="00FA0B15"/>
    <w:rsid w:val="00FA0B7B"/>
    <w:rsid w:val="00FA0BF1"/>
    <w:rsid w:val="00FA0CC1"/>
    <w:rsid w:val="00FA0ECD"/>
    <w:rsid w:val="00FA0F44"/>
    <w:rsid w:val="00FA0FEA"/>
    <w:rsid w:val="00FA1080"/>
    <w:rsid w:val="00FA14A7"/>
    <w:rsid w:val="00FA1734"/>
    <w:rsid w:val="00FA1A72"/>
    <w:rsid w:val="00FA1A7D"/>
    <w:rsid w:val="00FA1A8E"/>
    <w:rsid w:val="00FA1CAF"/>
    <w:rsid w:val="00FA1EC4"/>
    <w:rsid w:val="00FA2064"/>
    <w:rsid w:val="00FA22F1"/>
    <w:rsid w:val="00FA26B6"/>
    <w:rsid w:val="00FA2CBE"/>
    <w:rsid w:val="00FA2FF5"/>
    <w:rsid w:val="00FA3120"/>
    <w:rsid w:val="00FA33BA"/>
    <w:rsid w:val="00FA34C6"/>
    <w:rsid w:val="00FA352A"/>
    <w:rsid w:val="00FA3661"/>
    <w:rsid w:val="00FA367C"/>
    <w:rsid w:val="00FA36D9"/>
    <w:rsid w:val="00FA3A65"/>
    <w:rsid w:val="00FA409E"/>
    <w:rsid w:val="00FA420B"/>
    <w:rsid w:val="00FA4244"/>
    <w:rsid w:val="00FA43EC"/>
    <w:rsid w:val="00FA4684"/>
    <w:rsid w:val="00FA4C74"/>
    <w:rsid w:val="00FA4CE4"/>
    <w:rsid w:val="00FA4E05"/>
    <w:rsid w:val="00FA53A2"/>
    <w:rsid w:val="00FA5402"/>
    <w:rsid w:val="00FA540C"/>
    <w:rsid w:val="00FA54C5"/>
    <w:rsid w:val="00FA5784"/>
    <w:rsid w:val="00FA5900"/>
    <w:rsid w:val="00FA603A"/>
    <w:rsid w:val="00FA658A"/>
    <w:rsid w:val="00FA664A"/>
    <w:rsid w:val="00FA66F3"/>
    <w:rsid w:val="00FA68FD"/>
    <w:rsid w:val="00FA692C"/>
    <w:rsid w:val="00FA6ABA"/>
    <w:rsid w:val="00FA6B8F"/>
    <w:rsid w:val="00FA6F59"/>
    <w:rsid w:val="00FA6FAF"/>
    <w:rsid w:val="00FA7323"/>
    <w:rsid w:val="00FA7472"/>
    <w:rsid w:val="00FA78F6"/>
    <w:rsid w:val="00FA79D5"/>
    <w:rsid w:val="00FA7B41"/>
    <w:rsid w:val="00FA7B66"/>
    <w:rsid w:val="00FA7D54"/>
    <w:rsid w:val="00FA7E3E"/>
    <w:rsid w:val="00FA7FA0"/>
    <w:rsid w:val="00FB0045"/>
    <w:rsid w:val="00FB0096"/>
    <w:rsid w:val="00FB01DB"/>
    <w:rsid w:val="00FB02A4"/>
    <w:rsid w:val="00FB031E"/>
    <w:rsid w:val="00FB0449"/>
    <w:rsid w:val="00FB0515"/>
    <w:rsid w:val="00FB07E5"/>
    <w:rsid w:val="00FB0CF2"/>
    <w:rsid w:val="00FB14AC"/>
    <w:rsid w:val="00FB1595"/>
    <w:rsid w:val="00FB1616"/>
    <w:rsid w:val="00FB1739"/>
    <w:rsid w:val="00FB1792"/>
    <w:rsid w:val="00FB1891"/>
    <w:rsid w:val="00FB18E4"/>
    <w:rsid w:val="00FB1A76"/>
    <w:rsid w:val="00FB1B91"/>
    <w:rsid w:val="00FB1C81"/>
    <w:rsid w:val="00FB1CA5"/>
    <w:rsid w:val="00FB209E"/>
    <w:rsid w:val="00FB2383"/>
    <w:rsid w:val="00FB277E"/>
    <w:rsid w:val="00FB2871"/>
    <w:rsid w:val="00FB2DD1"/>
    <w:rsid w:val="00FB3059"/>
    <w:rsid w:val="00FB308A"/>
    <w:rsid w:val="00FB30BE"/>
    <w:rsid w:val="00FB3158"/>
    <w:rsid w:val="00FB33BF"/>
    <w:rsid w:val="00FB3A50"/>
    <w:rsid w:val="00FB3BBA"/>
    <w:rsid w:val="00FB3BF7"/>
    <w:rsid w:val="00FB3D98"/>
    <w:rsid w:val="00FB3DF7"/>
    <w:rsid w:val="00FB3F69"/>
    <w:rsid w:val="00FB41A2"/>
    <w:rsid w:val="00FB443E"/>
    <w:rsid w:val="00FB4477"/>
    <w:rsid w:val="00FB49B0"/>
    <w:rsid w:val="00FB4D2F"/>
    <w:rsid w:val="00FB4F0A"/>
    <w:rsid w:val="00FB4FAE"/>
    <w:rsid w:val="00FB531F"/>
    <w:rsid w:val="00FB5486"/>
    <w:rsid w:val="00FB5A02"/>
    <w:rsid w:val="00FB5A8D"/>
    <w:rsid w:val="00FB5CB3"/>
    <w:rsid w:val="00FB5DF4"/>
    <w:rsid w:val="00FB5F13"/>
    <w:rsid w:val="00FB5F6C"/>
    <w:rsid w:val="00FB6026"/>
    <w:rsid w:val="00FB678D"/>
    <w:rsid w:val="00FB6A17"/>
    <w:rsid w:val="00FB6BF7"/>
    <w:rsid w:val="00FB6F46"/>
    <w:rsid w:val="00FB7450"/>
    <w:rsid w:val="00FB75FC"/>
    <w:rsid w:val="00FB77DF"/>
    <w:rsid w:val="00FB7DFE"/>
    <w:rsid w:val="00FB7E38"/>
    <w:rsid w:val="00FC019F"/>
    <w:rsid w:val="00FC0217"/>
    <w:rsid w:val="00FC0686"/>
    <w:rsid w:val="00FC06D2"/>
    <w:rsid w:val="00FC0770"/>
    <w:rsid w:val="00FC0904"/>
    <w:rsid w:val="00FC0A15"/>
    <w:rsid w:val="00FC0C34"/>
    <w:rsid w:val="00FC0CAB"/>
    <w:rsid w:val="00FC0CFF"/>
    <w:rsid w:val="00FC0D90"/>
    <w:rsid w:val="00FC1071"/>
    <w:rsid w:val="00FC1206"/>
    <w:rsid w:val="00FC1424"/>
    <w:rsid w:val="00FC194D"/>
    <w:rsid w:val="00FC1B74"/>
    <w:rsid w:val="00FC1E34"/>
    <w:rsid w:val="00FC2149"/>
    <w:rsid w:val="00FC2213"/>
    <w:rsid w:val="00FC2279"/>
    <w:rsid w:val="00FC2BCE"/>
    <w:rsid w:val="00FC2CFA"/>
    <w:rsid w:val="00FC2FB6"/>
    <w:rsid w:val="00FC311D"/>
    <w:rsid w:val="00FC31EC"/>
    <w:rsid w:val="00FC3487"/>
    <w:rsid w:val="00FC3659"/>
    <w:rsid w:val="00FC390E"/>
    <w:rsid w:val="00FC39F5"/>
    <w:rsid w:val="00FC3B07"/>
    <w:rsid w:val="00FC3DD0"/>
    <w:rsid w:val="00FC463B"/>
    <w:rsid w:val="00FC4657"/>
    <w:rsid w:val="00FC4753"/>
    <w:rsid w:val="00FC486C"/>
    <w:rsid w:val="00FC5017"/>
    <w:rsid w:val="00FC5192"/>
    <w:rsid w:val="00FC5351"/>
    <w:rsid w:val="00FC599A"/>
    <w:rsid w:val="00FC5FB9"/>
    <w:rsid w:val="00FC649A"/>
    <w:rsid w:val="00FC6878"/>
    <w:rsid w:val="00FC69A7"/>
    <w:rsid w:val="00FC6ACE"/>
    <w:rsid w:val="00FC6DD7"/>
    <w:rsid w:val="00FC6FA2"/>
    <w:rsid w:val="00FC713A"/>
    <w:rsid w:val="00FC72B0"/>
    <w:rsid w:val="00FC749D"/>
    <w:rsid w:val="00FC74AC"/>
    <w:rsid w:val="00FC777C"/>
    <w:rsid w:val="00FC7CB8"/>
    <w:rsid w:val="00FD01F6"/>
    <w:rsid w:val="00FD0676"/>
    <w:rsid w:val="00FD0B8C"/>
    <w:rsid w:val="00FD0CBF"/>
    <w:rsid w:val="00FD0E28"/>
    <w:rsid w:val="00FD0EC5"/>
    <w:rsid w:val="00FD0FD9"/>
    <w:rsid w:val="00FD109F"/>
    <w:rsid w:val="00FD154F"/>
    <w:rsid w:val="00FD1711"/>
    <w:rsid w:val="00FD17CE"/>
    <w:rsid w:val="00FD1901"/>
    <w:rsid w:val="00FD1A95"/>
    <w:rsid w:val="00FD1B15"/>
    <w:rsid w:val="00FD1C12"/>
    <w:rsid w:val="00FD22C5"/>
    <w:rsid w:val="00FD23F2"/>
    <w:rsid w:val="00FD2590"/>
    <w:rsid w:val="00FD26CA"/>
    <w:rsid w:val="00FD274A"/>
    <w:rsid w:val="00FD2964"/>
    <w:rsid w:val="00FD2BA0"/>
    <w:rsid w:val="00FD2E23"/>
    <w:rsid w:val="00FD2FFA"/>
    <w:rsid w:val="00FD3197"/>
    <w:rsid w:val="00FD32E9"/>
    <w:rsid w:val="00FD33C4"/>
    <w:rsid w:val="00FD35B6"/>
    <w:rsid w:val="00FD3604"/>
    <w:rsid w:val="00FD367D"/>
    <w:rsid w:val="00FD3850"/>
    <w:rsid w:val="00FD3870"/>
    <w:rsid w:val="00FD3CBD"/>
    <w:rsid w:val="00FD3E98"/>
    <w:rsid w:val="00FD4083"/>
    <w:rsid w:val="00FD4285"/>
    <w:rsid w:val="00FD42D2"/>
    <w:rsid w:val="00FD436A"/>
    <w:rsid w:val="00FD4389"/>
    <w:rsid w:val="00FD43D1"/>
    <w:rsid w:val="00FD46C4"/>
    <w:rsid w:val="00FD4725"/>
    <w:rsid w:val="00FD48CA"/>
    <w:rsid w:val="00FD4E39"/>
    <w:rsid w:val="00FD4E51"/>
    <w:rsid w:val="00FD4F70"/>
    <w:rsid w:val="00FD4FCF"/>
    <w:rsid w:val="00FD500E"/>
    <w:rsid w:val="00FD5052"/>
    <w:rsid w:val="00FD50A6"/>
    <w:rsid w:val="00FD50D8"/>
    <w:rsid w:val="00FD522E"/>
    <w:rsid w:val="00FD52C9"/>
    <w:rsid w:val="00FD563B"/>
    <w:rsid w:val="00FD5715"/>
    <w:rsid w:val="00FD57AF"/>
    <w:rsid w:val="00FD590E"/>
    <w:rsid w:val="00FD5A0A"/>
    <w:rsid w:val="00FD5A55"/>
    <w:rsid w:val="00FD5BED"/>
    <w:rsid w:val="00FD5DDA"/>
    <w:rsid w:val="00FD5F1D"/>
    <w:rsid w:val="00FD6100"/>
    <w:rsid w:val="00FD622E"/>
    <w:rsid w:val="00FD6239"/>
    <w:rsid w:val="00FD6285"/>
    <w:rsid w:val="00FD6323"/>
    <w:rsid w:val="00FD6417"/>
    <w:rsid w:val="00FD643B"/>
    <w:rsid w:val="00FD6713"/>
    <w:rsid w:val="00FD6814"/>
    <w:rsid w:val="00FD696C"/>
    <w:rsid w:val="00FD6A7A"/>
    <w:rsid w:val="00FD6AA4"/>
    <w:rsid w:val="00FD6B5C"/>
    <w:rsid w:val="00FD6BA0"/>
    <w:rsid w:val="00FD6C4A"/>
    <w:rsid w:val="00FD6CB3"/>
    <w:rsid w:val="00FD6E28"/>
    <w:rsid w:val="00FD6E38"/>
    <w:rsid w:val="00FD705F"/>
    <w:rsid w:val="00FD77BB"/>
    <w:rsid w:val="00FD77C0"/>
    <w:rsid w:val="00FD781C"/>
    <w:rsid w:val="00FD7FEC"/>
    <w:rsid w:val="00FE005D"/>
    <w:rsid w:val="00FE048E"/>
    <w:rsid w:val="00FE04AC"/>
    <w:rsid w:val="00FE07AE"/>
    <w:rsid w:val="00FE07DE"/>
    <w:rsid w:val="00FE084C"/>
    <w:rsid w:val="00FE08A8"/>
    <w:rsid w:val="00FE0ACA"/>
    <w:rsid w:val="00FE0ADC"/>
    <w:rsid w:val="00FE0F53"/>
    <w:rsid w:val="00FE146F"/>
    <w:rsid w:val="00FE155B"/>
    <w:rsid w:val="00FE15D4"/>
    <w:rsid w:val="00FE1653"/>
    <w:rsid w:val="00FE1869"/>
    <w:rsid w:val="00FE1AB5"/>
    <w:rsid w:val="00FE1C77"/>
    <w:rsid w:val="00FE1D20"/>
    <w:rsid w:val="00FE1E5E"/>
    <w:rsid w:val="00FE1E61"/>
    <w:rsid w:val="00FE1E74"/>
    <w:rsid w:val="00FE1EB3"/>
    <w:rsid w:val="00FE1ED8"/>
    <w:rsid w:val="00FE22A1"/>
    <w:rsid w:val="00FE23E2"/>
    <w:rsid w:val="00FE25E0"/>
    <w:rsid w:val="00FE2AE1"/>
    <w:rsid w:val="00FE2CE1"/>
    <w:rsid w:val="00FE318E"/>
    <w:rsid w:val="00FE327D"/>
    <w:rsid w:val="00FE3A97"/>
    <w:rsid w:val="00FE3C03"/>
    <w:rsid w:val="00FE3E65"/>
    <w:rsid w:val="00FE401F"/>
    <w:rsid w:val="00FE4115"/>
    <w:rsid w:val="00FE4270"/>
    <w:rsid w:val="00FE48A9"/>
    <w:rsid w:val="00FE4CFF"/>
    <w:rsid w:val="00FE4D55"/>
    <w:rsid w:val="00FE4E1A"/>
    <w:rsid w:val="00FE4F54"/>
    <w:rsid w:val="00FE505A"/>
    <w:rsid w:val="00FE5361"/>
    <w:rsid w:val="00FE5424"/>
    <w:rsid w:val="00FE55B5"/>
    <w:rsid w:val="00FE5DA9"/>
    <w:rsid w:val="00FE5EC6"/>
    <w:rsid w:val="00FE615B"/>
    <w:rsid w:val="00FE6472"/>
    <w:rsid w:val="00FE6488"/>
    <w:rsid w:val="00FE6518"/>
    <w:rsid w:val="00FE6546"/>
    <w:rsid w:val="00FE6632"/>
    <w:rsid w:val="00FE67BA"/>
    <w:rsid w:val="00FE6A7C"/>
    <w:rsid w:val="00FE6B17"/>
    <w:rsid w:val="00FE72D5"/>
    <w:rsid w:val="00FE72E0"/>
    <w:rsid w:val="00FE756F"/>
    <w:rsid w:val="00FE75DE"/>
    <w:rsid w:val="00FE7B0D"/>
    <w:rsid w:val="00FE7B1E"/>
    <w:rsid w:val="00FE7E4C"/>
    <w:rsid w:val="00FE7E80"/>
    <w:rsid w:val="00FF00A4"/>
    <w:rsid w:val="00FF0450"/>
    <w:rsid w:val="00FF0580"/>
    <w:rsid w:val="00FF0637"/>
    <w:rsid w:val="00FF0894"/>
    <w:rsid w:val="00FF0D0B"/>
    <w:rsid w:val="00FF0EF6"/>
    <w:rsid w:val="00FF1C4F"/>
    <w:rsid w:val="00FF2275"/>
    <w:rsid w:val="00FF2475"/>
    <w:rsid w:val="00FF2664"/>
    <w:rsid w:val="00FF277E"/>
    <w:rsid w:val="00FF2DE0"/>
    <w:rsid w:val="00FF2E0A"/>
    <w:rsid w:val="00FF306C"/>
    <w:rsid w:val="00FF3170"/>
    <w:rsid w:val="00FF3345"/>
    <w:rsid w:val="00FF34D3"/>
    <w:rsid w:val="00FF368B"/>
    <w:rsid w:val="00FF36F7"/>
    <w:rsid w:val="00FF3713"/>
    <w:rsid w:val="00FF3802"/>
    <w:rsid w:val="00FF3A12"/>
    <w:rsid w:val="00FF3C20"/>
    <w:rsid w:val="00FF3C79"/>
    <w:rsid w:val="00FF3C87"/>
    <w:rsid w:val="00FF3CED"/>
    <w:rsid w:val="00FF3CFB"/>
    <w:rsid w:val="00FF4083"/>
    <w:rsid w:val="00FF4137"/>
    <w:rsid w:val="00FF4235"/>
    <w:rsid w:val="00FF425A"/>
    <w:rsid w:val="00FF43E5"/>
    <w:rsid w:val="00FF4648"/>
    <w:rsid w:val="00FF4A2A"/>
    <w:rsid w:val="00FF4DBA"/>
    <w:rsid w:val="00FF50C0"/>
    <w:rsid w:val="00FF518A"/>
    <w:rsid w:val="00FF5372"/>
    <w:rsid w:val="00FF53CD"/>
    <w:rsid w:val="00FF54E3"/>
    <w:rsid w:val="00FF55EA"/>
    <w:rsid w:val="00FF56B7"/>
    <w:rsid w:val="00FF5A37"/>
    <w:rsid w:val="00FF5FE8"/>
    <w:rsid w:val="00FF60F0"/>
    <w:rsid w:val="00FF6514"/>
    <w:rsid w:val="00FF6716"/>
    <w:rsid w:val="00FF6CEB"/>
    <w:rsid w:val="00FF6ED6"/>
    <w:rsid w:val="00FF711D"/>
    <w:rsid w:val="00FF71A1"/>
    <w:rsid w:val="00FF72F6"/>
    <w:rsid w:val="00FF7372"/>
    <w:rsid w:val="00FF7374"/>
    <w:rsid w:val="00FF745D"/>
    <w:rsid w:val="00FF7531"/>
    <w:rsid w:val="00FF759F"/>
    <w:rsid w:val="00FF7A70"/>
    <w:rsid w:val="00FF7E00"/>
    <w:rsid w:val="00FF7E5E"/>
    <w:rsid w:val="00FF7E72"/>
    <w:rsid w:val="010D8D45"/>
    <w:rsid w:val="011B7280"/>
    <w:rsid w:val="0120F350"/>
    <w:rsid w:val="0125E739"/>
    <w:rsid w:val="01273F0F"/>
    <w:rsid w:val="012E4394"/>
    <w:rsid w:val="01391042"/>
    <w:rsid w:val="014CC68D"/>
    <w:rsid w:val="014DCFC6"/>
    <w:rsid w:val="016815D1"/>
    <w:rsid w:val="01817B2D"/>
    <w:rsid w:val="01834165"/>
    <w:rsid w:val="01ABEACF"/>
    <w:rsid w:val="01C14AFE"/>
    <w:rsid w:val="01C81514"/>
    <w:rsid w:val="01E00855"/>
    <w:rsid w:val="01E3AB72"/>
    <w:rsid w:val="020675D9"/>
    <w:rsid w:val="0221A545"/>
    <w:rsid w:val="02224644"/>
    <w:rsid w:val="02304BD1"/>
    <w:rsid w:val="0241A5AF"/>
    <w:rsid w:val="0271DE22"/>
    <w:rsid w:val="028E59CA"/>
    <w:rsid w:val="029C4AFF"/>
    <w:rsid w:val="02AF4774"/>
    <w:rsid w:val="02BF6BDC"/>
    <w:rsid w:val="02D066DB"/>
    <w:rsid w:val="02DE70A2"/>
    <w:rsid w:val="02E1EA75"/>
    <w:rsid w:val="02EA2030"/>
    <w:rsid w:val="02F1D279"/>
    <w:rsid w:val="03395C90"/>
    <w:rsid w:val="033C5543"/>
    <w:rsid w:val="03694381"/>
    <w:rsid w:val="037FB93F"/>
    <w:rsid w:val="03801090"/>
    <w:rsid w:val="038E715B"/>
    <w:rsid w:val="03D3B181"/>
    <w:rsid w:val="03EFE367"/>
    <w:rsid w:val="04109789"/>
    <w:rsid w:val="0447D034"/>
    <w:rsid w:val="044DF43A"/>
    <w:rsid w:val="0456719E"/>
    <w:rsid w:val="046662A3"/>
    <w:rsid w:val="046E6CB9"/>
    <w:rsid w:val="0476E878"/>
    <w:rsid w:val="04817472"/>
    <w:rsid w:val="04A36F22"/>
    <w:rsid w:val="04A56A71"/>
    <w:rsid w:val="04CE395B"/>
    <w:rsid w:val="04D52FE6"/>
    <w:rsid w:val="04DF3FBE"/>
    <w:rsid w:val="04F7592B"/>
    <w:rsid w:val="04FFDA49"/>
    <w:rsid w:val="05205C61"/>
    <w:rsid w:val="054B16DF"/>
    <w:rsid w:val="05803E93"/>
    <w:rsid w:val="05ADB10B"/>
    <w:rsid w:val="05D8B11E"/>
    <w:rsid w:val="05DFDD4F"/>
    <w:rsid w:val="05E6E836"/>
    <w:rsid w:val="05F1C1EB"/>
    <w:rsid w:val="05F22B4E"/>
    <w:rsid w:val="05FE668F"/>
    <w:rsid w:val="05FF7414"/>
    <w:rsid w:val="06161729"/>
    <w:rsid w:val="061FA210"/>
    <w:rsid w:val="062E22B5"/>
    <w:rsid w:val="0637223D"/>
    <w:rsid w:val="064CD09E"/>
    <w:rsid w:val="0655CC7E"/>
    <w:rsid w:val="06710F47"/>
    <w:rsid w:val="067319A4"/>
    <w:rsid w:val="067DAC04"/>
    <w:rsid w:val="069C070B"/>
    <w:rsid w:val="06B2290B"/>
    <w:rsid w:val="06BF7FC5"/>
    <w:rsid w:val="06C5011D"/>
    <w:rsid w:val="06CD25C5"/>
    <w:rsid w:val="06E489B4"/>
    <w:rsid w:val="06EFAD92"/>
    <w:rsid w:val="0710A58F"/>
    <w:rsid w:val="07164A65"/>
    <w:rsid w:val="071DBA32"/>
    <w:rsid w:val="07379CB6"/>
    <w:rsid w:val="07497365"/>
    <w:rsid w:val="074A4C83"/>
    <w:rsid w:val="078A304E"/>
    <w:rsid w:val="079E7D78"/>
    <w:rsid w:val="07A7E82E"/>
    <w:rsid w:val="07B4CFAD"/>
    <w:rsid w:val="07C60081"/>
    <w:rsid w:val="07F7A908"/>
    <w:rsid w:val="0802B2A7"/>
    <w:rsid w:val="0807776A"/>
    <w:rsid w:val="0840E980"/>
    <w:rsid w:val="08474FA1"/>
    <w:rsid w:val="0850310B"/>
    <w:rsid w:val="08612F19"/>
    <w:rsid w:val="0895B556"/>
    <w:rsid w:val="08A3315C"/>
    <w:rsid w:val="08B781F2"/>
    <w:rsid w:val="08B8173D"/>
    <w:rsid w:val="08CE2E25"/>
    <w:rsid w:val="08D3860D"/>
    <w:rsid w:val="09276797"/>
    <w:rsid w:val="0945A932"/>
    <w:rsid w:val="09488689"/>
    <w:rsid w:val="09501789"/>
    <w:rsid w:val="0982C2D4"/>
    <w:rsid w:val="09AF103A"/>
    <w:rsid w:val="09F669AE"/>
    <w:rsid w:val="0A12556F"/>
    <w:rsid w:val="0A1D3117"/>
    <w:rsid w:val="0A460EFC"/>
    <w:rsid w:val="0A62E9E3"/>
    <w:rsid w:val="0A67FF24"/>
    <w:rsid w:val="0A74623B"/>
    <w:rsid w:val="0A808680"/>
    <w:rsid w:val="0AD84D75"/>
    <w:rsid w:val="0ADC2950"/>
    <w:rsid w:val="0AE09621"/>
    <w:rsid w:val="0AED93F3"/>
    <w:rsid w:val="0AFE1D4C"/>
    <w:rsid w:val="0B10D75E"/>
    <w:rsid w:val="0B1D7678"/>
    <w:rsid w:val="0B473B94"/>
    <w:rsid w:val="0B566D3E"/>
    <w:rsid w:val="0B838EEE"/>
    <w:rsid w:val="0BA2C817"/>
    <w:rsid w:val="0BB5AEAF"/>
    <w:rsid w:val="0BC18DBA"/>
    <w:rsid w:val="0BE706BD"/>
    <w:rsid w:val="0BFAA27C"/>
    <w:rsid w:val="0C026D1F"/>
    <w:rsid w:val="0C089AC9"/>
    <w:rsid w:val="0C1E9445"/>
    <w:rsid w:val="0C4ACF2A"/>
    <w:rsid w:val="0C4ECD21"/>
    <w:rsid w:val="0C5C35A8"/>
    <w:rsid w:val="0C9BB726"/>
    <w:rsid w:val="0CAE4C1B"/>
    <w:rsid w:val="0CB9275B"/>
    <w:rsid w:val="0CBC7D4F"/>
    <w:rsid w:val="0CBEDA9A"/>
    <w:rsid w:val="0CC1A96B"/>
    <w:rsid w:val="0CC285E7"/>
    <w:rsid w:val="0CD66875"/>
    <w:rsid w:val="0D1A578E"/>
    <w:rsid w:val="0D236F5D"/>
    <w:rsid w:val="0D2BB922"/>
    <w:rsid w:val="0D306850"/>
    <w:rsid w:val="0D3F8243"/>
    <w:rsid w:val="0D6AB8B3"/>
    <w:rsid w:val="0D71AB31"/>
    <w:rsid w:val="0D73905B"/>
    <w:rsid w:val="0D89AC1F"/>
    <w:rsid w:val="0D8E7E91"/>
    <w:rsid w:val="0D9AC398"/>
    <w:rsid w:val="0DCD7F65"/>
    <w:rsid w:val="0DF0BB8C"/>
    <w:rsid w:val="0DF86A3F"/>
    <w:rsid w:val="0E0DFF5D"/>
    <w:rsid w:val="0E2545F9"/>
    <w:rsid w:val="0E3A426B"/>
    <w:rsid w:val="0E4AB8C4"/>
    <w:rsid w:val="0E575424"/>
    <w:rsid w:val="0E5765DC"/>
    <w:rsid w:val="0E7A601A"/>
    <w:rsid w:val="0EA8FD30"/>
    <w:rsid w:val="0ED23796"/>
    <w:rsid w:val="0ED2E84C"/>
    <w:rsid w:val="0EDB73C3"/>
    <w:rsid w:val="0EE87E92"/>
    <w:rsid w:val="0EEB8CEF"/>
    <w:rsid w:val="0F2C038F"/>
    <w:rsid w:val="0F36E2A7"/>
    <w:rsid w:val="0F47FAA0"/>
    <w:rsid w:val="0F482771"/>
    <w:rsid w:val="0F502ACC"/>
    <w:rsid w:val="0F64118D"/>
    <w:rsid w:val="0F65DC73"/>
    <w:rsid w:val="0F66D8FC"/>
    <w:rsid w:val="0F70C7ED"/>
    <w:rsid w:val="0F903DA2"/>
    <w:rsid w:val="0FB3BBC6"/>
    <w:rsid w:val="0FD1E915"/>
    <w:rsid w:val="0FE4A31C"/>
    <w:rsid w:val="100BA596"/>
    <w:rsid w:val="100DF52B"/>
    <w:rsid w:val="1018CEC7"/>
    <w:rsid w:val="101A9105"/>
    <w:rsid w:val="102AAA71"/>
    <w:rsid w:val="104673A6"/>
    <w:rsid w:val="1049A3B7"/>
    <w:rsid w:val="104F321D"/>
    <w:rsid w:val="106229FC"/>
    <w:rsid w:val="106A7596"/>
    <w:rsid w:val="106BD0E5"/>
    <w:rsid w:val="10B58484"/>
    <w:rsid w:val="10BD907E"/>
    <w:rsid w:val="10C6CE3C"/>
    <w:rsid w:val="10D9F467"/>
    <w:rsid w:val="10E15CFD"/>
    <w:rsid w:val="10E80D4F"/>
    <w:rsid w:val="110A3091"/>
    <w:rsid w:val="110B0B13"/>
    <w:rsid w:val="111E16EA"/>
    <w:rsid w:val="11285C4E"/>
    <w:rsid w:val="114E1EB1"/>
    <w:rsid w:val="115E63B2"/>
    <w:rsid w:val="115F262E"/>
    <w:rsid w:val="1167A065"/>
    <w:rsid w:val="11A07713"/>
    <w:rsid w:val="11A6E8BD"/>
    <w:rsid w:val="11B6EDD3"/>
    <w:rsid w:val="11E4189E"/>
    <w:rsid w:val="11FD9DB0"/>
    <w:rsid w:val="1207AD15"/>
    <w:rsid w:val="121F9ED4"/>
    <w:rsid w:val="122A36F6"/>
    <w:rsid w:val="1230ACCC"/>
    <w:rsid w:val="1246DA51"/>
    <w:rsid w:val="124C2C47"/>
    <w:rsid w:val="12507F8A"/>
    <w:rsid w:val="1257CBF0"/>
    <w:rsid w:val="12673EE3"/>
    <w:rsid w:val="12724CA7"/>
    <w:rsid w:val="12788776"/>
    <w:rsid w:val="12852AA9"/>
    <w:rsid w:val="12909E7F"/>
    <w:rsid w:val="12958B2F"/>
    <w:rsid w:val="12A4CD73"/>
    <w:rsid w:val="12A88F24"/>
    <w:rsid w:val="13060EC8"/>
    <w:rsid w:val="1316009B"/>
    <w:rsid w:val="13184213"/>
    <w:rsid w:val="131F752F"/>
    <w:rsid w:val="13327AC0"/>
    <w:rsid w:val="133E72D3"/>
    <w:rsid w:val="1343A11E"/>
    <w:rsid w:val="1345C792"/>
    <w:rsid w:val="13602A6B"/>
    <w:rsid w:val="136DFEF0"/>
    <w:rsid w:val="1370A788"/>
    <w:rsid w:val="13863B67"/>
    <w:rsid w:val="1387A8E0"/>
    <w:rsid w:val="13915282"/>
    <w:rsid w:val="13ACEBAD"/>
    <w:rsid w:val="13C5EC86"/>
    <w:rsid w:val="13C9C05C"/>
    <w:rsid w:val="13E2EE6D"/>
    <w:rsid w:val="141530D5"/>
    <w:rsid w:val="14386AFB"/>
    <w:rsid w:val="145A63B4"/>
    <w:rsid w:val="145A940E"/>
    <w:rsid w:val="14626261"/>
    <w:rsid w:val="14661D7E"/>
    <w:rsid w:val="146C9716"/>
    <w:rsid w:val="146DEE21"/>
    <w:rsid w:val="146F0B26"/>
    <w:rsid w:val="147748F0"/>
    <w:rsid w:val="148C02A6"/>
    <w:rsid w:val="1494564D"/>
    <w:rsid w:val="149777A7"/>
    <w:rsid w:val="14CE0511"/>
    <w:rsid w:val="14CFDA8B"/>
    <w:rsid w:val="14D5FE1F"/>
    <w:rsid w:val="14DD89DD"/>
    <w:rsid w:val="14F7505A"/>
    <w:rsid w:val="150B7019"/>
    <w:rsid w:val="151A4BCC"/>
    <w:rsid w:val="151B1B5C"/>
    <w:rsid w:val="1527DF7F"/>
    <w:rsid w:val="1559513E"/>
    <w:rsid w:val="155E2BFD"/>
    <w:rsid w:val="156A5CB6"/>
    <w:rsid w:val="15750FFB"/>
    <w:rsid w:val="15B5FB55"/>
    <w:rsid w:val="15FA6E54"/>
    <w:rsid w:val="162FA725"/>
    <w:rsid w:val="16342879"/>
    <w:rsid w:val="1650FBEF"/>
    <w:rsid w:val="1664C30B"/>
    <w:rsid w:val="16727B66"/>
    <w:rsid w:val="16748B8F"/>
    <w:rsid w:val="1689782F"/>
    <w:rsid w:val="16A1C46A"/>
    <w:rsid w:val="16AD841C"/>
    <w:rsid w:val="16B39F37"/>
    <w:rsid w:val="16E406B3"/>
    <w:rsid w:val="16E62D13"/>
    <w:rsid w:val="16F40D6A"/>
    <w:rsid w:val="17168EAD"/>
    <w:rsid w:val="1774F6E8"/>
    <w:rsid w:val="17A192E7"/>
    <w:rsid w:val="17ADA03A"/>
    <w:rsid w:val="17D2B023"/>
    <w:rsid w:val="17D64F35"/>
    <w:rsid w:val="1819B9F9"/>
    <w:rsid w:val="181E688E"/>
    <w:rsid w:val="182360BC"/>
    <w:rsid w:val="18454FC1"/>
    <w:rsid w:val="18735093"/>
    <w:rsid w:val="18964F54"/>
    <w:rsid w:val="1898890E"/>
    <w:rsid w:val="18A006AE"/>
    <w:rsid w:val="18A53AC6"/>
    <w:rsid w:val="18A80DB0"/>
    <w:rsid w:val="18B42852"/>
    <w:rsid w:val="18D92899"/>
    <w:rsid w:val="18F0A948"/>
    <w:rsid w:val="1900B341"/>
    <w:rsid w:val="1912A58D"/>
    <w:rsid w:val="1913D10D"/>
    <w:rsid w:val="19151553"/>
    <w:rsid w:val="191D457B"/>
    <w:rsid w:val="19798FB2"/>
    <w:rsid w:val="198779F1"/>
    <w:rsid w:val="19E71235"/>
    <w:rsid w:val="19F77C82"/>
    <w:rsid w:val="1A0F54C2"/>
    <w:rsid w:val="1A1141C2"/>
    <w:rsid w:val="1A128B5E"/>
    <w:rsid w:val="1A1B9F2C"/>
    <w:rsid w:val="1A26EFDB"/>
    <w:rsid w:val="1A4905A6"/>
    <w:rsid w:val="1A58F90C"/>
    <w:rsid w:val="1A5BC5E4"/>
    <w:rsid w:val="1A6CD11C"/>
    <w:rsid w:val="1A7C40C1"/>
    <w:rsid w:val="1A961AF3"/>
    <w:rsid w:val="1AA86C3C"/>
    <w:rsid w:val="1AD56747"/>
    <w:rsid w:val="1AE65F47"/>
    <w:rsid w:val="1AE81291"/>
    <w:rsid w:val="1AF6763A"/>
    <w:rsid w:val="1AFB122D"/>
    <w:rsid w:val="1B090DE2"/>
    <w:rsid w:val="1B1A5E36"/>
    <w:rsid w:val="1B2D7E02"/>
    <w:rsid w:val="1B5F8F67"/>
    <w:rsid w:val="1B8FBC53"/>
    <w:rsid w:val="1B935CD5"/>
    <w:rsid w:val="1BADE9A2"/>
    <w:rsid w:val="1BB02740"/>
    <w:rsid w:val="1BB4E97E"/>
    <w:rsid w:val="1BBB1908"/>
    <w:rsid w:val="1BF2B6DF"/>
    <w:rsid w:val="1BFF2FF0"/>
    <w:rsid w:val="1C01DF38"/>
    <w:rsid w:val="1C296554"/>
    <w:rsid w:val="1C36FA0F"/>
    <w:rsid w:val="1C54CCF8"/>
    <w:rsid w:val="1C673014"/>
    <w:rsid w:val="1C75C99A"/>
    <w:rsid w:val="1C79CEE3"/>
    <w:rsid w:val="1C7CFB81"/>
    <w:rsid w:val="1C8311B5"/>
    <w:rsid w:val="1C8C60C0"/>
    <w:rsid w:val="1CA27209"/>
    <w:rsid w:val="1CA5E2CD"/>
    <w:rsid w:val="1CADD4F9"/>
    <w:rsid w:val="1CBA621A"/>
    <w:rsid w:val="1CF61E86"/>
    <w:rsid w:val="1D02C856"/>
    <w:rsid w:val="1D118835"/>
    <w:rsid w:val="1D259BD5"/>
    <w:rsid w:val="1D551D60"/>
    <w:rsid w:val="1D795156"/>
    <w:rsid w:val="1D7DD5C3"/>
    <w:rsid w:val="1DA6B6F9"/>
    <w:rsid w:val="1DB8CFF3"/>
    <w:rsid w:val="1DBF2E60"/>
    <w:rsid w:val="1DD5C01C"/>
    <w:rsid w:val="1E0ECCDC"/>
    <w:rsid w:val="1E1184B2"/>
    <w:rsid w:val="1E261201"/>
    <w:rsid w:val="1E4633CA"/>
    <w:rsid w:val="1E60B9DC"/>
    <w:rsid w:val="1E791C99"/>
    <w:rsid w:val="1E8A82E9"/>
    <w:rsid w:val="1E8E5040"/>
    <w:rsid w:val="1E9C5533"/>
    <w:rsid w:val="1EB62802"/>
    <w:rsid w:val="1EC1F5FF"/>
    <w:rsid w:val="1EF17363"/>
    <w:rsid w:val="1EF206CC"/>
    <w:rsid w:val="1F082742"/>
    <w:rsid w:val="1F2C77F6"/>
    <w:rsid w:val="1F32189A"/>
    <w:rsid w:val="1F322478"/>
    <w:rsid w:val="1F4185FC"/>
    <w:rsid w:val="1F4D52F6"/>
    <w:rsid w:val="1F51DFCD"/>
    <w:rsid w:val="1F6C5C2A"/>
    <w:rsid w:val="1F72431C"/>
    <w:rsid w:val="1F92AAD1"/>
    <w:rsid w:val="1FB70D53"/>
    <w:rsid w:val="1FB79CA4"/>
    <w:rsid w:val="1FBFBFC3"/>
    <w:rsid w:val="1FC1E262"/>
    <w:rsid w:val="1FEC8CF5"/>
    <w:rsid w:val="1FFA9D07"/>
    <w:rsid w:val="20007D41"/>
    <w:rsid w:val="20095F33"/>
    <w:rsid w:val="203D179E"/>
    <w:rsid w:val="203E851C"/>
    <w:rsid w:val="204D8EE5"/>
    <w:rsid w:val="205A0AA6"/>
    <w:rsid w:val="20750951"/>
    <w:rsid w:val="20A2F023"/>
    <w:rsid w:val="20AEACDD"/>
    <w:rsid w:val="20C6311E"/>
    <w:rsid w:val="20D09DB7"/>
    <w:rsid w:val="20DEC6F6"/>
    <w:rsid w:val="20DF1037"/>
    <w:rsid w:val="21195CB7"/>
    <w:rsid w:val="213818F8"/>
    <w:rsid w:val="21384625"/>
    <w:rsid w:val="21469F74"/>
    <w:rsid w:val="2148E5DA"/>
    <w:rsid w:val="214D2D6D"/>
    <w:rsid w:val="2151EDFA"/>
    <w:rsid w:val="21584037"/>
    <w:rsid w:val="21755CC3"/>
    <w:rsid w:val="217F1D52"/>
    <w:rsid w:val="21877722"/>
    <w:rsid w:val="218A8F93"/>
    <w:rsid w:val="218D14E2"/>
    <w:rsid w:val="2195690E"/>
    <w:rsid w:val="21969B49"/>
    <w:rsid w:val="219990A6"/>
    <w:rsid w:val="21A35B84"/>
    <w:rsid w:val="21C35DF7"/>
    <w:rsid w:val="21D35E7D"/>
    <w:rsid w:val="21D56EF6"/>
    <w:rsid w:val="21F5AF9A"/>
    <w:rsid w:val="21F6B969"/>
    <w:rsid w:val="22007A11"/>
    <w:rsid w:val="220BC4F9"/>
    <w:rsid w:val="221AB846"/>
    <w:rsid w:val="2223FBA2"/>
    <w:rsid w:val="2226801A"/>
    <w:rsid w:val="22272C2B"/>
    <w:rsid w:val="2239EBB4"/>
    <w:rsid w:val="2246EB09"/>
    <w:rsid w:val="2270842F"/>
    <w:rsid w:val="2277A8A2"/>
    <w:rsid w:val="2288E1E4"/>
    <w:rsid w:val="2290BB81"/>
    <w:rsid w:val="22CA16C8"/>
    <w:rsid w:val="22D39BDB"/>
    <w:rsid w:val="22E2E00F"/>
    <w:rsid w:val="22E6A04A"/>
    <w:rsid w:val="22F3EEAA"/>
    <w:rsid w:val="23376D35"/>
    <w:rsid w:val="2346D63E"/>
    <w:rsid w:val="234C6D0A"/>
    <w:rsid w:val="234FFF85"/>
    <w:rsid w:val="23718CBE"/>
    <w:rsid w:val="23788D1C"/>
    <w:rsid w:val="23BE617B"/>
    <w:rsid w:val="23BF6CEF"/>
    <w:rsid w:val="23D8D21D"/>
    <w:rsid w:val="240D2B5A"/>
    <w:rsid w:val="24303689"/>
    <w:rsid w:val="243410A1"/>
    <w:rsid w:val="24361184"/>
    <w:rsid w:val="24411A6D"/>
    <w:rsid w:val="24421F6C"/>
    <w:rsid w:val="244DC816"/>
    <w:rsid w:val="2468E807"/>
    <w:rsid w:val="2476E6C3"/>
    <w:rsid w:val="24B65CB5"/>
    <w:rsid w:val="24CEF1E3"/>
    <w:rsid w:val="24F14C1D"/>
    <w:rsid w:val="24F37FA3"/>
    <w:rsid w:val="25094D11"/>
    <w:rsid w:val="250A2FAB"/>
    <w:rsid w:val="2518614F"/>
    <w:rsid w:val="251DDC15"/>
    <w:rsid w:val="25338BD2"/>
    <w:rsid w:val="2573BBD2"/>
    <w:rsid w:val="257BF05E"/>
    <w:rsid w:val="258B52DA"/>
    <w:rsid w:val="2593424E"/>
    <w:rsid w:val="25B45F36"/>
    <w:rsid w:val="25B485B9"/>
    <w:rsid w:val="25B7031E"/>
    <w:rsid w:val="25D10B74"/>
    <w:rsid w:val="25D38C39"/>
    <w:rsid w:val="25DAC67B"/>
    <w:rsid w:val="25E48461"/>
    <w:rsid w:val="25EF1C72"/>
    <w:rsid w:val="25EFE533"/>
    <w:rsid w:val="25F2C954"/>
    <w:rsid w:val="25F87F30"/>
    <w:rsid w:val="2605C146"/>
    <w:rsid w:val="2613ED44"/>
    <w:rsid w:val="262127A7"/>
    <w:rsid w:val="262EA747"/>
    <w:rsid w:val="2649E03F"/>
    <w:rsid w:val="267C63D3"/>
    <w:rsid w:val="26808911"/>
    <w:rsid w:val="268FCF81"/>
    <w:rsid w:val="269C5349"/>
    <w:rsid w:val="26D477AA"/>
    <w:rsid w:val="26DF1303"/>
    <w:rsid w:val="27142051"/>
    <w:rsid w:val="2714BBE6"/>
    <w:rsid w:val="2720FF0A"/>
    <w:rsid w:val="273D3B80"/>
    <w:rsid w:val="275FB672"/>
    <w:rsid w:val="2776FC6E"/>
    <w:rsid w:val="27C187C9"/>
    <w:rsid w:val="27C837EA"/>
    <w:rsid w:val="27D094DC"/>
    <w:rsid w:val="2815B9CA"/>
    <w:rsid w:val="28185649"/>
    <w:rsid w:val="282AE618"/>
    <w:rsid w:val="2862B653"/>
    <w:rsid w:val="286C3E95"/>
    <w:rsid w:val="2885CE11"/>
    <w:rsid w:val="289E2673"/>
    <w:rsid w:val="28B91CE2"/>
    <w:rsid w:val="28D8D215"/>
    <w:rsid w:val="28DB3900"/>
    <w:rsid w:val="28DFA53E"/>
    <w:rsid w:val="2900C5E9"/>
    <w:rsid w:val="29444155"/>
    <w:rsid w:val="294C2D00"/>
    <w:rsid w:val="295080ED"/>
    <w:rsid w:val="29817B63"/>
    <w:rsid w:val="29893844"/>
    <w:rsid w:val="298BA925"/>
    <w:rsid w:val="298F85C5"/>
    <w:rsid w:val="29B00A77"/>
    <w:rsid w:val="29B4BA30"/>
    <w:rsid w:val="29C2FB63"/>
    <w:rsid w:val="29D20FA5"/>
    <w:rsid w:val="29E3488A"/>
    <w:rsid w:val="2A559416"/>
    <w:rsid w:val="2A57522E"/>
    <w:rsid w:val="2A769DC1"/>
    <w:rsid w:val="2A7DF9CD"/>
    <w:rsid w:val="2A8A0D27"/>
    <w:rsid w:val="2A8BBEB7"/>
    <w:rsid w:val="2AA49BE4"/>
    <w:rsid w:val="2AAAE097"/>
    <w:rsid w:val="2ABC97C8"/>
    <w:rsid w:val="2AC18B29"/>
    <w:rsid w:val="2AC571B5"/>
    <w:rsid w:val="2AC7713A"/>
    <w:rsid w:val="2AD2B0AC"/>
    <w:rsid w:val="2AEAABC4"/>
    <w:rsid w:val="2B0D12AA"/>
    <w:rsid w:val="2B34B38C"/>
    <w:rsid w:val="2B376626"/>
    <w:rsid w:val="2B5F7741"/>
    <w:rsid w:val="2B6681C2"/>
    <w:rsid w:val="2B7F9B21"/>
    <w:rsid w:val="2B86415D"/>
    <w:rsid w:val="2BA5152B"/>
    <w:rsid w:val="2BC1FF8B"/>
    <w:rsid w:val="2BCB05C7"/>
    <w:rsid w:val="2BDB819C"/>
    <w:rsid w:val="2C06A001"/>
    <w:rsid w:val="2C103E8B"/>
    <w:rsid w:val="2C11D3D8"/>
    <w:rsid w:val="2C25183F"/>
    <w:rsid w:val="2C4E4E42"/>
    <w:rsid w:val="2C4FC7CB"/>
    <w:rsid w:val="2C59DED7"/>
    <w:rsid w:val="2CBC44ED"/>
    <w:rsid w:val="2CC579C3"/>
    <w:rsid w:val="2CD8535A"/>
    <w:rsid w:val="2CE92055"/>
    <w:rsid w:val="2D11314D"/>
    <w:rsid w:val="2D135801"/>
    <w:rsid w:val="2D3CE60C"/>
    <w:rsid w:val="2D3E6875"/>
    <w:rsid w:val="2D57622C"/>
    <w:rsid w:val="2D59B1A7"/>
    <w:rsid w:val="2D689B41"/>
    <w:rsid w:val="2D948F92"/>
    <w:rsid w:val="2DA6FB82"/>
    <w:rsid w:val="2DAFA0C5"/>
    <w:rsid w:val="2DCB0279"/>
    <w:rsid w:val="2DCEE1DA"/>
    <w:rsid w:val="2DD36E28"/>
    <w:rsid w:val="2DD76D8D"/>
    <w:rsid w:val="2DEA2534"/>
    <w:rsid w:val="2DED12D6"/>
    <w:rsid w:val="2DFA8847"/>
    <w:rsid w:val="2DFAC043"/>
    <w:rsid w:val="2E057E3C"/>
    <w:rsid w:val="2E09DDFE"/>
    <w:rsid w:val="2E16807E"/>
    <w:rsid w:val="2E209F09"/>
    <w:rsid w:val="2E318AAC"/>
    <w:rsid w:val="2E38AF4C"/>
    <w:rsid w:val="2E39AE77"/>
    <w:rsid w:val="2E4985A0"/>
    <w:rsid w:val="2E56E87C"/>
    <w:rsid w:val="2E62B8A4"/>
    <w:rsid w:val="2E6ACFE4"/>
    <w:rsid w:val="2EB58FD8"/>
    <w:rsid w:val="2EBB6CF6"/>
    <w:rsid w:val="2EC7311B"/>
    <w:rsid w:val="2ED2E775"/>
    <w:rsid w:val="2ED2E7B0"/>
    <w:rsid w:val="2EED4819"/>
    <w:rsid w:val="2F13A3C1"/>
    <w:rsid w:val="2F18B399"/>
    <w:rsid w:val="2F454955"/>
    <w:rsid w:val="2F485270"/>
    <w:rsid w:val="2F4A5A95"/>
    <w:rsid w:val="2F660FBA"/>
    <w:rsid w:val="2FADC101"/>
    <w:rsid w:val="2FADDEE3"/>
    <w:rsid w:val="2FEFDB53"/>
    <w:rsid w:val="3005C69A"/>
    <w:rsid w:val="3010A011"/>
    <w:rsid w:val="30252577"/>
    <w:rsid w:val="304D6CA1"/>
    <w:rsid w:val="305DBEC8"/>
    <w:rsid w:val="30611AC1"/>
    <w:rsid w:val="30677F61"/>
    <w:rsid w:val="3078F284"/>
    <w:rsid w:val="308FB478"/>
    <w:rsid w:val="30B9AF28"/>
    <w:rsid w:val="30BFEF10"/>
    <w:rsid w:val="30D970A1"/>
    <w:rsid w:val="30ED05D8"/>
    <w:rsid w:val="31024DBA"/>
    <w:rsid w:val="3112BD72"/>
    <w:rsid w:val="311B4482"/>
    <w:rsid w:val="3124789D"/>
    <w:rsid w:val="3128AC80"/>
    <w:rsid w:val="312BBC63"/>
    <w:rsid w:val="31403CD4"/>
    <w:rsid w:val="31489718"/>
    <w:rsid w:val="3158C6DB"/>
    <w:rsid w:val="31682D25"/>
    <w:rsid w:val="3173BF35"/>
    <w:rsid w:val="31847A56"/>
    <w:rsid w:val="31A1046D"/>
    <w:rsid w:val="31A728CD"/>
    <w:rsid w:val="31DD2649"/>
    <w:rsid w:val="31F44F56"/>
    <w:rsid w:val="31F97B2A"/>
    <w:rsid w:val="31FB3724"/>
    <w:rsid w:val="320C2DBB"/>
    <w:rsid w:val="3234CCB8"/>
    <w:rsid w:val="3241B9A8"/>
    <w:rsid w:val="3258096D"/>
    <w:rsid w:val="325B189D"/>
    <w:rsid w:val="328943AA"/>
    <w:rsid w:val="32AC2FF3"/>
    <w:rsid w:val="32AE85EE"/>
    <w:rsid w:val="32BB5D85"/>
    <w:rsid w:val="32CFDBE1"/>
    <w:rsid w:val="32D4536C"/>
    <w:rsid w:val="32E7D6DA"/>
    <w:rsid w:val="32EFB916"/>
    <w:rsid w:val="32FF20A0"/>
    <w:rsid w:val="3302981F"/>
    <w:rsid w:val="33348E14"/>
    <w:rsid w:val="33361DD1"/>
    <w:rsid w:val="3344EB90"/>
    <w:rsid w:val="334E67BF"/>
    <w:rsid w:val="33697FC4"/>
    <w:rsid w:val="33931E34"/>
    <w:rsid w:val="339AB282"/>
    <w:rsid w:val="33CE72D9"/>
    <w:rsid w:val="33D2FC5F"/>
    <w:rsid w:val="33DC29A5"/>
    <w:rsid w:val="33EFF206"/>
    <w:rsid w:val="3417817F"/>
    <w:rsid w:val="342F5CB4"/>
    <w:rsid w:val="345BC91C"/>
    <w:rsid w:val="346B907C"/>
    <w:rsid w:val="3478E3C5"/>
    <w:rsid w:val="3499FF0A"/>
    <w:rsid w:val="349E2601"/>
    <w:rsid w:val="34A6B25C"/>
    <w:rsid w:val="34CD5FA5"/>
    <w:rsid w:val="34D9B5E0"/>
    <w:rsid w:val="34FD15B8"/>
    <w:rsid w:val="34FD2E6D"/>
    <w:rsid w:val="35032A8A"/>
    <w:rsid w:val="3527A83B"/>
    <w:rsid w:val="354D9F36"/>
    <w:rsid w:val="356748A8"/>
    <w:rsid w:val="35AD5743"/>
    <w:rsid w:val="35B64C5F"/>
    <w:rsid w:val="35B954EA"/>
    <w:rsid w:val="35CBC906"/>
    <w:rsid w:val="35D006F0"/>
    <w:rsid w:val="35EEBB99"/>
    <w:rsid w:val="35F1438A"/>
    <w:rsid w:val="3627FD5B"/>
    <w:rsid w:val="3633CD02"/>
    <w:rsid w:val="36347456"/>
    <w:rsid w:val="363FADAA"/>
    <w:rsid w:val="3642B85F"/>
    <w:rsid w:val="364AB811"/>
    <w:rsid w:val="365B921F"/>
    <w:rsid w:val="366EFF65"/>
    <w:rsid w:val="366F8F7D"/>
    <w:rsid w:val="368031BF"/>
    <w:rsid w:val="3693477B"/>
    <w:rsid w:val="369E8799"/>
    <w:rsid w:val="36B4866C"/>
    <w:rsid w:val="36BD7092"/>
    <w:rsid w:val="36CD004C"/>
    <w:rsid w:val="36D0D2ED"/>
    <w:rsid w:val="36E0DA1B"/>
    <w:rsid w:val="36E7B862"/>
    <w:rsid w:val="370A301F"/>
    <w:rsid w:val="371BB6FB"/>
    <w:rsid w:val="37331CA1"/>
    <w:rsid w:val="373A854A"/>
    <w:rsid w:val="373ECD88"/>
    <w:rsid w:val="37545B9E"/>
    <w:rsid w:val="375A11CB"/>
    <w:rsid w:val="376EB74D"/>
    <w:rsid w:val="3775F94A"/>
    <w:rsid w:val="37A753F3"/>
    <w:rsid w:val="37D3F248"/>
    <w:rsid w:val="37DE84B4"/>
    <w:rsid w:val="3829F87D"/>
    <w:rsid w:val="384F76EA"/>
    <w:rsid w:val="38556AC7"/>
    <w:rsid w:val="387496D3"/>
    <w:rsid w:val="38797B05"/>
    <w:rsid w:val="388CC89C"/>
    <w:rsid w:val="38A66D82"/>
    <w:rsid w:val="38AEE558"/>
    <w:rsid w:val="38C4B532"/>
    <w:rsid w:val="38C6F97F"/>
    <w:rsid w:val="38D3543F"/>
    <w:rsid w:val="38D4640A"/>
    <w:rsid w:val="38E6145B"/>
    <w:rsid w:val="391DB907"/>
    <w:rsid w:val="3932A62F"/>
    <w:rsid w:val="394A3A05"/>
    <w:rsid w:val="39529256"/>
    <w:rsid w:val="396CBA04"/>
    <w:rsid w:val="397D2574"/>
    <w:rsid w:val="39947D8C"/>
    <w:rsid w:val="39A36A47"/>
    <w:rsid w:val="39A698C7"/>
    <w:rsid w:val="39A88314"/>
    <w:rsid w:val="39AF8915"/>
    <w:rsid w:val="39B50276"/>
    <w:rsid w:val="39B780B6"/>
    <w:rsid w:val="39C3AA72"/>
    <w:rsid w:val="39C8EC09"/>
    <w:rsid w:val="39D84E93"/>
    <w:rsid w:val="39ECE452"/>
    <w:rsid w:val="3A4B2F13"/>
    <w:rsid w:val="3AABC90E"/>
    <w:rsid w:val="3AAF0019"/>
    <w:rsid w:val="3AB63C5D"/>
    <w:rsid w:val="3ABE0D67"/>
    <w:rsid w:val="3ACB495F"/>
    <w:rsid w:val="3ACBC634"/>
    <w:rsid w:val="3AD941B9"/>
    <w:rsid w:val="3AE433D2"/>
    <w:rsid w:val="3B0F66E0"/>
    <w:rsid w:val="3B4AACE9"/>
    <w:rsid w:val="3B509C74"/>
    <w:rsid w:val="3B53A2E2"/>
    <w:rsid w:val="3B6B21C0"/>
    <w:rsid w:val="3B788210"/>
    <w:rsid w:val="3B7AA410"/>
    <w:rsid w:val="3B81F472"/>
    <w:rsid w:val="3B8C8750"/>
    <w:rsid w:val="3B8ECB58"/>
    <w:rsid w:val="3BC87173"/>
    <w:rsid w:val="3BD992EF"/>
    <w:rsid w:val="3BDACF9C"/>
    <w:rsid w:val="3BE77829"/>
    <w:rsid w:val="3BF35B70"/>
    <w:rsid w:val="3C0E7443"/>
    <w:rsid w:val="3C414AF7"/>
    <w:rsid w:val="3C4982D2"/>
    <w:rsid w:val="3C4FF3F6"/>
    <w:rsid w:val="3C6C45C3"/>
    <w:rsid w:val="3C730FFA"/>
    <w:rsid w:val="3C80581A"/>
    <w:rsid w:val="3C85B209"/>
    <w:rsid w:val="3C8714F7"/>
    <w:rsid w:val="3C97B17A"/>
    <w:rsid w:val="3C9FBD7A"/>
    <w:rsid w:val="3CAD5498"/>
    <w:rsid w:val="3CE08D28"/>
    <w:rsid w:val="3CFB4B34"/>
    <w:rsid w:val="3D020847"/>
    <w:rsid w:val="3D06A4C5"/>
    <w:rsid w:val="3D25E93F"/>
    <w:rsid w:val="3D35D3E0"/>
    <w:rsid w:val="3D6307C2"/>
    <w:rsid w:val="3D6EB6B4"/>
    <w:rsid w:val="3D7973AD"/>
    <w:rsid w:val="3D79B83E"/>
    <w:rsid w:val="3D7B65DC"/>
    <w:rsid w:val="3D8BF813"/>
    <w:rsid w:val="3D8C6393"/>
    <w:rsid w:val="3DA61B8A"/>
    <w:rsid w:val="3DD42F58"/>
    <w:rsid w:val="3DEDB4D5"/>
    <w:rsid w:val="3E16B4C0"/>
    <w:rsid w:val="3E23C907"/>
    <w:rsid w:val="3E327B50"/>
    <w:rsid w:val="3E6C743D"/>
    <w:rsid w:val="3E724E18"/>
    <w:rsid w:val="3E749AB0"/>
    <w:rsid w:val="3E88FB50"/>
    <w:rsid w:val="3E9E61D2"/>
    <w:rsid w:val="3EA2E2A0"/>
    <w:rsid w:val="3EC42C88"/>
    <w:rsid w:val="3EF4370C"/>
    <w:rsid w:val="3F16C9A9"/>
    <w:rsid w:val="3F22490C"/>
    <w:rsid w:val="3F37D5C7"/>
    <w:rsid w:val="3F4DEC38"/>
    <w:rsid w:val="3F658818"/>
    <w:rsid w:val="3F6A3922"/>
    <w:rsid w:val="3FA104AC"/>
    <w:rsid w:val="3FA3ABCF"/>
    <w:rsid w:val="3FA724C8"/>
    <w:rsid w:val="3FBC64DB"/>
    <w:rsid w:val="3FCAC7D1"/>
    <w:rsid w:val="3FD5E7D2"/>
    <w:rsid w:val="3FD7C044"/>
    <w:rsid w:val="3FDBAD8E"/>
    <w:rsid w:val="3FE6360E"/>
    <w:rsid w:val="40009FD7"/>
    <w:rsid w:val="40112DC5"/>
    <w:rsid w:val="4030ABDD"/>
    <w:rsid w:val="403B1B8F"/>
    <w:rsid w:val="404C6833"/>
    <w:rsid w:val="405A61A2"/>
    <w:rsid w:val="408A1597"/>
    <w:rsid w:val="40936FEF"/>
    <w:rsid w:val="40E6A3D4"/>
    <w:rsid w:val="40F6CED0"/>
    <w:rsid w:val="410C72D9"/>
    <w:rsid w:val="411C37C5"/>
    <w:rsid w:val="41201B6E"/>
    <w:rsid w:val="4120C752"/>
    <w:rsid w:val="4127D623"/>
    <w:rsid w:val="413FC0C0"/>
    <w:rsid w:val="4156F8BE"/>
    <w:rsid w:val="4171D6C5"/>
    <w:rsid w:val="41A0CA2A"/>
    <w:rsid w:val="41B29376"/>
    <w:rsid w:val="41C20530"/>
    <w:rsid w:val="41CA1CE9"/>
    <w:rsid w:val="41D35752"/>
    <w:rsid w:val="41DC85E7"/>
    <w:rsid w:val="41F1A7AC"/>
    <w:rsid w:val="41FBCD4A"/>
    <w:rsid w:val="4207FF2B"/>
    <w:rsid w:val="420F9217"/>
    <w:rsid w:val="4237BB60"/>
    <w:rsid w:val="425480B9"/>
    <w:rsid w:val="4271FC88"/>
    <w:rsid w:val="42B1EF38"/>
    <w:rsid w:val="42CA4137"/>
    <w:rsid w:val="42D0C085"/>
    <w:rsid w:val="42D9AA2A"/>
    <w:rsid w:val="42DE9212"/>
    <w:rsid w:val="42EF2029"/>
    <w:rsid w:val="431456EC"/>
    <w:rsid w:val="4332294C"/>
    <w:rsid w:val="4369EB5E"/>
    <w:rsid w:val="436EEB56"/>
    <w:rsid w:val="4386344C"/>
    <w:rsid w:val="438EBDFE"/>
    <w:rsid w:val="43959627"/>
    <w:rsid w:val="43983E1B"/>
    <w:rsid w:val="43CBDBB2"/>
    <w:rsid w:val="43E0FD36"/>
    <w:rsid w:val="43E2087F"/>
    <w:rsid w:val="4413AEF0"/>
    <w:rsid w:val="443B5B29"/>
    <w:rsid w:val="444012E3"/>
    <w:rsid w:val="44438ED7"/>
    <w:rsid w:val="4452116B"/>
    <w:rsid w:val="4463296A"/>
    <w:rsid w:val="449ACDB5"/>
    <w:rsid w:val="44B44A5C"/>
    <w:rsid w:val="44C09FC0"/>
    <w:rsid w:val="44D5E7EB"/>
    <w:rsid w:val="44EA4ACF"/>
    <w:rsid w:val="44EBA6AD"/>
    <w:rsid w:val="44ED1D76"/>
    <w:rsid w:val="44F4DAF4"/>
    <w:rsid w:val="44F66EA9"/>
    <w:rsid w:val="45065D19"/>
    <w:rsid w:val="45098B32"/>
    <w:rsid w:val="451A1BFC"/>
    <w:rsid w:val="4527D7A4"/>
    <w:rsid w:val="4549FC8B"/>
    <w:rsid w:val="4550CB6B"/>
    <w:rsid w:val="4552C71E"/>
    <w:rsid w:val="4570E1C5"/>
    <w:rsid w:val="45789621"/>
    <w:rsid w:val="458904DF"/>
    <w:rsid w:val="458B06E7"/>
    <w:rsid w:val="4596082F"/>
    <w:rsid w:val="45A81DF8"/>
    <w:rsid w:val="45B7F295"/>
    <w:rsid w:val="45BC4CD5"/>
    <w:rsid w:val="45CF7B2B"/>
    <w:rsid w:val="45D99384"/>
    <w:rsid w:val="45E2B9D3"/>
    <w:rsid w:val="45E49EF0"/>
    <w:rsid w:val="45F43875"/>
    <w:rsid w:val="45FD6B34"/>
    <w:rsid w:val="45FFA766"/>
    <w:rsid w:val="460F4CDC"/>
    <w:rsid w:val="4610FB32"/>
    <w:rsid w:val="46258CDC"/>
    <w:rsid w:val="462F373C"/>
    <w:rsid w:val="46302C40"/>
    <w:rsid w:val="46627085"/>
    <w:rsid w:val="466A6973"/>
    <w:rsid w:val="4698A36B"/>
    <w:rsid w:val="46C89C50"/>
    <w:rsid w:val="46DE350B"/>
    <w:rsid w:val="46EE389E"/>
    <w:rsid w:val="470602CB"/>
    <w:rsid w:val="470CC183"/>
    <w:rsid w:val="472A50AC"/>
    <w:rsid w:val="4776E7BD"/>
    <w:rsid w:val="4785E255"/>
    <w:rsid w:val="478A187C"/>
    <w:rsid w:val="478AFEA0"/>
    <w:rsid w:val="47974AD1"/>
    <w:rsid w:val="479DADA9"/>
    <w:rsid w:val="47A3033F"/>
    <w:rsid w:val="47B85B54"/>
    <w:rsid w:val="47C78A6A"/>
    <w:rsid w:val="47C8E958"/>
    <w:rsid w:val="47C9643C"/>
    <w:rsid w:val="47CE94DC"/>
    <w:rsid w:val="47D153C2"/>
    <w:rsid w:val="47E339FA"/>
    <w:rsid w:val="47EDEAC9"/>
    <w:rsid w:val="47EE12ED"/>
    <w:rsid w:val="480B07C8"/>
    <w:rsid w:val="480E29FD"/>
    <w:rsid w:val="48182924"/>
    <w:rsid w:val="4854D718"/>
    <w:rsid w:val="488F72C4"/>
    <w:rsid w:val="489335CA"/>
    <w:rsid w:val="48A9E6A0"/>
    <w:rsid w:val="48AA31D8"/>
    <w:rsid w:val="48AA99BC"/>
    <w:rsid w:val="48DF21EE"/>
    <w:rsid w:val="49308668"/>
    <w:rsid w:val="4934F991"/>
    <w:rsid w:val="493F81CF"/>
    <w:rsid w:val="4951C7B2"/>
    <w:rsid w:val="495AFAAE"/>
    <w:rsid w:val="496F6F94"/>
    <w:rsid w:val="4972DA48"/>
    <w:rsid w:val="4992F1D0"/>
    <w:rsid w:val="49961796"/>
    <w:rsid w:val="49972BE2"/>
    <w:rsid w:val="49A658D3"/>
    <w:rsid w:val="49BB2EAB"/>
    <w:rsid w:val="49C0BB17"/>
    <w:rsid w:val="49C79964"/>
    <w:rsid w:val="49D5365C"/>
    <w:rsid w:val="4A01D163"/>
    <w:rsid w:val="4A1A63B5"/>
    <w:rsid w:val="4A1D963B"/>
    <w:rsid w:val="4A6E80E2"/>
    <w:rsid w:val="4A7D31CE"/>
    <w:rsid w:val="4A7D7D3C"/>
    <w:rsid w:val="4A7EF26B"/>
    <w:rsid w:val="4A81A495"/>
    <w:rsid w:val="4A849250"/>
    <w:rsid w:val="4A86F9D4"/>
    <w:rsid w:val="4A890AAA"/>
    <w:rsid w:val="4A8F9450"/>
    <w:rsid w:val="4A937647"/>
    <w:rsid w:val="4A9C15CB"/>
    <w:rsid w:val="4A9E7CDB"/>
    <w:rsid w:val="4A9F2808"/>
    <w:rsid w:val="4ACC2B2A"/>
    <w:rsid w:val="4AD1521D"/>
    <w:rsid w:val="4ADB16DC"/>
    <w:rsid w:val="4AEF00DC"/>
    <w:rsid w:val="4AF3D141"/>
    <w:rsid w:val="4B027000"/>
    <w:rsid w:val="4B049F90"/>
    <w:rsid w:val="4B11FDB7"/>
    <w:rsid w:val="4B1C8058"/>
    <w:rsid w:val="4B202C43"/>
    <w:rsid w:val="4B2F0C4D"/>
    <w:rsid w:val="4B3C4220"/>
    <w:rsid w:val="4B526895"/>
    <w:rsid w:val="4B52DBCB"/>
    <w:rsid w:val="4B6D7E73"/>
    <w:rsid w:val="4B8854C8"/>
    <w:rsid w:val="4BAB78E2"/>
    <w:rsid w:val="4BBBF7C6"/>
    <w:rsid w:val="4BBFFA36"/>
    <w:rsid w:val="4C06E7E2"/>
    <w:rsid w:val="4C184AF2"/>
    <w:rsid w:val="4C194D9D"/>
    <w:rsid w:val="4C1BF082"/>
    <w:rsid w:val="4C31B923"/>
    <w:rsid w:val="4C7C0C5A"/>
    <w:rsid w:val="4C8623D5"/>
    <w:rsid w:val="4C88F16C"/>
    <w:rsid w:val="4C96E646"/>
    <w:rsid w:val="4CB722C4"/>
    <w:rsid w:val="4CC2AB07"/>
    <w:rsid w:val="4CD7084C"/>
    <w:rsid w:val="4CEDEA9C"/>
    <w:rsid w:val="4CF7C461"/>
    <w:rsid w:val="4D06CB0A"/>
    <w:rsid w:val="4D107527"/>
    <w:rsid w:val="4D207287"/>
    <w:rsid w:val="4D2A44C0"/>
    <w:rsid w:val="4D4521A6"/>
    <w:rsid w:val="4D466D77"/>
    <w:rsid w:val="4D4B56DE"/>
    <w:rsid w:val="4D54CAA0"/>
    <w:rsid w:val="4D58EB84"/>
    <w:rsid w:val="4D74271F"/>
    <w:rsid w:val="4D99C18F"/>
    <w:rsid w:val="4DA422D5"/>
    <w:rsid w:val="4DB22D8F"/>
    <w:rsid w:val="4DBA1987"/>
    <w:rsid w:val="4DC93826"/>
    <w:rsid w:val="4DCC4540"/>
    <w:rsid w:val="4E0C6E8A"/>
    <w:rsid w:val="4E16A1E1"/>
    <w:rsid w:val="4E21FD8F"/>
    <w:rsid w:val="4E3242E4"/>
    <w:rsid w:val="4E3C3EFD"/>
    <w:rsid w:val="4E3F35D4"/>
    <w:rsid w:val="4E69D7C3"/>
    <w:rsid w:val="4EECC136"/>
    <w:rsid w:val="4F2453F2"/>
    <w:rsid w:val="4F392DFB"/>
    <w:rsid w:val="4F41F53F"/>
    <w:rsid w:val="4F6AC57F"/>
    <w:rsid w:val="4F6BE15E"/>
    <w:rsid w:val="4F728E92"/>
    <w:rsid w:val="4F75698F"/>
    <w:rsid w:val="4FA10252"/>
    <w:rsid w:val="4FAAACA8"/>
    <w:rsid w:val="4FDCBECB"/>
    <w:rsid w:val="4FEACCE5"/>
    <w:rsid w:val="500FA2FF"/>
    <w:rsid w:val="5011F047"/>
    <w:rsid w:val="50392A38"/>
    <w:rsid w:val="50603C08"/>
    <w:rsid w:val="507057DA"/>
    <w:rsid w:val="508C6AC8"/>
    <w:rsid w:val="508EFC13"/>
    <w:rsid w:val="50AFF469"/>
    <w:rsid w:val="50B5FC85"/>
    <w:rsid w:val="50B8D76B"/>
    <w:rsid w:val="50F624EB"/>
    <w:rsid w:val="5117D360"/>
    <w:rsid w:val="513237DE"/>
    <w:rsid w:val="5147C61E"/>
    <w:rsid w:val="514E42A3"/>
    <w:rsid w:val="516CADD8"/>
    <w:rsid w:val="517DB9EC"/>
    <w:rsid w:val="51920AA2"/>
    <w:rsid w:val="51BDEB9A"/>
    <w:rsid w:val="51C58D5D"/>
    <w:rsid w:val="51DDD1EA"/>
    <w:rsid w:val="51FEB212"/>
    <w:rsid w:val="5224DA9E"/>
    <w:rsid w:val="52450A92"/>
    <w:rsid w:val="52453907"/>
    <w:rsid w:val="5259F6FE"/>
    <w:rsid w:val="52779E66"/>
    <w:rsid w:val="5279F5AB"/>
    <w:rsid w:val="52ABFEC2"/>
    <w:rsid w:val="52B66A5A"/>
    <w:rsid w:val="52BAF43F"/>
    <w:rsid w:val="52BE39FF"/>
    <w:rsid w:val="52C7E309"/>
    <w:rsid w:val="52CDC9C6"/>
    <w:rsid w:val="52E67542"/>
    <w:rsid w:val="52F4D961"/>
    <w:rsid w:val="52F78007"/>
    <w:rsid w:val="532F2BD6"/>
    <w:rsid w:val="5332CB16"/>
    <w:rsid w:val="5334D3E0"/>
    <w:rsid w:val="53438835"/>
    <w:rsid w:val="534743C1"/>
    <w:rsid w:val="53515D2E"/>
    <w:rsid w:val="5365D579"/>
    <w:rsid w:val="537DF53F"/>
    <w:rsid w:val="537F56D7"/>
    <w:rsid w:val="538D5888"/>
    <w:rsid w:val="53A84537"/>
    <w:rsid w:val="53AB8C90"/>
    <w:rsid w:val="53AEC338"/>
    <w:rsid w:val="53BA1DE1"/>
    <w:rsid w:val="53C98370"/>
    <w:rsid w:val="53CEA03B"/>
    <w:rsid w:val="5403341B"/>
    <w:rsid w:val="540C6742"/>
    <w:rsid w:val="5435AEC2"/>
    <w:rsid w:val="544CE4D4"/>
    <w:rsid w:val="54560F79"/>
    <w:rsid w:val="545B4B18"/>
    <w:rsid w:val="5470E649"/>
    <w:rsid w:val="54729E31"/>
    <w:rsid w:val="54837EF9"/>
    <w:rsid w:val="54904A5D"/>
    <w:rsid w:val="549ADED8"/>
    <w:rsid w:val="549C8BFB"/>
    <w:rsid w:val="54A26B07"/>
    <w:rsid w:val="54A50CEC"/>
    <w:rsid w:val="54B27B09"/>
    <w:rsid w:val="54C2B498"/>
    <w:rsid w:val="54E1BEE7"/>
    <w:rsid w:val="54E1CA34"/>
    <w:rsid w:val="54E43ABF"/>
    <w:rsid w:val="54F580F7"/>
    <w:rsid w:val="54F58EF9"/>
    <w:rsid w:val="54FD2E1F"/>
    <w:rsid w:val="54FDF4F6"/>
    <w:rsid w:val="553FFC55"/>
    <w:rsid w:val="554D4D2B"/>
    <w:rsid w:val="55533362"/>
    <w:rsid w:val="555C06C6"/>
    <w:rsid w:val="556C4C87"/>
    <w:rsid w:val="558F0155"/>
    <w:rsid w:val="55921AD3"/>
    <w:rsid w:val="5593B490"/>
    <w:rsid w:val="55A69386"/>
    <w:rsid w:val="55A885D4"/>
    <w:rsid w:val="55AE1582"/>
    <w:rsid w:val="55B4C747"/>
    <w:rsid w:val="55BDD8CE"/>
    <w:rsid w:val="55C7FDFA"/>
    <w:rsid w:val="55DAB56F"/>
    <w:rsid w:val="55ED73A4"/>
    <w:rsid w:val="55FE45FA"/>
    <w:rsid w:val="56129C77"/>
    <w:rsid w:val="562C3E5C"/>
    <w:rsid w:val="563FA376"/>
    <w:rsid w:val="564B3E53"/>
    <w:rsid w:val="5668C5D1"/>
    <w:rsid w:val="5675AEEA"/>
    <w:rsid w:val="5686A41B"/>
    <w:rsid w:val="568BB063"/>
    <w:rsid w:val="56A18DD7"/>
    <w:rsid w:val="56BAB16C"/>
    <w:rsid w:val="56BB95CB"/>
    <w:rsid w:val="56D664ED"/>
    <w:rsid w:val="56F6A42B"/>
    <w:rsid w:val="5708EF20"/>
    <w:rsid w:val="57234D93"/>
    <w:rsid w:val="5756EE12"/>
    <w:rsid w:val="575B6BF8"/>
    <w:rsid w:val="576A162E"/>
    <w:rsid w:val="5795634D"/>
    <w:rsid w:val="5796C646"/>
    <w:rsid w:val="579CC5AA"/>
    <w:rsid w:val="57C2E7FD"/>
    <w:rsid w:val="57C3FE56"/>
    <w:rsid w:val="57C74A88"/>
    <w:rsid w:val="57E2231A"/>
    <w:rsid w:val="57E74B51"/>
    <w:rsid w:val="57EEFD70"/>
    <w:rsid w:val="57F363C7"/>
    <w:rsid w:val="57F62C6B"/>
    <w:rsid w:val="57F9FA25"/>
    <w:rsid w:val="58227A9C"/>
    <w:rsid w:val="58AB6BFD"/>
    <w:rsid w:val="58B96BB3"/>
    <w:rsid w:val="58CB5667"/>
    <w:rsid w:val="58CD350F"/>
    <w:rsid w:val="58DF29ED"/>
    <w:rsid w:val="59061D57"/>
    <w:rsid w:val="590B6AF1"/>
    <w:rsid w:val="595BEB87"/>
    <w:rsid w:val="59653324"/>
    <w:rsid w:val="5976943A"/>
    <w:rsid w:val="5983A34D"/>
    <w:rsid w:val="598752A6"/>
    <w:rsid w:val="599CFD0F"/>
    <w:rsid w:val="59AF6E43"/>
    <w:rsid w:val="59D33584"/>
    <w:rsid w:val="5A069C73"/>
    <w:rsid w:val="5A125337"/>
    <w:rsid w:val="5A46D89D"/>
    <w:rsid w:val="5A5E56CF"/>
    <w:rsid w:val="5A6EBC54"/>
    <w:rsid w:val="5A8254DA"/>
    <w:rsid w:val="5A8C9B51"/>
    <w:rsid w:val="5A9892A8"/>
    <w:rsid w:val="5A9CC854"/>
    <w:rsid w:val="5AA4DD72"/>
    <w:rsid w:val="5AB95CE3"/>
    <w:rsid w:val="5AD7118B"/>
    <w:rsid w:val="5AFB11AF"/>
    <w:rsid w:val="5AFDEED0"/>
    <w:rsid w:val="5B0FCC7B"/>
    <w:rsid w:val="5B296554"/>
    <w:rsid w:val="5B2D9416"/>
    <w:rsid w:val="5B3171E1"/>
    <w:rsid w:val="5B335B35"/>
    <w:rsid w:val="5B3DE9A6"/>
    <w:rsid w:val="5B852CC0"/>
    <w:rsid w:val="5BA4D223"/>
    <w:rsid w:val="5BAEB36D"/>
    <w:rsid w:val="5BB330F9"/>
    <w:rsid w:val="5BC132A6"/>
    <w:rsid w:val="5C299771"/>
    <w:rsid w:val="5C3099CB"/>
    <w:rsid w:val="5C3AB65F"/>
    <w:rsid w:val="5C3E45A5"/>
    <w:rsid w:val="5C58BC25"/>
    <w:rsid w:val="5C808FF2"/>
    <w:rsid w:val="5C864E2F"/>
    <w:rsid w:val="5C9C85F0"/>
    <w:rsid w:val="5CAB0A9C"/>
    <w:rsid w:val="5CADAA16"/>
    <w:rsid w:val="5CC84432"/>
    <w:rsid w:val="5CEC5A6B"/>
    <w:rsid w:val="5CF4E4A9"/>
    <w:rsid w:val="5CFCB850"/>
    <w:rsid w:val="5D089FCA"/>
    <w:rsid w:val="5D38B922"/>
    <w:rsid w:val="5D460C83"/>
    <w:rsid w:val="5D6467ED"/>
    <w:rsid w:val="5D682042"/>
    <w:rsid w:val="5D69A6AF"/>
    <w:rsid w:val="5D7A9C91"/>
    <w:rsid w:val="5D819EDD"/>
    <w:rsid w:val="5D8D5023"/>
    <w:rsid w:val="5D8E2B37"/>
    <w:rsid w:val="5DAD8053"/>
    <w:rsid w:val="5DBFCBC5"/>
    <w:rsid w:val="5DCF9BF2"/>
    <w:rsid w:val="5DD7887D"/>
    <w:rsid w:val="5DE43AA3"/>
    <w:rsid w:val="5DF36D4C"/>
    <w:rsid w:val="5E3AD332"/>
    <w:rsid w:val="5E4C5C18"/>
    <w:rsid w:val="5E51E666"/>
    <w:rsid w:val="5E531900"/>
    <w:rsid w:val="5E57654D"/>
    <w:rsid w:val="5E579785"/>
    <w:rsid w:val="5E6D84F1"/>
    <w:rsid w:val="5E8BF484"/>
    <w:rsid w:val="5EB4EF5B"/>
    <w:rsid w:val="5EB61657"/>
    <w:rsid w:val="5EBD13BD"/>
    <w:rsid w:val="5ECC1F7F"/>
    <w:rsid w:val="5EEA1860"/>
    <w:rsid w:val="5EF2FE12"/>
    <w:rsid w:val="5EFB7020"/>
    <w:rsid w:val="5F058C63"/>
    <w:rsid w:val="5F70F4C6"/>
    <w:rsid w:val="5F770769"/>
    <w:rsid w:val="5F7F05A2"/>
    <w:rsid w:val="5F9DFDBF"/>
    <w:rsid w:val="5FA621A0"/>
    <w:rsid w:val="5FAF18CC"/>
    <w:rsid w:val="601110C9"/>
    <w:rsid w:val="601B235E"/>
    <w:rsid w:val="601CCF05"/>
    <w:rsid w:val="60213FC4"/>
    <w:rsid w:val="60247EB6"/>
    <w:rsid w:val="6026ED04"/>
    <w:rsid w:val="6043B966"/>
    <w:rsid w:val="60534815"/>
    <w:rsid w:val="6065D5B5"/>
    <w:rsid w:val="6088B974"/>
    <w:rsid w:val="6090F225"/>
    <w:rsid w:val="609581A0"/>
    <w:rsid w:val="60A4BDAD"/>
    <w:rsid w:val="60BA593A"/>
    <w:rsid w:val="60BBCE64"/>
    <w:rsid w:val="60D47D43"/>
    <w:rsid w:val="60DE799A"/>
    <w:rsid w:val="60E35228"/>
    <w:rsid w:val="60E52BAD"/>
    <w:rsid w:val="60E62468"/>
    <w:rsid w:val="60EA1943"/>
    <w:rsid w:val="611C9538"/>
    <w:rsid w:val="61240BDB"/>
    <w:rsid w:val="613D23DB"/>
    <w:rsid w:val="6159438A"/>
    <w:rsid w:val="61779F86"/>
    <w:rsid w:val="618D6C99"/>
    <w:rsid w:val="61915D76"/>
    <w:rsid w:val="61ACCBCF"/>
    <w:rsid w:val="61DE41D4"/>
    <w:rsid w:val="61E293CD"/>
    <w:rsid w:val="61EB8A3D"/>
    <w:rsid w:val="61F74CB9"/>
    <w:rsid w:val="62216946"/>
    <w:rsid w:val="622208DC"/>
    <w:rsid w:val="62315201"/>
    <w:rsid w:val="623E2288"/>
    <w:rsid w:val="62543ADC"/>
    <w:rsid w:val="627AE00E"/>
    <w:rsid w:val="62878F30"/>
    <w:rsid w:val="62885BD2"/>
    <w:rsid w:val="62B0FAA0"/>
    <w:rsid w:val="62C1EEC5"/>
    <w:rsid w:val="62CEB1D6"/>
    <w:rsid w:val="6310FEE9"/>
    <w:rsid w:val="6318CAC4"/>
    <w:rsid w:val="631D43C0"/>
    <w:rsid w:val="6323D2CD"/>
    <w:rsid w:val="633494CC"/>
    <w:rsid w:val="635C1F78"/>
    <w:rsid w:val="635D673D"/>
    <w:rsid w:val="6360B1CC"/>
    <w:rsid w:val="6364C96E"/>
    <w:rsid w:val="637EEAD5"/>
    <w:rsid w:val="63803761"/>
    <w:rsid w:val="63A5133B"/>
    <w:rsid w:val="63A7F52F"/>
    <w:rsid w:val="63A8333A"/>
    <w:rsid w:val="63CC8F37"/>
    <w:rsid w:val="63D0EB4E"/>
    <w:rsid w:val="63D15E08"/>
    <w:rsid w:val="63E5EEC5"/>
    <w:rsid w:val="64161E36"/>
    <w:rsid w:val="641C2A5F"/>
    <w:rsid w:val="64243AFE"/>
    <w:rsid w:val="642F9AAA"/>
    <w:rsid w:val="64512A7E"/>
    <w:rsid w:val="645AC743"/>
    <w:rsid w:val="646F748C"/>
    <w:rsid w:val="6478F282"/>
    <w:rsid w:val="647FABAC"/>
    <w:rsid w:val="6497D279"/>
    <w:rsid w:val="64C8E392"/>
    <w:rsid w:val="64FD1DE9"/>
    <w:rsid w:val="64FD2097"/>
    <w:rsid w:val="650CD0A7"/>
    <w:rsid w:val="65142D2C"/>
    <w:rsid w:val="652AD62B"/>
    <w:rsid w:val="652EABB8"/>
    <w:rsid w:val="652F7A89"/>
    <w:rsid w:val="6534F3C5"/>
    <w:rsid w:val="65417954"/>
    <w:rsid w:val="65533CAB"/>
    <w:rsid w:val="65549994"/>
    <w:rsid w:val="6564C095"/>
    <w:rsid w:val="65D0ACED"/>
    <w:rsid w:val="65D3D282"/>
    <w:rsid w:val="65DAA644"/>
    <w:rsid w:val="65F47F7D"/>
    <w:rsid w:val="661FE4C7"/>
    <w:rsid w:val="6622D68C"/>
    <w:rsid w:val="662BABFE"/>
    <w:rsid w:val="663EE6C2"/>
    <w:rsid w:val="664F9104"/>
    <w:rsid w:val="6654AF07"/>
    <w:rsid w:val="665FF008"/>
    <w:rsid w:val="6667EA82"/>
    <w:rsid w:val="66754E4E"/>
    <w:rsid w:val="66AD7BD8"/>
    <w:rsid w:val="66D3D7D2"/>
    <w:rsid w:val="66D97EE2"/>
    <w:rsid w:val="66FFD353"/>
    <w:rsid w:val="671C6E60"/>
    <w:rsid w:val="6746CEB4"/>
    <w:rsid w:val="6768AA24"/>
    <w:rsid w:val="676FA2E3"/>
    <w:rsid w:val="6772BF92"/>
    <w:rsid w:val="6773BBB1"/>
    <w:rsid w:val="6791A577"/>
    <w:rsid w:val="67A02E52"/>
    <w:rsid w:val="67AE0AEB"/>
    <w:rsid w:val="67AEF5C6"/>
    <w:rsid w:val="67BEB6A8"/>
    <w:rsid w:val="67D22F4F"/>
    <w:rsid w:val="67D897ED"/>
    <w:rsid w:val="67F75641"/>
    <w:rsid w:val="67FCF2EF"/>
    <w:rsid w:val="683DBCB4"/>
    <w:rsid w:val="685B4707"/>
    <w:rsid w:val="68E81E36"/>
    <w:rsid w:val="68F0294E"/>
    <w:rsid w:val="68FBDE72"/>
    <w:rsid w:val="68FDF81C"/>
    <w:rsid w:val="6904D29D"/>
    <w:rsid w:val="69190D2F"/>
    <w:rsid w:val="69667F83"/>
    <w:rsid w:val="698E4A6B"/>
    <w:rsid w:val="6991C038"/>
    <w:rsid w:val="699CE5E4"/>
    <w:rsid w:val="69DFCEDA"/>
    <w:rsid w:val="69E4A385"/>
    <w:rsid w:val="69F3CC70"/>
    <w:rsid w:val="69FF48E8"/>
    <w:rsid w:val="6A25F784"/>
    <w:rsid w:val="6A379D10"/>
    <w:rsid w:val="6A3AF922"/>
    <w:rsid w:val="6A5A82A6"/>
    <w:rsid w:val="6A61D2BD"/>
    <w:rsid w:val="6A62180A"/>
    <w:rsid w:val="6A694CE9"/>
    <w:rsid w:val="6A69D3E7"/>
    <w:rsid w:val="6A75A89A"/>
    <w:rsid w:val="6AAC5069"/>
    <w:rsid w:val="6AAD2CE6"/>
    <w:rsid w:val="6AB1FF53"/>
    <w:rsid w:val="6ABCBDF0"/>
    <w:rsid w:val="6AD2E4AA"/>
    <w:rsid w:val="6ADB5183"/>
    <w:rsid w:val="6AE5ABAD"/>
    <w:rsid w:val="6AE979FB"/>
    <w:rsid w:val="6AF99A5A"/>
    <w:rsid w:val="6B15AEDF"/>
    <w:rsid w:val="6B162D1F"/>
    <w:rsid w:val="6B1B7A43"/>
    <w:rsid w:val="6B1C4D92"/>
    <w:rsid w:val="6B20EF90"/>
    <w:rsid w:val="6B2CC90E"/>
    <w:rsid w:val="6B6343D4"/>
    <w:rsid w:val="6B7E7682"/>
    <w:rsid w:val="6B8E3AAC"/>
    <w:rsid w:val="6B91BA80"/>
    <w:rsid w:val="6B994CB6"/>
    <w:rsid w:val="6BA48628"/>
    <w:rsid w:val="6BCC6E8B"/>
    <w:rsid w:val="6BD9ED87"/>
    <w:rsid w:val="6BE6345C"/>
    <w:rsid w:val="6BE94769"/>
    <w:rsid w:val="6BF8B068"/>
    <w:rsid w:val="6C30B04F"/>
    <w:rsid w:val="6C583DC1"/>
    <w:rsid w:val="6C69538F"/>
    <w:rsid w:val="6C784E9E"/>
    <w:rsid w:val="6C7E70EA"/>
    <w:rsid w:val="6C93DB42"/>
    <w:rsid w:val="6C984265"/>
    <w:rsid w:val="6C9C5F7D"/>
    <w:rsid w:val="6CA2EC0E"/>
    <w:rsid w:val="6CB7EAB2"/>
    <w:rsid w:val="6CB86B36"/>
    <w:rsid w:val="6CBFE2EC"/>
    <w:rsid w:val="6CC10ECB"/>
    <w:rsid w:val="6CCE80E6"/>
    <w:rsid w:val="6D1C464C"/>
    <w:rsid w:val="6D1CD283"/>
    <w:rsid w:val="6D45B33D"/>
    <w:rsid w:val="6D644C93"/>
    <w:rsid w:val="6D7B1105"/>
    <w:rsid w:val="6D8700CF"/>
    <w:rsid w:val="6D99775D"/>
    <w:rsid w:val="6D99CD74"/>
    <w:rsid w:val="6DB637B1"/>
    <w:rsid w:val="6DB91824"/>
    <w:rsid w:val="6DC30616"/>
    <w:rsid w:val="6DCD05B5"/>
    <w:rsid w:val="6DF9F350"/>
    <w:rsid w:val="6DFF8F88"/>
    <w:rsid w:val="6E26A197"/>
    <w:rsid w:val="6E41FDF1"/>
    <w:rsid w:val="6E496A7E"/>
    <w:rsid w:val="6E576D8B"/>
    <w:rsid w:val="6E57B42D"/>
    <w:rsid w:val="6E6B95D5"/>
    <w:rsid w:val="6E6D77FB"/>
    <w:rsid w:val="6E7A80C0"/>
    <w:rsid w:val="6E8B5F11"/>
    <w:rsid w:val="6E9B2929"/>
    <w:rsid w:val="6E9BAC86"/>
    <w:rsid w:val="6EA88BC0"/>
    <w:rsid w:val="6EE24CD1"/>
    <w:rsid w:val="6EE43C59"/>
    <w:rsid w:val="6EE67EB3"/>
    <w:rsid w:val="6F0D709D"/>
    <w:rsid w:val="6F18C05C"/>
    <w:rsid w:val="6F491179"/>
    <w:rsid w:val="6F4AACD7"/>
    <w:rsid w:val="6F51C77A"/>
    <w:rsid w:val="6F5B32C4"/>
    <w:rsid w:val="6F5F5594"/>
    <w:rsid w:val="6F6CDE5E"/>
    <w:rsid w:val="6F785119"/>
    <w:rsid w:val="6F7CD02C"/>
    <w:rsid w:val="6F849F6F"/>
    <w:rsid w:val="6F8C1BF4"/>
    <w:rsid w:val="6FAE6E55"/>
    <w:rsid w:val="6FD9C016"/>
    <w:rsid w:val="6FDE5434"/>
    <w:rsid w:val="6FE2AE5E"/>
    <w:rsid w:val="6FE4CDB7"/>
    <w:rsid w:val="6FFA49B0"/>
    <w:rsid w:val="6FFC34E4"/>
    <w:rsid w:val="701BF4E4"/>
    <w:rsid w:val="7029E35C"/>
    <w:rsid w:val="704C00F1"/>
    <w:rsid w:val="70553535"/>
    <w:rsid w:val="705AFEEA"/>
    <w:rsid w:val="7067A67D"/>
    <w:rsid w:val="7079E4A0"/>
    <w:rsid w:val="708B63D9"/>
    <w:rsid w:val="70CCA41D"/>
    <w:rsid w:val="70E8C205"/>
    <w:rsid w:val="70F5F2A2"/>
    <w:rsid w:val="70FB4529"/>
    <w:rsid w:val="710E2030"/>
    <w:rsid w:val="71221B27"/>
    <w:rsid w:val="712B2E52"/>
    <w:rsid w:val="714BE29F"/>
    <w:rsid w:val="7155A3D6"/>
    <w:rsid w:val="715D437B"/>
    <w:rsid w:val="7179916C"/>
    <w:rsid w:val="71AADADB"/>
    <w:rsid w:val="71B7A21A"/>
    <w:rsid w:val="71EE9FDE"/>
    <w:rsid w:val="722CB0B0"/>
    <w:rsid w:val="722D14BC"/>
    <w:rsid w:val="722F748D"/>
    <w:rsid w:val="7231D5AC"/>
    <w:rsid w:val="723E8E8B"/>
    <w:rsid w:val="724F0876"/>
    <w:rsid w:val="7260FFC2"/>
    <w:rsid w:val="7264442E"/>
    <w:rsid w:val="726E8538"/>
    <w:rsid w:val="72701297"/>
    <w:rsid w:val="7292CBE6"/>
    <w:rsid w:val="7298BF99"/>
    <w:rsid w:val="72AFEF85"/>
    <w:rsid w:val="72CD6BA6"/>
    <w:rsid w:val="72EED448"/>
    <w:rsid w:val="72F913DC"/>
    <w:rsid w:val="72FD801D"/>
    <w:rsid w:val="73013812"/>
    <w:rsid w:val="7310A467"/>
    <w:rsid w:val="731F849C"/>
    <w:rsid w:val="7349DC58"/>
    <w:rsid w:val="7364A68B"/>
    <w:rsid w:val="7364DC41"/>
    <w:rsid w:val="7368142E"/>
    <w:rsid w:val="736D6BDF"/>
    <w:rsid w:val="73929A0E"/>
    <w:rsid w:val="73950878"/>
    <w:rsid w:val="73D9E161"/>
    <w:rsid w:val="73DFF192"/>
    <w:rsid w:val="73E87D95"/>
    <w:rsid w:val="740BE2F8"/>
    <w:rsid w:val="74100A51"/>
    <w:rsid w:val="741B94D0"/>
    <w:rsid w:val="7430E3FC"/>
    <w:rsid w:val="7430E6CC"/>
    <w:rsid w:val="743AF40F"/>
    <w:rsid w:val="74458590"/>
    <w:rsid w:val="7457FF29"/>
    <w:rsid w:val="746EEBD2"/>
    <w:rsid w:val="74765A15"/>
    <w:rsid w:val="747D4DCF"/>
    <w:rsid w:val="7490B696"/>
    <w:rsid w:val="74913EE4"/>
    <w:rsid w:val="749BE8E8"/>
    <w:rsid w:val="74AD0816"/>
    <w:rsid w:val="74B72D95"/>
    <w:rsid w:val="74CF3855"/>
    <w:rsid w:val="74EF7AA1"/>
    <w:rsid w:val="750936CC"/>
    <w:rsid w:val="75230D07"/>
    <w:rsid w:val="75354446"/>
    <w:rsid w:val="75671B88"/>
    <w:rsid w:val="7584ABF4"/>
    <w:rsid w:val="75967EBA"/>
    <w:rsid w:val="759AE304"/>
    <w:rsid w:val="75BA0C38"/>
    <w:rsid w:val="75D6C014"/>
    <w:rsid w:val="75D6DFF6"/>
    <w:rsid w:val="75D8EC4C"/>
    <w:rsid w:val="75EF9278"/>
    <w:rsid w:val="7610F74E"/>
    <w:rsid w:val="76140527"/>
    <w:rsid w:val="76178596"/>
    <w:rsid w:val="762281F3"/>
    <w:rsid w:val="762C8600"/>
    <w:rsid w:val="764A580B"/>
    <w:rsid w:val="764DB4C5"/>
    <w:rsid w:val="76500E60"/>
    <w:rsid w:val="765269B2"/>
    <w:rsid w:val="76586186"/>
    <w:rsid w:val="767F6761"/>
    <w:rsid w:val="767FB3A1"/>
    <w:rsid w:val="769D55AD"/>
    <w:rsid w:val="76A448A1"/>
    <w:rsid w:val="76C58C4E"/>
    <w:rsid w:val="76D38C7D"/>
    <w:rsid w:val="76E76E65"/>
    <w:rsid w:val="76E9A887"/>
    <w:rsid w:val="76EBCE96"/>
    <w:rsid w:val="7722CCDF"/>
    <w:rsid w:val="77686601"/>
    <w:rsid w:val="7788658E"/>
    <w:rsid w:val="77BCD471"/>
    <w:rsid w:val="77E1AC5F"/>
    <w:rsid w:val="77E6CFD7"/>
    <w:rsid w:val="77EC7659"/>
    <w:rsid w:val="77F431E7"/>
    <w:rsid w:val="7820C604"/>
    <w:rsid w:val="78274E34"/>
    <w:rsid w:val="7834B637"/>
    <w:rsid w:val="783CC3BB"/>
    <w:rsid w:val="784EF0D4"/>
    <w:rsid w:val="78500AFD"/>
    <w:rsid w:val="785CE459"/>
    <w:rsid w:val="78690300"/>
    <w:rsid w:val="7874CD03"/>
    <w:rsid w:val="787D33C4"/>
    <w:rsid w:val="7896DBC2"/>
    <w:rsid w:val="78A1A00E"/>
    <w:rsid w:val="78B7E1AD"/>
    <w:rsid w:val="78BC5797"/>
    <w:rsid w:val="78C77422"/>
    <w:rsid w:val="78D4522E"/>
    <w:rsid w:val="78D534FA"/>
    <w:rsid w:val="78E8FB27"/>
    <w:rsid w:val="78F65169"/>
    <w:rsid w:val="7919423C"/>
    <w:rsid w:val="792FE93D"/>
    <w:rsid w:val="7934FE21"/>
    <w:rsid w:val="793A821B"/>
    <w:rsid w:val="79483BD0"/>
    <w:rsid w:val="7966CB3C"/>
    <w:rsid w:val="7977283C"/>
    <w:rsid w:val="797D7CC0"/>
    <w:rsid w:val="7999587A"/>
    <w:rsid w:val="799A807C"/>
    <w:rsid w:val="799C0503"/>
    <w:rsid w:val="79A21F12"/>
    <w:rsid w:val="79D4F66F"/>
    <w:rsid w:val="79DE3E3D"/>
    <w:rsid w:val="79F280B5"/>
    <w:rsid w:val="79FE060E"/>
    <w:rsid w:val="7A139D0A"/>
    <w:rsid w:val="7A198709"/>
    <w:rsid w:val="7A3A99AC"/>
    <w:rsid w:val="7A3BF0FA"/>
    <w:rsid w:val="7A435910"/>
    <w:rsid w:val="7A4712E7"/>
    <w:rsid w:val="7A636D4A"/>
    <w:rsid w:val="7A76E704"/>
    <w:rsid w:val="7A83AA14"/>
    <w:rsid w:val="7AACD78E"/>
    <w:rsid w:val="7AB49433"/>
    <w:rsid w:val="7AD60114"/>
    <w:rsid w:val="7AEC1132"/>
    <w:rsid w:val="7AF66140"/>
    <w:rsid w:val="7AFF7CD3"/>
    <w:rsid w:val="7B336961"/>
    <w:rsid w:val="7B5F8DA8"/>
    <w:rsid w:val="7B87C3E0"/>
    <w:rsid w:val="7B9429A0"/>
    <w:rsid w:val="7BA78EFF"/>
    <w:rsid w:val="7BCB5959"/>
    <w:rsid w:val="7BCD845B"/>
    <w:rsid w:val="7BD7310E"/>
    <w:rsid w:val="7BDEAE78"/>
    <w:rsid w:val="7BE0FEBE"/>
    <w:rsid w:val="7BE12EE4"/>
    <w:rsid w:val="7C3BC310"/>
    <w:rsid w:val="7C656FFA"/>
    <w:rsid w:val="7C86FFC6"/>
    <w:rsid w:val="7CB2A517"/>
    <w:rsid w:val="7CB97551"/>
    <w:rsid w:val="7CC423FD"/>
    <w:rsid w:val="7CD4AE67"/>
    <w:rsid w:val="7CE18614"/>
    <w:rsid w:val="7CE57F8E"/>
    <w:rsid w:val="7CE92248"/>
    <w:rsid w:val="7CF015B5"/>
    <w:rsid w:val="7CF33773"/>
    <w:rsid w:val="7CFC4F14"/>
    <w:rsid w:val="7D0C9731"/>
    <w:rsid w:val="7D1EC334"/>
    <w:rsid w:val="7D2F3114"/>
    <w:rsid w:val="7D33D266"/>
    <w:rsid w:val="7D37868D"/>
    <w:rsid w:val="7D4F1B53"/>
    <w:rsid w:val="7D64693E"/>
    <w:rsid w:val="7D6816F7"/>
    <w:rsid w:val="7D7CB04D"/>
    <w:rsid w:val="7DA5027A"/>
    <w:rsid w:val="7DE6301D"/>
    <w:rsid w:val="7DE6AE1F"/>
    <w:rsid w:val="7E19D939"/>
    <w:rsid w:val="7E25C4B3"/>
    <w:rsid w:val="7E3226E8"/>
    <w:rsid w:val="7E64F4FA"/>
    <w:rsid w:val="7E662BCA"/>
    <w:rsid w:val="7E694765"/>
    <w:rsid w:val="7E7497C5"/>
    <w:rsid w:val="7E8387E8"/>
    <w:rsid w:val="7E8F8585"/>
    <w:rsid w:val="7E924DA0"/>
    <w:rsid w:val="7E9BA4BC"/>
    <w:rsid w:val="7EE23126"/>
    <w:rsid w:val="7EE46185"/>
    <w:rsid w:val="7F00C974"/>
    <w:rsid w:val="7F25F3BC"/>
    <w:rsid w:val="7F26B80B"/>
    <w:rsid w:val="7F3E151E"/>
    <w:rsid w:val="7F40E280"/>
    <w:rsid w:val="7F4465F3"/>
    <w:rsid w:val="7F565460"/>
    <w:rsid w:val="7F5C797F"/>
    <w:rsid w:val="7F8ECCD7"/>
    <w:rsid w:val="7F98C618"/>
    <w:rsid w:val="7F9FCD75"/>
    <w:rsid w:val="7FB8ABB7"/>
    <w:rsid w:val="7FD395E7"/>
    <w:rsid w:val="7FD79C91"/>
    <w:rsid w:val="7FE40DA8"/>
    <w:rsid w:val="7FF5AD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C4CA3D30-357A-4D75-9554-CFEAC316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D47AA0"/>
    <w:pPr>
      <w:tabs>
        <w:tab w:val="left" w:pos="660"/>
        <w:tab w:val="right" w:leader="dot" w:pos="9350"/>
      </w:tabs>
      <w:spacing w:after="0"/>
      <w:ind w:left="220"/>
    </w:pPr>
    <w:rPr>
      <w:rFonts w:ascii="Calibri" w:hAnsi="Calibri"/>
      <w:smallCaps/>
      <w:sz w:val="20"/>
    </w:rPr>
  </w:style>
  <w:style w:type="paragraph" w:styleId="TOC1">
    <w:name w:val="toc 1"/>
    <w:basedOn w:val="Normal"/>
    <w:next w:val="Normal"/>
    <w:autoRedefine/>
    <w:uiPriority w:val="39"/>
    <w:qFormat/>
    <w:rsid w:val="006A4653"/>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0 PIER Footnote Text"/>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99"/>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5"/>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10"/>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UnresolvedMention1">
    <w:name w:val="Unresolved Mention1"/>
    <w:basedOn w:val="DefaultParagraphFont"/>
    <w:uiPriority w:val="99"/>
    <w:semiHidden/>
    <w:unhideWhenUsed/>
    <w:rsid w:val="002844B5"/>
    <w:rPr>
      <w:color w:val="605E5C"/>
      <w:shd w:val="clear" w:color="auto" w:fill="E1DFDD"/>
    </w:rPr>
  </w:style>
  <w:style w:type="character" w:customStyle="1" w:styleId="UnresolvedMention2">
    <w:name w:val="Unresolved Mention2"/>
    <w:basedOn w:val="DefaultParagraphFont"/>
    <w:uiPriority w:val="99"/>
    <w:semiHidden/>
    <w:unhideWhenUsed/>
    <w:rsid w:val="00542E53"/>
    <w:rPr>
      <w:color w:val="605E5C"/>
      <w:shd w:val="clear" w:color="auto" w:fill="E1DFDD"/>
    </w:rPr>
  </w:style>
  <w:style w:type="character" w:customStyle="1" w:styleId="normaltextrun">
    <w:name w:val="normaltextrun"/>
    <w:rsid w:val="00C24B7D"/>
  </w:style>
  <w:style w:type="character" w:styleId="UnresolvedMention">
    <w:name w:val="Unresolved Mention"/>
    <w:basedOn w:val="DefaultParagraphFont"/>
    <w:uiPriority w:val="99"/>
    <w:unhideWhenUsed/>
    <w:rsid w:val="003F0907"/>
    <w:rPr>
      <w:color w:val="605E5C"/>
      <w:shd w:val="clear" w:color="auto" w:fill="E1DFDD"/>
    </w:rPr>
  </w:style>
  <w:style w:type="character" w:customStyle="1" w:styleId="xapple-converted-space">
    <w:name w:val="xapple-converted-space"/>
    <w:basedOn w:val="DefaultParagraphFont"/>
    <w:rsid w:val="0037335E"/>
  </w:style>
  <w:style w:type="character" w:styleId="Mention">
    <w:name w:val="Mention"/>
    <w:basedOn w:val="DefaultParagraphFont"/>
    <w:uiPriority w:val="99"/>
    <w:unhideWhenUsed/>
    <w:rsid w:val="00D84A62"/>
    <w:rPr>
      <w:color w:val="2B579A"/>
      <w:shd w:val="clear" w:color="auto" w:fill="E1DFDD"/>
    </w:rPr>
  </w:style>
  <w:style w:type="character" w:customStyle="1" w:styleId="ListParagraphChar">
    <w:name w:val="List Paragraph Char"/>
    <w:basedOn w:val="DefaultParagraphFont"/>
    <w:link w:val="ListParagraph"/>
    <w:uiPriority w:val="34"/>
    <w:locked/>
    <w:rsid w:val="006B3300"/>
    <w:rPr>
      <w:sz w:val="22"/>
    </w:rPr>
  </w:style>
  <w:style w:type="character" w:styleId="SmartLink">
    <w:name w:val="Smart Link"/>
    <w:basedOn w:val="DefaultParagraphFont"/>
    <w:uiPriority w:val="99"/>
    <w:semiHidden/>
    <w:unhideWhenUsed/>
    <w:rsid w:val="002C4373"/>
    <w:rPr>
      <w:color w:val="0000FF"/>
      <w:u w:val="single"/>
      <w:shd w:val="clear" w:color="auto" w:fill="F3F2F1"/>
    </w:rPr>
  </w:style>
  <w:style w:type="paragraph" w:customStyle="1" w:styleId="paragraph">
    <w:name w:val="paragraph"/>
    <w:basedOn w:val="Normal"/>
    <w:rsid w:val="0035368E"/>
    <w:pPr>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35368E"/>
  </w:style>
  <w:style w:type="character" w:customStyle="1" w:styleId="spellingerror">
    <w:name w:val="spellingerror"/>
    <w:basedOn w:val="DefaultParagraphFont"/>
    <w:rsid w:val="00A51DB7"/>
  </w:style>
  <w:style w:type="paragraph" w:customStyle="1" w:styleId="TableParagraph">
    <w:name w:val="Table Paragraph"/>
    <w:basedOn w:val="Normal"/>
    <w:uiPriority w:val="1"/>
    <w:qFormat/>
    <w:rsid w:val="001E3E62"/>
    <w:pPr>
      <w:autoSpaceDE w:val="0"/>
      <w:autoSpaceDN w:val="0"/>
      <w:adjustRightInd w:val="0"/>
      <w:spacing w:after="0"/>
    </w:pPr>
    <w:rPr>
      <w:sz w:val="24"/>
      <w:szCs w:val="24"/>
    </w:rPr>
  </w:style>
  <w:style w:type="paragraph" w:styleId="NoSpacing">
    <w:name w:val="No Spacing"/>
    <w:uiPriority w:val="1"/>
    <w:qFormat/>
    <w:rsid w:val="00B05ABD"/>
    <w:rPr>
      <w:sz w:val="22"/>
    </w:rPr>
  </w:style>
  <w:style w:type="character" w:customStyle="1" w:styleId="cf01">
    <w:name w:val="cf01"/>
    <w:basedOn w:val="DefaultParagraphFont"/>
    <w:rsid w:val="006E629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901">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590352089">
      <w:bodyDiv w:val="1"/>
      <w:marLeft w:val="0"/>
      <w:marRight w:val="0"/>
      <w:marTop w:val="0"/>
      <w:marBottom w:val="0"/>
      <w:divBdr>
        <w:top w:val="none" w:sz="0" w:space="0" w:color="auto"/>
        <w:left w:val="none" w:sz="0" w:space="0" w:color="auto"/>
        <w:bottom w:val="none" w:sz="0" w:space="0" w:color="auto"/>
        <w:right w:val="none" w:sz="0" w:space="0" w:color="auto"/>
      </w:divBdr>
    </w:div>
    <w:div w:id="776632156">
      <w:bodyDiv w:val="1"/>
      <w:marLeft w:val="0"/>
      <w:marRight w:val="0"/>
      <w:marTop w:val="0"/>
      <w:marBottom w:val="0"/>
      <w:divBdr>
        <w:top w:val="none" w:sz="0" w:space="0" w:color="auto"/>
        <w:left w:val="none" w:sz="0" w:space="0" w:color="auto"/>
        <w:bottom w:val="none" w:sz="0" w:space="0" w:color="auto"/>
        <w:right w:val="none" w:sz="0" w:space="0" w:color="auto"/>
      </w:divBdr>
    </w:div>
    <w:div w:id="953100821">
      <w:bodyDiv w:val="1"/>
      <w:marLeft w:val="0"/>
      <w:marRight w:val="0"/>
      <w:marTop w:val="0"/>
      <w:marBottom w:val="0"/>
      <w:divBdr>
        <w:top w:val="none" w:sz="0" w:space="0" w:color="auto"/>
        <w:left w:val="none" w:sz="0" w:space="0" w:color="auto"/>
        <w:bottom w:val="none" w:sz="0" w:space="0" w:color="auto"/>
        <w:right w:val="none" w:sz="0" w:space="0" w:color="auto"/>
      </w:divBdr>
    </w:div>
    <w:div w:id="1119567816">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311835351">
      <w:bodyDiv w:val="1"/>
      <w:marLeft w:val="0"/>
      <w:marRight w:val="0"/>
      <w:marTop w:val="0"/>
      <w:marBottom w:val="0"/>
      <w:divBdr>
        <w:top w:val="none" w:sz="0" w:space="0" w:color="auto"/>
        <w:left w:val="none" w:sz="0" w:space="0" w:color="auto"/>
        <w:bottom w:val="none" w:sz="0" w:space="0" w:color="auto"/>
        <w:right w:val="none" w:sz="0" w:space="0" w:color="auto"/>
      </w:divBdr>
      <w:divsChild>
        <w:div w:id="624773280">
          <w:marLeft w:val="0"/>
          <w:marRight w:val="0"/>
          <w:marTop w:val="0"/>
          <w:marBottom w:val="0"/>
          <w:divBdr>
            <w:top w:val="none" w:sz="0" w:space="0" w:color="auto"/>
            <w:left w:val="none" w:sz="0" w:space="0" w:color="auto"/>
            <w:bottom w:val="none" w:sz="0" w:space="0" w:color="auto"/>
            <w:right w:val="none" w:sz="0" w:space="0" w:color="auto"/>
          </w:divBdr>
        </w:div>
        <w:div w:id="1357386001">
          <w:marLeft w:val="0"/>
          <w:marRight w:val="0"/>
          <w:marTop w:val="0"/>
          <w:marBottom w:val="0"/>
          <w:divBdr>
            <w:top w:val="none" w:sz="0" w:space="0" w:color="auto"/>
            <w:left w:val="none" w:sz="0" w:space="0" w:color="auto"/>
            <w:bottom w:val="none" w:sz="0" w:space="0" w:color="auto"/>
            <w:right w:val="none" w:sz="0" w:space="0" w:color="auto"/>
          </w:divBdr>
        </w:div>
        <w:div w:id="1455363101">
          <w:marLeft w:val="0"/>
          <w:marRight w:val="0"/>
          <w:marTop w:val="0"/>
          <w:marBottom w:val="0"/>
          <w:divBdr>
            <w:top w:val="none" w:sz="0" w:space="0" w:color="auto"/>
            <w:left w:val="none" w:sz="0" w:space="0" w:color="auto"/>
            <w:bottom w:val="none" w:sz="0" w:space="0" w:color="auto"/>
            <w:right w:val="none" w:sz="0" w:space="0" w:color="auto"/>
          </w:divBdr>
        </w:div>
      </w:divsChild>
    </w:div>
    <w:div w:id="1358194676">
      <w:bodyDiv w:val="1"/>
      <w:marLeft w:val="0"/>
      <w:marRight w:val="0"/>
      <w:marTop w:val="0"/>
      <w:marBottom w:val="0"/>
      <w:divBdr>
        <w:top w:val="none" w:sz="0" w:space="0" w:color="auto"/>
        <w:left w:val="none" w:sz="0" w:space="0" w:color="auto"/>
        <w:bottom w:val="none" w:sz="0" w:space="0" w:color="auto"/>
        <w:right w:val="none" w:sz="0" w:space="0" w:color="auto"/>
      </w:divBdr>
      <w:divsChild>
        <w:div w:id="34820671">
          <w:marLeft w:val="0"/>
          <w:marRight w:val="0"/>
          <w:marTop w:val="0"/>
          <w:marBottom w:val="0"/>
          <w:divBdr>
            <w:top w:val="none" w:sz="0" w:space="0" w:color="auto"/>
            <w:left w:val="none" w:sz="0" w:space="0" w:color="auto"/>
            <w:bottom w:val="none" w:sz="0" w:space="0" w:color="auto"/>
            <w:right w:val="none" w:sz="0" w:space="0" w:color="auto"/>
          </w:divBdr>
          <w:divsChild>
            <w:div w:id="930702630">
              <w:marLeft w:val="0"/>
              <w:marRight w:val="0"/>
              <w:marTop w:val="0"/>
              <w:marBottom w:val="0"/>
              <w:divBdr>
                <w:top w:val="none" w:sz="0" w:space="0" w:color="auto"/>
                <w:left w:val="none" w:sz="0" w:space="0" w:color="auto"/>
                <w:bottom w:val="none" w:sz="0" w:space="0" w:color="auto"/>
                <w:right w:val="none" w:sz="0" w:space="0" w:color="auto"/>
              </w:divBdr>
            </w:div>
          </w:divsChild>
        </w:div>
        <w:div w:id="311257612">
          <w:marLeft w:val="0"/>
          <w:marRight w:val="0"/>
          <w:marTop w:val="0"/>
          <w:marBottom w:val="0"/>
          <w:divBdr>
            <w:top w:val="none" w:sz="0" w:space="0" w:color="auto"/>
            <w:left w:val="none" w:sz="0" w:space="0" w:color="auto"/>
            <w:bottom w:val="none" w:sz="0" w:space="0" w:color="auto"/>
            <w:right w:val="none" w:sz="0" w:space="0" w:color="auto"/>
          </w:divBdr>
          <w:divsChild>
            <w:div w:id="241791762">
              <w:marLeft w:val="0"/>
              <w:marRight w:val="0"/>
              <w:marTop w:val="0"/>
              <w:marBottom w:val="0"/>
              <w:divBdr>
                <w:top w:val="none" w:sz="0" w:space="0" w:color="auto"/>
                <w:left w:val="none" w:sz="0" w:space="0" w:color="auto"/>
                <w:bottom w:val="none" w:sz="0" w:space="0" w:color="auto"/>
                <w:right w:val="none" w:sz="0" w:space="0" w:color="auto"/>
              </w:divBdr>
            </w:div>
          </w:divsChild>
        </w:div>
        <w:div w:id="316152720">
          <w:marLeft w:val="0"/>
          <w:marRight w:val="0"/>
          <w:marTop w:val="0"/>
          <w:marBottom w:val="0"/>
          <w:divBdr>
            <w:top w:val="none" w:sz="0" w:space="0" w:color="auto"/>
            <w:left w:val="none" w:sz="0" w:space="0" w:color="auto"/>
            <w:bottom w:val="none" w:sz="0" w:space="0" w:color="auto"/>
            <w:right w:val="none" w:sz="0" w:space="0" w:color="auto"/>
          </w:divBdr>
          <w:divsChild>
            <w:div w:id="363286410">
              <w:marLeft w:val="0"/>
              <w:marRight w:val="0"/>
              <w:marTop w:val="0"/>
              <w:marBottom w:val="0"/>
              <w:divBdr>
                <w:top w:val="none" w:sz="0" w:space="0" w:color="auto"/>
                <w:left w:val="none" w:sz="0" w:space="0" w:color="auto"/>
                <w:bottom w:val="none" w:sz="0" w:space="0" w:color="auto"/>
                <w:right w:val="none" w:sz="0" w:space="0" w:color="auto"/>
              </w:divBdr>
            </w:div>
          </w:divsChild>
        </w:div>
        <w:div w:id="400754616">
          <w:marLeft w:val="0"/>
          <w:marRight w:val="0"/>
          <w:marTop w:val="0"/>
          <w:marBottom w:val="0"/>
          <w:divBdr>
            <w:top w:val="none" w:sz="0" w:space="0" w:color="auto"/>
            <w:left w:val="none" w:sz="0" w:space="0" w:color="auto"/>
            <w:bottom w:val="none" w:sz="0" w:space="0" w:color="auto"/>
            <w:right w:val="none" w:sz="0" w:space="0" w:color="auto"/>
          </w:divBdr>
          <w:divsChild>
            <w:div w:id="1332413397">
              <w:marLeft w:val="0"/>
              <w:marRight w:val="0"/>
              <w:marTop w:val="0"/>
              <w:marBottom w:val="0"/>
              <w:divBdr>
                <w:top w:val="none" w:sz="0" w:space="0" w:color="auto"/>
                <w:left w:val="none" w:sz="0" w:space="0" w:color="auto"/>
                <w:bottom w:val="none" w:sz="0" w:space="0" w:color="auto"/>
                <w:right w:val="none" w:sz="0" w:space="0" w:color="auto"/>
              </w:divBdr>
            </w:div>
          </w:divsChild>
        </w:div>
        <w:div w:id="431977130">
          <w:marLeft w:val="0"/>
          <w:marRight w:val="0"/>
          <w:marTop w:val="0"/>
          <w:marBottom w:val="0"/>
          <w:divBdr>
            <w:top w:val="none" w:sz="0" w:space="0" w:color="auto"/>
            <w:left w:val="none" w:sz="0" w:space="0" w:color="auto"/>
            <w:bottom w:val="none" w:sz="0" w:space="0" w:color="auto"/>
            <w:right w:val="none" w:sz="0" w:space="0" w:color="auto"/>
          </w:divBdr>
          <w:divsChild>
            <w:div w:id="1912079488">
              <w:marLeft w:val="0"/>
              <w:marRight w:val="0"/>
              <w:marTop w:val="0"/>
              <w:marBottom w:val="0"/>
              <w:divBdr>
                <w:top w:val="none" w:sz="0" w:space="0" w:color="auto"/>
                <w:left w:val="none" w:sz="0" w:space="0" w:color="auto"/>
                <w:bottom w:val="none" w:sz="0" w:space="0" w:color="auto"/>
                <w:right w:val="none" w:sz="0" w:space="0" w:color="auto"/>
              </w:divBdr>
            </w:div>
          </w:divsChild>
        </w:div>
        <w:div w:id="807553888">
          <w:marLeft w:val="0"/>
          <w:marRight w:val="0"/>
          <w:marTop w:val="0"/>
          <w:marBottom w:val="0"/>
          <w:divBdr>
            <w:top w:val="none" w:sz="0" w:space="0" w:color="auto"/>
            <w:left w:val="none" w:sz="0" w:space="0" w:color="auto"/>
            <w:bottom w:val="none" w:sz="0" w:space="0" w:color="auto"/>
            <w:right w:val="none" w:sz="0" w:space="0" w:color="auto"/>
          </w:divBdr>
          <w:divsChild>
            <w:div w:id="1147167125">
              <w:marLeft w:val="0"/>
              <w:marRight w:val="0"/>
              <w:marTop w:val="0"/>
              <w:marBottom w:val="0"/>
              <w:divBdr>
                <w:top w:val="none" w:sz="0" w:space="0" w:color="auto"/>
                <w:left w:val="none" w:sz="0" w:space="0" w:color="auto"/>
                <w:bottom w:val="none" w:sz="0" w:space="0" w:color="auto"/>
                <w:right w:val="none" w:sz="0" w:space="0" w:color="auto"/>
              </w:divBdr>
            </w:div>
          </w:divsChild>
        </w:div>
        <w:div w:id="1012536488">
          <w:marLeft w:val="0"/>
          <w:marRight w:val="0"/>
          <w:marTop w:val="0"/>
          <w:marBottom w:val="0"/>
          <w:divBdr>
            <w:top w:val="none" w:sz="0" w:space="0" w:color="auto"/>
            <w:left w:val="none" w:sz="0" w:space="0" w:color="auto"/>
            <w:bottom w:val="none" w:sz="0" w:space="0" w:color="auto"/>
            <w:right w:val="none" w:sz="0" w:space="0" w:color="auto"/>
          </w:divBdr>
          <w:divsChild>
            <w:div w:id="1601723330">
              <w:marLeft w:val="0"/>
              <w:marRight w:val="0"/>
              <w:marTop w:val="0"/>
              <w:marBottom w:val="0"/>
              <w:divBdr>
                <w:top w:val="none" w:sz="0" w:space="0" w:color="auto"/>
                <w:left w:val="none" w:sz="0" w:space="0" w:color="auto"/>
                <w:bottom w:val="none" w:sz="0" w:space="0" w:color="auto"/>
                <w:right w:val="none" w:sz="0" w:space="0" w:color="auto"/>
              </w:divBdr>
            </w:div>
          </w:divsChild>
        </w:div>
        <w:div w:id="1240216875">
          <w:marLeft w:val="0"/>
          <w:marRight w:val="0"/>
          <w:marTop w:val="0"/>
          <w:marBottom w:val="0"/>
          <w:divBdr>
            <w:top w:val="none" w:sz="0" w:space="0" w:color="auto"/>
            <w:left w:val="none" w:sz="0" w:space="0" w:color="auto"/>
            <w:bottom w:val="none" w:sz="0" w:space="0" w:color="auto"/>
            <w:right w:val="none" w:sz="0" w:space="0" w:color="auto"/>
          </w:divBdr>
          <w:divsChild>
            <w:div w:id="1920363433">
              <w:marLeft w:val="0"/>
              <w:marRight w:val="0"/>
              <w:marTop w:val="0"/>
              <w:marBottom w:val="0"/>
              <w:divBdr>
                <w:top w:val="none" w:sz="0" w:space="0" w:color="auto"/>
                <w:left w:val="none" w:sz="0" w:space="0" w:color="auto"/>
                <w:bottom w:val="none" w:sz="0" w:space="0" w:color="auto"/>
                <w:right w:val="none" w:sz="0" w:space="0" w:color="auto"/>
              </w:divBdr>
            </w:div>
          </w:divsChild>
        </w:div>
        <w:div w:id="1302149649">
          <w:marLeft w:val="0"/>
          <w:marRight w:val="0"/>
          <w:marTop w:val="0"/>
          <w:marBottom w:val="0"/>
          <w:divBdr>
            <w:top w:val="none" w:sz="0" w:space="0" w:color="auto"/>
            <w:left w:val="none" w:sz="0" w:space="0" w:color="auto"/>
            <w:bottom w:val="none" w:sz="0" w:space="0" w:color="auto"/>
            <w:right w:val="none" w:sz="0" w:space="0" w:color="auto"/>
          </w:divBdr>
          <w:divsChild>
            <w:div w:id="1541549678">
              <w:marLeft w:val="0"/>
              <w:marRight w:val="0"/>
              <w:marTop w:val="0"/>
              <w:marBottom w:val="0"/>
              <w:divBdr>
                <w:top w:val="none" w:sz="0" w:space="0" w:color="auto"/>
                <w:left w:val="none" w:sz="0" w:space="0" w:color="auto"/>
                <w:bottom w:val="none" w:sz="0" w:space="0" w:color="auto"/>
                <w:right w:val="none" w:sz="0" w:space="0" w:color="auto"/>
              </w:divBdr>
            </w:div>
          </w:divsChild>
        </w:div>
        <w:div w:id="1448085474">
          <w:marLeft w:val="0"/>
          <w:marRight w:val="0"/>
          <w:marTop w:val="0"/>
          <w:marBottom w:val="0"/>
          <w:divBdr>
            <w:top w:val="none" w:sz="0" w:space="0" w:color="auto"/>
            <w:left w:val="none" w:sz="0" w:space="0" w:color="auto"/>
            <w:bottom w:val="none" w:sz="0" w:space="0" w:color="auto"/>
            <w:right w:val="none" w:sz="0" w:space="0" w:color="auto"/>
          </w:divBdr>
          <w:divsChild>
            <w:div w:id="1738555105">
              <w:marLeft w:val="0"/>
              <w:marRight w:val="0"/>
              <w:marTop w:val="0"/>
              <w:marBottom w:val="0"/>
              <w:divBdr>
                <w:top w:val="none" w:sz="0" w:space="0" w:color="auto"/>
                <w:left w:val="none" w:sz="0" w:space="0" w:color="auto"/>
                <w:bottom w:val="none" w:sz="0" w:space="0" w:color="auto"/>
                <w:right w:val="none" w:sz="0" w:space="0" w:color="auto"/>
              </w:divBdr>
            </w:div>
          </w:divsChild>
        </w:div>
        <w:div w:id="1452552699">
          <w:marLeft w:val="0"/>
          <w:marRight w:val="0"/>
          <w:marTop w:val="0"/>
          <w:marBottom w:val="0"/>
          <w:divBdr>
            <w:top w:val="none" w:sz="0" w:space="0" w:color="auto"/>
            <w:left w:val="none" w:sz="0" w:space="0" w:color="auto"/>
            <w:bottom w:val="none" w:sz="0" w:space="0" w:color="auto"/>
            <w:right w:val="none" w:sz="0" w:space="0" w:color="auto"/>
          </w:divBdr>
          <w:divsChild>
            <w:div w:id="428891672">
              <w:marLeft w:val="0"/>
              <w:marRight w:val="0"/>
              <w:marTop w:val="0"/>
              <w:marBottom w:val="0"/>
              <w:divBdr>
                <w:top w:val="none" w:sz="0" w:space="0" w:color="auto"/>
                <w:left w:val="none" w:sz="0" w:space="0" w:color="auto"/>
                <w:bottom w:val="none" w:sz="0" w:space="0" w:color="auto"/>
                <w:right w:val="none" w:sz="0" w:space="0" w:color="auto"/>
              </w:divBdr>
            </w:div>
          </w:divsChild>
        </w:div>
        <w:div w:id="1579056775">
          <w:marLeft w:val="0"/>
          <w:marRight w:val="0"/>
          <w:marTop w:val="0"/>
          <w:marBottom w:val="0"/>
          <w:divBdr>
            <w:top w:val="none" w:sz="0" w:space="0" w:color="auto"/>
            <w:left w:val="none" w:sz="0" w:space="0" w:color="auto"/>
            <w:bottom w:val="none" w:sz="0" w:space="0" w:color="auto"/>
            <w:right w:val="none" w:sz="0" w:space="0" w:color="auto"/>
          </w:divBdr>
          <w:divsChild>
            <w:div w:id="903830050">
              <w:marLeft w:val="0"/>
              <w:marRight w:val="0"/>
              <w:marTop w:val="0"/>
              <w:marBottom w:val="0"/>
              <w:divBdr>
                <w:top w:val="none" w:sz="0" w:space="0" w:color="auto"/>
                <w:left w:val="none" w:sz="0" w:space="0" w:color="auto"/>
                <w:bottom w:val="none" w:sz="0" w:space="0" w:color="auto"/>
                <w:right w:val="none" w:sz="0" w:space="0" w:color="auto"/>
              </w:divBdr>
            </w:div>
          </w:divsChild>
        </w:div>
        <w:div w:id="1628123978">
          <w:marLeft w:val="0"/>
          <w:marRight w:val="0"/>
          <w:marTop w:val="0"/>
          <w:marBottom w:val="0"/>
          <w:divBdr>
            <w:top w:val="none" w:sz="0" w:space="0" w:color="auto"/>
            <w:left w:val="none" w:sz="0" w:space="0" w:color="auto"/>
            <w:bottom w:val="none" w:sz="0" w:space="0" w:color="auto"/>
            <w:right w:val="none" w:sz="0" w:space="0" w:color="auto"/>
          </w:divBdr>
          <w:divsChild>
            <w:div w:id="7218288">
              <w:marLeft w:val="0"/>
              <w:marRight w:val="0"/>
              <w:marTop w:val="0"/>
              <w:marBottom w:val="0"/>
              <w:divBdr>
                <w:top w:val="none" w:sz="0" w:space="0" w:color="auto"/>
                <w:left w:val="none" w:sz="0" w:space="0" w:color="auto"/>
                <w:bottom w:val="none" w:sz="0" w:space="0" w:color="auto"/>
                <w:right w:val="none" w:sz="0" w:space="0" w:color="auto"/>
              </w:divBdr>
            </w:div>
          </w:divsChild>
        </w:div>
        <w:div w:id="1634678478">
          <w:marLeft w:val="0"/>
          <w:marRight w:val="0"/>
          <w:marTop w:val="0"/>
          <w:marBottom w:val="0"/>
          <w:divBdr>
            <w:top w:val="none" w:sz="0" w:space="0" w:color="auto"/>
            <w:left w:val="none" w:sz="0" w:space="0" w:color="auto"/>
            <w:bottom w:val="none" w:sz="0" w:space="0" w:color="auto"/>
            <w:right w:val="none" w:sz="0" w:space="0" w:color="auto"/>
          </w:divBdr>
          <w:divsChild>
            <w:div w:id="961502003">
              <w:marLeft w:val="0"/>
              <w:marRight w:val="0"/>
              <w:marTop w:val="0"/>
              <w:marBottom w:val="0"/>
              <w:divBdr>
                <w:top w:val="none" w:sz="0" w:space="0" w:color="auto"/>
                <w:left w:val="none" w:sz="0" w:space="0" w:color="auto"/>
                <w:bottom w:val="none" w:sz="0" w:space="0" w:color="auto"/>
                <w:right w:val="none" w:sz="0" w:space="0" w:color="auto"/>
              </w:divBdr>
            </w:div>
          </w:divsChild>
        </w:div>
        <w:div w:id="1720785286">
          <w:marLeft w:val="0"/>
          <w:marRight w:val="0"/>
          <w:marTop w:val="0"/>
          <w:marBottom w:val="0"/>
          <w:divBdr>
            <w:top w:val="none" w:sz="0" w:space="0" w:color="auto"/>
            <w:left w:val="none" w:sz="0" w:space="0" w:color="auto"/>
            <w:bottom w:val="none" w:sz="0" w:space="0" w:color="auto"/>
            <w:right w:val="none" w:sz="0" w:space="0" w:color="auto"/>
          </w:divBdr>
          <w:divsChild>
            <w:div w:id="45378146">
              <w:marLeft w:val="0"/>
              <w:marRight w:val="0"/>
              <w:marTop w:val="0"/>
              <w:marBottom w:val="0"/>
              <w:divBdr>
                <w:top w:val="none" w:sz="0" w:space="0" w:color="auto"/>
                <w:left w:val="none" w:sz="0" w:space="0" w:color="auto"/>
                <w:bottom w:val="none" w:sz="0" w:space="0" w:color="auto"/>
                <w:right w:val="none" w:sz="0" w:space="0" w:color="auto"/>
              </w:divBdr>
            </w:div>
          </w:divsChild>
        </w:div>
        <w:div w:id="1786343606">
          <w:marLeft w:val="0"/>
          <w:marRight w:val="0"/>
          <w:marTop w:val="0"/>
          <w:marBottom w:val="0"/>
          <w:divBdr>
            <w:top w:val="none" w:sz="0" w:space="0" w:color="auto"/>
            <w:left w:val="none" w:sz="0" w:space="0" w:color="auto"/>
            <w:bottom w:val="none" w:sz="0" w:space="0" w:color="auto"/>
            <w:right w:val="none" w:sz="0" w:space="0" w:color="auto"/>
          </w:divBdr>
          <w:divsChild>
            <w:div w:id="329790734">
              <w:marLeft w:val="0"/>
              <w:marRight w:val="0"/>
              <w:marTop w:val="0"/>
              <w:marBottom w:val="0"/>
              <w:divBdr>
                <w:top w:val="none" w:sz="0" w:space="0" w:color="auto"/>
                <w:left w:val="none" w:sz="0" w:space="0" w:color="auto"/>
                <w:bottom w:val="none" w:sz="0" w:space="0" w:color="auto"/>
                <w:right w:val="none" w:sz="0" w:space="0" w:color="auto"/>
              </w:divBdr>
            </w:div>
          </w:divsChild>
        </w:div>
        <w:div w:id="1915964819">
          <w:marLeft w:val="0"/>
          <w:marRight w:val="0"/>
          <w:marTop w:val="0"/>
          <w:marBottom w:val="0"/>
          <w:divBdr>
            <w:top w:val="none" w:sz="0" w:space="0" w:color="auto"/>
            <w:left w:val="none" w:sz="0" w:space="0" w:color="auto"/>
            <w:bottom w:val="none" w:sz="0" w:space="0" w:color="auto"/>
            <w:right w:val="none" w:sz="0" w:space="0" w:color="auto"/>
          </w:divBdr>
          <w:divsChild>
            <w:div w:id="731082829">
              <w:marLeft w:val="0"/>
              <w:marRight w:val="0"/>
              <w:marTop w:val="0"/>
              <w:marBottom w:val="0"/>
              <w:divBdr>
                <w:top w:val="none" w:sz="0" w:space="0" w:color="auto"/>
                <w:left w:val="none" w:sz="0" w:space="0" w:color="auto"/>
                <w:bottom w:val="none" w:sz="0" w:space="0" w:color="auto"/>
                <w:right w:val="none" w:sz="0" w:space="0" w:color="auto"/>
              </w:divBdr>
            </w:div>
          </w:divsChild>
        </w:div>
        <w:div w:id="2041196560">
          <w:marLeft w:val="0"/>
          <w:marRight w:val="0"/>
          <w:marTop w:val="0"/>
          <w:marBottom w:val="0"/>
          <w:divBdr>
            <w:top w:val="none" w:sz="0" w:space="0" w:color="auto"/>
            <w:left w:val="none" w:sz="0" w:space="0" w:color="auto"/>
            <w:bottom w:val="none" w:sz="0" w:space="0" w:color="auto"/>
            <w:right w:val="none" w:sz="0" w:space="0" w:color="auto"/>
          </w:divBdr>
          <w:divsChild>
            <w:div w:id="3024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21952594">
      <w:bodyDiv w:val="1"/>
      <w:marLeft w:val="0"/>
      <w:marRight w:val="0"/>
      <w:marTop w:val="0"/>
      <w:marBottom w:val="0"/>
      <w:divBdr>
        <w:top w:val="none" w:sz="0" w:space="0" w:color="auto"/>
        <w:left w:val="none" w:sz="0" w:space="0" w:color="auto"/>
        <w:bottom w:val="none" w:sz="0" w:space="0" w:color="auto"/>
        <w:right w:val="none" w:sz="0" w:space="0" w:color="auto"/>
      </w:divBdr>
      <w:divsChild>
        <w:div w:id="28115836">
          <w:marLeft w:val="0"/>
          <w:marRight w:val="0"/>
          <w:marTop w:val="0"/>
          <w:marBottom w:val="0"/>
          <w:divBdr>
            <w:top w:val="none" w:sz="0" w:space="0" w:color="auto"/>
            <w:left w:val="none" w:sz="0" w:space="0" w:color="auto"/>
            <w:bottom w:val="none" w:sz="0" w:space="0" w:color="auto"/>
            <w:right w:val="none" w:sz="0" w:space="0" w:color="auto"/>
          </w:divBdr>
        </w:div>
        <w:div w:id="50231311">
          <w:marLeft w:val="0"/>
          <w:marRight w:val="0"/>
          <w:marTop w:val="0"/>
          <w:marBottom w:val="0"/>
          <w:divBdr>
            <w:top w:val="none" w:sz="0" w:space="0" w:color="auto"/>
            <w:left w:val="none" w:sz="0" w:space="0" w:color="auto"/>
            <w:bottom w:val="none" w:sz="0" w:space="0" w:color="auto"/>
            <w:right w:val="none" w:sz="0" w:space="0" w:color="auto"/>
          </w:divBdr>
        </w:div>
        <w:div w:id="232471180">
          <w:marLeft w:val="0"/>
          <w:marRight w:val="0"/>
          <w:marTop w:val="0"/>
          <w:marBottom w:val="0"/>
          <w:divBdr>
            <w:top w:val="none" w:sz="0" w:space="0" w:color="auto"/>
            <w:left w:val="none" w:sz="0" w:space="0" w:color="auto"/>
            <w:bottom w:val="none" w:sz="0" w:space="0" w:color="auto"/>
            <w:right w:val="none" w:sz="0" w:space="0" w:color="auto"/>
          </w:divBdr>
        </w:div>
        <w:div w:id="407970380">
          <w:marLeft w:val="0"/>
          <w:marRight w:val="0"/>
          <w:marTop w:val="0"/>
          <w:marBottom w:val="0"/>
          <w:divBdr>
            <w:top w:val="none" w:sz="0" w:space="0" w:color="auto"/>
            <w:left w:val="none" w:sz="0" w:space="0" w:color="auto"/>
            <w:bottom w:val="none" w:sz="0" w:space="0" w:color="auto"/>
            <w:right w:val="none" w:sz="0" w:space="0" w:color="auto"/>
          </w:divBdr>
        </w:div>
        <w:div w:id="651906466">
          <w:marLeft w:val="0"/>
          <w:marRight w:val="0"/>
          <w:marTop w:val="0"/>
          <w:marBottom w:val="0"/>
          <w:divBdr>
            <w:top w:val="none" w:sz="0" w:space="0" w:color="auto"/>
            <w:left w:val="none" w:sz="0" w:space="0" w:color="auto"/>
            <w:bottom w:val="none" w:sz="0" w:space="0" w:color="auto"/>
            <w:right w:val="none" w:sz="0" w:space="0" w:color="auto"/>
          </w:divBdr>
        </w:div>
        <w:div w:id="702559068">
          <w:marLeft w:val="0"/>
          <w:marRight w:val="0"/>
          <w:marTop w:val="0"/>
          <w:marBottom w:val="0"/>
          <w:divBdr>
            <w:top w:val="none" w:sz="0" w:space="0" w:color="auto"/>
            <w:left w:val="none" w:sz="0" w:space="0" w:color="auto"/>
            <w:bottom w:val="none" w:sz="0" w:space="0" w:color="auto"/>
            <w:right w:val="none" w:sz="0" w:space="0" w:color="auto"/>
          </w:divBdr>
        </w:div>
        <w:div w:id="786392074">
          <w:marLeft w:val="0"/>
          <w:marRight w:val="0"/>
          <w:marTop w:val="0"/>
          <w:marBottom w:val="0"/>
          <w:divBdr>
            <w:top w:val="none" w:sz="0" w:space="0" w:color="auto"/>
            <w:left w:val="none" w:sz="0" w:space="0" w:color="auto"/>
            <w:bottom w:val="none" w:sz="0" w:space="0" w:color="auto"/>
            <w:right w:val="none" w:sz="0" w:space="0" w:color="auto"/>
          </w:divBdr>
        </w:div>
        <w:div w:id="924729944">
          <w:marLeft w:val="0"/>
          <w:marRight w:val="0"/>
          <w:marTop w:val="0"/>
          <w:marBottom w:val="0"/>
          <w:divBdr>
            <w:top w:val="none" w:sz="0" w:space="0" w:color="auto"/>
            <w:left w:val="none" w:sz="0" w:space="0" w:color="auto"/>
            <w:bottom w:val="none" w:sz="0" w:space="0" w:color="auto"/>
            <w:right w:val="none" w:sz="0" w:space="0" w:color="auto"/>
          </w:divBdr>
        </w:div>
        <w:div w:id="957447692">
          <w:marLeft w:val="0"/>
          <w:marRight w:val="0"/>
          <w:marTop w:val="0"/>
          <w:marBottom w:val="0"/>
          <w:divBdr>
            <w:top w:val="none" w:sz="0" w:space="0" w:color="auto"/>
            <w:left w:val="none" w:sz="0" w:space="0" w:color="auto"/>
            <w:bottom w:val="none" w:sz="0" w:space="0" w:color="auto"/>
            <w:right w:val="none" w:sz="0" w:space="0" w:color="auto"/>
          </w:divBdr>
        </w:div>
        <w:div w:id="1276139119">
          <w:marLeft w:val="0"/>
          <w:marRight w:val="0"/>
          <w:marTop w:val="0"/>
          <w:marBottom w:val="0"/>
          <w:divBdr>
            <w:top w:val="none" w:sz="0" w:space="0" w:color="auto"/>
            <w:left w:val="none" w:sz="0" w:space="0" w:color="auto"/>
            <w:bottom w:val="none" w:sz="0" w:space="0" w:color="auto"/>
            <w:right w:val="none" w:sz="0" w:space="0" w:color="auto"/>
          </w:divBdr>
        </w:div>
        <w:div w:id="1623799617">
          <w:marLeft w:val="0"/>
          <w:marRight w:val="0"/>
          <w:marTop w:val="0"/>
          <w:marBottom w:val="0"/>
          <w:divBdr>
            <w:top w:val="none" w:sz="0" w:space="0" w:color="auto"/>
            <w:left w:val="none" w:sz="0" w:space="0" w:color="auto"/>
            <w:bottom w:val="none" w:sz="0" w:space="0" w:color="auto"/>
            <w:right w:val="none" w:sz="0" w:space="0" w:color="auto"/>
          </w:divBdr>
        </w:div>
        <w:div w:id="2027899487">
          <w:marLeft w:val="0"/>
          <w:marRight w:val="0"/>
          <w:marTop w:val="0"/>
          <w:marBottom w:val="0"/>
          <w:divBdr>
            <w:top w:val="none" w:sz="0" w:space="0" w:color="auto"/>
            <w:left w:val="none" w:sz="0" w:space="0" w:color="auto"/>
            <w:bottom w:val="none" w:sz="0" w:space="0" w:color="auto"/>
            <w:right w:val="none" w:sz="0" w:space="0" w:color="auto"/>
          </w:divBdr>
        </w:div>
        <w:div w:id="2121415548">
          <w:marLeft w:val="0"/>
          <w:marRight w:val="0"/>
          <w:marTop w:val="0"/>
          <w:marBottom w:val="0"/>
          <w:divBdr>
            <w:top w:val="none" w:sz="0" w:space="0" w:color="auto"/>
            <w:left w:val="none" w:sz="0" w:space="0" w:color="auto"/>
            <w:bottom w:val="none" w:sz="0" w:space="0" w:color="auto"/>
            <w:right w:val="none" w:sz="0" w:space="0" w:color="auto"/>
          </w:divBdr>
        </w:div>
      </w:divsChild>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807358644">
      <w:bodyDiv w:val="1"/>
      <w:marLeft w:val="0"/>
      <w:marRight w:val="0"/>
      <w:marTop w:val="0"/>
      <w:marBottom w:val="0"/>
      <w:divBdr>
        <w:top w:val="none" w:sz="0" w:space="0" w:color="auto"/>
        <w:left w:val="none" w:sz="0" w:space="0" w:color="auto"/>
        <w:bottom w:val="none" w:sz="0" w:space="0" w:color="auto"/>
        <w:right w:val="none" w:sz="0" w:space="0" w:color="auto"/>
      </w:divBdr>
    </w:div>
    <w:div w:id="1911961462">
      <w:bodyDiv w:val="1"/>
      <w:marLeft w:val="0"/>
      <w:marRight w:val="0"/>
      <w:marTop w:val="0"/>
      <w:marBottom w:val="0"/>
      <w:divBdr>
        <w:top w:val="none" w:sz="0" w:space="0" w:color="auto"/>
        <w:left w:val="none" w:sz="0" w:space="0" w:color="auto"/>
        <w:bottom w:val="none" w:sz="0" w:space="0" w:color="auto"/>
        <w:right w:val="none" w:sz="0" w:space="0" w:color="auto"/>
      </w:divBdr>
    </w:div>
    <w:div w:id="194052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21" Type="http://schemas.openxmlformats.org/officeDocument/2006/relationships/image" Target="media/image1.jp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4.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5115DEDA-D4C5-42B2-B4CD-ACC9F074F408}">
    <t:Anchor>
      <t:Comment id="1353990045"/>
    </t:Anchor>
    <t:History>
      <t:Event id="{5480DF2A-2045-43A8-B204-FF8F92BA785D}" time="2022-01-04T19:13:35.628Z">
        <t:Attribution userId="S::angela.gould@energy.ca.gov::56026df0-5790-4554-afcc-984ef70ae61d" userProvider="AD" userName="Gould, Angela@Energy"/>
        <t:Anchor>
          <t:Comment id="1353990045"/>
        </t:Anchor>
        <t:Create/>
      </t:Event>
      <t:Event id="{3A37AEB2-EF31-43E4-B733-E30AA8D61033}" time="2022-01-04T19:13:35.628Z">
        <t:Attribution userId="S::angela.gould@energy.ca.gov::56026df0-5790-4554-afcc-984ef70ae61d" userProvider="AD" userName="Gould, Angela@Energy"/>
        <t:Anchor>
          <t:Comment id="1353990045"/>
        </t:Anchor>
        <t:Assign userId="S::Yahui.Yang@energy.ca.gov::67fe5d24-2d48-424f-81d1-e16e8e5ee4ab" userProvider="AD" userName="Yang, Yahui@Energy"/>
      </t:Event>
      <t:Event id="{1A03C8E3-4A8C-4DEB-98E8-DED6432F41D5}" time="2022-01-04T19:13:35.628Z">
        <t:Attribution userId="S::angela.gould@energy.ca.gov::56026df0-5790-4554-afcc-984ef70ae61d" userProvider="AD" userName="Gould, Angela@Energy"/>
        <t:Anchor>
          <t:Comment id="1353990045"/>
        </t:Anchor>
        <t:SetTitle title="@Yang, Yahui@Energy - please go through and update all references to &quot;natural gas&quot; - just &quot;gas&quot; when referring to the system and &quot;fossil gas&quot; when referring to the fuel."/>
      </t:Event>
    </t:History>
  </t:Task>
  <t:Task id="{CC1D31C9-5F45-430A-AE69-3673F5125515}">
    <t:Anchor>
      <t:Comment id="330266304"/>
    </t:Anchor>
    <t:History>
      <t:Event id="{B0038C6F-41B0-4522-B210-6EF29900AB74}" time="2022-01-05T22:53:36.831Z">
        <t:Attribution userId="S::angela.gould@energy.ca.gov::56026df0-5790-4554-afcc-984ef70ae61d" userProvider="AD" userName="Gould, Angela@Energy"/>
        <t:Anchor>
          <t:Comment id="69023107"/>
        </t:Anchor>
        <t:Create/>
      </t:Event>
      <t:Event id="{1335BC75-0596-4E65-B1A3-CED61492597F}" time="2022-01-05T22:53:36.831Z">
        <t:Attribution userId="S::angela.gould@energy.ca.gov::56026df0-5790-4554-afcc-984ef70ae61d" userProvider="AD" userName="Gould, Angela@Energy"/>
        <t:Anchor>
          <t:Comment id="69023107"/>
        </t:Anchor>
        <t:Assign userId="S::Yahui.Yang@energy.ca.gov::67fe5d24-2d48-424f-81d1-e16e8e5ee4ab" userProvider="AD" userName="Yang, Yahui@Energy"/>
      </t:Event>
      <t:Event id="{1AB969D2-CD95-4A27-937D-CA609BB6FF82}" time="2022-01-05T22:53:36.831Z">
        <t:Attribution userId="S::angela.gould@energy.ca.gov::56026df0-5790-4554-afcc-984ef70ae61d" userProvider="AD" userName="Gould, Angela@Energy"/>
        <t:Anchor>
          <t:Comment id="69023107"/>
        </t:Anchor>
        <t:SetTitle title="@Yang, Yahui@Energy , could you add this info?"/>
      </t:Event>
      <t:Event id="{B40FBEBB-8259-4357-AF49-C363E0AFBA54}" time="2022-01-05T23:40:50.71Z">
        <t:Attribution userId="S::angela.gould@energy.ca.gov::56026df0-5790-4554-afcc-984ef70ae61d" userProvider="AD" userName="Gould, Angela@Energy"/>
        <t:Progress percentComplete="100"/>
      </t:Event>
    </t:History>
  </t:Task>
  <t:Task id="{457E7BEC-D5BB-4431-B35E-3585ED5FB4B1}">
    <t:Anchor>
      <t:Comment id="1117293257"/>
    </t:Anchor>
    <t:History>
      <t:Event id="{8CBC1315-C261-4BF4-8DD5-712E82F7EB8D}" time="2022-04-14T18:59:06.67Z">
        <t:Attribution userId="S::adam.vanwinkle@energy.ca.gov::2d3b0574-c890-44a2-8970-ebc1640a447d" userProvider="AD" userName="Van Winkle, Adam@Energy"/>
        <t:Anchor>
          <t:Comment id="1736597018"/>
        </t:Anchor>
        <t:Create/>
      </t:Event>
      <t:Event id="{0BA38EC3-412A-4435-B44C-7B5CBFC8217D}" time="2022-04-14T18:59:06.67Z">
        <t:Attribution userId="S::adam.vanwinkle@energy.ca.gov::2d3b0574-c890-44a2-8970-ebc1640a447d" userProvider="AD" userName="Van Winkle, Adam@Energy"/>
        <t:Anchor>
          <t:Comment id="1736597018"/>
        </t:Anchor>
        <t:Assign userId="S::Allan.Ward@energy.ca.gov::537e86a2-2814-4c1e-ab0c-f53ae252bc92" userProvider="AD" userName="Ward, Allan@Energy"/>
      </t:Event>
      <t:Event id="{5B66B905-FC4A-48B0-B0EB-CA01D7C956DF}" time="2022-04-14T18:59:06.67Z">
        <t:Attribution userId="S::adam.vanwinkle@energy.ca.gov::2d3b0574-c890-44a2-8970-ebc1640a447d" userProvider="AD" userName="Van Winkle, Adam@Energy"/>
        <t:Anchor>
          <t:Comment id="1736597018"/>
        </t:Anchor>
        <t:SetTitle title="@Ward, Allan@Energy"/>
      </t:Event>
    </t:History>
  </t:Task>
  <t:Task id="{A9A5AA65-92B5-426A-80FA-E6ED09E5D4C0}">
    <t:Anchor>
      <t:Comment id="1844259253"/>
    </t:Anchor>
    <t:History>
      <t:Event id="{640B200C-1216-4278-85C9-1018A8C73420}" time="2022-04-26T15:42:37.787Z">
        <t:Attribution userId="S::kevyn.piper@energy.ca.gov::c7d75348-7292-45e9-9ac4-b56adcb7f953" userProvider="AD" userName="Piper, Kevyn@Energy"/>
        <t:Anchor>
          <t:Comment id="61280736"/>
        </t:Anchor>
        <t:Create/>
      </t:Event>
      <t:Event id="{9E82E45F-DBFA-417A-9D31-F7F8AA4492BB}" time="2022-04-26T15:42:37.787Z">
        <t:Attribution userId="S::kevyn.piper@energy.ca.gov::c7d75348-7292-45e9-9ac4-b56adcb7f953" userProvider="AD" userName="Piper, Kevyn@Energy"/>
        <t:Anchor>
          <t:Comment id="61280736"/>
        </t:Anchor>
        <t:Assign userId="S::Geoffrey.Dodson@energy.ca.gov::4b3c2306-13a7-4de5-bab3-57133f72df8f" userProvider="AD" userName="Dodson, Geoffrey@Energy"/>
      </t:Event>
      <t:Event id="{05446589-511C-47D0-A4DB-59A46BBA974E}" time="2022-04-26T15:42:37.787Z">
        <t:Attribution userId="S::kevyn.piper@energy.ca.gov::c7d75348-7292-45e9-9ac4-b56adcb7f953" userProvider="AD" userName="Piper, Kevyn@Energy"/>
        <t:Anchor>
          <t:Comment id="61280736"/>
        </t:Anchor>
        <t:SetTitle title="@Dodson, Geoffrey@Energy - cool. I don't think we need to add more, but for my understanding - and maybe it's obvious, that 1M is CEC administrative, yes?"/>
      </t:Event>
      <t:Event id="{858E5991-9DCF-4A62-975E-A75501B2D869}" time="2022-04-26T19:18:42.378Z">
        <t:Attribution userId="S::geoffrey.dodson@energy.ca.gov::4b3c2306-13a7-4de5-bab3-57133f72df8f" userProvider="AD" userName="Dodson, Geoffrey@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C5C79519DC6479F4F4E931FEF4693" ma:contentTypeVersion="13" ma:contentTypeDescription="Create a new document." ma:contentTypeScope="" ma:versionID="283bd5ac0405b661899ffbe89a3cbec7">
  <xsd:schema xmlns:xsd="http://www.w3.org/2001/XMLSchema" xmlns:xs="http://www.w3.org/2001/XMLSchema" xmlns:p="http://schemas.microsoft.com/office/2006/metadata/properties" xmlns:ns2="42578f00-bf1b-4f5a-a1da-80a4eddcf7c8" xmlns:ns3="e8d7c6f1-ab5e-49ba-9afc-a0310aaef385" targetNamespace="http://schemas.microsoft.com/office/2006/metadata/properties" ma:root="true" ma:fieldsID="18888a99a08b0b086cb5e7cc19b2075a" ns2:_="" ns3:_="">
    <xsd:import namespace="42578f00-bf1b-4f5a-a1da-80a4eddcf7c8"/>
    <xsd:import namespace="e8d7c6f1-ab5e-49ba-9afc-a0310aaef3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8f00-bf1b-4f5a-a1da-80a4eddcf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f678f60-1430-418a-8fd6-70d1eba1996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d7c6f1-ab5e-49ba-9afc-a0310aaef3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81e6329-c253-4c72-b08c-7c5253719ec1}" ma:internalName="TaxCatchAll" ma:showField="CatchAllData" ma:web="e8d7c6f1-ab5e-49ba-9afc-a0310aaef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e8d7c6f1-ab5e-49ba-9afc-a0310aaef385">
      <UserInfo>
        <DisplayName>Ward, Allan@Energy</DisplayName>
        <AccountId>69</AccountId>
        <AccountType/>
      </UserInfo>
      <UserInfo>
        <DisplayName>Robinson, Carol@Energy</DisplayName>
        <AccountId>127</AccountId>
        <AccountType/>
      </UserInfo>
      <UserInfo>
        <DisplayName>Hernandez, Lucio@Energy</DisplayName>
        <AccountId>21</AccountId>
        <AccountType/>
      </UserInfo>
      <UserInfo>
        <DisplayName>Macias, Rick@Energy</DisplayName>
        <AccountId>157</AccountId>
        <AccountType/>
      </UserInfo>
      <UserInfo>
        <DisplayName>Giorgi, Elizabeth@Energy</DisplayName>
        <AccountId>20</AccountId>
        <AccountType/>
      </UserInfo>
      <UserInfo>
        <DisplayName>Colson, Kathryn@Energy</DisplayName>
        <AccountId>185</AccountId>
        <AccountType/>
      </UserInfo>
    </SharedWithUsers>
    <TaxCatchAll xmlns="e8d7c6f1-ab5e-49ba-9afc-a0310aaef385" xsi:nil="true"/>
    <lcf76f155ced4ddcb4097134ff3c332f xmlns="42578f00-bf1b-4f5a-a1da-80a4eddcf7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3BFB9B-95EB-4252-B055-071A41EF4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8f00-bf1b-4f5a-a1da-80a4eddcf7c8"/>
    <ds:schemaRef ds:uri="e8d7c6f1-ab5e-49ba-9afc-a0310aaef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B134A-E620-4A77-AEF6-63928F549780}">
  <ds:schemaRefs>
    <ds:schemaRef ds:uri="http://schemas.microsoft.com/sharepoint/v3/contenttype/forms"/>
  </ds:schemaRefs>
</ds:datastoreItem>
</file>

<file path=customXml/itemProps3.xml><?xml version="1.0" encoding="utf-8"?>
<ds:datastoreItem xmlns:ds="http://schemas.openxmlformats.org/officeDocument/2006/customXml" ds:itemID="{24A74347-423A-4BD1-8212-28D8A7812FC4}">
  <ds:schemaRefs>
    <ds:schemaRef ds:uri="http://schemas.openxmlformats.org/officeDocument/2006/bibliography"/>
  </ds:schemaRefs>
</ds:datastoreItem>
</file>

<file path=customXml/itemProps4.xml><?xml version="1.0" encoding="utf-8"?>
<ds:datastoreItem xmlns:ds="http://schemas.openxmlformats.org/officeDocument/2006/customXml" ds:itemID="{AFCC9126-ECA3-4384-B1DA-6032FE913339}">
  <ds:schemaRefs>
    <ds:schemaRef ds:uri="http://schemas.microsoft.com/office/2006/metadata/properties"/>
    <ds:schemaRef ds:uri="e8d7c6f1-ab5e-49ba-9afc-a0310aaef385"/>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42578f00-bf1b-4f5a-a1da-80a4eddcf7c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RFP Template</Template>
  <TotalTime>3</TotalTime>
  <Pages>40</Pages>
  <Words>12639</Words>
  <Characters>72424</Characters>
  <Application>Microsoft Office Word</Application>
  <DocSecurity>0</DocSecurity>
  <Lines>1766</Lines>
  <Paragraphs>966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84097</CharactersWithSpaces>
  <SharedDoc>false</SharedDoc>
  <HLinks>
    <vt:vector size="198" baseType="variant">
      <vt:variant>
        <vt:i4>1572914</vt:i4>
      </vt:variant>
      <vt:variant>
        <vt:i4>194</vt:i4>
      </vt:variant>
      <vt:variant>
        <vt:i4>0</vt:i4>
      </vt:variant>
      <vt:variant>
        <vt:i4>5</vt:i4>
      </vt:variant>
      <vt:variant>
        <vt:lpwstr/>
      </vt:variant>
      <vt:variant>
        <vt:lpwstr>_Toc120820157</vt:lpwstr>
      </vt:variant>
      <vt:variant>
        <vt:i4>1572914</vt:i4>
      </vt:variant>
      <vt:variant>
        <vt:i4>188</vt:i4>
      </vt:variant>
      <vt:variant>
        <vt:i4>0</vt:i4>
      </vt:variant>
      <vt:variant>
        <vt:i4>5</vt:i4>
      </vt:variant>
      <vt:variant>
        <vt:lpwstr/>
      </vt:variant>
      <vt:variant>
        <vt:lpwstr>_Toc120820156</vt:lpwstr>
      </vt:variant>
      <vt:variant>
        <vt:i4>1572914</vt:i4>
      </vt:variant>
      <vt:variant>
        <vt:i4>182</vt:i4>
      </vt:variant>
      <vt:variant>
        <vt:i4>0</vt:i4>
      </vt:variant>
      <vt:variant>
        <vt:i4>5</vt:i4>
      </vt:variant>
      <vt:variant>
        <vt:lpwstr/>
      </vt:variant>
      <vt:variant>
        <vt:lpwstr>_Toc120820155</vt:lpwstr>
      </vt:variant>
      <vt:variant>
        <vt:i4>1572914</vt:i4>
      </vt:variant>
      <vt:variant>
        <vt:i4>176</vt:i4>
      </vt:variant>
      <vt:variant>
        <vt:i4>0</vt:i4>
      </vt:variant>
      <vt:variant>
        <vt:i4>5</vt:i4>
      </vt:variant>
      <vt:variant>
        <vt:lpwstr/>
      </vt:variant>
      <vt:variant>
        <vt:lpwstr>_Toc120820154</vt:lpwstr>
      </vt:variant>
      <vt:variant>
        <vt:i4>1572914</vt:i4>
      </vt:variant>
      <vt:variant>
        <vt:i4>170</vt:i4>
      </vt:variant>
      <vt:variant>
        <vt:i4>0</vt:i4>
      </vt:variant>
      <vt:variant>
        <vt:i4>5</vt:i4>
      </vt:variant>
      <vt:variant>
        <vt:lpwstr/>
      </vt:variant>
      <vt:variant>
        <vt:lpwstr>_Toc120820153</vt:lpwstr>
      </vt:variant>
      <vt:variant>
        <vt:i4>1572914</vt:i4>
      </vt:variant>
      <vt:variant>
        <vt:i4>164</vt:i4>
      </vt:variant>
      <vt:variant>
        <vt:i4>0</vt:i4>
      </vt:variant>
      <vt:variant>
        <vt:i4>5</vt:i4>
      </vt:variant>
      <vt:variant>
        <vt:lpwstr/>
      </vt:variant>
      <vt:variant>
        <vt:lpwstr>_Toc120820152</vt:lpwstr>
      </vt:variant>
      <vt:variant>
        <vt:i4>1572914</vt:i4>
      </vt:variant>
      <vt:variant>
        <vt:i4>158</vt:i4>
      </vt:variant>
      <vt:variant>
        <vt:i4>0</vt:i4>
      </vt:variant>
      <vt:variant>
        <vt:i4>5</vt:i4>
      </vt:variant>
      <vt:variant>
        <vt:lpwstr/>
      </vt:variant>
      <vt:variant>
        <vt:lpwstr>_Toc120820151</vt:lpwstr>
      </vt:variant>
      <vt:variant>
        <vt:i4>1572914</vt:i4>
      </vt:variant>
      <vt:variant>
        <vt:i4>152</vt:i4>
      </vt:variant>
      <vt:variant>
        <vt:i4>0</vt:i4>
      </vt:variant>
      <vt:variant>
        <vt:i4>5</vt:i4>
      </vt:variant>
      <vt:variant>
        <vt:lpwstr/>
      </vt:variant>
      <vt:variant>
        <vt:lpwstr>_Toc120820150</vt:lpwstr>
      </vt:variant>
      <vt:variant>
        <vt:i4>1638450</vt:i4>
      </vt:variant>
      <vt:variant>
        <vt:i4>146</vt:i4>
      </vt:variant>
      <vt:variant>
        <vt:i4>0</vt:i4>
      </vt:variant>
      <vt:variant>
        <vt:i4>5</vt:i4>
      </vt:variant>
      <vt:variant>
        <vt:lpwstr/>
      </vt:variant>
      <vt:variant>
        <vt:lpwstr>_Toc120820149</vt:lpwstr>
      </vt:variant>
      <vt:variant>
        <vt:i4>1638450</vt:i4>
      </vt:variant>
      <vt:variant>
        <vt:i4>140</vt:i4>
      </vt:variant>
      <vt:variant>
        <vt:i4>0</vt:i4>
      </vt:variant>
      <vt:variant>
        <vt:i4>5</vt:i4>
      </vt:variant>
      <vt:variant>
        <vt:lpwstr/>
      </vt:variant>
      <vt:variant>
        <vt:lpwstr>_Toc120820148</vt:lpwstr>
      </vt:variant>
      <vt:variant>
        <vt:i4>1638450</vt:i4>
      </vt:variant>
      <vt:variant>
        <vt:i4>134</vt:i4>
      </vt:variant>
      <vt:variant>
        <vt:i4>0</vt:i4>
      </vt:variant>
      <vt:variant>
        <vt:i4>5</vt:i4>
      </vt:variant>
      <vt:variant>
        <vt:lpwstr/>
      </vt:variant>
      <vt:variant>
        <vt:lpwstr>_Toc120820147</vt:lpwstr>
      </vt:variant>
      <vt:variant>
        <vt:i4>1638450</vt:i4>
      </vt:variant>
      <vt:variant>
        <vt:i4>128</vt:i4>
      </vt:variant>
      <vt:variant>
        <vt:i4>0</vt:i4>
      </vt:variant>
      <vt:variant>
        <vt:i4>5</vt:i4>
      </vt:variant>
      <vt:variant>
        <vt:lpwstr/>
      </vt:variant>
      <vt:variant>
        <vt:lpwstr>_Toc120820146</vt:lpwstr>
      </vt:variant>
      <vt:variant>
        <vt:i4>1638450</vt:i4>
      </vt:variant>
      <vt:variant>
        <vt:i4>122</vt:i4>
      </vt:variant>
      <vt:variant>
        <vt:i4>0</vt:i4>
      </vt:variant>
      <vt:variant>
        <vt:i4>5</vt:i4>
      </vt:variant>
      <vt:variant>
        <vt:lpwstr/>
      </vt:variant>
      <vt:variant>
        <vt:lpwstr>_Toc120820145</vt:lpwstr>
      </vt:variant>
      <vt:variant>
        <vt:i4>1638450</vt:i4>
      </vt:variant>
      <vt:variant>
        <vt:i4>116</vt:i4>
      </vt:variant>
      <vt:variant>
        <vt:i4>0</vt:i4>
      </vt:variant>
      <vt:variant>
        <vt:i4>5</vt:i4>
      </vt:variant>
      <vt:variant>
        <vt:lpwstr/>
      </vt:variant>
      <vt:variant>
        <vt:lpwstr>_Toc120820144</vt:lpwstr>
      </vt:variant>
      <vt:variant>
        <vt:i4>1638450</vt:i4>
      </vt:variant>
      <vt:variant>
        <vt:i4>110</vt:i4>
      </vt:variant>
      <vt:variant>
        <vt:i4>0</vt:i4>
      </vt:variant>
      <vt:variant>
        <vt:i4>5</vt:i4>
      </vt:variant>
      <vt:variant>
        <vt:lpwstr/>
      </vt:variant>
      <vt:variant>
        <vt:lpwstr>_Toc120820143</vt:lpwstr>
      </vt:variant>
      <vt:variant>
        <vt:i4>1638450</vt:i4>
      </vt:variant>
      <vt:variant>
        <vt:i4>104</vt:i4>
      </vt:variant>
      <vt:variant>
        <vt:i4>0</vt:i4>
      </vt:variant>
      <vt:variant>
        <vt:i4>5</vt:i4>
      </vt:variant>
      <vt:variant>
        <vt:lpwstr/>
      </vt:variant>
      <vt:variant>
        <vt:lpwstr>_Toc120820142</vt:lpwstr>
      </vt:variant>
      <vt:variant>
        <vt:i4>1638450</vt:i4>
      </vt:variant>
      <vt:variant>
        <vt:i4>98</vt:i4>
      </vt:variant>
      <vt:variant>
        <vt:i4>0</vt:i4>
      </vt:variant>
      <vt:variant>
        <vt:i4>5</vt:i4>
      </vt:variant>
      <vt:variant>
        <vt:lpwstr/>
      </vt:variant>
      <vt:variant>
        <vt:lpwstr>_Toc120820141</vt:lpwstr>
      </vt:variant>
      <vt:variant>
        <vt:i4>1638450</vt:i4>
      </vt:variant>
      <vt:variant>
        <vt:i4>92</vt:i4>
      </vt:variant>
      <vt:variant>
        <vt:i4>0</vt:i4>
      </vt:variant>
      <vt:variant>
        <vt:i4>5</vt:i4>
      </vt:variant>
      <vt:variant>
        <vt:lpwstr/>
      </vt:variant>
      <vt:variant>
        <vt:lpwstr>_Toc120820140</vt:lpwstr>
      </vt:variant>
      <vt:variant>
        <vt:i4>1966130</vt:i4>
      </vt:variant>
      <vt:variant>
        <vt:i4>86</vt:i4>
      </vt:variant>
      <vt:variant>
        <vt:i4>0</vt:i4>
      </vt:variant>
      <vt:variant>
        <vt:i4>5</vt:i4>
      </vt:variant>
      <vt:variant>
        <vt:lpwstr/>
      </vt:variant>
      <vt:variant>
        <vt:lpwstr>_Toc120820139</vt:lpwstr>
      </vt:variant>
      <vt:variant>
        <vt:i4>1966130</vt:i4>
      </vt:variant>
      <vt:variant>
        <vt:i4>80</vt:i4>
      </vt:variant>
      <vt:variant>
        <vt:i4>0</vt:i4>
      </vt:variant>
      <vt:variant>
        <vt:i4>5</vt:i4>
      </vt:variant>
      <vt:variant>
        <vt:lpwstr/>
      </vt:variant>
      <vt:variant>
        <vt:lpwstr>_Toc120820138</vt:lpwstr>
      </vt:variant>
      <vt:variant>
        <vt:i4>1966130</vt:i4>
      </vt:variant>
      <vt:variant>
        <vt:i4>74</vt:i4>
      </vt:variant>
      <vt:variant>
        <vt:i4>0</vt:i4>
      </vt:variant>
      <vt:variant>
        <vt:i4>5</vt:i4>
      </vt:variant>
      <vt:variant>
        <vt:lpwstr/>
      </vt:variant>
      <vt:variant>
        <vt:lpwstr>_Toc120820137</vt:lpwstr>
      </vt:variant>
      <vt:variant>
        <vt:i4>1966130</vt:i4>
      </vt:variant>
      <vt:variant>
        <vt:i4>68</vt:i4>
      </vt:variant>
      <vt:variant>
        <vt:i4>0</vt:i4>
      </vt:variant>
      <vt:variant>
        <vt:i4>5</vt:i4>
      </vt:variant>
      <vt:variant>
        <vt:lpwstr/>
      </vt:variant>
      <vt:variant>
        <vt:lpwstr>_Toc120820136</vt:lpwstr>
      </vt:variant>
      <vt:variant>
        <vt:i4>1966130</vt:i4>
      </vt:variant>
      <vt:variant>
        <vt:i4>62</vt:i4>
      </vt:variant>
      <vt:variant>
        <vt:i4>0</vt:i4>
      </vt:variant>
      <vt:variant>
        <vt:i4>5</vt:i4>
      </vt:variant>
      <vt:variant>
        <vt:lpwstr/>
      </vt:variant>
      <vt:variant>
        <vt:lpwstr>_Toc120820135</vt:lpwstr>
      </vt:variant>
      <vt:variant>
        <vt:i4>1966130</vt:i4>
      </vt:variant>
      <vt:variant>
        <vt:i4>56</vt:i4>
      </vt:variant>
      <vt:variant>
        <vt:i4>0</vt:i4>
      </vt:variant>
      <vt:variant>
        <vt:i4>5</vt:i4>
      </vt:variant>
      <vt:variant>
        <vt:lpwstr/>
      </vt:variant>
      <vt:variant>
        <vt:lpwstr>_Toc120820134</vt:lpwstr>
      </vt:variant>
      <vt:variant>
        <vt:i4>1966130</vt:i4>
      </vt:variant>
      <vt:variant>
        <vt:i4>50</vt:i4>
      </vt:variant>
      <vt:variant>
        <vt:i4>0</vt:i4>
      </vt:variant>
      <vt:variant>
        <vt:i4>5</vt:i4>
      </vt:variant>
      <vt:variant>
        <vt:lpwstr/>
      </vt:variant>
      <vt:variant>
        <vt:lpwstr>_Toc120820133</vt:lpwstr>
      </vt:variant>
      <vt:variant>
        <vt:i4>1966130</vt:i4>
      </vt:variant>
      <vt:variant>
        <vt:i4>44</vt:i4>
      </vt:variant>
      <vt:variant>
        <vt:i4>0</vt:i4>
      </vt:variant>
      <vt:variant>
        <vt:i4>5</vt:i4>
      </vt:variant>
      <vt:variant>
        <vt:lpwstr/>
      </vt:variant>
      <vt:variant>
        <vt:lpwstr>_Toc120820132</vt:lpwstr>
      </vt:variant>
      <vt:variant>
        <vt:i4>1966130</vt:i4>
      </vt:variant>
      <vt:variant>
        <vt:i4>38</vt:i4>
      </vt:variant>
      <vt:variant>
        <vt:i4>0</vt:i4>
      </vt:variant>
      <vt:variant>
        <vt:i4>5</vt:i4>
      </vt:variant>
      <vt:variant>
        <vt:lpwstr/>
      </vt:variant>
      <vt:variant>
        <vt:lpwstr>_Toc120820131</vt:lpwstr>
      </vt:variant>
      <vt:variant>
        <vt:i4>1966130</vt:i4>
      </vt:variant>
      <vt:variant>
        <vt:i4>32</vt:i4>
      </vt:variant>
      <vt:variant>
        <vt:i4>0</vt:i4>
      </vt:variant>
      <vt:variant>
        <vt:i4>5</vt:i4>
      </vt:variant>
      <vt:variant>
        <vt:lpwstr/>
      </vt:variant>
      <vt:variant>
        <vt:lpwstr>_Toc120820130</vt:lpwstr>
      </vt:variant>
      <vt:variant>
        <vt:i4>2031666</vt:i4>
      </vt:variant>
      <vt:variant>
        <vt:i4>26</vt:i4>
      </vt:variant>
      <vt:variant>
        <vt:i4>0</vt:i4>
      </vt:variant>
      <vt:variant>
        <vt:i4>5</vt:i4>
      </vt:variant>
      <vt:variant>
        <vt:lpwstr/>
      </vt:variant>
      <vt:variant>
        <vt:lpwstr>_Toc120820129</vt:lpwstr>
      </vt:variant>
      <vt:variant>
        <vt:i4>2031666</vt:i4>
      </vt:variant>
      <vt:variant>
        <vt:i4>20</vt:i4>
      </vt:variant>
      <vt:variant>
        <vt:i4>0</vt:i4>
      </vt:variant>
      <vt:variant>
        <vt:i4>5</vt:i4>
      </vt:variant>
      <vt:variant>
        <vt:lpwstr/>
      </vt:variant>
      <vt:variant>
        <vt:lpwstr>_Toc120820128</vt:lpwstr>
      </vt:variant>
      <vt:variant>
        <vt:i4>2031666</vt:i4>
      </vt:variant>
      <vt:variant>
        <vt:i4>14</vt:i4>
      </vt:variant>
      <vt:variant>
        <vt:i4>0</vt:i4>
      </vt:variant>
      <vt:variant>
        <vt:i4>5</vt:i4>
      </vt:variant>
      <vt:variant>
        <vt:lpwstr/>
      </vt:variant>
      <vt:variant>
        <vt:lpwstr>_Toc120820127</vt:lpwstr>
      </vt:variant>
      <vt:variant>
        <vt:i4>2031666</vt:i4>
      </vt:variant>
      <vt:variant>
        <vt:i4>8</vt:i4>
      </vt:variant>
      <vt:variant>
        <vt:i4>0</vt:i4>
      </vt:variant>
      <vt:variant>
        <vt:i4>5</vt:i4>
      </vt:variant>
      <vt:variant>
        <vt:lpwstr/>
      </vt:variant>
      <vt:variant>
        <vt:lpwstr>_Toc120820126</vt:lpwstr>
      </vt:variant>
      <vt:variant>
        <vt:i4>2031666</vt:i4>
      </vt:variant>
      <vt:variant>
        <vt:i4>2</vt:i4>
      </vt:variant>
      <vt:variant>
        <vt:i4>0</vt:i4>
      </vt:variant>
      <vt:variant>
        <vt:i4>5</vt:i4>
      </vt:variant>
      <vt:variant>
        <vt:lpwstr/>
      </vt:variant>
      <vt:variant>
        <vt:lpwstr>_Toc120820125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 GFO # XXXXXXX</dc:creator>
  <cp:keywords/>
  <dc:description/>
  <cp:lastModifiedBy>Lum, Quenby@Energy</cp:lastModifiedBy>
  <cp:revision>2</cp:revision>
  <cp:lastPrinted>2021-09-03T18:47:00Z</cp:lastPrinted>
  <dcterms:created xsi:type="dcterms:W3CDTF">2022-12-05T23:50:00Z</dcterms:created>
  <dcterms:modified xsi:type="dcterms:W3CDTF">2022-12-05T23:50:00Z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0x0101004C7C5C79519DC6479F4F4E931FEF4693</vt:lpwstr>
  </property>
  <property fmtid="{D5CDD505-2E9C-101B-9397-08002B2CF9AE}" pid="3" name="Order">
    <vt:r8>241100</vt:r8>
  </property>
  <property fmtid="{D5CDD505-2E9C-101B-9397-08002B2CF9AE}" pid="4" name="ComplianceAssetId">
    <vt:lpwstr/>
  </property>
  <property fmtid="{D5CDD505-2E9C-101B-9397-08002B2CF9AE}" pid="5" name="_ExtendedDescription">
    <vt:lpwstr/>
  </property>
  <property fmtid="{D5CDD505-2E9C-101B-9397-08002B2CF9AE}" pid="6" name="Office">
    <vt:lpwstr>ESRO</vt:lpwstr>
  </property>
  <property fmtid="{D5CDD505-2E9C-101B-9397-08002B2CF9AE}" pid="7" name="TriggerFlowInfo">
    <vt:lpwstr/>
  </property>
  <property fmtid="{D5CDD505-2E9C-101B-9397-08002B2CF9AE}" pid="8" name="MediaServiceImageTags">
    <vt:lpwstr/>
  </property>
  <property fmtid="{D5CDD505-2E9C-101B-9397-08002B2CF9AE}" pid="9" name="GrammarlyDocumentId">
    <vt:lpwstr>520a67a40932982500ee986f4a481915fda45b50a2b7ca943371c01e5fd64f2b</vt:lpwstr>
  </property>
</Properties>
</file>