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25D3FA9F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3B6C6C8">
        <w:rPr>
          <w:rFonts w:ascii="Arial" w:eastAsia="Times New Roman" w:hAnsi="Arial" w:cs="Arial"/>
          <w:sz w:val="24"/>
          <w:szCs w:val="24"/>
        </w:rPr>
        <w:t>As</w:t>
      </w:r>
      <w:r w:rsidR="00AA7880" w:rsidRPr="43B6C6C8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 w:rsidRPr="43B6C6C8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>
        <w:br/>
      </w:r>
      <w:r w:rsidR="00FF5B20" w:rsidRPr="43B6C6C8">
        <w:rPr>
          <w:rFonts w:ascii="Arial" w:eastAsia="Times New Roman" w:hAnsi="Arial" w:cs="Arial"/>
          <w:sz w:val="24"/>
          <w:szCs w:val="24"/>
        </w:rPr>
        <w:t>GFO-</w:t>
      </w:r>
      <w:r w:rsidR="00C20087">
        <w:rPr>
          <w:rFonts w:ascii="Arial" w:eastAsia="Times New Roman" w:hAnsi="Arial" w:cs="Arial"/>
          <w:sz w:val="24"/>
          <w:szCs w:val="24"/>
        </w:rPr>
        <w:t>22-901</w:t>
      </w:r>
      <w:r w:rsidR="00AA7880" w:rsidRPr="43B6C6C8">
        <w:rPr>
          <w:rFonts w:ascii="Arial" w:eastAsia="Times New Roman" w:hAnsi="Arial" w:cs="Arial"/>
          <w:sz w:val="24"/>
          <w:szCs w:val="24"/>
        </w:rPr>
        <w:t>, 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D71E023" w:rsidR="007F32C9" w:rsidRDefault="00AA7880" w:rsidP="084440DF">
      <w:pPr>
        <w:pStyle w:val="ListParagraph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84440DF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 w:rsidRPr="084440DF">
        <w:rPr>
          <w:rFonts w:ascii="Arial" w:eastAsia="Times New Roman" w:hAnsi="Arial" w:cs="Arial"/>
          <w:sz w:val="24"/>
          <w:szCs w:val="24"/>
        </w:rPr>
        <w:t>n</w:t>
      </w:r>
      <w:r w:rsidR="007F32C9" w:rsidRPr="084440DF">
        <w:rPr>
          <w:rFonts w:ascii="Arial" w:eastAsia="Times New Roman" w:hAnsi="Arial" w:cs="Arial"/>
          <w:sz w:val="24"/>
          <w:szCs w:val="24"/>
        </w:rPr>
        <w:t xml:space="preserve">or </w:t>
      </w:r>
      <w:r w:rsidR="00D21B5C" w:rsidRPr="084440DF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 w:rsidRPr="084440DF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84440DF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 w:rsidRPr="084440DF">
        <w:rPr>
          <w:rFonts w:ascii="Arial" w:eastAsia="Times New Roman" w:hAnsi="Arial" w:cs="Arial"/>
          <w:sz w:val="24"/>
          <w:szCs w:val="24"/>
        </w:rPr>
        <w:t xml:space="preserve">government </w:t>
      </w:r>
      <w:r w:rsidRPr="084440DF">
        <w:rPr>
          <w:rFonts w:ascii="Arial" w:eastAsia="Times New Roman" w:hAnsi="Arial" w:cs="Arial"/>
          <w:sz w:val="24"/>
          <w:szCs w:val="24"/>
        </w:rPr>
        <w:t>agency</w:t>
      </w:r>
      <w:r w:rsidR="67EB606F" w:rsidRPr="084440DF">
        <w:rPr>
          <w:rFonts w:ascii="Arial" w:eastAsia="Times New Roman" w:hAnsi="Arial" w:cs="Arial"/>
          <w:sz w:val="24"/>
          <w:szCs w:val="24"/>
        </w:rPr>
        <w:t xml:space="preserve"> for anything that would negatively affect the proposed project</w:t>
      </w:r>
      <w:r w:rsidRPr="084440DF">
        <w:rPr>
          <w:rFonts w:ascii="Arial" w:eastAsia="Times New Roman" w:hAnsi="Arial" w:cs="Arial"/>
          <w:sz w:val="24"/>
          <w:szCs w:val="24"/>
        </w:rPr>
        <w:t>; and</w:t>
      </w:r>
    </w:p>
    <w:p w14:paraId="6639CA93" w14:textId="77777777" w:rsidR="003043C7" w:rsidRPr="000A51F8" w:rsidRDefault="003043C7" w:rsidP="003043C7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in compliance with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in compliance with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43BD3CBA" w:rsidR="007F32C9" w:rsidRPr="00056F02" w:rsidRDefault="00AA7880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813BF5">
        <w:rPr>
          <w:rFonts w:ascii="Arial" w:eastAsia="Times New Roman" w:hAnsi="Arial" w:cs="Arial"/>
          <w:sz w:val="24"/>
          <w:szCs w:val="24"/>
        </w:rPr>
        <w:t>.</w:t>
      </w:r>
      <w:r w:rsidR="007F32C9" w:rsidRPr="007F32C9">
        <w:t xml:space="preserve"> 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66"/>
        <w:gridCol w:w="1210"/>
      </w:tblGrid>
      <w:tr w:rsidR="009A6943" w:rsidRPr="009A6943" w14:paraId="65D52E36" w14:textId="77777777" w:rsidTr="084440DF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84440DF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  <w:hideMark/>
          </w:tcPr>
          <w:p w14:paraId="20A8C323" w14:textId="50AF573D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5440" w14:textId="77777777" w:rsidR="004272FD" w:rsidRDefault="004272FD" w:rsidP="00FF5B20">
      <w:pPr>
        <w:spacing w:after="0" w:line="240" w:lineRule="auto"/>
      </w:pPr>
      <w:r>
        <w:separator/>
      </w:r>
    </w:p>
  </w:endnote>
  <w:endnote w:type="continuationSeparator" w:id="0">
    <w:p w14:paraId="71FA75F4" w14:textId="77777777" w:rsidR="004272FD" w:rsidRDefault="004272FD" w:rsidP="00FF5B20">
      <w:pPr>
        <w:spacing w:after="0" w:line="240" w:lineRule="auto"/>
      </w:pPr>
      <w:r>
        <w:continuationSeparator/>
      </w:r>
    </w:p>
  </w:endnote>
  <w:endnote w:type="continuationNotice" w:id="1">
    <w:p w14:paraId="054E02FC" w14:textId="77777777" w:rsidR="004272FD" w:rsidRDefault="00427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F425" w14:textId="77777777" w:rsidR="003043C7" w:rsidRDefault="00304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4B4" w14:textId="4AE376C3" w:rsidR="00FF5B20" w:rsidRDefault="009F6CE7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February 2023</w:t>
    </w:r>
    <w:r w:rsidR="00FF5B20" w:rsidRPr="00B30572">
      <w:rPr>
        <w:rFonts w:ascii="Arial" w:eastAsia="Times New Roman" w:hAnsi="Arial" w:cs="Arial"/>
      </w:rPr>
      <w:tab/>
      <w:t xml:space="preserve">Page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PAGE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 xml:space="preserve"> of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NUMPAGES 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ab/>
      <w:t>GFO-</w:t>
    </w:r>
    <w:r w:rsidR="003043C7">
      <w:rPr>
        <w:rFonts w:ascii="Arial" w:eastAsia="Times New Roman" w:hAnsi="Arial" w:cs="Arial"/>
      </w:rPr>
      <w:t>22-901</w:t>
    </w:r>
  </w:p>
  <w:p w14:paraId="3ED05AD1" w14:textId="77777777" w:rsidR="00264C48" w:rsidRDefault="003043C7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ab/>
    </w:r>
    <w:r>
      <w:rPr>
        <w:rFonts w:ascii="Arial" w:eastAsia="Times New Roman" w:hAnsi="Arial" w:cs="Arial"/>
      </w:rPr>
      <w:tab/>
    </w:r>
    <w:r w:rsidR="00264C48">
      <w:rPr>
        <w:rFonts w:ascii="Arial" w:eastAsia="Times New Roman" w:hAnsi="Arial" w:cs="Arial"/>
      </w:rPr>
      <w:t xml:space="preserve">Cost Share for Federal Funding </w:t>
    </w:r>
  </w:p>
  <w:p w14:paraId="7FC7F2BD" w14:textId="516727F9" w:rsidR="003043C7" w:rsidRPr="00B30572" w:rsidRDefault="00264C48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ab/>
    </w:r>
    <w:r>
      <w:rPr>
        <w:rFonts w:ascii="Arial" w:eastAsia="Times New Roman" w:hAnsi="Arial" w:cs="Arial"/>
      </w:rPr>
      <w:tab/>
      <w:t>Opportunity for CRISP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9A7F" w14:textId="77777777" w:rsidR="003043C7" w:rsidRDefault="0030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3E35" w14:textId="77777777" w:rsidR="004272FD" w:rsidRDefault="004272FD" w:rsidP="00FF5B20">
      <w:pPr>
        <w:spacing w:after="0" w:line="240" w:lineRule="auto"/>
      </w:pPr>
      <w:r>
        <w:separator/>
      </w:r>
    </w:p>
  </w:footnote>
  <w:footnote w:type="continuationSeparator" w:id="0">
    <w:p w14:paraId="0B0156E0" w14:textId="77777777" w:rsidR="004272FD" w:rsidRDefault="004272FD" w:rsidP="00FF5B20">
      <w:pPr>
        <w:spacing w:after="0" w:line="240" w:lineRule="auto"/>
      </w:pPr>
      <w:r>
        <w:continuationSeparator/>
      </w:r>
    </w:p>
  </w:footnote>
  <w:footnote w:type="continuationNotice" w:id="1">
    <w:p w14:paraId="26DA91A0" w14:textId="77777777" w:rsidR="004272FD" w:rsidRDefault="00427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ADE8" w14:textId="77777777" w:rsidR="003043C7" w:rsidRDefault="00304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77777777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12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5F76" w14:textId="77777777" w:rsidR="003043C7" w:rsidRDefault="0030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083879">
    <w:abstractNumId w:val="0"/>
  </w:num>
  <w:num w:numId="2" w16cid:durableId="1477844022">
    <w:abstractNumId w:val="1"/>
  </w:num>
  <w:num w:numId="3" w16cid:durableId="19503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15060A"/>
    <w:rsid w:val="00192B05"/>
    <w:rsid w:val="00194AD2"/>
    <w:rsid w:val="001A1DAF"/>
    <w:rsid w:val="001E786F"/>
    <w:rsid w:val="00200572"/>
    <w:rsid w:val="00203140"/>
    <w:rsid w:val="0020565E"/>
    <w:rsid w:val="002618BD"/>
    <w:rsid w:val="00264C48"/>
    <w:rsid w:val="00284B09"/>
    <w:rsid w:val="00303D38"/>
    <w:rsid w:val="003043C7"/>
    <w:rsid w:val="003C610A"/>
    <w:rsid w:val="004272FD"/>
    <w:rsid w:val="00452646"/>
    <w:rsid w:val="00460A4D"/>
    <w:rsid w:val="004672AB"/>
    <w:rsid w:val="0046789F"/>
    <w:rsid w:val="00504F1B"/>
    <w:rsid w:val="00524698"/>
    <w:rsid w:val="00540F37"/>
    <w:rsid w:val="00554049"/>
    <w:rsid w:val="0055487E"/>
    <w:rsid w:val="005633D3"/>
    <w:rsid w:val="00651442"/>
    <w:rsid w:val="0069669F"/>
    <w:rsid w:val="00725482"/>
    <w:rsid w:val="0078221F"/>
    <w:rsid w:val="007A15A3"/>
    <w:rsid w:val="007A6EC7"/>
    <w:rsid w:val="007F32C9"/>
    <w:rsid w:val="0080389F"/>
    <w:rsid w:val="00813BF5"/>
    <w:rsid w:val="00817F2E"/>
    <w:rsid w:val="008743E9"/>
    <w:rsid w:val="008875C6"/>
    <w:rsid w:val="008A43C6"/>
    <w:rsid w:val="008B29AE"/>
    <w:rsid w:val="008E2CB0"/>
    <w:rsid w:val="0095257D"/>
    <w:rsid w:val="0096368E"/>
    <w:rsid w:val="009A6943"/>
    <w:rsid w:val="009F6CE7"/>
    <w:rsid w:val="00A644AA"/>
    <w:rsid w:val="00A7599C"/>
    <w:rsid w:val="00A76CC6"/>
    <w:rsid w:val="00AA7880"/>
    <w:rsid w:val="00B30572"/>
    <w:rsid w:val="00BE79FD"/>
    <w:rsid w:val="00C20087"/>
    <w:rsid w:val="00D21B5C"/>
    <w:rsid w:val="00D47AD9"/>
    <w:rsid w:val="00D50A5B"/>
    <w:rsid w:val="00D82685"/>
    <w:rsid w:val="00D93819"/>
    <w:rsid w:val="00DD07D5"/>
    <w:rsid w:val="00E7412B"/>
    <w:rsid w:val="00E95761"/>
    <w:rsid w:val="00F17575"/>
    <w:rsid w:val="00F2194A"/>
    <w:rsid w:val="00FF1A03"/>
    <w:rsid w:val="00FF5B20"/>
    <w:rsid w:val="084440DF"/>
    <w:rsid w:val="0F24DF5C"/>
    <w:rsid w:val="3018DE23"/>
    <w:rsid w:val="38AB818F"/>
    <w:rsid w:val="43B6C6C8"/>
    <w:rsid w:val="4AF61A13"/>
    <w:rsid w:val="642B7450"/>
    <w:rsid w:val="67E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18E1"/>
  <w15:chartTrackingRefBased/>
  <w15:docId w15:val="{1DEDEA1E-C4C4-47C1-BC2C-9FCAC56A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F9B04-8853-4A27-8F07-5D9250FC2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18104-A933-4261-817D-85A657E20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0A469-B6D6-41BE-9116-D0920AED3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Company>California Energy Commission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Lew, Virginia@Energy</cp:lastModifiedBy>
  <cp:revision>11</cp:revision>
  <dcterms:created xsi:type="dcterms:W3CDTF">2023-02-16T16:29:00Z</dcterms:created>
  <dcterms:modified xsi:type="dcterms:W3CDTF">2023-02-17T01:28:00Z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Order">
    <vt:r8>8600</vt:r8>
  </property>
  <property fmtid="{D5CDD505-2E9C-101B-9397-08002B2CF9AE}" pid="4" name="ComplianceAssetId">
    <vt:lpwstr/>
  </property>
</Properties>
</file>