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3002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47EE6ABB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20817602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2198E326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</w:t>
      </w:r>
      <w:proofErr w:type="gramStart"/>
      <w:r w:rsidR="00DB787E" w:rsidRPr="00121B9A">
        <w:rPr>
          <w:szCs w:val="22"/>
        </w:rPr>
        <w:t>funds</w:t>
      </w:r>
      <w:r w:rsidR="001965FA">
        <w:rPr>
          <w:szCs w:val="22"/>
        </w:rPr>
        <w:t>;</w:t>
      </w:r>
      <w:proofErr w:type="gramEnd"/>
    </w:p>
    <w:p w14:paraId="014EFA0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</w:t>
      </w:r>
      <w:proofErr w:type="gramStart"/>
      <w:r w:rsidR="00974C6B" w:rsidRPr="00121B9A">
        <w:rPr>
          <w:szCs w:val="22"/>
        </w:rPr>
        <w:t>claimed</w:t>
      </w:r>
      <w:r w:rsidR="001965FA">
        <w:rPr>
          <w:szCs w:val="22"/>
        </w:rPr>
        <w:t>;</w:t>
      </w:r>
      <w:proofErr w:type="gramEnd"/>
    </w:p>
    <w:p w14:paraId="4DDAB47C" w14:textId="77777777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5A4AE000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058034F9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227CE730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CBDCECA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08B2F7A0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54D2593D" w14:textId="77777777" w:rsidR="00DB787E" w:rsidRDefault="00DB787E" w:rsidP="7E618542">
      <w:pPr>
        <w:keepLines/>
        <w:numPr>
          <w:ilvl w:val="3"/>
          <w:numId w:val="1"/>
        </w:numPr>
        <w:spacing w:after="0"/>
        <w:ind w:left="360"/>
        <w:jc w:val="both"/>
      </w:pPr>
      <w:r w:rsidRPr="7E618542">
        <w:rPr>
          <w:u w:val="single"/>
        </w:rPr>
        <w:t>Cover Page</w:t>
      </w:r>
    </w:p>
    <w:p w14:paraId="24B66822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21C04FC2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C59435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AD35D0B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533C9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0C121A6A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69C07F9E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18ECCECE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B105B1">
              <w:rPr>
                <w:szCs w:val="22"/>
              </w:rPr>
            </w:r>
            <w:r w:rsidR="00B105B1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FC678B8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B105B1">
              <w:rPr>
                <w:szCs w:val="22"/>
              </w:rPr>
            </w:r>
            <w:r w:rsidR="00B105B1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674A59B3" w14:textId="77777777" w:rsidTr="008515DD">
        <w:tc>
          <w:tcPr>
            <w:tcW w:w="3582" w:type="dxa"/>
            <w:vAlign w:val="center"/>
          </w:tcPr>
          <w:p w14:paraId="2D8C19BE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72C46191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B105B1">
              <w:rPr>
                <w:szCs w:val="22"/>
              </w:rPr>
            </w:r>
            <w:r w:rsidR="00B105B1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72DFE5D1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B105B1">
              <w:rPr>
                <w:szCs w:val="22"/>
              </w:rPr>
            </w:r>
            <w:r w:rsidR="00B105B1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128083BB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B105B1">
              <w:rPr>
                <w:szCs w:val="22"/>
              </w:rPr>
            </w:r>
            <w:r w:rsidR="00B105B1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11F55DDF" w14:textId="77777777" w:rsidTr="008515DD">
        <w:trPr>
          <w:trHeight w:val="1403"/>
        </w:trPr>
        <w:tc>
          <w:tcPr>
            <w:tcW w:w="3582" w:type="dxa"/>
          </w:tcPr>
          <w:p w14:paraId="2A600DC8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41FD7EC2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B105B1">
              <w:rPr>
                <w:b/>
              </w:rPr>
            </w:r>
            <w:r w:rsidR="00B105B1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34F4AECC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B105B1">
              <w:rPr>
                <w:b/>
              </w:rPr>
            </w:r>
            <w:r w:rsidR="00B105B1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29E2852D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B105B1">
              <w:rPr>
                <w:b/>
              </w:rPr>
            </w:r>
            <w:r w:rsidR="00B105B1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721BEA9C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B105B1">
              <w:rPr>
                <w:b/>
              </w:rPr>
            </w:r>
            <w:r w:rsidR="00B105B1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340445A7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B105B1">
              <w:rPr>
                <w:b/>
              </w:rPr>
            </w:r>
            <w:r w:rsidR="00B105B1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22F0EF90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B105B1">
              <w:rPr>
                <w:b/>
              </w:rPr>
            </w:r>
            <w:r w:rsidR="00B105B1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10231D4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B105B1">
              <w:rPr>
                <w:b/>
              </w:rPr>
            </w:r>
            <w:r w:rsidR="00B105B1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E2664CA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B105B1">
              <w:rPr>
                <w:b/>
              </w:rPr>
            </w:r>
            <w:r w:rsidR="00B105B1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05A38B26" w14:textId="77777777" w:rsidTr="008515DD">
        <w:tc>
          <w:tcPr>
            <w:tcW w:w="3582" w:type="dxa"/>
          </w:tcPr>
          <w:p w14:paraId="0D1EE8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75C036C9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6A02B9EC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2FA93622" w14:textId="77777777" w:rsidTr="008515DD">
        <w:trPr>
          <w:trHeight w:val="440"/>
        </w:trPr>
        <w:tc>
          <w:tcPr>
            <w:tcW w:w="3582" w:type="dxa"/>
          </w:tcPr>
          <w:p w14:paraId="6E1DE04F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Phone Number and Email Address of Author</w:t>
            </w:r>
          </w:p>
        </w:tc>
        <w:tc>
          <w:tcPr>
            <w:tcW w:w="2651" w:type="dxa"/>
          </w:tcPr>
          <w:p w14:paraId="0B3316B0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41FA054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05FD954C" w14:textId="77777777" w:rsidTr="008515DD">
        <w:trPr>
          <w:trHeight w:val="440"/>
        </w:trPr>
        <w:tc>
          <w:tcPr>
            <w:tcW w:w="3582" w:type="dxa"/>
          </w:tcPr>
          <w:p w14:paraId="098E78D1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9BDA1D3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3AF5E27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6C554293" w14:textId="77777777" w:rsidR="00EE5186" w:rsidRDefault="00EE5186" w:rsidP="00433BF8"/>
    <w:sectPr w:rsidR="00EE5186" w:rsidSect="00FF7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3F4E" w14:textId="77777777" w:rsidR="003565E8" w:rsidRDefault="003565E8" w:rsidP="00605572">
      <w:pPr>
        <w:spacing w:after="0"/>
      </w:pPr>
      <w:r>
        <w:separator/>
      </w:r>
    </w:p>
  </w:endnote>
  <w:endnote w:type="continuationSeparator" w:id="0">
    <w:p w14:paraId="06125234" w14:textId="77777777"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8CED" w14:textId="77777777" w:rsidR="008452B0" w:rsidRDefault="00845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F804" w14:textId="691E822E" w:rsidR="00201D81" w:rsidRDefault="00267CF9" w:rsidP="00201D81">
    <w:pPr>
      <w:pStyle w:val="Footer"/>
      <w:spacing w:after="0"/>
      <w:jc w:val="right"/>
      <w:rPr>
        <w:sz w:val="16"/>
        <w:szCs w:val="16"/>
      </w:rPr>
    </w:pPr>
    <w:r w:rsidRPr="00267CF9">
      <w:rPr>
        <w:sz w:val="16"/>
        <w:szCs w:val="16"/>
      </w:rPr>
      <w:t>March</w:t>
    </w:r>
    <w:r w:rsidR="00E87773" w:rsidRPr="00267CF9">
      <w:rPr>
        <w:sz w:val="16"/>
        <w:szCs w:val="16"/>
      </w:rPr>
      <w:t>/</w:t>
    </w:r>
    <w:r w:rsidR="008452B0" w:rsidRPr="00267CF9">
      <w:rPr>
        <w:sz w:val="16"/>
        <w:szCs w:val="16"/>
      </w:rPr>
      <w:t>2023</w:t>
    </w:r>
    <w:r w:rsidR="00201D81" w:rsidRPr="00267CF9">
      <w:rPr>
        <w:sz w:val="20"/>
      </w:rPr>
      <w:tab/>
    </w:r>
    <w:r w:rsidR="00201D81" w:rsidRPr="00267CF9">
      <w:rPr>
        <w:sz w:val="16"/>
        <w:szCs w:val="16"/>
      </w:rPr>
      <w:t xml:space="preserve">Page </w:t>
    </w:r>
    <w:r w:rsidR="00F83DDA" w:rsidRPr="00267CF9">
      <w:rPr>
        <w:sz w:val="16"/>
        <w:szCs w:val="16"/>
      </w:rPr>
      <w:fldChar w:fldCharType="begin"/>
    </w:r>
    <w:r w:rsidR="00201D81" w:rsidRPr="00267CF9">
      <w:rPr>
        <w:sz w:val="16"/>
        <w:szCs w:val="16"/>
      </w:rPr>
      <w:instrText xml:space="preserve"> PAGE </w:instrText>
    </w:r>
    <w:r w:rsidR="00F83DDA" w:rsidRPr="00267CF9">
      <w:rPr>
        <w:sz w:val="16"/>
        <w:szCs w:val="16"/>
      </w:rPr>
      <w:fldChar w:fldCharType="separate"/>
    </w:r>
    <w:r w:rsidR="00E85EA7" w:rsidRPr="00267CF9">
      <w:rPr>
        <w:noProof/>
        <w:sz w:val="16"/>
        <w:szCs w:val="16"/>
      </w:rPr>
      <w:t>2</w:t>
    </w:r>
    <w:r w:rsidR="00F83DDA" w:rsidRPr="00267CF9">
      <w:rPr>
        <w:sz w:val="16"/>
        <w:szCs w:val="16"/>
      </w:rPr>
      <w:fldChar w:fldCharType="end"/>
    </w:r>
    <w:r w:rsidR="00201D81" w:rsidRPr="00267CF9">
      <w:rPr>
        <w:sz w:val="16"/>
        <w:szCs w:val="16"/>
      </w:rPr>
      <w:t xml:space="preserve"> of </w:t>
    </w:r>
    <w:r w:rsidR="00F83DDA" w:rsidRPr="00267CF9">
      <w:rPr>
        <w:sz w:val="16"/>
        <w:szCs w:val="16"/>
      </w:rPr>
      <w:fldChar w:fldCharType="begin"/>
    </w:r>
    <w:r w:rsidR="00201D81" w:rsidRPr="00267CF9">
      <w:rPr>
        <w:sz w:val="16"/>
        <w:szCs w:val="16"/>
      </w:rPr>
      <w:instrText xml:space="preserve"> NUMPAGES  </w:instrText>
    </w:r>
    <w:r w:rsidR="00F83DDA" w:rsidRPr="00267CF9">
      <w:rPr>
        <w:sz w:val="16"/>
        <w:szCs w:val="16"/>
      </w:rPr>
      <w:fldChar w:fldCharType="separate"/>
    </w:r>
    <w:r w:rsidR="00E85EA7" w:rsidRPr="00267CF9">
      <w:rPr>
        <w:noProof/>
        <w:sz w:val="16"/>
        <w:szCs w:val="16"/>
      </w:rPr>
      <w:t>2</w:t>
    </w:r>
    <w:r w:rsidR="00F83DDA" w:rsidRPr="00267CF9">
      <w:rPr>
        <w:sz w:val="16"/>
        <w:szCs w:val="16"/>
      </w:rPr>
      <w:fldChar w:fldCharType="end"/>
    </w:r>
    <w:r w:rsidR="00C06D7A" w:rsidRPr="00267CF9">
      <w:rPr>
        <w:sz w:val="16"/>
        <w:szCs w:val="16"/>
      </w:rPr>
      <w:tab/>
    </w:r>
    <w:r w:rsidR="00517495" w:rsidRPr="00267CF9">
      <w:rPr>
        <w:sz w:val="16"/>
        <w:szCs w:val="16"/>
      </w:rPr>
      <w:t>GFO</w:t>
    </w:r>
    <w:r w:rsidR="00C06D7A" w:rsidRPr="00267CF9">
      <w:rPr>
        <w:sz w:val="16"/>
        <w:szCs w:val="16"/>
      </w:rPr>
      <w:t>-</w:t>
    </w:r>
    <w:r w:rsidR="008452B0" w:rsidRPr="00267CF9">
      <w:rPr>
        <w:sz w:val="16"/>
        <w:szCs w:val="16"/>
      </w:rPr>
      <w:t>22.306</w:t>
    </w:r>
  </w:p>
  <w:p w14:paraId="5E36973A" w14:textId="1BEF124C" w:rsidR="00B105B1" w:rsidRPr="00267CF9" w:rsidRDefault="00B105B1" w:rsidP="00201D81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PEER-Hydro</w:t>
    </w:r>
  </w:p>
  <w:p w14:paraId="7294BE17" w14:textId="3D9DBE3C" w:rsidR="00201D81" w:rsidRDefault="00E87773" w:rsidP="00201D81">
    <w:pPr>
      <w:pStyle w:val="Footer"/>
      <w:spacing w:after="0"/>
      <w:contextualSpacing/>
      <w:rPr>
        <w:sz w:val="16"/>
        <w:szCs w:val="16"/>
      </w:rPr>
    </w:pPr>
    <w:r>
      <w:rPr>
        <w:sz w:val="16"/>
        <w:szCs w:val="16"/>
      </w:rPr>
      <w:t>Rev. 01</w:t>
    </w:r>
    <w:r w:rsidR="004D1035">
      <w:rPr>
        <w:sz w:val="16"/>
        <w:szCs w:val="16"/>
      </w:rPr>
      <w:t>/2021</w:t>
    </w:r>
    <w:r>
      <w:rPr>
        <w:sz w:val="16"/>
        <w:szCs w:val="16"/>
      </w:rPr>
      <w:tab/>
    </w:r>
    <w:r w:rsidR="00B105B1">
      <w:rPr>
        <w:sz w:val="16"/>
        <w:szCs w:val="16"/>
      </w:rPr>
      <w:tab/>
    </w:r>
    <w:r w:rsidR="00B105B1">
      <w:rPr>
        <w:sz w:val="16"/>
        <w:szCs w:val="16"/>
      </w:rPr>
      <w:tab/>
    </w:r>
    <w:r w:rsidR="00201D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1F44" w14:textId="77777777" w:rsidR="008452B0" w:rsidRDefault="0084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764F" w14:textId="77777777" w:rsidR="003565E8" w:rsidRDefault="003565E8" w:rsidP="00605572">
      <w:pPr>
        <w:spacing w:after="0"/>
      </w:pPr>
      <w:r>
        <w:separator/>
      </w:r>
    </w:p>
  </w:footnote>
  <w:footnote w:type="continuationSeparator" w:id="0">
    <w:p w14:paraId="69C09B93" w14:textId="77777777"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9558" w14:textId="77777777" w:rsidR="008452B0" w:rsidRDefault="00845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55D1" w14:textId="2815270B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8452B0">
      <w:rPr>
        <w:b/>
        <w:sz w:val="26"/>
        <w:szCs w:val="26"/>
      </w:rPr>
      <w:t>9</w:t>
    </w:r>
  </w:p>
  <w:p w14:paraId="23D421BF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861C" w14:textId="77777777" w:rsidR="008452B0" w:rsidRDefault="00845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5814547">
    <w:abstractNumId w:val="2"/>
  </w:num>
  <w:num w:numId="2" w16cid:durableId="1337927877">
    <w:abstractNumId w:val="1"/>
  </w:num>
  <w:num w:numId="3" w16cid:durableId="47252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67CF9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4D1035"/>
    <w:rsid w:val="00512099"/>
    <w:rsid w:val="005168FB"/>
    <w:rsid w:val="00517495"/>
    <w:rsid w:val="0054570A"/>
    <w:rsid w:val="005627F3"/>
    <w:rsid w:val="00582685"/>
    <w:rsid w:val="00590644"/>
    <w:rsid w:val="005A1F9D"/>
    <w:rsid w:val="005B0EEE"/>
    <w:rsid w:val="005E33B9"/>
    <w:rsid w:val="00605572"/>
    <w:rsid w:val="006076D3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452B0"/>
    <w:rsid w:val="008515DD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05B1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65F7"/>
    <w:rsid w:val="00D6782C"/>
    <w:rsid w:val="00D9154A"/>
    <w:rsid w:val="00DB787E"/>
    <w:rsid w:val="00DF7EC6"/>
    <w:rsid w:val="00E10261"/>
    <w:rsid w:val="00E42802"/>
    <w:rsid w:val="00E54132"/>
    <w:rsid w:val="00E85EA7"/>
    <w:rsid w:val="00E87773"/>
    <w:rsid w:val="00E90218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  <w:rsid w:val="5D16DB19"/>
    <w:rsid w:val="7E618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EF10D-4A71-42D6-83DB-35AA6C24E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purl.org/dc/terms/"/>
    <ds:schemaRef ds:uri="5067c814-4b34-462c-a21d-c185ff6548d2"/>
    <ds:schemaRef ds:uri="http://purl.org/dc/dcmitype/"/>
    <ds:schemaRef ds:uri="http://schemas.microsoft.com/office/2006/documentManagement/types"/>
    <ds:schemaRef ds:uri="http://purl.org/dc/elements/1.1/"/>
    <ds:schemaRef ds:uri="785685f2-c2e1-4352-89aa-3faca8eaba5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>California Energy Commission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Willis, Crystal@Energy</cp:lastModifiedBy>
  <cp:revision>17</cp:revision>
  <cp:lastPrinted>2014-03-21T14:40:00Z</cp:lastPrinted>
  <dcterms:created xsi:type="dcterms:W3CDTF">2019-10-21T01:45:00Z</dcterms:created>
  <dcterms:modified xsi:type="dcterms:W3CDTF">2023-03-07T18:01:00Z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