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9092" w14:textId="77777777" w:rsidR="00EA241C" w:rsidRPr="005321B1" w:rsidRDefault="00EA241C" w:rsidP="00C64C94">
      <w:pPr>
        <w:jc w:val="center"/>
        <w:outlineLvl w:val="0"/>
        <w:rPr>
          <w:rFonts w:ascii="Arial" w:hAnsi="Arial" w:cs="Arial"/>
          <w:bCs/>
          <w:u w:val="single"/>
        </w:rPr>
      </w:pPr>
      <w:r>
        <w:rPr>
          <w:rFonts w:ascii="Arial" w:hAnsi="Arial" w:cs="Arial"/>
          <w:bCs/>
          <w:u w:val="single"/>
        </w:rPr>
        <w:t>IRAN</w:t>
      </w:r>
      <w:r w:rsidRPr="005321B1">
        <w:rPr>
          <w:rFonts w:ascii="Arial" w:hAnsi="Arial" w:cs="Arial"/>
          <w:bCs/>
          <w:u w:val="single"/>
        </w:rPr>
        <w:t xml:space="preserve"> CONTRACTING ACT</w:t>
      </w:r>
      <w:r w:rsidR="00282984">
        <w:rPr>
          <w:rFonts w:ascii="Arial" w:hAnsi="Arial" w:cs="Arial"/>
          <w:bCs/>
          <w:u w:val="single"/>
        </w:rPr>
        <w:t xml:space="preserve"> FORM</w:t>
      </w:r>
    </w:p>
    <w:p w14:paraId="3BB6F0CE" w14:textId="77777777" w:rsidR="00EA241C" w:rsidRPr="005321B1" w:rsidRDefault="00EA241C" w:rsidP="00C64C94">
      <w:pPr>
        <w:jc w:val="center"/>
        <w:outlineLvl w:val="0"/>
        <w:rPr>
          <w:rFonts w:ascii="Arial" w:hAnsi="Arial" w:cs="Arial"/>
          <w:b/>
          <w:bCs/>
          <w:u w:val="single"/>
        </w:rPr>
      </w:pPr>
      <w:r>
        <w:rPr>
          <w:rFonts w:ascii="Arial" w:hAnsi="Arial" w:cs="Arial"/>
          <w:b/>
          <w:bCs/>
          <w:u w:val="single"/>
        </w:rPr>
        <w:t>(Publi</w:t>
      </w:r>
      <w:r w:rsidR="00CA4F40">
        <w:rPr>
          <w:rFonts w:ascii="Arial" w:hAnsi="Arial" w:cs="Arial"/>
          <w:b/>
          <w:bCs/>
          <w:u w:val="single"/>
        </w:rPr>
        <w:t>c Contract Code sections 2202-22</w:t>
      </w:r>
      <w:r>
        <w:rPr>
          <w:rFonts w:ascii="Arial" w:hAnsi="Arial" w:cs="Arial"/>
          <w:b/>
          <w:bCs/>
          <w:u w:val="single"/>
        </w:rPr>
        <w:t>08)</w:t>
      </w:r>
    </w:p>
    <w:p w14:paraId="7440D86A" w14:textId="77777777" w:rsidR="00EA241C" w:rsidRDefault="00EA241C" w:rsidP="00C64C94">
      <w:pPr>
        <w:rPr>
          <w:rFonts w:ascii="Arial" w:hAnsi="Arial" w:cs="Arial"/>
        </w:rPr>
      </w:pPr>
    </w:p>
    <w:p w14:paraId="76BB4295" w14:textId="77777777" w:rsidR="003B78A5" w:rsidRDefault="003B78A5" w:rsidP="003B78A5">
      <w:pPr>
        <w:tabs>
          <w:tab w:val="num" w:pos="720"/>
        </w:tabs>
        <w:jc w:val="both"/>
        <w:rPr>
          <w:rFonts w:ascii="Arial" w:hAnsi="Arial" w:cs="Arial"/>
          <w:bCs/>
        </w:rPr>
      </w:pPr>
      <w:r>
        <w:rPr>
          <w:rFonts w:ascii="Arial" w:hAnsi="Arial" w:cs="Arial"/>
        </w:rPr>
        <w:t xml:space="preserve">Prior to bidding on, submitting a proposal or executing a contract or renewal for a State of California contract for goods or services of $1,000,000 or more, a vendor must either:  a) certify it is </w:t>
      </w:r>
      <w:r>
        <w:rPr>
          <w:rFonts w:ascii="Arial" w:hAnsi="Arial" w:cs="Arial"/>
          <w:b/>
          <w:bCs/>
          <w:u w:val="single"/>
        </w:rPr>
        <w:t>not</w:t>
      </w:r>
      <w:r>
        <w:rPr>
          <w:rFonts w:ascii="Arial" w:hAnsi="Arial" w:cs="Arial"/>
          <w:bCs/>
        </w:rPr>
        <w:t xml:space="preserve"> on the current list </w:t>
      </w:r>
      <w:r w:rsidR="0008252D">
        <w:rPr>
          <w:rFonts w:ascii="Arial" w:hAnsi="Arial" w:cs="Arial"/>
          <w:bCs/>
        </w:rPr>
        <w:t>(</w:t>
      </w:r>
      <w:hyperlink r:id="rId9" w:anchor="@ViewBag.JumpTo" w:history="1">
        <w:r w:rsidR="0008252D" w:rsidRPr="0008252D">
          <w:rPr>
            <w:rStyle w:val="Hyperlink"/>
            <w:rFonts w:ascii="Arial" w:hAnsi="Arial" w:cs="Arial"/>
            <w:bCs/>
          </w:rPr>
          <w:t>List of Ineligible Businesses</w:t>
        </w:r>
      </w:hyperlink>
      <w:r w:rsidR="0008252D">
        <w:rPr>
          <w:rFonts w:ascii="Arial" w:hAnsi="Arial" w:cs="Arial"/>
          <w:bCs/>
        </w:rPr>
        <w:t>)</w:t>
      </w:r>
      <w:r>
        <w:rPr>
          <w:rFonts w:ascii="Arial" w:hAnsi="Arial" w:cs="Arial"/>
          <w:bCs/>
        </w:rPr>
        <w:t xml:space="preserve">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Pr>
          <w:rFonts w:ascii="Arial" w:hAnsi="Arial" w:cs="Arial"/>
        </w:rPr>
        <w:t xml:space="preserve">; or b) demonstrate it has been exempted from the certification requirement for that solicitation or contract pursuant to Public Contract Code section 2203(c) or (d).  </w:t>
      </w:r>
    </w:p>
    <w:p w14:paraId="08F63383" w14:textId="77777777" w:rsidR="00EA241C" w:rsidRDefault="00EA241C" w:rsidP="00C64C94">
      <w:pPr>
        <w:jc w:val="both"/>
        <w:rPr>
          <w:rFonts w:ascii="Arial" w:hAnsi="Arial" w:cs="Arial"/>
        </w:rPr>
      </w:pPr>
    </w:p>
    <w:p w14:paraId="6822D2EC" w14:textId="77777777"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1B0299A1" w14:textId="77777777" w:rsidR="00EA241C" w:rsidRPr="005321B1" w:rsidRDefault="00EA241C" w:rsidP="00C64C94">
      <w:pPr>
        <w:rPr>
          <w:rFonts w:ascii="Arial" w:hAnsi="Arial" w:cs="Arial"/>
        </w:rPr>
      </w:pPr>
    </w:p>
    <w:p w14:paraId="4DCC6C8F" w14:textId="77777777"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14:paraId="366D9732" w14:textId="77777777"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14:paraId="254E2C90" w14:textId="77777777"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14:paraId="22BD112F" w14:textId="77777777"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104A28" w14:textId="77777777"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F9C30F" w14:textId="77777777"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14:paraId="6D896EF9" w14:textId="77777777"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A48FFC8" w14:textId="77777777"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14:paraId="7D53942C" w14:textId="77777777"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C73460F" w14:textId="77777777"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14:paraId="3BCA52AA" w14:textId="77777777"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A685D50" w14:textId="77777777"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60D08D51" w14:textId="77777777"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14:paraId="5BD20F5C" w14:textId="77777777" w:rsidR="00EA241C" w:rsidRPr="005321B1" w:rsidRDefault="00EA241C" w:rsidP="00C64C94">
      <w:pPr>
        <w:pStyle w:val="HTMLPreformatted"/>
        <w:rPr>
          <w:rFonts w:ascii="Arial" w:hAnsi="Arial" w:cs="Arial"/>
          <w:sz w:val="24"/>
          <w:szCs w:val="24"/>
        </w:rPr>
      </w:pPr>
    </w:p>
    <w:p w14:paraId="24A420D4" w14:textId="77777777"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14:paraId="478C27C7" w14:textId="77777777"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14:paraId="66DED110" w14:textId="77777777" w:rsidR="00EA241C" w:rsidRDefault="00EA241C" w:rsidP="00C64C94">
      <w:pPr>
        <w:pStyle w:val="HTMLPreformatted"/>
        <w:jc w:val="both"/>
        <w:rPr>
          <w:rFonts w:ascii="Arial" w:hAnsi="Arial" w:cs="Arial"/>
          <w:bCs/>
        </w:rPr>
      </w:pPr>
    </w:p>
    <w:p w14:paraId="0D072F81" w14:textId="77777777"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14:paraId="67B60F6C" w14:textId="77777777"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14:paraId="3266EC10" w14:textId="77777777"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7A9ED7" w14:textId="77777777"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2C7A91" w14:textId="77777777"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14:paraId="51A59A6C" w14:textId="77777777"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7ADE0E" w14:textId="77777777"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14:paraId="372FA449" w14:textId="77777777" w:rsidTr="007458FB">
        <w:tblPrEx>
          <w:tblCellMar>
            <w:left w:w="108" w:type="dxa"/>
            <w:right w:w="108" w:type="dxa"/>
          </w:tblCellMar>
        </w:tblPrEx>
        <w:trPr>
          <w:trHeight w:val="480"/>
        </w:trPr>
        <w:tc>
          <w:tcPr>
            <w:tcW w:w="6486" w:type="dxa"/>
          </w:tcPr>
          <w:p w14:paraId="59220B2F" w14:textId="77777777"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14:paraId="0A13DDC6" w14:textId="77777777"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14:paraId="39BE5691" w14:textId="77777777" w:rsidR="00EA241C" w:rsidRDefault="00EA241C" w:rsidP="00C64C94"/>
    <w:p w14:paraId="560BCE8B" w14:textId="77777777" w:rsidR="00EA241C" w:rsidRDefault="00EA241C"/>
    <w:sectPr w:rsidR="00EA241C" w:rsidSect="00C64C94">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A60F" w14:textId="77777777" w:rsidR="00FB6EF0" w:rsidRDefault="00FB6EF0" w:rsidP="00282984">
      <w:r>
        <w:separator/>
      </w:r>
    </w:p>
  </w:endnote>
  <w:endnote w:type="continuationSeparator" w:id="0">
    <w:p w14:paraId="7B633648" w14:textId="77777777" w:rsidR="00FB6EF0" w:rsidRDefault="00FB6EF0" w:rsidP="0028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E906" w14:textId="77777777" w:rsidR="00266474" w:rsidRDefault="00266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532A" w14:textId="48BDD7AF" w:rsidR="00D53AFD" w:rsidRDefault="00D53AFD" w:rsidP="00D53AFD">
    <w:pPr>
      <w:pStyle w:val="Footer"/>
      <w:tabs>
        <w:tab w:val="clear" w:pos="4680"/>
        <w:tab w:val="clear" w:pos="9360"/>
      </w:tabs>
      <w:rPr>
        <w:rFonts w:ascii="Arial" w:hAnsi="Arial" w:cs="Arial"/>
      </w:rPr>
    </w:pPr>
    <w:r>
      <w:rPr>
        <w:rFonts w:ascii="Arial" w:hAnsi="Arial" w:cs="Arial"/>
      </w:rPr>
      <w:t>March 2023</w:t>
    </w:r>
    <w:r>
      <w:rPr>
        <w:rFonts w:ascii="Arial" w:hAnsi="Arial" w:cs="Arial"/>
      </w:rPr>
      <w:tab/>
    </w:r>
    <w:r>
      <w:rPr>
        <w:rFonts w:ascii="Arial" w:hAnsi="Arial" w:cs="Arial"/>
      </w:rPr>
      <w:tab/>
    </w:r>
    <w:r>
      <w:rPr>
        <w:rFonts w:ascii="Arial" w:hAnsi="Arial" w:cs="Arial"/>
      </w:rPr>
      <w:tab/>
    </w:r>
    <w:r>
      <w:rPr>
        <w:rFonts w:ascii="Arial" w:hAnsi="Arial" w:cs="Arial"/>
      </w:rPr>
      <w:tab/>
    </w:r>
    <w:r w:rsidR="00101FE6">
      <w:rPr>
        <w:rFonts w:ascii="Arial" w:hAnsi="Arial" w:cs="Arial"/>
      </w:rPr>
      <w:t xml:space="preserve">           </w:t>
    </w:r>
    <w:r w:rsidR="00282984" w:rsidRPr="00266474">
      <w:rPr>
        <w:rFonts w:ascii="Arial" w:hAnsi="Arial" w:cs="Arial"/>
      </w:rPr>
      <w:t>Page 1 of 1</w:t>
    </w:r>
    <w:r w:rsidR="00282984" w:rsidRPr="00266474">
      <w:rPr>
        <w:rFonts w:ascii="Arial" w:hAnsi="Arial" w:cs="Arial"/>
      </w:rPr>
      <w:tab/>
    </w:r>
    <w:r>
      <w:rPr>
        <w:rFonts w:ascii="Arial" w:hAnsi="Arial" w:cs="Arial"/>
      </w:rPr>
      <w:tab/>
    </w:r>
    <w:r>
      <w:rPr>
        <w:rFonts w:ascii="Arial" w:hAnsi="Arial" w:cs="Arial"/>
      </w:rPr>
      <w:tab/>
    </w:r>
    <w:r>
      <w:rPr>
        <w:rFonts w:ascii="Arial" w:hAnsi="Arial" w:cs="Arial"/>
      </w:rPr>
      <w:tab/>
    </w:r>
    <w:r w:rsidR="00084188" w:rsidRPr="00266474">
      <w:rPr>
        <w:rFonts w:ascii="Arial" w:hAnsi="Arial" w:cs="Arial"/>
      </w:rPr>
      <w:t>RFP</w:t>
    </w:r>
    <w:r w:rsidR="00266474" w:rsidRPr="00266474">
      <w:rPr>
        <w:rFonts w:ascii="Arial" w:hAnsi="Arial" w:cs="Arial"/>
      </w:rPr>
      <w:t>-22-804</w:t>
    </w:r>
  </w:p>
  <w:p w14:paraId="153EF793" w14:textId="069F7CF9" w:rsidR="00282984" w:rsidRPr="00266474" w:rsidRDefault="00D53AFD" w:rsidP="00D53AFD">
    <w:pPr>
      <w:pStyle w:val="Footer"/>
      <w:tabs>
        <w:tab w:val="clear" w:pos="4680"/>
        <w:tab w:val="clear" w:pos="9360"/>
      </w:tabs>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6997" w:rsidRPr="00266474">
      <w:rPr>
        <w:rFonts w:ascii="Arial" w:hAnsi="Arial" w:cs="Arial"/>
      </w:rPr>
      <w:t xml:space="preserve">Attachment </w:t>
    </w:r>
    <w:r w:rsidR="00C54E49" w:rsidRPr="00266474">
      <w:rPr>
        <w:rFonts w:ascii="Arial" w:hAnsi="Arial" w:cs="Arial"/>
      </w:rPr>
      <w:t>1</w:t>
    </w:r>
    <w:r w:rsidR="00084188" w:rsidRPr="00266474">
      <w:rPr>
        <w:rFonts w:ascii="Arial" w:hAnsi="Arial" w:cs="Arial"/>
      </w:rPr>
      <w:t>0</w:t>
    </w:r>
    <w:r>
      <w:rPr>
        <w:rFonts w:ascii="Arial" w:hAnsi="Arial" w:cs="Arial"/>
      </w:rPr>
      <w:tab/>
    </w:r>
    <w:r>
      <w:rPr>
        <w:rFonts w:ascii="Arial" w:hAnsi="Arial" w:cs="Arial"/>
      </w:rPr>
      <w:tab/>
    </w:r>
    <w:r>
      <w:rPr>
        <w:rFonts w:ascii="Arial" w:hAnsi="Arial" w:cs="Arial"/>
      </w:rPr>
      <w:tab/>
      <w:t>2023 CA Vehicle Survey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C859" w14:textId="77777777" w:rsidR="00266474" w:rsidRDefault="00266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7DBF" w14:textId="77777777" w:rsidR="00FB6EF0" w:rsidRDefault="00FB6EF0" w:rsidP="00282984">
      <w:r>
        <w:separator/>
      </w:r>
    </w:p>
  </w:footnote>
  <w:footnote w:type="continuationSeparator" w:id="0">
    <w:p w14:paraId="1360DCD5" w14:textId="77777777" w:rsidR="00FB6EF0" w:rsidRDefault="00FB6EF0" w:rsidP="0028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CDC2" w14:textId="77777777" w:rsidR="00266474" w:rsidRDefault="00266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5C6B" w14:textId="77777777" w:rsidR="00266474" w:rsidRDefault="00266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784A" w14:textId="77777777" w:rsidR="00266474" w:rsidRDefault="00266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42D30"/>
    <w:rsid w:val="00067874"/>
    <w:rsid w:val="0008252D"/>
    <w:rsid w:val="00084188"/>
    <w:rsid w:val="00101FE6"/>
    <w:rsid w:val="0011220F"/>
    <w:rsid w:val="00153664"/>
    <w:rsid w:val="00183692"/>
    <w:rsid w:val="00261DBA"/>
    <w:rsid w:val="00266474"/>
    <w:rsid w:val="00282984"/>
    <w:rsid w:val="002A1397"/>
    <w:rsid w:val="00322485"/>
    <w:rsid w:val="00394671"/>
    <w:rsid w:val="003B78A5"/>
    <w:rsid w:val="003E0B30"/>
    <w:rsid w:val="003F2533"/>
    <w:rsid w:val="004A7398"/>
    <w:rsid w:val="005321B1"/>
    <w:rsid w:val="005C6F02"/>
    <w:rsid w:val="005F462B"/>
    <w:rsid w:val="0064350C"/>
    <w:rsid w:val="007458FB"/>
    <w:rsid w:val="007E16AC"/>
    <w:rsid w:val="0081111A"/>
    <w:rsid w:val="0083647A"/>
    <w:rsid w:val="009B2380"/>
    <w:rsid w:val="00AA751B"/>
    <w:rsid w:val="00B226A8"/>
    <w:rsid w:val="00C10231"/>
    <w:rsid w:val="00C54E49"/>
    <w:rsid w:val="00C64C94"/>
    <w:rsid w:val="00CA4F40"/>
    <w:rsid w:val="00D53AFD"/>
    <w:rsid w:val="00D56997"/>
    <w:rsid w:val="00D80B1F"/>
    <w:rsid w:val="00E157B2"/>
    <w:rsid w:val="00E53FAB"/>
    <w:rsid w:val="00EA241C"/>
    <w:rsid w:val="00F06975"/>
    <w:rsid w:val="00F15B08"/>
    <w:rsid w:val="00F23C6D"/>
    <w:rsid w:val="00F530A6"/>
    <w:rsid w:val="00FB6EF0"/>
    <w:rsid w:val="00FD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EFA030"/>
  <w15:chartTrackingRefBased/>
  <w15:docId w15:val="{28D873D8-0AA0-47C3-A73C-7CD6AA07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C64C94"/>
    <w:rPr>
      <w:rFonts w:ascii="Courier New" w:hAnsi="Courier New" w:cs="Courier New"/>
      <w:lang w:val="en-US" w:eastAsia="en-US" w:bidi="ar-SA"/>
    </w:rPr>
  </w:style>
  <w:style w:type="character" w:styleId="CommentReference">
    <w:name w:val="annotation reference"/>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282984"/>
    <w:pPr>
      <w:tabs>
        <w:tab w:val="center" w:pos="4680"/>
        <w:tab w:val="right" w:pos="9360"/>
      </w:tabs>
    </w:pPr>
  </w:style>
  <w:style w:type="character" w:customStyle="1" w:styleId="HeaderChar">
    <w:name w:val="Header Char"/>
    <w:link w:val="Header"/>
    <w:uiPriority w:val="99"/>
    <w:rsid w:val="00282984"/>
    <w:rPr>
      <w:sz w:val="20"/>
      <w:szCs w:val="20"/>
    </w:rPr>
  </w:style>
  <w:style w:type="paragraph" w:styleId="Footer">
    <w:name w:val="footer"/>
    <w:basedOn w:val="Normal"/>
    <w:link w:val="FooterChar"/>
    <w:uiPriority w:val="99"/>
    <w:unhideWhenUsed/>
    <w:rsid w:val="00282984"/>
    <w:pPr>
      <w:tabs>
        <w:tab w:val="center" w:pos="4680"/>
        <w:tab w:val="right" w:pos="9360"/>
      </w:tabs>
    </w:pPr>
  </w:style>
  <w:style w:type="character" w:customStyle="1" w:styleId="FooterChar">
    <w:name w:val="Footer Char"/>
    <w:link w:val="Footer"/>
    <w:uiPriority w:val="99"/>
    <w:rsid w:val="00282984"/>
    <w:rPr>
      <w:sz w:val="20"/>
      <w:szCs w:val="20"/>
    </w:rPr>
  </w:style>
  <w:style w:type="character" w:styleId="Hyperlink">
    <w:name w:val="Hyperlink"/>
    <w:uiPriority w:val="99"/>
    <w:unhideWhenUsed/>
    <w:rsid w:val="003B7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gs.ca.gov/PD/Resources/Page-Content/Procurement-Division-Resources-List-Folder/List-of-Ineligible-Busines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74B4E-A695-43F4-BD95-2F57CAEE8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6F1A4-A698-495D-96DF-CDB0C50D4A6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EBE268E-E591-40C5-9AFC-98F2F309F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3205</CharactersWithSpaces>
  <SharedDoc>false</SharedDoc>
  <HLinks>
    <vt:vector size="6" baseType="variant">
      <vt:variant>
        <vt:i4>4194370</vt:i4>
      </vt:variant>
      <vt:variant>
        <vt:i4>0</vt:i4>
      </vt:variant>
      <vt:variant>
        <vt:i4>0</vt:i4>
      </vt:variant>
      <vt:variant>
        <vt:i4>5</vt:i4>
      </vt:variant>
      <vt:variant>
        <vt:lpwstr>http://www.documents.dgs.ca.gov/pd/poliproc/Iran Contracting Act 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subject/>
  <dc:creator>adewees</dc:creator>
  <cp:keywords/>
  <dc:description/>
  <cp:lastModifiedBy>Linares, Lisa@Energy</cp:lastModifiedBy>
  <cp:revision>6</cp:revision>
  <cp:lastPrinted>2014-06-11T22:42:00Z</cp:lastPrinted>
  <dcterms:created xsi:type="dcterms:W3CDTF">2019-10-08T21:33:00Z</dcterms:created>
  <dcterms:modified xsi:type="dcterms:W3CDTF">2023-02-27T21:40:00Z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