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628D15C8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3B6C6C8">
        <w:rPr>
          <w:rFonts w:ascii="Arial" w:eastAsia="Times New Roman" w:hAnsi="Arial" w:cs="Arial"/>
          <w:sz w:val="24"/>
          <w:szCs w:val="24"/>
        </w:rPr>
        <w:t>As</w:t>
      </w:r>
      <w:r w:rsidR="00AA7880" w:rsidRPr="43B6C6C8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 w:rsidRPr="43B6C6C8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>
        <w:br/>
      </w:r>
      <w:r w:rsidR="00FF5B20" w:rsidRPr="43B6C6C8">
        <w:rPr>
          <w:rFonts w:ascii="Arial" w:eastAsia="Times New Roman" w:hAnsi="Arial" w:cs="Arial"/>
          <w:sz w:val="24"/>
          <w:szCs w:val="24"/>
        </w:rPr>
        <w:t>GFO-</w:t>
      </w:r>
      <w:r w:rsidR="00A30915">
        <w:rPr>
          <w:rFonts w:ascii="Arial" w:eastAsia="Times New Roman" w:hAnsi="Arial" w:cs="Arial"/>
          <w:sz w:val="24"/>
          <w:szCs w:val="24"/>
        </w:rPr>
        <w:t>22</w:t>
      </w:r>
      <w:r w:rsidR="00AA7880" w:rsidRPr="43B6C6C8">
        <w:rPr>
          <w:rFonts w:ascii="Arial" w:eastAsia="Times New Roman" w:hAnsi="Arial" w:cs="Arial"/>
          <w:sz w:val="24"/>
          <w:szCs w:val="24"/>
        </w:rPr>
        <w:t>-</w:t>
      </w:r>
      <w:r w:rsidR="00A4061B">
        <w:rPr>
          <w:rFonts w:ascii="Arial" w:eastAsia="Times New Roman" w:hAnsi="Arial" w:cs="Arial"/>
          <w:sz w:val="24"/>
          <w:szCs w:val="24"/>
        </w:rPr>
        <w:t>902</w:t>
      </w:r>
      <w:r w:rsidR="00AA7880" w:rsidRPr="43B6C6C8">
        <w:rPr>
          <w:rFonts w:ascii="Arial" w:eastAsia="Times New Roman" w:hAnsi="Arial" w:cs="Arial"/>
          <w:sz w:val="24"/>
          <w:szCs w:val="24"/>
        </w:rPr>
        <w:t>, 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1B08CEF9" w:rsidR="007F32C9" w:rsidRPr="000A51F8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commentRangeStart w:id="0"/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</w:t>
      </w:r>
      <w:r w:rsidR="00A30915">
        <w:rPr>
          <w:rFonts w:ascii="Arial" w:eastAsia="Times New Roman" w:hAnsi="Arial" w:cs="Arial"/>
          <w:sz w:val="24"/>
          <w:szCs w:val="24"/>
        </w:rPr>
        <w:t xml:space="preserve"> for anything that would negatively affect the proposed project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  <w:commentRangeEnd w:id="0"/>
      <w:r w:rsidR="00157BC2">
        <w:rPr>
          <w:rStyle w:val="CommentReference"/>
        </w:rPr>
        <w:commentReference w:id="0"/>
      </w: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in compliance with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in compliance with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4D0A61B2" w:rsidR="007F32C9" w:rsidRPr="00056F02" w:rsidRDefault="00AA7880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66"/>
        <w:gridCol w:w="1210"/>
      </w:tblGrid>
      <w:tr w:rsidR="009A6943" w:rsidRPr="009A6943" w14:paraId="65D52E36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w, Virginia@Energy" w:date="2023-03-13T19:51:00Z" w:initials="LV">
    <w:p w14:paraId="20A22BE3" w14:textId="77777777" w:rsidR="00157BC2" w:rsidRDefault="00157BC2" w:rsidP="0087268E">
      <w:pPr>
        <w:pStyle w:val="CommentText"/>
      </w:pPr>
      <w:r>
        <w:rPr>
          <w:rStyle w:val="CommentReference"/>
        </w:rPr>
        <w:annotationRef/>
      </w:r>
      <w:r>
        <w:t>This item was revised by Allan.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A22BE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FD52" w16cex:dateUtc="2023-03-14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A22BE3" w16cid:durableId="27B9FD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6A17" w14:textId="77777777" w:rsidR="001E786F" w:rsidRDefault="001E786F" w:rsidP="00FF5B20">
      <w:pPr>
        <w:spacing w:after="0" w:line="240" w:lineRule="auto"/>
      </w:pPr>
      <w:r>
        <w:separator/>
      </w:r>
    </w:p>
  </w:endnote>
  <w:endnote w:type="continuationSeparator" w:id="0">
    <w:p w14:paraId="3E5580E2" w14:textId="77777777" w:rsidR="001E786F" w:rsidRDefault="001E786F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4B4" w14:textId="66E7595C" w:rsidR="00FF5B20" w:rsidRDefault="00192EFD" w:rsidP="00157BC2">
    <w:pPr>
      <w:tabs>
        <w:tab w:val="center" w:pos="4320"/>
      </w:tabs>
      <w:spacing w:after="0" w:line="240" w:lineRule="auto"/>
      <w:jc w:val="both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March</w:t>
    </w:r>
    <w:r w:rsidR="00203140">
      <w:rPr>
        <w:rFonts w:ascii="Arial" w:eastAsia="Times New Roman" w:hAnsi="Arial" w:cs="Arial"/>
      </w:rPr>
      <w:t xml:space="preserve"> 202</w:t>
    </w:r>
    <w:r w:rsidR="001A646C">
      <w:rPr>
        <w:rFonts w:ascii="Arial" w:eastAsia="Times New Roman" w:hAnsi="Arial" w:cs="Arial"/>
      </w:rPr>
      <w:t>3</w:t>
    </w:r>
    <w:r w:rsidR="00FF5B20" w:rsidRPr="00B30572">
      <w:rPr>
        <w:rFonts w:ascii="Arial" w:eastAsia="Times New Roman" w:hAnsi="Arial" w:cs="Arial"/>
      </w:rPr>
      <w:tab/>
      <w:t xml:space="preserve">Page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PAGE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 xml:space="preserve"> of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NUMPAGES 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ab/>
    </w:r>
    <w:r w:rsidR="00157BC2">
      <w:rPr>
        <w:rFonts w:ascii="Arial" w:eastAsia="Times New Roman" w:hAnsi="Arial" w:cs="Arial"/>
      </w:rPr>
      <w:tab/>
    </w:r>
    <w:r w:rsidR="00157BC2">
      <w:rPr>
        <w:rFonts w:ascii="Arial" w:eastAsia="Times New Roman" w:hAnsi="Arial" w:cs="Arial"/>
      </w:rPr>
      <w:tab/>
    </w:r>
    <w:r w:rsidR="00157BC2">
      <w:rPr>
        <w:rFonts w:ascii="Arial" w:eastAsia="Times New Roman" w:hAnsi="Arial" w:cs="Arial"/>
      </w:rPr>
      <w:tab/>
    </w:r>
    <w:r w:rsidR="00157BC2">
      <w:rPr>
        <w:rFonts w:ascii="Arial" w:eastAsia="Times New Roman" w:hAnsi="Arial" w:cs="Arial"/>
      </w:rPr>
      <w:tab/>
    </w:r>
    <w:r w:rsidR="00FF5B20" w:rsidRPr="00B30572">
      <w:rPr>
        <w:rFonts w:ascii="Arial" w:eastAsia="Times New Roman" w:hAnsi="Arial" w:cs="Arial"/>
      </w:rPr>
      <w:t>GFO-</w:t>
    </w:r>
    <w:r w:rsidR="00157BC2">
      <w:rPr>
        <w:rFonts w:ascii="Arial" w:eastAsia="Times New Roman" w:hAnsi="Arial" w:cs="Arial"/>
      </w:rPr>
      <w:t>22</w:t>
    </w:r>
    <w:r w:rsidR="00203140">
      <w:rPr>
        <w:rFonts w:ascii="Arial" w:eastAsia="Times New Roman" w:hAnsi="Arial" w:cs="Arial"/>
      </w:rPr>
      <w:t>-</w:t>
    </w:r>
    <w:r w:rsidR="000D7F89">
      <w:rPr>
        <w:rFonts w:ascii="Arial" w:eastAsia="Times New Roman" w:hAnsi="Arial" w:cs="Arial"/>
      </w:rPr>
      <w:t>902</w:t>
    </w:r>
  </w:p>
  <w:p w14:paraId="1ADC4646" w14:textId="1D7A256B" w:rsidR="00157BC2" w:rsidRDefault="00157BC2" w:rsidP="00157BC2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ab/>
    </w:r>
    <w:r>
      <w:rPr>
        <w:rFonts w:ascii="Arial" w:eastAsia="Times New Roman" w:hAnsi="Arial" w:cs="Arial"/>
      </w:rPr>
      <w:tab/>
      <w:t xml:space="preserve">Cost Share for Federal Funding Opportunity for </w:t>
    </w:r>
  </w:p>
  <w:p w14:paraId="724BA555" w14:textId="49B3F750" w:rsidR="00157BC2" w:rsidRPr="00B30572" w:rsidRDefault="00157BC2" w:rsidP="00157BC2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ab/>
    </w:r>
    <w:r>
      <w:rPr>
        <w:rFonts w:ascii="Arial" w:eastAsia="Times New Roman" w:hAnsi="Arial" w:cs="Arial"/>
      </w:rPr>
      <w:tab/>
      <w:t>INDIGO Program and FPIP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0558" w14:textId="77777777" w:rsidR="001E786F" w:rsidRDefault="001E786F" w:rsidP="00FF5B20">
      <w:pPr>
        <w:spacing w:after="0" w:line="240" w:lineRule="auto"/>
      </w:pPr>
      <w:r>
        <w:separator/>
      </w:r>
    </w:p>
  </w:footnote>
  <w:footnote w:type="continuationSeparator" w:id="0">
    <w:p w14:paraId="6221E46F" w14:textId="77777777" w:rsidR="001E786F" w:rsidRDefault="001E786F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77777777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12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44935">
    <w:abstractNumId w:val="0"/>
  </w:num>
  <w:num w:numId="2" w16cid:durableId="123667498">
    <w:abstractNumId w:val="1"/>
  </w:num>
  <w:num w:numId="3" w16cid:durableId="4625024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w, Virginia@Energy">
    <w15:presenceInfo w15:providerId="AD" w15:userId="S::Virginia.Lew@energy.ca.gov::aa603f30-14ec-47f4-8532-925719f8e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0D7F89"/>
    <w:rsid w:val="000E3404"/>
    <w:rsid w:val="00157BC2"/>
    <w:rsid w:val="00192B05"/>
    <w:rsid w:val="00192EFD"/>
    <w:rsid w:val="00194AD2"/>
    <w:rsid w:val="001A1DAF"/>
    <w:rsid w:val="001A646C"/>
    <w:rsid w:val="001E786F"/>
    <w:rsid w:val="00203140"/>
    <w:rsid w:val="002618BD"/>
    <w:rsid w:val="00284B09"/>
    <w:rsid w:val="00303D38"/>
    <w:rsid w:val="003C610A"/>
    <w:rsid w:val="00460A4D"/>
    <w:rsid w:val="004672AB"/>
    <w:rsid w:val="0046789F"/>
    <w:rsid w:val="00504F1B"/>
    <w:rsid w:val="00524698"/>
    <w:rsid w:val="00542A50"/>
    <w:rsid w:val="00554049"/>
    <w:rsid w:val="005633D3"/>
    <w:rsid w:val="00651442"/>
    <w:rsid w:val="0078221F"/>
    <w:rsid w:val="007A15A3"/>
    <w:rsid w:val="007A6EC7"/>
    <w:rsid w:val="007F32C9"/>
    <w:rsid w:val="0080389F"/>
    <w:rsid w:val="00817F2E"/>
    <w:rsid w:val="008743E9"/>
    <w:rsid w:val="008875C6"/>
    <w:rsid w:val="008A43C6"/>
    <w:rsid w:val="008B29AE"/>
    <w:rsid w:val="008E2CB0"/>
    <w:rsid w:val="0096368E"/>
    <w:rsid w:val="009A6943"/>
    <w:rsid w:val="00A30915"/>
    <w:rsid w:val="00A4061B"/>
    <w:rsid w:val="00A644AA"/>
    <w:rsid w:val="00A7599C"/>
    <w:rsid w:val="00A76CC6"/>
    <w:rsid w:val="00AA7880"/>
    <w:rsid w:val="00B30572"/>
    <w:rsid w:val="00BE79FD"/>
    <w:rsid w:val="00D21B5C"/>
    <w:rsid w:val="00D47AD9"/>
    <w:rsid w:val="00D50A5B"/>
    <w:rsid w:val="00D82685"/>
    <w:rsid w:val="00D93819"/>
    <w:rsid w:val="00E7412B"/>
    <w:rsid w:val="00F2194A"/>
    <w:rsid w:val="00FF5B20"/>
    <w:rsid w:val="38AB818F"/>
    <w:rsid w:val="43B6C6C8"/>
    <w:rsid w:val="4AF61A13"/>
    <w:rsid w:val="642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AD965-12BD-4D03-8751-2D7E69E3C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3EAFA-DD60-49A1-89CB-C16E18EE6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F9B04-8853-4A27-8F07-5D9250FC2C1A}">
  <ds:schemaRefs>
    <ds:schemaRef ds:uri="785685f2-c2e1-4352-89aa-3faca8eaba52"/>
    <ds:schemaRef ds:uri="http://www.w3.org/XML/1998/namespace"/>
    <ds:schemaRef ds:uri="5067c814-4b34-462c-a21d-c185ff6548d2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>California Energy Commission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Sutton, Marissa@Energy</cp:lastModifiedBy>
  <cp:revision>8</cp:revision>
  <dcterms:created xsi:type="dcterms:W3CDTF">2023-03-09T22:59:00Z</dcterms:created>
  <dcterms:modified xsi:type="dcterms:W3CDTF">2023-03-24T18:48:00Z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8600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