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70146AF1" w:rsidR="00537618" w:rsidRPr="0009253C" w:rsidRDefault="0009253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9253C">
        <w:rPr>
          <w:rFonts w:ascii="Tahoma" w:hAnsi="Tahoma" w:cs="Tahoma"/>
          <w:b/>
          <w:bCs/>
        </w:rPr>
        <w:t>Realizing Accelerated Manufacturing and Production</w:t>
      </w:r>
    </w:p>
    <w:p w14:paraId="6F78B6C5" w14:textId="395A9CFC" w:rsidR="0009253C" w:rsidRPr="0009253C" w:rsidRDefault="0009253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9253C">
        <w:rPr>
          <w:rFonts w:ascii="Tahoma" w:hAnsi="Tahoma" w:cs="Tahoma"/>
          <w:b/>
          <w:bCs/>
        </w:rPr>
        <w:t>for Clean Energy Technologies</w:t>
      </w:r>
    </w:p>
    <w:p w14:paraId="18BF6820" w14:textId="095F9463" w:rsidR="00537618" w:rsidRPr="0009253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9253C">
        <w:rPr>
          <w:rFonts w:ascii="Tahoma" w:hAnsi="Tahoma" w:cs="Tahoma"/>
          <w:b/>
          <w:bCs/>
        </w:rPr>
        <w:t xml:space="preserve"> </w:t>
      </w:r>
      <w:r w:rsidR="0009253C" w:rsidRPr="0009253C">
        <w:rPr>
          <w:rFonts w:ascii="Tahoma" w:hAnsi="Tahoma" w:cs="Tahoma"/>
          <w:b/>
          <w:bCs/>
        </w:rPr>
        <w:t>Solicitation # GFO-21-304</w:t>
      </w:r>
    </w:p>
    <w:p w14:paraId="5D70EC60" w14:textId="62054347" w:rsidR="40E93CE1" w:rsidRPr="00A25C95" w:rsidRDefault="00A25C95" w:rsidP="33BB6DE7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A25C95">
        <w:rPr>
          <w:rFonts w:ascii="Tahoma" w:hAnsi="Tahoma" w:cs="Tahoma"/>
          <w:b/>
          <w:bCs/>
          <w:strike/>
          <w:color w:val="auto"/>
        </w:rPr>
        <w:t>January</w:t>
      </w:r>
      <w:r w:rsidR="4FF74A2A" w:rsidRPr="00A25C95">
        <w:rPr>
          <w:rFonts w:ascii="Tahoma" w:hAnsi="Tahoma" w:cs="Tahoma"/>
          <w:b/>
          <w:bCs/>
          <w:strike/>
          <w:color w:val="auto"/>
        </w:rPr>
        <w:t xml:space="preserve"> </w:t>
      </w:r>
      <w:r w:rsidR="00764CA2">
        <w:rPr>
          <w:rFonts w:ascii="Tahoma" w:hAnsi="Tahoma" w:cs="Tahoma"/>
          <w:b/>
          <w:bCs/>
          <w:strike/>
          <w:color w:val="auto"/>
        </w:rPr>
        <w:t>3</w:t>
      </w:r>
      <w:r w:rsidR="38D31F42" w:rsidRPr="00A25C95">
        <w:rPr>
          <w:rFonts w:ascii="Tahoma" w:hAnsi="Tahoma" w:cs="Tahoma"/>
          <w:b/>
          <w:bCs/>
          <w:strike/>
          <w:color w:val="auto"/>
        </w:rPr>
        <w:t>0</w:t>
      </w:r>
      <w:r w:rsidR="4FF74A2A" w:rsidRPr="00A25C95">
        <w:rPr>
          <w:rFonts w:ascii="Tahoma" w:hAnsi="Tahoma" w:cs="Tahoma"/>
          <w:b/>
          <w:bCs/>
          <w:strike/>
          <w:color w:val="auto"/>
        </w:rPr>
        <w:t xml:space="preserve">, </w:t>
      </w:r>
      <w:proofErr w:type="gramStart"/>
      <w:r w:rsidR="4FF74A2A" w:rsidRPr="00A25C95">
        <w:rPr>
          <w:rFonts w:ascii="Tahoma" w:hAnsi="Tahoma" w:cs="Tahoma"/>
          <w:b/>
          <w:bCs/>
          <w:strike/>
          <w:color w:val="auto"/>
        </w:rPr>
        <w:t>2023</w:t>
      </w:r>
      <w:r>
        <w:rPr>
          <w:rFonts w:ascii="Tahoma" w:hAnsi="Tahoma" w:cs="Tahoma"/>
          <w:b/>
          <w:bCs/>
          <w:strike/>
          <w:color w:val="auto"/>
        </w:rPr>
        <w:t xml:space="preserve"> </w:t>
      </w:r>
      <w:r w:rsidR="00C332B0">
        <w:rPr>
          <w:rFonts w:ascii="Tahoma" w:hAnsi="Tahoma" w:cs="Tahoma"/>
          <w:b/>
          <w:bCs/>
          <w:color w:val="auto"/>
        </w:rPr>
        <w:t xml:space="preserve"> </w:t>
      </w:r>
      <w:r w:rsidRPr="00A25C95">
        <w:rPr>
          <w:rFonts w:ascii="Tahoma" w:hAnsi="Tahoma" w:cs="Tahoma"/>
          <w:b/>
          <w:bCs/>
          <w:color w:val="auto"/>
          <w:u w:val="single"/>
        </w:rPr>
        <w:t>March</w:t>
      </w:r>
      <w:proofErr w:type="gramEnd"/>
      <w:r w:rsidRPr="00A25C95">
        <w:rPr>
          <w:rFonts w:ascii="Tahoma" w:hAnsi="Tahoma" w:cs="Tahoma"/>
          <w:b/>
          <w:bCs/>
          <w:color w:val="auto"/>
          <w:u w:val="single"/>
        </w:rPr>
        <w:t xml:space="preserve"> </w:t>
      </w:r>
      <w:r w:rsidR="00C332B0">
        <w:rPr>
          <w:rFonts w:ascii="Tahoma" w:hAnsi="Tahoma" w:cs="Tahoma"/>
          <w:b/>
          <w:bCs/>
          <w:color w:val="auto"/>
          <w:u w:val="single"/>
        </w:rPr>
        <w:t>1</w:t>
      </w:r>
      <w:r w:rsidR="00B40A56">
        <w:rPr>
          <w:rFonts w:ascii="Tahoma" w:hAnsi="Tahoma" w:cs="Tahoma"/>
          <w:b/>
          <w:bCs/>
          <w:color w:val="auto"/>
          <w:u w:val="single"/>
        </w:rPr>
        <w:t>6</w:t>
      </w:r>
      <w:r w:rsidRPr="00A25C95">
        <w:rPr>
          <w:rFonts w:ascii="Tahoma" w:hAnsi="Tahoma" w:cs="Tahoma"/>
          <w:b/>
          <w:bCs/>
          <w:color w:val="auto"/>
          <w:u w:val="single"/>
        </w:rPr>
        <w:t>, 2023</w:t>
      </w:r>
    </w:p>
    <w:p w14:paraId="0F9FE2D9" w14:textId="77777777" w:rsidR="00B63536" w:rsidRDefault="00B63536" w:rsidP="00537618">
      <w:pPr>
        <w:rPr>
          <w:rFonts w:ascii="Tahoma" w:hAnsi="Tahoma" w:cs="Tahoma"/>
          <w:color w:val="0070C0"/>
        </w:rPr>
      </w:pPr>
    </w:p>
    <w:p w14:paraId="1561258F" w14:textId="561B1364" w:rsidR="398C1292" w:rsidRDefault="398C1292" w:rsidP="33BB6DE7">
      <w:pPr>
        <w:rPr>
          <w:rFonts w:ascii="Tahoma" w:eastAsia="Tahoma" w:hAnsi="Tahoma" w:cs="Tahoma"/>
        </w:rPr>
      </w:pPr>
      <w:r w:rsidRPr="33BB6DE7">
        <w:rPr>
          <w:rFonts w:ascii="Tahoma" w:eastAsia="Tahoma" w:hAnsi="Tahoma" w:cs="Tahoma"/>
          <w:color w:val="000000" w:themeColor="text1"/>
        </w:rPr>
        <w:t>Added language appears in </w:t>
      </w:r>
      <w:r w:rsidRPr="33BB6DE7">
        <w:rPr>
          <w:rFonts w:ascii="Tahoma" w:eastAsia="Tahoma" w:hAnsi="Tahoma" w:cs="Tahoma"/>
          <w:b/>
          <w:bCs/>
          <w:color w:val="000000" w:themeColor="text1"/>
          <w:u w:val="single"/>
        </w:rPr>
        <w:t>bold underlined</w:t>
      </w:r>
      <w:r w:rsidRPr="33BB6DE7">
        <w:rPr>
          <w:rFonts w:ascii="Tahoma" w:eastAsia="Tahoma" w:hAnsi="Tahoma" w:cs="Tahoma"/>
          <w:color w:val="000000" w:themeColor="text1"/>
        </w:rPr>
        <w:t> font. Deleted language appears in </w:t>
      </w:r>
      <w:r w:rsidRPr="33BB6DE7">
        <w:rPr>
          <w:rFonts w:ascii="Tahoma" w:eastAsia="Tahoma" w:hAnsi="Tahoma" w:cs="Tahoma"/>
          <w:strike/>
          <w:color w:val="000000" w:themeColor="text1"/>
        </w:rPr>
        <w:t>strikethrough</w:t>
      </w:r>
      <w:r w:rsidRPr="33BB6DE7">
        <w:rPr>
          <w:rFonts w:ascii="Tahoma" w:eastAsia="Tahoma" w:hAnsi="Tahoma" w:cs="Tahoma"/>
          <w:color w:val="000000" w:themeColor="text1"/>
        </w:rPr>
        <w:t> within brackets</w:t>
      </w:r>
    </w:p>
    <w:p w14:paraId="4F8FDB21" w14:textId="08E2F7B3" w:rsidR="33BB6DE7" w:rsidRDefault="33BB6DE7" w:rsidP="33BB6DE7">
      <w:pPr>
        <w:rPr>
          <w:rStyle w:val="normaltextrun"/>
          <w:rFonts w:ascii="Tahoma" w:hAnsi="Tahoma" w:cs="Tahoma"/>
          <w:color w:val="000000" w:themeColor="text1"/>
        </w:rPr>
      </w:pPr>
    </w:p>
    <w:p w14:paraId="1B69A732" w14:textId="32016558" w:rsidR="00B63536" w:rsidRPr="00D72329" w:rsidRDefault="00B63536" w:rsidP="00537618">
      <w:pPr>
        <w:rPr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On April </w:t>
      </w:r>
      <w:r w:rsidR="001C6744">
        <w:rPr>
          <w:rStyle w:val="normaltextrun"/>
          <w:rFonts w:ascii="Tahoma" w:hAnsi="Tahoma" w:cs="Tahoma"/>
          <w:color w:val="000000"/>
          <w:shd w:val="clear" w:color="auto" w:fill="FFFFFF"/>
        </w:rPr>
        <w:t>14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2022, the California Energy Commission (CEC) released a competitive solicitation titled </w:t>
      </w:r>
      <w:r w:rsidR="00A17427">
        <w:rPr>
          <w:rStyle w:val="normaltextrun"/>
          <w:rFonts w:ascii="Tahoma" w:hAnsi="Tahoma" w:cs="Tahoma"/>
          <w:color w:val="000000"/>
          <w:shd w:val="clear" w:color="auto" w:fill="FFFFFF"/>
        </w:rPr>
        <w:t>“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Realizing Accelerated Manufacturing and Production for Clean Energy Technologies” (GFO-2</w:t>
      </w:r>
      <w:r w:rsidR="00A17427">
        <w:rPr>
          <w:rStyle w:val="normaltextrun"/>
          <w:rFonts w:ascii="Tahoma" w:hAnsi="Tahoma" w:cs="Tahoma"/>
          <w:color w:val="000000"/>
          <w:shd w:val="clear" w:color="auto" w:fill="FFFFFF"/>
        </w:rPr>
        <w:t>1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-30</w:t>
      </w:r>
      <w:r w:rsidR="00A17427">
        <w:rPr>
          <w:rStyle w:val="normaltextrun"/>
          <w:rFonts w:ascii="Tahoma" w:hAnsi="Tahoma" w:cs="Tahoma"/>
          <w:color w:val="000000"/>
          <w:shd w:val="clear" w:color="auto" w:fill="FFFFFF"/>
        </w:rPr>
        <w:t>4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) to fund market facilitation of clean energy entrepreneurs to successfully advance their emerging best-of-class innovative technology to the Low-Rate Initial Production (LRIP) stage. Up to </w:t>
      </w:r>
      <w:r w:rsidR="7F939C8E">
        <w:rPr>
          <w:rStyle w:val="normaltextrun"/>
          <w:rFonts w:ascii="Tahoma" w:hAnsi="Tahoma" w:cs="Tahoma"/>
          <w:color w:val="000000"/>
          <w:shd w:val="clear" w:color="auto" w:fill="FFFFFF"/>
        </w:rPr>
        <w:t>[</w:t>
      </w:r>
      <w:r w:rsidRPr="33BB6DE7">
        <w:rPr>
          <w:rStyle w:val="normaltextrun"/>
          <w:rFonts w:ascii="Tahoma" w:hAnsi="Tahoma" w:cs="Tahoma"/>
          <w:strike/>
          <w:color w:val="000000"/>
          <w:shd w:val="clear" w:color="auto" w:fill="FFFFFF"/>
        </w:rPr>
        <w:t>$1</w:t>
      </w:r>
      <w:r w:rsidR="70F1562F" w:rsidRPr="33BB6DE7">
        <w:rPr>
          <w:rStyle w:val="normaltextrun"/>
          <w:rFonts w:ascii="Tahoma" w:hAnsi="Tahoma" w:cs="Tahoma"/>
          <w:strike/>
          <w:color w:val="000000"/>
          <w:shd w:val="clear" w:color="auto" w:fill="FFFFFF"/>
        </w:rPr>
        <w:t>6,334,000</w:t>
      </w:r>
      <w:r w:rsidR="35F7AFF0">
        <w:rPr>
          <w:rStyle w:val="normaltextrun"/>
          <w:rFonts w:ascii="Tahoma" w:hAnsi="Tahoma" w:cs="Tahoma"/>
          <w:color w:val="000000"/>
          <w:shd w:val="clear" w:color="auto" w:fill="FFFFFF"/>
        </w:rPr>
        <w:t>]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</w:t>
      </w:r>
      <w:r w:rsidR="3074DD1B" w:rsidRPr="33BB6DE7">
        <w:rPr>
          <w:rStyle w:val="normaltextrun"/>
          <w:rFonts w:ascii="Tahoma" w:hAnsi="Tahoma" w:cs="Tahoma"/>
          <w:b/>
          <w:bCs/>
          <w:color w:val="000000"/>
          <w:u w:val="single"/>
          <w:shd w:val="clear" w:color="auto" w:fill="FFFFFF"/>
        </w:rPr>
        <w:t>$19,406,845</w:t>
      </w:r>
      <w:r w:rsidR="3074DD1B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in Electric Program Investment Charge (EPIC) funding is available to fund applications in the following technology areas:</w:t>
      </w:r>
      <w:r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59A25C59" w:rsidR="00537618" w:rsidRPr="00A978E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</w:t>
      </w:r>
      <w:r w:rsidR="00A978E3" w:rsidRPr="00A978E3">
        <w:rPr>
          <w:rFonts w:ascii="Tahoma" w:hAnsi="Tahoma" w:cs="Tahoma"/>
        </w:rPr>
        <w:t>1</w:t>
      </w:r>
      <w:r w:rsidRPr="00A978E3">
        <w:rPr>
          <w:rFonts w:ascii="Tahoma" w:hAnsi="Tahoma" w:cs="Tahoma"/>
        </w:rPr>
        <w:t xml:space="preserve">: </w:t>
      </w:r>
      <w:r w:rsidR="00A978E3" w:rsidRPr="00A978E3">
        <w:rPr>
          <w:rFonts w:ascii="Tahoma" w:hAnsi="Tahoma" w:cs="Tahoma"/>
        </w:rPr>
        <w:t>Energy Efficiency</w:t>
      </w:r>
    </w:p>
    <w:p w14:paraId="65DAF30F" w14:textId="1493C861" w:rsidR="00537618" w:rsidRPr="00A978E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</w:t>
      </w:r>
      <w:r w:rsidR="00A978E3" w:rsidRPr="00A978E3">
        <w:rPr>
          <w:rFonts w:ascii="Tahoma" w:hAnsi="Tahoma" w:cs="Tahoma"/>
        </w:rPr>
        <w:t>2</w:t>
      </w:r>
      <w:r w:rsidRPr="00A978E3">
        <w:rPr>
          <w:rFonts w:ascii="Tahoma" w:hAnsi="Tahoma" w:cs="Tahoma"/>
        </w:rPr>
        <w:t xml:space="preserve">: </w:t>
      </w:r>
      <w:r w:rsidR="00A978E3" w:rsidRPr="00A978E3">
        <w:rPr>
          <w:rFonts w:ascii="Tahoma" w:hAnsi="Tahoma" w:cs="Tahoma"/>
        </w:rPr>
        <w:t>End-use Electrification</w:t>
      </w:r>
    </w:p>
    <w:p w14:paraId="1BAB720C" w14:textId="047AE637" w:rsidR="00537618" w:rsidRPr="00A978E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</w:t>
      </w:r>
      <w:r w:rsidR="00A978E3" w:rsidRPr="00A978E3">
        <w:rPr>
          <w:rFonts w:ascii="Tahoma" w:hAnsi="Tahoma" w:cs="Tahoma"/>
        </w:rPr>
        <w:t>3</w:t>
      </w:r>
      <w:r w:rsidRPr="00A978E3">
        <w:rPr>
          <w:rFonts w:ascii="Tahoma" w:hAnsi="Tahoma" w:cs="Tahoma"/>
        </w:rPr>
        <w:t xml:space="preserve">: </w:t>
      </w:r>
      <w:r w:rsidR="00A978E3" w:rsidRPr="00A978E3">
        <w:rPr>
          <w:rFonts w:ascii="Tahoma" w:hAnsi="Tahoma" w:cs="Tahoma"/>
        </w:rPr>
        <w:t>Energy Storage</w:t>
      </w:r>
    </w:p>
    <w:p w14:paraId="5D36CB76" w14:textId="480DEF4E" w:rsidR="00A978E3" w:rsidRPr="00A978E3" w:rsidRDefault="00A978E3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#4: Zero- and Negative Carbon Emissions Electric Generation (Renewable Generation)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3897C4A2" w:rsidR="00537618" w:rsidRPr="00D72329" w:rsidRDefault="00537618" w:rsidP="4E5B79C9">
      <w:pPr>
        <w:rPr>
          <w:rFonts w:ascii="Tahoma" w:hAnsi="Tahoma" w:cs="Tahoma"/>
        </w:rPr>
      </w:pPr>
      <w:r w:rsidRPr="33BB6DE7">
        <w:rPr>
          <w:rFonts w:ascii="Tahoma" w:hAnsi="Tahoma" w:cs="Tahoma"/>
        </w:rPr>
        <w:t xml:space="preserve">The CEC received </w:t>
      </w:r>
      <w:r w:rsidR="00A23765" w:rsidRPr="33BB6DE7">
        <w:rPr>
          <w:rFonts w:ascii="Tahoma" w:hAnsi="Tahoma" w:cs="Tahoma"/>
        </w:rPr>
        <w:t>thirty</w:t>
      </w:r>
      <w:r w:rsidR="009852B7" w:rsidRPr="33BB6DE7">
        <w:rPr>
          <w:rFonts w:ascii="Tahoma" w:hAnsi="Tahoma" w:cs="Tahoma"/>
        </w:rPr>
        <w:t>-</w:t>
      </w:r>
      <w:r w:rsidR="00A23765" w:rsidRPr="33BB6DE7">
        <w:rPr>
          <w:rFonts w:ascii="Tahoma" w:hAnsi="Tahoma" w:cs="Tahoma"/>
        </w:rPr>
        <w:t>eight</w:t>
      </w:r>
      <w:r w:rsidRPr="33BB6DE7">
        <w:rPr>
          <w:rFonts w:ascii="Tahoma" w:hAnsi="Tahoma" w:cs="Tahoma"/>
        </w:rPr>
        <w:t xml:space="preserve"> proposals by the due date, </w:t>
      </w:r>
      <w:r w:rsidR="009852B7" w:rsidRPr="33BB6DE7">
        <w:rPr>
          <w:rFonts w:ascii="Tahoma" w:hAnsi="Tahoma" w:cs="Tahoma"/>
        </w:rPr>
        <w:t>August 18, 2022</w:t>
      </w:r>
      <w:r w:rsidRPr="33BB6DE7">
        <w:rPr>
          <w:rFonts w:ascii="Tahoma" w:hAnsi="Tahoma" w:cs="Tahoma"/>
        </w:rPr>
        <w:t xml:space="preserve">. Each proposal was screened, reviewed, evaluated, and scored using the solicitation criteria. </w:t>
      </w:r>
      <w:r w:rsidR="009852B7" w:rsidRPr="33BB6DE7">
        <w:rPr>
          <w:rFonts w:ascii="Tahoma" w:hAnsi="Tahoma" w:cs="Tahoma"/>
        </w:rPr>
        <w:t>Thirty-f</w:t>
      </w:r>
      <w:r w:rsidR="31780DCE" w:rsidRPr="33BB6DE7">
        <w:rPr>
          <w:rFonts w:ascii="Tahoma" w:hAnsi="Tahoma" w:cs="Tahoma"/>
        </w:rPr>
        <w:t>our</w:t>
      </w:r>
      <w:r w:rsidRPr="33BB6DE7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7FF3BAAB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3BB6DE7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</w:t>
      </w:r>
      <w:r w:rsidR="6832B274" w:rsidRPr="33BB6DE7">
        <w:rPr>
          <w:rFonts w:ascii="Tahoma" w:hAnsi="Tahoma" w:cs="Tahoma"/>
          <w:color w:val="000000" w:themeColor="text1"/>
        </w:rPr>
        <w:t xml:space="preserve"> </w:t>
      </w:r>
      <w:r w:rsidR="6832B274" w:rsidRPr="33BB6DE7">
        <w:rPr>
          <w:rFonts w:ascii="Tahoma" w:hAnsi="Tahoma" w:cs="Tahoma"/>
          <w:b/>
          <w:bCs/>
          <w:color w:val="000000" w:themeColor="text1"/>
          <w:u w:val="single"/>
        </w:rPr>
        <w:t xml:space="preserve">This NOPA reflects updates made to the original NOPA released January 30, </w:t>
      </w:r>
      <w:proofErr w:type="gramStart"/>
      <w:r w:rsidR="6832B274" w:rsidRPr="33BB6DE7">
        <w:rPr>
          <w:rFonts w:ascii="Tahoma" w:hAnsi="Tahoma" w:cs="Tahoma"/>
          <w:b/>
          <w:bCs/>
          <w:color w:val="000000" w:themeColor="text1"/>
          <w:u w:val="single"/>
        </w:rPr>
        <w:t>2023</w:t>
      </w:r>
      <w:proofErr w:type="gramEnd"/>
      <w:r w:rsidR="6832B274" w:rsidRPr="33BB6DE7">
        <w:rPr>
          <w:rFonts w:ascii="Tahoma" w:hAnsi="Tahoma" w:cs="Tahoma"/>
          <w:b/>
          <w:bCs/>
          <w:color w:val="000000" w:themeColor="text1"/>
          <w:u w:val="single"/>
        </w:rPr>
        <w:t xml:space="preserve"> and</w:t>
      </w:r>
      <w:r w:rsidR="14753114" w:rsidRPr="33BB6DE7">
        <w:rPr>
          <w:rFonts w:ascii="Tahoma" w:hAnsi="Tahoma" w:cs="Tahoma"/>
          <w:b/>
          <w:bCs/>
          <w:color w:val="000000" w:themeColor="text1"/>
          <w:u w:val="single"/>
        </w:rPr>
        <w:t xml:space="preserve"> reflects updated</w:t>
      </w:r>
      <w:r w:rsidR="30FD172F" w:rsidRPr="33BB6DE7">
        <w:rPr>
          <w:rFonts w:ascii="Tahoma" w:hAnsi="Tahoma" w:cs="Tahoma"/>
          <w:b/>
          <w:bCs/>
          <w:color w:val="000000" w:themeColor="text1"/>
          <w:u w:val="single"/>
        </w:rPr>
        <w:t xml:space="preserve"> CEC funds recommended and</w:t>
      </w:r>
      <w:r w:rsidR="14753114" w:rsidRPr="33BB6DE7">
        <w:rPr>
          <w:rFonts w:ascii="Tahoma" w:hAnsi="Tahoma" w:cs="Tahoma"/>
          <w:b/>
          <w:bCs/>
          <w:color w:val="000000" w:themeColor="text1"/>
          <w:u w:val="single"/>
        </w:rPr>
        <w:t xml:space="preserve"> award status following the addition of fund</w:t>
      </w:r>
      <w:r w:rsidR="31E856BC" w:rsidRPr="33BB6DE7">
        <w:rPr>
          <w:rFonts w:ascii="Tahoma" w:hAnsi="Tahoma" w:cs="Tahoma"/>
          <w:b/>
          <w:bCs/>
          <w:color w:val="000000" w:themeColor="text1"/>
          <w:u w:val="single"/>
        </w:rPr>
        <w:t xml:space="preserve">s for Round 1 of this solicitation. </w:t>
      </w:r>
      <w:r w:rsidRPr="33BB6DE7">
        <w:rPr>
          <w:rFonts w:ascii="Tahoma" w:hAnsi="Tahoma" w:cs="Tahoma"/>
          <w:color w:val="000000" w:themeColor="text1"/>
        </w:rPr>
        <w:t>The</w:t>
      </w:r>
      <w:r w:rsidR="5F6310EB" w:rsidRPr="33BB6DE7">
        <w:rPr>
          <w:rFonts w:ascii="Tahoma" w:hAnsi="Tahoma" w:cs="Tahoma"/>
          <w:color w:val="000000" w:themeColor="text1"/>
        </w:rPr>
        <w:t xml:space="preserve"> </w:t>
      </w:r>
      <w:r w:rsidR="5F6310EB" w:rsidRPr="33BB6DE7">
        <w:rPr>
          <w:rFonts w:ascii="Tahoma" w:hAnsi="Tahoma" w:cs="Tahoma"/>
          <w:b/>
          <w:bCs/>
          <w:color w:val="000000" w:themeColor="text1"/>
          <w:u w:val="single"/>
        </w:rPr>
        <w:t>updated</w:t>
      </w:r>
      <w:r w:rsidRPr="33BB6DE7">
        <w:rPr>
          <w:rFonts w:ascii="Tahoma" w:hAnsi="Tahoma" w:cs="Tahoma"/>
          <w:color w:val="000000" w:themeColor="text1"/>
        </w:rPr>
        <w:t xml:space="preserve"> total amount recommended is</w:t>
      </w:r>
      <w:r w:rsidR="7288F5A8" w:rsidRPr="33BB6DE7">
        <w:rPr>
          <w:rFonts w:ascii="Tahoma" w:hAnsi="Tahoma" w:cs="Tahoma"/>
          <w:color w:val="000000" w:themeColor="text1"/>
        </w:rPr>
        <w:t xml:space="preserve"> </w:t>
      </w:r>
      <w:r w:rsidRPr="33BB6DE7">
        <w:rPr>
          <w:rFonts w:ascii="Tahoma" w:hAnsi="Tahoma" w:cs="Tahoma"/>
          <w:strike/>
          <w:color w:val="000000" w:themeColor="text1"/>
        </w:rPr>
        <w:t>$</w:t>
      </w:r>
      <w:r w:rsidR="03D1972D" w:rsidRPr="33BB6DE7">
        <w:rPr>
          <w:rFonts w:ascii="Tahoma" w:hAnsi="Tahoma" w:cs="Tahoma"/>
          <w:strike/>
          <w:color w:val="000000" w:themeColor="text1"/>
        </w:rPr>
        <w:t>16,334,000</w:t>
      </w:r>
      <w:r w:rsidR="2D60097F" w:rsidRPr="33BB6DE7">
        <w:rPr>
          <w:rFonts w:ascii="Tahoma" w:hAnsi="Tahoma" w:cs="Tahoma"/>
          <w:color w:val="000000" w:themeColor="text1"/>
        </w:rPr>
        <w:t xml:space="preserve"> </w:t>
      </w:r>
      <w:r w:rsidR="06B6D82F" w:rsidRPr="33BB6DE7">
        <w:rPr>
          <w:rFonts w:ascii="Tahoma" w:hAnsi="Tahoma" w:cs="Tahoma"/>
          <w:b/>
          <w:bCs/>
          <w:color w:val="000000" w:themeColor="text1"/>
          <w:u w:val="single"/>
        </w:rPr>
        <w:t>$19,406,845</w:t>
      </w:r>
      <w:r w:rsidRPr="33BB6DE7">
        <w:rPr>
          <w:rFonts w:ascii="Tahoma" w:hAnsi="Tahoma" w:cs="Tahoma"/>
          <w:color w:val="0070C0"/>
        </w:rPr>
        <w:t>.</w:t>
      </w:r>
    </w:p>
    <w:p w14:paraId="18B54236" w14:textId="2F657669" w:rsidR="00537618" w:rsidRPr="00D72329" w:rsidRDefault="00537618" w:rsidP="33BB6DE7">
      <w:pPr>
        <w:autoSpaceDE w:val="0"/>
        <w:autoSpaceDN w:val="0"/>
        <w:adjustRightInd w:val="0"/>
        <w:rPr>
          <w:rFonts w:ascii="Tahoma" w:hAnsi="Tahoma" w:cs="Tahoma"/>
          <w:color w:val="0070C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</w:t>
      </w:r>
      <w:r w:rsidRPr="00D72329">
        <w:rPr>
          <w:rFonts w:ascii="Tahoma" w:hAnsi="Tahoma" w:cs="Tahoma"/>
          <w:color w:val="000000"/>
        </w:rPr>
        <w:lastRenderedPageBreak/>
        <w:t xml:space="preserve">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78D630E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 xml:space="preserve">This notice and </w:t>
      </w:r>
      <w:r w:rsidRPr="004269B9">
        <w:rPr>
          <w:rFonts w:ascii="Tahoma" w:hAnsi="Tahoma" w:cs="Tahoma"/>
        </w:rPr>
        <w:t>awardees for GFO-</w:t>
      </w:r>
      <w:r w:rsidR="009852B7" w:rsidRPr="004269B9">
        <w:rPr>
          <w:rFonts w:ascii="Tahoma" w:hAnsi="Tahoma" w:cs="Tahoma"/>
        </w:rPr>
        <w:t>21-304</w:t>
      </w:r>
      <w:r w:rsidRPr="004269B9">
        <w:rPr>
          <w:rFonts w:ascii="Tahoma" w:hAnsi="Tahoma" w:cs="Tahoma"/>
        </w:rPr>
        <w:t xml:space="preserve"> </w:t>
      </w:r>
      <w:r w:rsidRPr="0094127E">
        <w:rPr>
          <w:rFonts w:ascii="Tahoma" w:hAnsi="Tahoma" w:cs="Tahoma"/>
          <w:color w:val="000000"/>
        </w:rPr>
        <w:t xml:space="preserve">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289298AC" w14:textId="2B259D50" w:rsidR="00537618" w:rsidRPr="004269B9" w:rsidRDefault="00F424D2" w:rsidP="00F424D2">
      <w:pPr>
        <w:jc w:val="center"/>
        <w:rPr>
          <w:rFonts w:ascii="Tahoma" w:hAnsi="Tahoma" w:cs="Tahoma"/>
        </w:rPr>
      </w:pPr>
      <w:r w:rsidRPr="004269B9">
        <w:rPr>
          <w:rFonts w:ascii="Tahoma" w:hAnsi="Tahoma" w:cs="Tahoma"/>
        </w:rPr>
        <w:t>Crystal Willis</w:t>
      </w:r>
      <w:r w:rsidR="00537618" w:rsidRPr="004269B9">
        <w:rPr>
          <w:rFonts w:ascii="Tahoma" w:hAnsi="Tahoma" w:cs="Tahoma"/>
        </w:rPr>
        <w:t>, Commission Agreement Officer</w:t>
      </w:r>
    </w:p>
    <w:p w14:paraId="1AF7BB1B" w14:textId="37B654A1" w:rsidR="00537618" w:rsidRPr="004269B9" w:rsidRDefault="00537618" w:rsidP="00537618">
      <w:pPr>
        <w:jc w:val="center"/>
        <w:rPr>
          <w:rFonts w:ascii="Tahoma" w:hAnsi="Tahoma" w:cs="Tahoma"/>
        </w:rPr>
      </w:pPr>
      <w:r w:rsidRPr="004269B9">
        <w:rPr>
          <w:rFonts w:ascii="Tahoma" w:hAnsi="Tahoma" w:cs="Tahoma"/>
        </w:rPr>
        <w:t>Email:</w:t>
      </w:r>
      <w:r w:rsidR="00F424D2" w:rsidRPr="004269B9">
        <w:rPr>
          <w:rFonts w:ascii="Tahoma" w:hAnsi="Tahoma" w:cs="Tahoma"/>
        </w:rPr>
        <w:t xml:space="preserve"> crystal.willis@energy.ca.gov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E866" w14:textId="77777777" w:rsidR="000E24C6" w:rsidRDefault="000E24C6" w:rsidP="00F86D2B">
      <w:r>
        <w:separator/>
      </w:r>
    </w:p>
  </w:endnote>
  <w:endnote w:type="continuationSeparator" w:id="0">
    <w:p w14:paraId="2BA832E3" w14:textId="77777777" w:rsidR="000E24C6" w:rsidRDefault="000E24C6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F4EF" w14:textId="77777777" w:rsidR="000E24C6" w:rsidRDefault="000E24C6" w:rsidP="00F86D2B">
      <w:r>
        <w:separator/>
      </w:r>
    </w:p>
  </w:footnote>
  <w:footnote w:type="continuationSeparator" w:id="0">
    <w:p w14:paraId="7FEA5E40" w14:textId="77777777" w:rsidR="000E24C6" w:rsidRDefault="000E24C6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0307">
    <w:abstractNumId w:val="0"/>
  </w:num>
  <w:num w:numId="2" w16cid:durableId="62700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9253C"/>
    <w:rsid w:val="000E24C6"/>
    <w:rsid w:val="0014731B"/>
    <w:rsid w:val="001C6744"/>
    <w:rsid w:val="001F62F3"/>
    <w:rsid w:val="00274066"/>
    <w:rsid w:val="002A5F7A"/>
    <w:rsid w:val="002D11A5"/>
    <w:rsid w:val="00300FB1"/>
    <w:rsid w:val="00354A2A"/>
    <w:rsid w:val="003E0D2D"/>
    <w:rsid w:val="00415DE9"/>
    <w:rsid w:val="004269B9"/>
    <w:rsid w:val="00430859"/>
    <w:rsid w:val="00437D5F"/>
    <w:rsid w:val="004504D5"/>
    <w:rsid w:val="004607A6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511D6"/>
    <w:rsid w:val="006A57AF"/>
    <w:rsid w:val="006D3827"/>
    <w:rsid w:val="006E146A"/>
    <w:rsid w:val="007134AE"/>
    <w:rsid w:val="007211FC"/>
    <w:rsid w:val="00745979"/>
    <w:rsid w:val="00751C0F"/>
    <w:rsid w:val="00764CA2"/>
    <w:rsid w:val="0077265A"/>
    <w:rsid w:val="00777798"/>
    <w:rsid w:val="0078154A"/>
    <w:rsid w:val="00783717"/>
    <w:rsid w:val="0081533B"/>
    <w:rsid w:val="00846985"/>
    <w:rsid w:val="0086012E"/>
    <w:rsid w:val="00891290"/>
    <w:rsid w:val="008E0C99"/>
    <w:rsid w:val="008E1433"/>
    <w:rsid w:val="008E3926"/>
    <w:rsid w:val="008E7852"/>
    <w:rsid w:val="00910710"/>
    <w:rsid w:val="009407F5"/>
    <w:rsid w:val="009618C4"/>
    <w:rsid w:val="009852B7"/>
    <w:rsid w:val="009E6C35"/>
    <w:rsid w:val="009E754B"/>
    <w:rsid w:val="00A15FA8"/>
    <w:rsid w:val="00A17202"/>
    <w:rsid w:val="00A17427"/>
    <w:rsid w:val="00A23765"/>
    <w:rsid w:val="00A25C95"/>
    <w:rsid w:val="00A3384C"/>
    <w:rsid w:val="00A36CF5"/>
    <w:rsid w:val="00A73089"/>
    <w:rsid w:val="00A978E3"/>
    <w:rsid w:val="00AD21FC"/>
    <w:rsid w:val="00AE05B9"/>
    <w:rsid w:val="00AF24AC"/>
    <w:rsid w:val="00B40A56"/>
    <w:rsid w:val="00B63536"/>
    <w:rsid w:val="00B80E72"/>
    <w:rsid w:val="00B84D31"/>
    <w:rsid w:val="00B906E9"/>
    <w:rsid w:val="00BA1317"/>
    <w:rsid w:val="00BA3F4C"/>
    <w:rsid w:val="00BB5DCD"/>
    <w:rsid w:val="00C03527"/>
    <w:rsid w:val="00C332B0"/>
    <w:rsid w:val="00C67037"/>
    <w:rsid w:val="00C96BDD"/>
    <w:rsid w:val="00CD2BBD"/>
    <w:rsid w:val="00D32C3D"/>
    <w:rsid w:val="00D431C2"/>
    <w:rsid w:val="00D43B83"/>
    <w:rsid w:val="00E00EA6"/>
    <w:rsid w:val="00E210F6"/>
    <w:rsid w:val="00E95AA9"/>
    <w:rsid w:val="00EA7BDE"/>
    <w:rsid w:val="00ED18F1"/>
    <w:rsid w:val="00ED5E43"/>
    <w:rsid w:val="00F10DFF"/>
    <w:rsid w:val="00F424D2"/>
    <w:rsid w:val="00F74012"/>
    <w:rsid w:val="00F86D2B"/>
    <w:rsid w:val="00F90E3F"/>
    <w:rsid w:val="00F90F6B"/>
    <w:rsid w:val="00F947AC"/>
    <w:rsid w:val="00F95D8D"/>
    <w:rsid w:val="00F967DF"/>
    <w:rsid w:val="03D1972D"/>
    <w:rsid w:val="049ABF1D"/>
    <w:rsid w:val="06B6D82F"/>
    <w:rsid w:val="0CDE3617"/>
    <w:rsid w:val="108D6CB8"/>
    <w:rsid w:val="14753114"/>
    <w:rsid w:val="1E9FFE6C"/>
    <w:rsid w:val="21140CE2"/>
    <w:rsid w:val="22DCBF3F"/>
    <w:rsid w:val="2D60097F"/>
    <w:rsid w:val="3074DD1B"/>
    <w:rsid w:val="30FD172F"/>
    <w:rsid w:val="31780DCE"/>
    <w:rsid w:val="31E856BC"/>
    <w:rsid w:val="33BB6DE7"/>
    <w:rsid w:val="35F7AFF0"/>
    <w:rsid w:val="38D31F42"/>
    <w:rsid w:val="398C1292"/>
    <w:rsid w:val="3B431EAE"/>
    <w:rsid w:val="3CC690FB"/>
    <w:rsid w:val="40E93CE1"/>
    <w:rsid w:val="4C054BF5"/>
    <w:rsid w:val="4E5B79C9"/>
    <w:rsid w:val="4F2E4196"/>
    <w:rsid w:val="4FF74A2A"/>
    <w:rsid w:val="5043C8C8"/>
    <w:rsid w:val="5ED9942C"/>
    <w:rsid w:val="5F6310EB"/>
    <w:rsid w:val="67DBCCA0"/>
    <w:rsid w:val="6832B274"/>
    <w:rsid w:val="68674E15"/>
    <w:rsid w:val="70F1562F"/>
    <w:rsid w:val="7288F5A8"/>
    <w:rsid w:val="792D6CD3"/>
    <w:rsid w:val="7F93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63536"/>
  </w:style>
  <w:style w:type="character" w:customStyle="1" w:styleId="eop">
    <w:name w:val="eop"/>
    <w:basedOn w:val="DefaultParagraphFont"/>
    <w:rsid w:val="00B6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8FF4B2-B6D4-4602-B7EF-D32261ABD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2268</Characters>
  <Application>Microsoft Office Word</Application>
  <DocSecurity>0</DocSecurity>
  <Lines>18</Lines>
  <Paragraphs>5</Paragraphs>
  <ScaleCrop>false</ScaleCrop>
  <Company>Wobschall Design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Crystal Willis</cp:lastModifiedBy>
  <cp:revision>22</cp:revision>
  <cp:lastPrinted>2019-04-08T16:38:00Z</cp:lastPrinted>
  <dcterms:created xsi:type="dcterms:W3CDTF">2022-04-04T22:44:00Z</dcterms:created>
  <dcterms:modified xsi:type="dcterms:W3CDTF">2023-03-16T17:39:00Z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MApproved">
    <vt:bool>false</vt:bool>
  </property>
  <property fmtid="{D5CDD505-2E9C-101B-9397-08002B2CF9AE}" pid="5" name="Order">
    <vt:r8>11021900</vt:r8>
  </property>
  <property fmtid="{D5CDD505-2E9C-101B-9397-08002B2CF9AE}" pid="6" name="DivisionReviewed">
    <vt:bool>false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upervisor Approved">
    <vt:bool>false</vt:bool>
  </property>
  <property fmtid="{D5CDD505-2E9C-101B-9397-08002B2CF9AE}" pid="10" name="OMComments">
    <vt:bool>true</vt:bool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Supervisor Reviewed">
    <vt:bool>false</vt:bool>
  </property>
  <property fmtid="{D5CDD505-2E9C-101B-9397-08002B2CF9AE}" pid="14" name="DivisionApproved">
    <vt:bool>false</vt:bool>
  </property>
  <property fmtid="{D5CDD505-2E9C-101B-9397-08002B2CF9AE}" pid="15" name="Lead Scorer">
    <vt:bool>false</vt:bool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