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663028CE" w:rsidR="000412D2" w:rsidRPr="00BF0AA3" w:rsidRDefault="7A5AAE53" w:rsidP="002A643C">
      <w:pPr>
        <w:pStyle w:val="Attachment"/>
      </w:pPr>
      <w:bookmarkStart w:id="0" w:name="_Toc305741036"/>
      <w:r>
        <w:t xml:space="preserve">Attachment </w:t>
      </w:r>
      <w:r w:rsidR="6D202039">
        <w:t>0</w:t>
      </w:r>
      <w:r w:rsidR="1EE2CA09">
        <w:t>3</w:t>
      </w:r>
      <w:r>
        <w:t xml:space="preserve"> </w:t>
      </w:r>
      <w:r w:rsidRPr="7A527DCB">
        <w:rPr>
          <w:rFonts w:cs="Arial"/>
        </w:rPr>
        <w:t>–</w:t>
      </w:r>
      <w:r w:rsidR="1EE2CA09" w:rsidRPr="7A527DCB">
        <w:rPr>
          <w:rFonts w:cs="Arial"/>
        </w:rPr>
        <w:t xml:space="preserve"> </w:t>
      </w:r>
      <w:r>
        <w:t>Scope of Work</w:t>
      </w:r>
      <w:bookmarkEnd w:id="0"/>
      <w:r w:rsidR="1EE2CA09">
        <w:t xml:space="preserve"> Instructions</w:t>
      </w:r>
    </w:p>
    <w:p w14:paraId="37E9D939" w14:textId="77777777" w:rsidR="000412D2" w:rsidRDefault="000412D2" w:rsidP="000412D2">
      <w:pPr>
        <w:contextualSpacing/>
        <w:jc w:val="center"/>
        <w:rPr>
          <w:rFonts w:cs="Arial"/>
          <w:b/>
        </w:rPr>
      </w:pPr>
    </w:p>
    <w:p w14:paraId="213F31AE" w14:textId="61F72799" w:rsidR="000412D2" w:rsidRPr="008D630A" w:rsidRDefault="000412D2" w:rsidP="000412D2">
      <w:pPr>
        <w:pStyle w:val="Subtitle"/>
        <w:tabs>
          <w:tab w:val="left" w:pos="2070"/>
        </w:tabs>
        <w:contextualSpacing/>
        <w:rPr>
          <w:bCs/>
        </w:rPr>
      </w:pPr>
      <w:r w:rsidRPr="008D630A">
        <w:rPr>
          <w:bCs/>
        </w:rPr>
        <w:t xml:space="preserve">The Scope of Work Template contains the framework to use to complete the Scope of Work. The template has instructions in </w:t>
      </w:r>
      <w:r w:rsidRPr="008D630A">
        <w:rPr>
          <w:bCs/>
          <w:color w:val="0000FF"/>
        </w:rPr>
        <w:t>blue type</w:t>
      </w:r>
      <w:r w:rsidRPr="008D630A">
        <w:rPr>
          <w:bCs/>
        </w:rPr>
        <w:t xml:space="preserve"> within </w:t>
      </w:r>
      <w:r w:rsidRPr="008D630A">
        <w:rPr>
          <w:bCs/>
          <w:color w:val="0000FF"/>
        </w:rPr>
        <w:t>&lt; &gt;</w:t>
      </w:r>
      <w:r w:rsidRPr="008D630A">
        <w:rPr>
          <w:bCs/>
        </w:rPr>
        <w:t xml:space="preserve"> that are to be deleted as it is filled out. The following are additional instructions for the items in the Scope of Work. 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8D630A" w:rsidRDefault="000412D2" w:rsidP="000412D2">
      <w:pPr>
        <w:pStyle w:val="Technical4"/>
        <w:contextualSpacing/>
        <w:rPr>
          <w:b/>
          <w:bCs/>
        </w:rPr>
      </w:pPr>
      <w:r w:rsidRPr="008D630A">
        <w:rPr>
          <w:b/>
          <w:bCs/>
        </w:rPr>
        <w:t>I.</w:t>
      </w:r>
      <w:r w:rsidRPr="008D630A">
        <w:rPr>
          <w:b/>
          <w:bCs/>
        </w:rPr>
        <w:tab/>
        <w:t>Technical Task List</w:t>
      </w:r>
    </w:p>
    <w:p w14:paraId="0575D60C" w14:textId="77777777" w:rsidR="000412D2" w:rsidRPr="008D630A" w:rsidRDefault="000412D2" w:rsidP="000412D2">
      <w:pPr>
        <w:pStyle w:val="Technical4"/>
        <w:contextualSpacing/>
        <w:rPr>
          <w:bCs/>
          <w:color w:val="000000"/>
        </w:rPr>
      </w:pPr>
      <w:r w:rsidRPr="008D630A">
        <w:rPr>
          <w:bCs/>
          <w:color w:val="000000"/>
        </w:rPr>
        <w:t>Insert the Task numbers and Task names for the project. 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8D630A" w:rsidRDefault="000412D2" w:rsidP="000412D2">
      <w:pPr>
        <w:pStyle w:val="Technical4"/>
        <w:contextualSpacing/>
        <w:rPr>
          <w:b/>
          <w:bCs/>
        </w:rPr>
      </w:pPr>
      <w:r w:rsidRPr="008D630A">
        <w:rPr>
          <w:b/>
          <w:bCs/>
        </w:rPr>
        <w:t>II.</w:t>
      </w:r>
      <w:r w:rsidRPr="008D630A">
        <w:rPr>
          <w:b/>
          <w:bCs/>
        </w:rPr>
        <w:tab/>
        <w:t>Key Name List</w:t>
      </w:r>
    </w:p>
    <w:p w14:paraId="43FA96B3" w14:textId="77777777" w:rsidR="000412D2" w:rsidRPr="008D630A" w:rsidRDefault="000412D2" w:rsidP="000412D2">
      <w:pPr>
        <w:pStyle w:val="Technical4"/>
        <w:contextualSpacing/>
        <w:rPr>
          <w:bCs/>
          <w:color w:val="000000"/>
        </w:rPr>
      </w:pPr>
      <w:r w:rsidRPr="008D630A">
        <w:rPr>
          <w:bCs/>
          <w:color w:val="000000"/>
        </w:rPr>
        <w:t>List key parties within the agreement as described below. 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8D630A" w:rsidRDefault="000412D2" w:rsidP="000412D2">
      <w:pPr>
        <w:pStyle w:val="Technical4"/>
        <w:contextualSpacing/>
        <w:rPr>
          <w:b/>
          <w:bCs/>
        </w:rPr>
      </w:pPr>
      <w:r w:rsidRPr="008D630A">
        <w:rPr>
          <w:b/>
          <w:bCs/>
        </w:rPr>
        <w:t>III.</w:t>
      </w:r>
      <w:r w:rsidRPr="008D630A">
        <w:rPr>
          <w:b/>
          <w:bCs/>
        </w:rPr>
        <w:tab/>
        <w:t>Glossary</w:t>
      </w:r>
    </w:p>
    <w:p w14:paraId="03C5ACB2" w14:textId="77777777" w:rsidR="000412D2" w:rsidRPr="008D630A" w:rsidRDefault="000412D2" w:rsidP="000412D2">
      <w:pPr>
        <w:pStyle w:val="Technical4"/>
        <w:contextualSpacing/>
        <w:rPr>
          <w:bCs/>
        </w:rPr>
      </w:pPr>
      <w:r w:rsidRPr="008D630A">
        <w:rPr>
          <w:bCs/>
        </w:rPr>
        <w:t xml:space="preserve">Spell out each acronym used in the Scope of Work. Also include definitions of odd or unusual terms. Think about the document from the perspective of someone who does not work in the </w:t>
      </w:r>
      <w:proofErr w:type="gramStart"/>
      <w:r w:rsidRPr="008D630A">
        <w:rPr>
          <w:bCs/>
        </w:rPr>
        <w:t>particular industry</w:t>
      </w:r>
      <w:proofErr w:type="gramEnd"/>
      <w:r w:rsidRPr="008D630A">
        <w:rPr>
          <w:bCs/>
        </w:rPr>
        <w:t xml:space="preserve"> or discipline.</w:t>
      </w:r>
    </w:p>
    <w:p w14:paraId="517ECA4E" w14:textId="77777777" w:rsidR="0022624E" w:rsidRPr="008D630A" w:rsidRDefault="0022624E" w:rsidP="0022624E">
      <w:pPr>
        <w:rPr>
          <w:b/>
          <w:bCs/>
        </w:rPr>
      </w:pPr>
    </w:p>
    <w:p w14:paraId="08240189" w14:textId="77777777" w:rsidR="000412D2" w:rsidRPr="008D630A" w:rsidRDefault="000412D2" w:rsidP="000412D2">
      <w:pPr>
        <w:pStyle w:val="Technical4"/>
        <w:contextualSpacing/>
        <w:rPr>
          <w:b/>
          <w:bCs/>
          <w:color w:val="000000"/>
        </w:rPr>
      </w:pPr>
      <w:r w:rsidRPr="008D630A">
        <w:rPr>
          <w:b/>
          <w:bCs/>
          <w:color w:val="000000"/>
        </w:rPr>
        <w:t>IV.</w:t>
      </w:r>
      <w:r w:rsidRPr="008D630A">
        <w:rPr>
          <w:b/>
          <w:bCs/>
          <w:color w:val="000000"/>
        </w:rPr>
        <w:tab/>
        <w:t>Problem Statement</w:t>
      </w:r>
    </w:p>
    <w:p w14:paraId="685B8729" w14:textId="77777777" w:rsidR="000412D2" w:rsidRPr="008D630A" w:rsidRDefault="000412D2" w:rsidP="000412D2">
      <w:pPr>
        <w:pStyle w:val="Technical4"/>
        <w:contextualSpacing/>
        <w:rPr>
          <w:bCs/>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Pr="008D630A" w:rsidRDefault="000412D2" w:rsidP="000412D2">
      <w:pPr>
        <w:contextualSpacing/>
        <w:rPr>
          <w:rFonts w:cs="Arial"/>
          <w:b/>
          <w:bCs/>
          <w:color w:val="000000"/>
        </w:rPr>
      </w:pPr>
      <w:r w:rsidRPr="008D630A">
        <w:rPr>
          <w:rFonts w:cs="Arial"/>
          <w:b/>
          <w:bCs/>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 xml:space="preserve">&lt;Complete the sentence with a brief description of the goal(s) and how the goal(s) will be met. Goals can be technical, </w:t>
      </w:r>
      <w:proofErr w:type="gramStart"/>
      <w:r w:rsidRPr="005A3756">
        <w:rPr>
          <w:rFonts w:cs="Arial"/>
          <w:i/>
          <w:iCs/>
          <w:color w:val="0000FF"/>
        </w:rPr>
        <w:t>economic</w:t>
      </w:r>
      <w:proofErr w:type="gramEnd"/>
      <w:r w:rsidRPr="005A3756">
        <w:rPr>
          <w:rFonts w:cs="Arial"/>
          <w:i/>
          <w:iCs/>
          <w:color w:val="0000FF"/>
        </w:rPr>
        <w:t xml:space="preserve">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8D630A" w:rsidRDefault="000412D2" w:rsidP="000412D2">
      <w:pPr>
        <w:pStyle w:val="Technical4"/>
        <w:contextualSpacing/>
        <w:rPr>
          <w:b/>
          <w:bCs/>
        </w:rPr>
      </w:pPr>
      <w:r w:rsidRPr="008D630A">
        <w:rPr>
          <w:b/>
          <w:bCs/>
        </w:rPr>
        <w:t>VII.</w:t>
      </w:r>
      <w:r w:rsidRPr="008D630A">
        <w:rPr>
          <w:b/>
          <w:bCs/>
        </w:rPr>
        <w:tab/>
        <w:t>Task 1.0 Administration</w:t>
      </w:r>
    </w:p>
    <w:p w14:paraId="1970B54D" w14:textId="77777777" w:rsidR="000412D2" w:rsidRPr="008D630A" w:rsidRDefault="000412D2" w:rsidP="000412D2">
      <w:pPr>
        <w:pStyle w:val="Technical4"/>
        <w:contextualSpacing/>
        <w:rPr>
          <w:bCs/>
        </w:rPr>
      </w:pPr>
      <w:r w:rsidRPr="008D630A">
        <w:rPr>
          <w:bCs/>
        </w:rPr>
        <w:t>The administrative tasks must be included in every agreement and the language does not change. Do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8D630A" w:rsidRDefault="000412D2" w:rsidP="000412D2">
      <w:pPr>
        <w:pStyle w:val="Technical4"/>
        <w:contextualSpacing/>
        <w:rPr>
          <w:b/>
          <w:bCs/>
        </w:rPr>
      </w:pPr>
      <w:r w:rsidRPr="008D630A">
        <w:rPr>
          <w:b/>
          <w:bCs/>
        </w:rPr>
        <w:t>VIII.</w:t>
      </w:r>
      <w:r w:rsidRPr="008D630A">
        <w:rPr>
          <w:b/>
          <w:bCs/>
        </w:rPr>
        <w:tab/>
        <w:t xml:space="preserve">Technical Tasks (Tasks 2 and up) </w:t>
      </w:r>
    </w:p>
    <w:p w14:paraId="013B8563" w14:textId="77777777" w:rsidR="000412D2" w:rsidRPr="008D630A" w:rsidRDefault="000412D2" w:rsidP="000412D2">
      <w:pPr>
        <w:pStyle w:val="Technical4"/>
        <w:contextualSpacing/>
        <w:rPr>
          <w:bCs/>
        </w:rPr>
      </w:pPr>
      <w:r w:rsidRPr="008D630A">
        <w:rPr>
          <w:bCs/>
        </w:rPr>
        <w:t xml:space="preserve">This is the area in the Scope of Work where the technical work to be performed under this Agreement is set forth. The work effort should be divided into a series of logical, </w:t>
      </w:r>
      <w:proofErr w:type="gramStart"/>
      <w:r w:rsidRPr="008D630A">
        <w:rPr>
          <w:bCs/>
        </w:rPr>
        <w:t>discrete</w:t>
      </w:r>
      <w:proofErr w:type="gramEnd"/>
      <w:r w:rsidRPr="008D630A">
        <w:rPr>
          <w:bCs/>
        </w:rPr>
        <w:t xml:space="preserve"> and sequential tasks. Each task has the following components: </w:t>
      </w:r>
    </w:p>
    <w:p w14:paraId="6378E77A" w14:textId="77777777" w:rsidR="000412D2" w:rsidRPr="008D630A" w:rsidRDefault="000412D2" w:rsidP="000412D2">
      <w:pPr>
        <w:pStyle w:val="Technical4"/>
        <w:contextualSpacing/>
        <w:rPr>
          <w:bCs/>
        </w:rPr>
      </w:pPr>
    </w:p>
    <w:p w14:paraId="30551C39" w14:textId="77777777" w:rsidR="000412D2" w:rsidRPr="008D630A" w:rsidRDefault="000412D2" w:rsidP="000412D2">
      <w:pPr>
        <w:pStyle w:val="Technical4"/>
        <w:numPr>
          <w:ilvl w:val="0"/>
          <w:numId w:val="10"/>
        </w:numPr>
        <w:tabs>
          <w:tab w:val="clear" w:pos="360"/>
        </w:tabs>
        <w:autoSpaceDE/>
        <w:autoSpaceDN/>
        <w:adjustRightInd/>
        <w:ind w:left="1440" w:hanging="720"/>
        <w:contextualSpacing/>
        <w:rPr>
          <w:bCs/>
        </w:rPr>
      </w:pPr>
      <w:r w:rsidRPr="008D630A">
        <w:rPr>
          <w:bCs/>
        </w:rPr>
        <w:t>Task Name</w:t>
      </w:r>
    </w:p>
    <w:p w14:paraId="4C288109" w14:textId="77777777" w:rsidR="000412D2" w:rsidRPr="008D630A" w:rsidRDefault="000412D2" w:rsidP="000412D2">
      <w:pPr>
        <w:pStyle w:val="Technical4"/>
        <w:numPr>
          <w:ilvl w:val="0"/>
          <w:numId w:val="10"/>
        </w:numPr>
        <w:tabs>
          <w:tab w:val="clear" w:pos="360"/>
        </w:tabs>
        <w:autoSpaceDE/>
        <w:autoSpaceDN/>
        <w:adjustRightInd/>
        <w:ind w:left="1440" w:hanging="720"/>
        <w:contextualSpacing/>
        <w:rPr>
          <w:bCs/>
        </w:rPr>
      </w:pPr>
      <w:r w:rsidRPr="008D630A">
        <w:rPr>
          <w:bCs/>
        </w:rPr>
        <w:t>The goal of this task is to ...</w:t>
      </w:r>
    </w:p>
    <w:p w14:paraId="48EB174D" w14:textId="77777777" w:rsidR="000412D2" w:rsidRPr="008D630A" w:rsidRDefault="000412D2" w:rsidP="000412D2">
      <w:pPr>
        <w:pStyle w:val="Technical4"/>
        <w:numPr>
          <w:ilvl w:val="0"/>
          <w:numId w:val="10"/>
        </w:numPr>
        <w:tabs>
          <w:tab w:val="clear" w:pos="360"/>
        </w:tabs>
        <w:autoSpaceDE/>
        <w:autoSpaceDN/>
        <w:adjustRightInd/>
        <w:ind w:left="1440" w:hanging="720"/>
        <w:contextualSpacing/>
        <w:rPr>
          <w:bCs/>
        </w:rPr>
      </w:pPr>
      <w:r w:rsidRPr="008D630A">
        <w:rPr>
          <w:bCs/>
        </w:rPr>
        <w:t>The Recipient shall:</w:t>
      </w:r>
    </w:p>
    <w:p w14:paraId="7DE9C76D" w14:textId="77777777" w:rsidR="000412D2" w:rsidRPr="008D630A" w:rsidRDefault="000412D2" w:rsidP="000412D2">
      <w:pPr>
        <w:pStyle w:val="Technical4"/>
        <w:numPr>
          <w:ilvl w:val="0"/>
          <w:numId w:val="10"/>
        </w:numPr>
        <w:tabs>
          <w:tab w:val="clear" w:pos="360"/>
        </w:tabs>
        <w:autoSpaceDE/>
        <w:autoSpaceDN/>
        <w:adjustRightInd/>
        <w:ind w:left="1440" w:hanging="720"/>
        <w:contextualSpacing/>
        <w:rPr>
          <w:bCs/>
        </w:rPr>
      </w:pPr>
      <w:r w:rsidRPr="008D630A">
        <w:rPr>
          <w:bCs/>
        </w:rPr>
        <w:t>Products</w:t>
      </w:r>
    </w:p>
    <w:p w14:paraId="0C94945E" w14:textId="77777777" w:rsidR="000412D2" w:rsidRPr="005A3756" w:rsidRDefault="000412D2" w:rsidP="000412D2">
      <w:pPr>
        <w:pStyle w:val="Technical4"/>
        <w:contextualSpacing/>
        <w:rPr>
          <w:b/>
        </w:rPr>
      </w:pPr>
    </w:p>
    <w:p w14:paraId="3B0C7FB0" w14:textId="77777777" w:rsidR="000412D2" w:rsidRPr="008D630A" w:rsidRDefault="000412D2" w:rsidP="000412D2">
      <w:pPr>
        <w:pStyle w:val="Technical4"/>
        <w:keepNext/>
        <w:ind w:firstLine="720"/>
        <w:contextualSpacing/>
        <w:rPr>
          <w:b/>
          <w:bCs/>
        </w:rPr>
      </w:pPr>
      <w:r w:rsidRPr="008D630A">
        <w:rPr>
          <w:b/>
          <w:bCs/>
        </w:rPr>
        <w:t>A.</w:t>
      </w:r>
      <w:r w:rsidRPr="008D630A">
        <w:rPr>
          <w:b/>
          <w:bCs/>
        </w:rPr>
        <w:tab/>
        <w:t>The Goal</w:t>
      </w:r>
    </w:p>
    <w:p w14:paraId="698B5CD9" w14:textId="77777777" w:rsidR="000412D2" w:rsidRPr="008D630A" w:rsidRDefault="000412D2" w:rsidP="000412D2">
      <w:pPr>
        <w:pStyle w:val="Technical4"/>
        <w:keepNext/>
        <w:ind w:left="720"/>
        <w:contextualSpacing/>
        <w:rPr>
          <w:bCs/>
        </w:rPr>
      </w:pPr>
      <w:r w:rsidRPr="008D630A">
        <w:rPr>
          <w:bCs/>
        </w:rPr>
        <w:t xml:space="preserve">The goal of this task is to ... </w:t>
      </w:r>
      <w:r w:rsidRPr="008D630A">
        <w:rPr>
          <w:bCs/>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8D630A" w:rsidRDefault="000412D2" w:rsidP="000412D2">
      <w:pPr>
        <w:pStyle w:val="Technical4"/>
        <w:ind w:firstLine="720"/>
        <w:contextualSpacing/>
        <w:rPr>
          <w:b/>
          <w:bCs/>
        </w:rPr>
      </w:pPr>
      <w:r w:rsidRPr="008D630A">
        <w:rPr>
          <w:b/>
          <w:bCs/>
        </w:rPr>
        <w:t>B.</w:t>
      </w:r>
      <w:r w:rsidRPr="008D630A">
        <w:rPr>
          <w:b/>
          <w:bCs/>
        </w:rPr>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006FDF" w:rsidRDefault="000412D2" w:rsidP="000412D2">
      <w:pPr>
        <w:contextualSpacing/>
        <w:rPr>
          <w:rFonts w:cs="Arial"/>
          <w:bCs/>
        </w:rPr>
      </w:pPr>
    </w:p>
    <w:p w14:paraId="4A2B4024" w14:textId="77777777" w:rsidR="000412D2" w:rsidRPr="00006FDF" w:rsidRDefault="000412D2" w:rsidP="000412D2">
      <w:pPr>
        <w:keepNext/>
        <w:ind w:firstLine="720"/>
        <w:contextualSpacing/>
        <w:rPr>
          <w:rFonts w:cs="Arial"/>
          <w:bCs/>
        </w:rPr>
      </w:pPr>
      <w:r w:rsidRPr="00006FDF">
        <w:rPr>
          <w:rFonts w:cs="Arial"/>
          <w:bCs/>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 xml:space="preserve">formed, and the </w:t>
      </w:r>
      <w:proofErr w:type="gramStart"/>
      <w:r w:rsidRPr="005A3756">
        <w:rPr>
          <w:rFonts w:cs="Arial"/>
        </w:rPr>
        <w:t>manner in which</w:t>
      </w:r>
      <w:proofErr w:type="gramEnd"/>
      <w:r w:rsidRPr="005A3756">
        <w:rPr>
          <w:rFonts w:cs="Arial"/>
        </w:rPr>
        <w:t xml:space="preserve">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006FDF" w:rsidRDefault="000412D2" w:rsidP="000412D2">
      <w:pPr>
        <w:keepNext/>
        <w:ind w:firstLine="720"/>
        <w:contextualSpacing/>
        <w:rPr>
          <w:rFonts w:cs="Arial"/>
          <w:bCs/>
        </w:rPr>
      </w:pPr>
      <w:r w:rsidRPr="00006FDF">
        <w:rPr>
          <w:rFonts w:cs="Arial"/>
          <w:bCs/>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w:t>
      </w:r>
      <w:proofErr w:type="gramStart"/>
      <w:r w:rsidRPr="005A3756">
        <w:rPr>
          <w:rFonts w:cs="Arial"/>
          <w:bCs/>
        </w:rPr>
        <w:t>exactly the same</w:t>
      </w:r>
      <w:proofErr w:type="gramEnd"/>
      <w:r w:rsidRPr="005A3756">
        <w:rPr>
          <w:rFonts w:cs="Arial"/>
          <w:bCs/>
        </w:rPr>
        <w:t xml:space="preserv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 xml:space="preserve">Products incorporate the knowledge and understanding gained by performing the activities, and are submitted to the Energy Commission for review, </w:t>
      </w:r>
      <w:proofErr w:type="gramStart"/>
      <w:r w:rsidRPr="005A3756">
        <w:rPr>
          <w:rFonts w:cs="Arial"/>
          <w:bCs/>
        </w:rPr>
        <w:t>comment</w:t>
      </w:r>
      <w:proofErr w:type="gramEnd"/>
      <w:r w:rsidRPr="005A3756">
        <w:rPr>
          <w:rFonts w:cs="Arial"/>
          <w:bCs/>
        </w:rPr>
        <w:t xml:space="preserve">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006FDF">
        <w:rPr>
          <w:b/>
          <w:bCs/>
        </w:rPr>
        <w:t>IX.</w:t>
      </w:r>
      <w:r w:rsidRPr="00006FDF">
        <w:rPr>
          <w:b/>
          <w:bCs/>
        </w:rPr>
        <w:tab/>
        <w:t xml:space="preserve">Examples of Different Types of Technical Products </w:t>
      </w:r>
      <w:r w:rsidRPr="00006FDF">
        <w:rPr>
          <w:bCs/>
          <w:i/>
        </w:rPr>
        <w:t>(These are examples, which you may modify for use in your project. You may create other products as needed, but please adhere to the patterns shown</w:t>
      </w:r>
      <w:r w:rsidRPr="00006FDF">
        <w:rPr>
          <w:bCs/>
        </w:rPr>
        <w:t>.</w:t>
      </w:r>
      <w:r w:rsidRPr="00006FDF">
        <w:rPr>
          <w:bCs/>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24582E">
        <w:rPr>
          <w:rFonts w:cs="Arial"/>
          <w:b/>
        </w:rPr>
        <w:t>Product</w:t>
      </w:r>
      <w:r w:rsidRPr="00D72166">
        <w:rPr>
          <w:rFonts w:cs="Arial"/>
          <w:bCs/>
        </w:rPr>
        <w: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w:t>
      </w:r>
      <w:r w:rsidRPr="005A3756">
        <w:rPr>
          <w:rFonts w:cs="Arial"/>
          <w:i/>
        </w:rPr>
        <w:lastRenderedPageBreak/>
        <w:t xml:space="preserve">among performance, efficiency, emissions, temperature, </w:t>
      </w:r>
      <w:proofErr w:type="gramStart"/>
      <w:r w:rsidRPr="005A3756">
        <w:rPr>
          <w:rFonts w:cs="Arial"/>
          <w:i/>
        </w:rPr>
        <w:t>pressure</w:t>
      </w:r>
      <w:proofErr w:type="gramEnd"/>
      <w:r w:rsidRPr="005A3756">
        <w:rPr>
          <w:rFonts w:cs="Arial"/>
          <w:i/>
        </w:rPr>
        <w:t xml:space="preserv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D72166">
      <w:pPr>
        <w:numPr>
          <w:ilvl w:val="0"/>
          <w:numId w:val="19"/>
        </w:numPr>
        <w:ind w:left="2880" w:hanging="720"/>
        <w:contextualSpacing/>
        <w:rPr>
          <w:rFonts w:cs="Arial"/>
        </w:rPr>
      </w:pPr>
      <w:r w:rsidRPr="005A3756">
        <w:rPr>
          <w:rFonts w:cs="Arial"/>
        </w:rPr>
        <w:t xml:space="preserve">a description of the process to be </w:t>
      </w:r>
      <w:proofErr w:type="gramStart"/>
      <w:r w:rsidRPr="005A3756">
        <w:rPr>
          <w:rFonts w:cs="Arial"/>
        </w:rPr>
        <w:t>tested;</w:t>
      </w:r>
      <w:proofErr w:type="gramEnd"/>
    </w:p>
    <w:p w14:paraId="1C19CC37" w14:textId="77777777" w:rsidR="000412D2" w:rsidRPr="005A3756" w:rsidRDefault="000412D2" w:rsidP="00D72166">
      <w:pPr>
        <w:numPr>
          <w:ilvl w:val="0"/>
          <w:numId w:val="19"/>
        </w:numPr>
        <w:ind w:left="2880" w:hanging="720"/>
        <w:contextualSpacing/>
        <w:rPr>
          <w:rFonts w:cs="Arial"/>
        </w:rPr>
      </w:pPr>
      <w:r w:rsidRPr="005A3756">
        <w:rPr>
          <w:rFonts w:cs="Arial"/>
        </w:rPr>
        <w:t xml:space="preserve">the rationale for why the tests </w:t>
      </w:r>
      <w:proofErr w:type="gramStart"/>
      <w:r w:rsidRPr="005A3756">
        <w:rPr>
          <w:rFonts w:cs="Arial"/>
        </w:rPr>
        <w:t>are</w:t>
      </w:r>
      <w:proofErr w:type="gramEnd"/>
      <w:r w:rsidRPr="005A3756">
        <w:rPr>
          <w:rFonts w:cs="Arial"/>
        </w:rPr>
        <w:t xml:space="preserve"> required;</w:t>
      </w:r>
    </w:p>
    <w:p w14:paraId="24BC128E" w14:textId="77777777" w:rsidR="000412D2" w:rsidRPr="005A3756" w:rsidRDefault="000412D2" w:rsidP="00D72166">
      <w:pPr>
        <w:numPr>
          <w:ilvl w:val="0"/>
          <w:numId w:val="19"/>
        </w:numPr>
        <w:ind w:left="2880" w:hanging="720"/>
        <w:contextualSpacing/>
        <w:rPr>
          <w:rFonts w:cs="Arial"/>
        </w:rPr>
      </w:pPr>
      <w:r w:rsidRPr="005A3756">
        <w:rPr>
          <w:rFonts w:cs="Arial"/>
        </w:rPr>
        <w:t xml:space="preserve">predicted performance based on calculations or other </w:t>
      </w:r>
      <w:proofErr w:type="gramStart"/>
      <w:r w:rsidRPr="005A3756">
        <w:rPr>
          <w:rFonts w:cs="Arial"/>
        </w:rPr>
        <w:t>analyses;</w:t>
      </w:r>
      <w:proofErr w:type="gramEnd"/>
    </w:p>
    <w:p w14:paraId="5E208A61" w14:textId="77777777" w:rsidR="000412D2" w:rsidRPr="005A3756" w:rsidRDefault="000412D2" w:rsidP="00D72166">
      <w:pPr>
        <w:numPr>
          <w:ilvl w:val="0"/>
          <w:numId w:val="19"/>
        </w:numPr>
        <w:ind w:left="2880" w:hanging="720"/>
        <w:contextualSpacing/>
        <w:rPr>
          <w:rFonts w:cs="Arial"/>
        </w:rPr>
      </w:pPr>
      <w:r w:rsidRPr="005A3756">
        <w:rPr>
          <w:rFonts w:cs="Arial"/>
        </w:rPr>
        <w:t xml:space="preserve">test objectives and technical </w:t>
      </w:r>
      <w:proofErr w:type="gramStart"/>
      <w:r w:rsidRPr="005A3756">
        <w:rPr>
          <w:rFonts w:cs="Arial"/>
        </w:rPr>
        <w:t>approach;</w:t>
      </w:r>
      <w:proofErr w:type="gramEnd"/>
    </w:p>
    <w:p w14:paraId="21699F4E" w14:textId="77777777" w:rsidR="000412D2" w:rsidRPr="005A3756" w:rsidRDefault="000412D2" w:rsidP="00D72166">
      <w:pPr>
        <w:numPr>
          <w:ilvl w:val="0"/>
          <w:numId w:val="19"/>
        </w:numPr>
        <w:ind w:left="2880" w:hanging="720"/>
        <w:contextualSpacing/>
        <w:rPr>
          <w:rFonts w:cs="Arial"/>
        </w:rPr>
      </w:pPr>
      <w:r w:rsidRPr="005A3756">
        <w:rPr>
          <w:rFonts w:cs="Arial"/>
        </w:rPr>
        <w:t xml:space="preserve">a test matrix showing the number of test conditions and replicated </w:t>
      </w:r>
      <w:proofErr w:type="gramStart"/>
      <w:r w:rsidRPr="005A3756">
        <w:rPr>
          <w:rFonts w:cs="Arial"/>
        </w:rPr>
        <w:t>runs;</w:t>
      </w:r>
      <w:proofErr w:type="gramEnd"/>
    </w:p>
    <w:p w14:paraId="6C1134AC" w14:textId="77777777" w:rsidR="000412D2" w:rsidRPr="005A3756" w:rsidRDefault="000412D2" w:rsidP="00D72166">
      <w:pPr>
        <w:numPr>
          <w:ilvl w:val="0"/>
          <w:numId w:val="19"/>
        </w:numPr>
        <w:ind w:left="2880" w:hanging="720"/>
        <w:contextualSpacing/>
        <w:rPr>
          <w:rFonts w:cs="Arial"/>
        </w:rPr>
      </w:pPr>
      <w:r w:rsidRPr="005A3756">
        <w:rPr>
          <w:rFonts w:cs="Arial"/>
        </w:rPr>
        <w:t xml:space="preserve">a description of the facilities, equipment, instrumentation required to conduct the </w:t>
      </w:r>
      <w:proofErr w:type="gramStart"/>
      <w:r w:rsidRPr="005A3756">
        <w:rPr>
          <w:rFonts w:cs="Arial"/>
        </w:rPr>
        <w:t>tests;</w:t>
      </w:r>
      <w:proofErr w:type="gramEnd"/>
    </w:p>
    <w:p w14:paraId="6B1E934F" w14:textId="77777777" w:rsidR="000412D2" w:rsidRPr="005A3756" w:rsidRDefault="000412D2" w:rsidP="00D72166">
      <w:pPr>
        <w:numPr>
          <w:ilvl w:val="0"/>
          <w:numId w:val="19"/>
        </w:numPr>
        <w:ind w:left="2880" w:hanging="720"/>
        <w:contextualSpacing/>
        <w:rPr>
          <w:rFonts w:cs="Arial"/>
        </w:rPr>
      </w:pPr>
      <w:r w:rsidRPr="005A3756">
        <w:rPr>
          <w:rFonts w:cs="Arial"/>
        </w:rPr>
        <w:t xml:space="preserve">a description of test procedures, including parameters to be controlled and how they will be controlled; parameters to be measured and instrumentation to measure them; calibration procedures to be used; recommended calibration interval; and maintenance of the test </w:t>
      </w:r>
      <w:proofErr w:type="gramStart"/>
      <w:r w:rsidRPr="005A3756">
        <w:rPr>
          <w:rFonts w:cs="Arial"/>
        </w:rPr>
        <w:t>log;</w:t>
      </w:r>
      <w:proofErr w:type="gramEnd"/>
    </w:p>
    <w:p w14:paraId="0F061C0A" w14:textId="77777777" w:rsidR="000412D2" w:rsidRPr="005A3756" w:rsidRDefault="000412D2" w:rsidP="00D72166">
      <w:pPr>
        <w:numPr>
          <w:ilvl w:val="0"/>
          <w:numId w:val="19"/>
        </w:numPr>
        <w:ind w:left="2880" w:hanging="720"/>
        <w:contextualSpacing/>
        <w:rPr>
          <w:rFonts w:cs="Arial"/>
        </w:rPr>
      </w:pPr>
      <w:r w:rsidRPr="005A3756">
        <w:rPr>
          <w:rFonts w:cs="Arial"/>
        </w:rPr>
        <w:t xml:space="preserve">a description of the data analysis </w:t>
      </w:r>
      <w:proofErr w:type="gramStart"/>
      <w:r w:rsidRPr="005A3756">
        <w:rPr>
          <w:rFonts w:cs="Arial"/>
        </w:rPr>
        <w:t>procedures;</w:t>
      </w:r>
      <w:proofErr w:type="gramEnd"/>
    </w:p>
    <w:p w14:paraId="786E531E" w14:textId="77777777" w:rsidR="000412D2" w:rsidRPr="005A3756" w:rsidRDefault="000412D2" w:rsidP="00D72166">
      <w:pPr>
        <w:numPr>
          <w:ilvl w:val="0"/>
          <w:numId w:val="19"/>
        </w:numPr>
        <w:ind w:left="2880" w:hanging="720"/>
        <w:contextualSpacing/>
        <w:rPr>
          <w:rFonts w:cs="Arial"/>
        </w:rPr>
      </w:pPr>
      <w:r w:rsidRPr="005A3756">
        <w:rPr>
          <w:rFonts w:cs="Arial"/>
        </w:rPr>
        <w:t xml:space="preserve">a description of quality assurance </w:t>
      </w:r>
      <w:proofErr w:type="gramStart"/>
      <w:r w:rsidRPr="005A3756">
        <w:rPr>
          <w:rFonts w:cs="Arial"/>
        </w:rPr>
        <w:t>procedures;</w:t>
      </w:r>
      <w:proofErr w:type="gramEnd"/>
    </w:p>
    <w:p w14:paraId="3B779B89" w14:textId="77777777" w:rsidR="000412D2" w:rsidRPr="005A3756" w:rsidRDefault="000412D2" w:rsidP="00D72166">
      <w:pPr>
        <w:keepNext/>
        <w:numPr>
          <w:ilvl w:val="0"/>
          <w:numId w:val="19"/>
        </w:numPr>
        <w:ind w:left="2880" w:hanging="720"/>
        <w:contextualSpacing/>
        <w:rPr>
          <w:rFonts w:cs="Arial"/>
        </w:rPr>
      </w:pPr>
      <w:r w:rsidRPr="005A3756">
        <w:rPr>
          <w:rFonts w:cs="Arial"/>
        </w:rPr>
        <w:t xml:space="preserve">contingency measures to be considered if the test objectives are not </w:t>
      </w:r>
      <w:proofErr w:type="gramStart"/>
      <w:r w:rsidRPr="005A3756">
        <w:rPr>
          <w:rFonts w:cs="Arial"/>
        </w:rPr>
        <w:t>met;</w:t>
      </w:r>
      <w:proofErr w:type="gramEnd"/>
    </w:p>
    <w:p w14:paraId="7696B780" w14:textId="77777777" w:rsidR="000412D2" w:rsidRPr="005A3756" w:rsidRDefault="000412D2" w:rsidP="00D72166">
      <w:pPr>
        <w:keepNext/>
        <w:numPr>
          <w:ilvl w:val="0"/>
          <w:numId w:val="19"/>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24582E">
      <w:pPr>
        <w:keepNext/>
        <w:ind w:left="1080" w:firstLine="36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D72166">
      <w:pPr>
        <w:keepNext/>
        <w:numPr>
          <w:ilvl w:val="0"/>
          <w:numId w:val="5"/>
        </w:numPr>
        <w:ind w:left="2250" w:hanging="720"/>
        <w:contextualSpacing/>
        <w:rPr>
          <w:rFonts w:cs="Arial"/>
        </w:rPr>
      </w:pPr>
      <w:r w:rsidRPr="005A3756">
        <w:rPr>
          <w:rFonts w:cs="Arial"/>
        </w:rPr>
        <w:t>Draft _________________ Test Plan</w:t>
      </w:r>
    </w:p>
    <w:p w14:paraId="52437BC9" w14:textId="77777777" w:rsidR="000412D2" w:rsidRDefault="000412D2" w:rsidP="00D72166">
      <w:pPr>
        <w:numPr>
          <w:ilvl w:val="0"/>
          <w:numId w:val="5"/>
        </w:numPr>
        <w:ind w:left="2250" w:hanging="720"/>
        <w:contextualSpacing/>
        <w:rPr>
          <w:rFonts w:cs="Arial"/>
        </w:rPr>
      </w:pPr>
      <w:r w:rsidRPr="005A3756">
        <w:rPr>
          <w:rFonts w:cs="Arial"/>
        </w:rPr>
        <w:t>Final _________________ Test Plan</w:t>
      </w:r>
    </w:p>
    <w:p w14:paraId="01F0B14E" w14:textId="77777777" w:rsidR="000412D2" w:rsidRPr="005A3756" w:rsidRDefault="000412D2" w:rsidP="00D72166">
      <w:pPr>
        <w:ind w:left="2250"/>
        <w:contextualSpacing/>
        <w:rPr>
          <w:rFonts w:cs="Arial"/>
        </w:rPr>
      </w:pPr>
    </w:p>
    <w:p w14:paraId="09CEA44D" w14:textId="55C36EEC" w:rsidR="000412D2" w:rsidRPr="005A3756" w:rsidRDefault="000412D2" w:rsidP="0024582E">
      <w:pPr>
        <w:keepNext/>
        <w:numPr>
          <w:ilvl w:val="0"/>
          <w:numId w:val="1"/>
        </w:numPr>
        <w:tabs>
          <w:tab w:val="clear" w:pos="360"/>
        </w:tabs>
        <w:ind w:left="1440" w:hanging="720"/>
        <w:contextualSpacing/>
        <w:rPr>
          <w:rFonts w:cs="Arial"/>
          <w:b/>
        </w:rPr>
      </w:pPr>
      <w:r w:rsidRPr="005A3756">
        <w:rPr>
          <w:rFonts w:cs="Arial"/>
          <w:b/>
        </w:rPr>
        <w:t xml:space="preserve">Interim Reports </w:t>
      </w:r>
      <w:r w:rsidRPr="0024582E">
        <w:rPr>
          <w:rFonts w:cs="Arial"/>
          <w:bCs/>
        </w:rPr>
        <w:t>(This applies to all product reports. Examples include task and subtask reports, test reports, data sets, databases and computer model development or application. Monthly reports and the final report are treated separately as shown in the Scope of Work.)</w:t>
      </w:r>
      <w:r w:rsidR="001E64B6">
        <w:rPr>
          <w:rFonts w:cs="Arial"/>
          <w:bCs/>
        </w:rPr>
        <w:br/>
      </w: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F31DE">
      <w:pPr>
        <w:numPr>
          <w:ilvl w:val="0"/>
          <w:numId w:val="7"/>
        </w:numPr>
        <w:tabs>
          <w:tab w:val="clear" w:pos="360"/>
        </w:tabs>
        <w:ind w:left="2250" w:hanging="720"/>
        <w:contextualSpacing/>
        <w:rPr>
          <w:rFonts w:cs="Arial"/>
        </w:rPr>
      </w:pPr>
      <w:r w:rsidRPr="005A3756">
        <w:rPr>
          <w:rFonts w:cs="Arial"/>
        </w:rPr>
        <w:t xml:space="preserve">the Test </w:t>
      </w:r>
      <w:proofErr w:type="gramStart"/>
      <w:r w:rsidRPr="005A3756">
        <w:rPr>
          <w:rFonts w:cs="Arial"/>
        </w:rPr>
        <w:t>Plan;</w:t>
      </w:r>
      <w:proofErr w:type="gramEnd"/>
    </w:p>
    <w:p w14:paraId="1149ED2F" w14:textId="77777777" w:rsidR="000412D2" w:rsidRPr="005A3756" w:rsidRDefault="000412D2" w:rsidP="000F31DE">
      <w:pPr>
        <w:numPr>
          <w:ilvl w:val="0"/>
          <w:numId w:val="7"/>
        </w:numPr>
        <w:tabs>
          <w:tab w:val="clear" w:pos="360"/>
        </w:tabs>
        <w:ind w:left="2250" w:hanging="720"/>
        <w:contextualSpacing/>
        <w:rPr>
          <w:rFonts w:cs="Arial"/>
        </w:rPr>
      </w:pPr>
      <w:r w:rsidRPr="005A3756">
        <w:rPr>
          <w:rFonts w:cs="Arial"/>
        </w:rPr>
        <w:t xml:space="preserve">test </w:t>
      </w:r>
      <w:proofErr w:type="gramStart"/>
      <w:r w:rsidRPr="005A3756">
        <w:rPr>
          <w:rFonts w:cs="Arial"/>
        </w:rPr>
        <w:t>results;</w:t>
      </w:r>
      <w:proofErr w:type="gramEnd"/>
    </w:p>
    <w:p w14:paraId="5C1CE975" w14:textId="77777777" w:rsidR="000412D2" w:rsidRPr="005A3756" w:rsidRDefault="000412D2" w:rsidP="000F31DE">
      <w:pPr>
        <w:numPr>
          <w:ilvl w:val="0"/>
          <w:numId w:val="7"/>
        </w:numPr>
        <w:tabs>
          <w:tab w:val="clear" w:pos="360"/>
        </w:tabs>
        <w:ind w:left="2520" w:hanging="720"/>
        <w:contextualSpacing/>
        <w:rPr>
          <w:rFonts w:cs="Arial"/>
        </w:rPr>
      </w:pPr>
      <w:proofErr w:type="gramStart"/>
      <w:r w:rsidRPr="005A3756">
        <w:rPr>
          <w:rFonts w:cs="Arial"/>
        </w:rPr>
        <w:lastRenderedPageBreak/>
        <w:t>analysis;</w:t>
      </w:r>
      <w:proofErr w:type="gramEnd"/>
    </w:p>
    <w:p w14:paraId="5C350EFC" w14:textId="77777777" w:rsidR="000412D2" w:rsidRPr="005A3756" w:rsidRDefault="000412D2" w:rsidP="000F31DE">
      <w:pPr>
        <w:numPr>
          <w:ilvl w:val="0"/>
          <w:numId w:val="7"/>
        </w:numPr>
        <w:tabs>
          <w:tab w:val="clear" w:pos="360"/>
        </w:tabs>
        <w:ind w:left="2520" w:hanging="720"/>
        <w:contextualSpacing/>
        <w:rPr>
          <w:rFonts w:cs="Arial"/>
        </w:rPr>
      </w:pPr>
      <w:proofErr w:type="gramStart"/>
      <w:r w:rsidRPr="005A3756">
        <w:rPr>
          <w:rFonts w:cs="Arial"/>
        </w:rPr>
        <w:t>conclusions;</w:t>
      </w:r>
      <w:proofErr w:type="gramEnd"/>
    </w:p>
    <w:p w14:paraId="7A8CBF72" w14:textId="77777777" w:rsidR="000412D2" w:rsidRPr="005A3756" w:rsidRDefault="000412D2" w:rsidP="000F31DE">
      <w:pPr>
        <w:numPr>
          <w:ilvl w:val="0"/>
          <w:numId w:val="7"/>
        </w:numPr>
        <w:tabs>
          <w:tab w:val="clear" w:pos="360"/>
        </w:tabs>
        <w:ind w:left="2520" w:hanging="720"/>
        <w:contextualSpacing/>
        <w:rPr>
          <w:rFonts w:cs="Arial"/>
        </w:rPr>
      </w:pPr>
      <w:proofErr w:type="gramStart"/>
      <w:r w:rsidRPr="005A3756">
        <w:rPr>
          <w:rFonts w:cs="Arial"/>
        </w:rPr>
        <w:t>recommendations;</w:t>
      </w:r>
      <w:proofErr w:type="gramEnd"/>
    </w:p>
    <w:p w14:paraId="049979D2" w14:textId="77777777" w:rsidR="000412D2" w:rsidRPr="005A3756" w:rsidRDefault="000412D2" w:rsidP="000F31DE">
      <w:pPr>
        <w:numPr>
          <w:ilvl w:val="0"/>
          <w:numId w:val="7"/>
        </w:numPr>
        <w:tabs>
          <w:tab w:val="clear" w:pos="360"/>
        </w:tabs>
        <w:ind w:left="2520" w:hanging="720"/>
        <w:contextualSpacing/>
        <w:rPr>
          <w:rFonts w:cs="Arial"/>
        </w:rPr>
      </w:pPr>
      <w:r w:rsidRPr="005A3756">
        <w:rPr>
          <w:rFonts w:cs="Arial"/>
        </w:rPr>
        <w:t xml:space="preserve">photographs as </w:t>
      </w:r>
      <w:proofErr w:type="gramStart"/>
      <w:r w:rsidRPr="005A3756">
        <w:rPr>
          <w:rFonts w:cs="Arial"/>
        </w:rPr>
        <w:t>appropriate;</w:t>
      </w:r>
      <w:proofErr w:type="gramEnd"/>
      <w:r w:rsidRPr="005A3756">
        <w:rPr>
          <w:rFonts w:cs="Arial"/>
        </w:rPr>
        <w:t xml:space="preserve"> </w:t>
      </w:r>
    </w:p>
    <w:p w14:paraId="0EE31514" w14:textId="77777777" w:rsidR="000412D2" w:rsidRPr="005A3756" w:rsidRDefault="000412D2" w:rsidP="000F31DE">
      <w:pPr>
        <w:numPr>
          <w:ilvl w:val="0"/>
          <w:numId w:val="4"/>
        </w:numPr>
        <w:tabs>
          <w:tab w:val="clear" w:pos="360"/>
        </w:tabs>
        <w:ind w:left="252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F31DE">
      <w:pPr>
        <w:numPr>
          <w:ilvl w:val="0"/>
          <w:numId w:val="8"/>
        </w:numPr>
        <w:tabs>
          <w:tab w:val="clear" w:pos="360"/>
        </w:tabs>
        <w:ind w:left="2520" w:hanging="720"/>
        <w:contextualSpacing/>
        <w:rPr>
          <w:rFonts w:cs="Arial"/>
        </w:rPr>
      </w:pPr>
      <w:r w:rsidRPr="005A3756">
        <w:rPr>
          <w:rFonts w:cs="Arial"/>
        </w:rPr>
        <w:t xml:space="preserve">the goal of the task or </w:t>
      </w:r>
      <w:proofErr w:type="gramStart"/>
      <w:r w:rsidRPr="005A3756">
        <w:rPr>
          <w:rFonts w:cs="Arial"/>
        </w:rPr>
        <w:t>subtask;</w:t>
      </w:r>
      <w:proofErr w:type="gramEnd"/>
    </w:p>
    <w:p w14:paraId="5FCF6370" w14:textId="77777777" w:rsidR="000412D2" w:rsidRPr="005A3756" w:rsidRDefault="000412D2" w:rsidP="000F31DE">
      <w:pPr>
        <w:numPr>
          <w:ilvl w:val="0"/>
          <w:numId w:val="4"/>
        </w:numPr>
        <w:tabs>
          <w:tab w:val="clear" w:pos="360"/>
        </w:tabs>
        <w:ind w:left="2520" w:hanging="720"/>
        <w:contextualSpacing/>
        <w:rPr>
          <w:rFonts w:cs="Arial"/>
        </w:rPr>
      </w:pPr>
      <w:r w:rsidRPr="005A3756">
        <w:rPr>
          <w:rFonts w:cs="Arial"/>
        </w:rPr>
        <w:t xml:space="preserve">the description of the approach </w:t>
      </w:r>
      <w:proofErr w:type="gramStart"/>
      <w:r w:rsidRPr="005A3756">
        <w:rPr>
          <w:rFonts w:cs="Arial"/>
        </w:rPr>
        <w:t>used;</w:t>
      </w:r>
      <w:proofErr w:type="gramEnd"/>
    </w:p>
    <w:p w14:paraId="3226B939" w14:textId="77777777" w:rsidR="000412D2" w:rsidRPr="005A3756" w:rsidRDefault="000412D2" w:rsidP="000F31DE">
      <w:pPr>
        <w:numPr>
          <w:ilvl w:val="0"/>
          <w:numId w:val="4"/>
        </w:numPr>
        <w:tabs>
          <w:tab w:val="clear" w:pos="360"/>
        </w:tabs>
        <w:ind w:left="2520" w:hanging="720"/>
        <w:contextualSpacing/>
        <w:rPr>
          <w:rFonts w:cs="Arial"/>
        </w:rPr>
      </w:pPr>
      <w:r w:rsidRPr="005A3756">
        <w:rPr>
          <w:rFonts w:cs="Arial"/>
        </w:rPr>
        <w:t xml:space="preserve">list of activities </w:t>
      </w:r>
      <w:proofErr w:type="gramStart"/>
      <w:r w:rsidRPr="005A3756">
        <w:rPr>
          <w:rFonts w:cs="Arial"/>
        </w:rPr>
        <w:t>performed;</w:t>
      </w:r>
      <w:proofErr w:type="gramEnd"/>
    </w:p>
    <w:p w14:paraId="129C8B03" w14:textId="77777777" w:rsidR="000412D2" w:rsidRPr="005A3756" w:rsidRDefault="000412D2" w:rsidP="000F31DE">
      <w:pPr>
        <w:numPr>
          <w:ilvl w:val="0"/>
          <w:numId w:val="4"/>
        </w:numPr>
        <w:tabs>
          <w:tab w:val="clear" w:pos="360"/>
        </w:tabs>
        <w:ind w:left="2520" w:hanging="720"/>
        <w:contextualSpacing/>
        <w:rPr>
          <w:rFonts w:cs="Arial"/>
        </w:rPr>
      </w:pPr>
      <w:r w:rsidRPr="005A3756">
        <w:rPr>
          <w:rFonts w:cs="Arial"/>
        </w:rPr>
        <w:t xml:space="preserve">description of the results and to what degree the goal was </w:t>
      </w:r>
      <w:proofErr w:type="gramStart"/>
      <w:r w:rsidRPr="005A3756">
        <w:rPr>
          <w:rFonts w:cs="Arial"/>
        </w:rPr>
        <w:t>achieved;</w:t>
      </w:r>
      <w:proofErr w:type="gramEnd"/>
    </w:p>
    <w:p w14:paraId="1A8DBA9F" w14:textId="77777777" w:rsidR="000412D2" w:rsidRPr="005A3756" w:rsidRDefault="000412D2" w:rsidP="000F31DE">
      <w:pPr>
        <w:numPr>
          <w:ilvl w:val="0"/>
          <w:numId w:val="4"/>
        </w:numPr>
        <w:tabs>
          <w:tab w:val="clear" w:pos="360"/>
        </w:tabs>
        <w:ind w:left="2520" w:hanging="720"/>
        <w:contextualSpacing/>
        <w:rPr>
          <w:rFonts w:cs="Arial"/>
        </w:rPr>
      </w:pPr>
      <w:r w:rsidRPr="005A3756">
        <w:rPr>
          <w:rFonts w:cs="Arial"/>
        </w:rPr>
        <w:t xml:space="preserve">significant issues encountered and how they were </w:t>
      </w:r>
      <w:proofErr w:type="gramStart"/>
      <w:r w:rsidRPr="005A3756">
        <w:rPr>
          <w:rFonts w:cs="Arial"/>
        </w:rPr>
        <w:t>addressed;</w:t>
      </w:r>
      <w:proofErr w:type="gramEnd"/>
    </w:p>
    <w:p w14:paraId="4A3D3902" w14:textId="77777777" w:rsidR="000412D2" w:rsidRPr="005A3756" w:rsidRDefault="000412D2" w:rsidP="000F31DE">
      <w:pPr>
        <w:numPr>
          <w:ilvl w:val="0"/>
          <w:numId w:val="4"/>
        </w:numPr>
        <w:tabs>
          <w:tab w:val="clear" w:pos="360"/>
        </w:tabs>
        <w:ind w:left="2520" w:hanging="720"/>
        <w:contextualSpacing/>
        <w:rPr>
          <w:rFonts w:cs="Arial"/>
        </w:rPr>
      </w:pPr>
      <w:r w:rsidRPr="005A3756">
        <w:rPr>
          <w:rFonts w:cs="Arial"/>
        </w:rPr>
        <w:t xml:space="preserve">a discussion of the implications regarding the success or failure of the results, and the effect on the budget and the overall objectives of the </w:t>
      </w:r>
      <w:proofErr w:type="gramStart"/>
      <w:r w:rsidRPr="005A3756">
        <w:rPr>
          <w:rFonts w:cs="Arial"/>
        </w:rPr>
        <w:t>project;</w:t>
      </w:r>
      <w:proofErr w:type="gramEnd"/>
    </w:p>
    <w:p w14:paraId="29C0D400" w14:textId="77777777" w:rsidR="000412D2" w:rsidRPr="005A3756" w:rsidRDefault="000412D2" w:rsidP="000F31DE">
      <w:pPr>
        <w:numPr>
          <w:ilvl w:val="0"/>
          <w:numId w:val="4"/>
        </w:numPr>
        <w:tabs>
          <w:tab w:val="clear" w:pos="360"/>
        </w:tabs>
        <w:ind w:left="2520" w:hanging="720"/>
        <w:contextualSpacing/>
        <w:rPr>
          <w:rFonts w:cs="Arial"/>
        </w:rPr>
      </w:pPr>
      <w:r w:rsidRPr="005A3756">
        <w:rPr>
          <w:rFonts w:cs="Arial"/>
        </w:rPr>
        <w:t xml:space="preserve">photographs as </w:t>
      </w:r>
      <w:proofErr w:type="gramStart"/>
      <w:r w:rsidRPr="005A3756">
        <w:rPr>
          <w:rFonts w:cs="Arial"/>
        </w:rPr>
        <w:t>appropriate;</w:t>
      </w:r>
      <w:proofErr w:type="gramEnd"/>
    </w:p>
    <w:p w14:paraId="6591C868" w14:textId="77777777" w:rsidR="000412D2" w:rsidRPr="005A3756" w:rsidRDefault="000412D2" w:rsidP="000F31DE">
      <w:pPr>
        <w:numPr>
          <w:ilvl w:val="0"/>
          <w:numId w:val="4"/>
        </w:numPr>
        <w:tabs>
          <w:tab w:val="clear" w:pos="360"/>
        </w:tabs>
        <w:ind w:left="252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4138FF" w:rsidRDefault="000412D2" w:rsidP="000F31DE">
      <w:pPr>
        <w:pStyle w:val="Technical4"/>
        <w:keepNext/>
        <w:numPr>
          <w:ilvl w:val="0"/>
          <w:numId w:val="18"/>
        </w:numPr>
        <w:autoSpaceDE/>
        <w:autoSpaceDN/>
        <w:adjustRightInd/>
        <w:ind w:hanging="720"/>
        <w:contextualSpacing/>
        <w:rPr>
          <w:bCs/>
        </w:rPr>
      </w:pPr>
      <w:r w:rsidRPr="004138FF">
        <w:rPr>
          <w:bCs/>
        </w:rPr>
        <w:t>Draft _______________ Test (Task, Database, etc.) Report</w:t>
      </w:r>
    </w:p>
    <w:p w14:paraId="235B50B2" w14:textId="77777777" w:rsidR="000412D2" w:rsidRPr="005A3756" w:rsidRDefault="000412D2" w:rsidP="000F31DE">
      <w:pPr>
        <w:numPr>
          <w:ilvl w:val="0"/>
          <w:numId w:val="18"/>
        </w:numPr>
        <w:ind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F31DE">
      <w:pPr>
        <w:pStyle w:val="BodyTextIndent2"/>
        <w:numPr>
          <w:ilvl w:val="0"/>
          <w:numId w:val="6"/>
        </w:numPr>
        <w:tabs>
          <w:tab w:val="clear" w:pos="360"/>
        </w:tabs>
        <w:spacing w:after="0" w:line="240" w:lineRule="auto"/>
        <w:ind w:left="252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F31DE">
      <w:pPr>
        <w:pStyle w:val="BodyTextIndent2"/>
        <w:numPr>
          <w:ilvl w:val="0"/>
          <w:numId w:val="20"/>
        </w:numPr>
        <w:spacing w:after="0" w:line="240" w:lineRule="auto"/>
        <w:ind w:left="3150" w:hanging="720"/>
        <w:contextualSpacing/>
        <w:rPr>
          <w:rFonts w:cs="Arial"/>
          <w:bCs/>
        </w:rPr>
      </w:pPr>
      <w:r w:rsidRPr="005A3756">
        <w:rPr>
          <w:rFonts w:cs="Arial"/>
          <w:bCs/>
        </w:rPr>
        <w:t xml:space="preserve">a description of each </w:t>
      </w:r>
      <w:proofErr w:type="gramStart"/>
      <w:r w:rsidRPr="005A3756">
        <w:rPr>
          <w:rFonts w:cs="Arial"/>
          <w:bCs/>
        </w:rPr>
        <w:t>item;</w:t>
      </w:r>
      <w:proofErr w:type="gramEnd"/>
    </w:p>
    <w:p w14:paraId="378D6B72" w14:textId="77777777" w:rsidR="000412D2" w:rsidRPr="005A3756" w:rsidRDefault="000412D2" w:rsidP="000F31DE">
      <w:pPr>
        <w:pStyle w:val="BodyTextIndent2"/>
        <w:numPr>
          <w:ilvl w:val="0"/>
          <w:numId w:val="20"/>
        </w:numPr>
        <w:spacing w:after="0" w:line="240" w:lineRule="auto"/>
        <w:ind w:left="3150" w:hanging="720"/>
        <w:contextualSpacing/>
        <w:rPr>
          <w:rFonts w:cs="Arial"/>
          <w:bCs/>
        </w:rPr>
      </w:pPr>
      <w:r w:rsidRPr="005A3756">
        <w:rPr>
          <w:rFonts w:cs="Arial"/>
          <w:bCs/>
        </w:rPr>
        <w:t xml:space="preserve">test protocols and codes applicable to each </w:t>
      </w:r>
      <w:proofErr w:type="gramStart"/>
      <w:r w:rsidRPr="005A3756">
        <w:rPr>
          <w:rFonts w:cs="Arial"/>
          <w:bCs/>
        </w:rPr>
        <w:t>item;</w:t>
      </w:r>
      <w:proofErr w:type="gramEnd"/>
    </w:p>
    <w:p w14:paraId="475FB6E0" w14:textId="77777777" w:rsidR="000412D2" w:rsidRPr="005A3756" w:rsidRDefault="000412D2" w:rsidP="000F31DE">
      <w:pPr>
        <w:pStyle w:val="BodyTextIndent2"/>
        <w:numPr>
          <w:ilvl w:val="0"/>
          <w:numId w:val="20"/>
        </w:numPr>
        <w:spacing w:after="0" w:line="240" w:lineRule="auto"/>
        <w:ind w:left="3150" w:hanging="720"/>
        <w:contextualSpacing/>
        <w:rPr>
          <w:rFonts w:cs="Arial"/>
          <w:bCs/>
        </w:rPr>
      </w:pPr>
      <w:r w:rsidRPr="005A3756">
        <w:rPr>
          <w:rFonts w:cs="Arial"/>
          <w:bCs/>
        </w:rPr>
        <w:t>cost estimates or bids for each item.</w:t>
      </w:r>
    </w:p>
    <w:p w14:paraId="3DF78DA3" w14:textId="77777777" w:rsidR="000412D2" w:rsidRPr="005A3756" w:rsidRDefault="000412D2" w:rsidP="000F31DE">
      <w:pPr>
        <w:ind w:left="3150" w:hanging="720"/>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4262" w14:textId="77777777" w:rsidR="00E93922" w:rsidRDefault="00E93922" w:rsidP="006F35A2">
      <w:r>
        <w:separator/>
      </w:r>
    </w:p>
  </w:endnote>
  <w:endnote w:type="continuationSeparator" w:id="0">
    <w:p w14:paraId="3ABA1C95" w14:textId="77777777" w:rsidR="00E93922" w:rsidRDefault="00E93922"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14F" w14:textId="32BBFDB8" w:rsidR="008D7C14" w:rsidRPr="000F31DE" w:rsidRDefault="002D5FE3" w:rsidP="008D7C14">
    <w:pPr>
      <w:tabs>
        <w:tab w:val="left" w:pos="0"/>
        <w:tab w:val="center" w:pos="5040"/>
        <w:tab w:val="right" w:pos="10080"/>
      </w:tabs>
      <w:rPr>
        <w:rFonts w:cs="Arial"/>
        <w:sz w:val="20"/>
        <w:szCs w:val="20"/>
      </w:rPr>
    </w:pPr>
    <w:r w:rsidRPr="000F31DE">
      <w:rPr>
        <w:rFonts w:cs="Arial"/>
        <w:sz w:val="20"/>
        <w:szCs w:val="20"/>
      </w:rPr>
      <w:t>DATE</w:t>
    </w:r>
    <w:r w:rsidR="008D7C14" w:rsidRPr="000F31DE">
      <w:rPr>
        <w:rFonts w:cs="Arial"/>
        <w:sz w:val="20"/>
        <w:szCs w:val="20"/>
      </w:rPr>
      <w:tab/>
      <w:t xml:space="preserve">Page </w:t>
    </w:r>
    <w:r w:rsidR="008D7C14" w:rsidRPr="000F31DE">
      <w:rPr>
        <w:rFonts w:cs="Arial"/>
        <w:sz w:val="20"/>
        <w:szCs w:val="20"/>
      </w:rPr>
      <w:fldChar w:fldCharType="begin"/>
    </w:r>
    <w:r w:rsidR="008D7C14" w:rsidRPr="000F31DE">
      <w:rPr>
        <w:rFonts w:cs="Arial"/>
        <w:sz w:val="20"/>
        <w:szCs w:val="20"/>
      </w:rPr>
      <w:instrText xml:space="preserve"> PAGE </w:instrText>
    </w:r>
    <w:r w:rsidR="008D7C14" w:rsidRPr="000F31DE">
      <w:rPr>
        <w:rFonts w:cs="Arial"/>
        <w:sz w:val="20"/>
        <w:szCs w:val="20"/>
      </w:rPr>
      <w:fldChar w:fldCharType="separate"/>
    </w:r>
    <w:r w:rsidR="00352CDC" w:rsidRPr="000F31DE">
      <w:rPr>
        <w:rFonts w:cs="Arial"/>
        <w:noProof/>
        <w:sz w:val="20"/>
        <w:szCs w:val="20"/>
      </w:rPr>
      <w:t>1</w:t>
    </w:r>
    <w:r w:rsidR="008D7C14" w:rsidRPr="000F31DE">
      <w:rPr>
        <w:rFonts w:cs="Arial"/>
        <w:sz w:val="20"/>
        <w:szCs w:val="20"/>
      </w:rPr>
      <w:fldChar w:fldCharType="end"/>
    </w:r>
    <w:r w:rsidR="008D7C14" w:rsidRPr="000F31DE">
      <w:rPr>
        <w:rFonts w:cs="Arial"/>
        <w:sz w:val="20"/>
        <w:szCs w:val="20"/>
      </w:rPr>
      <w:t xml:space="preserve"> of </w:t>
    </w:r>
    <w:r w:rsidR="008D7C14" w:rsidRPr="000F31DE">
      <w:rPr>
        <w:rFonts w:cs="Arial"/>
        <w:sz w:val="20"/>
        <w:szCs w:val="20"/>
      </w:rPr>
      <w:fldChar w:fldCharType="begin"/>
    </w:r>
    <w:r w:rsidR="008D7C14" w:rsidRPr="000F31DE">
      <w:rPr>
        <w:rFonts w:cs="Arial"/>
        <w:sz w:val="20"/>
        <w:szCs w:val="20"/>
      </w:rPr>
      <w:instrText xml:space="preserve"> NUMPAGES  </w:instrText>
    </w:r>
    <w:r w:rsidR="008D7C14" w:rsidRPr="000F31DE">
      <w:rPr>
        <w:rFonts w:cs="Arial"/>
        <w:sz w:val="20"/>
        <w:szCs w:val="20"/>
      </w:rPr>
      <w:fldChar w:fldCharType="separate"/>
    </w:r>
    <w:r w:rsidR="00352CDC" w:rsidRPr="000F31DE">
      <w:rPr>
        <w:rFonts w:cs="Arial"/>
        <w:noProof/>
        <w:sz w:val="20"/>
        <w:szCs w:val="20"/>
      </w:rPr>
      <w:t>6</w:t>
    </w:r>
    <w:r w:rsidR="008D7C14" w:rsidRPr="000F31DE">
      <w:rPr>
        <w:rFonts w:cs="Arial"/>
        <w:sz w:val="20"/>
        <w:szCs w:val="20"/>
      </w:rPr>
      <w:fldChar w:fldCharType="end"/>
    </w:r>
    <w:r w:rsidR="00352CDC" w:rsidRPr="000F31DE">
      <w:rPr>
        <w:rFonts w:cs="Arial"/>
        <w:sz w:val="20"/>
        <w:szCs w:val="20"/>
      </w:rPr>
      <w:tab/>
      <w:t>GFO-</w:t>
    </w:r>
    <w:r w:rsidR="00FE05B3">
      <w:rPr>
        <w:rFonts w:cs="Arial"/>
        <w:sz w:val="20"/>
        <w:szCs w:val="20"/>
      </w:rPr>
      <w:t>22-611</w:t>
    </w:r>
  </w:p>
  <w:p w14:paraId="6F1850C9" w14:textId="67F6880F" w:rsidR="0022624E" w:rsidRPr="008D7C14" w:rsidRDefault="008D7C14" w:rsidP="008D7C14">
    <w:pPr>
      <w:tabs>
        <w:tab w:val="left" w:pos="0"/>
        <w:tab w:val="center" w:pos="5040"/>
        <w:tab w:val="right" w:pos="10080"/>
      </w:tabs>
      <w:rPr>
        <w:rFonts w:cs="Arial"/>
        <w:b/>
        <w:sz w:val="20"/>
        <w:szCs w:val="20"/>
      </w:rPr>
    </w:pPr>
    <w:r w:rsidRPr="000F31DE">
      <w:rPr>
        <w:rFonts w:cs="Arial"/>
        <w:sz w:val="20"/>
        <w:szCs w:val="20"/>
      </w:rPr>
      <w:tab/>
    </w:r>
    <w:r w:rsidR="00FE05B3">
      <w:rPr>
        <w:rFonts w:cs="Arial"/>
        <w:sz w:val="20"/>
        <w:szCs w:val="20"/>
      </w:rPr>
      <w:t>Attachment 3</w:t>
    </w:r>
    <w:r w:rsidRPr="000F31DE">
      <w:rPr>
        <w:rFonts w:cs="Arial"/>
        <w:sz w:val="20"/>
        <w:szCs w:val="20"/>
      </w:rPr>
      <w:tab/>
    </w:r>
    <w:r w:rsidR="00FE05B3">
      <w:rPr>
        <w:rFonts w:cs="Arial"/>
        <w:sz w:val="20"/>
        <w:szCs w:val="20"/>
      </w:rPr>
      <w:t>FAST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5DA3" w14:textId="77777777" w:rsidR="00E93922" w:rsidRDefault="00E93922" w:rsidP="006F35A2">
      <w:r>
        <w:separator/>
      </w:r>
    </w:p>
  </w:footnote>
  <w:footnote w:type="continuationSeparator" w:id="0">
    <w:p w14:paraId="6E3DCC66" w14:textId="77777777" w:rsidR="00E93922" w:rsidRDefault="00E93922" w:rsidP="006F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8D60AC3"/>
    <w:multiLevelType w:val="hybridMultilevel"/>
    <w:tmpl w:val="BBC2B50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7D707B37"/>
    <w:multiLevelType w:val="hybridMultilevel"/>
    <w:tmpl w:val="6EEAA94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46445242">
    <w:abstractNumId w:val="6"/>
  </w:num>
  <w:num w:numId="2" w16cid:durableId="1386490434">
    <w:abstractNumId w:val="11"/>
  </w:num>
  <w:num w:numId="3" w16cid:durableId="1484085616">
    <w:abstractNumId w:val="8"/>
  </w:num>
  <w:num w:numId="4" w16cid:durableId="1189441683">
    <w:abstractNumId w:val="9"/>
  </w:num>
  <w:num w:numId="5" w16cid:durableId="120148892">
    <w:abstractNumId w:val="18"/>
  </w:num>
  <w:num w:numId="6" w16cid:durableId="1066341966">
    <w:abstractNumId w:val="15"/>
  </w:num>
  <w:num w:numId="7" w16cid:durableId="1939866977">
    <w:abstractNumId w:val="16"/>
  </w:num>
  <w:num w:numId="8" w16cid:durableId="748384470">
    <w:abstractNumId w:val="14"/>
  </w:num>
  <w:num w:numId="9" w16cid:durableId="476799066">
    <w:abstractNumId w:val="12"/>
  </w:num>
  <w:num w:numId="10" w16cid:durableId="207450872">
    <w:abstractNumId w:val="4"/>
  </w:num>
  <w:num w:numId="11" w16cid:durableId="440297588">
    <w:abstractNumId w:val="3"/>
  </w:num>
  <w:num w:numId="12" w16cid:durableId="1054500414">
    <w:abstractNumId w:val="2"/>
  </w:num>
  <w:num w:numId="13" w16cid:durableId="1396657919">
    <w:abstractNumId w:val="1"/>
  </w:num>
  <w:num w:numId="14" w16cid:durableId="1012950711">
    <w:abstractNumId w:val="0"/>
  </w:num>
  <w:num w:numId="15" w16cid:durableId="1353261000">
    <w:abstractNumId w:val="7"/>
  </w:num>
  <w:num w:numId="16" w16cid:durableId="1131481918">
    <w:abstractNumId w:val="5"/>
  </w:num>
  <w:num w:numId="17" w16cid:durableId="2092268589">
    <w:abstractNumId w:val="10"/>
  </w:num>
  <w:num w:numId="18" w16cid:durableId="127744346">
    <w:abstractNumId w:val="13"/>
  </w:num>
  <w:num w:numId="19" w16cid:durableId="1290551244">
    <w:abstractNumId w:val="19"/>
  </w:num>
  <w:num w:numId="20" w16cid:durableId="2725892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06FDF"/>
    <w:rsid w:val="000412D2"/>
    <w:rsid w:val="00080656"/>
    <w:rsid w:val="00097122"/>
    <w:rsid w:val="000B24B2"/>
    <w:rsid w:val="000C2A0D"/>
    <w:rsid w:val="000F31DE"/>
    <w:rsid w:val="001162DD"/>
    <w:rsid w:val="00123272"/>
    <w:rsid w:val="001B6EEE"/>
    <w:rsid w:val="001C2C40"/>
    <w:rsid w:val="001E64B6"/>
    <w:rsid w:val="00210CD1"/>
    <w:rsid w:val="0022624E"/>
    <w:rsid w:val="0024582E"/>
    <w:rsid w:val="00255F92"/>
    <w:rsid w:val="002A643C"/>
    <w:rsid w:val="002B59DD"/>
    <w:rsid w:val="002D5FE3"/>
    <w:rsid w:val="00352CDC"/>
    <w:rsid w:val="00362421"/>
    <w:rsid w:val="00372CC3"/>
    <w:rsid w:val="004138FF"/>
    <w:rsid w:val="00455DCA"/>
    <w:rsid w:val="00466224"/>
    <w:rsid w:val="00473399"/>
    <w:rsid w:val="004B1B6A"/>
    <w:rsid w:val="004B31EE"/>
    <w:rsid w:val="004E0C11"/>
    <w:rsid w:val="00545D00"/>
    <w:rsid w:val="005627BE"/>
    <w:rsid w:val="0061046B"/>
    <w:rsid w:val="0061555A"/>
    <w:rsid w:val="006263FC"/>
    <w:rsid w:val="00626F30"/>
    <w:rsid w:val="00636FD4"/>
    <w:rsid w:val="00671A82"/>
    <w:rsid w:val="00672A9B"/>
    <w:rsid w:val="006905CC"/>
    <w:rsid w:val="006A6113"/>
    <w:rsid w:val="006C4A3F"/>
    <w:rsid w:val="006E1A7D"/>
    <w:rsid w:val="006F35A2"/>
    <w:rsid w:val="00751BB1"/>
    <w:rsid w:val="007E7FFD"/>
    <w:rsid w:val="007F76C4"/>
    <w:rsid w:val="008415F2"/>
    <w:rsid w:val="00847E8C"/>
    <w:rsid w:val="00852900"/>
    <w:rsid w:val="00865E58"/>
    <w:rsid w:val="008B34AF"/>
    <w:rsid w:val="008D1595"/>
    <w:rsid w:val="008D630A"/>
    <w:rsid w:val="008D7C14"/>
    <w:rsid w:val="008E593F"/>
    <w:rsid w:val="00932647"/>
    <w:rsid w:val="00933DB4"/>
    <w:rsid w:val="009F5A99"/>
    <w:rsid w:val="00A125B2"/>
    <w:rsid w:val="00A86769"/>
    <w:rsid w:val="00AC4B1E"/>
    <w:rsid w:val="00AE241D"/>
    <w:rsid w:val="00B0685A"/>
    <w:rsid w:val="00B567E3"/>
    <w:rsid w:val="00BD7526"/>
    <w:rsid w:val="00BE317B"/>
    <w:rsid w:val="00BF174D"/>
    <w:rsid w:val="00C228E6"/>
    <w:rsid w:val="00D45B85"/>
    <w:rsid w:val="00D72166"/>
    <w:rsid w:val="00D94F0B"/>
    <w:rsid w:val="00DE3A72"/>
    <w:rsid w:val="00E93922"/>
    <w:rsid w:val="00F05AC2"/>
    <w:rsid w:val="00F143F4"/>
    <w:rsid w:val="00F40CBA"/>
    <w:rsid w:val="00FE05B3"/>
    <w:rsid w:val="1EE2CA09"/>
    <w:rsid w:val="418A5308"/>
    <w:rsid w:val="6D202039"/>
    <w:rsid w:val="75668B55"/>
    <w:rsid w:val="7A527DCB"/>
    <w:rsid w:val="7A5AA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DC5E8-FFBE-48DE-B934-2C31738B21E1}">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5067c814-4b34-462c-a21d-c185ff6548d2"/>
    <ds:schemaRef ds:uri="785685f2-c2e1-4352-89aa-3faca8eaba52"/>
    <ds:schemaRef ds:uri="http://schemas.microsoft.com/office/2006/metadata/properties"/>
  </ds:schemaRefs>
</ds:datastoreItem>
</file>

<file path=customXml/itemProps2.xml><?xml version="1.0" encoding="utf-8"?>
<ds:datastoreItem xmlns:ds="http://schemas.openxmlformats.org/officeDocument/2006/customXml" ds:itemID="{87789CC7-5047-43FF-8888-B5207032D99D}"/>
</file>

<file path=customXml/itemProps3.xml><?xml version="1.0" encoding="utf-8"?>
<ds:datastoreItem xmlns:ds="http://schemas.openxmlformats.org/officeDocument/2006/customXml" ds:itemID="{05AC8E74-7A68-4704-B969-B46BE257D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Dyer, Phil@Energy</cp:lastModifiedBy>
  <cp:revision>2</cp:revision>
  <dcterms:created xsi:type="dcterms:W3CDTF">2023-03-21T20:34:00Z</dcterms:created>
  <dcterms:modified xsi:type="dcterms:W3CDTF">2023-03-21T20:34:00Z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