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C48" w14:textId="2E9596A6" w:rsidR="0081568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</w:t>
      </w:r>
      <w:r w:rsidR="00614218">
        <w:rPr>
          <w:rFonts w:ascii="Tahoma" w:hAnsi="Tahoma" w:cs="Tahoma"/>
          <w:b/>
          <w:bCs/>
          <w:sz w:val="28"/>
          <w:szCs w:val="28"/>
        </w:rPr>
        <w:t>ICE OF</w:t>
      </w:r>
      <w:r w:rsidR="00815688">
        <w:rPr>
          <w:rFonts w:ascii="Tahoma" w:hAnsi="Tahoma" w:cs="Tahoma"/>
          <w:b/>
          <w:bCs/>
          <w:sz w:val="28"/>
          <w:szCs w:val="28"/>
        </w:rPr>
        <w:t xml:space="preserve"> </w:t>
      </w:r>
      <w:r w:rsidR="007134D6">
        <w:rPr>
          <w:rFonts w:ascii="Tahoma" w:hAnsi="Tahoma" w:cs="Tahoma"/>
          <w:b/>
          <w:bCs/>
          <w:sz w:val="28"/>
          <w:szCs w:val="28"/>
        </w:rPr>
        <w:t>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7A1A061" w14:textId="6E4A1193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(NO</w:t>
      </w:r>
      <w:r w:rsidR="007134D6">
        <w:rPr>
          <w:rFonts w:ascii="Tahoma" w:hAnsi="Tahoma" w:cs="Tahoma"/>
          <w:b/>
          <w:bCs/>
          <w:sz w:val="28"/>
          <w:szCs w:val="28"/>
        </w:rPr>
        <w:t>PA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1C83A72" w14:textId="77777777" w:rsidR="00815688" w:rsidRPr="00B76322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B76322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278EAB3C" w:rsidR="00815688" w:rsidRPr="00B76322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B76322">
        <w:rPr>
          <w:rFonts w:ascii="Tahoma" w:hAnsi="Tahoma" w:cs="Tahoma"/>
          <w:b/>
          <w:bCs/>
        </w:rPr>
        <w:t xml:space="preserve">Funding Opportunities Solicitation </w:t>
      </w:r>
    </w:p>
    <w:p w14:paraId="3CDC0497" w14:textId="79F44CD4" w:rsidR="00815688" w:rsidRPr="00B76322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B76322">
        <w:rPr>
          <w:rFonts w:ascii="Tahoma" w:hAnsi="Tahoma" w:cs="Tahoma"/>
          <w:b/>
          <w:bCs/>
        </w:rPr>
        <w:t>Solicitation # GFO-</w:t>
      </w:r>
      <w:r w:rsidR="00B76322" w:rsidRPr="00B76322">
        <w:rPr>
          <w:rFonts w:ascii="Tahoma" w:hAnsi="Tahoma" w:cs="Tahoma"/>
          <w:b/>
          <w:bCs/>
        </w:rPr>
        <w:t>21</w:t>
      </w:r>
      <w:r w:rsidRPr="00B76322">
        <w:rPr>
          <w:rFonts w:ascii="Tahoma" w:hAnsi="Tahoma" w:cs="Tahoma"/>
          <w:b/>
          <w:bCs/>
        </w:rPr>
        <w:t>-</w:t>
      </w:r>
      <w:r w:rsidR="00B76322" w:rsidRPr="00B76322">
        <w:rPr>
          <w:rFonts w:ascii="Tahoma" w:hAnsi="Tahoma" w:cs="Tahoma"/>
          <w:b/>
          <w:bCs/>
        </w:rPr>
        <w:t>901</w:t>
      </w:r>
    </w:p>
    <w:p w14:paraId="18BF6820" w14:textId="7CC5FDE4" w:rsidR="00537618" w:rsidRPr="00B76322" w:rsidRDefault="0081568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B76322">
        <w:rPr>
          <w:rFonts w:ascii="Tahoma" w:hAnsi="Tahoma" w:cs="Tahoma"/>
          <w:b/>
          <w:bCs/>
        </w:rPr>
        <w:t>DE-FOA-000</w:t>
      </w:r>
      <w:r w:rsidR="00B76322" w:rsidRPr="00B76322">
        <w:rPr>
          <w:rFonts w:ascii="Tahoma" w:hAnsi="Tahoma" w:cs="Tahoma"/>
          <w:b/>
          <w:bCs/>
        </w:rPr>
        <w:t>2788</w:t>
      </w:r>
    </w:p>
    <w:p w14:paraId="54548704" w14:textId="3996B7A1" w:rsidR="00B76322" w:rsidRDefault="00B76322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B76322">
        <w:rPr>
          <w:rFonts w:ascii="Tahoma" w:hAnsi="Tahoma" w:cs="Tahoma"/>
          <w:b/>
          <w:bCs/>
        </w:rPr>
        <w:t xml:space="preserve">Buildings Energy Efficiency Frontiers </w:t>
      </w:r>
    </w:p>
    <w:p w14:paraId="52AA1DB2" w14:textId="73A5B984" w:rsidR="00B76322" w:rsidRPr="00B76322" w:rsidRDefault="00B76322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And </w:t>
      </w:r>
      <w:r w:rsidRPr="00B76322">
        <w:rPr>
          <w:rFonts w:ascii="Tahoma" w:hAnsi="Tahoma" w:cs="Tahoma"/>
          <w:b/>
          <w:bCs/>
        </w:rPr>
        <w:t xml:space="preserve">Innovation Technologies (BENEFIT) </w:t>
      </w:r>
    </w:p>
    <w:p w14:paraId="020A5B7C" w14:textId="7D9B14C0" w:rsidR="00537618" w:rsidRPr="00CC58E0" w:rsidRDefault="00B76322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454844B">
        <w:rPr>
          <w:rFonts w:ascii="Tahoma" w:hAnsi="Tahoma" w:cs="Tahoma"/>
          <w:b/>
          <w:bCs/>
          <w:color w:val="auto"/>
        </w:rPr>
        <w:t xml:space="preserve">April </w:t>
      </w:r>
      <w:r w:rsidR="7CA0C32E" w:rsidRPr="0454844B">
        <w:rPr>
          <w:rFonts w:ascii="Tahoma" w:hAnsi="Tahoma" w:cs="Tahoma"/>
          <w:b/>
          <w:bCs/>
          <w:color w:val="auto"/>
        </w:rPr>
        <w:t>3</w:t>
      </w:r>
      <w:r w:rsidRPr="0454844B">
        <w:rPr>
          <w:rFonts w:ascii="Tahoma" w:hAnsi="Tahoma" w:cs="Tahoma"/>
          <w:b/>
          <w:bCs/>
          <w:color w:val="auto"/>
        </w:rPr>
        <w:t>, 2023</w:t>
      </w:r>
    </w:p>
    <w:p w14:paraId="62645EF0" w14:textId="77777777" w:rsidR="00537618" w:rsidRPr="00CC58E0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3FC46D40" w:rsidR="00537618" w:rsidRPr="00CC58E0" w:rsidRDefault="00537618" w:rsidP="00815688">
      <w:pPr>
        <w:rPr>
          <w:rFonts w:ascii="Tahoma" w:hAnsi="Tahoma" w:cs="Tahoma"/>
          <w:sz w:val="23"/>
          <w:szCs w:val="23"/>
        </w:rPr>
      </w:pPr>
      <w:r w:rsidRPr="00CC58E0">
        <w:rPr>
          <w:rFonts w:ascii="Tahoma" w:hAnsi="Tahoma" w:cs="Tahoma"/>
          <w:sz w:val="23"/>
          <w:szCs w:val="23"/>
        </w:rPr>
        <w:t>On</w:t>
      </w:r>
      <w:r w:rsidR="00B76322" w:rsidRPr="00CC58E0">
        <w:rPr>
          <w:rFonts w:ascii="Tahoma" w:hAnsi="Tahoma" w:cs="Tahoma"/>
          <w:sz w:val="23"/>
          <w:szCs w:val="23"/>
        </w:rPr>
        <w:t xml:space="preserve"> March 21, 2022</w:t>
      </w:r>
      <w:r w:rsidRPr="00CC58E0">
        <w:rPr>
          <w:rFonts w:ascii="Tahoma" w:hAnsi="Tahoma" w:cs="Tahoma"/>
          <w:sz w:val="23"/>
          <w:szCs w:val="23"/>
        </w:rPr>
        <w:t xml:space="preserve">, the California Energy Commission (CEC) released </w:t>
      </w:r>
      <w:r w:rsidR="00815688" w:rsidRPr="00CC58E0">
        <w:rPr>
          <w:rFonts w:ascii="Tahoma" w:hAnsi="Tahoma" w:cs="Tahoma"/>
          <w:sz w:val="23"/>
          <w:szCs w:val="23"/>
        </w:rPr>
        <w:t xml:space="preserve">“Cost Share for Federal Clean Energy Funding Opportunities,” a </w:t>
      </w:r>
      <w:r w:rsidRPr="00CC58E0">
        <w:rPr>
          <w:rFonts w:ascii="Tahoma" w:hAnsi="Tahoma" w:cs="Tahoma"/>
          <w:sz w:val="23"/>
          <w:szCs w:val="23"/>
        </w:rPr>
        <w:t>competitive</w:t>
      </w:r>
      <w:r w:rsidR="00815688" w:rsidRPr="00CC58E0">
        <w:rPr>
          <w:rFonts w:ascii="Tahoma" w:hAnsi="Tahoma" w:cs="Tahoma"/>
          <w:sz w:val="23"/>
          <w:szCs w:val="23"/>
        </w:rPr>
        <w:t xml:space="preserve"> solicitation</w:t>
      </w:r>
      <w:r w:rsidRPr="00CC58E0">
        <w:rPr>
          <w:rFonts w:ascii="Tahoma" w:hAnsi="Tahoma" w:cs="Tahoma"/>
          <w:sz w:val="23"/>
          <w:szCs w:val="23"/>
        </w:rPr>
        <w:t xml:space="preserve"> </w:t>
      </w:r>
      <w:r w:rsidR="00815688" w:rsidRPr="00CC58E0">
        <w:rPr>
          <w:rFonts w:ascii="Tahoma" w:hAnsi="Tahoma" w:cs="Tahoma"/>
          <w:sz w:val="23"/>
          <w:szCs w:val="23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CC58E0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75DFD10F" w14:textId="6E9F1F17" w:rsidR="00537618" w:rsidRPr="00CC58E0" w:rsidRDefault="00815688" w:rsidP="00537618">
      <w:pPr>
        <w:rPr>
          <w:rFonts w:ascii="Tahoma" w:hAnsi="Tahoma" w:cs="Tahoma"/>
          <w:sz w:val="23"/>
          <w:szCs w:val="23"/>
        </w:rPr>
      </w:pPr>
      <w:r w:rsidRPr="00CC58E0">
        <w:rPr>
          <w:rFonts w:ascii="Tahoma" w:hAnsi="Tahoma" w:cs="Tahoma"/>
          <w:sz w:val="23"/>
          <w:szCs w:val="23"/>
        </w:rPr>
        <w:t xml:space="preserve">On </w:t>
      </w:r>
      <w:r w:rsidR="00B76322" w:rsidRPr="00CC58E0">
        <w:rPr>
          <w:rFonts w:ascii="Tahoma" w:hAnsi="Tahoma" w:cs="Tahoma"/>
          <w:sz w:val="23"/>
          <w:szCs w:val="23"/>
        </w:rPr>
        <w:t>March 2, 2023</w:t>
      </w:r>
      <w:r w:rsidRPr="00CC58E0">
        <w:rPr>
          <w:rFonts w:ascii="Tahoma" w:hAnsi="Tahoma" w:cs="Tahoma"/>
          <w:sz w:val="23"/>
          <w:szCs w:val="23"/>
        </w:rPr>
        <w:t>, the CEC added DE-FOA-000</w:t>
      </w:r>
      <w:r w:rsidR="00B76322" w:rsidRPr="00CC58E0">
        <w:rPr>
          <w:rFonts w:ascii="Tahoma" w:hAnsi="Tahoma" w:cs="Tahoma"/>
          <w:sz w:val="23"/>
          <w:szCs w:val="23"/>
        </w:rPr>
        <w:t>2788 Buildings Energy Efficiency Frontiers &amp; Innovation Technologies (BENEFIT) as an eligible FOA for Topic 4 and Subtopics 1A, 3A, and 5A-C.</w:t>
      </w:r>
    </w:p>
    <w:p w14:paraId="26642D1A" w14:textId="77777777" w:rsidR="00537618" w:rsidRPr="00CC58E0" w:rsidRDefault="00537618" w:rsidP="00537618">
      <w:pPr>
        <w:rPr>
          <w:rFonts w:ascii="Tahoma" w:hAnsi="Tahoma" w:cs="Tahoma"/>
          <w:sz w:val="23"/>
          <w:szCs w:val="23"/>
        </w:rPr>
      </w:pPr>
    </w:p>
    <w:p w14:paraId="018FB510" w14:textId="463D0310" w:rsidR="00815688" w:rsidRPr="00CC58E0" w:rsidRDefault="00815688" w:rsidP="00815688">
      <w:pPr>
        <w:rPr>
          <w:rFonts w:ascii="Tahoma" w:hAnsi="Tahoma" w:cs="Tahoma"/>
          <w:sz w:val="23"/>
          <w:szCs w:val="23"/>
        </w:rPr>
      </w:pPr>
      <w:r w:rsidRPr="00CC58E0">
        <w:rPr>
          <w:rFonts w:ascii="Tahoma" w:hAnsi="Tahoma" w:cs="Tahoma"/>
          <w:sz w:val="23"/>
          <w:szCs w:val="23"/>
        </w:rPr>
        <w:t xml:space="preserve">The CEC received </w:t>
      </w:r>
      <w:r w:rsidR="00B76322" w:rsidRPr="00CC58E0">
        <w:rPr>
          <w:rFonts w:ascii="Tahoma" w:hAnsi="Tahoma" w:cs="Tahoma"/>
          <w:sz w:val="23"/>
          <w:szCs w:val="23"/>
        </w:rPr>
        <w:t>five</w:t>
      </w:r>
      <w:r w:rsidRPr="00CC58E0">
        <w:rPr>
          <w:rFonts w:ascii="Tahoma" w:hAnsi="Tahoma" w:cs="Tahoma"/>
          <w:sz w:val="23"/>
          <w:szCs w:val="23"/>
        </w:rPr>
        <w:t xml:space="preserve"> proposal</w:t>
      </w:r>
      <w:r w:rsidR="00B76322" w:rsidRPr="00CC58E0">
        <w:rPr>
          <w:rFonts w:ascii="Tahoma" w:hAnsi="Tahoma" w:cs="Tahoma"/>
          <w:sz w:val="23"/>
          <w:szCs w:val="23"/>
        </w:rPr>
        <w:t>s</w:t>
      </w:r>
      <w:r w:rsidRPr="00CC58E0">
        <w:rPr>
          <w:rFonts w:ascii="Tahoma" w:hAnsi="Tahoma" w:cs="Tahoma"/>
          <w:sz w:val="23"/>
          <w:szCs w:val="23"/>
        </w:rPr>
        <w:t xml:space="preserve"> by the due date, </w:t>
      </w:r>
      <w:r w:rsidR="00B76322" w:rsidRPr="00CC58E0">
        <w:rPr>
          <w:rFonts w:ascii="Tahoma" w:hAnsi="Tahoma" w:cs="Tahoma"/>
          <w:sz w:val="23"/>
          <w:szCs w:val="23"/>
        </w:rPr>
        <w:t>March 20, 2023</w:t>
      </w:r>
      <w:r w:rsidRPr="00CC58E0">
        <w:rPr>
          <w:rFonts w:ascii="Tahoma" w:hAnsi="Tahoma" w:cs="Tahoma"/>
          <w:sz w:val="23"/>
          <w:szCs w:val="23"/>
        </w:rPr>
        <w:t>. The proposal was screened, reviewed, evaluated, and scored using the solicitation criteria. The proposal passed the stage one application screening.</w:t>
      </w:r>
    </w:p>
    <w:p w14:paraId="54B1EAA8" w14:textId="4884056C" w:rsidR="00815688" w:rsidRPr="00CC58E0" w:rsidRDefault="00815688" w:rsidP="00815688">
      <w:pPr>
        <w:rPr>
          <w:rFonts w:ascii="Tahoma" w:hAnsi="Tahoma" w:cs="Tahoma"/>
          <w:sz w:val="23"/>
          <w:szCs w:val="23"/>
        </w:rPr>
      </w:pPr>
    </w:p>
    <w:p w14:paraId="68C61FFE" w14:textId="3FD14109" w:rsidR="00815688" w:rsidRPr="00CC58E0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CC58E0">
        <w:rPr>
          <w:rFonts w:ascii="Tahoma" w:hAnsi="Tahoma" w:cs="Tahoma"/>
          <w:sz w:val="23"/>
          <w:szCs w:val="23"/>
        </w:rPr>
        <w:t>The attached NOLOI identifies the applicant selected and recommended for funding by CEC staff and includes the recommended funding amount and score. The total amount recommended is $</w:t>
      </w:r>
      <w:r w:rsidR="00B76322" w:rsidRPr="00CC58E0">
        <w:rPr>
          <w:rFonts w:ascii="Tahoma" w:hAnsi="Tahoma" w:cs="Tahoma"/>
          <w:sz w:val="23"/>
          <w:szCs w:val="23"/>
        </w:rPr>
        <w:t>632,500</w:t>
      </w:r>
      <w:r w:rsidRPr="00CC58E0">
        <w:rPr>
          <w:rFonts w:ascii="Tahoma" w:hAnsi="Tahoma" w:cs="Tahoma"/>
          <w:sz w:val="23"/>
          <w:szCs w:val="23"/>
        </w:rPr>
        <w:t>.</w:t>
      </w:r>
    </w:p>
    <w:p w14:paraId="0BD0EAA3" w14:textId="77777777" w:rsidR="00815688" w:rsidRPr="00CC58E0" w:rsidRDefault="00815688" w:rsidP="00815688">
      <w:pPr>
        <w:rPr>
          <w:rFonts w:ascii="Tahoma" w:hAnsi="Tahoma" w:cs="Tahoma"/>
          <w:sz w:val="23"/>
          <w:szCs w:val="23"/>
        </w:rPr>
      </w:pPr>
    </w:p>
    <w:p w14:paraId="38529218" w14:textId="38F43328" w:rsidR="00815688" w:rsidRPr="00CC58E0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CC58E0">
        <w:rPr>
          <w:rFonts w:ascii="Tahoma" w:hAnsi="Tahoma" w:cs="Tahoma"/>
          <w:sz w:val="23"/>
          <w:szCs w:val="23"/>
        </w:rPr>
        <w:t>Funding of proposed projects from this solicitation is contingent upon receiving a federal award from the FOA listed above, approval at a publicly noticed CEC business meeting and execution of a grant agreement. If the CEC is unable to timely negotiate and execute a funding agreement with an applicant, the CEC, at its sole discretion, reserves the right to cancel or modify the pending award, and award the funds to another applicant.</w:t>
      </w:r>
    </w:p>
    <w:p w14:paraId="0B5B5ACE" w14:textId="4AB73912" w:rsidR="00815688" w:rsidRPr="00CC58E0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37963416" w14:textId="77777777" w:rsidR="00815688" w:rsidRPr="00CC58E0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CC58E0">
        <w:rPr>
          <w:rFonts w:ascii="Tahoma" w:hAnsi="Tahoma" w:cs="Tahoma"/>
          <w:sz w:val="23"/>
          <w:szCs w:val="23"/>
        </w:rPr>
        <w:t>In addition, the CEC reserves the right to: 1) add to, remove, or shift funding; and 2) negotiate with successful applicants to modify the project scope, and schedule, or level of funding.</w:t>
      </w:r>
    </w:p>
    <w:p w14:paraId="72155621" w14:textId="77777777" w:rsidR="00815688" w:rsidRPr="00CC58E0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52195CC5" w14:textId="77777777" w:rsidR="00537618" w:rsidRPr="00CC58E0" w:rsidRDefault="00537618" w:rsidP="00537618">
      <w:pPr>
        <w:rPr>
          <w:rFonts w:ascii="Tahoma" w:hAnsi="Tahoma" w:cs="Tahoma"/>
          <w:sz w:val="23"/>
          <w:szCs w:val="23"/>
        </w:rPr>
      </w:pPr>
      <w:r w:rsidRPr="00CC58E0">
        <w:rPr>
          <w:rFonts w:ascii="Tahoma" w:hAnsi="Tahoma" w:cs="Tahoma"/>
          <w:sz w:val="23"/>
          <w:szCs w:val="23"/>
        </w:rPr>
        <w:t>For information, please contact:</w:t>
      </w:r>
    </w:p>
    <w:p w14:paraId="3208C7E3" w14:textId="77777777" w:rsidR="00537618" w:rsidRPr="00815688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15E90C89" w14:textId="1591316C" w:rsidR="00537618" w:rsidRPr="00B76322" w:rsidRDefault="00B76322" w:rsidP="00537618">
      <w:pPr>
        <w:jc w:val="center"/>
        <w:rPr>
          <w:rFonts w:ascii="Tahoma" w:hAnsi="Tahoma" w:cs="Tahoma"/>
          <w:sz w:val="23"/>
          <w:szCs w:val="23"/>
        </w:rPr>
      </w:pPr>
      <w:r w:rsidRPr="00B76322">
        <w:rPr>
          <w:rFonts w:ascii="Tahoma" w:hAnsi="Tahoma" w:cs="Tahoma"/>
          <w:sz w:val="23"/>
          <w:szCs w:val="23"/>
        </w:rPr>
        <w:lastRenderedPageBreak/>
        <w:t>Marissa Sutton</w:t>
      </w:r>
      <w:r w:rsidR="00537618" w:rsidRPr="00B76322">
        <w:rPr>
          <w:rFonts w:ascii="Tahoma" w:hAnsi="Tahoma" w:cs="Tahoma"/>
          <w:sz w:val="23"/>
          <w:szCs w:val="23"/>
        </w:rPr>
        <w:t xml:space="preserve"> Commission Agreement Officer</w:t>
      </w:r>
    </w:p>
    <w:p w14:paraId="289298AC" w14:textId="44690C88" w:rsidR="00537618" w:rsidRPr="00B76322" w:rsidRDefault="00B76322" w:rsidP="00537618">
      <w:pPr>
        <w:jc w:val="center"/>
        <w:rPr>
          <w:rFonts w:ascii="Tahoma" w:hAnsi="Tahoma" w:cs="Tahoma"/>
          <w:sz w:val="23"/>
          <w:szCs w:val="23"/>
        </w:rPr>
      </w:pPr>
      <w:r w:rsidRPr="00B76322">
        <w:rPr>
          <w:rFonts w:ascii="Tahoma" w:hAnsi="Tahoma" w:cs="Tahoma"/>
          <w:sz w:val="23"/>
          <w:szCs w:val="23"/>
        </w:rPr>
        <w:t>Phone: 916-897-1586</w:t>
      </w:r>
    </w:p>
    <w:p w14:paraId="1AF7BB1B" w14:textId="03B988AE" w:rsidR="00537618" w:rsidRPr="00B76322" w:rsidRDefault="00537618" w:rsidP="00537618">
      <w:pPr>
        <w:jc w:val="center"/>
        <w:rPr>
          <w:rFonts w:ascii="Tahoma" w:hAnsi="Tahoma" w:cs="Tahoma"/>
          <w:sz w:val="23"/>
          <w:szCs w:val="23"/>
        </w:rPr>
      </w:pPr>
      <w:r w:rsidRPr="00B76322">
        <w:rPr>
          <w:rFonts w:ascii="Tahoma" w:hAnsi="Tahoma" w:cs="Tahoma"/>
          <w:sz w:val="23"/>
          <w:szCs w:val="23"/>
        </w:rPr>
        <w:t xml:space="preserve">Email: </w:t>
      </w:r>
      <w:hyperlink r:id="rId11" w:history="1">
        <w:r w:rsidR="00B76322" w:rsidRPr="00A9150F">
          <w:rPr>
            <w:rStyle w:val="Hyperlink"/>
            <w:rFonts w:ascii="Tahoma" w:hAnsi="Tahoma" w:cs="Tahoma"/>
            <w:sz w:val="23"/>
            <w:szCs w:val="23"/>
          </w:rPr>
          <w:t>Marissa.Sutton@energy.ca.gov</w:t>
        </w:r>
      </w:hyperlink>
      <w:r w:rsidR="00B76322">
        <w:rPr>
          <w:rFonts w:ascii="Tahoma" w:hAnsi="Tahoma" w:cs="Tahoma"/>
          <w:sz w:val="23"/>
          <w:szCs w:val="23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4838" w14:textId="77777777" w:rsidR="00973986" w:rsidRDefault="00973986" w:rsidP="00F86D2B">
      <w:r>
        <w:separator/>
      </w:r>
    </w:p>
  </w:endnote>
  <w:endnote w:type="continuationSeparator" w:id="0">
    <w:p w14:paraId="74EF9AE9" w14:textId="77777777" w:rsidR="00973986" w:rsidRDefault="00973986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4A09" w14:textId="77777777" w:rsidR="00973986" w:rsidRDefault="00973986" w:rsidP="00F86D2B">
      <w:r>
        <w:separator/>
      </w:r>
    </w:p>
  </w:footnote>
  <w:footnote w:type="continuationSeparator" w:id="0">
    <w:p w14:paraId="1F424073" w14:textId="77777777" w:rsidR="00973986" w:rsidRDefault="00973986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524C84CF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14731B"/>
    <w:rsid w:val="00180020"/>
    <w:rsid w:val="001C7A37"/>
    <w:rsid w:val="001F62F3"/>
    <w:rsid w:val="001F6D62"/>
    <w:rsid w:val="00274066"/>
    <w:rsid w:val="002A5F7A"/>
    <w:rsid w:val="002D11A5"/>
    <w:rsid w:val="00300FB1"/>
    <w:rsid w:val="00354A2A"/>
    <w:rsid w:val="003E0D2D"/>
    <w:rsid w:val="00415DE9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E6FA2"/>
    <w:rsid w:val="00614218"/>
    <w:rsid w:val="006400DB"/>
    <w:rsid w:val="006511D6"/>
    <w:rsid w:val="006A57AF"/>
    <w:rsid w:val="006D3827"/>
    <w:rsid w:val="006E146A"/>
    <w:rsid w:val="007134AE"/>
    <w:rsid w:val="007134D6"/>
    <w:rsid w:val="007211FC"/>
    <w:rsid w:val="00751C0F"/>
    <w:rsid w:val="0077265A"/>
    <w:rsid w:val="00777798"/>
    <w:rsid w:val="0078154A"/>
    <w:rsid w:val="00783717"/>
    <w:rsid w:val="0081533B"/>
    <w:rsid w:val="00815688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73986"/>
    <w:rsid w:val="009E6C35"/>
    <w:rsid w:val="009E754B"/>
    <w:rsid w:val="00A15FA8"/>
    <w:rsid w:val="00A17202"/>
    <w:rsid w:val="00A3384C"/>
    <w:rsid w:val="00A36CF5"/>
    <w:rsid w:val="00A73089"/>
    <w:rsid w:val="00AD21FC"/>
    <w:rsid w:val="00AE05B9"/>
    <w:rsid w:val="00B76322"/>
    <w:rsid w:val="00B80E72"/>
    <w:rsid w:val="00B84D31"/>
    <w:rsid w:val="00B906E9"/>
    <w:rsid w:val="00BA1317"/>
    <w:rsid w:val="00BA3F4C"/>
    <w:rsid w:val="00BB5DCD"/>
    <w:rsid w:val="00C03527"/>
    <w:rsid w:val="00C47153"/>
    <w:rsid w:val="00C67037"/>
    <w:rsid w:val="00C96BDD"/>
    <w:rsid w:val="00CC58E0"/>
    <w:rsid w:val="00CD2BBD"/>
    <w:rsid w:val="00D32C3D"/>
    <w:rsid w:val="00D431C2"/>
    <w:rsid w:val="00D43B83"/>
    <w:rsid w:val="00DF05A4"/>
    <w:rsid w:val="00E00EA6"/>
    <w:rsid w:val="00E210F6"/>
    <w:rsid w:val="00E3488E"/>
    <w:rsid w:val="00E95AA9"/>
    <w:rsid w:val="00EA7BDE"/>
    <w:rsid w:val="00ED18F1"/>
    <w:rsid w:val="00ED5E43"/>
    <w:rsid w:val="00F10DFF"/>
    <w:rsid w:val="00F86D2B"/>
    <w:rsid w:val="00F90F6B"/>
    <w:rsid w:val="00F947AC"/>
    <w:rsid w:val="00F95D8D"/>
    <w:rsid w:val="00F967DF"/>
    <w:rsid w:val="0454844B"/>
    <w:rsid w:val="0CDE3617"/>
    <w:rsid w:val="7CA0C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067c814-4b34-462c-a21d-c185ff6548d2"/>
    <ds:schemaRef ds:uri="http://purl.org/dc/terms/"/>
    <ds:schemaRef ds:uri="http://purl.org/dc/dcmitype/"/>
    <ds:schemaRef ds:uri="http://schemas.microsoft.com/office/infopath/2007/PartnerControls"/>
    <ds:schemaRef ds:uri="785685f2-c2e1-4352-89aa-3faca8eaba5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42482-3F7E-4312-838C-222DC2285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12</cp:revision>
  <cp:lastPrinted>2019-04-08T16:38:00Z</cp:lastPrinted>
  <dcterms:created xsi:type="dcterms:W3CDTF">2023-03-22T23:45:00Z</dcterms:created>
  <dcterms:modified xsi:type="dcterms:W3CDTF">2023-04-04T21:09:00Z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