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2F9BFA75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666F32">
        <w:rPr>
          <w:rFonts w:ascii="Arial" w:hAnsi="Arial" w:cs="Arial"/>
          <w:b/>
          <w:bCs/>
        </w:rPr>
        <w:t>1</w:t>
      </w:r>
      <w:r w:rsidR="00A659B1">
        <w:rPr>
          <w:rFonts w:ascii="Arial" w:hAnsi="Arial" w:cs="Arial"/>
          <w:b/>
          <w:bCs/>
        </w:rPr>
        <w:t>4</w:t>
      </w:r>
    </w:p>
    <w:p w14:paraId="0D851CD1" w14:textId="1B6595BC" w:rsidR="00620F92" w:rsidRPr="00E118E0" w:rsidRDefault="00A659B1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July</w:t>
      </w:r>
      <w:r w:rsidR="00347B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0</w:t>
      </w:r>
      <w:r w:rsidR="00F82AC8">
        <w:rPr>
          <w:rFonts w:ascii="Arial" w:hAnsi="Arial" w:cs="Arial"/>
          <w:b/>
          <w:bCs/>
        </w:rPr>
        <w:t>7</w:t>
      </w:r>
      <w:r w:rsidR="00620F92" w:rsidRPr="00E118E0">
        <w:rPr>
          <w:rFonts w:ascii="Arial" w:hAnsi="Arial" w:cs="Arial"/>
          <w:b/>
          <w:bCs/>
        </w:rPr>
        <w:t>, 202</w:t>
      </w:r>
      <w:r w:rsidR="008163DA">
        <w:rPr>
          <w:rFonts w:ascii="Arial" w:hAnsi="Arial" w:cs="Arial"/>
          <w:b/>
          <w:bCs/>
        </w:rPr>
        <w:t>3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1B324B2D" w:rsidR="00782B87" w:rsidRDefault="0039589D" w:rsidP="00655A8E">
      <w:pPr>
        <w:pStyle w:val="Default"/>
        <w:ind w:left="360" w:right="-720"/>
      </w:pPr>
      <w:r w:rsidRPr="0039589D">
        <w:t>DE-FOA-00027</w:t>
      </w:r>
      <w:r w:rsidR="00405136">
        <w:t>88</w:t>
      </w:r>
      <w:r>
        <w:t xml:space="preserve"> </w:t>
      </w:r>
      <w:r w:rsidR="00144DE1">
        <w:t>a</w:t>
      </w:r>
      <w:r>
        <w:t>dded as a new supported FOA.</w:t>
      </w:r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441"/>
        <w:gridCol w:w="2428"/>
      </w:tblGrid>
      <w:tr w:rsidR="00FE1329" w:rsidRPr="008C0101" w14:paraId="3C20DED7" w14:textId="77777777" w:rsidTr="00F42DD5">
        <w:tc>
          <w:tcPr>
            <w:tcW w:w="953" w:type="pct"/>
            <w:shd w:val="clear" w:color="auto" w:fill="D9D9D9" w:themeFill="background1" w:themeFillShade="D9"/>
          </w:tcPr>
          <w:p w14:paraId="4B259B09" w14:textId="77777777" w:rsidR="00FE1329" w:rsidRPr="008C0101" w:rsidRDefault="00FE1329" w:rsidP="00F42DD5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7CB97F55" w14:textId="77777777" w:rsidR="00FE1329" w:rsidRPr="008C0101" w:rsidRDefault="00FE1329" w:rsidP="00F42DD5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>CEC Application Due Date (Phase One – Pre Federal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7356E2A0" w14:textId="77777777" w:rsidR="00FE1329" w:rsidRPr="008C0101" w:rsidRDefault="00FE1329" w:rsidP="00F42DD5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>Minimum  CEC Cost Share Award*</w:t>
            </w:r>
          </w:p>
          <w:p w14:paraId="674112FA" w14:textId="77777777" w:rsidR="00FE1329" w:rsidRPr="008C0101" w:rsidRDefault="00FE1329" w:rsidP="00F42DD5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4681EE97" w14:textId="77777777" w:rsidR="00FE1329" w:rsidRPr="008C0101" w:rsidRDefault="00FE1329" w:rsidP="00F42DD5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01AAF4AB" w14:textId="77777777" w:rsidR="00FE1329" w:rsidRPr="008C0101" w:rsidRDefault="00FE1329" w:rsidP="00F42DD5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14:paraId="1679077C" w14:textId="77777777" w:rsidR="00FE1329" w:rsidRPr="008C0101" w:rsidRDefault="00FE1329" w:rsidP="00F42DD5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FE1329" w:rsidRPr="006C7D2A" w14:paraId="1DC8953E" w14:textId="77777777" w:rsidTr="00F42DD5">
        <w:tc>
          <w:tcPr>
            <w:tcW w:w="953" w:type="pct"/>
          </w:tcPr>
          <w:p w14:paraId="5411B0D3" w14:textId="77777777" w:rsidR="00FE1329" w:rsidRPr="00FE1329" w:rsidRDefault="00FE1329" w:rsidP="00F42DD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FE1329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DE-FOA-0002893 </w:t>
            </w:r>
          </w:p>
          <w:p w14:paraId="45B97CDF" w14:textId="77777777" w:rsidR="00FE1329" w:rsidRPr="00FE1329" w:rsidRDefault="00FE1329" w:rsidP="00F42DD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77F85844" w14:textId="77777777" w:rsidR="00FE1329" w:rsidRPr="00FE1329" w:rsidRDefault="00FE1329" w:rsidP="00F42DD5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FE132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Fiscal Year 2023 Vehicle Technologies Office (VTO) Program Wide Funding Opportunity Announcement</w:t>
            </w:r>
          </w:p>
        </w:tc>
        <w:tc>
          <w:tcPr>
            <w:tcW w:w="728" w:type="pct"/>
          </w:tcPr>
          <w:p w14:paraId="0D5F2011" w14:textId="77777777" w:rsidR="00FE1329" w:rsidRPr="00FE1329" w:rsidRDefault="00FE1329" w:rsidP="00F42DD5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FE132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July 21, 2023</w:t>
            </w:r>
          </w:p>
        </w:tc>
        <w:tc>
          <w:tcPr>
            <w:tcW w:w="682" w:type="pct"/>
          </w:tcPr>
          <w:p w14:paraId="155DED4B" w14:textId="77777777" w:rsidR="00FE1329" w:rsidRPr="00FE1329" w:rsidRDefault="00FE1329" w:rsidP="00F42DD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FE1329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AOI 3: $416,000 </w:t>
            </w:r>
          </w:p>
          <w:p w14:paraId="4F6503CD" w14:textId="77777777" w:rsidR="00FE1329" w:rsidRPr="00FE1329" w:rsidRDefault="00FE1329" w:rsidP="00F42DD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714FBA18" w14:textId="77777777" w:rsidR="00FE1329" w:rsidRPr="00FE1329" w:rsidRDefault="00FE1329" w:rsidP="00F42DD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FE1329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</w:p>
          <w:p w14:paraId="1AA316C5" w14:textId="77777777" w:rsidR="00FE1329" w:rsidRPr="00FE1329" w:rsidRDefault="00FE1329" w:rsidP="00F42DD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7DAD3457" w14:textId="77777777" w:rsidR="00FE1329" w:rsidRPr="00FE1329" w:rsidRDefault="00FE1329" w:rsidP="00F42DD5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FE132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AOI 4: $313,000</w:t>
            </w:r>
          </w:p>
        </w:tc>
        <w:tc>
          <w:tcPr>
            <w:tcW w:w="682" w:type="pct"/>
          </w:tcPr>
          <w:p w14:paraId="78BDF752" w14:textId="77777777" w:rsidR="00FE1329" w:rsidRPr="00FE1329" w:rsidRDefault="00FE1329" w:rsidP="00F42DD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FE1329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AOI 3: $625,000 </w:t>
            </w:r>
          </w:p>
          <w:p w14:paraId="2AC5FF99" w14:textId="77777777" w:rsidR="00FE1329" w:rsidRPr="00FE1329" w:rsidRDefault="00FE1329" w:rsidP="00F42DD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08EB5F56" w14:textId="77777777" w:rsidR="00FE1329" w:rsidRPr="00FE1329" w:rsidRDefault="00FE1329" w:rsidP="00F42DD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FE1329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</w:p>
          <w:p w14:paraId="48B5160C" w14:textId="77777777" w:rsidR="00FE1329" w:rsidRPr="00FE1329" w:rsidRDefault="00FE1329" w:rsidP="00F42DD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661B9FDA" w14:textId="77777777" w:rsidR="00FE1329" w:rsidRPr="00FE1329" w:rsidRDefault="00FE1329" w:rsidP="00F42DD5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FE132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AOI 4: $2,500,000</w:t>
            </w:r>
          </w:p>
        </w:tc>
        <w:tc>
          <w:tcPr>
            <w:tcW w:w="728" w:type="pct"/>
          </w:tcPr>
          <w:p w14:paraId="4CD051B3" w14:textId="77777777" w:rsidR="00FE1329" w:rsidRPr="00FE1329" w:rsidRDefault="00FE1329" w:rsidP="00F42DD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FE1329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AOI 3: $1,250,000 </w:t>
            </w:r>
          </w:p>
          <w:p w14:paraId="6EDB2241" w14:textId="77777777" w:rsidR="00FE1329" w:rsidRPr="00FE1329" w:rsidRDefault="00FE1329" w:rsidP="00F42DD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67BE1CD5" w14:textId="77777777" w:rsidR="00FE1329" w:rsidRPr="00FE1329" w:rsidRDefault="00FE1329" w:rsidP="00F42DD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FE1329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</w:p>
          <w:p w14:paraId="03651616" w14:textId="77777777" w:rsidR="00FE1329" w:rsidRPr="00FE1329" w:rsidRDefault="00FE1329" w:rsidP="00F42DD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580D0363" w14:textId="77777777" w:rsidR="00FE1329" w:rsidRPr="00FE1329" w:rsidRDefault="00FE1329" w:rsidP="00F42DD5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FE132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AOI 4: $2,500,000</w:t>
            </w:r>
          </w:p>
        </w:tc>
        <w:tc>
          <w:tcPr>
            <w:tcW w:w="1228" w:type="pct"/>
          </w:tcPr>
          <w:p w14:paraId="0647CC0D" w14:textId="77777777" w:rsidR="00FE1329" w:rsidRPr="00FE1329" w:rsidRDefault="00FE1329" w:rsidP="00F42DD5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 w:rsidRPr="00FE1329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AOI 3: Advanced Integrated On-board Charging System </w:t>
            </w:r>
          </w:p>
          <w:p w14:paraId="0B6BD575" w14:textId="77777777" w:rsidR="00FE1329" w:rsidRPr="00FE1329" w:rsidRDefault="00FE1329" w:rsidP="00F42DD5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  <w:p w14:paraId="42E8AEF6" w14:textId="77777777" w:rsidR="00FE1329" w:rsidRPr="00FE1329" w:rsidRDefault="00FE1329" w:rsidP="00F42DD5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  <w:p w14:paraId="738CFBD0" w14:textId="77777777" w:rsidR="00FE1329" w:rsidRPr="00FE1329" w:rsidRDefault="00FE1329" w:rsidP="00F42DD5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  <w:p w14:paraId="02A562B6" w14:textId="77777777" w:rsidR="00FE1329" w:rsidRPr="00FE1329" w:rsidRDefault="00FE1329" w:rsidP="00F42DD5">
            <w:pPr>
              <w:rPr>
                <w:rFonts w:eastAsia="Arial"/>
                <w:b/>
                <w:bCs/>
                <w:iCs/>
                <w:u w:val="single"/>
              </w:rPr>
            </w:pPr>
            <w:r w:rsidRPr="00FE1329">
              <w:rPr>
                <w:rFonts w:eastAsia="Arial"/>
                <w:b/>
                <w:bCs/>
                <w:iCs/>
                <w:u w:val="single"/>
              </w:rPr>
              <w:t>AOI 4: Advanced Wireless Charging Concepts for Heavy -Duty Vehicles</w:t>
            </w:r>
          </w:p>
        </w:tc>
      </w:tr>
      <w:tr w:rsidR="00FE1329" w:rsidRPr="00146625" w14:paraId="11870A6A" w14:textId="77777777" w:rsidTr="00F42DD5">
        <w:tc>
          <w:tcPr>
            <w:tcW w:w="953" w:type="pct"/>
          </w:tcPr>
          <w:p w14:paraId="33123D0D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>DE-FOA-0002788</w:t>
            </w:r>
          </w:p>
          <w:p w14:paraId="5DBCD7D0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</w:p>
          <w:p w14:paraId="30B03A54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>Buildings Energy Efficiency Frontiers &amp; Innovation Technologies (BENEFIT) FOA</w:t>
            </w:r>
          </w:p>
        </w:tc>
        <w:tc>
          <w:tcPr>
            <w:tcW w:w="728" w:type="pct"/>
          </w:tcPr>
          <w:p w14:paraId="73BA7457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>3/20/2023</w:t>
            </w:r>
          </w:p>
        </w:tc>
        <w:tc>
          <w:tcPr>
            <w:tcW w:w="682" w:type="pct"/>
          </w:tcPr>
          <w:p w14:paraId="530E26EA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>Topic Area 1A:</w:t>
            </w:r>
          </w:p>
          <w:p w14:paraId="60F7BBD8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 xml:space="preserve">$100,000 </w:t>
            </w:r>
          </w:p>
          <w:p w14:paraId="1AEE2955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</w:p>
          <w:p w14:paraId="3DB46FE1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 xml:space="preserve">Topic Area 3A: $100,000 </w:t>
            </w:r>
          </w:p>
          <w:p w14:paraId="4E34E7F3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</w:p>
          <w:p w14:paraId="5EB32D9E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>Topic Area 4:</w:t>
            </w:r>
          </w:p>
          <w:p w14:paraId="1AE9E629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 xml:space="preserve">$50,000 </w:t>
            </w:r>
          </w:p>
          <w:p w14:paraId="1A2F6B9E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</w:p>
          <w:p w14:paraId="28405322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>Topic Area 5A, 5B,5C:</w:t>
            </w:r>
          </w:p>
          <w:p w14:paraId="46C204CF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>$100,000</w:t>
            </w:r>
          </w:p>
        </w:tc>
        <w:tc>
          <w:tcPr>
            <w:tcW w:w="682" w:type="pct"/>
          </w:tcPr>
          <w:p w14:paraId="1C3F61A7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>Topic Area 1A:</w:t>
            </w:r>
          </w:p>
          <w:p w14:paraId="4691FF16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 xml:space="preserve">$312,500 </w:t>
            </w:r>
          </w:p>
          <w:p w14:paraId="69F3CA67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</w:p>
          <w:p w14:paraId="48A8C256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 xml:space="preserve">Topic Area 3A: $187,500 </w:t>
            </w:r>
          </w:p>
          <w:p w14:paraId="0D342CD2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</w:p>
          <w:p w14:paraId="25A82405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>Topic Area 4:</w:t>
            </w:r>
          </w:p>
          <w:p w14:paraId="3E7AA257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 xml:space="preserve">$75,000 </w:t>
            </w:r>
          </w:p>
          <w:p w14:paraId="01B2CB3C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</w:p>
          <w:p w14:paraId="432B784A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>Topic Area 5A, 5B,5C:</w:t>
            </w:r>
          </w:p>
          <w:p w14:paraId="75B29143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>$187,500</w:t>
            </w:r>
          </w:p>
        </w:tc>
        <w:tc>
          <w:tcPr>
            <w:tcW w:w="728" w:type="pct"/>
          </w:tcPr>
          <w:p w14:paraId="5E7BBB23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>Topic Area 1A:</w:t>
            </w:r>
          </w:p>
          <w:p w14:paraId="4BC71B09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 xml:space="preserve">$1,000,000 </w:t>
            </w:r>
          </w:p>
          <w:p w14:paraId="306502A2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</w:p>
          <w:p w14:paraId="2E22DCF1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>Topic Area 3A:</w:t>
            </w:r>
          </w:p>
          <w:p w14:paraId="0A82C619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>$1,000,000</w:t>
            </w:r>
          </w:p>
          <w:p w14:paraId="55F65791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</w:p>
          <w:p w14:paraId="668A2F23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>Topic Area 4:</w:t>
            </w:r>
          </w:p>
          <w:p w14:paraId="5E3F4D45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>$500,000</w:t>
            </w:r>
          </w:p>
          <w:p w14:paraId="3D843E10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</w:p>
          <w:p w14:paraId="154DB82B" w14:textId="77777777" w:rsidR="00FE1329" w:rsidRPr="00146625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146625">
              <w:rPr>
                <w:color w:val="201F1E"/>
                <w:bdr w:val="none" w:sz="0" w:space="0" w:color="auto" w:frame="1"/>
              </w:rPr>
              <w:t>Topic Area 5A, 5B,5C:</w:t>
            </w:r>
          </w:p>
          <w:p w14:paraId="619F009E" w14:textId="77777777" w:rsidR="00FE1329" w:rsidRPr="00146625" w:rsidRDefault="00FE1329" w:rsidP="00F42DD5">
            <w:pPr>
              <w:rPr>
                <w:rFonts w:eastAsia="Arial"/>
                <w:iCs/>
              </w:rPr>
            </w:pPr>
            <w:r w:rsidRPr="00146625">
              <w:rPr>
                <w:color w:val="201F1E"/>
                <w:bdr w:val="none" w:sz="0" w:space="0" w:color="auto" w:frame="1"/>
              </w:rPr>
              <w:t>$1,500,000</w:t>
            </w:r>
          </w:p>
        </w:tc>
        <w:tc>
          <w:tcPr>
            <w:tcW w:w="1228" w:type="pct"/>
          </w:tcPr>
          <w:p w14:paraId="2BE793AD" w14:textId="77777777" w:rsidR="00FE1329" w:rsidRPr="00146625" w:rsidRDefault="00FE1329" w:rsidP="00F42DD5">
            <w:pPr>
              <w:rPr>
                <w:rFonts w:eastAsia="Arial"/>
                <w:iCs/>
              </w:rPr>
            </w:pPr>
            <w:r w:rsidRPr="00146625">
              <w:rPr>
                <w:rFonts w:eastAsia="Arial"/>
                <w:iCs/>
              </w:rPr>
              <w:t xml:space="preserve">For each topic area, all research must: 1)  focus on electricity-related advancements, and 2) projects be in California and be relevant, applicable to CA buildings. </w:t>
            </w:r>
          </w:p>
          <w:p w14:paraId="6E192B5D" w14:textId="77777777" w:rsidR="00FE1329" w:rsidRPr="00146625" w:rsidRDefault="00FE1329" w:rsidP="00F42DD5">
            <w:pPr>
              <w:rPr>
                <w:rFonts w:eastAsia="Arial"/>
                <w:iCs/>
              </w:rPr>
            </w:pPr>
          </w:p>
          <w:p w14:paraId="56A16E9E" w14:textId="77777777" w:rsidR="00FE1329" w:rsidRPr="00146625" w:rsidRDefault="00FE1329" w:rsidP="00F42DD5">
            <w:pPr>
              <w:rPr>
                <w:rFonts w:eastAsia="Arial"/>
                <w:iCs/>
              </w:rPr>
            </w:pPr>
            <w:r w:rsidRPr="00146625">
              <w:rPr>
                <w:rFonts w:eastAsia="Arial"/>
                <w:iCs/>
              </w:rPr>
              <w:t>Topic 1: Heating, Ventilation, and Air Conditioning and Water Heating. (Subtopic 1A: Components R&amp;D for Residential and Commercial HVAC/WH Air Source Heat Pumps)</w:t>
            </w:r>
          </w:p>
          <w:p w14:paraId="0A1D8988" w14:textId="77777777" w:rsidR="00FE1329" w:rsidRPr="00146625" w:rsidRDefault="00FE1329" w:rsidP="00F42DD5">
            <w:pPr>
              <w:rPr>
                <w:rFonts w:eastAsia="Arial"/>
                <w:iCs/>
              </w:rPr>
            </w:pPr>
          </w:p>
          <w:p w14:paraId="2A31C9A0" w14:textId="77777777" w:rsidR="00FE1329" w:rsidRPr="00146625" w:rsidRDefault="00FE1329" w:rsidP="00F42DD5">
            <w:pPr>
              <w:rPr>
                <w:rFonts w:eastAsia="Arial"/>
                <w:iCs/>
              </w:rPr>
            </w:pPr>
            <w:r w:rsidRPr="00146625">
              <w:rPr>
                <w:rFonts w:eastAsia="Arial"/>
                <w:iCs/>
              </w:rPr>
              <w:t xml:space="preserve">Topic 3: Battery Energy Storage Systems </w:t>
            </w:r>
            <w:r w:rsidRPr="00146625">
              <w:rPr>
                <w:rFonts w:eastAsia="Arial"/>
                <w:iCs/>
              </w:rPr>
              <w:lastRenderedPageBreak/>
              <w:t>(BESS). (only interested in developing and implementing cost-competitive battery storage compatible with electric heat pumps and can serve HVAC load under Subtopic 3A: Innovative BESS Integration and Coordination Strategies)</w:t>
            </w:r>
          </w:p>
          <w:p w14:paraId="5310C0D6" w14:textId="77777777" w:rsidR="00FE1329" w:rsidRPr="00146625" w:rsidRDefault="00FE1329" w:rsidP="00F42DD5">
            <w:pPr>
              <w:rPr>
                <w:rFonts w:eastAsia="Arial"/>
                <w:iCs/>
              </w:rPr>
            </w:pPr>
          </w:p>
          <w:p w14:paraId="44C2B70C" w14:textId="77777777" w:rsidR="00FE1329" w:rsidRPr="00146625" w:rsidRDefault="00FE1329" w:rsidP="00F42DD5">
            <w:pPr>
              <w:rPr>
                <w:rFonts w:eastAsia="Arial"/>
                <w:iCs/>
              </w:rPr>
            </w:pPr>
            <w:r w:rsidRPr="00146625">
              <w:rPr>
                <w:rFonts w:eastAsia="Arial"/>
                <w:iCs/>
              </w:rPr>
              <w:t>Topic 4: Plug Loads/Lighting (only interested in developing and implementing low-cost control systems to improve electric load and energy resource management)</w:t>
            </w:r>
          </w:p>
          <w:p w14:paraId="7CF51103" w14:textId="77777777" w:rsidR="00FE1329" w:rsidRPr="00146625" w:rsidRDefault="00FE1329" w:rsidP="00F42DD5">
            <w:pPr>
              <w:rPr>
                <w:rFonts w:eastAsia="Arial"/>
                <w:iCs/>
              </w:rPr>
            </w:pPr>
          </w:p>
          <w:p w14:paraId="609A8F22" w14:textId="77777777" w:rsidR="00FE1329" w:rsidRPr="00146625" w:rsidRDefault="00FE1329" w:rsidP="00F42DD5">
            <w:pPr>
              <w:rPr>
                <w:rFonts w:eastAsia="Arial"/>
                <w:iCs/>
              </w:rPr>
            </w:pPr>
            <w:r w:rsidRPr="00146625">
              <w:rPr>
                <w:rFonts w:eastAsia="Arial"/>
                <w:iCs/>
              </w:rPr>
              <w:t>Topic 5: Opaque Building Envelope. (Subtopic 5A: R5+ Insulated Cladding for Residential Field Applied Applications, Subtopic 5B: Cost Compression Solutions for Building Insulation Retrofit Technologies,</w:t>
            </w:r>
          </w:p>
          <w:p w14:paraId="2471ECAF" w14:textId="77777777" w:rsidR="00FE1329" w:rsidRPr="00146625" w:rsidRDefault="00FE1329" w:rsidP="00F42DD5">
            <w:pPr>
              <w:rPr>
                <w:rFonts w:eastAsia="Arial"/>
                <w:iCs/>
              </w:rPr>
            </w:pPr>
          </w:p>
          <w:p w14:paraId="4191CD8A" w14:textId="77777777" w:rsidR="00FE1329" w:rsidRPr="00146625" w:rsidRDefault="00FE1329" w:rsidP="00F42DD5">
            <w:pPr>
              <w:rPr>
                <w:rFonts w:eastAsia="Arial"/>
                <w:iCs/>
              </w:rPr>
            </w:pPr>
            <w:r w:rsidRPr="00146625">
              <w:rPr>
                <w:rFonts w:eastAsia="Arial"/>
                <w:iCs/>
              </w:rPr>
              <w:t>Subtopic 5C: Air Leakage Diagnostic and Air Sealing Technologies)</w:t>
            </w:r>
          </w:p>
        </w:tc>
      </w:tr>
      <w:tr w:rsidR="00FE1329" w:rsidRPr="00663408" w14:paraId="423F4A29" w14:textId="77777777" w:rsidTr="00F42DD5">
        <w:tc>
          <w:tcPr>
            <w:tcW w:w="953" w:type="pct"/>
          </w:tcPr>
          <w:p w14:paraId="04A751D6" w14:textId="77777777" w:rsidR="00FE1329" w:rsidRPr="00663408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663408">
              <w:rPr>
                <w:color w:val="201F1E"/>
                <w:bdr w:val="none" w:sz="0" w:space="0" w:color="auto" w:frame="1"/>
              </w:rPr>
              <w:lastRenderedPageBreak/>
              <w:t>DE-FOA-0002740</w:t>
            </w:r>
          </w:p>
          <w:p w14:paraId="21FB439A" w14:textId="77777777" w:rsidR="00FE1329" w:rsidRPr="00663408" w:rsidRDefault="00FE1329" w:rsidP="00F42DD5">
            <w:pPr>
              <w:rPr>
                <w:color w:val="201F1E"/>
                <w:bdr w:val="none" w:sz="0" w:space="0" w:color="auto" w:frame="1"/>
              </w:rPr>
            </w:pPr>
          </w:p>
          <w:p w14:paraId="3F5D4203" w14:textId="77777777" w:rsidR="00FE1329" w:rsidRPr="00663408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663408">
              <w:rPr>
                <w:color w:val="201F1E"/>
                <w:bdr w:val="none" w:sz="0" w:space="0" w:color="auto" w:frame="1"/>
              </w:rPr>
              <w:t>BIL – Grid Resilience and Innovation Partnerships (GRIP)</w:t>
            </w:r>
          </w:p>
        </w:tc>
        <w:tc>
          <w:tcPr>
            <w:tcW w:w="728" w:type="pct"/>
          </w:tcPr>
          <w:p w14:paraId="77BA4979" w14:textId="77777777" w:rsidR="00FE1329" w:rsidRPr="00663408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663408">
              <w:rPr>
                <w:color w:val="201F1E"/>
                <w:bdr w:val="none" w:sz="0" w:space="0" w:color="auto" w:frame="1"/>
              </w:rPr>
              <w:t>3/09/2023</w:t>
            </w:r>
          </w:p>
        </w:tc>
        <w:tc>
          <w:tcPr>
            <w:tcW w:w="682" w:type="pct"/>
          </w:tcPr>
          <w:p w14:paraId="40A1A5BC" w14:textId="77777777" w:rsidR="00FE1329" w:rsidRPr="00663408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663408">
              <w:rPr>
                <w:color w:val="201F1E"/>
                <w:bdr w:val="none" w:sz="0" w:space="0" w:color="auto" w:frame="1"/>
              </w:rPr>
              <w:t>$5,000,000</w:t>
            </w:r>
          </w:p>
        </w:tc>
        <w:tc>
          <w:tcPr>
            <w:tcW w:w="682" w:type="pct"/>
          </w:tcPr>
          <w:p w14:paraId="14600407" w14:textId="77777777" w:rsidR="00FE1329" w:rsidRPr="00663408" w:rsidRDefault="00FE1329" w:rsidP="00F42DD5">
            <w:pPr>
              <w:spacing w:line="259" w:lineRule="auto"/>
              <w:rPr>
                <w:color w:val="201F1E"/>
                <w:bdr w:val="none" w:sz="0" w:space="0" w:color="auto" w:frame="1"/>
              </w:rPr>
            </w:pPr>
            <w:r w:rsidRPr="00663408">
              <w:rPr>
                <w:color w:val="201F1E"/>
                <w:bdr w:val="none" w:sz="0" w:space="0" w:color="auto" w:frame="1"/>
              </w:rPr>
              <w:t>$7,500,000</w:t>
            </w:r>
          </w:p>
        </w:tc>
        <w:tc>
          <w:tcPr>
            <w:tcW w:w="728" w:type="pct"/>
          </w:tcPr>
          <w:p w14:paraId="42873525" w14:textId="77777777" w:rsidR="00FE1329" w:rsidRPr="00663408" w:rsidRDefault="00FE1329" w:rsidP="00F42DD5">
            <w:pPr>
              <w:rPr>
                <w:rFonts w:eastAsia="Arial"/>
                <w:iCs/>
              </w:rPr>
            </w:pPr>
            <w:r w:rsidRPr="00663408">
              <w:rPr>
                <w:rFonts w:eastAsia="Arial"/>
                <w:iCs/>
              </w:rPr>
              <w:t>$15,000,000</w:t>
            </w:r>
          </w:p>
        </w:tc>
        <w:tc>
          <w:tcPr>
            <w:tcW w:w="1228" w:type="pct"/>
          </w:tcPr>
          <w:p w14:paraId="580E938C" w14:textId="77777777" w:rsidR="00FE1329" w:rsidRPr="00663408" w:rsidRDefault="00FE1329" w:rsidP="00F42DD5">
            <w:pPr>
              <w:rPr>
                <w:rFonts w:eastAsia="Arial"/>
                <w:iCs/>
              </w:rPr>
            </w:pPr>
            <w:r w:rsidRPr="00663408">
              <w:rPr>
                <w:rFonts w:eastAsia="Arial"/>
                <w:iCs/>
              </w:rPr>
              <w:t>Topic 2: Smart Grid Grants</w:t>
            </w:r>
          </w:p>
        </w:tc>
      </w:tr>
      <w:tr w:rsidR="00FE1329" w:rsidRPr="00AB1914" w14:paraId="4D19CAB4" w14:textId="77777777" w:rsidTr="00F42DD5">
        <w:tc>
          <w:tcPr>
            <w:tcW w:w="953" w:type="pct"/>
          </w:tcPr>
          <w:p w14:paraId="110CDABE" w14:textId="77777777" w:rsidR="00FE1329" w:rsidRPr="00AB1914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AB1914">
              <w:rPr>
                <w:color w:val="201F1E"/>
                <w:bdr w:val="none" w:sz="0" w:space="0" w:color="auto" w:frame="1"/>
              </w:rPr>
              <w:t>DE-FOA-0002731</w:t>
            </w:r>
          </w:p>
          <w:p w14:paraId="35306851" w14:textId="77777777" w:rsidR="00FE1329" w:rsidRPr="00AB1914" w:rsidRDefault="00FE1329" w:rsidP="00F42DD5">
            <w:pPr>
              <w:rPr>
                <w:color w:val="201F1E"/>
                <w:bdr w:val="none" w:sz="0" w:space="0" w:color="auto" w:frame="1"/>
              </w:rPr>
            </w:pPr>
          </w:p>
          <w:p w14:paraId="1D1EB53C" w14:textId="77777777" w:rsidR="00FE1329" w:rsidRPr="00AB1914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AB1914">
              <w:rPr>
                <w:color w:val="201F1E"/>
                <w:bdr w:val="none" w:sz="0" w:space="0" w:color="auto" w:frame="1"/>
              </w:rPr>
              <w:t>Innovative Technologies to Enable Low Impact Hydropower and Pumped Storage</w:t>
            </w:r>
          </w:p>
        </w:tc>
        <w:tc>
          <w:tcPr>
            <w:tcW w:w="728" w:type="pct"/>
          </w:tcPr>
          <w:p w14:paraId="3E1B6F0D" w14:textId="77777777" w:rsidR="00FE1329" w:rsidRPr="00AB1914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AB1914">
              <w:rPr>
                <w:color w:val="201F1E"/>
                <w:bdr w:val="none" w:sz="0" w:space="0" w:color="auto" w:frame="1"/>
              </w:rPr>
              <w:t>2/22/2023</w:t>
            </w:r>
          </w:p>
        </w:tc>
        <w:tc>
          <w:tcPr>
            <w:tcW w:w="682" w:type="pct"/>
          </w:tcPr>
          <w:p w14:paraId="3D801EAA" w14:textId="77777777" w:rsidR="00FE1329" w:rsidRPr="00AB1914" w:rsidRDefault="00FE1329" w:rsidP="00F42DD5">
            <w:pPr>
              <w:rPr>
                <w:color w:val="201F1E"/>
                <w:bdr w:val="none" w:sz="0" w:space="0" w:color="auto" w:frame="1"/>
              </w:rPr>
            </w:pPr>
            <w:r w:rsidRPr="00AB1914">
              <w:rPr>
                <w:color w:val="201F1E"/>
                <w:bdr w:val="none" w:sz="0" w:space="0" w:color="auto" w:frame="1"/>
              </w:rPr>
              <w:t>$200,000</w:t>
            </w:r>
          </w:p>
        </w:tc>
        <w:tc>
          <w:tcPr>
            <w:tcW w:w="682" w:type="pct"/>
          </w:tcPr>
          <w:p w14:paraId="77252A89" w14:textId="77777777" w:rsidR="00FE1329" w:rsidRPr="00AB1914" w:rsidRDefault="00FE1329" w:rsidP="00F42DD5">
            <w:pPr>
              <w:spacing w:line="259" w:lineRule="auto"/>
              <w:rPr>
                <w:color w:val="201F1E"/>
                <w:bdr w:val="none" w:sz="0" w:space="0" w:color="auto" w:frame="1"/>
              </w:rPr>
            </w:pPr>
            <w:r w:rsidRPr="00AB1914">
              <w:rPr>
                <w:color w:val="201F1E"/>
                <w:bdr w:val="none" w:sz="0" w:space="0" w:color="auto" w:frame="1"/>
              </w:rPr>
              <w:t>$400,000</w:t>
            </w:r>
          </w:p>
        </w:tc>
        <w:tc>
          <w:tcPr>
            <w:tcW w:w="728" w:type="pct"/>
          </w:tcPr>
          <w:p w14:paraId="67DDAE3F" w14:textId="77777777" w:rsidR="00FE1329" w:rsidRPr="00AB1914" w:rsidRDefault="00FE1329" w:rsidP="00F42DD5">
            <w:pPr>
              <w:rPr>
                <w:rFonts w:eastAsia="Arial"/>
                <w:iCs/>
              </w:rPr>
            </w:pPr>
            <w:r w:rsidRPr="00AB1914">
              <w:rPr>
                <w:rFonts w:eastAsia="Arial"/>
                <w:iCs/>
              </w:rPr>
              <w:t>$800,000</w:t>
            </w:r>
          </w:p>
        </w:tc>
        <w:tc>
          <w:tcPr>
            <w:tcW w:w="1228" w:type="pct"/>
          </w:tcPr>
          <w:p w14:paraId="3E72970E" w14:textId="77777777" w:rsidR="00FE1329" w:rsidRPr="00AB1914" w:rsidRDefault="00FE1329" w:rsidP="00F42DD5">
            <w:pPr>
              <w:rPr>
                <w:rFonts w:eastAsia="Arial"/>
                <w:iCs/>
              </w:rPr>
            </w:pPr>
            <w:r w:rsidRPr="00AB1914">
              <w:rPr>
                <w:rFonts w:eastAsia="Arial"/>
                <w:iCs/>
              </w:rPr>
              <w:t>Topic 2: Innovative Pumped Storage Hydropower Technologies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761469F0" w14:textId="77777777" w:rsidR="006D1097" w:rsidRPr="00E118E0" w:rsidRDefault="006D1097" w:rsidP="00655A8E">
      <w:pPr>
        <w:pStyle w:val="Default"/>
        <w:ind w:right="-720"/>
        <w:rPr>
          <w:b/>
          <w:b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Commission Agreement Officer</w:t>
      </w:r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92B6" w14:textId="77777777" w:rsidR="000A0D55" w:rsidRDefault="000A0D55" w:rsidP="00F86D2B">
      <w:r>
        <w:separator/>
      </w:r>
    </w:p>
  </w:endnote>
  <w:endnote w:type="continuationSeparator" w:id="0">
    <w:p w14:paraId="5F86D311" w14:textId="77777777" w:rsidR="000A0D55" w:rsidRDefault="000A0D55" w:rsidP="00F86D2B">
      <w:r>
        <w:continuationSeparator/>
      </w:r>
    </w:p>
  </w:endnote>
  <w:endnote w:type="continuationNotice" w:id="1">
    <w:p w14:paraId="319CD66B" w14:textId="77777777" w:rsidR="000A0D55" w:rsidRDefault="000A0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7E1" w14:textId="1BC93917" w:rsidR="00881871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DD488A">
      <w:rPr>
        <w:rFonts w:ascii="Arial" w:hAnsi="Arial" w:cs="Arial"/>
        <w:sz w:val="22"/>
        <w:szCs w:val="22"/>
      </w:rPr>
      <w:t>1</w:t>
    </w:r>
    <w:r w:rsidR="00CF79E0">
      <w:rPr>
        <w:rFonts w:ascii="Arial" w:hAnsi="Arial" w:cs="Arial"/>
        <w:sz w:val="22"/>
        <w:szCs w:val="22"/>
      </w:rPr>
      <w:t>2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1955" w14:textId="77777777" w:rsidR="000A0D55" w:rsidRDefault="000A0D55" w:rsidP="00F86D2B">
      <w:r>
        <w:separator/>
      </w:r>
    </w:p>
  </w:footnote>
  <w:footnote w:type="continuationSeparator" w:id="0">
    <w:p w14:paraId="6DEB17B0" w14:textId="77777777" w:rsidR="000A0D55" w:rsidRDefault="000A0D55" w:rsidP="00F86D2B">
      <w:r>
        <w:continuationSeparator/>
      </w:r>
    </w:p>
  </w:footnote>
  <w:footnote w:type="continuationNotice" w:id="1">
    <w:p w14:paraId="55BA76A3" w14:textId="77777777" w:rsidR="000A0D55" w:rsidRDefault="000A0D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557AC"/>
    <w:rsid w:val="00055D91"/>
    <w:rsid w:val="0009064B"/>
    <w:rsid w:val="000A0D55"/>
    <w:rsid w:val="000A1124"/>
    <w:rsid w:val="000E31D6"/>
    <w:rsid w:val="00111611"/>
    <w:rsid w:val="00113622"/>
    <w:rsid w:val="00144DE1"/>
    <w:rsid w:val="0014731B"/>
    <w:rsid w:val="001501DB"/>
    <w:rsid w:val="001B5906"/>
    <w:rsid w:val="001D58A5"/>
    <w:rsid w:val="001D5D15"/>
    <w:rsid w:val="001F62F3"/>
    <w:rsid w:val="002050A5"/>
    <w:rsid w:val="002108D5"/>
    <w:rsid w:val="002308D5"/>
    <w:rsid w:val="002A2635"/>
    <w:rsid w:val="002A5F7A"/>
    <w:rsid w:val="002C27C4"/>
    <w:rsid w:val="002D11A5"/>
    <w:rsid w:val="00300FB1"/>
    <w:rsid w:val="00306C82"/>
    <w:rsid w:val="00334343"/>
    <w:rsid w:val="00347B06"/>
    <w:rsid w:val="00361BC9"/>
    <w:rsid w:val="0039589D"/>
    <w:rsid w:val="003A357A"/>
    <w:rsid w:val="003B13A0"/>
    <w:rsid w:val="003B75DC"/>
    <w:rsid w:val="003E0D2D"/>
    <w:rsid w:val="003E404F"/>
    <w:rsid w:val="00400496"/>
    <w:rsid w:val="00405136"/>
    <w:rsid w:val="00415DE9"/>
    <w:rsid w:val="00430859"/>
    <w:rsid w:val="00437D5F"/>
    <w:rsid w:val="00443574"/>
    <w:rsid w:val="004504D5"/>
    <w:rsid w:val="004A1AAA"/>
    <w:rsid w:val="004A3789"/>
    <w:rsid w:val="004A4C18"/>
    <w:rsid w:val="004D128F"/>
    <w:rsid w:val="004F5B50"/>
    <w:rsid w:val="0050519F"/>
    <w:rsid w:val="00524EA9"/>
    <w:rsid w:val="00527817"/>
    <w:rsid w:val="005568CA"/>
    <w:rsid w:val="00577D95"/>
    <w:rsid w:val="005947A9"/>
    <w:rsid w:val="005D60F4"/>
    <w:rsid w:val="005E6FA2"/>
    <w:rsid w:val="005F165F"/>
    <w:rsid w:val="00603231"/>
    <w:rsid w:val="00620F92"/>
    <w:rsid w:val="006511D6"/>
    <w:rsid w:val="0065330E"/>
    <w:rsid w:val="00655A8E"/>
    <w:rsid w:val="00666F32"/>
    <w:rsid w:val="00672555"/>
    <w:rsid w:val="006A57AF"/>
    <w:rsid w:val="006B13F0"/>
    <w:rsid w:val="006D1097"/>
    <w:rsid w:val="006D3827"/>
    <w:rsid w:val="006E146A"/>
    <w:rsid w:val="007134AE"/>
    <w:rsid w:val="007211FC"/>
    <w:rsid w:val="00751C0F"/>
    <w:rsid w:val="00761F8B"/>
    <w:rsid w:val="007638E2"/>
    <w:rsid w:val="0077265A"/>
    <w:rsid w:val="00777798"/>
    <w:rsid w:val="00780124"/>
    <w:rsid w:val="0078154A"/>
    <w:rsid w:val="00782B87"/>
    <w:rsid w:val="00783717"/>
    <w:rsid w:val="007B1932"/>
    <w:rsid w:val="007F2A31"/>
    <w:rsid w:val="0081533B"/>
    <w:rsid w:val="008163DA"/>
    <w:rsid w:val="008328DC"/>
    <w:rsid w:val="00846985"/>
    <w:rsid w:val="00881871"/>
    <w:rsid w:val="00891104"/>
    <w:rsid w:val="00891290"/>
    <w:rsid w:val="00892782"/>
    <w:rsid w:val="008E1433"/>
    <w:rsid w:val="008E3926"/>
    <w:rsid w:val="008E7852"/>
    <w:rsid w:val="00910710"/>
    <w:rsid w:val="0092077F"/>
    <w:rsid w:val="00930D5E"/>
    <w:rsid w:val="009407F5"/>
    <w:rsid w:val="009A39EA"/>
    <w:rsid w:val="009E6C35"/>
    <w:rsid w:val="009E754B"/>
    <w:rsid w:val="009F018F"/>
    <w:rsid w:val="00A15FA8"/>
    <w:rsid w:val="00A17202"/>
    <w:rsid w:val="00A270DB"/>
    <w:rsid w:val="00A3384C"/>
    <w:rsid w:val="00A35812"/>
    <w:rsid w:val="00A36CF5"/>
    <w:rsid w:val="00A6325D"/>
    <w:rsid w:val="00A659B1"/>
    <w:rsid w:val="00A73089"/>
    <w:rsid w:val="00A80ED1"/>
    <w:rsid w:val="00A80F03"/>
    <w:rsid w:val="00AD21FC"/>
    <w:rsid w:val="00AE05B9"/>
    <w:rsid w:val="00B71179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33961"/>
    <w:rsid w:val="00C36953"/>
    <w:rsid w:val="00C67037"/>
    <w:rsid w:val="00C96BDD"/>
    <w:rsid w:val="00CA31DB"/>
    <w:rsid w:val="00CB6376"/>
    <w:rsid w:val="00CF79E0"/>
    <w:rsid w:val="00D2177B"/>
    <w:rsid w:val="00D32C3D"/>
    <w:rsid w:val="00D431C2"/>
    <w:rsid w:val="00D43B83"/>
    <w:rsid w:val="00D552BE"/>
    <w:rsid w:val="00D660DF"/>
    <w:rsid w:val="00D90B2E"/>
    <w:rsid w:val="00DA66D7"/>
    <w:rsid w:val="00DD488A"/>
    <w:rsid w:val="00E00162"/>
    <w:rsid w:val="00E118E0"/>
    <w:rsid w:val="00E12624"/>
    <w:rsid w:val="00E210F6"/>
    <w:rsid w:val="00E566A4"/>
    <w:rsid w:val="00E95AA9"/>
    <w:rsid w:val="00EA7BDE"/>
    <w:rsid w:val="00ED18F1"/>
    <w:rsid w:val="00F10885"/>
    <w:rsid w:val="00F10DFF"/>
    <w:rsid w:val="00F22AD4"/>
    <w:rsid w:val="00F7450F"/>
    <w:rsid w:val="00F82AC8"/>
    <w:rsid w:val="00F86D2B"/>
    <w:rsid w:val="00F90F6B"/>
    <w:rsid w:val="00F947AC"/>
    <w:rsid w:val="00F95D8D"/>
    <w:rsid w:val="00F967DF"/>
    <w:rsid w:val="00FA7242"/>
    <w:rsid w:val="00FC11EC"/>
    <w:rsid w:val="00FE1329"/>
    <w:rsid w:val="00FF773E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5C9E9-E286-4050-8260-E5CCA5407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Croft, Joshua@Energy</cp:lastModifiedBy>
  <cp:revision>24</cp:revision>
  <cp:lastPrinted>2019-04-08T16:38:00Z</cp:lastPrinted>
  <dcterms:created xsi:type="dcterms:W3CDTF">2022-10-18T15:46:00Z</dcterms:created>
  <dcterms:modified xsi:type="dcterms:W3CDTF">2023-07-06T23:33:00Z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