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535F98FB"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w:t>
      </w:r>
      <w:r w:rsidR="007B5D19">
        <w:rPr>
          <w:rFonts w:ascii="Arial" w:eastAsia="Times New Roman" w:hAnsi="Arial" w:cs="Arial"/>
          <w:sz w:val="24"/>
          <w:szCs w:val="24"/>
        </w:rPr>
        <w:t>California Energy Commission (CEC)</w:t>
      </w:r>
      <w:r w:rsidR="00FF5B20">
        <w:rPr>
          <w:rFonts w:ascii="Arial" w:eastAsia="Times New Roman" w:hAnsi="Arial" w:cs="Arial"/>
          <w:sz w:val="24"/>
          <w:szCs w:val="24"/>
        </w:rPr>
        <w:t xml:space="preserve"> solicitation </w:t>
      </w:r>
      <w:r w:rsidR="00FF5B20" w:rsidRPr="00757C75">
        <w:rPr>
          <w:rFonts w:ascii="Arial" w:eastAsia="Times New Roman" w:hAnsi="Arial" w:cs="Arial"/>
          <w:sz w:val="24"/>
          <w:szCs w:val="24"/>
        </w:rPr>
        <w:t>GFO-</w:t>
      </w:r>
      <w:r w:rsidR="007B5D19" w:rsidRPr="00757C75">
        <w:rPr>
          <w:rFonts w:ascii="Arial" w:eastAsia="Times New Roman" w:hAnsi="Arial" w:cs="Arial"/>
          <w:sz w:val="24"/>
          <w:szCs w:val="24"/>
        </w:rPr>
        <w:t>23</w:t>
      </w:r>
      <w:r w:rsidR="001D5816" w:rsidRPr="00757C75">
        <w:rPr>
          <w:rFonts w:ascii="Arial" w:eastAsia="Times New Roman" w:hAnsi="Arial" w:cs="Arial"/>
          <w:sz w:val="24"/>
          <w:szCs w:val="24"/>
        </w:rPr>
        <w:t>-</w:t>
      </w:r>
      <w:r w:rsidR="00757C75" w:rsidRPr="00757C75">
        <w:rPr>
          <w:rFonts w:ascii="Arial" w:eastAsia="Times New Roman" w:hAnsi="Arial" w:cs="Arial"/>
          <w:sz w:val="24"/>
          <w:szCs w:val="24"/>
        </w:rPr>
        <w:t>602</w:t>
      </w:r>
      <w:r w:rsidR="00AA7880" w:rsidRPr="00757C75">
        <w:rPr>
          <w:rFonts w:ascii="Arial" w:eastAsia="Times New Roman" w:hAnsi="Arial" w:cs="Arial"/>
          <w:sz w:val="24"/>
          <w:szCs w:val="24"/>
        </w:rPr>
        <w:t>, the entity submitting this application (Applicant):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5A413DE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w:t>
      </w:r>
      <w:r w:rsidR="007B5D19">
        <w:rPr>
          <w:rFonts w:ascii="Arial" w:eastAsia="Times New Roman" w:hAnsi="Arial" w:cs="Arial"/>
          <w:sz w:val="24"/>
          <w:szCs w:val="24"/>
        </w:rPr>
        <w:t>CEC</w:t>
      </w:r>
      <w:r w:rsidRPr="00FF5B20">
        <w:rPr>
          <w:rFonts w:ascii="Arial" w:eastAsia="Times New Roman" w:hAnsi="Arial" w:cs="Arial"/>
          <w:sz w:val="24"/>
          <w:szCs w:val="24"/>
        </w:rPr>
        <w:t xml:space="preserve">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7C5154CD"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w:t>
      </w:r>
      <w:r w:rsidR="007B5D19">
        <w:rPr>
          <w:rFonts w:ascii="Arial" w:eastAsia="Times New Roman" w:hAnsi="Arial" w:cs="Arial"/>
          <w:sz w:val="24"/>
          <w:szCs w:val="24"/>
        </w:rPr>
        <w:t>CEC</w:t>
      </w:r>
      <w:r w:rsidRPr="00FF5B20">
        <w:rPr>
          <w:rFonts w:ascii="Arial" w:eastAsia="Times New Roman" w:hAnsi="Arial" w:cs="Arial"/>
          <w:sz w:val="24"/>
          <w:szCs w:val="24"/>
        </w:rPr>
        <w:t xml:space="preserve">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50CD7613"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 xml:space="preserve">Is complying with any demand letter made on the Applicant by the </w:t>
      </w:r>
      <w:r w:rsidR="007B5D19">
        <w:rPr>
          <w:rFonts w:ascii="Arial" w:eastAsia="Times New Roman" w:hAnsi="Arial" w:cs="Arial"/>
          <w:sz w:val="24"/>
          <w:szCs w:val="24"/>
        </w:rPr>
        <w:t>CEC</w:t>
      </w:r>
      <w:r w:rsidRPr="008A43C6">
        <w:rPr>
          <w:rFonts w:ascii="Arial" w:eastAsia="Times New Roman" w:hAnsi="Arial" w:cs="Arial"/>
          <w:sz w:val="24"/>
          <w:szCs w:val="24"/>
        </w:rPr>
        <w:t xml:space="preserve">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72DF57E"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 xml:space="preserve">Is not in active litigation with the </w:t>
      </w:r>
      <w:r w:rsidR="007B5D19">
        <w:rPr>
          <w:rFonts w:ascii="Arial" w:eastAsia="Times New Roman" w:hAnsi="Arial" w:cs="Arial"/>
          <w:sz w:val="24"/>
          <w:szCs w:val="24"/>
        </w:rPr>
        <w:t>CEC</w:t>
      </w:r>
      <w:r w:rsidRPr="007F32C9">
        <w:rPr>
          <w:rFonts w:ascii="Arial" w:eastAsia="Times New Roman" w:hAnsi="Arial" w:cs="Arial"/>
          <w:sz w:val="24"/>
          <w:szCs w:val="24"/>
        </w:rPr>
        <w:t xml:space="preserve"> regarding the Applicant’s actions under a current or past contract, grant, or loan with the </w:t>
      </w:r>
      <w:r w:rsidR="007B5D19">
        <w:rPr>
          <w:rFonts w:ascii="Arial" w:eastAsia="Times New Roman" w:hAnsi="Arial" w:cs="Arial"/>
          <w:sz w:val="24"/>
          <w:szCs w:val="24"/>
        </w:rPr>
        <w:t>CEC</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77A7" w14:textId="77777777" w:rsidR="00271B89" w:rsidRDefault="00271B89" w:rsidP="00FF5B20">
      <w:pPr>
        <w:spacing w:after="0" w:line="240" w:lineRule="auto"/>
      </w:pPr>
      <w:r>
        <w:separator/>
      </w:r>
    </w:p>
  </w:endnote>
  <w:endnote w:type="continuationSeparator" w:id="0">
    <w:p w14:paraId="262E041B" w14:textId="77777777" w:rsidR="00271B89" w:rsidRDefault="00271B89"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7CA8BEEE" w:rsidR="00B4492B" w:rsidRPr="00B4492B" w:rsidRDefault="00757C75" w:rsidP="00B4492B">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September 2023</w:t>
    </w:r>
    <w:r w:rsidR="00B4492B" w:rsidRPr="00B4492B">
      <w:rPr>
        <w:rFonts w:ascii="Arial" w:eastAsia="Times New Roman" w:hAnsi="Arial" w:cs="Arial"/>
        <w:sz w:val="20"/>
        <w:szCs w:val="20"/>
      </w:rPr>
      <w:tab/>
    </w:r>
    <w:r w:rsidR="00B4492B" w:rsidRPr="00B4492B">
      <w:rPr>
        <w:rFonts w:ascii="Arial" w:eastAsia="Times New Roman" w:hAnsi="Arial" w:cs="Arial"/>
        <w:sz w:val="16"/>
        <w:szCs w:val="16"/>
      </w:rPr>
      <w:t xml:space="preserve">Page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PAGE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1</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 xml:space="preserve"> of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NUMPAGES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4</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ab/>
    </w:r>
    <w:r w:rsidR="00B4492B" w:rsidRPr="00757C75">
      <w:rPr>
        <w:rFonts w:ascii="Arial" w:eastAsia="Times New Roman" w:hAnsi="Arial" w:cs="Arial"/>
        <w:sz w:val="16"/>
        <w:szCs w:val="16"/>
      </w:rPr>
      <w:t>GFO-</w:t>
    </w:r>
    <w:r w:rsidR="007B5D19" w:rsidRPr="00757C75">
      <w:rPr>
        <w:rFonts w:ascii="Arial" w:eastAsia="Times New Roman" w:hAnsi="Arial" w:cs="Arial"/>
        <w:sz w:val="16"/>
        <w:szCs w:val="16"/>
      </w:rPr>
      <w:t>23</w:t>
    </w:r>
    <w:r w:rsidR="00BB76D7" w:rsidRPr="00757C75">
      <w:rPr>
        <w:rFonts w:ascii="Arial" w:eastAsia="Times New Roman" w:hAnsi="Arial" w:cs="Arial"/>
        <w:sz w:val="16"/>
        <w:szCs w:val="16"/>
      </w:rPr>
      <w:t>-</w:t>
    </w:r>
    <w:r w:rsidRPr="00757C75">
      <w:rPr>
        <w:rFonts w:ascii="Arial" w:eastAsia="Times New Roman" w:hAnsi="Arial" w:cs="Arial"/>
        <w:sz w:val="16"/>
        <w:szCs w:val="16"/>
      </w:rPr>
      <w:t>602</w:t>
    </w:r>
  </w:p>
  <w:p w14:paraId="2ACB584F" w14:textId="4978DC6A" w:rsidR="0021786C" w:rsidRPr="00B4492B" w:rsidRDefault="00B4492B" w:rsidP="00B4492B">
    <w:pPr>
      <w:tabs>
        <w:tab w:val="center" w:pos="4680"/>
        <w:tab w:val="right" w:pos="9360"/>
      </w:tabs>
      <w:spacing w:after="0" w:line="240" w:lineRule="auto"/>
      <w:rPr>
        <w:rFonts w:ascii="Arial" w:eastAsia="Times New Roman" w:hAnsi="Arial" w:cs="Arial"/>
        <w:sz w:val="16"/>
        <w:szCs w:val="16"/>
      </w:rPr>
    </w:pPr>
    <w:r w:rsidRPr="00B4492B">
      <w:rPr>
        <w:rFonts w:ascii="Arial" w:eastAsia="Times New Roman" w:hAnsi="Arial" w:cs="Arial"/>
        <w:sz w:val="16"/>
        <w:szCs w:val="16"/>
      </w:rPr>
      <w:tab/>
    </w:r>
    <w:r w:rsidRPr="00B4492B">
      <w:rPr>
        <w:rFonts w:ascii="Arial" w:eastAsia="Times New Roman" w:hAnsi="Arial" w:cs="Arial"/>
        <w:sz w:val="16"/>
        <w:szCs w:val="16"/>
      </w:rPr>
      <w:tab/>
    </w:r>
    <w:r w:rsidR="007B5D19">
      <w:rPr>
        <w:rFonts w:ascii="Arial" w:eastAsia="Times New Roman" w:hAnsi="Arial" w:cs="Arial"/>
        <w:sz w:val="16"/>
        <w:szCs w:val="16"/>
      </w:rPr>
      <w:t>CRITICAL PATHS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6D10" w14:textId="77777777" w:rsidR="00271B89" w:rsidRDefault="00271B89" w:rsidP="00FF5B20">
      <w:pPr>
        <w:spacing w:after="0" w:line="240" w:lineRule="auto"/>
      </w:pPr>
      <w:r>
        <w:separator/>
      </w:r>
    </w:p>
  </w:footnote>
  <w:footnote w:type="continuationSeparator" w:id="0">
    <w:p w14:paraId="29FA322B" w14:textId="77777777" w:rsidR="00271B89" w:rsidRDefault="00271B89"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55875B2D"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BB76D7">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4E41"/>
    <w:rsid w:val="000A51F8"/>
    <w:rsid w:val="001701AC"/>
    <w:rsid w:val="00192B05"/>
    <w:rsid w:val="001948C3"/>
    <w:rsid w:val="00194AD2"/>
    <w:rsid w:val="001D5816"/>
    <w:rsid w:val="001E786F"/>
    <w:rsid w:val="00212D0F"/>
    <w:rsid w:val="0021786C"/>
    <w:rsid w:val="00253929"/>
    <w:rsid w:val="00257B4A"/>
    <w:rsid w:val="002618BD"/>
    <w:rsid w:val="00271B89"/>
    <w:rsid w:val="00284B09"/>
    <w:rsid w:val="002C64C1"/>
    <w:rsid w:val="002E4520"/>
    <w:rsid w:val="00303D38"/>
    <w:rsid w:val="003141B4"/>
    <w:rsid w:val="003320A9"/>
    <w:rsid w:val="003915F8"/>
    <w:rsid w:val="003C610A"/>
    <w:rsid w:val="00460A4D"/>
    <w:rsid w:val="004672AB"/>
    <w:rsid w:val="0046789F"/>
    <w:rsid w:val="004E01BE"/>
    <w:rsid w:val="00504F1B"/>
    <w:rsid w:val="00524698"/>
    <w:rsid w:val="00552581"/>
    <w:rsid w:val="00554049"/>
    <w:rsid w:val="005633D3"/>
    <w:rsid w:val="00593496"/>
    <w:rsid w:val="005B797B"/>
    <w:rsid w:val="006259F3"/>
    <w:rsid w:val="00651442"/>
    <w:rsid w:val="006B3BC1"/>
    <w:rsid w:val="006B3C52"/>
    <w:rsid w:val="006F12C7"/>
    <w:rsid w:val="006F5A27"/>
    <w:rsid w:val="00757C75"/>
    <w:rsid w:val="0078221F"/>
    <w:rsid w:val="007A15A3"/>
    <w:rsid w:val="007A6EC7"/>
    <w:rsid w:val="007B5D19"/>
    <w:rsid w:val="007F32C9"/>
    <w:rsid w:val="0080389F"/>
    <w:rsid w:val="00817F2E"/>
    <w:rsid w:val="008736A9"/>
    <w:rsid w:val="008743E9"/>
    <w:rsid w:val="00875525"/>
    <w:rsid w:val="008875C6"/>
    <w:rsid w:val="008A43C6"/>
    <w:rsid w:val="008B29AE"/>
    <w:rsid w:val="008D39BA"/>
    <w:rsid w:val="008E2CB0"/>
    <w:rsid w:val="0094244B"/>
    <w:rsid w:val="0096368E"/>
    <w:rsid w:val="009A6943"/>
    <w:rsid w:val="00A644AA"/>
    <w:rsid w:val="00A7599C"/>
    <w:rsid w:val="00A76CC6"/>
    <w:rsid w:val="00AA7880"/>
    <w:rsid w:val="00B058A3"/>
    <w:rsid w:val="00B4492B"/>
    <w:rsid w:val="00B46C5D"/>
    <w:rsid w:val="00B61913"/>
    <w:rsid w:val="00BB76D7"/>
    <w:rsid w:val="00BE79FD"/>
    <w:rsid w:val="00C00A1B"/>
    <w:rsid w:val="00C801FF"/>
    <w:rsid w:val="00CC7120"/>
    <w:rsid w:val="00D20354"/>
    <w:rsid w:val="00D21B5C"/>
    <w:rsid w:val="00D47AD9"/>
    <w:rsid w:val="00D50A5B"/>
    <w:rsid w:val="00D520A5"/>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698B560F-FF7D-4080-9932-32EC34CBCC92}"/>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12_GFO-22-308_Att_12_Applicant_Declaration_ada</vt:lpstr>
    </vt:vector>
  </TitlesOfParts>
  <Company>California Energy Commission</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Worster, Brad@Energy</cp:lastModifiedBy>
  <cp:revision>5</cp:revision>
  <dcterms:created xsi:type="dcterms:W3CDTF">2023-07-18T06:15:00Z</dcterms:created>
  <dcterms:modified xsi:type="dcterms:W3CDTF">2023-09-06T17:55:00Z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