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2CCAB664" w:rsidR="00AA7880" w:rsidRDefault="00A644AA" w:rsidP="00FF5B20">
      <w:pPr>
        <w:keepNext/>
        <w:spacing w:after="0" w:line="240" w:lineRule="auto"/>
        <w:rPr>
          <w:rFonts w:ascii="Arial" w:eastAsia="Times New Roman" w:hAnsi="Arial" w:cs="Arial"/>
          <w:sz w:val="24"/>
          <w:szCs w:val="24"/>
        </w:rPr>
      </w:pPr>
      <w:r w:rsidRPr="311EBFF8">
        <w:rPr>
          <w:rFonts w:ascii="Arial" w:eastAsia="Times New Roman" w:hAnsi="Arial" w:cs="Arial"/>
          <w:sz w:val="24"/>
          <w:szCs w:val="24"/>
        </w:rPr>
        <w:t>As</w:t>
      </w:r>
      <w:r w:rsidR="00AA7880" w:rsidRPr="311EBFF8">
        <w:rPr>
          <w:rFonts w:ascii="Arial" w:eastAsia="Times New Roman" w:hAnsi="Arial" w:cs="Arial"/>
          <w:sz w:val="24"/>
          <w:szCs w:val="24"/>
        </w:rPr>
        <w:t xml:space="preserve"> of the date of the application deadline for Energ</w:t>
      </w:r>
      <w:r w:rsidR="00FF5B20" w:rsidRPr="311EBFF8">
        <w:rPr>
          <w:rFonts w:ascii="Arial" w:eastAsia="Times New Roman" w:hAnsi="Arial" w:cs="Arial"/>
          <w:sz w:val="24"/>
          <w:szCs w:val="24"/>
        </w:rPr>
        <w:t xml:space="preserve">y Commission solicitation </w:t>
      </w:r>
      <w:r>
        <w:br/>
      </w:r>
      <w:r w:rsidR="00FF5B20" w:rsidRPr="311EBFF8">
        <w:rPr>
          <w:rFonts w:ascii="Arial" w:eastAsia="Times New Roman" w:hAnsi="Arial" w:cs="Arial"/>
          <w:sz w:val="24"/>
          <w:szCs w:val="24"/>
        </w:rPr>
        <w:t>GFO-</w:t>
      </w:r>
      <w:r w:rsidR="722E489E" w:rsidRPr="311EBFF8">
        <w:rPr>
          <w:rFonts w:ascii="Arial" w:eastAsia="Times New Roman" w:hAnsi="Arial" w:cs="Arial"/>
          <w:sz w:val="24"/>
          <w:szCs w:val="24"/>
        </w:rPr>
        <w:t>23</w:t>
      </w:r>
      <w:r w:rsidR="001D5816" w:rsidRPr="311EBFF8">
        <w:rPr>
          <w:rFonts w:ascii="Arial" w:eastAsia="Times New Roman" w:hAnsi="Arial" w:cs="Arial"/>
          <w:sz w:val="24"/>
          <w:szCs w:val="24"/>
        </w:rPr>
        <w:t>-</w:t>
      </w:r>
      <w:r w:rsidR="007A7454">
        <w:rPr>
          <w:rFonts w:ascii="Arial" w:eastAsia="Times New Roman" w:hAnsi="Arial" w:cs="Arial"/>
          <w:sz w:val="24"/>
          <w:szCs w:val="24"/>
        </w:rPr>
        <w:t>603</w:t>
      </w:r>
      <w:r w:rsidR="00AA7880" w:rsidRPr="311EBFF8">
        <w:rPr>
          <w:rFonts w:ascii="Arial" w:eastAsia="Times New Roman" w:hAnsi="Arial" w:cs="Arial"/>
          <w:sz w:val="24"/>
          <w:szCs w:val="24"/>
        </w:rPr>
        <w:t>,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7CF57881">
      <w:pPr>
        <w:pStyle w:val="ListParagraph"/>
        <w:numPr>
          <w:ilvl w:val="0"/>
          <w:numId w:val="2"/>
        </w:numPr>
        <w:spacing w:after="120" w:line="240" w:lineRule="auto"/>
        <w:rPr>
          <w:rFonts w:ascii="Arial" w:eastAsia="Times New Roman" w:hAnsi="Arial" w:cs="Arial"/>
          <w:sz w:val="24"/>
          <w:szCs w:val="24"/>
        </w:rPr>
      </w:pPr>
      <w:bookmarkStart w:id="0" w:name="_Int_6E6b7DBr"/>
      <w:proofErr w:type="gramStart"/>
      <w:r w:rsidRPr="7CF57881">
        <w:rPr>
          <w:rFonts w:ascii="Arial" w:eastAsia="Times New Roman" w:hAnsi="Arial" w:cs="Arial"/>
          <w:sz w:val="24"/>
          <w:szCs w:val="24"/>
        </w:rPr>
        <w:t>Is in compliance with</w:t>
      </w:r>
      <w:bookmarkEnd w:id="0"/>
      <w:proofErr w:type="gramEnd"/>
      <w:r w:rsidRPr="7CF57881">
        <w:rPr>
          <w:rFonts w:ascii="Arial" w:eastAsia="Times New Roman" w:hAnsi="Arial" w:cs="Arial"/>
          <w:sz w:val="24"/>
          <w:szCs w:val="24"/>
        </w:rPr>
        <w:t xml:space="preserve"> the terms of all settlement agreements, if any, entered into with the Energy Commission or another </w:t>
      </w:r>
      <w:r w:rsidR="008B29AE" w:rsidRPr="7CF57881">
        <w:rPr>
          <w:rFonts w:ascii="Arial" w:eastAsia="Times New Roman" w:hAnsi="Arial" w:cs="Arial"/>
          <w:sz w:val="24"/>
          <w:szCs w:val="24"/>
        </w:rPr>
        <w:t xml:space="preserve">government </w:t>
      </w:r>
      <w:r w:rsidRPr="7CF57881">
        <w:rPr>
          <w:rFonts w:ascii="Arial" w:eastAsia="Times New Roman" w:hAnsi="Arial" w:cs="Arial"/>
          <w:sz w:val="24"/>
          <w:szCs w:val="24"/>
        </w:rPr>
        <w:t>agency or entity; and</w:t>
      </w:r>
    </w:p>
    <w:p w14:paraId="04E0F42F" w14:textId="28737601" w:rsidR="00AA7880" w:rsidRPr="00FF5B20" w:rsidRDefault="00AA7880" w:rsidP="7CF57881">
      <w:pPr>
        <w:pStyle w:val="ListParagraph"/>
        <w:numPr>
          <w:ilvl w:val="0"/>
          <w:numId w:val="2"/>
        </w:numPr>
        <w:spacing w:after="120" w:line="240" w:lineRule="auto"/>
        <w:rPr>
          <w:rFonts w:ascii="Arial" w:eastAsia="Times New Roman" w:hAnsi="Arial" w:cs="Arial"/>
          <w:sz w:val="24"/>
          <w:szCs w:val="24"/>
        </w:rPr>
      </w:pPr>
      <w:bookmarkStart w:id="1" w:name="_Int_3sk0XuoB"/>
      <w:proofErr w:type="gramStart"/>
      <w:r w:rsidRPr="7CF57881">
        <w:rPr>
          <w:rFonts w:ascii="Arial" w:eastAsia="Times New Roman" w:hAnsi="Arial" w:cs="Arial"/>
          <w:sz w:val="24"/>
          <w:szCs w:val="24"/>
        </w:rPr>
        <w:t>Is in compliance with</w:t>
      </w:r>
      <w:bookmarkEnd w:id="1"/>
      <w:proofErr w:type="gramEnd"/>
      <w:r w:rsidRPr="7CF57881">
        <w:rPr>
          <w:rFonts w:ascii="Arial" w:eastAsia="Times New Roman" w:hAnsi="Arial" w:cs="Arial"/>
          <w:sz w:val="24"/>
          <w:szCs w:val="24"/>
        </w:rPr>
        <w:t xml:space="preserve"> all judgments, if any, issued against the Applicant in any </w:t>
      </w:r>
      <w:r w:rsidR="007A15A3" w:rsidRPr="7CF57881">
        <w:rPr>
          <w:rFonts w:ascii="Arial" w:eastAsia="Times New Roman" w:hAnsi="Arial" w:cs="Arial"/>
          <w:sz w:val="24"/>
          <w:szCs w:val="24"/>
        </w:rPr>
        <w:t xml:space="preserve">lawsuit or other </w:t>
      </w:r>
      <w:r w:rsidRPr="7CF57881">
        <w:rPr>
          <w:rFonts w:ascii="Arial" w:eastAsia="Times New Roman" w:hAnsi="Arial" w:cs="Arial"/>
          <w:sz w:val="24"/>
          <w:szCs w:val="24"/>
        </w:rPr>
        <w:t xml:space="preserve">matter to which the Energy Commission or another </w:t>
      </w:r>
      <w:r w:rsidR="00F2194A" w:rsidRPr="7CF57881">
        <w:rPr>
          <w:rFonts w:ascii="Arial" w:eastAsia="Times New Roman" w:hAnsi="Arial" w:cs="Arial"/>
          <w:sz w:val="24"/>
          <w:szCs w:val="24"/>
        </w:rPr>
        <w:t xml:space="preserve">government </w:t>
      </w:r>
      <w:r w:rsidRPr="7CF57881">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3AA7" w14:textId="77777777" w:rsidR="00C14BA7" w:rsidRDefault="00C14BA7" w:rsidP="00FF5B20">
      <w:pPr>
        <w:spacing w:after="0" w:line="240" w:lineRule="auto"/>
      </w:pPr>
      <w:r>
        <w:separator/>
      </w:r>
    </w:p>
  </w:endnote>
  <w:endnote w:type="continuationSeparator" w:id="0">
    <w:p w14:paraId="1E2A9158" w14:textId="77777777" w:rsidR="00C14BA7" w:rsidRDefault="00C14BA7"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62F3" w14:textId="77777777" w:rsidR="007A7454" w:rsidRDefault="007A7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0610F48E" w14:textId="4C81BA47" w:rsidR="00B4492B" w:rsidRPr="007A7454" w:rsidRDefault="001302DE" w:rsidP="00B4492B">
    <w:pPr>
      <w:tabs>
        <w:tab w:val="center" w:pos="4680"/>
        <w:tab w:val="right" w:pos="9360"/>
      </w:tabs>
      <w:spacing w:after="0" w:line="240" w:lineRule="auto"/>
      <w:jc w:val="right"/>
      <w:rPr>
        <w:rFonts w:ascii="Arial" w:eastAsia="Times New Roman" w:hAnsi="Arial" w:cs="Arial"/>
        <w:sz w:val="20"/>
        <w:szCs w:val="20"/>
      </w:rPr>
    </w:pPr>
    <w:r w:rsidRPr="007A7454">
      <w:rPr>
        <w:rFonts w:ascii="Arial" w:eastAsia="Times New Roman" w:hAnsi="Arial" w:cs="Arial"/>
        <w:sz w:val="20"/>
        <w:szCs w:val="20"/>
      </w:rPr>
      <w:t>September 2023</w:t>
    </w:r>
    <w:r w:rsidR="00B4492B" w:rsidRPr="007A7454">
      <w:rPr>
        <w:rFonts w:ascii="Arial" w:eastAsia="Times New Roman" w:hAnsi="Arial" w:cs="Arial"/>
        <w:sz w:val="20"/>
        <w:szCs w:val="20"/>
      </w:rPr>
      <w:tab/>
      <w:t xml:space="preserve">Page </w:t>
    </w:r>
    <w:r w:rsidR="00B4492B" w:rsidRPr="007A7454">
      <w:rPr>
        <w:rFonts w:ascii="Arial" w:eastAsia="Times New Roman" w:hAnsi="Arial" w:cs="Arial"/>
        <w:sz w:val="20"/>
        <w:szCs w:val="20"/>
      </w:rPr>
      <w:fldChar w:fldCharType="begin"/>
    </w:r>
    <w:r w:rsidR="00B4492B" w:rsidRPr="007A7454">
      <w:rPr>
        <w:rFonts w:ascii="Arial" w:eastAsia="Times New Roman" w:hAnsi="Arial" w:cs="Arial"/>
        <w:sz w:val="20"/>
        <w:szCs w:val="20"/>
      </w:rPr>
      <w:instrText xml:space="preserve"> PAGE </w:instrText>
    </w:r>
    <w:r w:rsidR="00B4492B" w:rsidRPr="007A7454">
      <w:rPr>
        <w:rFonts w:ascii="Arial" w:eastAsia="Times New Roman" w:hAnsi="Arial" w:cs="Arial"/>
        <w:sz w:val="20"/>
        <w:szCs w:val="20"/>
      </w:rPr>
      <w:fldChar w:fldCharType="separate"/>
    </w:r>
    <w:r w:rsidR="00B4492B" w:rsidRPr="007A7454">
      <w:rPr>
        <w:rFonts w:ascii="Arial" w:eastAsia="Times New Roman" w:hAnsi="Arial" w:cs="Arial"/>
        <w:sz w:val="20"/>
        <w:szCs w:val="20"/>
      </w:rPr>
      <w:t>1</w:t>
    </w:r>
    <w:r w:rsidR="00B4492B" w:rsidRPr="007A7454">
      <w:rPr>
        <w:rFonts w:ascii="Arial" w:eastAsia="Times New Roman" w:hAnsi="Arial" w:cs="Arial"/>
        <w:sz w:val="20"/>
        <w:szCs w:val="20"/>
      </w:rPr>
      <w:fldChar w:fldCharType="end"/>
    </w:r>
    <w:r w:rsidR="00B4492B" w:rsidRPr="007A7454">
      <w:rPr>
        <w:rFonts w:ascii="Arial" w:eastAsia="Times New Roman" w:hAnsi="Arial" w:cs="Arial"/>
        <w:sz w:val="20"/>
        <w:szCs w:val="20"/>
      </w:rPr>
      <w:t xml:space="preserve"> of </w:t>
    </w:r>
    <w:r w:rsidR="00B4492B" w:rsidRPr="007A7454">
      <w:rPr>
        <w:rFonts w:ascii="Arial" w:eastAsia="Times New Roman" w:hAnsi="Arial" w:cs="Arial"/>
        <w:sz w:val="20"/>
        <w:szCs w:val="20"/>
      </w:rPr>
      <w:fldChar w:fldCharType="begin"/>
    </w:r>
    <w:r w:rsidR="00B4492B" w:rsidRPr="007A7454">
      <w:rPr>
        <w:rFonts w:ascii="Arial" w:eastAsia="Times New Roman" w:hAnsi="Arial" w:cs="Arial"/>
        <w:sz w:val="20"/>
        <w:szCs w:val="20"/>
      </w:rPr>
      <w:instrText xml:space="preserve"> NUMPAGES  </w:instrText>
    </w:r>
    <w:r w:rsidR="00B4492B" w:rsidRPr="007A7454">
      <w:rPr>
        <w:rFonts w:ascii="Arial" w:eastAsia="Times New Roman" w:hAnsi="Arial" w:cs="Arial"/>
        <w:sz w:val="20"/>
        <w:szCs w:val="20"/>
      </w:rPr>
      <w:fldChar w:fldCharType="separate"/>
    </w:r>
    <w:r w:rsidR="00B4492B" w:rsidRPr="007A7454">
      <w:rPr>
        <w:rFonts w:ascii="Arial" w:eastAsia="Times New Roman" w:hAnsi="Arial" w:cs="Arial"/>
        <w:sz w:val="20"/>
        <w:szCs w:val="20"/>
      </w:rPr>
      <w:t>4</w:t>
    </w:r>
    <w:r w:rsidR="00B4492B" w:rsidRPr="007A7454">
      <w:rPr>
        <w:rFonts w:ascii="Arial" w:eastAsia="Times New Roman" w:hAnsi="Arial" w:cs="Arial"/>
        <w:sz w:val="20"/>
        <w:szCs w:val="20"/>
      </w:rPr>
      <w:fldChar w:fldCharType="end"/>
    </w:r>
    <w:r w:rsidR="00B4492B" w:rsidRPr="007A7454">
      <w:rPr>
        <w:rFonts w:ascii="Arial" w:eastAsia="Times New Roman" w:hAnsi="Arial" w:cs="Arial"/>
        <w:sz w:val="20"/>
        <w:szCs w:val="20"/>
      </w:rPr>
      <w:tab/>
      <w:t>GFO-</w:t>
    </w:r>
    <w:r w:rsidR="00E60651" w:rsidRPr="007A7454">
      <w:rPr>
        <w:rFonts w:ascii="Arial" w:eastAsia="Times New Roman" w:hAnsi="Arial" w:cs="Arial"/>
        <w:sz w:val="20"/>
        <w:szCs w:val="20"/>
      </w:rPr>
      <w:t>23</w:t>
    </w:r>
    <w:r w:rsidR="00BB76D7" w:rsidRPr="007A7454">
      <w:rPr>
        <w:rFonts w:ascii="Arial" w:eastAsia="Times New Roman" w:hAnsi="Arial" w:cs="Arial"/>
        <w:sz w:val="20"/>
        <w:szCs w:val="20"/>
      </w:rPr>
      <w:t>-</w:t>
    </w:r>
    <w:r w:rsidR="007A7454" w:rsidRPr="007A7454">
      <w:rPr>
        <w:rFonts w:ascii="Arial" w:eastAsia="Times New Roman" w:hAnsi="Arial" w:cs="Arial"/>
        <w:sz w:val="20"/>
        <w:szCs w:val="20"/>
      </w:rPr>
      <w:t>603</w:t>
    </w:r>
  </w:p>
  <w:p w14:paraId="106AE8DE" w14:textId="77777777" w:rsidR="007A7454" w:rsidRDefault="00B4492B" w:rsidP="00B4492B">
    <w:pPr>
      <w:tabs>
        <w:tab w:val="center" w:pos="4680"/>
        <w:tab w:val="right" w:pos="9360"/>
      </w:tabs>
      <w:spacing w:after="0" w:line="240" w:lineRule="auto"/>
      <w:rPr>
        <w:rFonts w:ascii="Arial" w:eastAsia="Times New Roman" w:hAnsi="Arial" w:cs="Arial"/>
        <w:sz w:val="20"/>
        <w:szCs w:val="20"/>
      </w:rPr>
    </w:pPr>
    <w:r w:rsidRPr="007A7454">
      <w:rPr>
        <w:rFonts w:ascii="Arial" w:eastAsia="Times New Roman" w:hAnsi="Arial" w:cs="Arial"/>
        <w:sz w:val="20"/>
        <w:szCs w:val="20"/>
      </w:rPr>
      <w:t>Rev.04/2022</w:t>
    </w:r>
    <w:r w:rsidRPr="007A7454">
      <w:rPr>
        <w:rFonts w:ascii="Arial" w:eastAsia="Times New Roman" w:hAnsi="Arial" w:cs="Arial"/>
        <w:sz w:val="20"/>
        <w:szCs w:val="20"/>
      </w:rPr>
      <w:tab/>
    </w:r>
    <w:r w:rsidRPr="007A7454">
      <w:rPr>
        <w:rFonts w:ascii="Arial" w:eastAsia="Times New Roman" w:hAnsi="Arial" w:cs="Arial"/>
        <w:sz w:val="20"/>
        <w:szCs w:val="20"/>
      </w:rPr>
      <w:tab/>
    </w:r>
    <w:r w:rsidR="001302DE" w:rsidRPr="007A7454">
      <w:rPr>
        <w:rFonts w:ascii="Arial" w:eastAsia="Times New Roman" w:hAnsi="Arial" w:cs="Arial"/>
        <w:sz w:val="20"/>
        <w:szCs w:val="20"/>
      </w:rPr>
      <w:t xml:space="preserve">Implementation of MDHD </w:t>
    </w:r>
  </w:p>
  <w:p w14:paraId="2ACB584F" w14:textId="37F2101B" w:rsidR="0021786C" w:rsidRPr="007A7454" w:rsidRDefault="007A7454" w:rsidP="00B4492B">
    <w:pPr>
      <w:tabs>
        <w:tab w:val="center" w:pos="4680"/>
        <w:tab w:val="right" w:pos="9360"/>
      </w:tabs>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1302DE" w:rsidRPr="007A7454">
      <w:rPr>
        <w:rFonts w:ascii="Arial" w:eastAsia="Times New Roman" w:hAnsi="Arial" w:cs="Arial"/>
        <w:sz w:val="20"/>
        <w:szCs w:val="20"/>
      </w:rPr>
      <w:t>ZEV Infrastructure Blueprints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E016" w14:textId="77777777" w:rsidR="007A7454" w:rsidRDefault="007A7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1D93" w14:textId="77777777" w:rsidR="00C14BA7" w:rsidRDefault="00C14BA7" w:rsidP="00FF5B20">
      <w:pPr>
        <w:spacing w:after="0" w:line="240" w:lineRule="auto"/>
      </w:pPr>
      <w:r>
        <w:separator/>
      </w:r>
    </w:p>
  </w:footnote>
  <w:footnote w:type="continuationSeparator" w:id="0">
    <w:p w14:paraId="21FB1597" w14:textId="77777777" w:rsidR="00C14BA7" w:rsidRDefault="00C14BA7"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3501" w14:textId="77777777" w:rsidR="007A7454" w:rsidRDefault="007A7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3D33DCE8"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7A7454">
      <w:rPr>
        <w:rFonts w:ascii="Arial" w:eastAsia="Times New Roman" w:hAnsi="Arial" w:cs="Arial"/>
        <w:b/>
        <w:sz w:val="26"/>
        <w:szCs w:val="26"/>
      </w:rPr>
      <w:t>0</w:t>
    </w:r>
    <w:r w:rsidR="00BB76D7">
      <w:rPr>
        <w:rFonts w:ascii="Arial" w:eastAsia="Times New Roman" w:hAnsi="Arial" w:cs="Arial"/>
        <w:b/>
        <w:sz w:val="26"/>
        <w:szCs w:val="26"/>
      </w:rPr>
      <w:t>9</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E0BC" w14:textId="77777777" w:rsidR="007A7454" w:rsidRDefault="007A745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3sk0XuoB" int2:invalidationBookmarkName="" int2:hashCode="Lnfdn5SfskppNc" int2:id="IixfNy5F">
      <int2:state int2:value="Rejected" int2:type="LegacyProofing"/>
    </int2:bookmark>
    <int2:bookmark int2:bookmarkName="_Int_6E6b7DBr" int2:invalidationBookmarkName="" int2:hashCode="Lnfdn5SfskppNc" int2:id="YS2bje5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A51F8"/>
    <w:rsid w:val="001302DE"/>
    <w:rsid w:val="001701AC"/>
    <w:rsid w:val="00192B05"/>
    <w:rsid w:val="00194AD2"/>
    <w:rsid w:val="001D5816"/>
    <w:rsid w:val="001E786F"/>
    <w:rsid w:val="00212D0F"/>
    <w:rsid w:val="0021786C"/>
    <w:rsid w:val="00253929"/>
    <w:rsid w:val="00257B4A"/>
    <w:rsid w:val="002618BD"/>
    <w:rsid w:val="00284B09"/>
    <w:rsid w:val="002C64C1"/>
    <w:rsid w:val="002E4520"/>
    <w:rsid w:val="00303D38"/>
    <w:rsid w:val="003141B4"/>
    <w:rsid w:val="003320A9"/>
    <w:rsid w:val="003915F8"/>
    <w:rsid w:val="003C610A"/>
    <w:rsid w:val="00460A4D"/>
    <w:rsid w:val="004672AB"/>
    <w:rsid w:val="0046789F"/>
    <w:rsid w:val="004C3C21"/>
    <w:rsid w:val="004E01BE"/>
    <w:rsid w:val="00504F1B"/>
    <w:rsid w:val="00524698"/>
    <w:rsid w:val="00554049"/>
    <w:rsid w:val="005633D3"/>
    <w:rsid w:val="00593496"/>
    <w:rsid w:val="005B797B"/>
    <w:rsid w:val="006259F3"/>
    <w:rsid w:val="00651442"/>
    <w:rsid w:val="006B3BC1"/>
    <w:rsid w:val="006B3C52"/>
    <w:rsid w:val="006F12C7"/>
    <w:rsid w:val="0078221F"/>
    <w:rsid w:val="007A15A3"/>
    <w:rsid w:val="007A6EC7"/>
    <w:rsid w:val="007A7454"/>
    <w:rsid w:val="007F32C9"/>
    <w:rsid w:val="0080389F"/>
    <w:rsid w:val="00817F2E"/>
    <w:rsid w:val="008736A9"/>
    <w:rsid w:val="008743E9"/>
    <w:rsid w:val="00875525"/>
    <w:rsid w:val="008875C6"/>
    <w:rsid w:val="008A43C6"/>
    <w:rsid w:val="008B29AE"/>
    <w:rsid w:val="008D39BA"/>
    <w:rsid w:val="008D74B2"/>
    <w:rsid w:val="008E2CB0"/>
    <w:rsid w:val="0094244B"/>
    <w:rsid w:val="0096368E"/>
    <w:rsid w:val="009A6943"/>
    <w:rsid w:val="00A644AA"/>
    <w:rsid w:val="00A7599C"/>
    <w:rsid w:val="00A76CC6"/>
    <w:rsid w:val="00AA7880"/>
    <w:rsid w:val="00B058A3"/>
    <w:rsid w:val="00B4492B"/>
    <w:rsid w:val="00B46C5D"/>
    <w:rsid w:val="00B61913"/>
    <w:rsid w:val="00BB76D7"/>
    <w:rsid w:val="00BE79FD"/>
    <w:rsid w:val="00C00A1B"/>
    <w:rsid w:val="00C14BA7"/>
    <w:rsid w:val="00C801FF"/>
    <w:rsid w:val="00CC7120"/>
    <w:rsid w:val="00D20354"/>
    <w:rsid w:val="00D21B5C"/>
    <w:rsid w:val="00D47AD9"/>
    <w:rsid w:val="00D50A5B"/>
    <w:rsid w:val="00D520A5"/>
    <w:rsid w:val="00D93819"/>
    <w:rsid w:val="00E60651"/>
    <w:rsid w:val="00E7412B"/>
    <w:rsid w:val="00F2194A"/>
    <w:rsid w:val="00FF5B20"/>
    <w:rsid w:val="311EBFF8"/>
    <w:rsid w:val="65BEE320"/>
    <w:rsid w:val="722E489E"/>
    <w:rsid w:val="7CF5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a3b740af6b7728da293039d35936088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1e29bf98bc4514591bc37b401a6819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2.xml><?xml version="1.0" encoding="utf-8"?>
<ds:datastoreItem xmlns:ds="http://schemas.openxmlformats.org/officeDocument/2006/customXml" ds:itemID="{04D676C9-F6ED-4779-BDEA-CD972A54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Piper, Kevyn@Energy</cp:lastModifiedBy>
  <cp:revision>8</cp:revision>
  <dcterms:created xsi:type="dcterms:W3CDTF">2023-07-17T21:54:00Z</dcterms:created>
  <dcterms:modified xsi:type="dcterms:W3CDTF">2023-09-01T16:12:00Z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