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37710A1D" w:rsidR="009E6C35" w:rsidRPr="003D5F92" w:rsidRDefault="00353981" w:rsidP="00B33F69">
      <w:pPr>
        <w:pStyle w:val="paragraph"/>
        <w:ind w:left="4320"/>
        <w:jc w:val="right"/>
        <w:textAlignment w:val="baseline"/>
        <w:rPr>
          <w:rStyle w:val="normaltextrun"/>
          <w:rFonts w:ascii="Tahoma" w:hAnsi="Tahoma" w:cs="Tahoma"/>
        </w:rPr>
      </w:pPr>
      <w:r w:rsidRPr="003D5F92">
        <w:rPr>
          <w:rStyle w:val="normaltextrun"/>
          <w:rFonts w:ascii="Tahoma" w:hAnsi="Tahoma" w:cs="Tahoma"/>
        </w:rPr>
        <w:t>October</w:t>
      </w:r>
      <w:r w:rsidR="00C315CE" w:rsidRPr="003D5F92">
        <w:rPr>
          <w:rStyle w:val="normaltextrun"/>
          <w:rFonts w:ascii="Tahoma" w:hAnsi="Tahoma" w:cs="Tahoma"/>
        </w:rPr>
        <w:t xml:space="preserve"> </w:t>
      </w:r>
      <w:r w:rsidR="003D5F92" w:rsidRPr="002548C5">
        <w:rPr>
          <w:rStyle w:val="normaltextrun"/>
          <w:rFonts w:ascii="Tahoma" w:hAnsi="Tahoma" w:cs="Tahoma"/>
        </w:rPr>
        <w:t>9</w:t>
      </w:r>
      <w:r w:rsidR="0079120A" w:rsidRPr="003D5F92">
        <w:rPr>
          <w:rStyle w:val="normaltextrun"/>
          <w:rFonts w:ascii="Tahoma" w:hAnsi="Tahoma" w:cs="Tahoma"/>
        </w:rPr>
        <w:t>, 2023</w:t>
      </w:r>
    </w:p>
    <w:p w14:paraId="3049D69B" w14:textId="7F41EBA7" w:rsidR="00B1122A" w:rsidRPr="003D5F92" w:rsidRDefault="00B1122A" w:rsidP="00B1122A">
      <w:pPr>
        <w:jc w:val="center"/>
        <w:rPr>
          <w:rFonts w:ascii="Tahoma" w:hAnsi="Tahoma" w:cs="Tahoma"/>
          <w:b/>
          <w:bCs/>
        </w:rPr>
      </w:pPr>
      <w:r w:rsidRPr="003D5F92">
        <w:rPr>
          <w:rFonts w:ascii="Tahoma" w:hAnsi="Tahoma" w:cs="Tahoma"/>
          <w:b/>
          <w:bCs/>
        </w:rPr>
        <w:t>GFO-2</w:t>
      </w:r>
      <w:r w:rsidR="00353981" w:rsidRPr="003D5F92">
        <w:rPr>
          <w:rFonts w:ascii="Tahoma" w:hAnsi="Tahoma" w:cs="Tahoma"/>
          <w:b/>
          <w:bCs/>
        </w:rPr>
        <w:t>3-603</w:t>
      </w:r>
    </w:p>
    <w:p w14:paraId="42942324" w14:textId="77777777" w:rsidR="0045786A" w:rsidRPr="003D5F92" w:rsidRDefault="0045786A" w:rsidP="0045786A">
      <w:pPr>
        <w:autoSpaceDE w:val="0"/>
        <w:autoSpaceDN w:val="0"/>
        <w:adjustRightInd w:val="0"/>
        <w:jc w:val="center"/>
        <w:rPr>
          <w:rFonts w:ascii="Tahoma" w:eastAsia="Calibri" w:hAnsi="Tahoma" w:cs="Tahoma"/>
          <w:b/>
          <w:bCs/>
          <w:color w:val="000000"/>
        </w:rPr>
      </w:pPr>
      <w:r w:rsidRPr="003D5F92">
        <w:rPr>
          <w:rFonts w:ascii="Tahoma" w:eastAsia="Calibri" w:hAnsi="Tahoma" w:cs="Tahoma"/>
          <w:b/>
          <w:bCs/>
          <w:color w:val="000000"/>
        </w:rPr>
        <w:t xml:space="preserve">Implementation of Medium- and Heavy-Duty </w:t>
      </w:r>
    </w:p>
    <w:p w14:paraId="48150308" w14:textId="77777777" w:rsidR="0045786A" w:rsidRPr="003D5F92" w:rsidRDefault="0045786A" w:rsidP="0045786A">
      <w:pPr>
        <w:autoSpaceDE w:val="0"/>
        <w:autoSpaceDN w:val="0"/>
        <w:adjustRightInd w:val="0"/>
        <w:jc w:val="center"/>
        <w:rPr>
          <w:rFonts w:ascii="Tahoma" w:eastAsia="Calibri" w:hAnsi="Tahoma" w:cs="Tahoma"/>
          <w:b/>
          <w:bCs/>
          <w:color w:val="000000"/>
        </w:rPr>
      </w:pPr>
      <w:r w:rsidRPr="003D5F92">
        <w:rPr>
          <w:rFonts w:ascii="Tahoma" w:eastAsia="Calibri" w:hAnsi="Tahoma" w:cs="Tahoma"/>
          <w:b/>
          <w:bCs/>
          <w:color w:val="000000"/>
        </w:rPr>
        <w:t>Zero-Emission Vehicle Infrastructure Blueprints</w:t>
      </w:r>
    </w:p>
    <w:p w14:paraId="04F4E8D0" w14:textId="77777777" w:rsidR="0045786A" w:rsidRPr="003D5F92" w:rsidRDefault="0045786A" w:rsidP="00B1122A">
      <w:pPr>
        <w:autoSpaceDE w:val="0"/>
        <w:autoSpaceDN w:val="0"/>
        <w:adjustRightInd w:val="0"/>
        <w:jc w:val="center"/>
        <w:rPr>
          <w:rFonts w:ascii="Tahoma" w:eastAsia="Calibri" w:hAnsi="Tahoma" w:cs="Tahoma"/>
          <w:b/>
          <w:bCs/>
          <w:color w:val="000000"/>
        </w:rPr>
      </w:pPr>
    </w:p>
    <w:p w14:paraId="6587D6BB" w14:textId="031EB692" w:rsidR="00B1122A" w:rsidRPr="003D5F92" w:rsidRDefault="00B1122A" w:rsidP="00B1122A">
      <w:pPr>
        <w:autoSpaceDE w:val="0"/>
        <w:autoSpaceDN w:val="0"/>
        <w:adjustRightInd w:val="0"/>
        <w:jc w:val="center"/>
        <w:rPr>
          <w:rFonts w:ascii="Tahoma" w:eastAsia="Calibri" w:hAnsi="Tahoma" w:cs="Tahoma"/>
          <w:b/>
          <w:bCs/>
          <w:color w:val="000000"/>
        </w:rPr>
      </w:pPr>
      <w:r w:rsidRPr="003D5F92">
        <w:rPr>
          <w:rFonts w:ascii="Tahoma" w:eastAsia="Calibri" w:hAnsi="Tahoma" w:cs="Tahoma"/>
          <w:b/>
          <w:bCs/>
          <w:color w:val="000000" w:themeColor="text1"/>
        </w:rPr>
        <w:t xml:space="preserve">Addendum </w:t>
      </w:r>
      <w:r w:rsidR="00B96784">
        <w:rPr>
          <w:rFonts w:ascii="Tahoma" w:eastAsia="Calibri" w:hAnsi="Tahoma" w:cs="Tahoma"/>
          <w:b/>
          <w:bCs/>
          <w:color w:val="000000" w:themeColor="text1"/>
        </w:rPr>
        <w:t>0</w:t>
      </w:r>
      <w:r w:rsidR="00353981" w:rsidRPr="003D5F92">
        <w:rPr>
          <w:rFonts w:ascii="Tahoma" w:eastAsia="Calibri" w:hAnsi="Tahoma" w:cs="Tahoma"/>
          <w:b/>
          <w:bCs/>
          <w:color w:val="000000" w:themeColor="text1"/>
        </w:rPr>
        <w:t>1</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72787A67"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 addendum is to notify potential applicants of changes that have been made to GFO-2</w:t>
      </w:r>
      <w:r w:rsidR="00353981" w:rsidRPr="003D5F92">
        <w:rPr>
          <w:rFonts w:ascii="Tahoma" w:eastAsia="Calibri" w:hAnsi="Tahoma" w:cs="Tahoma"/>
          <w:color w:val="000000" w:themeColor="text1"/>
        </w:rPr>
        <w:t>3-603</w:t>
      </w:r>
      <w:r w:rsidRPr="003D5F92">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64F1707E"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 xml:space="preserve">The addendum includes the following revisions to the Solicitation Manual. Added language appears in </w:t>
      </w:r>
      <w:r w:rsidRPr="003D5F92">
        <w:rPr>
          <w:rFonts w:ascii="Tahoma" w:eastAsia="Calibri" w:hAnsi="Tahoma" w:cs="Tahoma"/>
          <w:b/>
          <w:bCs/>
          <w:color w:val="000000"/>
          <w:u w:val="single"/>
        </w:rPr>
        <w:t>bold underline</w:t>
      </w:r>
      <w:r w:rsidRPr="003D5F92">
        <w:rPr>
          <w:rFonts w:ascii="Tahoma" w:eastAsia="Calibri" w:hAnsi="Tahoma" w:cs="Tahoma"/>
          <w:color w:val="000000"/>
        </w:rPr>
        <w:t>, and deleted language appears in [</w:t>
      </w:r>
      <w:r w:rsidRPr="003D5F92">
        <w:rPr>
          <w:rFonts w:ascii="Tahoma" w:eastAsia="Calibri" w:hAnsi="Tahoma" w:cs="Tahoma"/>
          <w:strike/>
          <w:color w:val="000000"/>
        </w:rPr>
        <w:t>strikethrough</w:t>
      </w:r>
      <w:r w:rsidRPr="003D5F92">
        <w:rPr>
          <w:rFonts w:ascii="Tahoma" w:eastAsia="Calibri" w:hAnsi="Tahoma" w:cs="Tahoma"/>
          <w:color w:val="000000"/>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42B2FCAF" w14:textId="006DB537" w:rsidR="00B1122A" w:rsidRPr="003D5F92" w:rsidRDefault="00B1122A" w:rsidP="00B1122A">
      <w:pPr>
        <w:keepNext/>
        <w:keepLines/>
        <w:spacing w:after="240"/>
        <w:outlineLvl w:val="1"/>
        <w:rPr>
          <w:rFonts w:ascii="Tahoma" w:eastAsiaTheme="majorEastAsia" w:hAnsi="Tahoma" w:cs="Tahoma"/>
          <w:b/>
        </w:rPr>
      </w:pPr>
      <w:r w:rsidRPr="003D5F92">
        <w:rPr>
          <w:rFonts w:ascii="Tahoma" w:eastAsiaTheme="majorEastAsia" w:hAnsi="Tahoma" w:cs="Tahoma"/>
          <w:b/>
        </w:rPr>
        <w:t xml:space="preserve">Solicitation Manual </w:t>
      </w:r>
    </w:p>
    <w:p w14:paraId="751649D6" w14:textId="5A8B8C97" w:rsidR="001261BE" w:rsidRPr="003D5F92" w:rsidRDefault="00256C04" w:rsidP="007F6063">
      <w:pPr>
        <w:keepNext/>
        <w:keepLines/>
        <w:numPr>
          <w:ilvl w:val="0"/>
          <w:numId w:val="4"/>
        </w:numPr>
        <w:spacing w:before="40"/>
        <w:ind w:left="360"/>
        <w:outlineLvl w:val="2"/>
        <w:rPr>
          <w:rFonts w:ascii="Tahoma" w:eastAsiaTheme="majorEastAsia" w:hAnsi="Tahoma" w:cs="Tahoma"/>
          <w:b/>
          <w:bCs/>
        </w:rPr>
      </w:pPr>
      <w:r w:rsidRPr="003D5F92">
        <w:rPr>
          <w:rFonts w:ascii="Tahoma" w:eastAsiaTheme="majorEastAsia" w:hAnsi="Tahoma" w:cs="Tahoma"/>
          <w:b/>
          <w:bCs/>
        </w:rPr>
        <w:t xml:space="preserve">Page </w:t>
      </w:r>
      <w:r w:rsidR="00353981" w:rsidRPr="003D5F92">
        <w:rPr>
          <w:rFonts w:ascii="Tahoma" w:eastAsiaTheme="majorEastAsia" w:hAnsi="Tahoma" w:cs="Tahoma"/>
          <w:b/>
          <w:bCs/>
        </w:rPr>
        <w:t>5</w:t>
      </w:r>
      <w:r w:rsidR="001261BE" w:rsidRPr="003D5F92">
        <w:rPr>
          <w:rFonts w:ascii="Tahoma" w:eastAsiaTheme="majorEastAsia" w:hAnsi="Tahoma" w:cs="Tahoma"/>
          <w:b/>
          <w:bCs/>
        </w:rPr>
        <w:t xml:space="preserve">, Section </w:t>
      </w:r>
      <w:r w:rsidR="2C538143" w:rsidRPr="003D5F92">
        <w:rPr>
          <w:rFonts w:ascii="Tahoma" w:eastAsiaTheme="majorEastAsia" w:hAnsi="Tahoma" w:cs="Tahoma"/>
          <w:b/>
          <w:bCs/>
        </w:rPr>
        <w:t>I</w:t>
      </w:r>
      <w:r w:rsidRPr="003D5F92">
        <w:rPr>
          <w:rFonts w:ascii="Tahoma" w:eastAsiaTheme="majorEastAsia" w:hAnsi="Tahoma" w:cs="Tahoma"/>
          <w:b/>
          <w:bCs/>
        </w:rPr>
        <w:t>.D</w:t>
      </w:r>
      <w:r w:rsidR="001261BE" w:rsidRPr="003D5F92">
        <w:rPr>
          <w:rFonts w:ascii="Tahoma" w:eastAsiaTheme="majorEastAsia" w:hAnsi="Tahoma" w:cs="Tahoma"/>
          <w:b/>
          <w:bCs/>
        </w:rPr>
        <w:t xml:space="preserve"> </w:t>
      </w:r>
      <w:r w:rsidR="007F6063" w:rsidRPr="003D5F92">
        <w:rPr>
          <w:rFonts w:ascii="Tahoma" w:eastAsiaTheme="majorEastAsia" w:hAnsi="Tahoma" w:cs="Tahoma"/>
          <w:b/>
          <w:bCs/>
        </w:rPr>
        <w:t>Key Activities and Dates</w:t>
      </w:r>
    </w:p>
    <w:p w14:paraId="39E0F5C8" w14:textId="77777777" w:rsidR="00353981" w:rsidRPr="003D5F92" w:rsidRDefault="00353981" w:rsidP="00353981">
      <w:pPr>
        <w:keepNext/>
        <w:keepLines/>
        <w:spacing w:before="40"/>
        <w:ind w:left="360"/>
        <w:outlineLvl w:val="2"/>
        <w:rPr>
          <w:rFonts w:ascii="Tahoma" w:eastAsiaTheme="majorEastAsia" w:hAnsi="Tahoma" w:cs="Tahoma"/>
          <w:b/>
          <w:bCs/>
        </w:rPr>
      </w:pPr>
    </w:p>
    <w:p w14:paraId="6075BD79" w14:textId="2B0504A0" w:rsidR="001261BE" w:rsidRPr="003D5F92" w:rsidRDefault="00353981" w:rsidP="00860A6B">
      <w:pPr>
        <w:keepNext/>
        <w:keepLines/>
        <w:spacing w:before="40"/>
        <w:outlineLvl w:val="2"/>
        <w:rPr>
          <w:rFonts w:ascii="Tahoma" w:hAnsi="Tahoma" w:cs="Tahoma"/>
          <w:color w:val="000000" w:themeColor="text1"/>
        </w:rPr>
      </w:pPr>
      <w:r w:rsidRPr="003D5F92">
        <w:rPr>
          <w:rFonts w:ascii="Tahoma" w:hAnsi="Tahoma" w:cs="Tahoma"/>
          <w:noProof/>
        </w:rPr>
        <w:drawing>
          <wp:inline distT="0" distB="0" distL="0" distR="0" wp14:anchorId="7A8F4111" wp14:editId="5A52898A">
            <wp:extent cx="5715000" cy="2715260"/>
            <wp:effectExtent l="0" t="0" r="0" b="8890"/>
            <wp:docPr id="769568288" name="Picture 1" descr="Table of Key Activities and Dates, with a change to the Deadline to Submit Applications by 11:59 p.m. date which reflects a new due date of November 13, 2023, replacing the previous date of November 10,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68288" name="Picture 1" descr="Table of Key Activities and Dates, with a change to the Deadline to Submit Applications by 11:59 p.m. date which reflects a new due date of November 13, 2023, replacing the previous date of November 10, 2023."/>
                    <pic:cNvPicPr/>
                  </pic:nvPicPr>
                  <pic:blipFill>
                    <a:blip r:embed="rId11"/>
                    <a:stretch>
                      <a:fillRect/>
                    </a:stretch>
                  </pic:blipFill>
                  <pic:spPr>
                    <a:xfrm>
                      <a:off x="0" y="0"/>
                      <a:ext cx="5715000" cy="2715260"/>
                    </a:xfrm>
                    <a:prstGeom prst="rect">
                      <a:avLst/>
                    </a:prstGeom>
                  </pic:spPr>
                </pic:pic>
              </a:graphicData>
            </a:graphic>
          </wp:inline>
        </w:drawing>
      </w:r>
    </w:p>
    <w:p w14:paraId="5A432615" w14:textId="4404AA62" w:rsidR="00445151" w:rsidRPr="003D5F92" w:rsidRDefault="00445151" w:rsidP="23DAF934">
      <w:pPr>
        <w:rPr>
          <w:rFonts w:ascii="Tahoma" w:hAnsi="Tahoma" w:cs="Tahoma"/>
          <w:b/>
          <w:bCs/>
        </w:rPr>
      </w:pPr>
    </w:p>
    <w:p w14:paraId="5303F674" w14:textId="665BC42E" w:rsidR="00B1122A" w:rsidRPr="003D5F92" w:rsidRDefault="00353981" w:rsidP="00B1122A">
      <w:pPr>
        <w:rPr>
          <w:rFonts w:ascii="Tahoma" w:hAnsi="Tahoma" w:cs="Tahoma"/>
          <w:b/>
          <w:bCs/>
        </w:rPr>
      </w:pPr>
      <w:r w:rsidRPr="003D5F92">
        <w:rPr>
          <w:rFonts w:ascii="Tahoma" w:hAnsi="Tahoma" w:cs="Tahoma"/>
          <w:b/>
          <w:bCs/>
        </w:rPr>
        <w:t>Kevyn Piper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2"/>
      <w:footerReference w:type="default" r:id="rId13"/>
      <w:headerReference w:type="first" r:id="rId14"/>
      <w:footerReference w:type="first" r:id="rId15"/>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35D1" w14:textId="77777777" w:rsidR="008A08D1" w:rsidRDefault="008A08D1" w:rsidP="00F86D2B">
      <w:r>
        <w:separator/>
      </w:r>
    </w:p>
  </w:endnote>
  <w:endnote w:type="continuationSeparator" w:id="0">
    <w:p w14:paraId="1511DDD2" w14:textId="77777777" w:rsidR="008A08D1" w:rsidRDefault="008A08D1" w:rsidP="00F86D2B">
      <w:r>
        <w:continuationSeparator/>
      </w:r>
    </w:p>
  </w:endnote>
  <w:endnote w:type="continuationNotice" w:id="1">
    <w:p w14:paraId="272070DE" w14:textId="77777777" w:rsidR="008A08D1" w:rsidRDefault="008A0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5BF4" w14:textId="77777777" w:rsidR="008A08D1" w:rsidRDefault="008A08D1" w:rsidP="00F86D2B">
      <w:r>
        <w:separator/>
      </w:r>
    </w:p>
  </w:footnote>
  <w:footnote w:type="continuationSeparator" w:id="0">
    <w:p w14:paraId="7865144D" w14:textId="77777777" w:rsidR="008A08D1" w:rsidRDefault="008A08D1" w:rsidP="00F86D2B">
      <w:r>
        <w:continuationSeparator/>
      </w:r>
    </w:p>
  </w:footnote>
  <w:footnote w:type="continuationNotice" w:id="1">
    <w:p w14:paraId="2A5848FF" w14:textId="77777777" w:rsidR="008A08D1" w:rsidRDefault="008A0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0"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9"/>
  </w:num>
  <w:num w:numId="2" w16cid:durableId="2114937146">
    <w:abstractNumId w:val="10"/>
  </w:num>
  <w:num w:numId="3" w16cid:durableId="280697836">
    <w:abstractNumId w:val="1"/>
  </w:num>
  <w:num w:numId="4" w16cid:durableId="413355859">
    <w:abstractNumId w:val="8"/>
  </w:num>
  <w:num w:numId="5" w16cid:durableId="788089280">
    <w:abstractNumId w:val="4"/>
  </w:num>
  <w:num w:numId="6" w16cid:durableId="117572321">
    <w:abstractNumId w:val="5"/>
  </w:num>
  <w:num w:numId="7" w16cid:durableId="1873495320">
    <w:abstractNumId w:val="3"/>
  </w:num>
  <w:num w:numId="8" w16cid:durableId="1962953226">
    <w:abstractNumId w:val="2"/>
  </w:num>
  <w:num w:numId="9" w16cid:durableId="864296668">
    <w:abstractNumId w:val="0"/>
  </w:num>
  <w:num w:numId="10" w16cid:durableId="131096484">
    <w:abstractNumId w:val="7"/>
  </w:num>
  <w:num w:numId="11" w16cid:durableId="891769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5969"/>
    <w:rsid w:val="00027125"/>
    <w:rsid w:val="0004705B"/>
    <w:rsid w:val="0004705D"/>
    <w:rsid w:val="000557AC"/>
    <w:rsid w:val="00060591"/>
    <w:rsid w:val="000611BE"/>
    <w:rsid w:val="0006377F"/>
    <w:rsid w:val="00063B9D"/>
    <w:rsid w:val="000653A6"/>
    <w:rsid w:val="00071316"/>
    <w:rsid w:val="000728DA"/>
    <w:rsid w:val="00074E58"/>
    <w:rsid w:val="0009064B"/>
    <w:rsid w:val="000922CE"/>
    <w:rsid w:val="000A0FA4"/>
    <w:rsid w:val="000A6CE7"/>
    <w:rsid w:val="000C16AE"/>
    <w:rsid w:val="000D4A7B"/>
    <w:rsid w:val="000E31D6"/>
    <w:rsid w:val="000F0D5B"/>
    <w:rsid w:val="000F5BE1"/>
    <w:rsid w:val="00103791"/>
    <w:rsid w:val="00106C10"/>
    <w:rsid w:val="00122045"/>
    <w:rsid w:val="0012428F"/>
    <w:rsid w:val="001261BE"/>
    <w:rsid w:val="0014043C"/>
    <w:rsid w:val="00146C62"/>
    <w:rsid w:val="0014731B"/>
    <w:rsid w:val="001477A0"/>
    <w:rsid w:val="00162611"/>
    <w:rsid w:val="001665C7"/>
    <w:rsid w:val="00167654"/>
    <w:rsid w:val="00190B05"/>
    <w:rsid w:val="001B2889"/>
    <w:rsid w:val="001C3CDA"/>
    <w:rsid w:val="001F2E2E"/>
    <w:rsid w:val="001F3152"/>
    <w:rsid w:val="001F62F3"/>
    <w:rsid w:val="00203587"/>
    <w:rsid w:val="00210F3E"/>
    <w:rsid w:val="00235167"/>
    <w:rsid w:val="002548C5"/>
    <w:rsid w:val="00256C04"/>
    <w:rsid w:val="002572D4"/>
    <w:rsid w:val="002747CF"/>
    <w:rsid w:val="002A5F7A"/>
    <w:rsid w:val="002C3A9E"/>
    <w:rsid w:val="002D0ACB"/>
    <w:rsid w:val="002D11A5"/>
    <w:rsid w:val="002F2B94"/>
    <w:rsid w:val="00300FB1"/>
    <w:rsid w:val="00306AA9"/>
    <w:rsid w:val="00306C82"/>
    <w:rsid w:val="00315EC9"/>
    <w:rsid w:val="00340ABF"/>
    <w:rsid w:val="00344417"/>
    <w:rsid w:val="00353981"/>
    <w:rsid w:val="00356F9C"/>
    <w:rsid w:val="00360BE0"/>
    <w:rsid w:val="00391FC2"/>
    <w:rsid w:val="003C47B8"/>
    <w:rsid w:val="003C55A4"/>
    <w:rsid w:val="003D0C68"/>
    <w:rsid w:val="003D5F92"/>
    <w:rsid w:val="003E0AD6"/>
    <w:rsid w:val="003E0D2D"/>
    <w:rsid w:val="003E404F"/>
    <w:rsid w:val="004076CF"/>
    <w:rsid w:val="00410AC7"/>
    <w:rsid w:val="00415DE9"/>
    <w:rsid w:val="004276CE"/>
    <w:rsid w:val="00427DF2"/>
    <w:rsid w:val="00430859"/>
    <w:rsid w:val="00432FB1"/>
    <w:rsid w:val="00434A01"/>
    <w:rsid w:val="004379A5"/>
    <w:rsid w:val="00437D5F"/>
    <w:rsid w:val="00445151"/>
    <w:rsid w:val="004504D5"/>
    <w:rsid w:val="00456FB3"/>
    <w:rsid w:val="0045786A"/>
    <w:rsid w:val="0046003A"/>
    <w:rsid w:val="00463011"/>
    <w:rsid w:val="00475B35"/>
    <w:rsid w:val="004772EB"/>
    <w:rsid w:val="00491630"/>
    <w:rsid w:val="00493781"/>
    <w:rsid w:val="00496116"/>
    <w:rsid w:val="004A1AAA"/>
    <w:rsid w:val="004A4C18"/>
    <w:rsid w:val="004D0158"/>
    <w:rsid w:val="004D128F"/>
    <w:rsid w:val="004E72B5"/>
    <w:rsid w:val="0050279B"/>
    <w:rsid w:val="005100D5"/>
    <w:rsid w:val="00524EA9"/>
    <w:rsid w:val="00525E2C"/>
    <w:rsid w:val="00527817"/>
    <w:rsid w:val="00534797"/>
    <w:rsid w:val="00541330"/>
    <w:rsid w:val="00544461"/>
    <w:rsid w:val="00552BB9"/>
    <w:rsid w:val="005568CA"/>
    <w:rsid w:val="00561990"/>
    <w:rsid w:val="00566D9C"/>
    <w:rsid w:val="00577D95"/>
    <w:rsid w:val="005879A0"/>
    <w:rsid w:val="0059609D"/>
    <w:rsid w:val="005E6FA2"/>
    <w:rsid w:val="00601F17"/>
    <w:rsid w:val="00603E43"/>
    <w:rsid w:val="006157EC"/>
    <w:rsid w:val="00615E32"/>
    <w:rsid w:val="00640BB6"/>
    <w:rsid w:val="006511D6"/>
    <w:rsid w:val="00654BE4"/>
    <w:rsid w:val="00661706"/>
    <w:rsid w:val="00663283"/>
    <w:rsid w:val="00674D7D"/>
    <w:rsid w:val="00693454"/>
    <w:rsid w:val="006A57AF"/>
    <w:rsid w:val="006B13F0"/>
    <w:rsid w:val="006C7442"/>
    <w:rsid w:val="006D3827"/>
    <w:rsid w:val="006E146A"/>
    <w:rsid w:val="007134AE"/>
    <w:rsid w:val="0072006A"/>
    <w:rsid w:val="0072118B"/>
    <w:rsid w:val="007211FC"/>
    <w:rsid w:val="00734C5A"/>
    <w:rsid w:val="00751C0F"/>
    <w:rsid w:val="00761F8B"/>
    <w:rsid w:val="0077265A"/>
    <w:rsid w:val="00777798"/>
    <w:rsid w:val="0078154A"/>
    <w:rsid w:val="00783717"/>
    <w:rsid w:val="0079120A"/>
    <w:rsid w:val="00794224"/>
    <w:rsid w:val="007A5DD3"/>
    <w:rsid w:val="007B3F87"/>
    <w:rsid w:val="007C5894"/>
    <w:rsid w:val="007C6C8A"/>
    <w:rsid w:val="007C795F"/>
    <w:rsid w:val="007D05C8"/>
    <w:rsid w:val="007D545A"/>
    <w:rsid w:val="007F6063"/>
    <w:rsid w:val="00803E15"/>
    <w:rsid w:val="0080408D"/>
    <w:rsid w:val="0080478D"/>
    <w:rsid w:val="00805AD3"/>
    <w:rsid w:val="0081533B"/>
    <w:rsid w:val="0081551E"/>
    <w:rsid w:val="00835AFC"/>
    <w:rsid w:val="00841D92"/>
    <w:rsid w:val="00846985"/>
    <w:rsid w:val="008604AC"/>
    <w:rsid w:val="00860A6B"/>
    <w:rsid w:val="00874988"/>
    <w:rsid w:val="00891290"/>
    <w:rsid w:val="00891410"/>
    <w:rsid w:val="008A08D1"/>
    <w:rsid w:val="008C45EF"/>
    <w:rsid w:val="008D421C"/>
    <w:rsid w:val="008D7686"/>
    <w:rsid w:val="008E1433"/>
    <w:rsid w:val="008E3926"/>
    <w:rsid w:val="008E4794"/>
    <w:rsid w:val="008E7852"/>
    <w:rsid w:val="008F4EE9"/>
    <w:rsid w:val="008F5B28"/>
    <w:rsid w:val="008F7BB2"/>
    <w:rsid w:val="0090646F"/>
    <w:rsid w:val="00910710"/>
    <w:rsid w:val="00923C09"/>
    <w:rsid w:val="00923C0F"/>
    <w:rsid w:val="009245F9"/>
    <w:rsid w:val="00925908"/>
    <w:rsid w:val="00926356"/>
    <w:rsid w:val="00934FF9"/>
    <w:rsid w:val="009407F5"/>
    <w:rsid w:val="00950AF4"/>
    <w:rsid w:val="00962BB3"/>
    <w:rsid w:val="0097247B"/>
    <w:rsid w:val="00974BB8"/>
    <w:rsid w:val="00983FF2"/>
    <w:rsid w:val="00993CAB"/>
    <w:rsid w:val="009A0B3E"/>
    <w:rsid w:val="009B3212"/>
    <w:rsid w:val="009E6C35"/>
    <w:rsid w:val="009E754B"/>
    <w:rsid w:val="00A07BCC"/>
    <w:rsid w:val="00A15FA8"/>
    <w:rsid w:val="00A17202"/>
    <w:rsid w:val="00A24C47"/>
    <w:rsid w:val="00A27654"/>
    <w:rsid w:val="00A309EB"/>
    <w:rsid w:val="00A3384C"/>
    <w:rsid w:val="00A36CF5"/>
    <w:rsid w:val="00A568D1"/>
    <w:rsid w:val="00A71CE9"/>
    <w:rsid w:val="00A73089"/>
    <w:rsid w:val="00A90DC6"/>
    <w:rsid w:val="00A96E09"/>
    <w:rsid w:val="00AD21FC"/>
    <w:rsid w:val="00AD383D"/>
    <w:rsid w:val="00AD5870"/>
    <w:rsid w:val="00AE05B9"/>
    <w:rsid w:val="00AE3D3E"/>
    <w:rsid w:val="00AE4413"/>
    <w:rsid w:val="00AE5C20"/>
    <w:rsid w:val="00AF2371"/>
    <w:rsid w:val="00B03AD3"/>
    <w:rsid w:val="00B100D6"/>
    <w:rsid w:val="00B10F20"/>
    <w:rsid w:val="00B1122A"/>
    <w:rsid w:val="00B11AE4"/>
    <w:rsid w:val="00B33F69"/>
    <w:rsid w:val="00B51D4C"/>
    <w:rsid w:val="00B55552"/>
    <w:rsid w:val="00B564F9"/>
    <w:rsid w:val="00B5781C"/>
    <w:rsid w:val="00B672EF"/>
    <w:rsid w:val="00B80E72"/>
    <w:rsid w:val="00B84D31"/>
    <w:rsid w:val="00B906E9"/>
    <w:rsid w:val="00B965DF"/>
    <w:rsid w:val="00B96784"/>
    <w:rsid w:val="00BA1317"/>
    <w:rsid w:val="00BA3F4C"/>
    <w:rsid w:val="00BA55D6"/>
    <w:rsid w:val="00BB2CCD"/>
    <w:rsid w:val="00BB3B50"/>
    <w:rsid w:val="00BB5DCD"/>
    <w:rsid w:val="00BD77BE"/>
    <w:rsid w:val="00BE7A05"/>
    <w:rsid w:val="00BF0705"/>
    <w:rsid w:val="00C01C97"/>
    <w:rsid w:val="00C03527"/>
    <w:rsid w:val="00C043A7"/>
    <w:rsid w:val="00C0572D"/>
    <w:rsid w:val="00C2336E"/>
    <w:rsid w:val="00C23390"/>
    <w:rsid w:val="00C314AB"/>
    <w:rsid w:val="00C315CE"/>
    <w:rsid w:val="00C33FE7"/>
    <w:rsid w:val="00C65B9A"/>
    <w:rsid w:val="00C67037"/>
    <w:rsid w:val="00C73A1F"/>
    <w:rsid w:val="00C83639"/>
    <w:rsid w:val="00C85257"/>
    <w:rsid w:val="00C95D7F"/>
    <w:rsid w:val="00C96BDD"/>
    <w:rsid w:val="00CA6B2B"/>
    <w:rsid w:val="00CC3518"/>
    <w:rsid w:val="00CD354D"/>
    <w:rsid w:val="00CD7A1A"/>
    <w:rsid w:val="00CF7FA5"/>
    <w:rsid w:val="00D17966"/>
    <w:rsid w:val="00D2465B"/>
    <w:rsid w:val="00D32C3D"/>
    <w:rsid w:val="00D33013"/>
    <w:rsid w:val="00D3336B"/>
    <w:rsid w:val="00D431C2"/>
    <w:rsid w:val="00D43B83"/>
    <w:rsid w:val="00D44167"/>
    <w:rsid w:val="00D57D7A"/>
    <w:rsid w:val="00D87C37"/>
    <w:rsid w:val="00D903C5"/>
    <w:rsid w:val="00DB53FE"/>
    <w:rsid w:val="00DF0CE3"/>
    <w:rsid w:val="00E04ADE"/>
    <w:rsid w:val="00E1306D"/>
    <w:rsid w:val="00E210F6"/>
    <w:rsid w:val="00E420B6"/>
    <w:rsid w:val="00E46C5F"/>
    <w:rsid w:val="00E62715"/>
    <w:rsid w:val="00E72BA9"/>
    <w:rsid w:val="00E74FF1"/>
    <w:rsid w:val="00E75EF5"/>
    <w:rsid w:val="00E84A4D"/>
    <w:rsid w:val="00E95AA9"/>
    <w:rsid w:val="00EA7BDE"/>
    <w:rsid w:val="00ED18F1"/>
    <w:rsid w:val="00ED316B"/>
    <w:rsid w:val="00EE7957"/>
    <w:rsid w:val="00F053EC"/>
    <w:rsid w:val="00F061A1"/>
    <w:rsid w:val="00F10DFF"/>
    <w:rsid w:val="00F1429D"/>
    <w:rsid w:val="00F20EAE"/>
    <w:rsid w:val="00F220FC"/>
    <w:rsid w:val="00F22AD4"/>
    <w:rsid w:val="00F329E8"/>
    <w:rsid w:val="00F515AE"/>
    <w:rsid w:val="00F7696E"/>
    <w:rsid w:val="00F85C38"/>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F7117"/>
    <w:rsid w:val="00FF7303"/>
    <w:rsid w:val="023E72DD"/>
    <w:rsid w:val="06CEB1BF"/>
    <w:rsid w:val="0CDE3617"/>
    <w:rsid w:val="16FBF3B6"/>
    <w:rsid w:val="1A7A3CCD"/>
    <w:rsid w:val="1C1F3A18"/>
    <w:rsid w:val="23DAF934"/>
    <w:rsid w:val="2407BBC1"/>
    <w:rsid w:val="25ECEADF"/>
    <w:rsid w:val="274C0677"/>
    <w:rsid w:val="2A7A4F8E"/>
    <w:rsid w:val="2C538143"/>
    <w:rsid w:val="2E114FE2"/>
    <w:rsid w:val="30D2BE5B"/>
    <w:rsid w:val="3340129D"/>
    <w:rsid w:val="3D5294F7"/>
    <w:rsid w:val="413A14A1"/>
    <w:rsid w:val="4152C8D3"/>
    <w:rsid w:val="44230373"/>
    <w:rsid w:val="45CB42D3"/>
    <w:rsid w:val="4B9F3047"/>
    <w:rsid w:val="4D7C6706"/>
    <w:rsid w:val="509E1228"/>
    <w:rsid w:val="52521B09"/>
    <w:rsid w:val="5770E9BA"/>
    <w:rsid w:val="65B14D97"/>
    <w:rsid w:val="6DF39696"/>
    <w:rsid w:val="6E28BA75"/>
    <w:rsid w:val="71ADE2AF"/>
    <w:rsid w:val="73241326"/>
    <w:rsid w:val="7562B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12CC1E3-5656-45F8-957C-0D0D661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a3b740af6b7728da293039d35936088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1e29bf98bc4514591bc37b401a6819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2950E-7B4D-4435-9CA1-BC20A595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3</cp:revision>
  <cp:lastPrinted>2019-04-08T16:38:00Z</cp:lastPrinted>
  <dcterms:created xsi:type="dcterms:W3CDTF">2023-10-06T18:18:00Z</dcterms:created>
  <dcterms:modified xsi:type="dcterms:W3CDTF">2023-10-09T13:02:00Z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