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4B33" w14:textId="77777777" w:rsidR="000F3CFB" w:rsidRPr="00412DDF" w:rsidRDefault="00F02CA6" w:rsidP="00D73356">
      <w:pPr>
        <w:keepLines/>
        <w:widowControl w:val="0"/>
        <w:jc w:val="center"/>
        <w:rPr>
          <w:rFonts w:ascii="Arial" w:hAnsi="Arial" w:cs="Arial"/>
          <w:b/>
          <w:szCs w:val="24"/>
        </w:rPr>
      </w:pPr>
      <w:r w:rsidRPr="00412DDF">
        <w:rPr>
          <w:rFonts w:ascii="Arial" w:hAnsi="Arial" w:cs="Arial"/>
          <w:b/>
          <w:szCs w:val="24"/>
        </w:rPr>
        <w:t xml:space="preserve">Attachment </w:t>
      </w:r>
      <w:r w:rsidR="00E30E8A" w:rsidRPr="00412DDF">
        <w:rPr>
          <w:rFonts w:ascii="Arial" w:hAnsi="Arial" w:cs="Arial"/>
          <w:b/>
          <w:szCs w:val="24"/>
        </w:rPr>
        <w:t>1</w:t>
      </w:r>
    </w:p>
    <w:p w14:paraId="4FEAC78E" w14:textId="77777777" w:rsidR="009238F3" w:rsidRPr="00412DDF" w:rsidRDefault="000F3CFB" w:rsidP="00D73356">
      <w:pPr>
        <w:keepLines/>
        <w:widowControl w:val="0"/>
        <w:jc w:val="center"/>
        <w:rPr>
          <w:rFonts w:ascii="Arial" w:hAnsi="Arial" w:cs="Arial"/>
          <w:b/>
          <w:szCs w:val="24"/>
        </w:rPr>
      </w:pPr>
      <w:r w:rsidRPr="00412DDF">
        <w:rPr>
          <w:rFonts w:ascii="Arial" w:hAnsi="Arial" w:cs="Arial"/>
          <w:b/>
          <w:szCs w:val="24"/>
        </w:rPr>
        <w:t xml:space="preserve">Exhibit </w:t>
      </w:r>
      <w:r w:rsidR="009760BC" w:rsidRPr="00412DDF">
        <w:rPr>
          <w:rFonts w:ascii="Arial" w:hAnsi="Arial" w:cs="Arial"/>
          <w:b/>
          <w:szCs w:val="24"/>
        </w:rPr>
        <w:t>A</w:t>
      </w:r>
    </w:p>
    <w:p w14:paraId="7CF67F3B" w14:textId="77777777" w:rsidR="00002E71" w:rsidRPr="00412DDF" w:rsidRDefault="00F02CA6" w:rsidP="00D73356">
      <w:pPr>
        <w:keepLines/>
        <w:widowControl w:val="0"/>
        <w:spacing w:after="120"/>
        <w:jc w:val="center"/>
        <w:rPr>
          <w:rFonts w:ascii="Arial" w:hAnsi="Arial" w:cs="Arial"/>
          <w:b/>
          <w:szCs w:val="24"/>
        </w:rPr>
      </w:pPr>
      <w:r w:rsidRPr="00412DDF">
        <w:rPr>
          <w:rFonts w:ascii="Arial" w:hAnsi="Arial" w:cs="Arial"/>
          <w:b/>
          <w:szCs w:val="24"/>
        </w:rPr>
        <w:t>SCOPE OF WORK</w:t>
      </w:r>
    </w:p>
    <w:p w14:paraId="177BE2D0" w14:textId="77777777" w:rsidR="00002E71" w:rsidRPr="00412DDF" w:rsidRDefault="00002E71" w:rsidP="00D73356">
      <w:pPr>
        <w:pStyle w:val="BodyText"/>
        <w:keepNext/>
        <w:keepLines/>
        <w:widowControl w:val="0"/>
        <w:spacing w:before="120" w:after="120"/>
        <w:jc w:val="left"/>
        <w:rPr>
          <w:rFonts w:ascii="Arial" w:hAnsi="Arial" w:cs="Arial"/>
          <w:b/>
          <w:i w:val="0"/>
          <w:szCs w:val="24"/>
        </w:rPr>
      </w:pPr>
      <w:r w:rsidRPr="00412DDF">
        <w:rPr>
          <w:rFonts w:ascii="Arial" w:hAnsi="Arial" w:cs="Arial"/>
          <w:b/>
          <w:i w:val="0"/>
          <w:szCs w:val="24"/>
        </w:rPr>
        <w:t>TECHNICAL TASK LIST</w:t>
      </w:r>
    </w:p>
    <w:p w14:paraId="06B8FA17" w14:textId="77777777" w:rsidR="00002E71" w:rsidRPr="00412DDF" w:rsidRDefault="00002E71" w:rsidP="00D73356">
      <w:pPr>
        <w:keepLines/>
        <w:widowControl w:val="0"/>
        <w:spacing w:after="120"/>
        <w:rPr>
          <w:rFonts w:ascii="Arial" w:hAnsi="Arial" w:cs="Arial"/>
          <w:szCs w:val="24"/>
        </w:rPr>
      </w:pPr>
      <w:r w:rsidRPr="00412DDF">
        <w:rPr>
          <w:rFonts w:ascii="Arial" w:hAnsi="Arial" w:cs="Arial"/>
          <w:i/>
          <w:color w:val="0000FF"/>
          <w:szCs w:val="24"/>
        </w:rPr>
        <w:t>&lt;Insert the Task numbers and Task names for your Agreement.</w:t>
      </w:r>
      <w:r w:rsidR="00E0718A" w:rsidRPr="00412DDF">
        <w:rPr>
          <w:rFonts w:ascii="Arial" w:hAnsi="Arial" w:cs="Arial"/>
          <w:i/>
          <w:color w:val="0000FF"/>
          <w:szCs w:val="24"/>
        </w:rPr>
        <w:t xml:space="preserve"> Applicants may leave the CPR column blank.</w:t>
      </w:r>
      <w:r w:rsidR="00191657" w:rsidRPr="00412DDF">
        <w:rPr>
          <w:rFonts w:ascii="Arial" w:hAnsi="Arial"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787"/>
        <w:gridCol w:w="7578"/>
      </w:tblGrid>
      <w:tr w:rsidR="001607DA" w:rsidRPr="006C2E55" w14:paraId="7C967887" w14:textId="77777777" w:rsidTr="00682455">
        <w:trPr>
          <w:tblHeader/>
        </w:trPr>
        <w:tc>
          <w:tcPr>
            <w:tcW w:w="918" w:type="dxa"/>
            <w:tcBorders>
              <w:top w:val="single" w:sz="4" w:space="0" w:color="auto"/>
              <w:left w:val="single" w:sz="4" w:space="0" w:color="auto"/>
              <w:bottom w:val="single" w:sz="4" w:space="0" w:color="auto"/>
              <w:right w:val="single" w:sz="4" w:space="0" w:color="auto"/>
            </w:tcBorders>
            <w:hideMark/>
          </w:tcPr>
          <w:p w14:paraId="015F0480" w14:textId="77777777" w:rsidR="001607DA" w:rsidRPr="00412DDF" w:rsidRDefault="001607DA" w:rsidP="00D73356">
            <w:pPr>
              <w:keepLines/>
              <w:widowControl w:val="0"/>
              <w:spacing w:after="120"/>
              <w:rPr>
                <w:rFonts w:ascii="Arial" w:hAnsi="Arial" w:cs="Arial"/>
                <w:b/>
                <w:szCs w:val="24"/>
              </w:rPr>
            </w:pPr>
            <w:bookmarkStart w:id="0" w:name="_Hlk149053545"/>
            <w:r w:rsidRPr="00412DDF">
              <w:rPr>
                <w:rFonts w:ascii="Arial" w:hAnsi="Arial" w:cs="Arial"/>
                <w:b/>
                <w:szCs w:val="24"/>
              </w:rPr>
              <w:t>Task #</w:t>
            </w:r>
          </w:p>
        </w:tc>
        <w:tc>
          <w:tcPr>
            <w:tcW w:w="787" w:type="dxa"/>
            <w:tcBorders>
              <w:top w:val="single" w:sz="4" w:space="0" w:color="auto"/>
              <w:left w:val="single" w:sz="4" w:space="0" w:color="auto"/>
              <w:bottom w:val="single" w:sz="4" w:space="0" w:color="auto"/>
              <w:right w:val="single" w:sz="4" w:space="0" w:color="auto"/>
            </w:tcBorders>
          </w:tcPr>
          <w:p w14:paraId="353C4232" w14:textId="77777777" w:rsidR="001607DA" w:rsidRPr="00412DDF" w:rsidRDefault="001607DA" w:rsidP="00D73356">
            <w:pPr>
              <w:keepLines/>
              <w:widowControl w:val="0"/>
              <w:spacing w:after="120"/>
              <w:rPr>
                <w:rFonts w:ascii="Arial" w:hAnsi="Arial" w:cs="Arial"/>
                <w:b/>
                <w:szCs w:val="24"/>
              </w:rPr>
            </w:pPr>
            <w:r w:rsidRPr="00412DDF">
              <w:rPr>
                <w:rFonts w:ascii="Arial" w:hAnsi="Arial" w:cs="Arial"/>
                <w:b/>
                <w:szCs w:val="24"/>
              </w:rPr>
              <w:t>CPR</w:t>
            </w:r>
          </w:p>
        </w:tc>
        <w:tc>
          <w:tcPr>
            <w:tcW w:w="7578" w:type="dxa"/>
            <w:tcBorders>
              <w:top w:val="single" w:sz="4" w:space="0" w:color="auto"/>
              <w:left w:val="single" w:sz="4" w:space="0" w:color="auto"/>
              <w:bottom w:val="single" w:sz="4" w:space="0" w:color="auto"/>
              <w:right w:val="single" w:sz="4" w:space="0" w:color="auto"/>
            </w:tcBorders>
            <w:hideMark/>
          </w:tcPr>
          <w:p w14:paraId="63C44BA2" w14:textId="77777777" w:rsidR="001607DA" w:rsidRPr="00412DDF" w:rsidRDefault="001607DA" w:rsidP="00D73356">
            <w:pPr>
              <w:keepLines/>
              <w:widowControl w:val="0"/>
              <w:spacing w:after="120"/>
              <w:rPr>
                <w:rFonts w:ascii="Arial" w:hAnsi="Arial" w:cs="Arial"/>
                <w:b/>
                <w:szCs w:val="24"/>
              </w:rPr>
            </w:pPr>
            <w:r w:rsidRPr="00412DDF">
              <w:rPr>
                <w:rFonts w:ascii="Arial" w:hAnsi="Arial" w:cs="Arial"/>
                <w:b/>
                <w:szCs w:val="24"/>
              </w:rPr>
              <w:t xml:space="preserve">Task Name </w:t>
            </w:r>
          </w:p>
        </w:tc>
      </w:tr>
      <w:tr w:rsidR="001607DA" w:rsidRPr="006C2E55" w14:paraId="1525B021" w14:textId="77777777" w:rsidTr="00682455">
        <w:tc>
          <w:tcPr>
            <w:tcW w:w="918" w:type="dxa"/>
            <w:tcBorders>
              <w:top w:val="single" w:sz="4" w:space="0" w:color="auto"/>
              <w:left w:val="single" w:sz="4" w:space="0" w:color="auto"/>
              <w:bottom w:val="single" w:sz="4" w:space="0" w:color="auto"/>
              <w:right w:val="single" w:sz="4" w:space="0" w:color="auto"/>
            </w:tcBorders>
            <w:hideMark/>
          </w:tcPr>
          <w:p w14:paraId="339AC024" w14:textId="77777777" w:rsidR="001607DA" w:rsidRPr="00412DDF" w:rsidRDefault="001607DA" w:rsidP="00D73356">
            <w:pPr>
              <w:keepLines/>
              <w:widowControl w:val="0"/>
              <w:spacing w:after="120"/>
              <w:rPr>
                <w:rFonts w:ascii="Arial" w:hAnsi="Arial" w:cs="Arial"/>
                <w:szCs w:val="24"/>
              </w:rPr>
            </w:pPr>
            <w:r w:rsidRPr="00412DDF">
              <w:rPr>
                <w:rFonts w:ascii="Arial" w:hAnsi="Arial" w:cs="Arial"/>
                <w:szCs w:val="24"/>
              </w:rPr>
              <w:t>1</w:t>
            </w:r>
          </w:p>
        </w:tc>
        <w:tc>
          <w:tcPr>
            <w:tcW w:w="787" w:type="dxa"/>
            <w:tcBorders>
              <w:top w:val="single" w:sz="4" w:space="0" w:color="auto"/>
              <w:left w:val="single" w:sz="4" w:space="0" w:color="auto"/>
              <w:bottom w:val="single" w:sz="4" w:space="0" w:color="auto"/>
              <w:right w:val="single" w:sz="4" w:space="0" w:color="auto"/>
            </w:tcBorders>
          </w:tcPr>
          <w:p w14:paraId="52C9EA89" w14:textId="77777777" w:rsidR="001607DA" w:rsidRPr="00412DDF" w:rsidRDefault="001607DA" w:rsidP="00D73356">
            <w:pPr>
              <w:keepLines/>
              <w:widowControl w:val="0"/>
              <w:spacing w:after="120"/>
              <w:rPr>
                <w:rFonts w:ascii="Arial" w:hAnsi="Arial" w:cs="Arial"/>
                <w:szCs w:val="24"/>
              </w:rPr>
            </w:pPr>
          </w:p>
        </w:tc>
        <w:tc>
          <w:tcPr>
            <w:tcW w:w="7578" w:type="dxa"/>
            <w:tcBorders>
              <w:top w:val="single" w:sz="4" w:space="0" w:color="auto"/>
              <w:left w:val="single" w:sz="4" w:space="0" w:color="auto"/>
              <w:bottom w:val="single" w:sz="4" w:space="0" w:color="auto"/>
              <w:right w:val="single" w:sz="4" w:space="0" w:color="auto"/>
            </w:tcBorders>
            <w:hideMark/>
          </w:tcPr>
          <w:p w14:paraId="27377239" w14:textId="77777777" w:rsidR="001607DA" w:rsidRPr="00412DDF" w:rsidRDefault="001607DA" w:rsidP="00D73356">
            <w:pPr>
              <w:keepLines/>
              <w:widowControl w:val="0"/>
              <w:spacing w:after="120"/>
              <w:rPr>
                <w:rFonts w:ascii="Arial" w:hAnsi="Arial" w:cs="Arial"/>
                <w:szCs w:val="24"/>
              </w:rPr>
            </w:pPr>
            <w:r w:rsidRPr="00412DDF">
              <w:rPr>
                <w:rFonts w:ascii="Arial" w:hAnsi="Arial" w:cs="Arial"/>
                <w:szCs w:val="24"/>
              </w:rPr>
              <w:t>Administration</w:t>
            </w:r>
          </w:p>
        </w:tc>
      </w:tr>
      <w:tr w:rsidR="002A3490" w:rsidRPr="006C2E55" w14:paraId="4EB6B32F" w14:textId="77777777" w:rsidTr="00682455">
        <w:tc>
          <w:tcPr>
            <w:tcW w:w="918" w:type="dxa"/>
            <w:tcBorders>
              <w:top w:val="single" w:sz="4" w:space="0" w:color="auto"/>
              <w:left w:val="single" w:sz="4" w:space="0" w:color="auto"/>
              <w:bottom w:val="single" w:sz="4" w:space="0" w:color="auto"/>
              <w:right w:val="single" w:sz="4" w:space="0" w:color="auto"/>
            </w:tcBorders>
            <w:hideMark/>
          </w:tcPr>
          <w:p w14:paraId="61E29709"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zCs w:val="24"/>
              </w:rPr>
              <w:t>2</w:t>
            </w:r>
          </w:p>
        </w:tc>
        <w:tc>
          <w:tcPr>
            <w:tcW w:w="787" w:type="dxa"/>
            <w:tcBorders>
              <w:top w:val="single" w:sz="4" w:space="0" w:color="auto"/>
              <w:left w:val="single" w:sz="4" w:space="0" w:color="auto"/>
              <w:bottom w:val="single" w:sz="4" w:space="0" w:color="auto"/>
              <w:right w:val="single" w:sz="4" w:space="0" w:color="auto"/>
            </w:tcBorders>
          </w:tcPr>
          <w:p w14:paraId="4CC92530" w14:textId="77777777" w:rsidR="002A3490" w:rsidRPr="00412DDF" w:rsidRDefault="002A3490" w:rsidP="002A3490">
            <w:pPr>
              <w:keepLines/>
              <w:widowControl w:val="0"/>
              <w:spacing w:after="120"/>
              <w:rPr>
                <w:rFonts w:ascii="Arial" w:hAnsi="Arial" w:cs="Arial"/>
                <w:szCs w:val="24"/>
              </w:rPr>
            </w:pPr>
          </w:p>
        </w:tc>
        <w:tc>
          <w:tcPr>
            <w:tcW w:w="7578" w:type="dxa"/>
            <w:tcBorders>
              <w:top w:val="single" w:sz="4" w:space="0" w:color="auto"/>
              <w:left w:val="single" w:sz="4" w:space="0" w:color="auto"/>
              <w:bottom w:val="single" w:sz="4" w:space="0" w:color="auto"/>
              <w:right w:val="single" w:sz="4" w:space="0" w:color="auto"/>
            </w:tcBorders>
            <w:hideMark/>
          </w:tcPr>
          <w:p w14:paraId="5BA47203"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napToGrid w:val="0"/>
                <w:szCs w:val="24"/>
              </w:rPr>
              <w:t xml:space="preserve">Block Grant Internal Controls, Processes, and Procedures </w:t>
            </w:r>
          </w:p>
        </w:tc>
      </w:tr>
      <w:tr w:rsidR="002A3490" w:rsidRPr="006C2E55" w14:paraId="406F588E" w14:textId="77777777" w:rsidTr="00682455">
        <w:tc>
          <w:tcPr>
            <w:tcW w:w="918" w:type="dxa"/>
            <w:tcBorders>
              <w:top w:val="single" w:sz="4" w:space="0" w:color="auto"/>
              <w:left w:val="single" w:sz="4" w:space="0" w:color="auto"/>
              <w:bottom w:val="single" w:sz="4" w:space="0" w:color="auto"/>
              <w:right w:val="single" w:sz="4" w:space="0" w:color="auto"/>
            </w:tcBorders>
            <w:hideMark/>
          </w:tcPr>
          <w:p w14:paraId="5204E099"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zCs w:val="24"/>
              </w:rPr>
              <w:t>3</w:t>
            </w:r>
          </w:p>
        </w:tc>
        <w:tc>
          <w:tcPr>
            <w:tcW w:w="787" w:type="dxa"/>
            <w:tcBorders>
              <w:top w:val="single" w:sz="4" w:space="0" w:color="auto"/>
              <w:left w:val="single" w:sz="4" w:space="0" w:color="auto"/>
              <w:bottom w:val="single" w:sz="4" w:space="0" w:color="auto"/>
              <w:right w:val="single" w:sz="4" w:space="0" w:color="auto"/>
            </w:tcBorders>
          </w:tcPr>
          <w:p w14:paraId="20293536" w14:textId="77777777" w:rsidR="002A3490" w:rsidRPr="00412DDF" w:rsidRDefault="002A3490" w:rsidP="002A3490">
            <w:pPr>
              <w:keepLines/>
              <w:widowControl w:val="0"/>
              <w:spacing w:after="120"/>
              <w:rPr>
                <w:rFonts w:ascii="Arial" w:hAnsi="Arial" w:cs="Arial"/>
                <w:szCs w:val="24"/>
              </w:rPr>
            </w:pPr>
          </w:p>
        </w:tc>
        <w:tc>
          <w:tcPr>
            <w:tcW w:w="7578" w:type="dxa"/>
            <w:tcBorders>
              <w:top w:val="single" w:sz="4" w:space="0" w:color="auto"/>
              <w:left w:val="single" w:sz="4" w:space="0" w:color="auto"/>
              <w:bottom w:val="single" w:sz="4" w:space="0" w:color="auto"/>
              <w:right w:val="single" w:sz="4" w:space="0" w:color="auto"/>
            </w:tcBorders>
            <w:hideMark/>
          </w:tcPr>
          <w:p w14:paraId="67EB141C"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napToGrid w:val="0"/>
                <w:szCs w:val="24"/>
              </w:rPr>
              <w:t xml:space="preserve">Website </w:t>
            </w:r>
            <w:r w:rsidR="006B5D1A">
              <w:rPr>
                <w:rFonts w:ascii="Arial" w:hAnsi="Arial" w:cs="Arial"/>
                <w:snapToGrid w:val="0"/>
                <w:szCs w:val="24"/>
              </w:rPr>
              <w:t>D</w:t>
            </w:r>
            <w:r w:rsidRPr="00412DDF">
              <w:rPr>
                <w:rFonts w:ascii="Arial" w:hAnsi="Arial" w:cs="Arial"/>
                <w:snapToGrid w:val="0"/>
                <w:szCs w:val="24"/>
              </w:rPr>
              <w:t xml:space="preserve">esign, Development, </w:t>
            </w:r>
            <w:r w:rsidR="00185938">
              <w:rPr>
                <w:rFonts w:ascii="Arial" w:hAnsi="Arial" w:cs="Arial"/>
                <w:snapToGrid w:val="0"/>
                <w:szCs w:val="24"/>
              </w:rPr>
              <w:t xml:space="preserve">Maintenance, </w:t>
            </w:r>
            <w:r w:rsidRPr="00412DDF">
              <w:rPr>
                <w:rFonts w:ascii="Arial" w:hAnsi="Arial" w:cs="Arial"/>
                <w:snapToGrid w:val="0"/>
                <w:szCs w:val="24"/>
              </w:rPr>
              <w:t>and Implementation</w:t>
            </w:r>
          </w:p>
        </w:tc>
      </w:tr>
      <w:tr w:rsidR="002A3490" w:rsidRPr="006C2E55" w14:paraId="41E5BE5D" w14:textId="77777777" w:rsidTr="00682455">
        <w:tc>
          <w:tcPr>
            <w:tcW w:w="918" w:type="dxa"/>
            <w:tcBorders>
              <w:top w:val="single" w:sz="4" w:space="0" w:color="auto"/>
              <w:left w:val="single" w:sz="4" w:space="0" w:color="auto"/>
              <w:bottom w:val="single" w:sz="4" w:space="0" w:color="auto"/>
              <w:right w:val="single" w:sz="4" w:space="0" w:color="auto"/>
            </w:tcBorders>
            <w:vAlign w:val="center"/>
            <w:hideMark/>
          </w:tcPr>
          <w:p w14:paraId="0AA50606"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zCs w:val="24"/>
              </w:rPr>
              <w:t>4</w:t>
            </w:r>
          </w:p>
        </w:tc>
        <w:tc>
          <w:tcPr>
            <w:tcW w:w="787" w:type="dxa"/>
            <w:tcBorders>
              <w:top w:val="single" w:sz="4" w:space="0" w:color="auto"/>
              <w:left w:val="single" w:sz="4" w:space="0" w:color="auto"/>
              <w:bottom w:val="single" w:sz="4" w:space="0" w:color="auto"/>
              <w:right w:val="single" w:sz="4" w:space="0" w:color="auto"/>
            </w:tcBorders>
          </w:tcPr>
          <w:p w14:paraId="77E4BDC3"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napToGrid w:val="0"/>
                <w:szCs w:val="24"/>
              </w:rPr>
              <w:t>X</w:t>
            </w:r>
          </w:p>
        </w:tc>
        <w:tc>
          <w:tcPr>
            <w:tcW w:w="7578" w:type="dxa"/>
            <w:tcBorders>
              <w:top w:val="single" w:sz="4" w:space="0" w:color="auto"/>
              <w:left w:val="single" w:sz="4" w:space="0" w:color="auto"/>
              <w:bottom w:val="single" w:sz="4" w:space="0" w:color="auto"/>
              <w:right w:val="single" w:sz="4" w:space="0" w:color="auto"/>
            </w:tcBorders>
            <w:vAlign w:val="center"/>
            <w:hideMark/>
          </w:tcPr>
          <w:p w14:paraId="1D50DAC7"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napToGrid w:val="0"/>
                <w:szCs w:val="24"/>
              </w:rPr>
              <w:t>Overall Project Plan Development</w:t>
            </w:r>
          </w:p>
        </w:tc>
      </w:tr>
      <w:tr w:rsidR="002A3490" w:rsidRPr="006C2E55" w14:paraId="7439A200" w14:textId="77777777" w:rsidTr="00682455">
        <w:tc>
          <w:tcPr>
            <w:tcW w:w="918" w:type="dxa"/>
            <w:tcBorders>
              <w:top w:val="single" w:sz="4" w:space="0" w:color="auto"/>
              <w:left w:val="single" w:sz="4" w:space="0" w:color="auto"/>
              <w:bottom w:val="single" w:sz="4" w:space="0" w:color="auto"/>
              <w:right w:val="single" w:sz="4" w:space="0" w:color="auto"/>
            </w:tcBorders>
            <w:vAlign w:val="center"/>
            <w:hideMark/>
          </w:tcPr>
          <w:p w14:paraId="25C4C6DC"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zCs w:val="24"/>
              </w:rPr>
              <w:t>5</w:t>
            </w:r>
          </w:p>
        </w:tc>
        <w:tc>
          <w:tcPr>
            <w:tcW w:w="787" w:type="dxa"/>
            <w:tcBorders>
              <w:top w:val="single" w:sz="4" w:space="0" w:color="auto"/>
              <w:left w:val="single" w:sz="4" w:space="0" w:color="auto"/>
              <w:bottom w:val="single" w:sz="4" w:space="0" w:color="auto"/>
              <w:right w:val="single" w:sz="4" w:space="0" w:color="auto"/>
            </w:tcBorders>
          </w:tcPr>
          <w:p w14:paraId="090DADEF"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napToGrid w:val="0"/>
                <w:szCs w:val="24"/>
              </w:rPr>
              <w:t>X</w:t>
            </w:r>
          </w:p>
        </w:tc>
        <w:tc>
          <w:tcPr>
            <w:tcW w:w="7578" w:type="dxa"/>
            <w:tcBorders>
              <w:top w:val="single" w:sz="4" w:space="0" w:color="auto"/>
              <w:left w:val="single" w:sz="4" w:space="0" w:color="auto"/>
              <w:bottom w:val="single" w:sz="4" w:space="0" w:color="auto"/>
              <w:right w:val="single" w:sz="4" w:space="0" w:color="auto"/>
            </w:tcBorders>
            <w:vAlign w:val="center"/>
            <w:hideMark/>
          </w:tcPr>
          <w:p w14:paraId="6CD64C4A"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napToGrid w:val="0"/>
                <w:szCs w:val="24"/>
              </w:rPr>
              <w:t>Incentive Project Development</w:t>
            </w:r>
          </w:p>
        </w:tc>
      </w:tr>
      <w:tr w:rsidR="002A3490" w:rsidRPr="006C2E55" w14:paraId="4290479F" w14:textId="77777777" w:rsidTr="00682455">
        <w:tc>
          <w:tcPr>
            <w:tcW w:w="918" w:type="dxa"/>
            <w:tcBorders>
              <w:top w:val="single" w:sz="4" w:space="0" w:color="auto"/>
              <w:left w:val="single" w:sz="4" w:space="0" w:color="auto"/>
              <w:bottom w:val="single" w:sz="4" w:space="0" w:color="auto"/>
              <w:right w:val="single" w:sz="4" w:space="0" w:color="auto"/>
            </w:tcBorders>
            <w:vAlign w:val="center"/>
            <w:hideMark/>
          </w:tcPr>
          <w:p w14:paraId="6208C239"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zCs w:val="24"/>
              </w:rPr>
              <w:t>6</w:t>
            </w:r>
          </w:p>
        </w:tc>
        <w:tc>
          <w:tcPr>
            <w:tcW w:w="787" w:type="dxa"/>
            <w:tcBorders>
              <w:top w:val="single" w:sz="4" w:space="0" w:color="auto"/>
              <w:left w:val="single" w:sz="4" w:space="0" w:color="auto"/>
              <w:bottom w:val="single" w:sz="4" w:space="0" w:color="auto"/>
              <w:right w:val="single" w:sz="4" w:space="0" w:color="auto"/>
            </w:tcBorders>
          </w:tcPr>
          <w:p w14:paraId="050FF807"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napToGrid w:val="0"/>
                <w:szCs w:val="24"/>
              </w:rPr>
              <w:t>X</w:t>
            </w:r>
          </w:p>
        </w:tc>
        <w:tc>
          <w:tcPr>
            <w:tcW w:w="7578" w:type="dxa"/>
            <w:tcBorders>
              <w:top w:val="single" w:sz="4" w:space="0" w:color="auto"/>
              <w:left w:val="single" w:sz="4" w:space="0" w:color="auto"/>
              <w:bottom w:val="single" w:sz="4" w:space="0" w:color="auto"/>
              <w:right w:val="single" w:sz="4" w:space="0" w:color="auto"/>
            </w:tcBorders>
            <w:vAlign w:val="center"/>
            <w:hideMark/>
          </w:tcPr>
          <w:p w14:paraId="50AAC68F" w14:textId="77777777" w:rsidR="002A3490" w:rsidRPr="00412DDF" w:rsidRDefault="002A3490" w:rsidP="002A3490">
            <w:pPr>
              <w:keepLines/>
              <w:widowControl w:val="0"/>
              <w:spacing w:after="120"/>
              <w:rPr>
                <w:rFonts w:ascii="Arial" w:hAnsi="Arial" w:cs="Arial"/>
                <w:szCs w:val="24"/>
              </w:rPr>
            </w:pPr>
            <w:r w:rsidRPr="00412DDF">
              <w:rPr>
                <w:rFonts w:ascii="Arial" w:hAnsi="Arial" w:cs="Arial"/>
                <w:snapToGrid w:val="0"/>
                <w:szCs w:val="24"/>
              </w:rPr>
              <w:t>Incentive Project Implementation</w:t>
            </w:r>
          </w:p>
        </w:tc>
      </w:tr>
      <w:tr w:rsidR="009B66CB" w:rsidRPr="006C2E55" w14:paraId="357CB86F" w14:textId="77777777" w:rsidTr="00682455">
        <w:tc>
          <w:tcPr>
            <w:tcW w:w="918" w:type="dxa"/>
            <w:tcBorders>
              <w:top w:val="single" w:sz="4" w:space="0" w:color="auto"/>
              <w:left w:val="single" w:sz="4" w:space="0" w:color="auto"/>
              <w:bottom w:val="single" w:sz="4" w:space="0" w:color="auto"/>
              <w:right w:val="single" w:sz="4" w:space="0" w:color="auto"/>
            </w:tcBorders>
            <w:vAlign w:val="center"/>
          </w:tcPr>
          <w:p w14:paraId="34187947" w14:textId="77777777" w:rsidR="009B66CB" w:rsidRPr="00412DDF" w:rsidRDefault="009B66CB" w:rsidP="002A3490">
            <w:pPr>
              <w:keepLines/>
              <w:widowControl w:val="0"/>
              <w:spacing w:after="120"/>
              <w:rPr>
                <w:rFonts w:ascii="Arial" w:hAnsi="Arial" w:cs="Arial"/>
                <w:szCs w:val="24"/>
              </w:rPr>
            </w:pPr>
            <w:r w:rsidRPr="00412DDF">
              <w:rPr>
                <w:rFonts w:ascii="Arial" w:hAnsi="Arial" w:cs="Arial"/>
                <w:szCs w:val="24"/>
              </w:rPr>
              <w:t>7</w:t>
            </w:r>
          </w:p>
        </w:tc>
        <w:tc>
          <w:tcPr>
            <w:tcW w:w="787" w:type="dxa"/>
            <w:tcBorders>
              <w:top w:val="single" w:sz="4" w:space="0" w:color="auto"/>
              <w:left w:val="single" w:sz="4" w:space="0" w:color="auto"/>
              <w:bottom w:val="single" w:sz="4" w:space="0" w:color="auto"/>
              <w:right w:val="single" w:sz="4" w:space="0" w:color="auto"/>
            </w:tcBorders>
          </w:tcPr>
          <w:p w14:paraId="29F15C74" w14:textId="77777777" w:rsidR="009B66CB" w:rsidRPr="00412DDF" w:rsidRDefault="009B66CB" w:rsidP="002A3490">
            <w:pPr>
              <w:keepLines/>
              <w:widowControl w:val="0"/>
              <w:spacing w:after="120"/>
              <w:rPr>
                <w:rFonts w:ascii="Arial" w:hAnsi="Arial" w:cs="Arial"/>
                <w:szCs w:val="24"/>
              </w:rPr>
            </w:pPr>
          </w:p>
        </w:tc>
        <w:tc>
          <w:tcPr>
            <w:tcW w:w="7578" w:type="dxa"/>
            <w:tcBorders>
              <w:top w:val="single" w:sz="4" w:space="0" w:color="auto"/>
              <w:left w:val="single" w:sz="4" w:space="0" w:color="auto"/>
              <w:bottom w:val="single" w:sz="4" w:space="0" w:color="auto"/>
              <w:right w:val="single" w:sz="4" w:space="0" w:color="auto"/>
            </w:tcBorders>
            <w:vAlign w:val="center"/>
          </w:tcPr>
          <w:p w14:paraId="2B74A8CE" w14:textId="77777777" w:rsidR="009B66CB" w:rsidRPr="00412DDF" w:rsidRDefault="009B66CB" w:rsidP="002A3490">
            <w:pPr>
              <w:keepLines/>
              <w:widowControl w:val="0"/>
              <w:spacing w:after="120"/>
              <w:rPr>
                <w:rFonts w:ascii="Arial" w:hAnsi="Arial" w:cs="Arial"/>
                <w:snapToGrid w:val="0"/>
                <w:szCs w:val="24"/>
              </w:rPr>
            </w:pPr>
            <w:r w:rsidRPr="00412DDF">
              <w:rPr>
                <w:rFonts w:ascii="Arial" w:hAnsi="Arial" w:cs="Arial"/>
                <w:snapToGrid w:val="0"/>
                <w:szCs w:val="24"/>
              </w:rPr>
              <w:t>Operations and Reliability</w:t>
            </w:r>
          </w:p>
        </w:tc>
      </w:tr>
      <w:tr w:rsidR="009B66CB" w:rsidRPr="006C2E55" w14:paraId="47B6AC59" w14:textId="77777777" w:rsidTr="00682455">
        <w:tc>
          <w:tcPr>
            <w:tcW w:w="918" w:type="dxa"/>
            <w:tcBorders>
              <w:top w:val="single" w:sz="4" w:space="0" w:color="auto"/>
              <w:left w:val="single" w:sz="4" w:space="0" w:color="auto"/>
              <w:bottom w:val="single" w:sz="4" w:space="0" w:color="auto"/>
              <w:right w:val="single" w:sz="4" w:space="0" w:color="auto"/>
            </w:tcBorders>
            <w:vAlign w:val="center"/>
          </w:tcPr>
          <w:p w14:paraId="0CBC4CC0" w14:textId="77777777" w:rsidR="009B66CB" w:rsidRPr="00412DDF" w:rsidRDefault="009B66CB" w:rsidP="002A3490">
            <w:pPr>
              <w:keepLines/>
              <w:widowControl w:val="0"/>
              <w:spacing w:after="120"/>
              <w:rPr>
                <w:rFonts w:ascii="Arial" w:hAnsi="Arial" w:cs="Arial"/>
                <w:szCs w:val="24"/>
              </w:rPr>
            </w:pPr>
            <w:r w:rsidRPr="00412DDF">
              <w:rPr>
                <w:rFonts w:ascii="Arial" w:hAnsi="Arial" w:cs="Arial"/>
                <w:szCs w:val="24"/>
              </w:rPr>
              <w:t>8</w:t>
            </w:r>
          </w:p>
        </w:tc>
        <w:tc>
          <w:tcPr>
            <w:tcW w:w="787" w:type="dxa"/>
            <w:tcBorders>
              <w:top w:val="single" w:sz="4" w:space="0" w:color="auto"/>
              <w:left w:val="single" w:sz="4" w:space="0" w:color="auto"/>
              <w:bottom w:val="single" w:sz="4" w:space="0" w:color="auto"/>
              <w:right w:val="single" w:sz="4" w:space="0" w:color="auto"/>
            </w:tcBorders>
          </w:tcPr>
          <w:p w14:paraId="2ED90DBC" w14:textId="77777777" w:rsidR="009B66CB" w:rsidRPr="00412DDF" w:rsidRDefault="009B66CB" w:rsidP="002A3490">
            <w:pPr>
              <w:keepLines/>
              <w:widowControl w:val="0"/>
              <w:spacing w:after="120"/>
              <w:rPr>
                <w:rFonts w:ascii="Arial" w:hAnsi="Arial" w:cs="Arial"/>
                <w:szCs w:val="24"/>
              </w:rPr>
            </w:pPr>
          </w:p>
        </w:tc>
        <w:tc>
          <w:tcPr>
            <w:tcW w:w="7578" w:type="dxa"/>
            <w:tcBorders>
              <w:top w:val="single" w:sz="4" w:space="0" w:color="auto"/>
              <w:left w:val="single" w:sz="4" w:space="0" w:color="auto"/>
              <w:bottom w:val="single" w:sz="4" w:space="0" w:color="auto"/>
              <w:right w:val="single" w:sz="4" w:space="0" w:color="auto"/>
            </w:tcBorders>
            <w:vAlign w:val="center"/>
          </w:tcPr>
          <w:p w14:paraId="57F0B0AC" w14:textId="77777777" w:rsidR="009B66CB" w:rsidRPr="00412DDF" w:rsidRDefault="009B66CB" w:rsidP="002A3490">
            <w:pPr>
              <w:keepLines/>
              <w:widowControl w:val="0"/>
              <w:spacing w:after="120"/>
              <w:rPr>
                <w:rFonts w:ascii="Arial" w:hAnsi="Arial" w:cs="Arial"/>
                <w:snapToGrid w:val="0"/>
                <w:szCs w:val="24"/>
              </w:rPr>
            </w:pPr>
            <w:r w:rsidRPr="00412DDF">
              <w:rPr>
                <w:rFonts w:ascii="Arial" w:hAnsi="Arial" w:cs="Arial"/>
                <w:snapToGrid w:val="0"/>
                <w:szCs w:val="24"/>
              </w:rPr>
              <w:t>Semi-Annual Electric Vehicle Charger Inventory Reports</w:t>
            </w:r>
          </w:p>
        </w:tc>
      </w:tr>
      <w:tr w:rsidR="002A3490" w:rsidRPr="006C2E55" w14:paraId="4B4C2B77" w14:textId="77777777" w:rsidTr="00682455">
        <w:tc>
          <w:tcPr>
            <w:tcW w:w="918" w:type="dxa"/>
            <w:tcBorders>
              <w:top w:val="single" w:sz="4" w:space="0" w:color="auto"/>
              <w:left w:val="single" w:sz="4" w:space="0" w:color="auto"/>
              <w:bottom w:val="single" w:sz="4" w:space="0" w:color="auto"/>
              <w:right w:val="single" w:sz="4" w:space="0" w:color="auto"/>
            </w:tcBorders>
            <w:vAlign w:val="center"/>
          </w:tcPr>
          <w:p w14:paraId="45FEA175" w14:textId="77777777" w:rsidR="002A3490" w:rsidRPr="00412DDF" w:rsidRDefault="009B66CB" w:rsidP="002A3490">
            <w:pPr>
              <w:keepLines/>
              <w:widowControl w:val="0"/>
              <w:spacing w:after="120"/>
              <w:rPr>
                <w:rFonts w:ascii="Arial" w:hAnsi="Arial" w:cs="Arial"/>
                <w:i/>
                <w:color w:val="0000FF"/>
                <w:szCs w:val="24"/>
              </w:rPr>
            </w:pPr>
            <w:r w:rsidRPr="00412DDF">
              <w:rPr>
                <w:rFonts w:ascii="Arial" w:hAnsi="Arial" w:cs="Arial"/>
                <w:szCs w:val="24"/>
              </w:rPr>
              <w:t>9</w:t>
            </w:r>
          </w:p>
        </w:tc>
        <w:tc>
          <w:tcPr>
            <w:tcW w:w="787" w:type="dxa"/>
            <w:tcBorders>
              <w:top w:val="single" w:sz="4" w:space="0" w:color="auto"/>
              <w:left w:val="single" w:sz="4" w:space="0" w:color="auto"/>
              <w:bottom w:val="single" w:sz="4" w:space="0" w:color="auto"/>
              <w:right w:val="single" w:sz="4" w:space="0" w:color="auto"/>
            </w:tcBorders>
          </w:tcPr>
          <w:p w14:paraId="5484D826" w14:textId="77777777" w:rsidR="002A3490" w:rsidRPr="00412DDF" w:rsidRDefault="002A3490" w:rsidP="002A3490">
            <w:pPr>
              <w:keepLines/>
              <w:widowControl w:val="0"/>
              <w:spacing w:after="120"/>
              <w:rPr>
                <w:rFonts w:ascii="Arial" w:hAnsi="Arial" w:cs="Arial"/>
                <w:szCs w:val="24"/>
              </w:rPr>
            </w:pPr>
          </w:p>
        </w:tc>
        <w:tc>
          <w:tcPr>
            <w:tcW w:w="7578" w:type="dxa"/>
            <w:tcBorders>
              <w:top w:val="single" w:sz="4" w:space="0" w:color="auto"/>
              <w:left w:val="single" w:sz="4" w:space="0" w:color="auto"/>
              <w:bottom w:val="single" w:sz="4" w:space="0" w:color="auto"/>
              <w:right w:val="single" w:sz="4" w:space="0" w:color="auto"/>
            </w:tcBorders>
            <w:vAlign w:val="center"/>
          </w:tcPr>
          <w:p w14:paraId="0765110F" w14:textId="77777777" w:rsidR="002A3490" w:rsidRPr="00412DDF" w:rsidDel="00C567A2" w:rsidRDefault="002A3490" w:rsidP="002A3490">
            <w:pPr>
              <w:keepLines/>
              <w:widowControl w:val="0"/>
              <w:spacing w:after="120"/>
              <w:rPr>
                <w:rFonts w:ascii="Arial" w:hAnsi="Arial" w:cs="Arial"/>
                <w:snapToGrid w:val="0"/>
                <w:szCs w:val="24"/>
              </w:rPr>
            </w:pPr>
            <w:r w:rsidRPr="00412DDF">
              <w:rPr>
                <w:rFonts w:ascii="Arial" w:hAnsi="Arial" w:cs="Arial"/>
                <w:snapToGrid w:val="0"/>
                <w:szCs w:val="24"/>
              </w:rPr>
              <w:t>Data Collection</w:t>
            </w:r>
            <w:r w:rsidR="009B66CB" w:rsidRPr="00412DDF">
              <w:rPr>
                <w:rFonts w:ascii="Arial" w:hAnsi="Arial" w:cs="Arial"/>
                <w:snapToGrid w:val="0"/>
                <w:szCs w:val="24"/>
              </w:rPr>
              <w:t xml:space="preserve"> </w:t>
            </w:r>
            <w:r w:rsidR="006B5D1A">
              <w:rPr>
                <w:rFonts w:ascii="Arial" w:hAnsi="Arial" w:cs="Arial"/>
                <w:snapToGrid w:val="0"/>
                <w:szCs w:val="24"/>
              </w:rPr>
              <w:t xml:space="preserve">&amp; </w:t>
            </w:r>
            <w:r w:rsidR="009B66CB" w:rsidRPr="00412DDF">
              <w:rPr>
                <w:rFonts w:ascii="Arial" w:hAnsi="Arial" w:cs="Arial"/>
                <w:snapToGrid w:val="0"/>
                <w:szCs w:val="24"/>
              </w:rPr>
              <w:t>Analysis</w:t>
            </w:r>
          </w:p>
        </w:tc>
      </w:tr>
      <w:tr w:rsidR="002A3490" w:rsidRPr="006C2E55" w14:paraId="63344929" w14:textId="77777777" w:rsidTr="00682455">
        <w:tc>
          <w:tcPr>
            <w:tcW w:w="918" w:type="dxa"/>
            <w:tcBorders>
              <w:top w:val="single" w:sz="4" w:space="0" w:color="auto"/>
              <w:left w:val="single" w:sz="4" w:space="0" w:color="auto"/>
              <w:bottom w:val="single" w:sz="4" w:space="0" w:color="auto"/>
              <w:right w:val="single" w:sz="4" w:space="0" w:color="auto"/>
            </w:tcBorders>
            <w:vAlign w:val="center"/>
          </w:tcPr>
          <w:p w14:paraId="442C44DA" w14:textId="77777777" w:rsidR="002A3490" w:rsidRPr="00412DDF" w:rsidRDefault="009B66CB" w:rsidP="002A3490">
            <w:pPr>
              <w:keepLines/>
              <w:widowControl w:val="0"/>
              <w:spacing w:after="120"/>
              <w:rPr>
                <w:rFonts w:ascii="Arial" w:hAnsi="Arial" w:cs="Arial"/>
                <w:i/>
                <w:color w:val="0000FF"/>
                <w:szCs w:val="24"/>
              </w:rPr>
            </w:pPr>
            <w:r w:rsidRPr="00412DDF">
              <w:rPr>
                <w:rFonts w:ascii="Arial" w:hAnsi="Arial" w:cs="Arial"/>
                <w:szCs w:val="24"/>
              </w:rPr>
              <w:t>10</w:t>
            </w:r>
          </w:p>
        </w:tc>
        <w:tc>
          <w:tcPr>
            <w:tcW w:w="787" w:type="dxa"/>
            <w:tcBorders>
              <w:top w:val="single" w:sz="4" w:space="0" w:color="auto"/>
              <w:left w:val="single" w:sz="4" w:space="0" w:color="auto"/>
              <w:bottom w:val="single" w:sz="4" w:space="0" w:color="auto"/>
              <w:right w:val="single" w:sz="4" w:space="0" w:color="auto"/>
            </w:tcBorders>
          </w:tcPr>
          <w:p w14:paraId="715A4A1E" w14:textId="77777777" w:rsidR="002A3490" w:rsidRPr="00412DDF" w:rsidRDefault="002A3490" w:rsidP="002A3490">
            <w:pPr>
              <w:keepLines/>
              <w:widowControl w:val="0"/>
              <w:spacing w:after="120"/>
              <w:rPr>
                <w:rFonts w:ascii="Arial" w:hAnsi="Arial" w:cs="Arial"/>
                <w:szCs w:val="24"/>
              </w:rPr>
            </w:pPr>
          </w:p>
        </w:tc>
        <w:tc>
          <w:tcPr>
            <w:tcW w:w="7578" w:type="dxa"/>
            <w:tcBorders>
              <w:top w:val="single" w:sz="4" w:space="0" w:color="auto"/>
              <w:left w:val="single" w:sz="4" w:space="0" w:color="auto"/>
              <w:bottom w:val="single" w:sz="4" w:space="0" w:color="auto"/>
              <w:right w:val="single" w:sz="4" w:space="0" w:color="auto"/>
            </w:tcBorders>
            <w:vAlign w:val="center"/>
          </w:tcPr>
          <w:p w14:paraId="2FDA4275" w14:textId="77777777" w:rsidR="002A3490" w:rsidRPr="00412DDF" w:rsidDel="00C567A2" w:rsidRDefault="002A3490" w:rsidP="002A3490">
            <w:pPr>
              <w:keepLines/>
              <w:widowControl w:val="0"/>
              <w:spacing w:after="120"/>
              <w:rPr>
                <w:rFonts w:ascii="Arial" w:hAnsi="Arial" w:cs="Arial"/>
                <w:snapToGrid w:val="0"/>
                <w:szCs w:val="24"/>
              </w:rPr>
            </w:pPr>
            <w:r w:rsidRPr="00412DDF">
              <w:rPr>
                <w:rFonts w:ascii="Arial" w:hAnsi="Arial" w:cs="Arial"/>
                <w:snapToGrid w:val="0"/>
                <w:szCs w:val="24"/>
              </w:rPr>
              <w:t>Project Fact Sheet</w:t>
            </w:r>
          </w:p>
        </w:tc>
      </w:tr>
      <w:tr w:rsidR="002A3490" w:rsidRPr="006C2E55" w14:paraId="0563BC15" w14:textId="77777777" w:rsidTr="00682455">
        <w:tc>
          <w:tcPr>
            <w:tcW w:w="918" w:type="dxa"/>
            <w:tcBorders>
              <w:top w:val="single" w:sz="4" w:space="0" w:color="auto"/>
              <w:left w:val="single" w:sz="4" w:space="0" w:color="auto"/>
              <w:bottom w:val="single" w:sz="4" w:space="0" w:color="auto"/>
              <w:right w:val="single" w:sz="4" w:space="0" w:color="auto"/>
            </w:tcBorders>
            <w:vAlign w:val="center"/>
          </w:tcPr>
          <w:p w14:paraId="67E78EBF" w14:textId="77777777" w:rsidR="002A3490" w:rsidRPr="00412DDF" w:rsidRDefault="002A3490" w:rsidP="002A3490">
            <w:pPr>
              <w:keepLines/>
              <w:widowControl w:val="0"/>
              <w:spacing w:after="120"/>
              <w:rPr>
                <w:rFonts w:ascii="Arial" w:hAnsi="Arial" w:cs="Arial"/>
                <w:i/>
                <w:color w:val="0000FF"/>
                <w:szCs w:val="24"/>
              </w:rPr>
            </w:pPr>
            <w:r w:rsidRPr="00412DDF">
              <w:rPr>
                <w:rFonts w:ascii="Arial" w:hAnsi="Arial" w:cs="Arial"/>
                <w:i/>
                <w:color w:val="0000FF"/>
                <w:szCs w:val="24"/>
              </w:rPr>
              <w:t>&lt;Etc.&gt;</w:t>
            </w:r>
          </w:p>
        </w:tc>
        <w:tc>
          <w:tcPr>
            <w:tcW w:w="787" w:type="dxa"/>
            <w:tcBorders>
              <w:top w:val="single" w:sz="4" w:space="0" w:color="auto"/>
              <w:left w:val="single" w:sz="4" w:space="0" w:color="auto"/>
              <w:bottom w:val="single" w:sz="4" w:space="0" w:color="auto"/>
              <w:right w:val="single" w:sz="4" w:space="0" w:color="auto"/>
            </w:tcBorders>
          </w:tcPr>
          <w:p w14:paraId="395C21F5" w14:textId="77777777" w:rsidR="002A3490" w:rsidRPr="00412DDF" w:rsidRDefault="002A3490" w:rsidP="002A3490">
            <w:pPr>
              <w:keepLines/>
              <w:widowControl w:val="0"/>
              <w:spacing w:after="120"/>
              <w:rPr>
                <w:rFonts w:ascii="Arial" w:hAnsi="Arial" w:cs="Arial"/>
                <w:szCs w:val="24"/>
              </w:rPr>
            </w:pPr>
          </w:p>
        </w:tc>
        <w:tc>
          <w:tcPr>
            <w:tcW w:w="7578" w:type="dxa"/>
            <w:tcBorders>
              <w:top w:val="single" w:sz="4" w:space="0" w:color="auto"/>
              <w:left w:val="single" w:sz="4" w:space="0" w:color="auto"/>
              <w:bottom w:val="single" w:sz="4" w:space="0" w:color="auto"/>
              <w:right w:val="single" w:sz="4" w:space="0" w:color="auto"/>
            </w:tcBorders>
            <w:vAlign w:val="center"/>
          </w:tcPr>
          <w:p w14:paraId="1E8F956A" w14:textId="77777777" w:rsidR="002A3490" w:rsidRPr="00412DDF" w:rsidRDefault="002A3490" w:rsidP="002A3490">
            <w:pPr>
              <w:keepLines/>
              <w:widowControl w:val="0"/>
              <w:spacing w:after="120"/>
              <w:rPr>
                <w:rFonts w:ascii="Arial" w:hAnsi="Arial" w:cs="Arial"/>
                <w:snapToGrid w:val="0"/>
                <w:szCs w:val="24"/>
              </w:rPr>
            </w:pPr>
            <w:r w:rsidRPr="00412DDF">
              <w:rPr>
                <w:rStyle w:val="normaltextrun"/>
                <w:rFonts w:ascii="Arial" w:hAnsi="Arial" w:cs="Arial"/>
                <w:i/>
                <w:iCs/>
                <w:color w:val="0000FF"/>
                <w:szCs w:val="24"/>
                <w:shd w:val="clear" w:color="auto" w:fill="FFFFFF"/>
              </w:rPr>
              <w:t>&lt;Insert Task Name&gt;</w:t>
            </w:r>
            <w:r w:rsidRPr="00412DDF">
              <w:rPr>
                <w:rStyle w:val="eop"/>
                <w:rFonts w:ascii="Arial" w:hAnsi="Arial" w:cs="Arial"/>
                <w:i/>
                <w:iCs/>
                <w:color w:val="0000FF"/>
                <w:szCs w:val="24"/>
                <w:shd w:val="clear" w:color="auto" w:fill="FFFFFF"/>
              </w:rPr>
              <w:t> </w:t>
            </w:r>
          </w:p>
        </w:tc>
      </w:tr>
    </w:tbl>
    <w:bookmarkEnd w:id="0"/>
    <w:p w14:paraId="5E332A6C" w14:textId="77777777" w:rsidR="00002E71" w:rsidRPr="00412DDF" w:rsidRDefault="00002E71" w:rsidP="00D73356">
      <w:pPr>
        <w:pStyle w:val="BodyText"/>
        <w:keepNext/>
        <w:keepLines/>
        <w:widowControl w:val="0"/>
        <w:spacing w:before="120" w:after="120"/>
        <w:jc w:val="left"/>
        <w:rPr>
          <w:rFonts w:ascii="Arial" w:hAnsi="Arial" w:cs="Arial"/>
          <w:b/>
          <w:i w:val="0"/>
          <w:szCs w:val="24"/>
        </w:rPr>
      </w:pPr>
      <w:r w:rsidRPr="00412DDF">
        <w:rPr>
          <w:rFonts w:ascii="Arial" w:hAnsi="Arial" w:cs="Arial"/>
          <w:b/>
          <w:i w:val="0"/>
          <w:szCs w:val="24"/>
        </w:rPr>
        <w:t>KEY NAME LIST</w:t>
      </w:r>
    </w:p>
    <w:p w14:paraId="6BEF654C" w14:textId="77777777" w:rsidR="00002E71" w:rsidRPr="00412DDF" w:rsidRDefault="00002E71" w:rsidP="00D73356">
      <w:pPr>
        <w:keepLines/>
        <w:widowControl w:val="0"/>
        <w:spacing w:after="120"/>
        <w:rPr>
          <w:rFonts w:ascii="Arial" w:hAnsi="Arial" w:cs="Arial"/>
          <w:i/>
          <w:color w:val="0000FF"/>
          <w:szCs w:val="24"/>
        </w:rPr>
      </w:pPr>
      <w:r w:rsidRPr="00412DDF">
        <w:rPr>
          <w:rFonts w:ascii="Arial" w:hAnsi="Arial" w:cs="Arial"/>
          <w:i/>
          <w:color w:val="0000FF"/>
          <w:szCs w:val="24"/>
        </w:rPr>
        <w:t xml:space="preserve">&lt;Insert the Task numbers and the Key names for each Task in your Project. </w:t>
      </w:r>
      <w:r w:rsidR="007A020E" w:rsidRPr="00412DDF">
        <w:rPr>
          <w:rFonts w:ascii="Arial" w:hAnsi="Arial" w:cs="Arial"/>
          <w:i/>
          <w:color w:val="0000FF"/>
          <w:szCs w:val="24"/>
        </w:rPr>
        <w:t xml:space="preserve">Include Key names only if the value of the project would significantly change without those personnel, subcontractors, or partners. </w:t>
      </w:r>
      <w:r w:rsidRPr="00412DDF">
        <w:rPr>
          <w:rFonts w:ascii="Arial" w:hAnsi="Arial" w:cs="Arial"/>
          <w:i/>
          <w:color w:val="0000FF"/>
          <w:szCs w:val="24"/>
        </w:rPr>
        <w:t>Add additional lines as needed.</w:t>
      </w:r>
      <w:r w:rsidR="007A020E" w:rsidRPr="00412DDF">
        <w:rPr>
          <w:rFonts w:ascii="Arial" w:hAnsi="Arial" w:cs="Arial"/>
          <w:i/>
          <w:color w:val="0000FF"/>
          <w:szCs w:val="24"/>
        </w:rPr>
        <w:t xml:space="preserve"> Alternatively, you may delete this table if there are no key names.</w:t>
      </w:r>
      <w:r w:rsidRPr="00412DDF">
        <w:rPr>
          <w:rFonts w:ascii="Arial" w:hAnsi="Arial" w:cs="Arial"/>
          <w:i/>
          <w:color w:val="0000FF"/>
          <w:szCs w:val="24"/>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6C2E55" w14:paraId="5ABFE2D9"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5A0DFC4F" w14:textId="77777777" w:rsidR="00002E71" w:rsidRPr="00412DDF" w:rsidRDefault="00002E71" w:rsidP="00D73356">
            <w:pPr>
              <w:keepLines/>
              <w:widowControl w:val="0"/>
              <w:spacing w:after="120"/>
              <w:rPr>
                <w:rFonts w:ascii="Arial" w:hAnsi="Arial" w:cs="Arial"/>
                <w:b/>
                <w:szCs w:val="24"/>
              </w:rPr>
            </w:pPr>
            <w:r w:rsidRPr="00412DDF">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65954B86" w14:textId="77777777" w:rsidR="00002E71" w:rsidRPr="00412DDF" w:rsidRDefault="00002E71" w:rsidP="00D73356">
            <w:pPr>
              <w:keepLines/>
              <w:widowControl w:val="0"/>
              <w:spacing w:after="120"/>
              <w:rPr>
                <w:rFonts w:ascii="Arial" w:hAnsi="Arial" w:cs="Arial"/>
                <w:b/>
                <w:snapToGrid w:val="0"/>
                <w:color w:val="000000"/>
                <w:szCs w:val="24"/>
              </w:rPr>
            </w:pPr>
            <w:r w:rsidRPr="00412DDF">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2B7F31F1" w14:textId="77777777" w:rsidR="00002E71" w:rsidRPr="00412DDF" w:rsidRDefault="00002E71" w:rsidP="00D73356">
            <w:pPr>
              <w:keepLines/>
              <w:widowControl w:val="0"/>
              <w:spacing w:after="120"/>
              <w:rPr>
                <w:rFonts w:ascii="Arial" w:hAnsi="Arial" w:cs="Arial"/>
                <w:b/>
                <w:snapToGrid w:val="0"/>
                <w:color w:val="000000"/>
                <w:szCs w:val="24"/>
              </w:rPr>
            </w:pPr>
            <w:r w:rsidRPr="00412DDF">
              <w:rPr>
                <w:rFonts w:ascii="Arial" w:hAnsi="Arial" w:cs="Arial"/>
                <w:b/>
                <w:snapToGrid w:val="0"/>
                <w:color w:val="000000"/>
                <w:szCs w:val="24"/>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49ABB15C" w14:textId="77777777" w:rsidR="00002E71" w:rsidRPr="00412DDF" w:rsidRDefault="00002E71" w:rsidP="00D73356">
            <w:pPr>
              <w:keepLines/>
              <w:widowControl w:val="0"/>
              <w:spacing w:after="120"/>
              <w:rPr>
                <w:rFonts w:ascii="Arial" w:hAnsi="Arial" w:cs="Arial"/>
                <w:b/>
                <w:snapToGrid w:val="0"/>
                <w:color w:val="000000"/>
                <w:szCs w:val="24"/>
              </w:rPr>
            </w:pPr>
            <w:r w:rsidRPr="00412DDF">
              <w:rPr>
                <w:rFonts w:ascii="Arial" w:hAnsi="Arial" w:cs="Arial"/>
                <w:b/>
                <w:snapToGrid w:val="0"/>
                <w:color w:val="000000"/>
                <w:szCs w:val="24"/>
              </w:rPr>
              <w:t>Key Partner(s)</w:t>
            </w:r>
          </w:p>
        </w:tc>
      </w:tr>
      <w:tr w:rsidR="00002E71" w:rsidRPr="006C2E55" w14:paraId="0687CEC8"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0E6E832A" w14:textId="77777777" w:rsidR="00002E71" w:rsidRPr="00412DDF" w:rsidRDefault="00002E71" w:rsidP="00D73356">
            <w:pPr>
              <w:keepLines/>
              <w:widowControl w:val="0"/>
              <w:spacing w:after="120"/>
              <w:rPr>
                <w:rFonts w:ascii="Arial" w:hAnsi="Arial" w:cs="Arial"/>
                <w:szCs w:val="24"/>
              </w:rPr>
            </w:pPr>
            <w:r w:rsidRPr="00412DDF">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40AA9E0D"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6C7E309C"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401BD359"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r>
      <w:tr w:rsidR="00002E71" w:rsidRPr="006C2E55" w14:paraId="6A4D3337"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23149325" w14:textId="77777777" w:rsidR="00002E71" w:rsidRPr="00412DDF" w:rsidRDefault="00002E71" w:rsidP="00D73356">
            <w:pPr>
              <w:keepLines/>
              <w:widowControl w:val="0"/>
              <w:spacing w:after="120"/>
              <w:rPr>
                <w:rFonts w:ascii="Arial" w:hAnsi="Arial" w:cs="Arial"/>
                <w:szCs w:val="24"/>
              </w:rPr>
            </w:pPr>
            <w:r w:rsidRPr="00412DDF">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675DA6AA"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0ECFB8C1"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51EF744B"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r>
      <w:tr w:rsidR="00002E71" w:rsidRPr="006C2E55" w14:paraId="0B425F33"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2EB2BA3F" w14:textId="77777777" w:rsidR="00002E71" w:rsidRPr="00412DDF" w:rsidRDefault="00002E71" w:rsidP="00D73356">
            <w:pPr>
              <w:keepLines/>
              <w:widowControl w:val="0"/>
              <w:spacing w:after="120"/>
              <w:rPr>
                <w:rFonts w:ascii="Arial" w:hAnsi="Arial" w:cs="Arial"/>
                <w:szCs w:val="24"/>
              </w:rPr>
            </w:pPr>
            <w:r w:rsidRPr="00412DDF">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199FC0A1"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20ADADBE"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41EF0FEA"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r>
      <w:tr w:rsidR="00002E71" w:rsidRPr="006C2E55" w14:paraId="0066E738"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0C4ADD2E" w14:textId="77777777" w:rsidR="00002E71" w:rsidRPr="00412DDF" w:rsidRDefault="00002E71" w:rsidP="00D73356">
            <w:pPr>
              <w:keepLines/>
              <w:widowControl w:val="0"/>
              <w:spacing w:after="120"/>
              <w:rPr>
                <w:rFonts w:ascii="Arial" w:hAnsi="Arial" w:cs="Arial"/>
                <w:szCs w:val="24"/>
              </w:rPr>
            </w:pPr>
            <w:r w:rsidRPr="00412DDF">
              <w:rPr>
                <w:rFonts w:ascii="Arial" w:hAnsi="Arial" w:cs="Arial"/>
                <w:i/>
                <w:color w:val="0000FF"/>
                <w:szCs w:val="24"/>
              </w:rPr>
              <w:t>&lt;Etc.&gt;</w:t>
            </w:r>
          </w:p>
        </w:tc>
        <w:tc>
          <w:tcPr>
            <w:tcW w:w="2520" w:type="dxa"/>
            <w:tcBorders>
              <w:top w:val="single" w:sz="4" w:space="0" w:color="auto"/>
              <w:left w:val="single" w:sz="4" w:space="0" w:color="auto"/>
              <w:bottom w:val="single" w:sz="4" w:space="0" w:color="auto"/>
              <w:right w:val="single" w:sz="4" w:space="0" w:color="auto"/>
            </w:tcBorders>
            <w:hideMark/>
          </w:tcPr>
          <w:p w14:paraId="2F13E349"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29033C7D"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7C34607F" w14:textId="77777777" w:rsidR="00002E71" w:rsidRPr="00412DDF" w:rsidRDefault="00002E71" w:rsidP="00D73356">
            <w:pPr>
              <w:keepLines/>
              <w:widowControl w:val="0"/>
              <w:spacing w:after="120"/>
              <w:rPr>
                <w:rFonts w:ascii="Arial" w:hAnsi="Arial" w:cs="Arial"/>
                <w:snapToGrid w:val="0"/>
                <w:color w:val="0000FF"/>
                <w:szCs w:val="24"/>
              </w:rPr>
            </w:pPr>
            <w:r w:rsidRPr="00412DDF">
              <w:rPr>
                <w:rFonts w:ascii="Arial" w:hAnsi="Arial" w:cs="Arial"/>
                <w:snapToGrid w:val="0"/>
                <w:color w:val="0000FF"/>
                <w:szCs w:val="24"/>
              </w:rPr>
              <w:t>&lt;Name&gt;</w:t>
            </w:r>
          </w:p>
        </w:tc>
      </w:tr>
    </w:tbl>
    <w:p w14:paraId="06C10539" w14:textId="77777777" w:rsidR="00002E71" w:rsidRPr="00412DDF" w:rsidRDefault="00002E71" w:rsidP="00D73356">
      <w:pPr>
        <w:pStyle w:val="BodyText"/>
        <w:keepNext/>
        <w:keepLines/>
        <w:widowControl w:val="0"/>
        <w:spacing w:before="120" w:after="120"/>
        <w:jc w:val="left"/>
        <w:rPr>
          <w:rFonts w:ascii="Arial" w:hAnsi="Arial" w:cs="Arial"/>
          <w:b/>
          <w:i w:val="0"/>
          <w:szCs w:val="24"/>
        </w:rPr>
      </w:pPr>
      <w:r w:rsidRPr="00412DDF">
        <w:rPr>
          <w:rFonts w:ascii="Arial" w:hAnsi="Arial" w:cs="Arial"/>
          <w:b/>
          <w:i w:val="0"/>
          <w:szCs w:val="24"/>
        </w:rPr>
        <w:t>GLOSSARY</w:t>
      </w:r>
    </w:p>
    <w:p w14:paraId="35F1FFD3" w14:textId="77777777" w:rsidR="00002E71" w:rsidRDefault="00002E71" w:rsidP="00D73356">
      <w:pPr>
        <w:pStyle w:val="BodyText"/>
        <w:keepLines/>
        <w:widowControl w:val="0"/>
        <w:spacing w:after="120"/>
        <w:jc w:val="left"/>
        <w:rPr>
          <w:rFonts w:ascii="Arial" w:hAnsi="Arial" w:cs="Arial"/>
          <w:szCs w:val="24"/>
        </w:rPr>
      </w:pPr>
      <w:r w:rsidRPr="00412DDF">
        <w:rPr>
          <w:rFonts w:ascii="Arial" w:hAnsi="Arial" w:cs="Arial"/>
          <w:szCs w:val="24"/>
        </w:rPr>
        <w:t>Specific terms and acronyms used throughout this scope of work are defined as follows:</w:t>
      </w:r>
    </w:p>
    <w:p w14:paraId="1FF018A3" w14:textId="77777777" w:rsidR="00682455" w:rsidRPr="00682455" w:rsidRDefault="00682455" w:rsidP="00682455"/>
    <w:p w14:paraId="58EDEB59" w14:textId="77777777" w:rsidR="00682455" w:rsidRPr="00682455" w:rsidRDefault="00682455" w:rsidP="00682455"/>
    <w:p w14:paraId="3A6A8FC5" w14:textId="77777777" w:rsidR="00682455" w:rsidRPr="00682455" w:rsidRDefault="00682455" w:rsidP="00682455"/>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002E71" w:rsidRPr="006C2E55" w14:paraId="65C2E914" w14:textId="77777777" w:rsidTr="00F152CF">
        <w:trPr>
          <w:tblHeader/>
        </w:trPr>
        <w:tc>
          <w:tcPr>
            <w:tcW w:w="1800" w:type="dxa"/>
            <w:tcBorders>
              <w:top w:val="single" w:sz="4" w:space="0" w:color="auto"/>
              <w:left w:val="single" w:sz="4" w:space="0" w:color="auto"/>
              <w:bottom w:val="single" w:sz="4" w:space="0" w:color="auto"/>
              <w:right w:val="single" w:sz="4" w:space="0" w:color="auto"/>
            </w:tcBorders>
            <w:hideMark/>
          </w:tcPr>
          <w:p w14:paraId="251A5BA0" w14:textId="77777777" w:rsidR="00002E71" w:rsidRPr="00412DDF" w:rsidRDefault="00002E71" w:rsidP="00D73356">
            <w:pPr>
              <w:pStyle w:val="BodyText"/>
              <w:keepLines/>
              <w:widowControl w:val="0"/>
              <w:spacing w:after="120"/>
              <w:jc w:val="left"/>
              <w:rPr>
                <w:rFonts w:ascii="Arial" w:hAnsi="Arial" w:cs="Arial"/>
                <w:b/>
                <w:i w:val="0"/>
                <w:szCs w:val="24"/>
              </w:rPr>
            </w:pPr>
            <w:r w:rsidRPr="00412DDF">
              <w:rPr>
                <w:rFonts w:ascii="Arial" w:hAnsi="Arial" w:cs="Arial"/>
                <w:b/>
                <w:i w:val="0"/>
                <w:szCs w:val="24"/>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7F39C18B" w14:textId="77777777" w:rsidR="00002E71" w:rsidRPr="00412DDF" w:rsidRDefault="00002E71" w:rsidP="00D73356">
            <w:pPr>
              <w:pStyle w:val="BodyText"/>
              <w:keepLines/>
              <w:widowControl w:val="0"/>
              <w:spacing w:after="120"/>
              <w:jc w:val="left"/>
              <w:rPr>
                <w:rFonts w:ascii="Arial" w:hAnsi="Arial" w:cs="Arial"/>
                <w:b/>
                <w:i w:val="0"/>
                <w:szCs w:val="24"/>
              </w:rPr>
            </w:pPr>
            <w:r w:rsidRPr="00412DDF">
              <w:rPr>
                <w:rFonts w:ascii="Arial" w:hAnsi="Arial" w:cs="Arial"/>
                <w:b/>
                <w:i w:val="0"/>
                <w:szCs w:val="24"/>
              </w:rPr>
              <w:t>Definition</w:t>
            </w:r>
          </w:p>
        </w:tc>
      </w:tr>
      <w:tr w:rsidR="008B506A" w:rsidRPr="006C2E55" w14:paraId="327DE5C8" w14:textId="77777777" w:rsidTr="00F152CF">
        <w:tc>
          <w:tcPr>
            <w:tcW w:w="1800" w:type="dxa"/>
            <w:tcBorders>
              <w:top w:val="single" w:sz="4" w:space="0" w:color="auto"/>
              <w:left w:val="single" w:sz="4" w:space="0" w:color="auto"/>
              <w:bottom w:val="single" w:sz="4" w:space="0" w:color="auto"/>
              <w:right w:val="single" w:sz="4" w:space="0" w:color="auto"/>
            </w:tcBorders>
          </w:tcPr>
          <w:p w14:paraId="54588971" w14:textId="15A7F226" w:rsidR="008B506A" w:rsidRPr="00412DDF" w:rsidRDefault="00AB335E" w:rsidP="00D73356">
            <w:pPr>
              <w:pStyle w:val="BodyText"/>
              <w:keepLines/>
              <w:widowControl w:val="0"/>
              <w:spacing w:after="120"/>
              <w:jc w:val="left"/>
              <w:rPr>
                <w:rFonts w:ascii="Arial" w:hAnsi="Arial" w:cs="Arial"/>
                <w:i w:val="0"/>
                <w:szCs w:val="24"/>
              </w:rPr>
            </w:pPr>
            <w:r w:rsidRPr="00B66B98">
              <w:rPr>
                <w:rFonts w:ascii="Arial" w:hAnsi="Arial" w:cs="Arial"/>
                <w:i w:val="0"/>
                <w:szCs w:val="24"/>
              </w:rPr>
              <w:t>AC charging</w:t>
            </w:r>
          </w:p>
        </w:tc>
        <w:tc>
          <w:tcPr>
            <w:tcW w:w="7830" w:type="dxa"/>
            <w:tcBorders>
              <w:top w:val="single" w:sz="4" w:space="0" w:color="auto"/>
              <w:left w:val="single" w:sz="4" w:space="0" w:color="auto"/>
              <w:bottom w:val="single" w:sz="4" w:space="0" w:color="auto"/>
              <w:right w:val="single" w:sz="4" w:space="0" w:color="auto"/>
            </w:tcBorders>
          </w:tcPr>
          <w:p w14:paraId="639DA989" w14:textId="08894F09" w:rsidR="008B506A" w:rsidRPr="00412DDF" w:rsidRDefault="00340F53" w:rsidP="00D73356">
            <w:pPr>
              <w:pStyle w:val="BodyText"/>
              <w:keepLines/>
              <w:widowControl w:val="0"/>
              <w:spacing w:after="120"/>
              <w:jc w:val="left"/>
              <w:rPr>
                <w:rFonts w:ascii="Arial" w:hAnsi="Arial" w:cs="Arial"/>
                <w:i w:val="0"/>
                <w:szCs w:val="24"/>
              </w:rPr>
            </w:pPr>
            <w:r w:rsidRPr="00B66B98">
              <w:rPr>
                <w:rFonts w:ascii="Arial" w:hAnsi="Arial" w:cs="Arial"/>
                <w:i w:val="0"/>
                <w:szCs w:val="24"/>
              </w:rPr>
              <w:t>A charger that operates on a circuit greater than 200 volts and transfers alternating-current (AC) electricity to a device in an electric vehicle (EV) that converts AC to direct current to charge an EV battery.</w:t>
            </w:r>
          </w:p>
        </w:tc>
      </w:tr>
      <w:tr w:rsidR="007A020E" w:rsidRPr="006C2E55" w14:paraId="3F10C4C8"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0174A093" w14:textId="77777777" w:rsidR="007A020E" w:rsidRPr="00412DDF" w:rsidRDefault="007A020E" w:rsidP="00D73356">
            <w:pPr>
              <w:pStyle w:val="BodyText"/>
              <w:keepLines/>
              <w:widowControl w:val="0"/>
              <w:spacing w:after="120"/>
              <w:jc w:val="left"/>
              <w:rPr>
                <w:rFonts w:ascii="Arial" w:hAnsi="Arial" w:cs="Arial"/>
                <w:i w:val="0"/>
                <w:szCs w:val="24"/>
              </w:rPr>
            </w:pPr>
            <w:r w:rsidRPr="00412DDF">
              <w:rPr>
                <w:rFonts w:ascii="Arial" w:hAnsi="Arial" w:cs="Arial"/>
                <w:i w:val="0"/>
                <w:szCs w:val="24"/>
              </w:rPr>
              <w:t>CAM</w:t>
            </w:r>
          </w:p>
        </w:tc>
        <w:tc>
          <w:tcPr>
            <w:tcW w:w="7830" w:type="dxa"/>
            <w:tcBorders>
              <w:top w:val="single" w:sz="4" w:space="0" w:color="auto"/>
              <w:left w:val="single" w:sz="4" w:space="0" w:color="auto"/>
              <w:bottom w:val="single" w:sz="4" w:space="0" w:color="auto"/>
              <w:right w:val="single" w:sz="4" w:space="0" w:color="auto"/>
            </w:tcBorders>
            <w:hideMark/>
          </w:tcPr>
          <w:p w14:paraId="7240E7FD" w14:textId="77777777" w:rsidR="007A020E" w:rsidRPr="00412DDF" w:rsidRDefault="007A020E" w:rsidP="00D73356">
            <w:pPr>
              <w:pStyle w:val="BodyText"/>
              <w:keepLines/>
              <w:widowControl w:val="0"/>
              <w:spacing w:after="120"/>
              <w:jc w:val="left"/>
              <w:rPr>
                <w:rFonts w:ascii="Arial" w:hAnsi="Arial" w:cs="Arial"/>
                <w:i w:val="0"/>
                <w:szCs w:val="24"/>
              </w:rPr>
            </w:pPr>
            <w:r w:rsidRPr="00412DDF">
              <w:rPr>
                <w:rFonts w:ascii="Arial" w:hAnsi="Arial" w:cs="Arial"/>
                <w:i w:val="0"/>
                <w:szCs w:val="24"/>
              </w:rPr>
              <w:t>Commission Agreement Manager</w:t>
            </w:r>
          </w:p>
        </w:tc>
      </w:tr>
      <w:tr w:rsidR="00191657" w:rsidRPr="006C2E55" w14:paraId="308CDE05" w14:textId="77777777" w:rsidTr="00F152CF">
        <w:tc>
          <w:tcPr>
            <w:tcW w:w="1800" w:type="dxa"/>
            <w:tcBorders>
              <w:top w:val="single" w:sz="4" w:space="0" w:color="auto"/>
              <w:left w:val="single" w:sz="4" w:space="0" w:color="auto"/>
              <w:bottom w:val="single" w:sz="4" w:space="0" w:color="auto"/>
              <w:right w:val="single" w:sz="4" w:space="0" w:color="auto"/>
            </w:tcBorders>
          </w:tcPr>
          <w:p w14:paraId="0159F305" w14:textId="77777777" w:rsidR="00191657" w:rsidRPr="00412DDF" w:rsidRDefault="00191657" w:rsidP="00D73356">
            <w:pPr>
              <w:pStyle w:val="BodyText"/>
              <w:keepLines/>
              <w:widowControl w:val="0"/>
              <w:spacing w:after="120"/>
              <w:jc w:val="left"/>
              <w:rPr>
                <w:rFonts w:ascii="Arial" w:hAnsi="Arial" w:cs="Arial"/>
                <w:i w:val="0"/>
                <w:szCs w:val="24"/>
              </w:rPr>
            </w:pPr>
            <w:r w:rsidRPr="00412DDF">
              <w:rPr>
                <w:rFonts w:ascii="Arial" w:hAnsi="Arial" w:cs="Arial"/>
                <w:i w:val="0"/>
                <w:szCs w:val="24"/>
              </w:rPr>
              <w:t>CAO</w:t>
            </w:r>
          </w:p>
        </w:tc>
        <w:tc>
          <w:tcPr>
            <w:tcW w:w="7830" w:type="dxa"/>
            <w:tcBorders>
              <w:top w:val="single" w:sz="4" w:space="0" w:color="auto"/>
              <w:left w:val="single" w:sz="4" w:space="0" w:color="auto"/>
              <w:bottom w:val="single" w:sz="4" w:space="0" w:color="auto"/>
              <w:right w:val="single" w:sz="4" w:space="0" w:color="auto"/>
            </w:tcBorders>
          </w:tcPr>
          <w:p w14:paraId="72CCA96E" w14:textId="77777777" w:rsidR="00191657" w:rsidRPr="00412DDF" w:rsidRDefault="00191657" w:rsidP="00D73356">
            <w:pPr>
              <w:pStyle w:val="BodyText"/>
              <w:keepLines/>
              <w:widowControl w:val="0"/>
              <w:spacing w:after="120"/>
              <w:jc w:val="left"/>
              <w:rPr>
                <w:rFonts w:ascii="Arial" w:hAnsi="Arial" w:cs="Arial"/>
                <w:i w:val="0"/>
                <w:szCs w:val="24"/>
              </w:rPr>
            </w:pPr>
            <w:r w:rsidRPr="00412DDF">
              <w:rPr>
                <w:rFonts w:ascii="Arial" w:hAnsi="Arial" w:cs="Arial"/>
                <w:i w:val="0"/>
                <w:szCs w:val="24"/>
              </w:rPr>
              <w:t>Commission Agreement Officer</w:t>
            </w:r>
          </w:p>
        </w:tc>
      </w:tr>
      <w:tr w:rsidR="0005542B" w:rsidRPr="006C2E55" w14:paraId="209165F6" w14:textId="77777777" w:rsidTr="00F152CF">
        <w:tc>
          <w:tcPr>
            <w:tcW w:w="1800" w:type="dxa"/>
            <w:tcBorders>
              <w:top w:val="single" w:sz="4" w:space="0" w:color="auto"/>
              <w:left w:val="single" w:sz="4" w:space="0" w:color="auto"/>
              <w:bottom w:val="single" w:sz="4" w:space="0" w:color="auto"/>
              <w:right w:val="single" w:sz="4" w:space="0" w:color="auto"/>
            </w:tcBorders>
          </w:tcPr>
          <w:p w14:paraId="272E2AFA" w14:textId="77777777" w:rsidR="0005542B" w:rsidRPr="00412DDF" w:rsidRDefault="0005542B" w:rsidP="00D73356">
            <w:pPr>
              <w:pStyle w:val="BodyText"/>
              <w:keepLines/>
              <w:widowControl w:val="0"/>
              <w:spacing w:after="120"/>
              <w:jc w:val="left"/>
              <w:rPr>
                <w:rFonts w:ascii="Arial" w:hAnsi="Arial" w:cs="Arial"/>
                <w:i w:val="0"/>
                <w:szCs w:val="24"/>
              </w:rPr>
            </w:pPr>
            <w:r w:rsidRPr="00412DDF">
              <w:rPr>
                <w:rFonts w:ascii="Arial" w:hAnsi="Arial" w:cs="Arial"/>
                <w:i w:val="0"/>
                <w:szCs w:val="24"/>
              </w:rPr>
              <w:t>CEC</w:t>
            </w:r>
          </w:p>
        </w:tc>
        <w:tc>
          <w:tcPr>
            <w:tcW w:w="7830" w:type="dxa"/>
            <w:tcBorders>
              <w:top w:val="single" w:sz="4" w:space="0" w:color="auto"/>
              <w:left w:val="single" w:sz="4" w:space="0" w:color="auto"/>
              <w:bottom w:val="single" w:sz="4" w:space="0" w:color="auto"/>
              <w:right w:val="single" w:sz="4" w:space="0" w:color="auto"/>
            </w:tcBorders>
          </w:tcPr>
          <w:p w14:paraId="31338566" w14:textId="77777777" w:rsidR="0005542B" w:rsidRPr="00412DDF" w:rsidRDefault="0005542B" w:rsidP="00D73356">
            <w:pPr>
              <w:pStyle w:val="BodyText"/>
              <w:keepLines/>
              <w:widowControl w:val="0"/>
              <w:spacing w:after="120"/>
              <w:jc w:val="left"/>
              <w:rPr>
                <w:rFonts w:ascii="Arial" w:hAnsi="Arial" w:cs="Arial"/>
                <w:i w:val="0"/>
                <w:szCs w:val="24"/>
              </w:rPr>
            </w:pPr>
            <w:r w:rsidRPr="00412DDF">
              <w:rPr>
                <w:rFonts w:ascii="Arial" w:hAnsi="Arial" w:cs="Arial"/>
                <w:i w:val="0"/>
                <w:szCs w:val="24"/>
              </w:rPr>
              <w:t>California Energy Commission</w:t>
            </w:r>
          </w:p>
        </w:tc>
      </w:tr>
      <w:tr w:rsidR="009E59AE" w:rsidRPr="006C2E55" w14:paraId="77DC215B" w14:textId="77777777" w:rsidTr="00F152CF">
        <w:tc>
          <w:tcPr>
            <w:tcW w:w="1800" w:type="dxa"/>
            <w:tcBorders>
              <w:top w:val="single" w:sz="4" w:space="0" w:color="auto"/>
              <w:left w:val="single" w:sz="4" w:space="0" w:color="auto"/>
              <w:bottom w:val="single" w:sz="4" w:space="0" w:color="auto"/>
              <w:right w:val="single" w:sz="4" w:space="0" w:color="auto"/>
            </w:tcBorders>
          </w:tcPr>
          <w:p w14:paraId="050141EC" w14:textId="77777777" w:rsidR="009E59AE" w:rsidRPr="00412DDF" w:rsidRDefault="0050278C" w:rsidP="009E59AE">
            <w:pPr>
              <w:pStyle w:val="BodyText"/>
              <w:keepLines/>
              <w:widowControl w:val="0"/>
              <w:spacing w:after="120"/>
              <w:jc w:val="left"/>
              <w:rPr>
                <w:rFonts w:ascii="Arial" w:hAnsi="Arial" w:cs="Arial"/>
                <w:i w:val="0"/>
                <w:szCs w:val="24"/>
              </w:rPr>
            </w:pPr>
            <w:r w:rsidRPr="00412DDF">
              <w:rPr>
                <w:rFonts w:ascii="Arial" w:hAnsi="Arial" w:cs="Arial"/>
                <w:i w:val="0"/>
                <w:szCs w:val="24"/>
              </w:rPr>
              <w:t>CTP</w:t>
            </w:r>
          </w:p>
        </w:tc>
        <w:tc>
          <w:tcPr>
            <w:tcW w:w="7830" w:type="dxa"/>
            <w:tcBorders>
              <w:top w:val="single" w:sz="4" w:space="0" w:color="auto"/>
              <w:left w:val="single" w:sz="4" w:space="0" w:color="auto"/>
              <w:bottom w:val="single" w:sz="4" w:space="0" w:color="auto"/>
              <w:right w:val="single" w:sz="4" w:space="0" w:color="auto"/>
            </w:tcBorders>
          </w:tcPr>
          <w:p w14:paraId="1C4AAD04" w14:textId="77777777" w:rsidR="009E59AE" w:rsidRPr="00412DDF" w:rsidRDefault="0050278C" w:rsidP="009E59AE">
            <w:pPr>
              <w:pStyle w:val="BodyText"/>
              <w:keepLines/>
              <w:widowControl w:val="0"/>
              <w:spacing w:after="120"/>
              <w:jc w:val="left"/>
              <w:rPr>
                <w:rFonts w:ascii="Arial" w:hAnsi="Arial" w:cs="Arial"/>
                <w:i w:val="0"/>
                <w:szCs w:val="24"/>
              </w:rPr>
            </w:pPr>
            <w:r w:rsidRPr="00412DDF">
              <w:rPr>
                <w:rFonts w:ascii="Arial" w:hAnsi="Arial" w:cs="Arial"/>
                <w:i w:val="0"/>
                <w:szCs w:val="24"/>
              </w:rPr>
              <w:t>Clean Transportation Program</w:t>
            </w:r>
          </w:p>
        </w:tc>
      </w:tr>
      <w:tr w:rsidR="009E59AE" w:rsidRPr="006C2E55" w14:paraId="4D19ACC0" w14:textId="77777777" w:rsidTr="00F152CF">
        <w:tc>
          <w:tcPr>
            <w:tcW w:w="1800" w:type="dxa"/>
            <w:tcBorders>
              <w:top w:val="single" w:sz="4" w:space="0" w:color="auto"/>
              <w:left w:val="single" w:sz="4" w:space="0" w:color="auto"/>
              <w:bottom w:val="single" w:sz="4" w:space="0" w:color="auto"/>
              <w:right w:val="single" w:sz="4" w:space="0" w:color="auto"/>
            </w:tcBorders>
            <w:hideMark/>
          </w:tcPr>
          <w:p w14:paraId="52F89505" w14:textId="77777777" w:rsidR="009E59AE" w:rsidRPr="00412DDF" w:rsidRDefault="009E59AE" w:rsidP="009E59AE">
            <w:pPr>
              <w:pStyle w:val="BodyText"/>
              <w:keepLines/>
              <w:widowControl w:val="0"/>
              <w:spacing w:after="120"/>
              <w:jc w:val="left"/>
              <w:rPr>
                <w:rFonts w:ascii="Arial" w:hAnsi="Arial" w:cs="Arial"/>
                <w:i w:val="0"/>
                <w:szCs w:val="24"/>
              </w:rPr>
            </w:pPr>
            <w:r w:rsidRPr="00412DDF">
              <w:rPr>
                <w:rFonts w:ascii="Arial" w:hAnsi="Arial" w:cs="Arial"/>
                <w:i w:val="0"/>
                <w:szCs w:val="24"/>
              </w:rPr>
              <w:t>CPR</w:t>
            </w:r>
          </w:p>
        </w:tc>
        <w:tc>
          <w:tcPr>
            <w:tcW w:w="7830" w:type="dxa"/>
            <w:tcBorders>
              <w:top w:val="single" w:sz="4" w:space="0" w:color="auto"/>
              <w:left w:val="single" w:sz="4" w:space="0" w:color="auto"/>
              <w:bottom w:val="single" w:sz="4" w:space="0" w:color="auto"/>
              <w:right w:val="single" w:sz="4" w:space="0" w:color="auto"/>
            </w:tcBorders>
            <w:hideMark/>
          </w:tcPr>
          <w:p w14:paraId="2579CF7D" w14:textId="77777777" w:rsidR="009E59AE" w:rsidRPr="00412DDF" w:rsidRDefault="009E59AE" w:rsidP="009E59AE">
            <w:pPr>
              <w:pStyle w:val="BodyText"/>
              <w:keepLines/>
              <w:widowControl w:val="0"/>
              <w:spacing w:after="120"/>
              <w:jc w:val="left"/>
              <w:rPr>
                <w:rFonts w:ascii="Arial" w:hAnsi="Arial" w:cs="Arial"/>
                <w:i w:val="0"/>
                <w:szCs w:val="24"/>
              </w:rPr>
            </w:pPr>
            <w:r w:rsidRPr="00412DDF">
              <w:rPr>
                <w:rFonts w:ascii="Arial" w:hAnsi="Arial" w:cs="Arial"/>
                <w:i w:val="0"/>
                <w:szCs w:val="24"/>
              </w:rPr>
              <w:t>Critical Project Review</w:t>
            </w:r>
          </w:p>
        </w:tc>
      </w:tr>
      <w:tr w:rsidR="00340F53" w:rsidRPr="006C2E55" w14:paraId="43DA5C01" w14:textId="77777777" w:rsidTr="00F152CF">
        <w:tc>
          <w:tcPr>
            <w:tcW w:w="1800" w:type="dxa"/>
            <w:tcBorders>
              <w:top w:val="single" w:sz="4" w:space="0" w:color="auto"/>
              <w:left w:val="single" w:sz="4" w:space="0" w:color="auto"/>
              <w:bottom w:val="single" w:sz="4" w:space="0" w:color="auto"/>
              <w:right w:val="single" w:sz="4" w:space="0" w:color="auto"/>
            </w:tcBorders>
          </w:tcPr>
          <w:p w14:paraId="02A8FFEE" w14:textId="57060ED8" w:rsidR="00340F53" w:rsidRPr="00412DDF" w:rsidRDefault="00340F53" w:rsidP="009E59AE">
            <w:pPr>
              <w:pStyle w:val="BodyText"/>
              <w:keepLines/>
              <w:widowControl w:val="0"/>
              <w:spacing w:after="120"/>
              <w:jc w:val="left"/>
              <w:rPr>
                <w:rFonts w:ascii="Arial" w:hAnsi="Arial" w:cs="Arial"/>
                <w:i w:val="0"/>
                <w:iCs/>
                <w:szCs w:val="24"/>
              </w:rPr>
            </w:pPr>
            <w:r>
              <w:rPr>
                <w:rFonts w:ascii="Arial" w:hAnsi="Arial" w:cs="Arial"/>
                <w:i w:val="0"/>
                <w:iCs/>
                <w:szCs w:val="24"/>
              </w:rPr>
              <w:t>Depot</w:t>
            </w:r>
          </w:p>
        </w:tc>
        <w:tc>
          <w:tcPr>
            <w:tcW w:w="7830" w:type="dxa"/>
            <w:tcBorders>
              <w:top w:val="single" w:sz="4" w:space="0" w:color="auto"/>
              <w:left w:val="single" w:sz="4" w:space="0" w:color="auto"/>
              <w:bottom w:val="single" w:sz="4" w:space="0" w:color="auto"/>
              <w:right w:val="single" w:sz="4" w:space="0" w:color="auto"/>
            </w:tcBorders>
          </w:tcPr>
          <w:p w14:paraId="286EF5D9" w14:textId="2CB549F3" w:rsidR="00340F53" w:rsidRPr="00412DDF" w:rsidRDefault="00672C96" w:rsidP="009E59AE">
            <w:pPr>
              <w:pStyle w:val="BodyText"/>
              <w:keepLines/>
              <w:widowControl w:val="0"/>
              <w:spacing w:after="120"/>
              <w:jc w:val="left"/>
              <w:rPr>
                <w:rFonts w:ascii="Arial" w:hAnsi="Arial" w:cs="Arial"/>
                <w:i w:val="0"/>
                <w:szCs w:val="24"/>
              </w:rPr>
            </w:pPr>
            <w:r w:rsidRPr="00B66B98">
              <w:rPr>
                <w:rFonts w:ascii="Arial" w:hAnsi="Arial" w:cs="Arial"/>
                <w:i w:val="0"/>
                <w:szCs w:val="24"/>
              </w:rPr>
              <w:t>Type of “home base” behind-the-fence location where a vehicle is typically kept when not in use (usually parked on a nightly basis).</w:t>
            </w:r>
          </w:p>
        </w:tc>
      </w:tr>
      <w:tr w:rsidR="00672C96" w:rsidRPr="006C2E55" w14:paraId="757B02A2" w14:textId="77777777" w:rsidTr="00F152CF">
        <w:tc>
          <w:tcPr>
            <w:tcW w:w="1800" w:type="dxa"/>
            <w:tcBorders>
              <w:top w:val="single" w:sz="4" w:space="0" w:color="auto"/>
              <w:left w:val="single" w:sz="4" w:space="0" w:color="auto"/>
              <w:bottom w:val="single" w:sz="4" w:space="0" w:color="auto"/>
              <w:right w:val="single" w:sz="4" w:space="0" w:color="auto"/>
            </w:tcBorders>
          </w:tcPr>
          <w:p w14:paraId="08B59389" w14:textId="7865F881" w:rsidR="00672C96" w:rsidRPr="00412DDF" w:rsidRDefault="00672C96" w:rsidP="009E59AE">
            <w:pPr>
              <w:pStyle w:val="BodyText"/>
              <w:keepLines/>
              <w:widowControl w:val="0"/>
              <w:spacing w:after="120"/>
              <w:jc w:val="left"/>
              <w:rPr>
                <w:rFonts w:ascii="Arial" w:hAnsi="Arial" w:cs="Arial"/>
                <w:i w:val="0"/>
                <w:iCs/>
                <w:szCs w:val="24"/>
              </w:rPr>
            </w:pPr>
            <w:r>
              <w:rPr>
                <w:rFonts w:ascii="Arial" w:hAnsi="Arial" w:cs="Arial"/>
                <w:i w:val="0"/>
                <w:iCs/>
                <w:szCs w:val="24"/>
              </w:rPr>
              <w:t>DCFC</w:t>
            </w:r>
          </w:p>
        </w:tc>
        <w:tc>
          <w:tcPr>
            <w:tcW w:w="7830" w:type="dxa"/>
            <w:tcBorders>
              <w:top w:val="single" w:sz="4" w:space="0" w:color="auto"/>
              <w:left w:val="single" w:sz="4" w:space="0" w:color="auto"/>
              <w:bottom w:val="single" w:sz="4" w:space="0" w:color="auto"/>
              <w:right w:val="single" w:sz="4" w:space="0" w:color="auto"/>
            </w:tcBorders>
          </w:tcPr>
          <w:p w14:paraId="38E99EB9" w14:textId="6623D00A" w:rsidR="00672C96" w:rsidRPr="00412DDF" w:rsidRDefault="00F72641" w:rsidP="009E59AE">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Direct current fast charger. A charger that enables </w:t>
            </w:r>
            <w:r w:rsidRPr="00B66B98">
              <w:rPr>
                <w:rFonts w:ascii="Arial" w:hAnsi="Arial" w:cs="Arial"/>
                <w:i w:val="0"/>
                <w:iCs/>
                <w:szCs w:val="24"/>
              </w:rPr>
              <w:t>rapid charging by delivering direct-current (DC) electricity directly to an EV's battery.</w:t>
            </w:r>
          </w:p>
        </w:tc>
      </w:tr>
      <w:tr w:rsidR="009E59AE" w:rsidRPr="006C2E55" w14:paraId="4E792A96" w14:textId="77777777" w:rsidTr="00F152CF">
        <w:tc>
          <w:tcPr>
            <w:tcW w:w="1800" w:type="dxa"/>
            <w:tcBorders>
              <w:top w:val="single" w:sz="4" w:space="0" w:color="auto"/>
              <w:left w:val="single" w:sz="4" w:space="0" w:color="auto"/>
              <w:bottom w:val="single" w:sz="4" w:space="0" w:color="auto"/>
              <w:right w:val="single" w:sz="4" w:space="0" w:color="auto"/>
            </w:tcBorders>
          </w:tcPr>
          <w:p w14:paraId="6D052062" w14:textId="77777777" w:rsidR="009E59AE" w:rsidRPr="00412DDF" w:rsidRDefault="009E59AE" w:rsidP="009E59AE">
            <w:pPr>
              <w:pStyle w:val="BodyText"/>
              <w:keepLines/>
              <w:widowControl w:val="0"/>
              <w:spacing w:after="120"/>
              <w:jc w:val="left"/>
              <w:rPr>
                <w:rFonts w:ascii="Arial" w:hAnsi="Arial" w:cs="Arial"/>
                <w:i w:val="0"/>
                <w:iCs/>
                <w:szCs w:val="24"/>
              </w:rPr>
            </w:pPr>
            <w:r w:rsidRPr="00412DDF">
              <w:rPr>
                <w:rFonts w:ascii="Arial" w:hAnsi="Arial" w:cs="Arial"/>
                <w:i w:val="0"/>
                <w:iCs/>
                <w:szCs w:val="24"/>
              </w:rPr>
              <w:t>FTD</w:t>
            </w:r>
          </w:p>
        </w:tc>
        <w:tc>
          <w:tcPr>
            <w:tcW w:w="7830" w:type="dxa"/>
            <w:tcBorders>
              <w:top w:val="single" w:sz="4" w:space="0" w:color="auto"/>
              <w:left w:val="single" w:sz="4" w:space="0" w:color="auto"/>
              <w:bottom w:val="single" w:sz="4" w:space="0" w:color="auto"/>
              <w:right w:val="single" w:sz="4" w:space="0" w:color="auto"/>
            </w:tcBorders>
          </w:tcPr>
          <w:p w14:paraId="78B8393F" w14:textId="77777777" w:rsidR="009E59AE" w:rsidRPr="00412DDF" w:rsidRDefault="009E59AE" w:rsidP="009E59AE">
            <w:pPr>
              <w:pStyle w:val="BodyText"/>
              <w:keepLines/>
              <w:widowControl w:val="0"/>
              <w:spacing w:after="120"/>
              <w:jc w:val="left"/>
              <w:rPr>
                <w:rFonts w:ascii="Arial" w:hAnsi="Arial" w:cs="Arial"/>
                <w:i w:val="0"/>
                <w:szCs w:val="24"/>
              </w:rPr>
            </w:pPr>
            <w:r w:rsidRPr="00412DDF">
              <w:rPr>
                <w:rFonts w:ascii="Arial" w:hAnsi="Arial" w:cs="Arial"/>
                <w:i w:val="0"/>
                <w:szCs w:val="24"/>
              </w:rPr>
              <w:t>Fuels and Transportation Division</w:t>
            </w:r>
          </w:p>
        </w:tc>
      </w:tr>
      <w:tr w:rsidR="00376140" w:rsidRPr="006C2E55" w14:paraId="316B281B" w14:textId="77777777" w:rsidTr="00F152CF">
        <w:tc>
          <w:tcPr>
            <w:tcW w:w="1800" w:type="dxa"/>
            <w:tcBorders>
              <w:top w:val="single" w:sz="4" w:space="0" w:color="auto"/>
              <w:left w:val="single" w:sz="4" w:space="0" w:color="auto"/>
              <w:bottom w:val="single" w:sz="4" w:space="0" w:color="auto"/>
              <w:right w:val="single" w:sz="4" w:space="0" w:color="auto"/>
            </w:tcBorders>
          </w:tcPr>
          <w:p w14:paraId="19638A58" w14:textId="77777777" w:rsidR="00376140" w:rsidRPr="006C2E55" w:rsidRDefault="00376140" w:rsidP="008B51CA">
            <w:pPr>
              <w:pStyle w:val="BodyText"/>
              <w:keepLines/>
              <w:widowControl w:val="0"/>
              <w:spacing w:after="120"/>
              <w:jc w:val="left"/>
              <w:rPr>
                <w:rFonts w:ascii="Arial" w:hAnsi="Arial" w:cs="Arial"/>
                <w:i w:val="0"/>
                <w:szCs w:val="24"/>
              </w:rPr>
            </w:pPr>
            <w:r w:rsidRPr="006C2E55">
              <w:rPr>
                <w:rFonts w:ascii="Arial" w:hAnsi="Arial" w:cs="Arial"/>
                <w:i w:val="0"/>
                <w:szCs w:val="24"/>
              </w:rPr>
              <w:t>Implementer</w:t>
            </w:r>
          </w:p>
        </w:tc>
        <w:tc>
          <w:tcPr>
            <w:tcW w:w="7830" w:type="dxa"/>
            <w:tcBorders>
              <w:top w:val="single" w:sz="4" w:space="0" w:color="auto"/>
              <w:left w:val="single" w:sz="4" w:space="0" w:color="auto"/>
              <w:bottom w:val="single" w:sz="4" w:space="0" w:color="auto"/>
              <w:right w:val="single" w:sz="4" w:space="0" w:color="auto"/>
            </w:tcBorders>
          </w:tcPr>
          <w:p w14:paraId="1ABF213F" w14:textId="77777777" w:rsidR="00376140" w:rsidRPr="006C2E55" w:rsidRDefault="00376140" w:rsidP="008B51CA">
            <w:pPr>
              <w:pStyle w:val="BodyText"/>
              <w:keepLines/>
              <w:widowControl w:val="0"/>
              <w:spacing w:after="120"/>
              <w:jc w:val="left"/>
              <w:rPr>
                <w:rFonts w:ascii="Arial" w:hAnsi="Arial" w:cs="Arial"/>
                <w:i w:val="0"/>
                <w:szCs w:val="24"/>
              </w:rPr>
            </w:pPr>
            <w:r w:rsidRPr="006C2E55">
              <w:rPr>
                <w:rFonts w:ascii="Arial" w:hAnsi="Arial" w:cs="Arial"/>
                <w:i w:val="0"/>
                <w:szCs w:val="24"/>
              </w:rPr>
              <w:t>Recipient awarded a grant under CEC GFO</w:t>
            </w:r>
          </w:p>
        </w:tc>
      </w:tr>
      <w:tr w:rsidR="009A5DAD" w:rsidRPr="006C2E55" w14:paraId="03D0BCBF" w14:textId="77777777" w:rsidTr="00F152CF">
        <w:tc>
          <w:tcPr>
            <w:tcW w:w="1800" w:type="dxa"/>
            <w:tcBorders>
              <w:top w:val="single" w:sz="4" w:space="0" w:color="auto"/>
              <w:left w:val="single" w:sz="4" w:space="0" w:color="auto"/>
              <w:bottom w:val="single" w:sz="4" w:space="0" w:color="auto"/>
              <w:right w:val="single" w:sz="4" w:space="0" w:color="auto"/>
            </w:tcBorders>
          </w:tcPr>
          <w:p w14:paraId="76EE72D1" w14:textId="77777777" w:rsidR="009A5DAD" w:rsidRPr="009A5DAD" w:rsidRDefault="009A5DAD" w:rsidP="008B51CA">
            <w:pPr>
              <w:pStyle w:val="BodyText"/>
              <w:keepLines/>
              <w:widowControl w:val="0"/>
              <w:spacing w:after="120"/>
              <w:jc w:val="left"/>
              <w:rPr>
                <w:rFonts w:ascii="Arial" w:hAnsi="Arial" w:cs="Arial"/>
                <w:i w:val="0"/>
                <w:szCs w:val="24"/>
              </w:rPr>
            </w:pPr>
            <w:r>
              <w:rPr>
                <w:rFonts w:ascii="Arial" w:hAnsi="Arial" w:cs="Arial"/>
                <w:i w:val="0"/>
                <w:szCs w:val="24"/>
              </w:rPr>
              <w:t>Incentive Project(s)</w:t>
            </w:r>
          </w:p>
        </w:tc>
        <w:tc>
          <w:tcPr>
            <w:tcW w:w="7830" w:type="dxa"/>
            <w:tcBorders>
              <w:top w:val="single" w:sz="4" w:space="0" w:color="auto"/>
              <w:left w:val="single" w:sz="4" w:space="0" w:color="auto"/>
              <w:bottom w:val="single" w:sz="4" w:space="0" w:color="auto"/>
              <w:right w:val="single" w:sz="4" w:space="0" w:color="auto"/>
            </w:tcBorders>
          </w:tcPr>
          <w:p w14:paraId="34B7A20E" w14:textId="77777777" w:rsidR="009A5DAD" w:rsidRPr="009A5DAD" w:rsidRDefault="009A5DAD" w:rsidP="008B51CA">
            <w:pPr>
              <w:pStyle w:val="BodyText"/>
              <w:keepLines/>
              <w:widowControl w:val="0"/>
              <w:spacing w:after="120"/>
              <w:jc w:val="left"/>
              <w:rPr>
                <w:rFonts w:ascii="Arial" w:hAnsi="Arial" w:cs="Arial"/>
                <w:i w:val="0"/>
                <w:szCs w:val="24"/>
              </w:rPr>
            </w:pPr>
            <w:r>
              <w:rPr>
                <w:rFonts w:ascii="Arial" w:hAnsi="Arial" w:cs="Arial"/>
                <w:i w:val="0"/>
                <w:szCs w:val="24"/>
              </w:rPr>
              <w:t>Individually awarded incentives to LEAs for zero-emission school bus infrastructure projects</w:t>
            </w:r>
          </w:p>
        </w:tc>
      </w:tr>
      <w:tr w:rsidR="004E14A6" w:rsidRPr="006C2E55" w14:paraId="69A1A046" w14:textId="77777777" w:rsidTr="00F152CF">
        <w:tc>
          <w:tcPr>
            <w:tcW w:w="1800" w:type="dxa"/>
            <w:tcBorders>
              <w:top w:val="single" w:sz="4" w:space="0" w:color="auto"/>
              <w:left w:val="single" w:sz="4" w:space="0" w:color="auto"/>
              <w:bottom w:val="single" w:sz="4" w:space="0" w:color="auto"/>
              <w:right w:val="single" w:sz="4" w:space="0" w:color="auto"/>
            </w:tcBorders>
          </w:tcPr>
          <w:p w14:paraId="7B00A7AE" w14:textId="034278F4" w:rsidR="004E14A6" w:rsidRPr="00412DDF" w:rsidRDefault="004E14A6" w:rsidP="004E14A6">
            <w:pPr>
              <w:pStyle w:val="BodyText"/>
              <w:keepLines/>
              <w:widowControl w:val="0"/>
              <w:spacing w:after="120"/>
              <w:jc w:val="left"/>
              <w:rPr>
                <w:rFonts w:ascii="Arial" w:hAnsi="Arial" w:cs="Arial"/>
                <w:i w:val="0"/>
                <w:szCs w:val="24"/>
              </w:rPr>
            </w:pPr>
            <w:r>
              <w:rPr>
                <w:rFonts w:ascii="Arial" w:hAnsi="Arial" w:cs="Arial"/>
                <w:i w:val="0"/>
                <w:szCs w:val="24"/>
              </w:rPr>
              <w:t>Installed</w:t>
            </w:r>
          </w:p>
        </w:tc>
        <w:tc>
          <w:tcPr>
            <w:tcW w:w="7830" w:type="dxa"/>
            <w:tcBorders>
              <w:top w:val="single" w:sz="4" w:space="0" w:color="auto"/>
              <w:left w:val="single" w:sz="4" w:space="0" w:color="auto"/>
              <w:bottom w:val="single" w:sz="4" w:space="0" w:color="auto"/>
              <w:right w:val="single" w:sz="4" w:space="0" w:color="auto"/>
            </w:tcBorders>
          </w:tcPr>
          <w:p w14:paraId="632DA862" w14:textId="1D4313A2" w:rsidR="004E14A6" w:rsidRPr="00412DDF" w:rsidRDefault="004E14A6" w:rsidP="004E14A6">
            <w:pPr>
              <w:pStyle w:val="BodyText"/>
              <w:keepLines/>
              <w:widowControl w:val="0"/>
              <w:spacing w:after="120"/>
              <w:jc w:val="left"/>
              <w:rPr>
                <w:rFonts w:ascii="Arial" w:hAnsi="Arial" w:cs="Arial"/>
                <w:i w:val="0"/>
                <w:szCs w:val="24"/>
              </w:rPr>
            </w:pPr>
            <w:r w:rsidRPr="00B66B98">
              <w:rPr>
                <w:rFonts w:ascii="Arial" w:hAnsi="Arial" w:cs="Arial"/>
                <w:i w:val="0"/>
                <w:iCs/>
                <w:szCs w:val="24"/>
              </w:rPr>
              <w:t>Attached or placed at a location and available for use for a charging session.</w:t>
            </w:r>
          </w:p>
        </w:tc>
      </w:tr>
      <w:tr w:rsidR="004E14A6" w:rsidRPr="006C2E55" w14:paraId="444DB882" w14:textId="77777777" w:rsidTr="00F152CF">
        <w:tc>
          <w:tcPr>
            <w:tcW w:w="1800" w:type="dxa"/>
            <w:tcBorders>
              <w:top w:val="single" w:sz="4" w:space="0" w:color="auto"/>
              <w:left w:val="single" w:sz="4" w:space="0" w:color="auto"/>
              <w:bottom w:val="single" w:sz="4" w:space="0" w:color="auto"/>
              <w:right w:val="single" w:sz="4" w:space="0" w:color="auto"/>
            </w:tcBorders>
          </w:tcPr>
          <w:p w14:paraId="79E58DB3" w14:textId="77777777" w:rsidR="004E14A6" w:rsidRPr="00412DDF" w:rsidRDefault="004E14A6" w:rsidP="004E14A6">
            <w:pPr>
              <w:pStyle w:val="BodyText"/>
              <w:keepLines/>
              <w:widowControl w:val="0"/>
              <w:spacing w:after="120"/>
              <w:jc w:val="left"/>
              <w:rPr>
                <w:rFonts w:ascii="Arial" w:hAnsi="Arial" w:cs="Arial"/>
                <w:i w:val="0"/>
                <w:szCs w:val="24"/>
              </w:rPr>
            </w:pPr>
            <w:r w:rsidRPr="00412DDF">
              <w:rPr>
                <w:rFonts w:ascii="Arial" w:hAnsi="Arial" w:cs="Arial"/>
                <w:i w:val="0"/>
                <w:szCs w:val="24"/>
              </w:rPr>
              <w:t>LEAs</w:t>
            </w:r>
          </w:p>
        </w:tc>
        <w:tc>
          <w:tcPr>
            <w:tcW w:w="7830" w:type="dxa"/>
            <w:tcBorders>
              <w:top w:val="single" w:sz="4" w:space="0" w:color="auto"/>
              <w:left w:val="single" w:sz="4" w:space="0" w:color="auto"/>
              <w:bottom w:val="single" w:sz="4" w:space="0" w:color="auto"/>
              <w:right w:val="single" w:sz="4" w:space="0" w:color="auto"/>
            </w:tcBorders>
          </w:tcPr>
          <w:p w14:paraId="767A1392" w14:textId="77777777" w:rsidR="004E14A6" w:rsidRPr="00412DDF" w:rsidRDefault="004E14A6" w:rsidP="004E14A6">
            <w:pPr>
              <w:pStyle w:val="BodyText"/>
              <w:keepLines/>
              <w:widowControl w:val="0"/>
              <w:spacing w:after="120"/>
              <w:jc w:val="left"/>
              <w:rPr>
                <w:rFonts w:ascii="Arial" w:hAnsi="Arial" w:cs="Arial"/>
                <w:i w:val="0"/>
                <w:szCs w:val="24"/>
              </w:rPr>
            </w:pPr>
            <w:r w:rsidRPr="00412DDF">
              <w:rPr>
                <w:rFonts w:ascii="Arial" w:hAnsi="Arial" w:cs="Arial"/>
                <w:i w:val="0"/>
                <w:szCs w:val="24"/>
              </w:rPr>
              <w:t>Local Education</w:t>
            </w:r>
            <w:r>
              <w:rPr>
                <w:rFonts w:ascii="Arial" w:hAnsi="Arial" w:cs="Arial"/>
                <w:i w:val="0"/>
                <w:szCs w:val="24"/>
              </w:rPr>
              <w:t>al</w:t>
            </w:r>
            <w:r w:rsidRPr="00412DDF">
              <w:rPr>
                <w:rFonts w:ascii="Arial" w:hAnsi="Arial" w:cs="Arial"/>
                <w:i w:val="0"/>
                <w:szCs w:val="24"/>
              </w:rPr>
              <w:t xml:space="preserve"> Agencies</w:t>
            </w:r>
          </w:p>
        </w:tc>
      </w:tr>
      <w:tr w:rsidR="00335291" w:rsidRPr="006C2E55" w14:paraId="2C7E97EF" w14:textId="77777777" w:rsidTr="00F152CF">
        <w:tc>
          <w:tcPr>
            <w:tcW w:w="1800" w:type="dxa"/>
            <w:tcBorders>
              <w:top w:val="single" w:sz="4" w:space="0" w:color="auto"/>
              <w:left w:val="single" w:sz="4" w:space="0" w:color="auto"/>
              <w:bottom w:val="single" w:sz="4" w:space="0" w:color="auto"/>
              <w:right w:val="single" w:sz="4" w:space="0" w:color="auto"/>
            </w:tcBorders>
          </w:tcPr>
          <w:p w14:paraId="48049B21" w14:textId="3D0E37E7" w:rsidR="00335291" w:rsidRPr="00412DDF" w:rsidRDefault="00335291" w:rsidP="004E14A6">
            <w:pPr>
              <w:pStyle w:val="BodyText"/>
              <w:keepLines/>
              <w:widowControl w:val="0"/>
              <w:spacing w:after="120"/>
              <w:jc w:val="left"/>
              <w:rPr>
                <w:rFonts w:ascii="Arial" w:hAnsi="Arial" w:cs="Arial"/>
                <w:i w:val="0"/>
                <w:szCs w:val="24"/>
              </w:rPr>
            </w:pPr>
            <w:r>
              <w:rPr>
                <w:rFonts w:ascii="Arial" w:hAnsi="Arial" w:cs="Arial"/>
                <w:i w:val="0"/>
                <w:szCs w:val="24"/>
              </w:rPr>
              <w:t>Private</w:t>
            </w:r>
          </w:p>
        </w:tc>
        <w:tc>
          <w:tcPr>
            <w:tcW w:w="7830" w:type="dxa"/>
            <w:tcBorders>
              <w:top w:val="single" w:sz="4" w:space="0" w:color="auto"/>
              <w:left w:val="single" w:sz="4" w:space="0" w:color="auto"/>
              <w:bottom w:val="single" w:sz="4" w:space="0" w:color="auto"/>
              <w:right w:val="single" w:sz="4" w:space="0" w:color="auto"/>
            </w:tcBorders>
          </w:tcPr>
          <w:p w14:paraId="73C01F53" w14:textId="5F6B2D7A" w:rsidR="00335291" w:rsidRPr="00412DDF" w:rsidRDefault="000D1F6A" w:rsidP="004E14A6">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Charging ports </w:t>
            </w:r>
            <w:r w:rsidRPr="00B66B98">
              <w:rPr>
                <w:rFonts w:ascii="Arial" w:hAnsi="Arial" w:cs="Arial"/>
                <w:i w:val="0"/>
                <w:iCs/>
                <w:szCs w:val="24"/>
              </w:rPr>
              <w:t>located at parking space(s) that are privately owned and operated, often dedicated to a specific driver or vehicle (for example, a charging port installed in a garage of a single-family home).</w:t>
            </w:r>
          </w:p>
        </w:tc>
      </w:tr>
      <w:tr w:rsidR="000D1F6A" w:rsidRPr="006C2E55" w14:paraId="35B0E19C" w14:textId="77777777" w:rsidTr="00F152CF">
        <w:tc>
          <w:tcPr>
            <w:tcW w:w="1800" w:type="dxa"/>
            <w:tcBorders>
              <w:top w:val="single" w:sz="4" w:space="0" w:color="auto"/>
              <w:left w:val="single" w:sz="4" w:space="0" w:color="auto"/>
              <w:bottom w:val="single" w:sz="4" w:space="0" w:color="auto"/>
              <w:right w:val="single" w:sz="4" w:space="0" w:color="auto"/>
            </w:tcBorders>
          </w:tcPr>
          <w:p w14:paraId="5E9FE813" w14:textId="55E69EBF" w:rsidR="000D1F6A" w:rsidRPr="00412DDF" w:rsidRDefault="00C27DBF" w:rsidP="004E14A6">
            <w:pPr>
              <w:pStyle w:val="BodyText"/>
              <w:keepLines/>
              <w:widowControl w:val="0"/>
              <w:spacing w:after="120"/>
              <w:jc w:val="left"/>
              <w:rPr>
                <w:rFonts w:ascii="Arial" w:hAnsi="Arial" w:cs="Arial"/>
                <w:i w:val="0"/>
                <w:szCs w:val="24"/>
              </w:rPr>
            </w:pPr>
            <w:r>
              <w:rPr>
                <w:rFonts w:ascii="Arial" w:hAnsi="Arial" w:cs="Arial"/>
                <w:i w:val="0"/>
                <w:szCs w:val="24"/>
              </w:rPr>
              <w:t>Public</w:t>
            </w:r>
          </w:p>
        </w:tc>
        <w:tc>
          <w:tcPr>
            <w:tcW w:w="7830" w:type="dxa"/>
            <w:tcBorders>
              <w:top w:val="single" w:sz="4" w:space="0" w:color="auto"/>
              <w:left w:val="single" w:sz="4" w:space="0" w:color="auto"/>
              <w:bottom w:val="single" w:sz="4" w:space="0" w:color="auto"/>
              <w:right w:val="single" w:sz="4" w:space="0" w:color="auto"/>
            </w:tcBorders>
          </w:tcPr>
          <w:p w14:paraId="3796F7E5" w14:textId="2C8E8C22" w:rsidR="000D1F6A" w:rsidRPr="00412DDF" w:rsidRDefault="00A77C69" w:rsidP="004E14A6">
            <w:pPr>
              <w:pStyle w:val="BodyText"/>
              <w:keepLines/>
              <w:widowControl w:val="0"/>
              <w:spacing w:after="120"/>
              <w:jc w:val="left"/>
              <w:rPr>
                <w:rFonts w:ascii="Arial" w:hAnsi="Arial" w:cs="Arial"/>
                <w:i w:val="0"/>
                <w:szCs w:val="24"/>
              </w:rPr>
            </w:pPr>
            <w:r w:rsidRPr="00B66B98">
              <w:rPr>
                <w:rFonts w:ascii="Arial" w:hAnsi="Arial" w:cs="Arial"/>
                <w:i w:val="0"/>
                <w:iCs/>
                <w:szCs w:val="24"/>
              </w:rPr>
              <w:t>Charging ports located at parking space(s) designated by the property owner or lessee to be available to and accessible by the public.</w:t>
            </w:r>
          </w:p>
        </w:tc>
      </w:tr>
      <w:tr w:rsidR="004E14A6" w:rsidRPr="006C2E55" w14:paraId="1CE93420" w14:textId="77777777" w:rsidTr="00F152CF">
        <w:tc>
          <w:tcPr>
            <w:tcW w:w="1800" w:type="dxa"/>
            <w:tcBorders>
              <w:top w:val="single" w:sz="4" w:space="0" w:color="auto"/>
              <w:left w:val="single" w:sz="4" w:space="0" w:color="auto"/>
              <w:bottom w:val="single" w:sz="4" w:space="0" w:color="auto"/>
              <w:right w:val="single" w:sz="4" w:space="0" w:color="auto"/>
            </w:tcBorders>
          </w:tcPr>
          <w:p w14:paraId="74AC1F6D" w14:textId="77777777" w:rsidR="004E14A6" w:rsidRPr="00412DDF" w:rsidRDefault="004E14A6" w:rsidP="004E14A6">
            <w:pPr>
              <w:pStyle w:val="BodyText"/>
              <w:keepLines/>
              <w:widowControl w:val="0"/>
              <w:spacing w:after="120"/>
              <w:jc w:val="left"/>
              <w:rPr>
                <w:rFonts w:ascii="Arial" w:hAnsi="Arial" w:cs="Arial"/>
                <w:i w:val="0"/>
                <w:szCs w:val="24"/>
              </w:rPr>
            </w:pPr>
            <w:r w:rsidRPr="00412DDF">
              <w:rPr>
                <w:rFonts w:ascii="Arial" w:hAnsi="Arial" w:cs="Arial"/>
                <w:i w:val="0"/>
                <w:szCs w:val="24"/>
              </w:rPr>
              <w:t>Recipient</w:t>
            </w:r>
          </w:p>
        </w:tc>
        <w:tc>
          <w:tcPr>
            <w:tcW w:w="7830" w:type="dxa"/>
            <w:tcBorders>
              <w:top w:val="single" w:sz="4" w:space="0" w:color="auto"/>
              <w:left w:val="single" w:sz="4" w:space="0" w:color="auto"/>
              <w:bottom w:val="single" w:sz="4" w:space="0" w:color="auto"/>
              <w:right w:val="single" w:sz="4" w:space="0" w:color="auto"/>
            </w:tcBorders>
          </w:tcPr>
          <w:p w14:paraId="0A3E8E63" w14:textId="77777777" w:rsidR="004E14A6" w:rsidRPr="00412DDF" w:rsidRDefault="004E14A6" w:rsidP="004E14A6">
            <w:pPr>
              <w:pStyle w:val="BodyText"/>
              <w:keepLines/>
              <w:widowControl w:val="0"/>
              <w:spacing w:after="120"/>
              <w:jc w:val="left"/>
              <w:rPr>
                <w:rFonts w:ascii="Arial" w:hAnsi="Arial" w:cs="Arial"/>
                <w:i w:val="0"/>
                <w:iCs/>
                <w:color w:val="0000FF"/>
                <w:szCs w:val="24"/>
              </w:rPr>
            </w:pPr>
            <w:r w:rsidRPr="00412DDF">
              <w:rPr>
                <w:rFonts w:ascii="Arial" w:hAnsi="Arial" w:cs="Arial"/>
                <w:i w:val="0"/>
                <w:szCs w:val="24"/>
              </w:rPr>
              <w:t>An applicant awarded a grant under a CEC solicitation</w:t>
            </w:r>
          </w:p>
        </w:tc>
      </w:tr>
      <w:tr w:rsidR="0092369A" w:rsidRPr="006C2E55" w14:paraId="26B7F74C" w14:textId="77777777" w:rsidTr="00F152CF">
        <w:tc>
          <w:tcPr>
            <w:tcW w:w="1800" w:type="dxa"/>
            <w:tcBorders>
              <w:top w:val="single" w:sz="4" w:space="0" w:color="auto"/>
              <w:left w:val="single" w:sz="4" w:space="0" w:color="auto"/>
              <w:bottom w:val="single" w:sz="4" w:space="0" w:color="auto"/>
              <w:right w:val="single" w:sz="4" w:space="0" w:color="auto"/>
            </w:tcBorders>
          </w:tcPr>
          <w:p w14:paraId="09AE3F1A" w14:textId="0AAB794C" w:rsidR="0092369A" w:rsidRPr="00412DDF" w:rsidRDefault="0092369A" w:rsidP="0092369A">
            <w:pPr>
              <w:pStyle w:val="BodyText"/>
              <w:keepLines/>
              <w:widowControl w:val="0"/>
              <w:spacing w:after="120"/>
              <w:jc w:val="left"/>
              <w:rPr>
                <w:rFonts w:ascii="Arial" w:hAnsi="Arial" w:cs="Arial"/>
                <w:i w:val="0"/>
                <w:szCs w:val="24"/>
              </w:rPr>
            </w:pPr>
            <w:r>
              <w:rPr>
                <w:rFonts w:ascii="Arial" w:hAnsi="Arial" w:cs="Arial"/>
                <w:i w:val="0"/>
                <w:szCs w:val="24"/>
              </w:rPr>
              <w:t>Shared Private</w:t>
            </w:r>
          </w:p>
        </w:tc>
        <w:tc>
          <w:tcPr>
            <w:tcW w:w="7830" w:type="dxa"/>
            <w:tcBorders>
              <w:top w:val="single" w:sz="4" w:space="0" w:color="auto"/>
              <w:left w:val="single" w:sz="4" w:space="0" w:color="auto"/>
              <w:bottom w:val="single" w:sz="4" w:space="0" w:color="auto"/>
              <w:right w:val="single" w:sz="4" w:space="0" w:color="auto"/>
            </w:tcBorders>
          </w:tcPr>
          <w:p w14:paraId="7CB7800A" w14:textId="5980CA83" w:rsidR="0092369A" w:rsidRPr="00412DDF" w:rsidRDefault="0092369A" w:rsidP="0092369A">
            <w:pPr>
              <w:pStyle w:val="BodyText"/>
              <w:keepLines/>
              <w:widowControl w:val="0"/>
              <w:spacing w:after="120"/>
              <w:jc w:val="left"/>
              <w:rPr>
                <w:rFonts w:ascii="Arial" w:hAnsi="Arial" w:cs="Arial"/>
                <w:color w:val="0000FF"/>
                <w:szCs w:val="24"/>
              </w:rPr>
            </w:pPr>
            <w:r w:rsidRPr="00B66B98">
              <w:rPr>
                <w:rFonts w:ascii="Arial" w:hAnsi="Arial" w:cs="Arial"/>
                <w:i w:val="0"/>
                <w:iCs/>
                <w:szCs w:val="24"/>
              </w:rPr>
              <w:t>Charging ports located at parking space(s) designated by a property owner or lessee to be available to, and accessible by, employees, tenants, visitors, and residents. Examples include workplaces and shared parking at multifamily residences.</w:t>
            </w:r>
          </w:p>
        </w:tc>
      </w:tr>
      <w:tr w:rsidR="0092369A" w:rsidRPr="006C2E55" w14:paraId="4BB498C5" w14:textId="77777777" w:rsidTr="00F152CF">
        <w:tc>
          <w:tcPr>
            <w:tcW w:w="1800" w:type="dxa"/>
            <w:tcBorders>
              <w:top w:val="single" w:sz="4" w:space="0" w:color="auto"/>
              <w:left w:val="single" w:sz="4" w:space="0" w:color="auto"/>
              <w:bottom w:val="single" w:sz="4" w:space="0" w:color="auto"/>
              <w:right w:val="single" w:sz="4" w:space="0" w:color="auto"/>
            </w:tcBorders>
          </w:tcPr>
          <w:p w14:paraId="39816008" w14:textId="77777777" w:rsidR="0092369A" w:rsidRPr="00412DDF" w:rsidRDefault="0092369A" w:rsidP="0092369A">
            <w:pPr>
              <w:pStyle w:val="BodyText"/>
              <w:keepLines/>
              <w:widowControl w:val="0"/>
              <w:spacing w:after="120"/>
              <w:jc w:val="left"/>
              <w:rPr>
                <w:rFonts w:ascii="Arial" w:hAnsi="Arial" w:cs="Arial"/>
                <w:i w:val="0"/>
                <w:szCs w:val="24"/>
              </w:rPr>
            </w:pPr>
          </w:p>
        </w:tc>
        <w:tc>
          <w:tcPr>
            <w:tcW w:w="7830" w:type="dxa"/>
            <w:tcBorders>
              <w:top w:val="single" w:sz="4" w:space="0" w:color="auto"/>
              <w:left w:val="single" w:sz="4" w:space="0" w:color="auto"/>
              <w:bottom w:val="single" w:sz="4" w:space="0" w:color="auto"/>
              <w:right w:val="single" w:sz="4" w:space="0" w:color="auto"/>
            </w:tcBorders>
            <w:hideMark/>
          </w:tcPr>
          <w:p w14:paraId="334DD36C" w14:textId="77777777" w:rsidR="0092369A" w:rsidRPr="00412DDF" w:rsidRDefault="0092369A" w:rsidP="0092369A">
            <w:pPr>
              <w:pStyle w:val="BodyText"/>
              <w:keepLines/>
              <w:widowControl w:val="0"/>
              <w:spacing w:after="120"/>
              <w:jc w:val="left"/>
              <w:rPr>
                <w:rFonts w:ascii="Arial" w:hAnsi="Arial" w:cs="Arial"/>
                <w:i w:val="0"/>
                <w:szCs w:val="24"/>
              </w:rPr>
            </w:pPr>
            <w:r w:rsidRPr="00412DDF">
              <w:rPr>
                <w:rFonts w:ascii="Arial" w:hAnsi="Arial" w:cs="Arial"/>
                <w:color w:val="0000FF"/>
                <w:szCs w:val="24"/>
              </w:rPr>
              <w:t>&lt;Insert additional rows as needed.&gt;</w:t>
            </w:r>
          </w:p>
        </w:tc>
      </w:tr>
    </w:tbl>
    <w:p w14:paraId="6A55A2CB" w14:textId="77777777" w:rsidR="001F45A7" w:rsidRPr="00412DDF" w:rsidRDefault="001F45A7" w:rsidP="001F45A7">
      <w:pPr>
        <w:pStyle w:val="paragraph"/>
        <w:spacing w:before="0" w:beforeAutospacing="0" w:after="0" w:afterAutospacing="0"/>
        <w:textAlignment w:val="baseline"/>
        <w:rPr>
          <w:rStyle w:val="normaltextrun"/>
          <w:rFonts w:ascii="Arial" w:hAnsi="Arial" w:cs="Arial"/>
        </w:rPr>
      </w:pPr>
    </w:p>
    <w:p w14:paraId="72532ECB" w14:textId="77777777" w:rsidR="00BF730A" w:rsidRPr="00412DDF" w:rsidRDefault="00BF730A" w:rsidP="001F45A7">
      <w:pPr>
        <w:pStyle w:val="paragraph"/>
        <w:spacing w:before="0" w:beforeAutospacing="0" w:after="0" w:afterAutospacing="0"/>
        <w:textAlignment w:val="baseline"/>
        <w:rPr>
          <w:rStyle w:val="normaltextrun"/>
          <w:rFonts w:ascii="Arial" w:hAnsi="Arial" w:cs="Arial"/>
        </w:rPr>
      </w:pPr>
      <w:r w:rsidRPr="00412DDF">
        <w:rPr>
          <w:rFonts w:ascii="Arial" w:hAnsi="Arial" w:cs="Arial"/>
          <w:i/>
          <w:color w:val="0000FF"/>
        </w:rPr>
        <w:lastRenderedPageBreak/>
        <w:t xml:space="preserve">&lt;Applicants </w:t>
      </w:r>
      <w:r w:rsidRPr="00412DDF">
        <w:rPr>
          <w:rFonts w:ascii="Arial" w:hAnsi="Arial" w:cs="Arial"/>
          <w:b/>
          <w:bCs/>
          <w:i/>
          <w:color w:val="0000FF"/>
        </w:rPr>
        <w:t>DO NOT</w:t>
      </w:r>
      <w:r w:rsidRPr="00412DDF">
        <w:rPr>
          <w:rFonts w:ascii="Arial" w:hAnsi="Arial" w:cs="Arial"/>
          <w:i/>
          <w:color w:val="0000FF"/>
        </w:rPr>
        <w:t xml:space="preserve"> need to complete items listed under “Background.” This will be completed by the CAM during agreement development if proposal is recommended for funding.&gt;</w:t>
      </w:r>
    </w:p>
    <w:p w14:paraId="7C3714E8" w14:textId="77777777" w:rsidR="00BF730A" w:rsidRPr="00412DDF" w:rsidRDefault="00BF730A" w:rsidP="001F45A7">
      <w:pPr>
        <w:pStyle w:val="paragraph"/>
        <w:spacing w:before="0" w:beforeAutospacing="0" w:after="0" w:afterAutospacing="0"/>
        <w:textAlignment w:val="baseline"/>
        <w:rPr>
          <w:rStyle w:val="normaltextrun"/>
          <w:rFonts w:ascii="Arial" w:hAnsi="Arial" w:cs="Arial"/>
        </w:rPr>
      </w:pPr>
    </w:p>
    <w:p w14:paraId="682A0F86" w14:textId="77777777" w:rsidR="001F45A7" w:rsidRPr="00412DDF" w:rsidRDefault="001F45A7" w:rsidP="001F45A7">
      <w:pPr>
        <w:pStyle w:val="paragraph"/>
        <w:spacing w:before="0" w:beforeAutospacing="0" w:after="0" w:afterAutospacing="0"/>
        <w:textAlignment w:val="baseline"/>
        <w:rPr>
          <w:rStyle w:val="normaltextrun"/>
          <w:rFonts w:ascii="Arial" w:hAnsi="Arial" w:cs="Arial"/>
          <w:b/>
          <w:bCs/>
        </w:rPr>
      </w:pPr>
      <w:r w:rsidRPr="00412DDF">
        <w:rPr>
          <w:rStyle w:val="normaltextrun"/>
          <w:rFonts w:ascii="Arial" w:hAnsi="Arial" w:cs="Arial"/>
          <w:b/>
          <w:bCs/>
        </w:rPr>
        <w:t>Background</w:t>
      </w:r>
    </w:p>
    <w:p w14:paraId="09829995" w14:textId="77777777" w:rsidR="00724081" w:rsidRPr="00724081" w:rsidRDefault="00724081" w:rsidP="00724081">
      <w:pPr>
        <w:spacing w:line="259" w:lineRule="auto"/>
        <w:rPr>
          <w:rFonts w:ascii="Arial" w:eastAsiaTheme="minorHAnsi" w:hAnsi="Arial" w:cs="Arial"/>
          <w:szCs w:val="24"/>
          <w:shd w:val="clear" w:color="auto" w:fill="FFFFFF"/>
        </w:rPr>
      </w:pPr>
      <w:r w:rsidRPr="00724081">
        <w:rPr>
          <w:rFonts w:ascii="Arial" w:eastAsiaTheme="minorHAnsi" w:hAnsi="Arial" w:cs="Arial"/>
          <w:szCs w:val="24"/>
          <w:shd w:val="clear" w:color="auto" w:fill="FFFFFF"/>
        </w:rPr>
        <w:t>Section 96 of Senate Bill (SB) 114</w:t>
      </w:r>
      <w:r w:rsidRPr="00724081">
        <w:rPr>
          <w:rFonts w:ascii="Arial" w:eastAsiaTheme="minorHAnsi" w:hAnsi="Arial" w:cs="Arial"/>
          <w:szCs w:val="24"/>
          <w:shd w:val="clear" w:color="auto" w:fill="FFFFFF"/>
        </w:rPr>
        <w:footnoteReference w:id="2"/>
      </w:r>
      <w:r w:rsidRPr="00724081">
        <w:rPr>
          <w:rFonts w:ascii="Arial" w:eastAsiaTheme="minorHAnsi" w:hAnsi="Arial" w:cs="Arial"/>
          <w:szCs w:val="24"/>
          <w:shd w:val="clear" w:color="auto" w:fill="FFFFFF"/>
        </w:rPr>
        <w:t xml:space="preserve"> (Committee on Budget and Fiscal Review, Chapter 48, Statutes of 2023),</w:t>
      </w:r>
      <w:r w:rsidRPr="00724081">
        <w:rPr>
          <w:rFonts w:ascii="Arial" w:eastAsiaTheme="minorHAnsi" w:hAnsi="Arial" w:cs="Arial"/>
          <w:szCs w:val="24"/>
        </w:rPr>
        <w:t xml:space="preserve"> which amended Section 121 of Assembly Bill (AB) 181 (Committee on Budget, Chapter 52, Statutes of 2022),</w:t>
      </w:r>
      <w:r w:rsidRPr="00724081" w:rsidDel="00C13D4C">
        <w:rPr>
          <w:rFonts w:ascii="Arial" w:eastAsiaTheme="minorHAnsi" w:hAnsi="Arial" w:cs="Arial"/>
          <w:szCs w:val="24"/>
          <w:shd w:val="clear" w:color="auto" w:fill="FFFFFF"/>
        </w:rPr>
        <w:t xml:space="preserve"> </w:t>
      </w:r>
      <w:r w:rsidRPr="00724081">
        <w:rPr>
          <w:rFonts w:ascii="Arial" w:eastAsiaTheme="minorHAnsi" w:hAnsi="Arial" w:cs="Arial"/>
          <w:szCs w:val="24"/>
          <w:shd w:val="clear" w:color="auto" w:fill="FFFFFF"/>
        </w:rPr>
        <w:t>appropriated $125,000,000 for the 2023-2024 fiscal year to the CEC to fund zero-emission school bus charging or fueling infrastructure and related activities, including, but not limited to, charging or fueling stations, equipment, site design, construction, and related infrastructure upgrades. </w:t>
      </w:r>
    </w:p>
    <w:p w14:paraId="724A9EC6" w14:textId="77777777" w:rsidR="00724081" w:rsidRPr="00724081" w:rsidRDefault="00724081" w:rsidP="00724081">
      <w:pPr>
        <w:spacing w:line="259" w:lineRule="auto"/>
        <w:rPr>
          <w:rFonts w:ascii="Arial" w:eastAsiaTheme="minorHAnsi" w:hAnsi="Arial" w:cs="Arial"/>
          <w:color w:val="000000"/>
          <w:szCs w:val="24"/>
          <w:shd w:val="clear" w:color="auto" w:fill="FFFFFF"/>
        </w:rPr>
      </w:pPr>
    </w:p>
    <w:p w14:paraId="33BA143B" w14:textId="77777777" w:rsidR="00724081" w:rsidRPr="00724081" w:rsidRDefault="00724081" w:rsidP="00724081">
      <w:pPr>
        <w:spacing w:line="259" w:lineRule="auto"/>
        <w:rPr>
          <w:rFonts w:ascii="Arial" w:eastAsiaTheme="minorHAnsi" w:hAnsi="Arial" w:cs="Arial"/>
          <w:szCs w:val="24"/>
        </w:rPr>
      </w:pPr>
      <w:r w:rsidRPr="00724081">
        <w:rPr>
          <w:rFonts w:ascii="Arial" w:eastAsiaTheme="minorHAnsi" w:hAnsi="Arial" w:cs="Arial"/>
          <w:szCs w:val="24"/>
          <w:shd w:val="clear" w:color="auto" w:fill="FFFFFF"/>
        </w:rPr>
        <w:t>The appropriation is intended to complement $375,000,000 appropriated to the California State Air Resources Board (CARB) for the Hybrid and Zero-Emission Truck and Voucher Incentive Program (HVIP), to replace internal combustion school buses owned by LEAs with zero-emission school buses.</w:t>
      </w:r>
    </w:p>
    <w:p w14:paraId="04A6F07B" w14:textId="77777777" w:rsidR="00724081" w:rsidRPr="00724081" w:rsidRDefault="00724081" w:rsidP="00724081">
      <w:pPr>
        <w:spacing w:line="259" w:lineRule="auto"/>
        <w:rPr>
          <w:rFonts w:ascii="Arial" w:eastAsiaTheme="minorHAnsi" w:hAnsi="Arial" w:cs="Arial"/>
          <w:color w:val="000000"/>
          <w:szCs w:val="24"/>
          <w:shd w:val="clear" w:color="auto" w:fill="FFFFFF"/>
        </w:rPr>
      </w:pPr>
      <w:r w:rsidRPr="00724081">
        <w:rPr>
          <w:rFonts w:ascii="Arial" w:eastAsiaTheme="minorHAnsi" w:hAnsi="Arial" w:cs="Arial"/>
          <w:color w:val="000000"/>
          <w:szCs w:val="24"/>
          <w:shd w:val="clear" w:color="auto" w:fill="FFFFFF"/>
        </w:rPr>
        <w:t>SB 114 makes funding available from Proposition 98’s $1.5 billion budget for one-time grants that support the adoption of zero-emission school buses and supporting infrastructure. Proposition 98 is a constitutional amendment passed by the California Legislature in 1988 that sets a minimum annual funding level for K-12 schools and community colleges. The guaranteed annual funding is sourced from the state General Funds and local property tax revenues. The annual amount is affected by the number of students in K-12 attendance and the growth of the economy and is determined by comparing three formulas.</w:t>
      </w:r>
      <w:r w:rsidRPr="00724081">
        <w:rPr>
          <w:rFonts w:ascii="Arial" w:eastAsiaTheme="minorHAnsi" w:hAnsi="Arial" w:cs="Arial"/>
          <w:color w:val="000000"/>
          <w:szCs w:val="24"/>
          <w:shd w:val="clear" w:color="auto" w:fill="FFFFFF"/>
        </w:rPr>
        <w:footnoteReference w:id="3"/>
      </w:r>
      <w:r w:rsidRPr="00724081">
        <w:rPr>
          <w:rFonts w:ascii="Arial" w:eastAsiaTheme="minorHAnsi" w:hAnsi="Arial" w:cs="Arial"/>
          <w:color w:val="000000"/>
          <w:szCs w:val="24"/>
          <w:shd w:val="clear" w:color="auto" w:fill="FFFFFF"/>
        </w:rPr>
        <w:t xml:space="preserve"> Within the guaranteed funding level, the Legislature has complete discretion on how funding is allocated and includes ongoing and one-time investments for educational agencies. SB 114 appropriated a total of $500,000,000 to the CEC and CARB for the 2023-2024 fiscal year with an additional $1 billion intended to be allocated evenly over the 2024-2025 and 2025-2026 fiscal years, subject to future appropriations. </w:t>
      </w:r>
      <w:r w:rsidRPr="00724081">
        <w:rPr>
          <w:rFonts w:ascii="Arial" w:eastAsiaTheme="minorHAnsi" w:hAnsi="Arial" w:cs="Arial"/>
          <w:szCs w:val="24"/>
        </w:rPr>
        <w:t>Grants from the SB 114 funded incentive program must be encumbered to LEAs by June 30, 2029. LEAs shall have three fiscal years after the fiscal year in which the funds are received to expend the funds. Any funds that are not expended by an LEA by the end of that period shall be returned to the state. Therefore, the term of this agreement is expected to end in March 2032.</w:t>
      </w:r>
    </w:p>
    <w:p w14:paraId="13645862" w14:textId="77777777" w:rsidR="00724081" w:rsidRPr="00724081" w:rsidRDefault="00724081" w:rsidP="00724081">
      <w:pPr>
        <w:spacing w:line="259" w:lineRule="auto"/>
        <w:rPr>
          <w:rFonts w:ascii="Arial" w:eastAsiaTheme="minorHAnsi" w:hAnsi="Arial" w:cs="Arial"/>
          <w:szCs w:val="24"/>
        </w:rPr>
      </w:pPr>
    </w:p>
    <w:p w14:paraId="1C6063EB" w14:textId="77777777" w:rsidR="001F45A7" w:rsidRPr="00412DDF" w:rsidRDefault="001F45A7" w:rsidP="00F2161C">
      <w:pPr>
        <w:pStyle w:val="paragraph"/>
        <w:spacing w:before="0" w:beforeAutospacing="0" w:after="0" w:afterAutospacing="0"/>
        <w:textAlignment w:val="baseline"/>
        <w:rPr>
          <w:rStyle w:val="normaltextrun"/>
          <w:rFonts w:ascii="Arial" w:hAnsi="Arial" w:cs="Arial"/>
        </w:rPr>
      </w:pPr>
    </w:p>
    <w:p w14:paraId="38E5E31D" w14:textId="77777777" w:rsidR="00021B64" w:rsidRPr="00412DDF" w:rsidRDefault="00021B64" w:rsidP="00021B64">
      <w:pPr>
        <w:spacing w:line="259" w:lineRule="auto"/>
        <w:rPr>
          <w:rStyle w:val="normaltextrun"/>
          <w:rFonts w:ascii="Arial" w:eastAsiaTheme="minorHAnsi" w:hAnsi="Arial" w:cs="Arial"/>
          <w:szCs w:val="24"/>
        </w:rPr>
      </w:pPr>
      <w:r w:rsidRPr="00412DDF">
        <w:rPr>
          <w:rFonts w:ascii="Arial" w:eastAsiaTheme="minorHAnsi" w:hAnsi="Arial" w:cs="Arial"/>
          <w:color w:val="000000"/>
          <w:szCs w:val="24"/>
          <w:shd w:val="clear" w:color="auto" w:fill="FFFFFF"/>
        </w:rPr>
        <w:t xml:space="preserve">On </w:t>
      </w:r>
      <w:r w:rsidRPr="00412DDF">
        <w:rPr>
          <w:rFonts w:ascii="Arial" w:eastAsiaTheme="minorHAnsi" w:hAnsi="Arial" w:cs="Arial"/>
          <w:szCs w:val="24"/>
        </w:rPr>
        <w:t>[</w:t>
      </w:r>
      <w:r w:rsidRPr="00412DDF">
        <w:rPr>
          <w:rFonts w:ascii="Arial" w:eastAsiaTheme="minorHAnsi" w:hAnsi="Arial" w:cs="Arial"/>
          <w:b/>
          <w:bCs/>
          <w:i/>
          <w:iCs/>
          <w:szCs w:val="24"/>
        </w:rPr>
        <w:t>insert date</w:t>
      </w:r>
      <w:r w:rsidRPr="00412DDF">
        <w:rPr>
          <w:rFonts w:ascii="Arial" w:eastAsiaTheme="minorHAnsi" w:hAnsi="Arial" w:cs="Arial"/>
          <w:szCs w:val="24"/>
        </w:rPr>
        <w:t>]</w:t>
      </w:r>
      <w:r w:rsidRPr="00412DDF">
        <w:rPr>
          <w:rFonts w:ascii="Arial" w:eastAsiaTheme="minorHAnsi" w:hAnsi="Arial" w:cs="Arial"/>
          <w:color w:val="000000"/>
          <w:szCs w:val="24"/>
          <w:shd w:val="clear" w:color="auto" w:fill="FFFFFF"/>
        </w:rPr>
        <w:t>, the CEC released</w:t>
      </w:r>
      <w:r w:rsidR="00573A96" w:rsidRPr="00412DDF">
        <w:rPr>
          <w:rFonts w:ascii="Arial" w:eastAsiaTheme="minorHAnsi" w:hAnsi="Arial" w:cs="Arial"/>
          <w:color w:val="000000"/>
          <w:szCs w:val="24"/>
          <w:shd w:val="clear" w:color="auto" w:fill="FFFFFF"/>
        </w:rPr>
        <w:t xml:space="preserve"> a</w:t>
      </w:r>
      <w:r w:rsidRPr="00412DDF">
        <w:rPr>
          <w:rFonts w:ascii="Arial" w:eastAsiaTheme="minorHAnsi" w:hAnsi="Arial" w:cs="Arial"/>
          <w:color w:val="000000"/>
          <w:szCs w:val="24"/>
          <w:shd w:val="clear" w:color="auto" w:fill="FFFFFF"/>
        </w:rPr>
        <w:t xml:space="preserve"> Grant Funding Opportunity</w:t>
      </w:r>
      <w:r w:rsidR="00E04B7E" w:rsidRPr="00412DDF">
        <w:rPr>
          <w:rFonts w:ascii="Arial" w:eastAsiaTheme="minorHAnsi" w:hAnsi="Arial" w:cs="Arial"/>
          <w:color w:val="000000"/>
          <w:szCs w:val="24"/>
          <w:shd w:val="clear" w:color="auto" w:fill="FFFFFF"/>
        </w:rPr>
        <w:t xml:space="preserve"> (GFO)</w:t>
      </w:r>
      <w:r w:rsidRPr="00412DDF">
        <w:rPr>
          <w:rFonts w:ascii="Arial" w:eastAsiaTheme="minorHAnsi" w:hAnsi="Arial" w:cs="Arial"/>
          <w:color w:val="000000"/>
          <w:szCs w:val="24"/>
          <w:shd w:val="clear" w:color="auto" w:fill="FFFFFF"/>
        </w:rPr>
        <w:t xml:space="preserve"> entitled </w:t>
      </w:r>
      <w:r w:rsidRPr="00412DDF">
        <w:rPr>
          <w:rFonts w:ascii="Arial" w:eastAsiaTheme="minorHAnsi" w:hAnsi="Arial" w:cs="Arial"/>
          <w:szCs w:val="24"/>
        </w:rPr>
        <w:t>“[</w:t>
      </w:r>
      <w:r w:rsidRPr="00412DDF">
        <w:rPr>
          <w:rFonts w:ascii="Arial" w:eastAsiaTheme="minorHAnsi" w:hAnsi="Arial" w:cs="Arial"/>
          <w:b/>
          <w:bCs/>
          <w:i/>
          <w:iCs/>
          <w:szCs w:val="24"/>
        </w:rPr>
        <w:t>insert GFO title</w:t>
      </w:r>
      <w:r w:rsidRPr="00412DDF">
        <w:rPr>
          <w:rFonts w:ascii="Arial" w:eastAsiaTheme="minorHAnsi" w:hAnsi="Arial" w:cs="Arial"/>
          <w:szCs w:val="24"/>
        </w:rPr>
        <w:t>]</w:t>
      </w:r>
      <w:r w:rsidRPr="00412DDF">
        <w:rPr>
          <w:rFonts w:ascii="Arial" w:eastAsiaTheme="minorHAnsi" w:hAnsi="Arial" w:cs="Arial"/>
          <w:color w:val="000000"/>
          <w:szCs w:val="24"/>
          <w:shd w:val="clear" w:color="auto" w:fill="FFFFFF"/>
        </w:rPr>
        <w:t>.” This competitive grant solicitation was to </w:t>
      </w:r>
      <w:r w:rsidR="00F05ACB" w:rsidRPr="00412DDF">
        <w:rPr>
          <w:rStyle w:val="normaltextrun"/>
          <w:rFonts w:ascii="Arial" w:hAnsi="Arial" w:cs="Arial"/>
          <w:szCs w:val="24"/>
        </w:rPr>
        <w:t>seek block grant implementer to design and implement</w:t>
      </w:r>
      <w:r w:rsidR="00D432D9">
        <w:rPr>
          <w:rStyle w:val="normaltextrun"/>
          <w:rFonts w:ascii="Arial" w:hAnsi="Arial" w:cs="Arial"/>
          <w:szCs w:val="24"/>
        </w:rPr>
        <w:t xml:space="preserve"> an</w:t>
      </w:r>
      <w:r w:rsidR="00F05ACB" w:rsidRPr="00412DDF">
        <w:rPr>
          <w:rStyle w:val="normaltextrun"/>
          <w:rFonts w:ascii="Arial" w:hAnsi="Arial" w:cs="Arial"/>
          <w:szCs w:val="24"/>
        </w:rPr>
        <w:t xml:space="preserve"> up to $375</w:t>
      </w:r>
      <w:r w:rsidR="00EE58F7" w:rsidRPr="00412DDF">
        <w:rPr>
          <w:rStyle w:val="normaltextrun"/>
          <w:rFonts w:ascii="Arial" w:hAnsi="Arial" w:cs="Arial"/>
          <w:szCs w:val="24"/>
        </w:rPr>
        <w:t>,000,000</w:t>
      </w:r>
      <w:r w:rsidR="00F05ACB" w:rsidRPr="00412DDF">
        <w:rPr>
          <w:rStyle w:val="normaltextrun"/>
          <w:rFonts w:ascii="Arial" w:hAnsi="Arial" w:cs="Arial"/>
          <w:szCs w:val="24"/>
        </w:rPr>
        <w:t xml:space="preserve"> i</w:t>
      </w:r>
      <w:r w:rsidR="00D432D9">
        <w:rPr>
          <w:rStyle w:val="normaltextrun"/>
          <w:rFonts w:ascii="Arial" w:hAnsi="Arial" w:cs="Arial"/>
          <w:szCs w:val="24"/>
        </w:rPr>
        <w:t xml:space="preserve">ncentive program for </w:t>
      </w:r>
      <w:r w:rsidR="00F05ACB" w:rsidRPr="00412DDF">
        <w:rPr>
          <w:rStyle w:val="normaltextrun"/>
          <w:rFonts w:ascii="Arial" w:hAnsi="Arial" w:cs="Arial"/>
          <w:szCs w:val="24"/>
        </w:rPr>
        <w:t xml:space="preserve">zero-emission and renewable fuel type school bus infrastructure incentive projects to </w:t>
      </w:r>
      <w:r w:rsidR="00D432D9">
        <w:rPr>
          <w:rStyle w:val="normaltextrun"/>
          <w:rFonts w:ascii="Arial" w:hAnsi="Arial" w:cs="Arial"/>
          <w:szCs w:val="24"/>
        </w:rPr>
        <w:t>LEAs</w:t>
      </w:r>
      <w:r w:rsidR="00F05ACB" w:rsidRPr="00412DDF">
        <w:rPr>
          <w:rStyle w:val="normaltextrun"/>
          <w:rFonts w:ascii="Arial" w:hAnsi="Arial" w:cs="Arial"/>
          <w:szCs w:val="24"/>
        </w:rPr>
        <w:t xml:space="preserve"> in California</w:t>
      </w:r>
      <w:r w:rsidR="00691EAD" w:rsidRPr="00412DDF">
        <w:rPr>
          <w:rStyle w:val="normaltextrun"/>
          <w:rFonts w:ascii="Arial" w:hAnsi="Arial" w:cs="Arial"/>
          <w:szCs w:val="24"/>
        </w:rPr>
        <w:t>.</w:t>
      </w:r>
      <w:r w:rsidRPr="00412DDF">
        <w:rPr>
          <w:rFonts w:ascii="Arial" w:eastAsiaTheme="minorHAnsi" w:hAnsi="Arial" w:cs="Arial"/>
          <w:color w:val="000000"/>
          <w:szCs w:val="24"/>
          <w:shd w:val="clear" w:color="auto" w:fill="FFFFFF"/>
        </w:rPr>
        <w:t xml:space="preserve"> In response to GFO-</w:t>
      </w:r>
      <w:r w:rsidR="00682455">
        <w:rPr>
          <w:rFonts w:ascii="Arial" w:eastAsiaTheme="minorHAnsi" w:hAnsi="Arial" w:cs="Arial"/>
          <w:color w:val="000000"/>
          <w:szCs w:val="24"/>
          <w:shd w:val="clear" w:color="auto" w:fill="FFFFFF"/>
        </w:rPr>
        <w:t>23</w:t>
      </w:r>
      <w:r w:rsidRPr="00412DDF">
        <w:rPr>
          <w:rFonts w:ascii="Arial" w:eastAsiaTheme="minorHAnsi" w:hAnsi="Arial" w:cs="Arial"/>
          <w:color w:val="000000"/>
          <w:szCs w:val="24"/>
          <w:shd w:val="clear" w:color="auto" w:fill="FFFFFF"/>
        </w:rPr>
        <w:t>-XXX, the Recipient submitted application #XX which was proposed for funding in the CEC’s Notice of Proposed Awards on </w:t>
      </w:r>
      <w:r w:rsidRPr="00412DDF">
        <w:rPr>
          <w:rFonts w:ascii="Arial" w:eastAsiaTheme="minorHAnsi" w:hAnsi="Arial" w:cs="Arial"/>
          <w:szCs w:val="24"/>
        </w:rPr>
        <w:t>[</w:t>
      </w:r>
      <w:r w:rsidRPr="00412DDF">
        <w:rPr>
          <w:rFonts w:ascii="Arial" w:eastAsiaTheme="minorHAnsi" w:hAnsi="Arial" w:cs="Arial"/>
          <w:b/>
          <w:bCs/>
          <w:i/>
          <w:iCs/>
          <w:szCs w:val="24"/>
        </w:rPr>
        <w:t>insert date</w:t>
      </w:r>
      <w:r w:rsidRPr="00412DDF">
        <w:rPr>
          <w:rFonts w:ascii="Arial" w:eastAsiaTheme="minorHAnsi" w:hAnsi="Arial" w:cs="Arial"/>
          <w:szCs w:val="24"/>
        </w:rPr>
        <w:t>]</w:t>
      </w:r>
      <w:r w:rsidRPr="00412DDF">
        <w:rPr>
          <w:rFonts w:ascii="Arial" w:eastAsiaTheme="minorHAnsi" w:hAnsi="Arial" w:cs="Arial"/>
          <w:color w:val="000000"/>
          <w:szCs w:val="24"/>
          <w:shd w:val="clear" w:color="auto" w:fill="FFFFFF"/>
        </w:rPr>
        <w:t>. GFO-</w:t>
      </w:r>
      <w:r w:rsidR="00682455">
        <w:rPr>
          <w:rFonts w:ascii="Arial" w:eastAsiaTheme="minorHAnsi" w:hAnsi="Arial" w:cs="Arial"/>
          <w:color w:val="000000"/>
          <w:szCs w:val="24"/>
          <w:shd w:val="clear" w:color="auto" w:fill="FFFFFF"/>
        </w:rPr>
        <w:t>23</w:t>
      </w:r>
      <w:r w:rsidRPr="00412DDF">
        <w:rPr>
          <w:rFonts w:ascii="Arial" w:eastAsiaTheme="minorHAnsi" w:hAnsi="Arial" w:cs="Arial"/>
          <w:color w:val="000000"/>
          <w:szCs w:val="24"/>
          <w:shd w:val="clear" w:color="auto" w:fill="FFFFFF"/>
        </w:rPr>
        <w:t>-XXX and Recipient’s application are hereby incorporated by reference into this Agreement in their entirety.</w:t>
      </w:r>
    </w:p>
    <w:p w14:paraId="66469554" w14:textId="77777777" w:rsidR="00F05ACB" w:rsidRPr="00412DDF" w:rsidRDefault="00F05ACB" w:rsidP="00021B64">
      <w:pPr>
        <w:spacing w:line="259" w:lineRule="auto"/>
        <w:rPr>
          <w:rStyle w:val="normaltextrun"/>
          <w:rFonts w:ascii="Arial" w:eastAsiaTheme="minorHAnsi" w:hAnsi="Arial" w:cs="Arial"/>
          <w:szCs w:val="24"/>
        </w:rPr>
      </w:pPr>
    </w:p>
    <w:p w14:paraId="3CDBAC1B" w14:textId="77777777" w:rsidR="001F45A7" w:rsidRPr="00412DDF" w:rsidRDefault="001F45A7" w:rsidP="001F45A7">
      <w:pPr>
        <w:pStyle w:val="paragraph"/>
        <w:spacing w:before="0" w:beforeAutospacing="0" w:after="0" w:afterAutospacing="0"/>
        <w:textAlignment w:val="baseline"/>
        <w:rPr>
          <w:rStyle w:val="normaltextrun"/>
          <w:rFonts w:ascii="Arial" w:hAnsi="Arial" w:cs="Arial"/>
        </w:rPr>
      </w:pPr>
      <w:r w:rsidRPr="00412DDF">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0412DDF">
        <w:rPr>
          <w:rStyle w:val="normaltextrun"/>
          <w:rFonts w:ascii="Arial" w:hAnsi="Arial" w:cs="Arial"/>
        </w:rPr>
        <w:t xml:space="preserve"> CEC’s </w:t>
      </w:r>
      <w:r w:rsidRPr="00412DDF">
        <w:rPr>
          <w:rStyle w:val="normaltextrun"/>
          <w:rFonts w:ascii="Arial" w:hAnsi="Arial" w:cs="Arial"/>
        </w:rPr>
        <w:t xml:space="preserve">Award, </w:t>
      </w:r>
      <w:r w:rsidR="00712C2B" w:rsidRPr="00412DDF">
        <w:rPr>
          <w:rStyle w:val="normaltextrun"/>
          <w:rFonts w:ascii="Arial" w:hAnsi="Arial" w:cs="Arial"/>
        </w:rPr>
        <w:t xml:space="preserve">CEC’s </w:t>
      </w:r>
      <w:r w:rsidRPr="00412DDF">
        <w:rPr>
          <w:rStyle w:val="normaltextrun"/>
          <w:rFonts w:ascii="Arial" w:hAnsi="Arial" w:cs="Arial"/>
        </w:rPr>
        <w:t>Award shall control. Similarly, in the event of any conflict or inconsistency between the terms of this Agreement and the Recipient’s Application, the terms of this Agreement shall control.</w:t>
      </w:r>
    </w:p>
    <w:p w14:paraId="5266538F" w14:textId="77777777" w:rsidR="00002E71" w:rsidRPr="00412DDF" w:rsidRDefault="00002E71" w:rsidP="00D73356">
      <w:pPr>
        <w:pStyle w:val="BodyText"/>
        <w:keepNext/>
        <w:keepLines/>
        <w:widowControl w:val="0"/>
        <w:spacing w:before="120" w:after="120"/>
        <w:jc w:val="left"/>
        <w:rPr>
          <w:rFonts w:ascii="Arial" w:hAnsi="Arial" w:cs="Arial"/>
          <w:b/>
          <w:i w:val="0"/>
          <w:szCs w:val="24"/>
        </w:rPr>
      </w:pPr>
      <w:r w:rsidRPr="00412DDF">
        <w:rPr>
          <w:rFonts w:ascii="Arial" w:hAnsi="Arial" w:cs="Arial"/>
          <w:b/>
          <w:i w:val="0"/>
          <w:szCs w:val="24"/>
        </w:rPr>
        <w:t>Problem Statement:</w:t>
      </w:r>
    </w:p>
    <w:p w14:paraId="3AA0874A" w14:textId="77777777" w:rsidR="00002E71" w:rsidRPr="00412DDF" w:rsidRDefault="00002E71" w:rsidP="00D73356">
      <w:pPr>
        <w:keepLines/>
        <w:widowControl w:val="0"/>
        <w:spacing w:after="120"/>
        <w:rPr>
          <w:rFonts w:ascii="Arial" w:hAnsi="Arial" w:cs="Arial"/>
          <w:i/>
          <w:color w:val="0000FF"/>
          <w:szCs w:val="24"/>
        </w:rPr>
      </w:pPr>
      <w:r w:rsidRPr="00412DDF">
        <w:rPr>
          <w:rFonts w:ascii="Arial" w:hAnsi="Arial" w:cs="Arial"/>
          <w:i/>
          <w:color w:val="0000FF"/>
          <w:szCs w:val="24"/>
        </w:rPr>
        <w:t>&lt;see instructions&gt;</w:t>
      </w:r>
    </w:p>
    <w:p w14:paraId="3B7302C4" w14:textId="77777777" w:rsidR="00002E71" w:rsidRPr="00412DDF" w:rsidRDefault="00002E71" w:rsidP="00D73356">
      <w:pPr>
        <w:pStyle w:val="BodyText"/>
        <w:keepNext/>
        <w:keepLines/>
        <w:widowControl w:val="0"/>
        <w:spacing w:before="120" w:after="120"/>
        <w:jc w:val="left"/>
        <w:rPr>
          <w:rFonts w:ascii="Arial" w:hAnsi="Arial" w:cs="Arial"/>
          <w:b/>
          <w:i w:val="0"/>
          <w:szCs w:val="24"/>
        </w:rPr>
      </w:pPr>
      <w:r w:rsidRPr="00412DDF">
        <w:rPr>
          <w:rFonts w:ascii="Arial" w:hAnsi="Arial" w:cs="Arial"/>
          <w:b/>
          <w:i w:val="0"/>
          <w:szCs w:val="24"/>
        </w:rPr>
        <w:t>Goals of the Agreement:</w:t>
      </w:r>
    </w:p>
    <w:p w14:paraId="463DEDB9" w14:textId="465A4EC9" w:rsidR="00002E71" w:rsidRPr="00412DDF" w:rsidRDefault="00002E71" w:rsidP="00D73356">
      <w:pPr>
        <w:pStyle w:val="BodyText"/>
        <w:keepLines/>
        <w:widowControl w:val="0"/>
        <w:spacing w:after="120"/>
        <w:jc w:val="left"/>
        <w:rPr>
          <w:rFonts w:ascii="Arial" w:hAnsi="Arial" w:cs="Arial"/>
          <w:b/>
          <w:i w:val="0"/>
          <w:szCs w:val="24"/>
        </w:rPr>
      </w:pPr>
      <w:r w:rsidRPr="00412DDF">
        <w:rPr>
          <w:rFonts w:ascii="Arial" w:hAnsi="Arial" w:cs="Arial"/>
          <w:i w:val="0"/>
          <w:szCs w:val="24"/>
        </w:rPr>
        <w:t>The goal of this Agreement is to</w:t>
      </w:r>
      <w:r w:rsidRPr="00412DDF">
        <w:rPr>
          <w:rFonts w:ascii="Arial" w:hAnsi="Arial" w:cs="Arial"/>
          <w:bCs/>
          <w:i w:val="0"/>
          <w:szCs w:val="24"/>
        </w:rPr>
        <w:t xml:space="preserve"> </w:t>
      </w:r>
      <w:r w:rsidR="00F05ACB" w:rsidRPr="00412DDF">
        <w:rPr>
          <w:rFonts w:ascii="Arial" w:hAnsi="Arial" w:cs="Arial"/>
          <w:bCs/>
          <w:i w:val="0"/>
          <w:szCs w:val="24"/>
        </w:rPr>
        <w:t xml:space="preserve">design and implement </w:t>
      </w:r>
      <w:r w:rsidR="009B66CB" w:rsidRPr="00412DDF">
        <w:rPr>
          <w:rFonts w:ascii="Arial" w:hAnsi="Arial" w:cs="Arial"/>
          <w:bCs/>
          <w:i w:val="0"/>
          <w:szCs w:val="24"/>
        </w:rPr>
        <w:t xml:space="preserve">an incentive program for </w:t>
      </w:r>
      <w:r w:rsidR="00F05ACB" w:rsidRPr="00412DDF">
        <w:rPr>
          <w:rFonts w:ascii="Arial" w:hAnsi="Arial" w:cs="Arial"/>
          <w:bCs/>
          <w:i w:val="0"/>
          <w:szCs w:val="24"/>
        </w:rPr>
        <w:t>zero-emission</w:t>
      </w:r>
      <w:r w:rsidR="00EA6E5E" w:rsidRPr="00412DDF">
        <w:rPr>
          <w:rFonts w:ascii="Arial" w:hAnsi="Arial" w:cs="Arial"/>
          <w:bCs/>
          <w:i w:val="0"/>
          <w:szCs w:val="24"/>
        </w:rPr>
        <w:t xml:space="preserve"> school bus</w:t>
      </w:r>
      <w:r w:rsidR="009B66CB" w:rsidRPr="00412DDF">
        <w:rPr>
          <w:rFonts w:ascii="Arial" w:hAnsi="Arial" w:cs="Arial"/>
          <w:bCs/>
          <w:i w:val="0"/>
          <w:szCs w:val="24"/>
        </w:rPr>
        <w:t xml:space="preserve"> charging or </w:t>
      </w:r>
      <w:r w:rsidR="00450AC7">
        <w:rPr>
          <w:rFonts w:ascii="Arial" w:hAnsi="Arial" w:cs="Arial"/>
          <w:bCs/>
          <w:i w:val="0"/>
          <w:szCs w:val="24"/>
        </w:rPr>
        <w:t>fueling</w:t>
      </w:r>
      <w:r w:rsidR="00EA6E5E" w:rsidRPr="00412DDF">
        <w:rPr>
          <w:rFonts w:ascii="Arial" w:hAnsi="Arial" w:cs="Arial"/>
          <w:bCs/>
          <w:i w:val="0"/>
          <w:szCs w:val="24"/>
        </w:rPr>
        <w:t xml:space="preserve"> infrastructure</w:t>
      </w:r>
      <w:r w:rsidR="00F05ACB" w:rsidRPr="00412DDF">
        <w:rPr>
          <w:rFonts w:ascii="Arial" w:hAnsi="Arial" w:cs="Arial"/>
          <w:bCs/>
          <w:i w:val="0"/>
          <w:szCs w:val="24"/>
        </w:rPr>
        <w:t xml:space="preserve"> incentive projects </w:t>
      </w:r>
      <w:r w:rsidR="009B66CB" w:rsidRPr="00412DDF">
        <w:rPr>
          <w:rFonts w:ascii="Arial" w:hAnsi="Arial" w:cs="Arial"/>
          <w:bCs/>
          <w:i w:val="0"/>
          <w:szCs w:val="24"/>
        </w:rPr>
        <w:t xml:space="preserve">for </w:t>
      </w:r>
      <w:r w:rsidR="00F05ACB" w:rsidRPr="00412DDF">
        <w:rPr>
          <w:rFonts w:ascii="Arial" w:hAnsi="Arial" w:cs="Arial"/>
          <w:bCs/>
          <w:i w:val="0"/>
          <w:szCs w:val="24"/>
        </w:rPr>
        <w:t xml:space="preserve">California </w:t>
      </w:r>
      <w:r w:rsidR="0003742E" w:rsidRPr="00412DDF">
        <w:rPr>
          <w:rFonts w:ascii="Arial" w:hAnsi="Arial" w:cs="Arial"/>
          <w:bCs/>
          <w:i w:val="0"/>
          <w:szCs w:val="24"/>
        </w:rPr>
        <w:t>LEAs</w:t>
      </w:r>
      <w:r w:rsidR="00F05ACB" w:rsidRPr="00412DDF">
        <w:rPr>
          <w:rFonts w:ascii="Arial" w:hAnsi="Arial" w:cs="Arial"/>
          <w:bCs/>
          <w:i w:val="0"/>
          <w:szCs w:val="24"/>
        </w:rPr>
        <w:t>.</w:t>
      </w:r>
    </w:p>
    <w:p w14:paraId="50D5A7D9" w14:textId="77777777" w:rsidR="00002E71" w:rsidRPr="00412DDF" w:rsidRDefault="00002E71" w:rsidP="00D73356">
      <w:pPr>
        <w:pStyle w:val="BodyText"/>
        <w:keepNext/>
        <w:keepLines/>
        <w:widowControl w:val="0"/>
        <w:spacing w:before="120" w:after="120"/>
        <w:jc w:val="left"/>
        <w:rPr>
          <w:rFonts w:ascii="Arial" w:hAnsi="Arial" w:cs="Arial"/>
          <w:b/>
          <w:i w:val="0"/>
          <w:szCs w:val="24"/>
        </w:rPr>
      </w:pPr>
      <w:r w:rsidRPr="00412DDF">
        <w:rPr>
          <w:rFonts w:ascii="Arial" w:hAnsi="Arial" w:cs="Arial"/>
          <w:b/>
          <w:i w:val="0"/>
          <w:szCs w:val="24"/>
        </w:rPr>
        <w:t>Objectives of the Agreement:</w:t>
      </w:r>
    </w:p>
    <w:p w14:paraId="2F952146" w14:textId="76A98D7C" w:rsidR="002A3490" w:rsidRPr="00412DDF" w:rsidRDefault="002A3490" w:rsidP="002A3490">
      <w:pPr>
        <w:pStyle w:val="BodyText"/>
        <w:keepLines/>
        <w:widowControl w:val="0"/>
        <w:spacing w:after="120"/>
        <w:jc w:val="left"/>
        <w:rPr>
          <w:rFonts w:ascii="Arial" w:hAnsi="Arial" w:cs="Arial"/>
          <w:b/>
          <w:i w:val="0"/>
          <w:szCs w:val="24"/>
        </w:rPr>
      </w:pPr>
      <w:r w:rsidRPr="00412DDF">
        <w:rPr>
          <w:rFonts w:ascii="Arial" w:hAnsi="Arial" w:cs="Arial"/>
          <w:i w:val="0"/>
          <w:szCs w:val="24"/>
        </w:rPr>
        <w:t xml:space="preserve">The objective of this Agreement is to provide a nimble and flexible mechanism to quickly and effectively </w:t>
      </w:r>
      <w:r w:rsidR="009B66CB" w:rsidRPr="00412DDF">
        <w:rPr>
          <w:rFonts w:ascii="Arial" w:hAnsi="Arial" w:cs="Arial"/>
          <w:i w:val="0"/>
          <w:szCs w:val="24"/>
        </w:rPr>
        <w:t xml:space="preserve">award incentives to </w:t>
      </w:r>
      <w:r w:rsidRPr="00412DDF">
        <w:rPr>
          <w:rFonts w:ascii="Arial" w:hAnsi="Arial" w:cs="Arial"/>
          <w:i w:val="0"/>
          <w:szCs w:val="24"/>
        </w:rPr>
        <w:t xml:space="preserve">install zero-emission school bus </w:t>
      </w:r>
      <w:r w:rsidR="009B66CB" w:rsidRPr="00412DDF">
        <w:rPr>
          <w:rFonts w:ascii="Arial" w:hAnsi="Arial" w:cs="Arial"/>
          <w:i w:val="0"/>
          <w:szCs w:val="24"/>
        </w:rPr>
        <w:t xml:space="preserve">charging or </w:t>
      </w:r>
      <w:r w:rsidR="00450AC7">
        <w:rPr>
          <w:rFonts w:ascii="Arial" w:hAnsi="Arial" w:cs="Arial"/>
          <w:i w:val="0"/>
          <w:szCs w:val="24"/>
        </w:rPr>
        <w:t>fueling</w:t>
      </w:r>
      <w:r w:rsidR="009B66CB" w:rsidRPr="00412DDF">
        <w:rPr>
          <w:rFonts w:ascii="Arial" w:hAnsi="Arial" w:cs="Arial"/>
          <w:i w:val="0"/>
          <w:szCs w:val="24"/>
        </w:rPr>
        <w:t xml:space="preserve"> </w:t>
      </w:r>
      <w:r w:rsidRPr="00412DDF">
        <w:rPr>
          <w:rFonts w:ascii="Arial" w:hAnsi="Arial" w:cs="Arial"/>
          <w:i w:val="0"/>
          <w:szCs w:val="24"/>
        </w:rPr>
        <w:t xml:space="preserve">infrastructure to California </w:t>
      </w:r>
      <w:r w:rsidR="0003742E" w:rsidRPr="00412DDF">
        <w:rPr>
          <w:rFonts w:ascii="Arial" w:hAnsi="Arial" w:cs="Arial"/>
          <w:i w:val="0"/>
          <w:szCs w:val="24"/>
        </w:rPr>
        <w:t>LEA</w:t>
      </w:r>
      <w:r w:rsidRPr="00412DDF">
        <w:rPr>
          <w:rFonts w:ascii="Arial" w:hAnsi="Arial" w:cs="Arial"/>
          <w:i w:val="0"/>
          <w:szCs w:val="24"/>
        </w:rPr>
        <w:t>s.</w:t>
      </w:r>
    </w:p>
    <w:p w14:paraId="072A546C" w14:textId="77777777" w:rsidR="0064101B" w:rsidRPr="00412DDF" w:rsidRDefault="0064101B" w:rsidP="00D73356">
      <w:pPr>
        <w:pStyle w:val="BodyText"/>
        <w:keepNext/>
        <w:keepLines/>
        <w:widowControl w:val="0"/>
        <w:spacing w:before="120" w:after="120"/>
        <w:jc w:val="left"/>
        <w:rPr>
          <w:rFonts w:ascii="Arial" w:hAnsi="Arial" w:cs="Arial"/>
          <w:b/>
          <w:i w:val="0"/>
          <w:szCs w:val="24"/>
        </w:rPr>
      </w:pPr>
      <w:r w:rsidRPr="00412DDF">
        <w:rPr>
          <w:rFonts w:ascii="Arial" w:hAnsi="Arial" w:cs="Arial"/>
          <w:b/>
          <w:i w:val="0"/>
          <w:szCs w:val="24"/>
        </w:rPr>
        <w:t>TASK 1 ADMINISTRATION</w:t>
      </w:r>
      <w:r w:rsidR="009830E1" w:rsidRPr="00412DDF">
        <w:rPr>
          <w:rFonts w:ascii="Arial" w:hAnsi="Arial" w:cs="Arial"/>
          <w:b/>
          <w:i w:val="0"/>
          <w:szCs w:val="24"/>
        </w:rPr>
        <w:t xml:space="preserve"> </w:t>
      </w:r>
    </w:p>
    <w:p w14:paraId="7DF56C7A" w14:textId="77777777" w:rsidR="0064101B" w:rsidRPr="00412DDF" w:rsidRDefault="0064101B" w:rsidP="00D73356">
      <w:pPr>
        <w:pStyle w:val="BodyText"/>
        <w:keepLines/>
        <w:widowControl w:val="0"/>
        <w:spacing w:after="120"/>
        <w:jc w:val="left"/>
        <w:rPr>
          <w:rFonts w:ascii="Arial" w:hAnsi="Arial" w:cs="Arial"/>
          <w:b/>
          <w:i w:val="0"/>
          <w:szCs w:val="24"/>
        </w:rPr>
      </w:pPr>
      <w:r w:rsidRPr="00412DDF">
        <w:rPr>
          <w:rFonts w:ascii="Arial" w:hAnsi="Arial" w:cs="Arial"/>
          <w:b/>
          <w:i w:val="0"/>
          <w:szCs w:val="24"/>
        </w:rPr>
        <w:t xml:space="preserve">Task 1.1 Attend Kick-off Meeting </w:t>
      </w:r>
    </w:p>
    <w:p w14:paraId="4B4F7BD5" w14:textId="77777777" w:rsidR="0064101B" w:rsidRPr="00412DDF" w:rsidRDefault="0064101B" w:rsidP="00D73356">
      <w:pPr>
        <w:pStyle w:val="BodyText"/>
        <w:keepLines/>
        <w:widowControl w:val="0"/>
        <w:spacing w:after="120"/>
        <w:jc w:val="left"/>
        <w:rPr>
          <w:rFonts w:ascii="Arial" w:hAnsi="Arial" w:cs="Arial"/>
          <w:i w:val="0"/>
          <w:szCs w:val="24"/>
        </w:rPr>
      </w:pPr>
      <w:r w:rsidRPr="00412DDF">
        <w:rPr>
          <w:rFonts w:ascii="Arial" w:hAnsi="Arial" w:cs="Arial"/>
          <w:i w:val="0"/>
          <w:szCs w:val="24"/>
        </w:rPr>
        <w:t>The goal of this task is to establish the lines of communication and procedures for implementing this Agreement.</w:t>
      </w:r>
      <w:r w:rsidR="009778B8" w:rsidRPr="00412DDF">
        <w:rPr>
          <w:rFonts w:ascii="Arial" w:hAnsi="Arial" w:cs="Arial"/>
          <w:i w:val="0"/>
          <w:szCs w:val="24"/>
        </w:rPr>
        <w:t xml:space="preserve"> The</w:t>
      </w:r>
      <w:r w:rsidR="008A7C67" w:rsidRPr="00412DDF">
        <w:rPr>
          <w:rFonts w:ascii="Arial" w:hAnsi="Arial" w:cs="Arial"/>
          <w:i w:val="0"/>
          <w:szCs w:val="24"/>
        </w:rPr>
        <w:t xml:space="preserve"> Commission Agreement Manager</w:t>
      </w:r>
      <w:r w:rsidR="009778B8" w:rsidRPr="00412DDF">
        <w:rPr>
          <w:rFonts w:ascii="Arial" w:hAnsi="Arial" w:cs="Arial"/>
          <w:i w:val="0"/>
          <w:szCs w:val="24"/>
        </w:rPr>
        <w:t xml:space="preserve"> </w:t>
      </w:r>
      <w:r w:rsidR="008A7C67" w:rsidRPr="00412DDF">
        <w:rPr>
          <w:rFonts w:ascii="Arial" w:hAnsi="Arial" w:cs="Arial"/>
          <w:i w:val="0"/>
          <w:szCs w:val="24"/>
        </w:rPr>
        <w:t>(</w:t>
      </w:r>
      <w:r w:rsidR="009778B8" w:rsidRPr="00412DDF">
        <w:rPr>
          <w:rFonts w:ascii="Arial" w:hAnsi="Arial" w:cs="Arial"/>
          <w:i w:val="0"/>
          <w:szCs w:val="24"/>
        </w:rPr>
        <w:t>CAM</w:t>
      </w:r>
      <w:r w:rsidR="008A7C67" w:rsidRPr="00412DDF">
        <w:rPr>
          <w:rFonts w:ascii="Arial" w:hAnsi="Arial" w:cs="Arial"/>
          <w:i w:val="0"/>
          <w:szCs w:val="24"/>
        </w:rPr>
        <w:t>)</w:t>
      </w:r>
      <w:r w:rsidR="009778B8" w:rsidRPr="00412DDF">
        <w:rPr>
          <w:rFonts w:ascii="Arial" w:hAnsi="Arial" w:cs="Arial"/>
          <w:i w:val="0"/>
          <w:szCs w:val="24"/>
        </w:rPr>
        <w:t xml:space="preserve"> shall designate the date and location of this meeting and provide an agenda to the Recipient prior to the meeting. </w:t>
      </w:r>
    </w:p>
    <w:p w14:paraId="434E696E" w14:textId="77777777" w:rsidR="0064101B" w:rsidRPr="00412DDF" w:rsidRDefault="0064101B" w:rsidP="00D73356">
      <w:pPr>
        <w:pStyle w:val="BodyText"/>
        <w:keepNext/>
        <w:keepLines/>
        <w:widowControl w:val="0"/>
        <w:spacing w:after="120"/>
        <w:jc w:val="left"/>
        <w:rPr>
          <w:rFonts w:ascii="Arial" w:hAnsi="Arial" w:cs="Arial"/>
          <w:b/>
          <w:i w:val="0"/>
          <w:szCs w:val="24"/>
        </w:rPr>
      </w:pPr>
      <w:r w:rsidRPr="00412DDF">
        <w:rPr>
          <w:rFonts w:ascii="Arial" w:hAnsi="Arial" w:cs="Arial"/>
          <w:b/>
          <w:i w:val="0"/>
          <w:szCs w:val="24"/>
        </w:rPr>
        <w:t>The Recipient shall:</w:t>
      </w:r>
    </w:p>
    <w:p w14:paraId="322F6CA4" w14:textId="77777777" w:rsidR="009778B8" w:rsidRPr="00412DDF"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412DDF">
        <w:rPr>
          <w:rFonts w:ascii="Arial" w:hAnsi="Arial" w:cs="Arial"/>
          <w:i w:val="0"/>
          <w:szCs w:val="24"/>
        </w:rPr>
        <w:t xml:space="preserve">Attend a “Kick-Off” meeting with the CAM, the Commission Agreement Officer (CAO), and a representative of the </w:t>
      </w:r>
      <w:r w:rsidR="00191657" w:rsidRPr="00412DDF">
        <w:rPr>
          <w:rFonts w:ascii="Arial" w:hAnsi="Arial" w:cs="Arial"/>
          <w:i w:val="0"/>
          <w:szCs w:val="24"/>
        </w:rPr>
        <w:t>CEC</w:t>
      </w:r>
      <w:r w:rsidRPr="00412DDF">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412DDF">
        <w:rPr>
          <w:rFonts w:ascii="Arial" w:hAnsi="Arial" w:cs="Arial"/>
          <w:i w:val="0"/>
          <w:szCs w:val="24"/>
        </w:rPr>
        <w:t xml:space="preserve">.  </w:t>
      </w:r>
    </w:p>
    <w:p w14:paraId="60679496" w14:textId="77777777" w:rsidR="00220CE5" w:rsidRPr="00412DDF"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Cs w:val="24"/>
        </w:rPr>
      </w:pPr>
      <w:r w:rsidRPr="00412DDF">
        <w:rPr>
          <w:rFonts w:ascii="Arial" w:hAnsi="Arial" w:cs="Arial"/>
          <w:i w:val="0"/>
          <w:iCs/>
          <w:szCs w:val="24"/>
        </w:rPr>
        <w:lastRenderedPageBreak/>
        <w:t xml:space="preserve">Provide a </w:t>
      </w:r>
      <w:r w:rsidRPr="00412DDF">
        <w:rPr>
          <w:rFonts w:ascii="Arial" w:hAnsi="Arial" w:cs="Arial"/>
          <w:i w:val="0"/>
          <w:szCs w:val="24"/>
        </w:rPr>
        <w:t xml:space="preserve">written </w:t>
      </w:r>
      <w:r w:rsidRPr="00412DDF">
        <w:rPr>
          <w:rFonts w:ascii="Arial" w:hAnsi="Arial" w:cs="Arial"/>
          <w:i w:val="0"/>
          <w:iCs/>
          <w:szCs w:val="24"/>
        </w:rPr>
        <w:t xml:space="preserve">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00BC2380" w14:textId="77777777" w:rsidR="0064101B" w:rsidRPr="00412DDF"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412DDF">
        <w:rPr>
          <w:rFonts w:ascii="Arial" w:hAnsi="Arial" w:cs="Arial"/>
          <w:i w:val="0"/>
          <w:szCs w:val="24"/>
        </w:rPr>
        <w:t xml:space="preserve">Discuss the following </w:t>
      </w:r>
      <w:r w:rsidR="0064101B" w:rsidRPr="00412DDF">
        <w:rPr>
          <w:rFonts w:ascii="Arial" w:hAnsi="Arial" w:cs="Arial"/>
          <w:i w:val="0"/>
          <w:szCs w:val="24"/>
        </w:rPr>
        <w:t>administrative and technical aspects of this Agreement</w:t>
      </w:r>
      <w:r w:rsidRPr="00412DDF">
        <w:rPr>
          <w:rFonts w:ascii="Arial" w:hAnsi="Arial" w:cs="Arial"/>
          <w:i w:val="0"/>
          <w:szCs w:val="24"/>
        </w:rPr>
        <w:t>:</w:t>
      </w:r>
    </w:p>
    <w:p w14:paraId="4CAA9348" w14:textId="77777777" w:rsidR="0064101B" w:rsidRPr="00412DDF" w:rsidRDefault="009778B8"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 xml:space="preserve">Agreement Terms and Conditions </w:t>
      </w:r>
    </w:p>
    <w:p w14:paraId="46E10A52" w14:textId="77777777" w:rsidR="0064101B" w:rsidRPr="00412DDF"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Critical Project Review (Task 1.2)</w:t>
      </w:r>
    </w:p>
    <w:p w14:paraId="4255D6F0" w14:textId="77777777" w:rsidR="0064101B" w:rsidRPr="00412DDF"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Match fund documentation (Task 1.</w:t>
      </w:r>
      <w:r w:rsidR="00220CE5" w:rsidRPr="00412DDF">
        <w:rPr>
          <w:rFonts w:ascii="Arial" w:hAnsi="Arial" w:cs="Arial"/>
          <w:i w:val="0"/>
          <w:szCs w:val="24"/>
        </w:rPr>
        <w:t>7</w:t>
      </w:r>
      <w:r w:rsidRPr="00412DDF">
        <w:rPr>
          <w:rFonts w:ascii="Arial" w:hAnsi="Arial" w:cs="Arial"/>
          <w:i w:val="0"/>
          <w:szCs w:val="24"/>
        </w:rPr>
        <w:t xml:space="preserve">) No </w:t>
      </w:r>
      <w:r w:rsidR="009778B8" w:rsidRPr="00412DDF">
        <w:rPr>
          <w:rFonts w:ascii="Arial" w:hAnsi="Arial" w:cs="Arial"/>
          <w:i w:val="0"/>
          <w:szCs w:val="24"/>
        </w:rPr>
        <w:t xml:space="preserve">reimbursable </w:t>
      </w:r>
      <w:r w:rsidRPr="00412DDF">
        <w:rPr>
          <w:rFonts w:ascii="Arial" w:hAnsi="Arial" w:cs="Arial"/>
          <w:i w:val="0"/>
          <w:szCs w:val="24"/>
        </w:rPr>
        <w:t>work may be done until this documentation is in place.</w:t>
      </w:r>
    </w:p>
    <w:p w14:paraId="72238548" w14:textId="77777777" w:rsidR="0064101B" w:rsidRPr="00412DDF"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Permit documentation (Task 1.</w:t>
      </w:r>
      <w:r w:rsidR="00220CE5" w:rsidRPr="00412DDF">
        <w:rPr>
          <w:rFonts w:ascii="Arial" w:hAnsi="Arial" w:cs="Arial"/>
          <w:i w:val="0"/>
          <w:szCs w:val="24"/>
        </w:rPr>
        <w:t>8</w:t>
      </w:r>
      <w:r w:rsidRPr="00412DDF">
        <w:rPr>
          <w:rFonts w:ascii="Arial" w:hAnsi="Arial" w:cs="Arial"/>
          <w:i w:val="0"/>
          <w:szCs w:val="24"/>
        </w:rPr>
        <w:t>)</w:t>
      </w:r>
    </w:p>
    <w:p w14:paraId="57BD2207" w14:textId="77777777" w:rsidR="0064101B" w:rsidRPr="00412DDF" w:rsidRDefault="00AB622C"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 xml:space="preserve">Subawards </w:t>
      </w:r>
      <w:r w:rsidR="0064101B" w:rsidRPr="00412DDF">
        <w:rPr>
          <w:rFonts w:ascii="Arial" w:hAnsi="Arial" w:cs="Arial"/>
          <w:i w:val="0"/>
          <w:szCs w:val="24"/>
        </w:rPr>
        <w:t>needed to carry out project (Task 1.</w:t>
      </w:r>
      <w:r w:rsidR="00220CE5" w:rsidRPr="00412DDF">
        <w:rPr>
          <w:rFonts w:ascii="Arial" w:hAnsi="Arial" w:cs="Arial"/>
          <w:i w:val="0"/>
          <w:szCs w:val="24"/>
        </w:rPr>
        <w:t>9</w:t>
      </w:r>
      <w:r w:rsidR="0064101B" w:rsidRPr="00412DDF">
        <w:rPr>
          <w:rFonts w:ascii="Arial" w:hAnsi="Arial" w:cs="Arial"/>
          <w:i w:val="0"/>
          <w:szCs w:val="24"/>
        </w:rPr>
        <w:t>)</w:t>
      </w:r>
    </w:p>
    <w:p w14:paraId="0DCF3E96" w14:textId="77777777" w:rsidR="0064101B" w:rsidRPr="00412DDF"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 xml:space="preserve">The </w:t>
      </w:r>
      <w:r w:rsidR="009778B8" w:rsidRPr="00412DDF">
        <w:rPr>
          <w:rFonts w:ascii="Arial" w:hAnsi="Arial" w:cs="Arial"/>
          <w:i w:val="0"/>
          <w:szCs w:val="24"/>
        </w:rPr>
        <w:t>CAM’s</w:t>
      </w:r>
      <w:r w:rsidRPr="00412DDF">
        <w:rPr>
          <w:rFonts w:ascii="Arial" w:hAnsi="Arial" w:cs="Arial"/>
          <w:i w:val="0"/>
          <w:szCs w:val="24"/>
        </w:rPr>
        <w:t xml:space="preserve"> expectations for accomplishing tasks described in the Scope of Work</w:t>
      </w:r>
    </w:p>
    <w:p w14:paraId="62A0C460" w14:textId="77777777" w:rsidR="0064101B" w:rsidRPr="00412DDF"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An updated Schedule of Products</w:t>
      </w:r>
      <w:r w:rsidR="009778B8" w:rsidRPr="00412DDF">
        <w:rPr>
          <w:rFonts w:ascii="Arial" w:hAnsi="Arial" w:cs="Arial"/>
          <w:i w:val="0"/>
          <w:szCs w:val="24"/>
        </w:rPr>
        <w:t xml:space="preserve"> and Due Dates</w:t>
      </w:r>
    </w:p>
    <w:p w14:paraId="4C9A8671" w14:textId="77777777" w:rsidR="0064101B" w:rsidRPr="00412DDF" w:rsidRDefault="00282393"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 xml:space="preserve">Monthly </w:t>
      </w:r>
      <w:r w:rsidR="00220CE5" w:rsidRPr="00412DDF">
        <w:rPr>
          <w:rFonts w:ascii="Arial" w:hAnsi="Arial" w:cs="Arial"/>
          <w:i w:val="0"/>
          <w:szCs w:val="24"/>
        </w:rPr>
        <w:t>Calls</w:t>
      </w:r>
      <w:r w:rsidR="0064101B" w:rsidRPr="00412DDF">
        <w:rPr>
          <w:rFonts w:ascii="Arial" w:hAnsi="Arial" w:cs="Arial"/>
          <w:i w:val="0"/>
          <w:szCs w:val="24"/>
        </w:rPr>
        <w:t xml:space="preserve"> (Task 1.4)</w:t>
      </w:r>
    </w:p>
    <w:p w14:paraId="5F2488A5" w14:textId="77777777" w:rsidR="00220CE5" w:rsidRPr="00412DDF" w:rsidRDefault="00220CE5"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Quarterly Progress Reports (Task 1.5)</w:t>
      </w:r>
    </w:p>
    <w:p w14:paraId="179B1BDA" w14:textId="77777777" w:rsidR="0064101B" w:rsidRPr="00412DDF"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Technical Products (Product Guidelines located in Section 5 of the Terms and Conditions)</w:t>
      </w:r>
    </w:p>
    <w:p w14:paraId="348841FA" w14:textId="77777777" w:rsidR="0064101B" w:rsidRPr="00412DDF"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412DDF">
        <w:rPr>
          <w:rFonts w:ascii="Arial" w:hAnsi="Arial" w:cs="Arial"/>
          <w:i w:val="0"/>
          <w:szCs w:val="24"/>
        </w:rPr>
        <w:t>Final Report (Task 1.</w:t>
      </w:r>
      <w:r w:rsidR="00220CE5" w:rsidRPr="00412DDF">
        <w:rPr>
          <w:rFonts w:ascii="Arial" w:hAnsi="Arial" w:cs="Arial"/>
          <w:i w:val="0"/>
          <w:szCs w:val="24"/>
        </w:rPr>
        <w:t>6</w:t>
      </w:r>
      <w:r w:rsidRPr="00412DDF">
        <w:rPr>
          <w:rFonts w:ascii="Arial" w:hAnsi="Arial" w:cs="Arial"/>
          <w:i w:val="0"/>
          <w:szCs w:val="24"/>
        </w:rPr>
        <w:t>)</w:t>
      </w:r>
    </w:p>
    <w:p w14:paraId="6A57EE1B" w14:textId="77777777" w:rsidR="0064101B" w:rsidRPr="00412DDF" w:rsidRDefault="0064101B" w:rsidP="00D73356">
      <w:pPr>
        <w:keepNext/>
        <w:keepLines/>
        <w:widowControl w:val="0"/>
        <w:spacing w:after="120"/>
        <w:rPr>
          <w:rFonts w:ascii="Arial" w:hAnsi="Arial" w:cs="Arial"/>
          <w:b/>
          <w:szCs w:val="24"/>
        </w:rPr>
      </w:pPr>
      <w:r w:rsidRPr="00412DDF">
        <w:rPr>
          <w:rFonts w:ascii="Arial" w:hAnsi="Arial" w:cs="Arial"/>
          <w:b/>
          <w:szCs w:val="24"/>
        </w:rPr>
        <w:t>Recipient Products:</w:t>
      </w:r>
    </w:p>
    <w:p w14:paraId="4A567D4A" w14:textId="77777777" w:rsidR="0064101B" w:rsidRPr="00412DDF" w:rsidRDefault="0064101B" w:rsidP="00173EA2">
      <w:pPr>
        <w:keepLines/>
        <w:widowControl w:val="0"/>
        <w:numPr>
          <w:ilvl w:val="0"/>
          <w:numId w:val="5"/>
        </w:numPr>
        <w:spacing w:after="120"/>
        <w:ind w:left="1440" w:hanging="720"/>
        <w:rPr>
          <w:rFonts w:ascii="Arial" w:hAnsi="Arial" w:cs="Arial"/>
          <w:szCs w:val="24"/>
        </w:rPr>
      </w:pPr>
      <w:r w:rsidRPr="00412DDF">
        <w:rPr>
          <w:rFonts w:ascii="Arial" w:hAnsi="Arial" w:cs="Arial"/>
          <w:szCs w:val="24"/>
        </w:rPr>
        <w:t>Updated Schedule of Products</w:t>
      </w:r>
    </w:p>
    <w:p w14:paraId="731166E8" w14:textId="77777777" w:rsidR="0064101B" w:rsidRPr="00412DDF" w:rsidRDefault="0064101B" w:rsidP="00173EA2">
      <w:pPr>
        <w:keepLines/>
        <w:widowControl w:val="0"/>
        <w:numPr>
          <w:ilvl w:val="0"/>
          <w:numId w:val="5"/>
        </w:numPr>
        <w:spacing w:after="120"/>
        <w:ind w:left="1440" w:hanging="720"/>
        <w:rPr>
          <w:rFonts w:ascii="Arial" w:hAnsi="Arial" w:cs="Arial"/>
          <w:szCs w:val="24"/>
        </w:rPr>
      </w:pPr>
      <w:r w:rsidRPr="00412DDF">
        <w:rPr>
          <w:rFonts w:ascii="Arial" w:hAnsi="Arial" w:cs="Arial"/>
          <w:szCs w:val="24"/>
        </w:rPr>
        <w:t>Updated List of Match Funds</w:t>
      </w:r>
    </w:p>
    <w:p w14:paraId="7DA5C91D" w14:textId="77777777" w:rsidR="0064101B" w:rsidRPr="00412DDF" w:rsidRDefault="0064101B" w:rsidP="00173EA2">
      <w:pPr>
        <w:keepLines/>
        <w:widowControl w:val="0"/>
        <w:numPr>
          <w:ilvl w:val="0"/>
          <w:numId w:val="5"/>
        </w:numPr>
        <w:spacing w:after="120"/>
        <w:ind w:left="1440" w:hanging="720"/>
        <w:rPr>
          <w:rFonts w:ascii="Arial" w:hAnsi="Arial" w:cs="Arial"/>
          <w:szCs w:val="24"/>
        </w:rPr>
      </w:pPr>
      <w:r w:rsidRPr="00412DDF">
        <w:rPr>
          <w:rFonts w:ascii="Arial" w:hAnsi="Arial" w:cs="Arial"/>
          <w:szCs w:val="24"/>
        </w:rPr>
        <w:t>Updated List of Permits</w:t>
      </w:r>
    </w:p>
    <w:p w14:paraId="5C216108" w14:textId="77777777" w:rsidR="00220CE5" w:rsidRPr="00412DDF" w:rsidRDefault="00220CE5" w:rsidP="00220CE5">
      <w:pPr>
        <w:keepLines/>
        <w:widowControl w:val="0"/>
        <w:numPr>
          <w:ilvl w:val="0"/>
          <w:numId w:val="5"/>
        </w:numPr>
        <w:spacing w:after="120"/>
        <w:ind w:left="1440" w:hanging="720"/>
        <w:rPr>
          <w:rFonts w:ascii="Arial" w:hAnsi="Arial" w:cs="Arial"/>
          <w:szCs w:val="24"/>
        </w:rPr>
      </w:pPr>
      <w:r w:rsidRPr="00412DDF">
        <w:rPr>
          <w:rFonts w:ascii="Arial" w:hAnsi="Arial" w:cs="Arial"/>
          <w:szCs w:val="24"/>
        </w:rPr>
        <w:t>Written Statement of Match Share Activities</w:t>
      </w:r>
    </w:p>
    <w:p w14:paraId="079467B8" w14:textId="77777777" w:rsidR="0064101B" w:rsidRPr="00412DDF" w:rsidRDefault="008A7C67" w:rsidP="00D73356">
      <w:pPr>
        <w:keepNext/>
        <w:keepLines/>
        <w:widowControl w:val="0"/>
        <w:spacing w:after="120"/>
        <w:rPr>
          <w:rFonts w:ascii="Arial" w:hAnsi="Arial" w:cs="Arial"/>
          <w:b/>
          <w:szCs w:val="24"/>
        </w:rPr>
      </w:pPr>
      <w:r w:rsidRPr="00412DDF">
        <w:rPr>
          <w:rFonts w:ascii="Arial" w:hAnsi="Arial" w:cs="Arial"/>
          <w:b/>
          <w:szCs w:val="24"/>
        </w:rPr>
        <w:t>Commission Agreement Manager</w:t>
      </w:r>
      <w:r w:rsidR="0064101B" w:rsidRPr="00412DDF">
        <w:rPr>
          <w:rFonts w:ascii="Arial" w:hAnsi="Arial" w:cs="Arial"/>
          <w:b/>
          <w:szCs w:val="24"/>
        </w:rPr>
        <w:t xml:space="preserve"> Product:</w:t>
      </w:r>
    </w:p>
    <w:p w14:paraId="635BC254" w14:textId="77777777" w:rsidR="0064101B" w:rsidRPr="00412DDF" w:rsidRDefault="0064101B" w:rsidP="00173EA2">
      <w:pPr>
        <w:keepLines/>
        <w:widowControl w:val="0"/>
        <w:numPr>
          <w:ilvl w:val="0"/>
          <w:numId w:val="5"/>
        </w:numPr>
        <w:spacing w:after="120"/>
        <w:ind w:left="1440" w:hanging="720"/>
        <w:rPr>
          <w:rFonts w:ascii="Arial" w:hAnsi="Arial" w:cs="Arial"/>
          <w:szCs w:val="24"/>
        </w:rPr>
      </w:pPr>
      <w:r w:rsidRPr="00412DDF">
        <w:rPr>
          <w:rFonts w:ascii="Arial" w:hAnsi="Arial" w:cs="Arial"/>
          <w:szCs w:val="24"/>
        </w:rPr>
        <w:t>Kick-Off Meeting Agenda</w:t>
      </w:r>
    </w:p>
    <w:p w14:paraId="523AEB1A" w14:textId="77777777" w:rsidR="0064101B" w:rsidRPr="00412DDF" w:rsidRDefault="0064101B" w:rsidP="00D73356">
      <w:pPr>
        <w:keepNext/>
        <w:keepLines/>
        <w:widowControl w:val="0"/>
        <w:spacing w:before="120" w:after="120"/>
        <w:rPr>
          <w:rFonts w:ascii="Arial" w:hAnsi="Arial" w:cs="Arial"/>
          <w:b/>
          <w:szCs w:val="24"/>
        </w:rPr>
      </w:pPr>
      <w:r w:rsidRPr="00412DDF">
        <w:rPr>
          <w:rFonts w:ascii="Arial" w:hAnsi="Arial" w:cs="Arial"/>
          <w:b/>
          <w:szCs w:val="24"/>
        </w:rPr>
        <w:t>Task 1.2 Critical Project Review (CPR) Meetings</w:t>
      </w:r>
    </w:p>
    <w:p w14:paraId="395A3570" w14:textId="77777777" w:rsidR="0064101B" w:rsidRPr="00412DDF" w:rsidRDefault="009778B8" w:rsidP="00D73356">
      <w:pPr>
        <w:keepLines/>
        <w:widowControl w:val="0"/>
        <w:spacing w:after="120"/>
        <w:rPr>
          <w:rFonts w:ascii="Arial" w:hAnsi="Arial" w:cs="Arial"/>
          <w:szCs w:val="24"/>
        </w:rPr>
      </w:pPr>
      <w:r w:rsidRPr="00412DDF">
        <w:rPr>
          <w:rFonts w:ascii="Arial" w:hAnsi="Arial" w:cs="Arial"/>
          <w:szCs w:val="24"/>
        </w:rPr>
        <w:t xml:space="preserve">CPRs provide the opportunity for frank discussions between the </w:t>
      </w:r>
      <w:r w:rsidR="00191657" w:rsidRPr="00412DDF">
        <w:rPr>
          <w:rFonts w:ascii="Arial" w:hAnsi="Arial" w:cs="Arial"/>
          <w:szCs w:val="24"/>
        </w:rPr>
        <w:t>CEC</w:t>
      </w:r>
      <w:r w:rsidRPr="00412DDF">
        <w:rPr>
          <w:rFonts w:ascii="Arial" w:hAnsi="Arial" w:cs="Arial"/>
          <w:szCs w:val="24"/>
        </w:rPr>
        <w:t xml:space="preserve"> and the Recipient. </w:t>
      </w:r>
      <w:r w:rsidR="0064101B" w:rsidRPr="00412DDF">
        <w:rPr>
          <w:rFonts w:ascii="Arial" w:hAnsi="Arial" w:cs="Arial"/>
          <w:szCs w:val="24"/>
        </w:rPr>
        <w:t xml:space="preserve">The goal of this task is to determine if the project should continue to receive </w:t>
      </w:r>
      <w:r w:rsidR="00573A96" w:rsidRPr="00412DDF">
        <w:rPr>
          <w:rFonts w:ascii="Arial" w:hAnsi="Arial" w:cs="Arial"/>
          <w:szCs w:val="24"/>
        </w:rPr>
        <w:t>CEC</w:t>
      </w:r>
      <w:r w:rsidR="0064101B" w:rsidRPr="00412DDF">
        <w:rPr>
          <w:rFonts w:ascii="Arial" w:hAnsi="Arial" w:cs="Arial"/>
          <w:szCs w:val="24"/>
        </w:rPr>
        <w:t xml:space="preserve"> funding to complete this Agreement and to identify any needed modifications to the tasks, products, schedule or budget.</w:t>
      </w:r>
    </w:p>
    <w:p w14:paraId="54C0E03B" w14:textId="77777777" w:rsidR="0064101B" w:rsidRPr="00412DDF" w:rsidRDefault="00CA3D42" w:rsidP="00D73356">
      <w:pPr>
        <w:keepLines/>
        <w:widowControl w:val="0"/>
        <w:spacing w:after="120"/>
        <w:rPr>
          <w:rFonts w:ascii="Arial" w:hAnsi="Arial" w:cs="Arial"/>
          <w:szCs w:val="24"/>
        </w:rPr>
      </w:pPr>
      <w:r w:rsidRPr="00412DDF">
        <w:rPr>
          <w:rFonts w:ascii="Arial" w:hAnsi="Arial" w:cs="Arial"/>
          <w:szCs w:val="24"/>
        </w:rPr>
        <w:lastRenderedPageBreak/>
        <w:t>T</w:t>
      </w:r>
      <w:r w:rsidR="0064101B" w:rsidRPr="00412DDF">
        <w:rPr>
          <w:rFonts w:ascii="Arial" w:hAnsi="Arial" w:cs="Arial"/>
          <w:szCs w:val="24"/>
        </w:rPr>
        <w:t xml:space="preserve">he </w:t>
      </w:r>
      <w:r w:rsidR="00867039" w:rsidRPr="00412DDF">
        <w:rPr>
          <w:rFonts w:ascii="Arial" w:hAnsi="Arial" w:cs="Arial"/>
          <w:szCs w:val="24"/>
        </w:rPr>
        <w:t>CAM</w:t>
      </w:r>
      <w:r w:rsidR="008A7C67" w:rsidRPr="00412DDF">
        <w:rPr>
          <w:rFonts w:ascii="Arial" w:hAnsi="Arial" w:cs="Arial"/>
          <w:szCs w:val="24"/>
        </w:rPr>
        <w:t xml:space="preserve"> </w:t>
      </w:r>
      <w:r w:rsidR="0064101B" w:rsidRPr="00412DDF">
        <w:rPr>
          <w:rFonts w:ascii="Arial" w:hAnsi="Arial" w:cs="Arial"/>
          <w:szCs w:val="24"/>
        </w:rPr>
        <w:t>may schedule CPR</w:t>
      </w:r>
      <w:r w:rsidR="009778B8" w:rsidRPr="00412DDF">
        <w:rPr>
          <w:rFonts w:ascii="Arial" w:hAnsi="Arial" w:cs="Arial"/>
          <w:szCs w:val="24"/>
        </w:rPr>
        <w:t xml:space="preserve"> meeting</w:t>
      </w:r>
      <w:r w:rsidR="0064101B" w:rsidRPr="00412DDF">
        <w:rPr>
          <w:rFonts w:ascii="Arial" w:hAnsi="Arial" w:cs="Arial"/>
          <w:szCs w:val="24"/>
        </w:rPr>
        <w:t xml:space="preserve">s as necessary, and </w:t>
      </w:r>
      <w:r w:rsidR="009778B8" w:rsidRPr="00412DDF">
        <w:rPr>
          <w:rFonts w:ascii="Arial" w:hAnsi="Arial" w:cs="Arial"/>
          <w:szCs w:val="24"/>
        </w:rPr>
        <w:t xml:space="preserve">meeting </w:t>
      </w:r>
      <w:r w:rsidR="0064101B" w:rsidRPr="00412DDF">
        <w:rPr>
          <w:rFonts w:ascii="Arial" w:hAnsi="Arial" w:cs="Arial"/>
          <w:szCs w:val="24"/>
        </w:rPr>
        <w:t>costs will be borne by the Recipient.</w:t>
      </w:r>
    </w:p>
    <w:p w14:paraId="06670969" w14:textId="77777777" w:rsidR="0064101B" w:rsidRPr="00412DDF" w:rsidRDefault="009778B8" w:rsidP="00D73356">
      <w:pPr>
        <w:keepLines/>
        <w:widowControl w:val="0"/>
        <w:spacing w:after="120"/>
        <w:rPr>
          <w:rFonts w:ascii="Arial" w:hAnsi="Arial" w:cs="Arial"/>
          <w:color w:val="000000"/>
          <w:szCs w:val="24"/>
        </w:rPr>
      </w:pPr>
      <w:r w:rsidRPr="00412DDF">
        <w:rPr>
          <w:rFonts w:ascii="Arial" w:hAnsi="Arial" w:cs="Arial"/>
          <w:color w:val="000000"/>
          <w:szCs w:val="24"/>
        </w:rPr>
        <w:t>Meetin</w:t>
      </w:r>
      <w:r w:rsidR="00282393" w:rsidRPr="00412DDF">
        <w:rPr>
          <w:rFonts w:ascii="Arial" w:hAnsi="Arial" w:cs="Arial"/>
          <w:color w:val="000000"/>
          <w:szCs w:val="24"/>
        </w:rPr>
        <w:t>g</w:t>
      </w:r>
      <w:r w:rsidRPr="00412DDF">
        <w:rPr>
          <w:rFonts w:ascii="Arial" w:hAnsi="Arial" w:cs="Arial"/>
          <w:color w:val="000000"/>
          <w:szCs w:val="24"/>
        </w:rPr>
        <w:t xml:space="preserve"> p</w:t>
      </w:r>
      <w:r w:rsidR="0064101B" w:rsidRPr="00412DDF">
        <w:rPr>
          <w:rFonts w:ascii="Arial" w:hAnsi="Arial" w:cs="Arial"/>
          <w:color w:val="000000"/>
          <w:szCs w:val="24"/>
        </w:rPr>
        <w:t xml:space="preserve">articipants include </w:t>
      </w:r>
      <w:r w:rsidR="0064101B" w:rsidRPr="00412DDF">
        <w:rPr>
          <w:rFonts w:ascii="Arial" w:hAnsi="Arial" w:cs="Arial"/>
          <w:szCs w:val="24"/>
        </w:rPr>
        <w:t xml:space="preserve">the </w:t>
      </w:r>
      <w:r w:rsidRPr="00412DDF">
        <w:rPr>
          <w:rFonts w:ascii="Arial" w:hAnsi="Arial" w:cs="Arial"/>
          <w:szCs w:val="24"/>
        </w:rPr>
        <w:t>CAM</w:t>
      </w:r>
      <w:r w:rsidR="0064101B" w:rsidRPr="00412DDF">
        <w:rPr>
          <w:rFonts w:ascii="Arial" w:hAnsi="Arial" w:cs="Arial"/>
          <w:szCs w:val="24"/>
        </w:rPr>
        <w:t xml:space="preserve"> and </w:t>
      </w:r>
      <w:r w:rsidR="0064101B" w:rsidRPr="00412DDF">
        <w:rPr>
          <w:rFonts w:ascii="Arial" w:hAnsi="Arial" w:cs="Arial"/>
          <w:color w:val="000000"/>
          <w:szCs w:val="24"/>
        </w:rPr>
        <w:t xml:space="preserve">the Recipient and may include the </w:t>
      </w:r>
      <w:r w:rsidR="00191657" w:rsidRPr="00412DDF">
        <w:rPr>
          <w:rFonts w:ascii="Arial" w:hAnsi="Arial" w:cs="Arial"/>
          <w:color w:val="000000"/>
          <w:szCs w:val="24"/>
        </w:rPr>
        <w:t>CAO</w:t>
      </w:r>
      <w:r w:rsidR="0064101B" w:rsidRPr="00412DDF">
        <w:rPr>
          <w:rFonts w:ascii="Arial" w:hAnsi="Arial" w:cs="Arial"/>
          <w:color w:val="000000"/>
          <w:szCs w:val="24"/>
        </w:rPr>
        <w:t xml:space="preserve">, the </w:t>
      </w:r>
      <w:r w:rsidR="0064101B" w:rsidRPr="00412DDF">
        <w:rPr>
          <w:rFonts w:ascii="Arial" w:hAnsi="Arial" w:cs="Arial"/>
          <w:szCs w:val="24"/>
        </w:rPr>
        <w:t xml:space="preserve">Fuels and Transportation Division (FTD) </w:t>
      </w:r>
      <w:r w:rsidR="008A7C67" w:rsidRPr="00412DDF">
        <w:rPr>
          <w:rFonts w:ascii="Arial" w:hAnsi="Arial" w:cs="Arial"/>
          <w:szCs w:val="24"/>
        </w:rPr>
        <w:t>program</w:t>
      </w:r>
      <w:r w:rsidR="00354D5B" w:rsidRPr="00412DDF">
        <w:rPr>
          <w:rFonts w:ascii="Arial" w:hAnsi="Arial" w:cs="Arial"/>
          <w:szCs w:val="24"/>
        </w:rPr>
        <w:t xml:space="preserve"> </w:t>
      </w:r>
      <w:r w:rsidR="0064101B" w:rsidRPr="00412DDF">
        <w:rPr>
          <w:rFonts w:ascii="Arial" w:hAnsi="Arial" w:cs="Arial"/>
          <w:szCs w:val="24"/>
        </w:rPr>
        <w:t xml:space="preserve">lead, other </w:t>
      </w:r>
      <w:r w:rsidR="00191657" w:rsidRPr="00412DDF">
        <w:rPr>
          <w:rFonts w:ascii="Arial" w:hAnsi="Arial" w:cs="Arial"/>
          <w:szCs w:val="24"/>
        </w:rPr>
        <w:t>CEC</w:t>
      </w:r>
      <w:r w:rsidR="0064101B" w:rsidRPr="00412DDF">
        <w:rPr>
          <w:rFonts w:ascii="Arial" w:hAnsi="Arial" w:cs="Arial"/>
          <w:szCs w:val="24"/>
        </w:rPr>
        <w:t xml:space="preserve"> staff and Management as well as </w:t>
      </w:r>
      <w:r w:rsidR="0064101B" w:rsidRPr="00412DDF">
        <w:rPr>
          <w:rFonts w:ascii="Arial" w:hAnsi="Arial" w:cs="Arial"/>
          <w:color w:val="000000"/>
          <w:szCs w:val="24"/>
        </w:rPr>
        <w:t xml:space="preserve">other individuals selected by the </w:t>
      </w:r>
      <w:r w:rsidRPr="00412DDF">
        <w:rPr>
          <w:rFonts w:ascii="Arial" w:hAnsi="Arial" w:cs="Arial"/>
          <w:color w:val="000000"/>
          <w:szCs w:val="24"/>
        </w:rPr>
        <w:t>CAM</w:t>
      </w:r>
      <w:r w:rsidR="0064101B" w:rsidRPr="00412DDF">
        <w:rPr>
          <w:rFonts w:ascii="Arial" w:hAnsi="Arial" w:cs="Arial"/>
          <w:color w:val="000000"/>
          <w:szCs w:val="24"/>
        </w:rPr>
        <w:t xml:space="preserve"> to provide support to the </w:t>
      </w:r>
      <w:r w:rsidR="00191657" w:rsidRPr="00412DDF">
        <w:rPr>
          <w:rFonts w:ascii="Arial" w:hAnsi="Arial" w:cs="Arial"/>
          <w:szCs w:val="24"/>
        </w:rPr>
        <w:t>CEC</w:t>
      </w:r>
      <w:r w:rsidR="0064101B" w:rsidRPr="00412DDF">
        <w:rPr>
          <w:rFonts w:ascii="Arial" w:hAnsi="Arial" w:cs="Arial"/>
          <w:color w:val="000000"/>
          <w:szCs w:val="24"/>
        </w:rPr>
        <w:t>.</w:t>
      </w:r>
    </w:p>
    <w:p w14:paraId="39E0A9AE" w14:textId="77777777" w:rsidR="0064101B" w:rsidRPr="00412DDF" w:rsidRDefault="0064101B" w:rsidP="00D73356">
      <w:pPr>
        <w:keepNext/>
        <w:keepLines/>
        <w:widowControl w:val="0"/>
        <w:spacing w:after="120"/>
        <w:rPr>
          <w:rFonts w:ascii="Arial" w:hAnsi="Arial" w:cs="Arial"/>
          <w:b/>
          <w:color w:val="000000"/>
          <w:szCs w:val="24"/>
        </w:rPr>
      </w:pPr>
      <w:r w:rsidRPr="00412DDF">
        <w:rPr>
          <w:rFonts w:ascii="Arial" w:hAnsi="Arial" w:cs="Arial"/>
          <w:b/>
          <w:color w:val="000000"/>
          <w:szCs w:val="24"/>
        </w:rPr>
        <w:t xml:space="preserve">The </w:t>
      </w:r>
      <w:r w:rsidR="009778B8" w:rsidRPr="00412DDF">
        <w:rPr>
          <w:rFonts w:ascii="Arial" w:hAnsi="Arial" w:cs="Arial"/>
          <w:b/>
          <w:color w:val="000000"/>
          <w:szCs w:val="24"/>
        </w:rPr>
        <w:t>CAM</w:t>
      </w:r>
      <w:r w:rsidRPr="00412DDF">
        <w:rPr>
          <w:rFonts w:ascii="Arial" w:hAnsi="Arial" w:cs="Arial"/>
          <w:b/>
          <w:color w:val="000000"/>
          <w:szCs w:val="24"/>
        </w:rPr>
        <w:t xml:space="preserve"> shall:</w:t>
      </w:r>
    </w:p>
    <w:p w14:paraId="7ADA5C50" w14:textId="77777777" w:rsidR="0064101B" w:rsidRPr="00412DDF" w:rsidRDefault="0064101B" w:rsidP="00173EA2">
      <w:pPr>
        <w:keepLines/>
        <w:widowControl w:val="0"/>
        <w:numPr>
          <w:ilvl w:val="0"/>
          <w:numId w:val="6"/>
        </w:numPr>
        <w:spacing w:after="120"/>
        <w:ind w:left="1440" w:hanging="720"/>
        <w:rPr>
          <w:rFonts w:ascii="Arial" w:hAnsi="Arial" w:cs="Arial"/>
          <w:color w:val="000000"/>
          <w:szCs w:val="24"/>
        </w:rPr>
      </w:pPr>
      <w:r w:rsidRPr="00412DDF">
        <w:rPr>
          <w:rFonts w:ascii="Arial" w:hAnsi="Arial" w:cs="Arial"/>
          <w:color w:val="000000"/>
          <w:szCs w:val="24"/>
        </w:rPr>
        <w:t xml:space="preserve">Determine the location, date, and time of each CPR meeting with the Recipient. These meetings generally take place at the </w:t>
      </w:r>
      <w:r w:rsidR="00191657" w:rsidRPr="00412DDF">
        <w:rPr>
          <w:rFonts w:ascii="Arial" w:hAnsi="Arial" w:cs="Arial"/>
          <w:szCs w:val="24"/>
        </w:rPr>
        <w:t>CEC</w:t>
      </w:r>
      <w:r w:rsidRPr="00412DDF">
        <w:rPr>
          <w:rFonts w:ascii="Arial" w:hAnsi="Arial" w:cs="Arial"/>
          <w:color w:val="000000"/>
          <w:szCs w:val="24"/>
        </w:rPr>
        <w:t>, but they may take place at another location</w:t>
      </w:r>
      <w:r w:rsidR="00191657" w:rsidRPr="00412DDF">
        <w:rPr>
          <w:rFonts w:ascii="Arial" w:hAnsi="Arial" w:cs="Arial"/>
          <w:color w:val="000000"/>
          <w:szCs w:val="24"/>
        </w:rPr>
        <w:t xml:space="preserve"> or remotely</w:t>
      </w:r>
      <w:r w:rsidRPr="00412DDF">
        <w:rPr>
          <w:rFonts w:ascii="Arial" w:hAnsi="Arial" w:cs="Arial"/>
          <w:color w:val="000000"/>
          <w:szCs w:val="24"/>
        </w:rPr>
        <w:t>.</w:t>
      </w:r>
    </w:p>
    <w:p w14:paraId="26145CAE" w14:textId="77777777" w:rsidR="0064101B" w:rsidRPr="00412DDF" w:rsidRDefault="0064101B" w:rsidP="00173EA2">
      <w:pPr>
        <w:keepLines/>
        <w:widowControl w:val="0"/>
        <w:numPr>
          <w:ilvl w:val="0"/>
          <w:numId w:val="6"/>
        </w:numPr>
        <w:spacing w:after="120"/>
        <w:ind w:left="1440" w:hanging="720"/>
        <w:rPr>
          <w:rFonts w:ascii="Arial" w:hAnsi="Arial" w:cs="Arial"/>
          <w:color w:val="000000"/>
          <w:szCs w:val="24"/>
        </w:rPr>
      </w:pPr>
      <w:r w:rsidRPr="00412DDF">
        <w:rPr>
          <w:rFonts w:ascii="Arial" w:hAnsi="Arial" w:cs="Arial"/>
          <w:color w:val="000000"/>
          <w:szCs w:val="24"/>
        </w:rPr>
        <w:t>Send the Recipient the agenda and a list of expected participants in advance of each CPR. If applicable, the agenda shall include a discussion on both match funding and permits.</w:t>
      </w:r>
    </w:p>
    <w:p w14:paraId="76343D2C" w14:textId="77777777" w:rsidR="0064101B" w:rsidRPr="00412DDF" w:rsidRDefault="0064101B" w:rsidP="00173EA2">
      <w:pPr>
        <w:keepLines/>
        <w:widowControl w:val="0"/>
        <w:numPr>
          <w:ilvl w:val="0"/>
          <w:numId w:val="6"/>
        </w:numPr>
        <w:spacing w:after="120"/>
        <w:ind w:left="1440" w:hanging="720"/>
        <w:rPr>
          <w:rFonts w:ascii="Arial" w:hAnsi="Arial" w:cs="Arial"/>
          <w:color w:val="000000"/>
          <w:szCs w:val="24"/>
        </w:rPr>
      </w:pPr>
      <w:r w:rsidRPr="00412DDF">
        <w:rPr>
          <w:rFonts w:ascii="Arial" w:hAnsi="Arial" w:cs="Arial"/>
          <w:color w:val="000000"/>
          <w:szCs w:val="24"/>
        </w:rPr>
        <w:t xml:space="preserve">Conduct and make a record of each CPR meeting. </w:t>
      </w:r>
      <w:r w:rsidR="009778B8" w:rsidRPr="00412DDF">
        <w:rPr>
          <w:rFonts w:ascii="Arial" w:hAnsi="Arial" w:cs="Arial"/>
          <w:color w:val="000000"/>
          <w:szCs w:val="24"/>
        </w:rPr>
        <w:t>Prepare</w:t>
      </w:r>
      <w:r w:rsidRPr="00412DDF">
        <w:rPr>
          <w:rFonts w:ascii="Arial" w:hAnsi="Arial" w:cs="Arial"/>
          <w:color w:val="000000"/>
          <w:szCs w:val="24"/>
        </w:rPr>
        <w:t xml:space="preserve"> a schedule for providing the written determination described below.</w:t>
      </w:r>
    </w:p>
    <w:p w14:paraId="4D1BC981" w14:textId="77777777" w:rsidR="0064101B" w:rsidRPr="00412DDF" w:rsidRDefault="0064101B" w:rsidP="00173EA2">
      <w:pPr>
        <w:keepLines/>
        <w:widowControl w:val="0"/>
        <w:numPr>
          <w:ilvl w:val="0"/>
          <w:numId w:val="6"/>
        </w:numPr>
        <w:spacing w:after="120"/>
        <w:ind w:left="1440" w:hanging="720"/>
        <w:rPr>
          <w:rFonts w:ascii="Arial" w:hAnsi="Arial" w:cs="Arial"/>
          <w:szCs w:val="24"/>
        </w:rPr>
      </w:pPr>
      <w:r w:rsidRPr="00412DDF">
        <w:rPr>
          <w:rFonts w:ascii="Arial" w:hAnsi="Arial" w:cs="Arial"/>
          <w:color w:val="000000"/>
          <w:szCs w:val="24"/>
        </w:rPr>
        <w:t xml:space="preserve">Determine whether to continue the project, and if continuing, </w:t>
      </w:r>
      <w:proofErr w:type="gramStart"/>
      <w:r w:rsidRPr="00412DDF">
        <w:rPr>
          <w:rFonts w:ascii="Arial" w:hAnsi="Arial" w:cs="Arial"/>
          <w:color w:val="000000"/>
          <w:szCs w:val="24"/>
        </w:rPr>
        <w:t>whether or not</w:t>
      </w:r>
      <w:proofErr w:type="gramEnd"/>
      <w:r w:rsidRPr="00412DDF">
        <w:rPr>
          <w:rFonts w:ascii="Arial" w:hAnsi="Arial" w:cs="Arial"/>
          <w:color w:val="000000"/>
          <w:szCs w:val="24"/>
        </w:rPr>
        <w:t xml:space="preserve"> modifications are needed to the tasks, schedule, products, and/or budget for the remainder of the Agreement. Modifications to the Agreement may require a formal amendment (please see </w:t>
      </w:r>
      <w:r w:rsidR="00CA3D42" w:rsidRPr="00412DDF">
        <w:rPr>
          <w:rFonts w:ascii="Arial" w:hAnsi="Arial" w:cs="Arial"/>
          <w:color w:val="000000"/>
          <w:szCs w:val="24"/>
        </w:rPr>
        <w:t xml:space="preserve">section 8 of </w:t>
      </w:r>
      <w:r w:rsidRPr="00412DDF">
        <w:rPr>
          <w:rFonts w:ascii="Arial" w:hAnsi="Arial" w:cs="Arial"/>
          <w:color w:val="000000"/>
          <w:szCs w:val="24"/>
        </w:rPr>
        <w:t xml:space="preserve">the Terms and Conditions). If the </w:t>
      </w:r>
      <w:r w:rsidR="009778B8" w:rsidRPr="00412DDF">
        <w:rPr>
          <w:rFonts w:ascii="Arial" w:hAnsi="Arial" w:cs="Arial"/>
          <w:color w:val="000000"/>
          <w:szCs w:val="24"/>
        </w:rPr>
        <w:t>CAM</w:t>
      </w:r>
      <w:r w:rsidRPr="00412DDF">
        <w:rPr>
          <w:rFonts w:ascii="Arial" w:hAnsi="Arial" w:cs="Arial"/>
          <w:color w:val="000000"/>
          <w:szCs w:val="24"/>
        </w:rPr>
        <w:t xml:space="preserve"> concludes that satisfactory progress is not being made, this conclusion will be referred to the </w:t>
      </w:r>
      <w:r w:rsidR="009778B8" w:rsidRPr="00412DDF">
        <w:rPr>
          <w:rFonts w:ascii="Arial" w:hAnsi="Arial" w:cs="Arial"/>
          <w:color w:val="000000"/>
          <w:szCs w:val="24"/>
        </w:rPr>
        <w:t xml:space="preserve">Lead Commissioner for </w:t>
      </w:r>
      <w:r w:rsidRPr="00412DDF">
        <w:rPr>
          <w:rFonts w:ascii="Arial" w:hAnsi="Arial" w:cs="Arial"/>
          <w:color w:val="000000"/>
          <w:szCs w:val="24"/>
        </w:rPr>
        <w:t xml:space="preserve">Transportation for </w:t>
      </w:r>
      <w:r w:rsidR="009778B8" w:rsidRPr="00412DDF">
        <w:rPr>
          <w:rFonts w:ascii="Arial" w:hAnsi="Arial" w:cs="Arial"/>
          <w:color w:val="000000"/>
          <w:szCs w:val="24"/>
        </w:rPr>
        <w:t xml:space="preserve">his or her </w:t>
      </w:r>
      <w:r w:rsidRPr="00412DDF">
        <w:rPr>
          <w:rFonts w:ascii="Arial" w:hAnsi="Arial" w:cs="Arial"/>
          <w:color w:val="000000"/>
          <w:szCs w:val="24"/>
        </w:rPr>
        <w:t>concurrence</w:t>
      </w:r>
      <w:r w:rsidRPr="00412DDF">
        <w:rPr>
          <w:rFonts w:ascii="Arial" w:hAnsi="Arial" w:cs="Arial"/>
          <w:szCs w:val="24"/>
        </w:rPr>
        <w:t>.</w:t>
      </w:r>
    </w:p>
    <w:p w14:paraId="3E0E31E8" w14:textId="77777777" w:rsidR="0064101B" w:rsidRPr="00412DDF" w:rsidRDefault="0064101B" w:rsidP="00173EA2">
      <w:pPr>
        <w:keepLines/>
        <w:widowControl w:val="0"/>
        <w:numPr>
          <w:ilvl w:val="0"/>
          <w:numId w:val="6"/>
        </w:numPr>
        <w:spacing w:after="120"/>
        <w:ind w:left="1440" w:hanging="720"/>
        <w:rPr>
          <w:rFonts w:ascii="Arial" w:hAnsi="Arial" w:cs="Arial"/>
          <w:szCs w:val="24"/>
        </w:rPr>
      </w:pPr>
      <w:r w:rsidRPr="00412DDF">
        <w:rPr>
          <w:rFonts w:ascii="Arial" w:hAnsi="Arial" w:cs="Arial"/>
          <w:szCs w:val="24"/>
        </w:rPr>
        <w:t>Provide the Recipient with a written determination in accordance with the schedule.</w:t>
      </w:r>
      <w:r w:rsidRPr="00412DDF">
        <w:rPr>
          <w:rFonts w:ascii="Arial" w:hAnsi="Arial" w:cs="Arial"/>
          <w:color w:val="000000"/>
          <w:szCs w:val="24"/>
        </w:rPr>
        <w:t xml:space="preserve"> The written response may include a requirement for the Recipient to revise one or more product(s) that were included in the CPR.  </w:t>
      </w:r>
    </w:p>
    <w:p w14:paraId="419D552B" w14:textId="77777777" w:rsidR="0064101B" w:rsidRPr="00412DDF" w:rsidRDefault="0064101B" w:rsidP="00D73356">
      <w:pPr>
        <w:keepNext/>
        <w:keepLines/>
        <w:widowControl w:val="0"/>
        <w:spacing w:after="120"/>
        <w:rPr>
          <w:rFonts w:ascii="Arial" w:hAnsi="Arial" w:cs="Arial"/>
          <w:b/>
          <w:szCs w:val="24"/>
        </w:rPr>
      </w:pPr>
      <w:r w:rsidRPr="00412DDF">
        <w:rPr>
          <w:rFonts w:ascii="Arial" w:hAnsi="Arial" w:cs="Arial"/>
          <w:b/>
          <w:szCs w:val="24"/>
        </w:rPr>
        <w:t>The Recipient shall:</w:t>
      </w:r>
    </w:p>
    <w:p w14:paraId="4BD91BD3" w14:textId="77777777" w:rsidR="0064101B" w:rsidRPr="00412DDF" w:rsidRDefault="0064101B" w:rsidP="00173EA2">
      <w:pPr>
        <w:keepLines/>
        <w:widowControl w:val="0"/>
        <w:numPr>
          <w:ilvl w:val="0"/>
          <w:numId w:val="6"/>
        </w:numPr>
        <w:spacing w:after="120"/>
        <w:ind w:left="1440" w:hanging="720"/>
        <w:rPr>
          <w:rFonts w:ascii="Arial" w:hAnsi="Arial" w:cs="Arial"/>
          <w:szCs w:val="24"/>
        </w:rPr>
      </w:pPr>
      <w:r w:rsidRPr="00412DDF">
        <w:rPr>
          <w:rFonts w:ascii="Arial" w:hAnsi="Arial" w:cs="Arial"/>
          <w:color w:val="000000"/>
          <w:szCs w:val="24"/>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412DDF">
        <w:rPr>
          <w:rFonts w:ascii="Arial" w:hAnsi="Arial" w:cs="Arial"/>
          <w:color w:val="000000"/>
          <w:szCs w:val="24"/>
        </w:rPr>
        <w:t>CAM</w:t>
      </w:r>
      <w:r w:rsidRPr="00412DDF">
        <w:rPr>
          <w:rFonts w:ascii="Arial" w:hAnsi="Arial" w:cs="Arial"/>
          <w:color w:val="000000"/>
          <w:szCs w:val="24"/>
        </w:rPr>
        <w:t xml:space="preserve"> and any other designated reviewers at least 15 working days in advance of each CPR meeting.</w:t>
      </w:r>
    </w:p>
    <w:p w14:paraId="630D593F" w14:textId="77777777" w:rsidR="0064101B" w:rsidRPr="00412DDF" w:rsidRDefault="0064101B" w:rsidP="00173EA2">
      <w:pPr>
        <w:keepLines/>
        <w:widowControl w:val="0"/>
        <w:numPr>
          <w:ilvl w:val="0"/>
          <w:numId w:val="6"/>
        </w:numPr>
        <w:spacing w:after="120"/>
        <w:ind w:left="1440" w:hanging="720"/>
        <w:rPr>
          <w:rFonts w:ascii="Arial" w:hAnsi="Arial" w:cs="Arial"/>
          <w:color w:val="000000"/>
          <w:szCs w:val="24"/>
        </w:rPr>
      </w:pPr>
      <w:r w:rsidRPr="00412DDF">
        <w:rPr>
          <w:rFonts w:ascii="Arial" w:hAnsi="Arial" w:cs="Arial"/>
          <w:color w:val="000000"/>
          <w:szCs w:val="24"/>
        </w:rPr>
        <w:t>Present the required information at each CPR meeting and participate in a discussion about the Agreement.</w:t>
      </w:r>
    </w:p>
    <w:p w14:paraId="1225BFCC" w14:textId="77777777" w:rsidR="0064101B" w:rsidRPr="00412DDF" w:rsidRDefault="009778B8" w:rsidP="00D73356">
      <w:pPr>
        <w:keepNext/>
        <w:keepLines/>
        <w:widowControl w:val="0"/>
        <w:spacing w:after="120"/>
        <w:rPr>
          <w:rFonts w:ascii="Arial" w:hAnsi="Arial" w:cs="Arial"/>
          <w:b/>
          <w:szCs w:val="24"/>
        </w:rPr>
      </w:pPr>
      <w:r w:rsidRPr="00412DDF">
        <w:rPr>
          <w:rFonts w:ascii="Arial" w:hAnsi="Arial" w:cs="Arial"/>
          <w:b/>
          <w:szCs w:val="24"/>
        </w:rPr>
        <w:t>CAM</w:t>
      </w:r>
      <w:r w:rsidR="0064101B" w:rsidRPr="00412DDF">
        <w:rPr>
          <w:rFonts w:ascii="Arial" w:hAnsi="Arial" w:cs="Arial"/>
          <w:b/>
          <w:szCs w:val="24"/>
        </w:rPr>
        <w:t xml:space="preserve"> Products:</w:t>
      </w:r>
    </w:p>
    <w:p w14:paraId="4D3BBCE4" w14:textId="77777777" w:rsidR="0064101B" w:rsidRPr="00412DDF" w:rsidRDefault="0064101B" w:rsidP="00173EA2">
      <w:pPr>
        <w:keepLines/>
        <w:widowControl w:val="0"/>
        <w:numPr>
          <w:ilvl w:val="0"/>
          <w:numId w:val="7"/>
        </w:numPr>
        <w:spacing w:after="120"/>
        <w:ind w:hanging="720"/>
        <w:rPr>
          <w:rFonts w:ascii="Arial" w:hAnsi="Arial" w:cs="Arial"/>
          <w:i/>
          <w:szCs w:val="24"/>
        </w:rPr>
      </w:pPr>
      <w:r w:rsidRPr="00412DDF">
        <w:rPr>
          <w:rFonts w:ascii="Arial" w:hAnsi="Arial" w:cs="Arial"/>
          <w:color w:val="000000"/>
          <w:szCs w:val="24"/>
        </w:rPr>
        <w:t>Agenda and a list of expected participants</w:t>
      </w:r>
    </w:p>
    <w:p w14:paraId="07CA511F" w14:textId="77777777" w:rsidR="0064101B" w:rsidRPr="00412DDF" w:rsidRDefault="0064101B" w:rsidP="00173EA2">
      <w:pPr>
        <w:keepLines/>
        <w:widowControl w:val="0"/>
        <w:numPr>
          <w:ilvl w:val="0"/>
          <w:numId w:val="7"/>
        </w:numPr>
        <w:spacing w:after="120"/>
        <w:ind w:hanging="720"/>
        <w:rPr>
          <w:rFonts w:ascii="Arial" w:hAnsi="Arial" w:cs="Arial"/>
          <w:i/>
          <w:szCs w:val="24"/>
        </w:rPr>
      </w:pPr>
      <w:r w:rsidRPr="00412DDF">
        <w:rPr>
          <w:rFonts w:ascii="Arial" w:hAnsi="Arial" w:cs="Arial"/>
          <w:szCs w:val="24"/>
        </w:rPr>
        <w:t>Schedule for written determination</w:t>
      </w:r>
    </w:p>
    <w:p w14:paraId="7796C104" w14:textId="77777777" w:rsidR="0064101B" w:rsidRPr="00412DDF" w:rsidRDefault="0064101B" w:rsidP="00173EA2">
      <w:pPr>
        <w:keepLines/>
        <w:widowControl w:val="0"/>
        <w:numPr>
          <w:ilvl w:val="0"/>
          <w:numId w:val="7"/>
        </w:numPr>
        <w:spacing w:after="120"/>
        <w:ind w:hanging="720"/>
        <w:rPr>
          <w:rFonts w:ascii="Arial" w:hAnsi="Arial" w:cs="Arial"/>
          <w:i/>
          <w:szCs w:val="24"/>
        </w:rPr>
      </w:pPr>
      <w:r w:rsidRPr="00412DDF">
        <w:rPr>
          <w:rFonts w:ascii="Arial" w:hAnsi="Arial" w:cs="Arial"/>
          <w:szCs w:val="24"/>
        </w:rPr>
        <w:lastRenderedPageBreak/>
        <w:t>Written determination</w:t>
      </w:r>
    </w:p>
    <w:p w14:paraId="6D779D7A" w14:textId="77777777" w:rsidR="0064101B" w:rsidRPr="00412DDF" w:rsidRDefault="0064101B" w:rsidP="00D73356">
      <w:pPr>
        <w:keepNext/>
        <w:keepLines/>
        <w:widowControl w:val="0"/>
        <w:spacing w:after="120"/>
        <w:rPr>
          <w:rFonts w:ascii="Arial" w:hAnsi="Arial" w:cs="Arial"/>
          <w:b/>
          <w:szCs w:val="24"/>
        </w:rPr>
      </w:pPr>
      <w:r w:rsidRPr="00412DDF">
        <w:rPr>
          <w:rFonts w:ascii="Arial" w:hAnsi="Arial" w:cs="Arial"/>
          <w:b/>
          <w:szCs w:val="24"/>
        </w:rPr>
        <w:t>Recipient Product:</w:t>
      </w:r>
    </w:p>
    <w:p w14:paraId="20E1483C" w14:textId="77777777" w:rsidR="0064101B" w:rsidRPr="00412DDF" w:rsidRDefault="0064101B" w:rsidP="00173EA2">
      <w:pPr>
        <w:keepLines/>
        <w:widowControl w:val="0"/>
        <w:numPr>
          <w:ilvl w:val="0"/>
          <w:numId w:val="8"/>
        </w:numPr>
        <w:spacing w:after="120"/>
        <w:ind w:left="1440" w:hanging="720"/>
        <w:rPr>
          <w:rFonts w:ascii="Arial" w:hAnsi="Arial" w:cs="Arial"/>
          <w:color w:val="000000"/>
          <w:szCs w:val="24"/>
        </w:rPr>
      </w:pPr>
      <w:r w:rsidRPr="00412DDF">
        <w:rPr>
          <w:rFonts w:ascii="Arial" w:hAnsi="Arial" w:cs="Arial"/>
          <w:color w:val="000000"/>
          <w:szCs w:val="24"/>
        </w:rPr>
        <w:t>CPR Report(s)</w:t>
      </w:r>
    </w:p>
    <w:p w14:paraId="7D9CE376" w14:textId="77777777" w:rsidR="0064101B" w:rsidRPr="00412DDF" w:rsidRDefault="0064101B" w:rsidP="00D73356">
      <w:pPr>
        <w:pStyle w:val="Heading1"/>
        <w:keepLines/>
        <w:widowControl w:val="0"/>
        <w:numPr>
          <w:ilvl w:val="12"/>
          <w:numId w:val="0"/>
        </w:numPr>
        <w:tabs>
          <w:tab w:val="left" w:pos="720"/>
        </w:tabs>
        <w:spacing w:before="120" w:after="120"/>
        <w:jc w:val="left"/>
        <w:rPr>
          <w:rFonts w:ascii="Arial" w:hAnsi="Arial" w:cs="Arial"/>
          <w:szCs w:val="24"/>
        </w:rPr>
      </w:pPr>
      <w:r w:rsidRPr="00412DDF">
        <w:rPr>
          <w:rFonts w:ascii="Arial" w:hAnsi="Arial" w:cs="Arial"/>
          <w:szCs w:val="24"/>
        </w:rPr>
        <w:t>Task 1.3 Final Meeting</w:t>
      </w:r>
    </w:p>
    <w:p w14:paraId="06CF1284" w14:textId="77777777" w:rsidR="0064101B" w:rsidRPr="00412DDF" w:rsidRDefault="0064101B" w:rsidP="00D73356">
      <w:pPr>
        <w:pStyle w:val="CECDelNumber"/>
        <w:keepNext w:val="0"/>
        <w:widowControl w:val="0"/>
        <w:tabs>
          <w:tab w:val="left" w:pos="720"/>
        </w:tabs>
        <w:spacing w:after="120"/>
        <w:rPr>
          <w:rFonts w:ascii="Arial" w:hAnsi="Arial" w:cs="Arial"/>
          <w:i w:val="0"/>
          <w:szCs w:val="24"/>
        </w:rPr>
      </w:pPr>
      <w:r w:rsidRPr="00412DDF">
        <w:rPr>
          <w:rFonts w:ascii="Arial" w:hAnsi="Arial" w:cs="Arial"/>
          <w:i w:val="0"/>
          <w:szCs w:val="24"/>
        </w:rPr>
        <w:t>The goal of this task is to closeout this Agreement.</w:t>
      </w:r>
    </w:p>
    <w:p w14:paraId="5106141D" w14:textId="77777777" w:rsidR="0064101B" w:rsidRPr="00412DDF" w:rsidRDefault="0064101B" w:rsidP="00D73356">
      <w:pPr>
        <w:pStyle w:val="Technical4"/>
        <w:keepNext/>
        <w:keepLines/>
        <w:widowControl w:val="0"/>
        <w:tabs>
          <w:tab w:val="clear" w:pos="-720"/>
          <w:tab w:val="left" w:pos="720"/>
        </w:tabs>
        <w:suppressAutoHyphens w:val="0"/>
        <w:spacing w:after="120"/>
        <w:rPr>
          <w:rFonts w:ascii="Arial" w:hAnsi="Arial" w:cs="Arial"/>
          <w:spacing w:val="-2"/>
          <w:szCs w:val="24"/>
        </w:rPr>
      </w:pPr>
      <w:r w:rsidRPr="00412DDF">
        <w:rPr>
          <w:rFonts w:ascii="Arial" w:hAnsi="Arial" w:cs="Arial"/>
          <w:spacing w:val="-2"/>
          <w:szCs w:val="24"/>
        </w:rPr>
        <w:t>The Recipient shall:</w:t>
      </w:r>
    </w:p>
    <w:p w14:paraId="713E8548" w14:textId="77777777" w:rsidR="0064101B" w:rsidRPr="00412DDF" w:rsidRDefault="0064101B" w:rsidP="00173EA2">
      <w:pPr>
        <w:keepLines/>
        <w:widowControl w:val="0"/>
        <w:numPr>
          <w:ilvl w:val="0"/>
          <w:numId w:val="9"/>
        </w:numPr>
        <w:spacing w:after="120"/>
        <w:ind w:left="1440" w:hanging="720"/>
        <w:rPr>
          <w:rFonts w:ascii="Arial" w:hAnsi="Arial" w:cs="Arial"/>
          <w:szCs w:val="24"/>
        </w:rPr>
      </w:pPr>
      <w:r w:rsidRPr="00412DDF">
        <w:rPr>
          <w:rFonts w:ascii="Arial" w:hAnsi="Arial" w:cs="Arial"/>
          <w:szCs w:val="24"/>
        </w:rPr>
        <w:t xml:space="preserve">Meet with </w:t>
      </w:r>
      <w:r w:rsidR="0005542B" w:rsidRPr="00412DDF">
        <w:rPr>
          <w:rFonts w:ascii="Arial" w:hAnsi="Arial" w:cs="Arial"/>
          <w:szCs w:val="24"/>
        </w:rPr>
        <w:t>CEC</w:t>
      </w:r>
      <w:r w:rsidRPr="00412DDF">
        <w:rPr>
          <w:rFonts w:ascii="Arial" w:hAnsi="Arial" w:cs="Arial"/>
          <w:szCs w:val="24"/>
        </w:rPr>
        <w:t xml:space="preserve"> staff to present the findings, conclusions, and recommendations. The final meeting must be completed during the closeout of this Agreement.</w:t>
      </w:r>
    </w:p>
    <w:p w14:paraId="068C18D1" w14:textId="77777777" w:rsidR="0064101B" w:rsidRPr="00412DDF" w:rsidRDefault="0064101B" w:rsidP="00D73356">
      <w:pPr>
        <w:keepLines/>
        <w:widowControl w:val="0"/>
        <w:spacing w:after="120"/>
        <w:ind w:left="1440"/>
        <w:rPr>
          <w:rFonts w:ascii="Arial" w:hAnsi="Arial" w:cs="Arial"/>
          <w:szCs w:val="24"/>
        </w:rPr>
      </w:pPr>
      <w:r w:rsidRPr="00412DDF">
        <w:rPr>
          <w:rFonts w:ascii="Arial" w:hAnsi="Arial" w:cs="Arial"/>
          <w:szCs w:val="24"/>
        </w:rPr>
        <w:t>This meeting will be attended by, at a minimum, the Recipient</w:t>
      </w:r>
      <w:r w:rsidR="00220CE5" w:rsidRPr="00412DDF">
        <w:rPr>
          <w:rFonts w:ascii="Arial" w:hAnsi="Arial" w:cs="Arial"/>
          <w:szCs w:val="24"/>
        </w:rPr>
        <w:t xml:space="preserve"> </w:t>
      </w:r>
      <w:r w:rsidRPr="00412DDF">
        <w:rPr>
          <w:rFonts w:ascii="Arial" w:hAnsi="Arial" w:cs="Arial"/>
          <w:szCs w:val="24"/>
        </w:rPr>
        <w:t xml:space="preserve">and the </w:t>
      </w:r>
      <w:r w:rsidR="0005542B" w:rsidRPr="00412DDF">
        <w:rPr>
          <w:rFonts w:ascii="Arial" w:hAnsi="Arial" w:cs="Arial"/>
          <w:szCs w:val="24"/>
        </w:rPr>
        <w:t>CAM</w:t>
      </w:r>
      <w:r w:rsidRPr="00412DDF">
        <w:rPr>
          <w:rFonts w:ascii="Arial" w:hAnsi="Arial" w:cs="Arial"/>
          <w:szCs w:val="24"/>
        </w:rPr>
        <w:t xml:space="preserve">. The technical and administrative aspects of Agreement closeout will be discussed at the meeting, which may be two separate meetings at the discretion of the </w:t>
      </w:r>
      <w:r w:rsidR="00F76230" w:rsidRPr="00412DDF">
        <w:rPr>
          <w:rFonts w:ascii="Arial" w:hAnsi="Arial" w:cs="Arial"/>
          <w:szCs w:val="24"/>
        </w:rPr>
        <w:t>CAM</w:t>
      </w:r>
      <w:r w:rsidRPr="00412DDF">
        <w:rPr>
          <w:rFonts w:ascii="Arial" w:hAnsi="Arial" w:cs="Arial"/>
          <w:szCs w:val="24"/>
        </w:rPr>
        <w:t>.</w:t>
      </w:r>
    </w:p>
    <w:p w14:paraId="47A0AE91" w14:textId="77777777" w:rsidR="0064101B" w:rsidRPr="00412DDF" w:rsidRDefault="0064101B" w:rsidP="00D73356">
      <w:pPr>
        <w:keepLines/>
        <w:widowControl w:val="0"/>
        <w:spacing w:after="120"/>
        <w:ind w:left="1440"/>
        <w:rPr>
          <w:rFonts w:ascii="Arial" w:hAnsi="Arial" w:cs="Arial"/>
          <w:szCs w:val="24"/>
        </w:rPr>
      </w:pPr>
      <w:r w:rsidRPr="00412DDF">
        <w:rPr>
          <w:rFonts w:ascii="Arial" w:hAnsi="Arial"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412DDF">
        <w:rPr>
          <w:rFonts w:ascii="Arial" w:hAnsi="Arial" w:cs="Arial"/>
          <w:szCs w:val="24"/>
        </w:rPr>
        <w:t>CAM</w:t>
      </w:r>
      <w:r w:rsidRPr="00412DDF">
        <w:rPr>
          <w:rFonts w:ascii="Arial" w:hAnsi="Arial" w:cs="Arial"/>
          <w:szCs w:val="24"/>
        </w:rPr>
        <w:t xml:space="preserve"> will determine the appropriate meeting participants.</w:t>
      </w:r>
    </w:p>
    <w:p w14:paraId="7A55C3B1" w14:textId="77777777" w:rsidR="0064101B" w:rsidRPr="00412DDF" w:rsidRDefault="0064101B" w:rsidP="00D73356">
      <w:pPr>
        <w:keepLines/>
        <w:widowControl w:val="0"/>
        <w:spacing w:after="120"/>
        <w:ind w:left="1440"/>
        <w:rPr>
          <w:rFonts w:ascii="Arial" w:hAnsi="Arial" w:cs="Arial"/>
          <w:szCs w:val="24"/>
        </w:rPr>
      </w:pPr>
      <w:r w:rsidRPr="00412DDF">
        <w:rPr>
          <w:rFonts w:ascii="Arial" w:hAnsi="Arial" w:cs="Arial"/>
          <w:szCs w:val="24"/>
        </w:rPr>
        <w:t xml:space="preserve">The administrative portion of the meeting shall be a discussion with the </w:t>
      </w:r>
      <w:r w:rsidR="0005542B" w:rsidRPr="00412DDF">
        <w:rPr>
          <w:rFonts w:ascii="Arial" w:hAnsi="Arial" w:cs="Arial"/>
          <w:szCs w:val="24"/>
        </w:rPr>
        <w:t>CAM</w:t>
      </w:r>
      <w:r w:rsidRPr="00412DDF">
        <w:rPr>
          <w:rFonts w:ascii="Arial" w:hAnsi="Arial" w:cs="Arial"/>
          <w:szCs w:val="24"/>
        </w:rPr>
        <w:t xml:space="preserve"> about the following Agreement closeout items:</w:t>
      </w:r>
    </w:p>
    <w:p w14:paraId="47416765" w14:textId="77777777" w:rsidR="0064101B" w:rsidRPr="00412DDF" w:rsidRDefault="0064101B" w:rsidP="00173EA2">
      <w:pPr>
        <w:keepLines/>
        <w:widowControl w:val="0"/>
        <w:numPr>
          <w:ilvl w:val="0"/>
          <w:numId w:val="10"/>
        </w:numPr>
        <w:spacing w:after="120"/>
        <w:ind w:hanging="720"/>
        <w:rPr>
          <w:rFonts w:ascii="Arial" w:hAnsi="Arial" w:cs="Arial"/>
          <w:szCs w:val="24"/>
        </w:rPr>
      </w:pPr>
      <w:r w:rsidRPr="00412DDF">
        <w:rPr>
          <w:rFonts w:ascii="Arial" w:hAnsi="Arial" w:cs="Arial"/>
          <w:szCs w:val="24"/>
        </w:rPr>
        <w:t xml:space="preserve">What to do with any equipment purchased with </w:t>
      </w:r>
      <w:r w:rsidR="00220CE5" w:rsidRPr="00412DDF">
        <w:rPr>
          <w:rFonts w:ascii="Arial" w:hAnsi="Arial" w:cs="Arial"/>
          <w:szCs w:val="24"/>
        </w:rPr>
        <w:t>CEC funds</w:t>
      </w:r>
      <w:r w:rsidRPr="00412DDF">
        <w:rPr>
          <w:rFonts w:ascii="Arial" w:hAnsi="Arial" w:cs="Arial"/>
          <w:szCs w:val="24"/>
        </w:rPr>
        <w:t xml:space="preserve"> (Options)</w:t>
      </w:r>
    </w:p>
    <w:p w14:paraId="33285E8A" w14:textId="77777777" w:rsidR="0064101B" w:rsidRPr="00412DDF" w:rsidRDefault="0005542B" w:rsidP="00173EA2">
      <w:pPr>
        <w:keepLines/>
        <w:widowControl w:val="0"/>
        <w:numPr>
          <w:ilvl w:val="0"/>
          <w:numId w:val="10"/>
        </w:numPr>
        <w:spacing w:after="120"/>
        <w:ind w:hanging="720"/>
        <w:rPr>
          <w:rFonts w:ascii="Arial" w:hAnsi="Arial" w:cs="Arial"/>
          <w:szCs w:val="24"/>
        </w:rPr>
      </w:pPr>
      <w:r w:rsidRPr="00412DDF">
        <w:rPr>
          <w:rFonts w:ascii="Arial" w:hAnsi="Arial" w:cs="Arial"/>
          <w:szCs w:val="24"/>
        </w:rPr>
        <w:t>CEC</w:t>
      </w:r>
      <w:r w:rsidR="0064101B" w:rsidRPr="00412DDF">
        <w:rPr>
          <w:rFonts w:ascii="Arial" w:hAnsi="Arial" w:cs="Arial"/>
          <w:szCs w:val="24"/>
        </w:rPr>
        <w:t xml:space="preserve"> request for specific “generated” data (not already provided in Agreement products)</w:t>
      </w:r>
    </w:p>
    <w:p w14:paraId="2EBFAD99" w14:textId="77777777" w:rsidR="0064101B" w:rsidRPr="00412DDF" w:rsidRDefault="0064101B" w:rsidP="00173EA2">
      <w:pPr>
        <w:keepLines/>
        <w:widowControl w:val="0"/>
        <w:numPr>
          <w:ilvl w:val="0"/>
          <w:numId w:val="10"/>
        </w:numPr>
        <w:spacing w:after="120"/>
        <w:ind w:hanging="720"/>
        <w:rPr>
          <w:rFonts w:ascii="Arial" w:hAnsi="Arial" w:cs="Arial"/>
          <w:szCs w:val="24"/>
        </w:rPr>
      </w:pPr>
      <w:r w:rsidRPr="00412DDF">
        <w:rPr>
          <w:rFonts w:ascii="Arial" w:hAnsi="Arial" w:cs="Arial"/>
          <w:szCs w:val="24"/>
        </w:rPr>
        <w:t>Need to document Recipient’s disclosure of “subject inventions” developed under the Agreement</w:t>
      </w:r>
      <w:r w:rsidR="0017096E" w:rsidRPr="00412DDF">
        <w:rPr>
          <w:rFonts w:ascii="Arial" w:hAnsi="Arial" w:cs="Arial"/>
          <w:szCs w:val="24"/>
        </w:rPr>
        <w:t>, if applicable</w:t>
      </w:r>
    </w:p>
    <w:p w14:paraId="0A739BC7" w14:textId="77777777" w:rsidR="0064101B" w:rsidRPr="00412DDF" w:rsidRDefault="0064101B" w:rsidP="00173EA2">
      <w:pPr>
        <w:keepLines/>
        <w:widowControl w:val="0"/>
        <w:numPr>
          <w:ilvl w:val="0"/>
          <w:numId w:val="10"/>
        </w:numPr>
        <w:spacing w:after="120"/>
        <w:ind w:hanging="720"/>
        <w:rPr>
          <w:rFonts w:ascii="Arial" w:hAnsi="Arial" w:cs="Arial"/>
          <w:szCs w:val="24"/>
        </w:rPr>
      </w:pPr>
      <w:r w:rsidRPr="00412DDF">
        <w:rPr>
          <w:rFonts w:ascii="Arial" w:hAnsi="Arial" w:cs="Arial"/>
          <w:szCs w:val="24"/>
        </w:rPr>
        <w:t xml:space="preserve">“Surviving” Agreement </w:t>
      </w:r>
      <w:proofErr w:type="gramStart"/>
      <w:r w:rsidRPr="00412DDF">
        <w:rPr>
          <w:rFonts w:ascii="Arial" w:hAnsi="Arial" w:cs="Arial"/>
          <w:szCs w:val="24"/>
        </w:rPr>
        <w:t>provisions</w:t>
      </w:r>
      <w:proofErr w:type="gramEnd"/>
    </w:p>
    <w:p w14:paraId="102BE8ED" w14:textId="77777777" w:rsidR="0064101B" w:rsidRPr="00412DDF" w:rsidRDefault="0064101B" w:rsidP="00173EA2">
      <w:pPr>
        <w:keepLines/>
        <w:widowControl w:val="0"/>
        <w:numPr>
          <w:ilvl w:val="0"/>
          <w:numId w:val="10"/>
        </w:numPr>
        <w:spacing w:after="120"/>
        <w:ind w:hanging="720"/>
        <w:rPr>
          <w:rFonts w:ascii="Arial" w:hAnsi="Arial" w:cs="Arial"/>
          <w:szCs w:val="24"/>
        </w:rPr>
      </w:pPr>
      <w:r w:rsidRPr="00412DDF">
        <w:rPr>
          <w:rFonts w:ascii="Arial" w:hAnsi="Arial" w:cs="Arial"/>
          <w:szCs w:val="24"/>
        </w:rPr>
        <w:t>Final invoicing and release of retention</w:t>
      </w:r>
    </w:p>
    <w:p w14:paraId="7F939872" w14:textId="77777777" w:rsidR="0064101B" w:rsidRPr="00412DDF" w:rsidRDefault="0064101B" w:rsidP="00173EA2">
      <w:pPr>
        <w:keepLines/>
        <w:widowControl w:val="0"/>
        <w:numPr>
          <w:ilvl w:val="0"/>
          <w:numId w:val="9"/>
        </w:numPr>
        <w:spacing w:after="120"/>
        <w:ind w:left="1440" w:hanging="720"/>
        <w:rPr>
          <w:rFonts w:ascii="Arial" w:hAnsi="Arial" w:cs="Arial"/>
          <w:szCs w:val="24"/>
        </w:rPr>
      </w:pPr>
      <w:r w:rsidRPr="00412DDF">
        <w:rPr>
          <w:rFonts w:ascii="Arial" w:hAnsi="Arial" w:cs="Arial"/>
          <w:szCs w:val="24"/>
        </w:rPr>
        <w:t>Prepare a schedule for completing the closeout activities for this Agreement.</w:t>
      </w:r>
    </w:p>
    <w:p w14:paraId="5C4C5123" w14:textId="77777777" w:rsidR="0064101B" w:rsidRPr="00412DDF" w:rsidRDefault="0064101B" w:rsidP="00D73356">
      <w:pPr>
        <w:pStyle w:val="BodyText3"/>
        <w:keepNext/>
        <w:keepLines/>
        <w:widowControl w:val="0"/>
        <w:spacing w:after="120"/>
        <w:jc w:val="left"/>
        <w:rPr>
          <w:rFonts w:ascii="Arial" w:hAnsi="Arial" w:cs="Arial"/>
          <w:b/>
          <w:szCs w:val="24"/>
        </w:rPr>
      </w:pPr>
      <w:r w:rsidRPr="00412DDF">
        <w:rPr>
          <w:rFonts w:ascii="Arial" w:hAnsi="Arial" w:cs="Arial"/>
          <w:b/>
          <w:szCs w:val="24"/>
        </w:rPr>
        <w:t>Products:</w:t>
      </w:r>
    </w:p>
    <w:p w14:paraId="76D19224" w14:textId="77777777" w:rsidR="0064101B" w:rsidRPr="00412DDF" w:rsidRDefault="0064101B" w:rsidP="00173EA2">
      <w:pPr>
        <w:keepLines/>
        <w:widowControl w:val="0"/>
        <w:numPr>
          <w:ilvl w:val="0"/>
          <w:numId w:val="11"/>
        </w:numPr>
        <w:spacing w:after="120"/>
        <w:ind w:left="1440" w:hanging="720"/>
        <w:rPr>
          <w:rFonts w:ascii="Arial" w:hAnsi="Arial" w:cs="Arial"/>
          <w:szCs w:val="24"/>
        </w:rPr>
      </w:pPr>
      <w:r w:rsidRPr="00412DDF">
        <w:rPr>
          <w:rFonts w:ascii="Arial" w:hAnsi="Arial" w:cs="Arial"/>
          <w:szCs w:val="24"/>
        </w:rPr>
        <w:t>Written documentation of meeting agreements</w:t>
      </w:r>
    </w:p>
    <w:p w14:paraId="60E05488" w14:textId="77777777" w:rsidR="0064101B" w:rsidRPr="00412DDF" w:rsidRDefault="0064101B" w:rsidP="00173EA2">
      <w:pPr>
        <w:keepLines/>
        <w:widowControl w:val="0"/>
        <w:numPr>
          <w:ilvl w:val="0"/>
          <w:numId w:val="11"/>
        </w:numPr>
        <w:spacing w:after="120"/>
        <w:ind w:left="1440" w:hanging="720"/>
        <w:rPr>
          <w:rFonts w:ascii="Arial" w:hAnsi="Arial" w:cs="Arial"/>
          <w:szCs w:val="24"/>
        </w:rPr>
      </w:pPr>
      <w:r w:rsidRPr="00412DDF">
        <w:rPr>
          <w:rFonts w:ascii="Arial" w:hAnsi="Arial" w:cs="Arial"/>
          <w:szCs w:val="24"/>
        </w:rPr>
        <w:t xml:space="preserve">Schedule for completing closeout </w:t>
      </w:r>
      <w:proofErr w:type="gramStart"/>
      <w:r w:rsidRPr="00412DDF">
        <w:rPr>
          <w:rFonts w:ascii="Arial" w:hAnsi="Arial" w:cs="Arial"/>
          <w:szCs w:val="24"/>
        </w:rPr>
        <w:t>activities</w:t>
      </w:r>
      <w:proofErr w:type="gramEnd"/>
    </w:p>
    <w:p w14:paraId="1917BD26" w14:textId="77777777" w:rsidR="0064101B" w:rsidRPr="00412DDF"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412DDF">
        <w:rPr>
          <w:rFonts w:ascii="Arial" w:hAnsi="Arial" w:cs="Arial"/>
          <w:szCs w:val="24"/>
        </w:rPr>
        <w:lastRenderedPageBreak/>
        <w:t xml:space="preserve">Task 1.4 Monthly </w:t>
      </w:r>
      <w:r w:rsidR="00AB622C" w:rsidRPr="00412DDF">
        <w:rPr>
          <w:rFonts w:ascii="Arial" w:hAnsi="Arial" w:cs="Arial"/>
          <w:szCs w:val="24"/>
        </w:rPr>
        <w:t>Calls</w:t>
      </w:r>
    </w:p>
    <w:p w14:paraId="3EC0292E" w14:textId="77777777" w:rsidR="00220CE5" w:rsidRPr="00412DDF" w:rsidRDefault="00220CE5" w:rsidP="00220CE5">
      <w:pPr>
        <w:keepLines/>
        <w:widowControl w:val="0"/>
        <w:spacing w:after="120"/>
        <w:rPr>
          <w:rFonts w:ascii="Arial" w:hAnsi="Arial" w:cs="Arial"/>
          <w:szCs w:val="24"/>
        </w:rPr>
      </w:pPr>
      <w:r w:rsidRPr="00412DDF">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6CF8A366" w14:textId="77777777" w:rsidR="00220CE5" w:rsidRPr="00412DDF" w:rsidRDefault="00220CE5" w:rsidP="00220CE5">
      <w:pPr>
        <w:keepLines/>
        <w:widowControl w:val="0"/>
        <w:spacing w:after="120"/>
        <w:rPr>
          <w:rFonts w:ascii="Arial" w:hAnsi="Arial" w:cs="Arial"/>
          <w:szCs w:val="24"/>
        </w:rPr>
      </w:pPr>
      <w:r w:rsidRPr="00412DDF">
        <w:rPr>
          <w:rFonts w:ascii="Arial" w:hAnsi="Arial"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19A16A28" w14:textId="77777777" w:rsidR="00220CE5" w:rsidRPr="00412DDF" w:rsidRDefault="00220CE5" w:rsidP="00220CE5">
      <w:pPr>
        <w:keepNext/>
        <w:keepLines/>
        <w:widowControl w:val="0"/>
        <w:spacing w:after="120"/>
        <w:rPr>
          <w:rFonts w:ascii="Arial" w:hAnsi="Arial" w:cs="Arial"/>
          <w:b/>
          <w:spacing w:val="-2"/>
          <w:szCs w:val="24"/>
        </w:rPr>
      </w:pPr>
      <w:r w:rsidRPr="00412DDF">
        <w:rPr>
          <w:rFonts w:ascii="Arial" w:hAnsi="Arial" w:cs="Arial"/>
          <w:b/>
          <w:spacing w:val="-2"/>
          <w:szCs w:val="24"/>
        </w:rPr>
        <w:t>The CAM shall:</w:t>
      </w:r>
    </w:p>
    <w:p w14:paraId="60723BCC" w14:textId="77777777" w:rsidR="00220CE5" w:rsidRPr="00412DDF" w:rsidRDefault="00220CE5" w:rsidP="00220CE5">
      <w:pPr>
        <w:keepLines/>
        <w:widowControl w:val="0"/>
        <w:numPr>
          <w:ilvl w:val="0"/>
          <w:numId w:val="12"/>
        </w:numPr>
        <w:spacing w:after="120"/>
        <w:ind w:left="1440" w:hanging="720"/>
        <w:rPr>
          <w:rFonts w:ascii="Arial" w:hAnsi="Arial" w:cs="Arial"/>
          <w:szCs w:val="24"/>
        </w:rPr>
      </w:pPr>
      <w:r w:rsidRPr="00412DDF">
        <w:rPr>
          <w:rFonts w:ascii="Arial" w:hAnsi="Arial" w:cs="Arial"/>
          <w:szCs w:val="24"/>
        </w:rPr>
        <w:t>Schedule monthly calls.</w:t>
      </w:r>
    </w:p>
    <w:p w14:paraId="196CF4F4" w14:textId="77777777" w:rsidR="00220CE5" w:rsidRPr="00412DDF" w:rsidRDefault="00220CE5" w:rsidP="00220CE5">
      <w:pPr>
        <w:keepLines/>
        <w:widowControl w:val="0"/>
        <w:numPr>
          <w:ilvl w:val="0"/>
          <w:numId w:val="12"/>
        </w:numPr>
        <w:spacing w:after="120"/>
        <w:ind w:left="1440" w:hanging="720"/>
        <w:rPr>
          <w:rFonts w:ascii="Arial" w:hAnsi="Arial" w:cs="Arial"/>
          <w:szCs w:val="24"/>
        </w:rPr>
      </w:pPr>
      <w:r w:rsidRPr="00412DDF">
        <w:rPr>
          <w:rFonts w:ascii="Arial" w:hAnsi="Arial" w:cs="Arial"/>
          <w:szCs w:val="24"/>
        </w:rPr>
        <w:t>Provide questions to the Recipient prior to the monthly call.</w:t>
      </w:r>
    </w:p>
    <w:p w14:paraId="03FDE114" w14:textId="77777777" w:rsidR="00AB622C" w:rsidRPr="00412DDF" w:rsidRDefault="00220CE5" w:rsidP="00AB622C">
      <w:pPr>
        <w:keepLines/>
        <w:widowControl w:val="0"/>
        <w:numPr>
          <w:ilvl w:val="0"/>
          <w:numId w:val="12"/>
        </w:numPr>
        <w:spacing w:after="120"/>
        <w:ind w:left="1440" w:hanging="720"/>
        <w:rPr>
          <w:rFonts w:ascii="Arial" w:hAnsi="Arial" w:cs="Arial"/>
          <w:szCs w:val="24"/>
        </w:rPr>
      </w:pPr>
      <w:r w:rsidRPr="00412DDF">
        <w:rPr>
          <w:rFonts w:ascii="Arial" w:hAnsi="Arial" w:cs="Arial"/>
          <w:szCs w:val="24"/>
        </w:rPr>
        <w:t>Provide call summary notes to Recipient of items discussed during call.</w:t>
      </w:r>
    </w:p>
    <w:p w14:paraId="3DB064BA" w14:textId="77777777" w:rsidR="00220CE5" w:rsidRPr="00412DDF" w:rsidRDefault="00220CE5" w:rsidP="00220CE5">
      <w:pPr>
        <w:keepNext/>
        <w:keepLines/>
        <w:widowControl w:val="0"/>
        <w:spacing w:after="120"/>
        <w:rPr>
          <w:rFonts w:ascii="Arial" w:hAnsi="Arial" w:cs="Arial"/>
          <w:b/>
          <w:spacing w:val="-2"/>
          <w:szCs w:val="24"/>
        </w:rPr>
      </w:pPr>
      <w:r w:rsidRPr="00412DDF">
        <w:rPr>
          <w:rFonts w:ascii="Arial" w:hAnsi="Arial" w:cs="Arial"/>
          <w:b/>
          <w:spacing w:val="-2"/>
          <w:szCs w:val="24"/>
        </w:rPr>
        <w:t>The Recipient shall:</w:t>
      </w:r>
    </w:p>
    <w:p w14:paraId="331510B5" w14:textId="77777777" w:rsidR="00220CE5" w:rsidRPr="00412DDF" w:rsidRDefault="00220CE5" w:rsidP="00220CE5">
      <w:pPr>
        <w:keepLines/>
        <w:widowControl w:val="0"/>
        <w:numPr>
          <w:ilvl w:val="0"/>
          <w:numId w:val="12"/>
        </w:numPr>
        <w:spacing w:after="120"/>
        <w:ind w:left="1440" w:hanging="720"/>
        <w:rPr>
          <w:rFonts w:ascii="Arial" w:hAnsi="Arial" w:cs="Arial"/>
          <w:szCs w:val="24"/>
        </w:rPr>
      </w:pPr>
      <w:r w:rsidRPr="00412DDF">
        <w:rPr>
          <w:rFonts w:ascii="Arial" w:hAnsi="Arial" w:cs="Arial"/>
          <w:szCs w:val="24"/>
        </w:rPr>
        <w:t xml:space="preserve">Review the questions provided by CAM prior to the monthly </w:t>
      </w:r>
      <w:proofErr w:type="gramStart"/>
      <w:r w:rsidRPr="00412DDF">
        <w:rPr>
          <w:rFonts w:ascii="Arial" w:hAnsi="Arial" w:cs="Arial"/>
          <w:szCs w:val="24"/>
        </w:rPr>
        <w:t>call</w:t>
      </w:r>
      <w:proofErr w:type="gramEnd"/>
    </w:p>
    <w:p w14:paraId="4A2EC120" w14:textId="77777777" w:rsidR="00220CE5" w:rsidRPr="00412DDF" w:rsidRDefault="00220CE5" w:rsidP="00220CE5">
      <w:pPr>
        <w:keepLines/>
        <w:widowControl w:val="0"/>
        <w:numPr>
          <w:ilvl w:val="0"/>
          <w:numId w:val="12"/>
        </w:numPr>
        <w:spacing w:after="120"/>
        <w:ind w:left="1440" w:hanging="720"/>
        <w:rPr>
          <w:rFonts w:ascii="Arial" w:hAnsi="Arial" w:cs="Arial"/>
          <w:szCs w:val="24"/>
        </w:rPr>
      </w:pPr>
      <w:r w:rsidRPr="00412DDF">
        <w:rPr>
          <w:rFonts w:ascii="Arial" w:hAnsi="Arial" w:cs="Arial"/>
          <w:szCs w:val="24"/>
        </w:rPr>
        <w:t>Provide verbal answers to the CAM during the call.</w:t>
      </w:r>
    </w:p>
    <w:p w14:paraId="7EB3CC80" w14:textId="77777777" w:rsidR="00220CE5" w:rsidRPr="00412DDF" w:rsidRDefault="00220CE5" w:rsidP="00220CE5">
      <w:pPr>
        <w:keepNext/>
        <w:keepLines/>
        <w:widowControl w:val="0"/>
        <w:spacing w:after="120"/>
        <w:rPr>
          <w:rFonts w:ascii="Arial" w:hAnsi="Arial" w:cs="Arial"/>
          <w:b/>
          <w:szCs w:val="24"/>
        </w:rPr>
      </w:pPr>
      <w:r w:rsidRPr="00412DDF">
        <w:rPr>
          <w:rFonts w:ascii="Arial" w:hAnsi="Arial" w:cs="Arial"/>
          <w:b/>
          <w:szCs w:val="24"/>
        </w:rPr>
        <w:t>Product:</w:t>
      </w:r>
    </w:p>
    <w:p w14:paraId="52B94F92" w14:textId="77777777" w:rsidR="00220CE5" w:rsidRPr="00412DDF" w:rsidRDefault="00220CE5" w:rsidP="00220CE5">
      <w:pPr>
        <w:keepLines/>
        <w:widowControl w:val="0"/>
        <w:numPr>
          <w:ilvl w:val="0"/>
          <w:numId w:val="11"/>
        </w:numPr>
        <w:spacing w:after="120"/>
        <w:ind w:left="1440" w:hanging="720"/>
        <w:rPr>
          <w:rFonts w:ascii="Arial" w:hAnsi="Arial" w:cs="Arial"/>
          <w:szCs w:val="24"/>
        </w:rPr>
      </w:pPr>
      <w:r w:rsidRPr="00412DDF">
        <w:rPr>
          <w:rFonts w:ascii="Arial" w:hAnsi="Arial" w:cs="Arial"/>
          <w:szCs w:val="24"/>
        </w:rPr>
        <w:t>Email to CAM concurring with call summary notes.</w:t>
      </w:r>
    </w:p>
    <w:p w14:paraId="2A2E84A8" w14:textId="77777777" w:rsidR="00220CE5" w:rsidRPr="00412DDF" w:rsidRDefault="00220CE5" w:rsidP="00220CE5">
      <w:pPr>
        <w:pStyle w:val="Technical4"/>
        <w:keepNext/>
        <w:keepLines/>
        <w:widowControl w:val="0"/>
        <w:tabs>
          <w:tab w:val="clear" w:pos="-720"/>
          <w:tab w:val="left" w:pos="720"/>
        </w:tabs>
        <w:suppressAutoHyphens w:val="0"/>
        <w:spacing w:before="120" w:after="120"/>
        <w:rPr>
          <w:rFonts w:ascii="Arial" w:hAnsi="Arial" w:cs="Arial"/>
          <w:szCs w:val="24"/>
        </w:rPr>
      </w:pPr>
      <w:r w:rsidRPr="00412DDF">
        <w:rPr>
          <w:rFonts w:ascii="Arial" w:hAnsi="Arial" w:cs="Arial"/>
          <w:szCs w:val="24"/>
        </w:rPr>
        <w:t>Task 1.5 Quarterly Progress Reports</w:t>
      </w:r>
    </w:p>
    <w:p w14:paraId="55A3FB18" w14:textId="77777777" w:rsidR="00220CE5" w:rsidRPr="00412DDF" w:rsidRDefault="00220CE5" w:rsidP="00220CE5">
      <w:pPr>
        <w:keepLines/>
        <w:widowControl w:val="0"/>
        <w:spacing w:after="120"/>
        <w:rPr>
          <w:rFonts w:ascii="Arial" w:hAnsi="Arial" w:cs="Arial"/>
          <w:szCs w:val="24"/>
        </w:rPr>
      </w:pPr>
      <w:r w:rsidRPr="00412DDF">
        <w:rPr>
          <w:rFonts w:ascii="Arial" w:hAnsi="Arial" w:cs="Arial"/>
          <w:szCs w:val="24"/>
        </w:rPr>
        <w:t>The goal of this task is to periodically verify that satisfactory and continued progress is made towards achieving the objectives of this Agreement on time and within budget.</w:t>
      </w:r>
    </w:p>
    <w:p w14:paraId="0EE4AE4D" w14:textId="77777777" w:rsidR="00220CE5" w:rsidRPr="00412DDF" w:rsidRDefault="00220CE5" w:rsidP="00220CE5">
      <w:pPr>
        <w:keepLines/>
        <w:widowControl w:val="0"/>
        <w:spacing w:after="120"/>
        <w:rPr>
          <w:rFonts w:ascii="Arial" w:hAnsi="Arial" w:cs="Arial"/>
          <w:szCs w:val="24"/>
        </w:rPr>
      </w:pPr>
      <w:r w:rsidRPr="00412DDF">
        <w:rPr>
          <w:rFonts w:ascii="Arial" w:hAnsi="Arial"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75FF66A2" w14:textId="77777777" w:rsidR="00220CE5" w:rsidRPr="00412DDF" w:rsidRDefault="00220CE5" w:rsidP="00220CE5">
      <w:pPr>
        <w:keepNext/>
        <w:keepLines/>
        <w:widowControl w:val="0"/>
        <w:spacing w:after="120"/>
        <w:rPr>
          <w:rFonts w:ascii="Arial" w:hAnsi="Arial" w:cs="Arial"/>
          <w:b/>
          <w:spacing w:val="-2"/>
          <w:szCs w:val="24"/>
        </w:rPr>
      </w:pPr>
      <w:r w:rsidRPr="00412DDF">
        <w:rPr>
          <w:rFonts w:ascii="Arial" w:hAnsi="Arial" w:cs="Arial"/>
          <w:b/>
          <w:spacing w:val="-2"/>
          <w:szCs w:val="24"/>
        </w:rPr>
        <w:t>The Recipient shall:</w:t>
      </w:r>
    </w:p>
    <w:p w14:paraId="62114A90" w14:textId="77777777" w:rsidR="00220CE5" w:rsidRPr="00412DDF" w:rsidRDefault="00220CE5" w:rsidP="00220CE5">
      <w:pPr>
        <w:keepLines/>
        <w:widowControl w:val="0"/>
        <w:numPr>
          <w:ilvl w:val="0"/>
          <w:numId w:val="12"/>
        </w:numPr>
        <w:spacing w:after="120"/>
        <w:ind w:left="1440" w:hanging="720"/>
        <w:rPr>
          <w:rFonts w:ascii="Arial" w:hAnsi="Arial" w:cs="Arial"/>
          <w:szCs w:val="24"/>
        </w:rPr>
      </w:pPr>
      <w:r w:rsidRPr="00412DDF">
        <w:rPr>
          <w:rFonts w:ascii="Arial" w:hAnsi="Arial" w:cs="Arial"/>
          <w:szCs w:val="24"/>
        </w:rPr>
        <w:t>Prepare a Quarterly Progress Report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412DDF">
        <w:rPr>
          <w:rFonts w:ascii="Arial" w:hAnsi="Arial" w:cs="Arial"/>
          <w:szCs w:val="24"/>
          <w:vertAlign w:val="superscript"/>
        </w:rPr>
        <w:t>th</w:t>
      </w:r>
      <w:r w:rsidRPr="00412DDF">
        <w:rPr>
          <w:rFonts w:ascii="Arial" w:hAnsi="Arial" w:cs="Arial"/>
          <w:szCs w:val="24"/>
        </w:rPr>
        <w:t xml:space="preserve"> day of each January, April, July, and October. The Quarterly Progress Report template can be found on the ECAMS Resources webpage available at </w:t>
      </w:r>
      <w:hyperlink r:id="rId12" w:history="1">
        <w:r w:rsidRPr="00412DDF">
          <w:rPr>
            <w:rStyle w:val="Hyperlink"/>
            <w:rFonts w:ascii="Arial" w:hAnsi="Arial" w:cs="Arial"/>
            <w:szCs w:val="24"/>
          </w:rPr>
          <w:t>https://www.energy.ca.gov/media/4691</w:t>
        </w:r>
      </w:hyperlink>
      <w:r w:rsidRPr="00412DDF">
        <w:rPr>
          <w:rFonts w:ascii="Arial" w:hAnsi="Arial" w:cs="Arial"/>
          <w:szCs w:val="24"/>
        </w:rPr>
        <w:t>.</w:t>
      </w:r>
    </w:p>
    <w:p w14:paraId="4C665DF0" w14:textId="77777777" w:rsidR="00220CE5" w:rsidRPr="00412DDF" w:rsidRDefault="00220CE5" w:rsidP="00220CE5">
      <w:pPr>
        <w:keepNext/>
        <w:keepLines/>
        <w:widowControl w:val="0"/>
        <w:spacing w:after="120"/>
        <w:rPr>
          <w:rFonts w:ascii="Arial" w:hAnsi="Arial" w:cs="Arial"/>
          <w:b/>
          <w:szCs w:val="24"/>
        </w:rPr>
      </w:pPr>
      <w:r w:rsidRPr="00412DDF">
        <w:rPr>
          <w:rFonts w:ascii="Arial" w:hAnsi="Arial" w:cs="Arial"/>
          <w:b/>
          <w:szCs w:val="24"/>
        </w:rPr>
        <w:lastRenderedPageBreak/>
        <w:t>Product:</w:t>
      </w:r>
    </w:p>
    <w:p w14:paraId="0E2EA20C" w14:textId="77777777" w:rsidR="00220CE5" w:rsidRPr="00412DDF" w:rsidRDefault="00220CE5" w:rsidP="00220CE5">
      <w:pPr>
        <w:keepLines/>
        <w:widowControl w:val="0"/>
        <w:numPr>
          <w:ilvl w:val="0"/>
          <w:numId w:val="11"/>
        </w:numPr>
        <w:spacing w:after="120"/>
        <w:ind w:left="1440" w:hanging="720"/>
        <w:rPr>
          <w:rFonts w:ascii="Arial" w:hAnsi="Arial" w:cs="Arial"/>
          <w:szCs w:val="24"/>
        </w:rPr>
      </w:pPr>
      <w:r w:rsidRPr="00412DDF">
        <w:rPr>
          <w:rFonts w:ascii="Arial" w:hAnsi="Arial" w:cs="Arial"/>
          <w:szCs w:val="24"/>
        </w:rPr>
        <w:t>Quarterly Progress Reports</w:t>
      </w:r>
    </w:p>
    <w:p w14:paraId="2E0B6261" w14:textId="77777777" w:rsidR="0064101B" w:rsidRPr="00412DDF"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412DDF">
        <w:rPr>
          <w:rFonts w:ascii="Arial" w:hAnsi="Arial" w:cs="Arial"/>
          <w:szCs w:val="24"/>
        </w:rPr>
        <w:t>Task 1.</w:t>
      </w:r>
      <w:r w:rsidR="00220CE5" w:rsidRPr="00412DDF">
        <w:rPr>
          <w:rFonts w:ascii="Arial" w:hAnsi="Arial" w:cs="Arial"/>
          <w:szCs w:val="24"/>
        </w:rPr>
        <w:t>6</w:t>
      </w:r>
      <w:r w:rsidRPr="00412DDF">
        <w:rPr>
          <w:rFonts w:ascii="Arial" w:hAnsi="Arial" w:cs="Arial"/>
          <w:szCs w:val="24"/>
        </w:rPr>
        <w:t xml:space="preserve"> Final Report</w:t>
      </w:r>
    </w:p>
    <w:p w14:paraId="05C9E9AD" w14:textId="77777777" w:rsidR="0064101B" w:rsidRPr="00412DDF" w:rsidRDefault="0064101B" w:rsidP="00D73356">
      <w:pPr>
        <w:keepLines/>
        <w:widowControl w:val="0"/>
        <w:spacing w:after="120"/>
        <w:rPr>
          <w:rFonts w:ascii="Arial" w:hAnsi="Arial" w:cs="Arial"/>
          <w:szCs w:val="24"/>
        </w:rPr>
      </w:pPr>
      <w:r w:rsidRPr="00412DDF">
        <w:rPr>
          <w:rFonts w:ascii="Arial" w:hAnsi="Arial" w:cs="Arial"/>
          <w:szCs w:val="24"/>
        </w:rPr>
        <w:t xml:space="preserve">The goal of the Final Report is to assess the project’s success in achieving </w:t>
      </w:r>
      <w:r w:rsidR="002F62E5" w:rsidRPr="00412DDF">
        <w:rPr>
          <w:rFonts w:ascii="Arial" w:hAnsi="Arial" w:cs="Arial"/>
          <w:szCs w:val="24"/>
        </w:rPr>
        <w:t xml:space="preserve">the Agreement’s </w:t>
      </w:r>
      <w:r w:rsidRPr="00412DDF">
        <w:rPr>
          <w:rFonts w:ascii="Arial" w:hAnsi="Arial" w:cs="Arial"/>
          <w:szCs w:val="24"/>
        </w:rPr>
        <w:t>goals and objectives, advancing science and technology, and providing energy-related and other benefits to California.</w:t>
      </w:r>
    </w:p>
    <w:p w14:paraId="2E163B6F" w14:textId="77777777" w:rsidR="0064101B" w:rsidRPr="00412DDF" w:rsidRDefault="0064101B" w:rsidP="00D73356">
      <w:pPr>
        <w:keepLines/>
        <w:widowControl w:val="0"/>
        <w:spacing w:after="120"/>
        <w:rPr>
          <w:rFonts w:ascii="Arial" w:hAnsi="Arial" w:cs="Arial"/>
          <w:szCs w:val="24"/>
        </w:rPr>
      </w:pPr>
      <w:r w:rsidRPr="00412DDF">
        <w:rPr>
          <w:rFonts w:ascii="Arial" w:hAnsi="Arial"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25F2E3E6" w14:textId="77777777" w:rsidR="0064101B" w:rsidRPr="00412DDF" w:rsidRDefault="0064101B" w:rsidP="00D73356">
      <w:pPr>
        <w:keepLines/>
        <w:widowControl w:val="0"/>
        <w:tabs>
          <w:tab w:val="left" w:pos="810"/>
        </w:tabs>
        <w:spacing w:after="120"/>
        <w:rPr>
          <w:rFonts w:ascii="Arial" w:hAnsi="Arial" w:cs="Arial"/>
          <w:szCs w:val="24"/>
        </w:rPr>
      </w:pPr>
      <w:r w:rsidRPr="00412DDF">
        <w:rPr>
          <w:rFonts w:ascii="Arial" w:hAnsi="Arial" w:cs="Arial"/>
          <w:szCs w:val="24"/>
        </w:rPr>
        <w:t>The Final Report shall be a public document</w:t>
      </w:r>
      <w:r w:rsidR="008F34AB" w:rsidRPr="00412DDF">
        <w:rPr>
          <w:rFonts w:ascii="Arial" w:hAnsi="Arial" w:cs="Arial"/>
          <w:szCs w:val="24"/>
        </w:rPr>
        <w:t xml:space="preserve"> and is limited to 25-pages</w:t>
      </w:r>
      <w:r w:rsidRPr="00412DDF">
        <w:rPr>
          <w:rFonts w:ascii="Arial" w:hAnsi="Arial" w:cs="Arial"/>
          <w:szCs w:val="24"/>
        </w:rPr>
        <w:t xml:space="preserve">. If the Recipient has obtained confidential status from the </w:t>
      </w:r>
      <w:r w:rsidR="0005542B" w:rsidRPr="00412DDF">
        <w:rPr>
          <w:rFonts w:ascii="Arial" w:hAnsi="Arial" w:cs="Arial"/>
          <w:szCs w:val="24"/>
        </w:rPr>
        <w:t>CEC</w:t>
      </w:r>
      <w:r w:rsidRPr="00412DDF">
        <w:rPr>
          <w:rFonts w:ascii="Arial" w:hAnsi="Arial" w:cs="Arial"/>
          <w:szCs w:val="24"/>
        </w:rPr>
        <w:t xml:space="preserve"> and will be preparing a confidential version of the Final Report as well, the Recipient shall perform the following activities for both the public and confidential versions of the Final Report.</w:t>
      </w:r>
    </w:p>
    <w:p w14:paraId="721DA879" w14:textId="77777777" w:rsidR="001F791F" w:rsidRPr="00412DDF" w:rsidRDefault="001F791F" w:rsidP="00D73356">
      <w:pPr>
        <w:keepLines/>
        <w:widowControl w:val="0"/>
        <w:tabs>
          <w:tab w:val="left" w:pos="810"/>
        </w:tabs>
        <w:spacing w:after="120"/>
        <w:rPr>
          <w:rFonts w:ascii="Arial" w:hAnsi="Arial" w:cs="Arial"/>
          <w:szCs w:val="24"/>
        </w:rPr>
      </w:pPr>
      <w:r w:rsidRPr="00412DDF">
        <w:rPr>
          <w:rFonts w:ascii="Arial" w:hAnsi="Arial"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76D51374" w14:textId="77777777" w:rsidR="0064101B" w:rsidRPr="00412DDF" w:rsidRDefault="0064101B" w:rsidP="00D73356">
      <w:pPr>
        <w:pStyle w:val="Technical4"/>
        <w:keepLines/>
        <w:widowControl w:val="0"/>
        <w:tabs>
          <w:tab w:val="clear" w:pos="-720"/>
          <w:tab w:val="left" w:pos="720"/>
        </w:tabs>
        <w:suppressAutoHyphens w:val="0"/>
        <w:spacing w:after="120"/>
        <w:rPr>
          <w:rFonts w:ascii="Arial" w:hAnsi="Arial" w:cs="Arial"/>
          <w:szCs w:val="24"/>
        </w:rPr>
      </w:pPr>
      <w:r w:rsidRPr="00412DDF">
        <w:rPr>
          <w:rFonts w:ascii="Arial" w:hAnsi="Arial" w:cs="Arial"/>
          <w:szCs w:val="24"/>
        </w:rPr>
        <w:t>The Recipient shall:</w:t>
      </w:r>
    </w:p>
    <w:p w14:paraId="67583FC0" w14:textId="77777777" w:rsidR="0064101B" w:rsidRPr="00412DDF" w:rsidRDefault="0064101B" w:rsidP="00173EA2">
      <w:pPr>
        <w:keepLines/>
        <w:widowControl w:val="0"/>
        <w:numPr>
          <w:ilvl w:val="0"/>
          <w:numId w:val="13"/>
        </w:numPr>
        <w:spacing w:after="120"/>
        <w:ind w:left="1440" w:hanging="720"/>
        <w:rPr>
          <w:rFonts w:ascii="Arial" w:hAnsi="Arial" w:cs="Arial"/>
          <w:szCs w:val="24"/>
        </w:rPr>
      </w:pPr>
      <w:r w:rsidRPr="00412DDF">
        <w:rPr>
          <w:rFonts w:ascii="Arial" w:hAnsi="Arial" w:cs="Arial"/>
          <w:szCs w:val="24"/>
        </w:rPr>
        <w:t>Prepare an Outline of the Final Report</w:t>
      </w:r>
      <w:r w:rsidR="002F62E5" w:rsidRPr="00412DDF">
        <w:rPr>
          <w:rFonts w:ascii="Arial" w:hAnsi="Arial" w:cs="Arial"/>
          <w:szCs w:val="24"/>
        </w:rPr>
        <w:t>, if requested by the CAM</w:t>
      </w:r>
      <w:r w:rsidRPr="00412DDF">
        <w:rPr>
          <w:rFonts w:ascii="Arial" w:hAnsi="Arial" w:cs="Arial"/>
          <w:szCs w:val="24"/>
        </w:rPr>
        <w:t>.</w:t>
      </w:r>
    </w:p>
    <w:p w14:paraId="3F929745" w14:textId="77777777" w:rsidR="0064101B" w:rsidRPr="00412DDF" w:rsidRDefault="0064101B" w:rsidP="00173EA2">
      <w:pPr>
        <w:keepLines/>
        <w:widowControl w:val="0"/>
        <w:numPr>
          <w:ilvl w:val="0"/>
          <w:numId w:val="13"/>
        </w:numPr>
        <w:spacing w:after="120"/>
        <w:ind w:left="1440" w:hanging="720"/>
        <w:rPr>
          <w:rFonts w:ascii="Arial" w:hAnsi="Arial" w:cs="Arial"/>
          <w:szCs w:val="24"/>
        </w:rPr>
      </w:pPr>
      <w:r w:rsidRPr="00412DDF">
        <w:rPr>
          <w:rFonts w:ascii="Arial" w:hAnsi="Arial" w:cs="Arial"/>
          <w:szCs w:val="24"/>
        </w:rPr>
        <w:t xml:space="preserve">Prepare a Final Report </w:t>
      </w:r>
      <w:r w:rsidR="001F791F" w:rsidRPr="00412DDF">
        <w:rPr>
          <w:rFonts w:ascii="Arial" w:hAnsi="Arial" w:cs="Arial"/>
          <w:szCs w:val="24"/>
        </w:rPr>
        <w:t xml:space="preserve">complying with ADA requirements and </w:t>
      </w:r>
      <w:r w:rsidRPr="00412DDF">
        <w:rPr>
          <w:rFonts w:ascii="Arial" w:hAnsi="Arial" w:cs="Arial"/>
          <w:szCs w:val="24"/>
        </w:rPr>
        <w:t xml:space="preserve">following the latest version of the Final Report guidelines which will be provided by the </w:t>
      </w:r>
      <w:r w:rsidR="002F62E5" w:rsidRPr="00412DDF">
        <w:rPr>
          <w:rFonts w:ascii="Arial" w:hAnsi="Arial" w:cs="Arial"/>
          <w:szCs w:val="24"/>
        </w:rPr>
        <w:t>CAM</w:t>
      </w:r>
      <w:r w:rsidRPr="00412DDF">
        <w:rPr>
          <w:rFonts w:ascii="Arial" w:hAnsi="Arial" w:cs="Arial"/>
          <w:szCs w:val="24"/>
        </w:rPr>
        <w:t xml:space="preserve">. The </w:t>
      </w:r>
      <w:r w:rsidR="002F62E5" w:rsidRPr="00412DDF">
        <w:rPr>
          <w:rFonts w:ascii="Arial" w:hAnsi="Arial" w:cs="Arial"/>
          <w:szCs w:val="24"/>
        </w:rPr>
        <w:t>CAM</w:t>
      </w:r>
      <w:r w:rsidRPr="00412DDF">
        <w:rPr>
          <w:rFonts w:ascii="Arial" w:hAnsi="Arial" w:cs="Arial"/>
          <w:szCs w:val="24"/>
        </w:rPr>
        <w:t xml:space="preserve"> shall provide written comments on the Draft Final Report within fifteen (15) working days of receipt. The Final Report must be completed at least 60 days before the end of the Agreement Term.</w:t>
      </w:r>
    </w:p>
    <w:p w14:paraId="75C208D5" w14:textId="77777777" w:rsidR="009570B6" w:rsidRPr="00412DDF" w:rsidRDefault="009570B6" w:rsidP="00173EA2">
      <w:pPr>
        <w:keepLines/>
        <w:widowControl w:val="0"/>
        <w:numPr>
          <w:ilvl w:val="0"/>
          <w:numId w:val="13"/>
        </w:numPr>
        <w:spacing w:after="120"/>
        <w:ind w:left="1440" w:hanging="720"/>
        <w:rPr>
          <w:rFonts w:ascii="Arial" w:hAnsi="Arial" w:cs="Arial"/>
          <w:szCs w:val="24"/>
        </w:rPr>
      </w:pPr>
      <w:r w:rsidRPr="00412DDF">
        <w:rPr>
          <w:rFonts w:ascii="Arial" w:hAnsi="Arial" w:cs="Arial"/>
          <w:szCs w:val="24"/>
        </w:rPr>
        <w:t>Submit Final Report in Microsoft Word format or similar electronic format as approved by the CAM.</w:t>
      </w:r>
    </w:p>
    <w:p w14:paraId="2FD9BA42" w14:textId="77777777" w:rsidR="0064101B" w:rsidRPr="00412DDF" w:rsidRDefault="0064101B" w:rsidP="00D73356">
      <w:pPr>
        <w:keepNext/>
        <w:keepLines/>
        <w:widowControl w:val="0"/>
        <w:spacing w:after="120"/>
        <w:rPr>
          <w:rFonts w:ascii="Arial" w:hAnsi="Arial" w:cs="Arial"/>
          <w:b/>
          <w:szCs w:val="24"/>
        </w:rPr>
      </w:pPr>
      <w:r w:rsidRPr="00412DDF">
        <w:rPr>
          <w:rFonts w:ascii="Arial" w:hAnsi="Arial" w:cs="Arial"/>
          <w:b/>
          <w:szCs w:val="24"/>
        </w:rPr>
        <w:t>Products:</w:t>
      </w:r>
    </w:p>
    <w:p w14:paraId="4ECB3896" w14:textId="77777777" w:rsidR="0064101B" w:rsidRPr="00412DDF" w:rsidRDefault="0064101B" w:rsidP="00173EA2">
      <w:pPr>
        <w:keepLines/>
        <w:widowControl w:val="0"/>
        <w:numPr>
          <w:ilvl w:val="0"/>
          <w:numId w:val="14"/>
        </w:numPr>
        <w:spacing w:after="120"/>
        <w:ind w:left="1440" w:hanging="720"/>
        <w:rPr>
          <w:rFonts w:ascii="Arial" w:hAnsi="Arial" w:cs="Arial"/>
          <w:szCs w:val="24"/>
        </w:rPr>
      </w:pPr>
      <w:r w:rsidRPr="00412DDF">
        <w:rPr>
          <w:rFonts w:ascii="Arial" w:hAnsi="Arial" w:cs="Arial"/>
          <w:szCs w:val="24"/>
        </w:rPr>
        <w:t>Outline of the Final Report</w:t>
      </w:r>
      <w:r w:rsidR="002F62E5" w:rsidRPr="00412DDF">
        <w:rPr>
          <w:rFonts w:ascii="Arial" w:hAnsi="Arial" w:cs="Arial"/>
          <w:szCs w:val="24"/>
        </w:rPr>
        <w:t>, if requested</w:t>
      </w:r>
    </w:p>
    <w:p w14:paraId="6546BEB0" w14:textId="77777777" w:rsidR="0064101B" w:rsidRPr="00412DDF" w:rsidRDefault="0064101B" w:rsidP="00173EA2">
      <w:pPr>
        <w:keepLines/>
        <w:widowControl w:val="0"/>
        <w:numPr>
          <w:ilvl w:val="0"/>
          <w:numId w:val="14"/>
        </w:numPr>
        <w:spacing w:after="120"/>
        <w:ind w:left="1440" w:hanging="720"/>
        <w:rPr>
          <w:rFonts w:ascii="Arial" w:hAnsi="Arial" w:cs="Arial"/>
          <w:szCs w:val="24"/>
        </w:rPr>
      </w:pPr>
      <w:r w:rsidRPr="00412DDF">
        <w:rPr>
          <w:rFonts w:ascii="Arial" w:hAnsi="Arial" w:cs="Arial"/>
          <w:szCs w:val="24"/>
        </w:rPr>
        <w:t>Draft Final Report</w:t>
      </w:r>
    </w:p>
    <w:p w14:paraId="660E4ADD" w14:textId="77777777" w:rsidR="0064101B" w:rsidRPr="00412DDF" w:rsidRDefault="0064101B" w:rsidP="00173EA2">
      <w:pPr>
        <w:keepLines/>
        <w:widowControl w:val="0"/>
        <w:numPr>
          <w:ilvl w:val="0"/>
          <w:numId w:val="14"/>
        </w:numPr>
        <w:spacing w:after="120"/>
        <w:ind w:left="1440" w:hanging="720"/>
        <w:rPr>
          <w:rFonts w:ascii="Arial" w:hAnsi="Arial" w:cs="Arial"/>
          <w:szCs w:val="24"/>
        </w:rPr>
      </w:pPr>
      <w:r w:rsidRPr="00412DDF">
        <w:rPr>
          <w:rFonts w:ascii="Arial" w:hAnsi="Arial" w:cs="Arial"/>
          <w:szCs w:val="24"/>
        </w:rPr>
        <w:t>Final Report</w:t>
      </w:r>
    </w:p>
    <w:p w14:paraId="4D5AF3D3" w14:textId="77777777" w:rsidR="0064101B" w:rsidRPr="00412DDF" w:rsidRDefault="0064101B" w:rsidP="00D73356">
      <w:pPr>
        <w:keepNext/>
        <w:keepLines/>
        <w:widowControl w:val="0"/>
        <w:spacing w:before="120" w:after="120"/>
        <w:rPr>
          <w:rFonts w:ascii="Arial" w:hAnsi="Arial" w:cs="Arial"/>
          <w:b/>
          <w:szCs w:val="24"/>
        </w:rPr>
      </w:pPr>
      <w:r w:rsidRPr="00412DDF">
        <w:rPr>
          <w:rFonts w:ascii="Arial" w:hAnsi="Arial" w:cs="Arial"/>
          <w:b/>
          <w:szCs w:val="24"/>
        </w:rPr>
        <w:lastRenderedPageBreak/>
        <w:t>Task 1.</w:t>
      </w:r>
      <w:r w:rsidR="00220CE5" w:rsidRPr="00412DDF">
        <w:rPr>
          <w:rFonts w:ascii="Arial" w:hAnsi="Arial" w:cs="Arial"/>
          <w:b/>
          <w:szCs w:val="24"/>
        </w:rPr>
        <w:t>7</w:t>
      </w:r>
      <w:r w:rsidRPr="00412DDF">
        <w:rPr>
          <w:rFonts w:ascii="Arial" w:hAnsi="Arial" w:cs="Arial"/>
          <w:b/>
          <w:szCs w:val="24"/>
        </w:rPr>
        <w:t xml:space="preserve"> Identify and Obtain Matching Funds</w:t>
      </w:r>
    </w:p>
    <w:p w14:paraId="3548C2F0" w14:textId="77777777" w:rsidR="00220CE5" w:rsidRPr="00412DDF" w:rsidRDefault="00220CE5" w:rsidP="00220CE5">
      <w:pPr>
        <w:keepLines/>
        <w:widowControl w:val="0"/>
        <w:spacing w:after="120"/>
        <w:rPr>
          <w:rFonts w:ascii="Arial" w:hAnsi="Arial" w:cs="Arial"/>
          <w:szCs w:val="24"/>
        </w:rPr>
      </w:pPr>
      <w:r w:rsidRPr="00412DDF">
        <w:rPr>
          <w:rFonts w:ascii="Arial" w:hAnsi="Arial" w:cs="Arial"/>
          <w:szCs w:val="24"/>
        </w:rPr>
        <w:t>The goal of this task is to ensure that the match funds planned for this Agreement are obtained for and applied to this Agreement during the term of this Agreement.</w:t>
      </w:r>
    </w:p>
    <w:p w14:paraId="436B507F" w14:textId="77777777" w:rsidR="00220CE5" w:rsidRPr="00412DDF" w:rsidRDefault="00220CE5" w:rsidP="00220CE5">
      <w:pPr>
        <w:pStyle w:val="BodyText3"/>
        <w:keepLines/>
        <w:widowControl w:val="0"/>
        <w:spacing w:after="120"/>
        <w:jc w:val="left"/>
        <w:rPr>
          <w:rFonts w:ascii="Arial" w:hAnsi="Arial" w:cs="Arial"/>
          <w:szCs w:val="24"/>
        </w:rPr>
      </w:pPr>
      <w:r w:rsidRPr="00412DDF">
        <w:rPr>
          <w:rFonts w:ascii="Arial" w:hAnsi="Arial" w:cs="Arial"/>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06FBF3C7" w14:textId="77777777" w:rsidR="0064101B" w:rsidRPr="00412DDF" w:rsidRDefault="0064101B" w:rsidP="00D73356">
      <w:pPr>
        <w:keepNext/>
        <w:keepLines/>
        <w:widowControl w:val="0"/>
        <w:spacing w:after="120"/>
        <w:rPr>
          <w:rFonts w:ascii="Arial" w:hAnsi="Arial" w:cs="Arial"/>
          <w:b/>
          <w:szCs w:val="24"/>
        </w:rPr>
      </w:pPr>
      <w:r w:rsidRPr="00412DDF">
        <w:rPr>
          <w:rFonts w:ascii="Arial" w:hAnsi="Arial" w:cs="Arial"/>
          <w:b/>
          <w:szCs w:val="24"/>
        </w:rPr>
        <w:t>The Recipient shall:</w:t>
      </w:r>
    </w:p>
    <w:p w14:paraId="0AC3D264" w14:textId="77777777" w:rsidR="0064101B" w:rsidRPr="00412DDF" w:rsidRDefault="0064101B" w:rsidP="00173EA2">
      <w:pPr>
        <w:pStyle w:val="1AutoList1"/>
        <w:keepLines/>
        <w:numPr>
          <w:ilvl w:val="0"/>
          <w:numId w:val="15"/>
        </w:numPr>
        <w:tabs>
          <w:tab w:val="clear" w:pos="360"/>
        </w:tabs>
        <w:spacing w:after="120"/>
        <w:ind w:left="1440" w:hanging="720"/>
        <w:jc w:val="left"/>
        <w:rPr>
          <w:rFonts w:ascii="Arial" w:hAnsi="Arial" w:cs="Arial"/>
          <w:szCs w:val="24"/>
        </w:rPr>
      </w:pPr>
      <w:r w:rsidRPr="00412DDF">
        <w:rPr>
          <w:rFonts w:ascii="Arial" w:hAnsi="Arial" w:cs="Arial"/>
          <w:szCs w:val="24"/>
        </w:rPr>
        <w:t xml:space="preserve">Prepare a letter documenting the match funding committed to this Agreement and submit it to the </w:t>
      </w:r>
      <w:r w:rsidR="0005542B" w:rsidRPr="00412DDF">
        <w:rPr>
          <w:rFonts w:ascii="Arial" w:hAnsi="Arial" w:cs="Arial"/>
          <w:szCs w:val="24"/>
        </w:rPr>
        <w:t>CAM</w:t>
      </w:r>
      <w:r w:rsidRPr="00412DDF">
        <w:rPr>
          <w:rFonts w:ascii="Arial" w:hAnsi="Arial" w:cs="Arial"/>
          <w:szCs w:val="24"/>
        </w:rPr>
        <w:t xml:space="preserve"> at least 2 working days prior to the kick-off meeting. If no match funds were part of the proposal that led to the </w:t>
      </w:r>
      <w:r w:rsidR="0005542B" w:rsidRPr="00412DDF">
        <w:rPr>
          <w:rFonts w:ascii="Arial" w:hAnsi="Arial" w:cs="Arial"/>
          <w:szCs w:val="24"/>
        </w:rPr>
        <w:t xml:space="preserve">CEC </w:t>
      </w:r>
      <w:r w:rsidRPr="00412DDF">
        <w:rPr>
          <w:rFonts w:ascii="Arial" w:hAnsi="Arial" w:cs="Arial"/>
          <w:szCs w:val="24"/>
        </w:rPr>
        <w:t xml:space="preserve">awarding this Agreement and none have been identified at the time this Agreement starts, then state such in the letter. If match funds were a part of the proposal that led to the </w:t>
      </w:r>
      <w:r w:rsidR="0005542B" w:rsidRPr="00412DDF">
        <w:rPr>
          <w:rFonts w:ascii="Arial" w:hAnsi="Arial" w:cs="Arial"/>
          <w:szCs w:val="24"/>
        </w:rPr>
        <w:t xml:space="preserve">CEC </w:t>
      </w:r>
      <w:r w:rsidRPr="00412DDF">
        <w:rPr>
          <w:rFonts w:ascii="Arial" w:hAnsi="Arial" w:cs="Arial"/>
          <w:szCs w:val="24"/>
        </w:rPr>
        <w:t>awarding this Agreement, then provide in the letter a list of the match funds that identifies the:</w:t>
      </w:r>
    </w:p>
    <w:p w14:paraId="156B098B" w14:textId="77777777" w:rsidR="0064101B" w:rsidRPr="00412DDF" w:rsidRDefault="0064101B" w:rsidP="00173EA2">
      <w:pPr>
        <w:keepLines/>
        <w:widowControl w:val="0"/>
        <w:numPr>
          <w:ilvl w:val="1"/>
          <w:numId w:val="16"/>
        </w:numPr>
        <w:spacing w:after="120"/>
        <w:ind w:hanging="720"/>
        <w:rPr>
          <w:rFonts w:ascii="Arial" w:hAnsi="Arial" w:cs="Arial"/>
          <w:szCs w:val="24"/>
        </w:rPr>
      </w:pPr>
      <w:r w:rsidRPr="00412DDF">
        <w:rPr>
          <w:rFonts w:ascii="Arial" w:hAnsi="Arial" w:cs="Arial"/>
          <w:szCs w:val="24"/>
        </w:rPr>
        <w:t>Amount of each cash match fund, its source, including a contact name, address and telephone number and the task(s) to which the match funds will be applied.</w:t>
      </w:r>
    </w:p>
    <w:p w14:paraId="4659CA59" w14:textId="77777777" w:rsidR="0064101B" w:rsidRPr="00412DDF" w:rsidRDefault="0064101B" w:rsidP="00173EA2">
      <w:pPr>
        <w:keepLines/>
        <w:widowControl w:val="0"/>
        <w:numPr>
          <w:ilvl w:val="1"/>
          <w:numId w:val="16"/>
        </w:numPr>
        <w:spacing w:after="120"/>
        <w:ind w:hanging="720"/>
        <w:rPr>
          <w:rFonts w:ascii="Arial" w:hAnsi="Arial" w:cs="Arial"/>
          <w:szCs w:val="24"/>
        </w:rPr>
      </w:pPr>
      <w:r w:rsidRPr="00412DDF">
        <w:rPr>
          <w:rFonts w:ascii="Arial" w:hAnsi="Arial" w:cs="Arial"/>
          <w:szCs w:val="24"/>
        </w:rPr>
        <w:t>Amount of each in-kind contribution, a description, documented market or book value, and its source, including a contact name, address and telephone number and the task(s) to which the match funds will be applied</w:t>
      </w:r>
      <w:r w:rsidR="0005542B" w:rsidRPr="00412DDF">
        <w:rPr>
          <w:rFonts w:ascii="Arial" w:hAnsi="Arial" w:cs="Arial"/>
          <w:szCs w:val="24"/>
        </w:rPr>
        <w:t xml:space="preserve">. </w:t>
      </w:r>
      <w:r w:rsidRPr="00412DDF">
        <w:rPr>
          <w:rFonts w:ascii="Arial" w:hAnsi="Arial" w:cs="Arial"/>
          <w:szCs w:val="24"/>
        </w:rPr>
        <w:t>If the in-kind contribution is equipment or other tangible or real property, the Recipient shall identify its owner and provide a contact name, address and telephone number, and the address where the property is located.</w:t>
      </w:r>
    </w:p>
    <w:p w14:paraId="7DB4A2A7" w14:textId="77777777" w:rsidR="0064101B" w:rsidRPr="00412DDF" w:rsidRDefault="0064101B" w:rsidP="00173EA2">
      <w:pPr>
        <w:pStyle w:val="1AutoList1"/>
        <w:keepLines/>
        <w:numPr>
          <w:ilvl w:val="0"/>
          <w:numId w:val="17"/>
        </w:numPr>
        <w:spacing w:after="120"/>
        <w:ind w:left="1440" w:hanging="720"/>
        <w:jc w:val="left"/>
        <w:rPr>
          <w:rFonts w:ascii="Arial" w:hAnsi="Arial" w:cs="Arial"/>
          <w:szCs w:val="24"/>
        </w:rPr>
      </w:pPr>
      <w:r w:rsidRPr="00412DDF">
        <w:rPr>
          <w:rFonts w:ascii="Arial" w:hAnsi="Arial" w:cs="Arial"/>
          <w:szCs w:val="24"/>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15D0D735" w14:textId="77777777" w:rsidR="0064101B" w:rsidRPr="00412DDF" w:rsidRDefault="0064101B" w:rsidP="00173EA2">
      <w:pPr>
        <w:pStyle w:val="1AutoList1"/>
        <w:keepLines/>
        <w:numPr>
          <w:ilvl w:val="0"/>
          <w:numId w:val="17"/>
        </w:numPr>
        <w:spacing w:after="120"/>
        <w:ind w:left="1440" w:hanging="720"/>
        <w:jc w:val="left"/>
        <w:rPr>
          <w:rFonts w:ascii="Arial" w:hAnsi="Arial" w:cs="Arial"/>
          <w:szCs w:val="24"/>
        </w:rPr>
      </w:pPr>
      <w:r w:rsidRPr="00412DDF">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07DCCD85" w14:textId="77777777" w:rsidR="0064101B" w:rsidRPr="00412DDF" w:rsidRDefault="0064101B" w:rsidP="00173EA2">
      <w:pPr>
        <w:pStyle w:val="1AutoList1"/>
        <w:keepLines/>
        <w:numPr>
          <w:ilvl w:val="0"/>
          <w:numId w:val="17"/>
        </w:numPr>
        <w:spacing w:after="120"/>
        <w:ind w:left="1440" w:hanging="720"/>
        <w:jc w:val="left"/>
        <w:rPr>
          <w:rFonts w:ascii="Arial" w:hAnsi="Arial" w:cs="Arial"/>
          <w:szCs w:val="24"/>
        </w:rPr>
      </w:pPr>
      <w:r w:rsidRPr="00412DDF">
        <w:rPr>
          <w:rFonts w:ascii="Arial" w:hAnsi="Arial" w:cs="Arial"/>
          <w:szCs w:val="24"/>
        </w:rPr>
        <w:t xml:space="preserve">Provide the appropriate information to the </w:t>
      </w:r>
      <w:r w:rsidR="00220CE5" w:rsidRPr="00412DDF">
        <w:rPr>
          <w:rFonts w:ascii="Arial" w:hAnsi="Arial" w:cs="Arial"/>
          <w:szCs w:val="24"/>
        </w:rPr>
        <w:t>CAM if</w:t>
      </w:r>
      <w:r w:rsidRPr="00412DDF">
        <w:rPr>
          <w:rFonts w:ascii="Arial" w:hAnsi="Arial" w:cs="Arial"/>
          <w:szCs w:val="24"/>
        </w:rPr>
        <w:t xml:space="preserve"> </w:t>
      </w:r>
      <w:proofErr w:type="gramStart"/>
      <w:r w:rsidRPr="00412DDF">
        <w:rPr>
          <w:rFonts w:ascii="Arial" w:hAnsi="Arial" w:cs="Arial"/>
          <w:szCs w:val="24"/>
        </w:rPr>
        <w:t>during the course of</w:t>
      </w:r>
      <w:proofErr w:type="gramEnd"/>
      <w:r w:rsidRPr="00412DDF">
        <w:rPr>
          <w:rFonts w:ascii="Arial" w:hAnsi="Arial" w:cs="Arial"/>
          <w:szCs w:val="24"/>
        </w:rPr>
        <w:t xml:space="preserve"> the Agreement additional match funds are received.</w:t>
      </w:r>
    </w:p>
    <w:p w14:paraId="3CC522CF" w14:textId="77777777" w:rsidR="0064101B" w:rsidRPr="00412DDF" w:rsidRDefault="0064101B" w:rsidP="00173EA2">
      <w:pPr>
        <w:pStyle w:val="1AutoList1"/>
        <w:keepLines/>
        <w:numPr>
          <w:ilvl w:val="0"/>
          <w:numId w:val="17"/>
        </w:numPr>
        <w:spacing w:after="120"/>
        <w:ind w:left="1440" w:hanging="720"/>
        <w:jc w:val="left"/>
        <w:rPr>
          <w:rFonts w:ascii="Arial" w:hAnsi="Arial" w:cs="Arial"/>
          <w:szCs w:val="24"/>
        </w:rPr>
      </w:pPr>
      <w:r w:rsidRPr="00412DDF">
        <w:rPr>
          <w:rFonts w:ascii="Arial" w:hAnsi="Arial" w:cs="Arial"/>
          <w:szCs w:val="24"/>
        </w:rPr>
        <w:lastRenderedPageBreak/>
        <w:t xml:space="preserve">Notify the </w:t>
      </w:r>
      <w:r w:rsidR="0005542B" w:rsidRPr="00412DDF">
        <w:rPr>
          <w:rFonts w:ascii="Arial" w:hAnsi="Arial" w:cs="Arial"/>
          <w:szCs w:val="24"/>
        </w:rPr>
        <w:t>CAM</w:t>
      </w:r>
      <w:r w:rsidRPr="00412DDF">
        <w:rPr>
          <w:rFonts w:ascii="Arial" w:hAnsi="Arial" w:cs="Arial"/>
          <w:szCs w:val="24"/>
        </w:rPr>
        <w:t xml:space="preserve"> within 10 days if </w:t>
      </w:r>
      <w:proofErr w:type="gramStart"/>
      <w:r w:rsidRPr="00412DDF">
        <w:rPr>
          <w:rFonts w:ascii="Arial" w:hAnsi="Arial" w:cs="Arial"/>
          <w:szCs w:val="24"/>
        </w:rPr>
        <w:t>during the course of</w:t>
      </w:r>
      <w:proofErr w:type="gramEnd"/>
      <w:r w:rsidRPr="00412DDF">
        <w:rPr>
          <w:rFonts w:ascii="Arial" w:hAnsi="Arial" w:cs="Arial"/>
          <w:szCs w:val="24"/>
        </w:rPr>
        <w:t xml:space="preserve"> the Agreement existing match funds are reduced. Reduction in match funds must be approved through a formal amendment to the Agreement and may trigger an additional CPR</w:t>
      </w:r>
      <w:r w:rsidR="002F62E5" w:rsidRPr="00412DDF">
        <w:rPr>
          <w:rFonts w:ascii="Arial" w:hAnsi="Arial" w:cs="Arial"/>
          <w:szCs w:val="24"/>
        </w:rPr>
        <w:t xml:space="preserve"> meeting</w:t>
      </w:r>
      <w:r w:rsidRPr="00412DDF">
        <w:rPr>
          <w:rFonts w:ascii="Arial" w:hAnsi="Arial" w:cs="Arial"/>
          <w:szCs w:val="24"/>
        </w:rPr>
        <w:t>.</w:t>
      </w:r>
    </w:p>
    <w:p w14:paraId="71D54194" w14:textId="77777777" w:rsidR="0064101B" w:rsidRPr="00412DDF"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412DDF">
        <w:rPr>
          <w:rFonts w:ascii="Arial" w:hAnsi="Arial" w:cs="Arial"/>
          <w:szCs w:val="24"/>
        </w:rPr>
        <w:t>Products:</w:t>
      </w:r>
    </w:p>
    <w:p w14:paraId="1D41B790" w14:textId="77777777" w:rsidR="0064101B" w:rsidRPr="00412DDF" w:rsidRDefault="0064101B" w:rsidP="00173EA2">
      <w:pPr>
        <w:keepLines/>
        <w:widowControl w:val="0"/>
        <w:numPr>
          <w:ilvl w:val="0"/>
          <w:numId w:val="18"/>
        </w:numPr>
        <w:spacing w:after="120"/>
        <w:ind w:left="1440" w:hanging="720"/>
        <w:rPr>
          <w:rFonts w:ascii="Arial" w:hAnsi="Arial" w:cs="Arial"/>
          <w:szCs w:val="24"/>
        </w:rPr>
      </w:pPr>
      <w:r w:rsidRPr="00412DDF">
        <w:rPr>
          <w:rFonts w:ascii="Arial" w:hAnsi="Arial" w:cs="Arial"/>
          <w:szCs w:val="24"/>
        </w:rPr>
        <w:t xml:space="preserve">A letter regarding match funds or stating that no match funds are </w:t>
      </w:r>
      <w:proofErr w:type="gramStart"/>
      <w:r w:rsidRPr="00412DDF">
        <w:rPr>
          <w:rFonts w:ascii="Arial" w:hAnsi="Arial" w:cs="Arial"/>
          <w:szCs w:val="24"/>
        </w:rPr>
        <w:t>provided</w:t>
      </w:r>
      <w:proofErr w:type="gramEnd"/>
    </w:p>
    <w:p w14:paraId="7D2BDF42" w14:textId="77777777" w:rsidR="0064101B" w:rsidRPr="00412DDF" w:rsidRDefault="0064101B" w:rsidP="00173EA2">
      <w:pPr>
        <w:keepLines/>
        <w:widowControl w:val="0"/>
        <w:numPr>
          <w:ilvl w:val="0"/>
          <w:numId w:val="18"/>
        </w:numPr>
        <w:spacing w:after="120"/>
        <w:ind w:left="1440" w:hanging="720"/>
        <w:rPr>
          <w:rFonts w:ascii="Arial" w:hAnsi="Arial" w:cs="Arial"/>
          <w:szCs w:val="24"/>
        </w:rPr>
      </w:pPr>
      <w:r w:rsidRPr="00412DDF">
        <w:rPr>
          <w:rFonts w:ascii="Arial" w:hAnsi="Arial" w:cs="Arial"/>
          <w:szCs w:val="24"/>
        </w:rPr>
        <w:t>Copy(</w:t>
      </w:r>
      <w:proofErr w:type="spellStart"/>
      <w:r w:rsidRPr="00412DDF">
        <w:rPr>
          <w:rFonts w:ascii="Arial" w:hAnsi="Arial" w:cs="Arial"/>
          <w:szCs w:val="24"/>
        </w:rPr>
        <w:t>ies</w:t>
      </w:r>
      <w:proofErr w:type="spellEnd"/>
      <w:r w:rsidRPr="00412DDF">
        <w:rPr>
          <w:rFonts w:ascii="Arial" w:hAnsi="Arial" w:cs="Arial"/>
          <w:szCs w:val="24"/>
        </w:rPr>
        <w:t>) of each match fund commitment letter(s) (if applicable)</w:t>
      </w:r>
    </w:p>
    <w:p w14:paraId="1720DFEA" w14:textId="77777777" w:rsidR="0064101B" w:rsidRPr="00412DDF" w:rsidRDefault="0064101B" w:rsidP="00173EA2">
      <w:pPr>
        <w:keepLines/>
        <w:widowControl w:val="0"/>
        <w:numPr>
          <w:ilvl w:val="0"/>
          <w:numId w:val="18"/>
        </w:numPr>
        <w:spacing w:after="120"/>
        <w:ind w:left="1440" w:hanging="720"/>
        <w:rPr>
          <w:rFonts w:ascii="Arial" w:hAnsi="Arial" w:cs="Arial"/>
          <w:szCs w:val="24"/>
        </w:rPr>
      </w:pPr>
      <w:r w:rsidRPr="00412DDF">
        <w:rPr>
          <w:rFonts w:ascii="Arial" w:hAnsi="Arial" w:cs="Arial"/>
          <w:szCs w:val="24"/>
        </w:rPr>
        <w:t>Letter(s) for new match funds (if applicable)</w:t>
      </w:r>
    </w:p>
    <w:p w14:paraId="633ACE13" w14:textId="77777777" w:rsidR="0064101B" w:rsidRPr="00412DDF" w:rsidRDefault="0064101B" w:rsidP="00173EA2">
      <w:pPr>
        <w:keepLines/>
        <w:widowControl w:val="0"/>
        <w:numPr>
          <w:ilvl w:val="0"/>
          <w:numId w:val="18"/>
        </w:numPr>
        <w:spacing w:after="120"/>
        <w:ind w:left="1440" w:hanging="720"/>
        <w:rPr>
          <w:rFonts w:ascii="Arial" w:hAnsi="Arial" w:cs="Arial"/>
          <w:szCs w:val="24"/>
        </w:rPr>
      </w:pPr>
      <w:r w:rsidRPr="00412DDF">
        <w:rPr>
          <w:rFonts w:ascii="Arial" w:hAnsi="Arial" w:cs="Arial"/>
          <w:szCs w:val="24"/>
        </w:rPr>
        <w:t xml:space="preserve">Letter that </w:t>
      </w:r>
      <w:proofErr w:type="gramStart"/>
      <w:r w:rsidRPr="00412DDF">
        <w:rPr>
          <w:rFonts w:ascii="Arial" w:hAnsi="Arial" w:cs="Arial"/>
          <w:szCs w:val="24"/>
        </w:rPr>
        <w:t>match</w:t>
      </w:r>
      <w:proofErr w:type="gramEnd"/>
      <w:r w:rsidRPr="00412DDF">
        <w:rPr>
          <w:rFonts w:ascii="Arial" w:hAnsi="Arial" w:cs="Arial"/>
          <w:szCs w:val="24"/>
        </w:rPr>
        <w:t xml:space="preserve"> funds were reduced (if applicable)</w:t>
      </w:r>
    </w:p>
    <w:p w14:paraId="6200A656" w14:textId="77777777" w:rsidR="0064101B" w:rsidRPr="00412DDF" w:rsidRDefault="0064101B" w:rsidP="00D73356">
      <w:pPr>
        <w:keepNext/>
        <w:keepLines/>
        <w:widowControl w:val="0"/>
        <w:spacing w:before="120" w:after="120"/>
        <w:rPr>
          <w:rFonts w:ascii="Arial" w:hAnsi="Arial" w:cs="Arial"/>
          <w:b/>
          <w:szCs w:val="24"/>
        </w:rPr>
      </w:pPr>
      <w:r w:rsidRPr="00412DDF">
        <w:rPr>
          <w:rFonts w:ascii="Arial" w:hAnsi="Arial" w:cs="Arial"/>
          <w:b/>
          <w:szCs w:val="24"/>
        </w:rPr>
        <w:t>Task 1.</w:t>
      </w:r>
      <w:r w:rsidR="00220CE5" w:rsidRPr="00412DDF">
        <w:rPr>
          <w:rFonts w:ascii="Arial" w:hAnsi="Arial" w:cs="Arial"/>
          <w:b/>
          <w:szCs w:val="24"/>
        </w:rPr>
        <w:t>8</w:t>
      </w:r>
      <w:r w:rsidRPr="00412DDF">
        <w:rPr>
          <w:rFonts w:ascii="Arial" w:hAnsi="Arial" w:cs="Arial"/>
          <w:b/>
          <w:szCs w:val="24"/>
        </w:rPr>
        <w:t xml:space="preserve"> Identify and Obtain Required Permits</w:t>
      </w:r>
    </w:p>
    <w:p w14:paraId="4DFA1F9C" w14:textId="77777777" w:rsidR="0064101B" w:rsidRPr="00412DDF" w:rsidRDefault="0064101B" w:rsidP="00D73356">
      <w:pPr>
        <w:keepLines/>
        <w:widowControl w:val="0"/>
        <w:spacing w:after="120"/>
        <w:rPr>
          <w:rFonts w:ascii="Arial" w:hAnsi="Arial" w:cs="Arial"/>
          <w:szCs w:val="24"/>
        </w:rPr>
      </w:pPr>
      <w:r w:rsidRPr="00412DDF">
        <w:rPr>
          <w:rFonts w:ascii="Arial" w:hAnsi="Arial" w:cs="Arial"/>
          <w:szCs w:val="24"/>
        </w:rPr>
        <w:t xml:space="preserve">The goal of this task is to obtain all permits required for work completed under this Agreement in advance of the date they are needed to keep the Agreement schedule on track. </w:t>
      </w:r>
    </w:p>
    <w:p w14:paraId="0F9B92DE" w14:textId="77777777" w:rsidR="0064101B" w:rsidRPr="00412DDF" w:rsidRDefault="0064101B" w:rsidP="00D73356">
      <w:pPr>
        <w:keepLines/>
        <w:widowControl w:val="0"/>
        <w:spacing w:after="120"/>
        <w:rPr>
          <w:rFonts w:ascii="Arial" w:hAnsi="Arial" w:cs="Arial"/>
          <w:szCs w:val="24"/>
        </w:rPr>
      </w:pPr>
      <w:r w:rsidRPr="00412DDF">
        <w:rPr>
          <w:rFonts w:ascii="Arial" w:hAnsi="Arial" w:cs="Arial"/>
          <w:szCs w:val="24"/>
        </w:rPr>
        <w:t>Permit costs and the expenses associated with obtaining permits are not reimbursable under this Agreement</w:t>
      </w:r>
      <w:r w:rsidR="0005542B" w:rsidRPr="00412DDF">
        <w:rPr>
          <w:rFonts w:ascii="Arial" w:hAnsi="Arial" w:cs="Arial"/>
          <w:szCs w:val="24"/>
        </w:rPr>
        <w:t xml:space="preserve">. </w:t>
      </w:r>
      <w:r w:rsidRPr="00412DDF">
        <w:rPr>
          <w:rFonts w:ascii="Arial" w:hAnsi="Arial" w:cs="Arial"/>
          <w:szCs w:val="24"/>
        </w:rPr>
        <w:t xml:space="preserve">Although the </w:t>
      </w:r>
      <w:r w:rsidR="0005542B" w:rsidRPr="00412DDF">
        <w:rPr>
          <w:rFonts w:ascii="Arial" w:hAnsi="Arial" w:cs="Arial"/>
          <w:szCs w:val="24"/>
        </w:rPr>
        <w:t xml:space="preserve">CEC </w:t>
      </w:r>
      <w:r w:rsidRPr="00412DDF">
        <w:rPr>
          <w:rFonts w:ascii="Arial" w:hAnsi="Arial" w:cs="Arial"/>
          <w:szCs w:val="24"/>
        </w:rPr>
        <w:t xml:space="preserve">budget for this task will be zero dollars, the Recipient </w:t>
      </w:r>
      <w:r w:rsidR="00220CE5" w:rsidRPr="00412DDF">
        <w:rPr>
          <w:rFonts w:ascii="Arial" w:hAnsi="Arial" w:cs="Arial"/>
          <w:szCs w:val="24"/>
        </w:rPr>
        <w:t>may</w:t>
      </w:r>
      <w:r w:rsidRPr="00412DDF">
        <w:rPr>
          <w:rFonts w:ascii="Arial" w:hAnsi="Arial" w:cs="Arial"/>
          <w:szCs w:val="24"/>
        </w:rPr>
        <w:t xml:space="preserve"> budget match funds for any expected expenditures associated with obtaining permits. Permits must be identified in writing and obtained before the Recipient can make any expenditure for which a permit is required.</w:t>
      </w:r>
    </w:p>
    <w:p w14:paraId="5E5E1767" w14:textId="77777777" w:rsidR="0064101B" w:rsidRPr="00412DDF" w:rsidRDefault="0064101B" w:rsidP="00D73356">
      <w:pPr>
        <w:pStyle w:val="NormalWeb"/>
        <w:keepNext/>
        <w:keepLines/>
        <w:widowControl w:val="0"/>
        <w:spacing w:before="0" w:beforeAutospacing="0" w:after="120" w:afterAutospacing="0"/>
        <w:rPr>
          <w:rFonts w:ascii="Arial" w:hAnsi="Arial" w:cs="Arial"/>
          <w:b/>
        </w:rPr>
      </w:pPr>
      <w:r w:rsidRPr="00412DDF">
        <w:rPr>
          <w:rFonts w:ascii="Arial" w:hAnsi="Arial" w:cs="Arial"/>
          <w:b/>
        </w:rPr>
        <w:t>The Recipient shall:</w:t>
      </w:r>
    </w:p>
    <w:p w14:paraId="5AB4B291" w14:textId="77777777" w:rsidR="0064101B" w:rsidRPr="00412DDF" w:rsidRDefault="0064101B" w:rsidP="00173EA2">
      <w:pPr>
        <w:keepLines/>
        <w:widowControl w:val="0"/>
        <w:numPr>
          <w:ilvl w:val="0"/>
          <w:numId w:val="19"/>
        </w:numPr>
        <w:spacing w:after="120"/>
        <w:ind w:left="1440" w:hanging="720"/>
        <w:rPr>
          <w:rFonts w:ascii="Arial" w:hAnsi="Arial" w:cs="Arial"/>
          <w:szCs w:val="24"/>
        </w:rPr>
      </w:pPr>
      <w:r w:rsidRPr="00412DDF">
        <w:rPr>
          <w:rFonts w:ascii="Arial" w:hAnsi="Arial" w:cs="Arial"/>
          <w:szCs w:val="24"/>
        </w:rPr>
        <w:t xml:space="preserve">Prepare a letter documenting the permits required to conduct this Agreement and submit it to the </w:t>
      </w:r>
      <w:r w:rsidR="0005542B" w:rsidRPr="00412DDF">
        <w:rPr>
          <w:rFonts w:ascii="Arial" w:hAnsi="Arial" w:cs="Arial"/>
          <w:szCs w:val="24"/>
        </w:rPr>
        <w:t>CAM</w:t>
      </w:r>
      <w:r w:rsidRPr="00412DDF">
        <w:rPr>
          <w:rFonts w:ascii="Arial" w:hAnsi="Arial" w:cs="Arial"/>
          <w:szCs w:val="24"/>
        </w:rPr>
        <w:t xml:space="preserve"> at least 2 working days prior to the kick-off meeting. If there are no permits required at the start of this Agreement, then state such in the letter. If it is known at the beginning of the Agreement that permits will be required </w:t>
      </w:r>
      <w:proofErr w:type="gramStart"/>
      <w:r w:rsidRPr="00412DDF">
        <w:rPr>
          <w:rFonts w:ascii="Arial" w:hAnsi="Arial" w:cs="Arial"/>
          <w:szCs w:val="24"/>
        </w:rPr>
        <w:t>during the course of</w:t>
      </w:r>
      <w:proofErr w:type="gramEnd"/>
      <w:r w:rsidRPr="00412DDF">
        <w:rPr>
          <w:rFonts w:ascii="Arial" w:hAnsi="Arial" w:cs="Arial"/>
          <w:szCs w:val="24"/>
        </w:rPr>
        <w:t xml:space="preserve"> the Agreement, provide in the letter:</w:t>
      </w:r>
    </w:p>
    <w:p w14:paraId="613350F2" w14:textId="77777777" w:rsidR="0064101B" w:rsidRPr="00412DDF" w:rsidRDefault="0064101B" w:rsidP="00173EA2">
      <w:pPr>
        <w:keepLines/>
        <w:widowControl w:val="0"/>
        <w:numPr>
          <w:ilvl w:val="1"/>
          <w:numId w:val="21"/>
        </w:numPr>
        <w:spacing w:after="120"/>
        <w:ind w:left="2160" w:hanging="720"/>
        <w:rPr>
          <w:rFonts w:ascii="Arial" w:hAnsi="Arial" w:cs="Arial"/>
          <w:szCs w:val="24"/>
        </w:rPr>
      </w:pPr>
      <w:r w:rsidRPr="00412DDF">
        <w:rPr>
          <w:rFonts w:ascii="Arial" w:hAnsi="Arial" w:cs="Arial"/>
          <w:szCs w:val="24"/>
        </w:rPr>
        <w:t>A list of the permits that identifies the:</w:t>
      </w:r>
    </w:p>
    <w:p w14:paraId="08B53FD1" w14:textId="77777777" w:rsidR="0064101B" w:rsidRPr="00412DDF" w:rsidRDefault="0064101B" w:rsidP="00173EA2">
      <w:pPr>
        <w:keepLines/>
        <w:widowControl w:val="0"/>
        <w:numPr>
          <w:ilvl w:val="2"/>
          <w:numId w:val="21"/>
        </w:numPr>
        <w:spacing w:after="120"/>
        <w:ind w:left="2880" w:hanging="720"/>
        <w:rPr>
          <w:rFonts w:ascii="Arial" w:hAnsi="Arial" w:cs="Arial"/>
          <w:szCs w:val="24"/>
        </w:rPr>
      </w:pPr>
      <w:r w:rsidRPr="00412DDF">
        <w:rPr>
          <w:rFonts w:ascii="Arial" w:hAnsi="Arial" w:cs="Arial"/>
          <w:szCs w:val="24"/>
        </w:rPr>
        <w:t>Type of permit</w:t>
      </w:r>
    </w:p>
    <w:p w14:paraId="2C5DD79E" w14:textId="77777777" w:rsidR="0064101B" w:rsidRPr="00412DDF" w:rsidRDefault="0064101B" w:rsidP="00173EA2">
      <w:pPr>
        <w:keepLines/>
        <w:widowControl w:val="0"/>
        <w:numPr>
          <w:ilvl w:val="2"/>
          <w:numId w:val="21"/>
        </w:numPr>
        <w:spacing w:after="120"/>
        <w:ind w:left="2880" w:hanging="720"/>
        <w:rPr>
          <w:rFonts w:ascii="Arial" w:hAnsi="Arial" w:cs="Arial"/>
          <w:szCs w:val="24"/>
        </w:rPr>
      </w:pPr>
      <w:r w:rsidRPr="00412DDF">
        <w:rPr>
          <w:rFonts w:ascii="Arial" w:hAnsi="Arial" w:cs="Arial"/>
          <w:szCs w:val="24"/>
        </w:rPr>
        <w:t>Name, address and telephone number of the permitting jurisdictions or lead agencies</w:t>
      </w:r>
    </w:p>
    <w:p w14:paraId="2725A610" w14:textId="77777777" w:rsidR="0064101B" w:rsidRPr="00412DDF" w:rsidRDefault="0064101B" w:rsidP="00173EA2">
      <w:pPr>
        <w:keepLines/>
        <w:widowControl w:val="0"/>
        <w:numPr>
          <w:ilvl w:val="1"/>
          <w:numId w:val="21"/>
        </w:numPr>
        <w:spacing w:after="120"/>
        <w:ind w:left="2160" w:hanging="720"/>
        <w:rPr>
          <w:rFonts w:ascii="Arial" w:hAnsi="Arial" w:cs="Arial"/>
          <w:szCs w:val="24"/>
        </w:rPr>
      </w:pPr>
      <w:r w:rsidRPr="00412DDF">
        <w:rPr>
          <w:rFonts w:ascii="Arial" w:hAnsi="Arial" w:cs="Arial"/>
          <w:szCs w:val="24"/>
        </w:rPr>
        <w:t>The schedule the Recipient will follow in applying for and obtaining these permits.</w:t>
      </w:r>
    </w:p>
    <w:p w14:paraId="6A60693C" w14:textId="77777777" w:rsidR="0064101B" w:rsidRPr="00412DDF" w:rsidRDefault="0064101B" w:rsidP="00173EA2">
      <w:pPr>
        <w:keepLines/>
        <w:widowControl w:val="0"/>
        <w:numPr>
          <w:ilvl w:val="0"/>
          <w:numId w:val="19"/>
        </w:numPr>
        <w:spacing w:after="120"/>
        <w:ind w:left="1440" w:hanging="720"/>
        <w:rPr>
          <w:rFonts w:ascii="Arial" w:hAnsi="Arial" w:cs="Arial"/>
          <w:szCs w:val="24"/>
        </w:rPr>
      </w:pPr>
      <w:r w:rsidRPr="00412DDF">
        <w:rPr>
          <w:rFonts w:ascii="Arial" w:hAnsi="Arial" w:cs="Arial"/>
          <w:szCs w:val="24"/>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0FB21032" w14:textId="77777777" w:rsidR="0064101B" w:rsidRPr="00412DDF" w:rsidRDefault="0064101B" w:rsidP="00173EA2">
      <w:pPr>
        <w:keepLines/>
        <w:widowControl w:val="0"/>
        <w:numPr>
          <w:ilvl w:val="0"/>
          <w:numId w:val="19"/>
        </w:numPr>
        <w:spacing w:after="120"/>
        <w:ind w:left="1440" w:hanging="720"/>
        <w:rPr>
          <w:rFonts w:ascii="Arial" w:hAnsi="Arial" w:cs="Arial"/>
          <w:szCs w:val="24"/>
        </w:rPr>
      </w:pPr>
      <w:r w:rsidRPr="00412DDF">
        <w:rPr>
          <w:rFonts w:ascii="Arial" w:hAnsi="Arial" w:cs="Arial"/>
          <w:szCs w:val="24"/>
        </w:rPr>
        <w:lastRenderedPageBreak/>
        <w:t xml:space="preserve">If </w:t>
      </w:r>
      <w:proofErr w:type="gramStart"/>
      <w:r w:rsidRPr="00412DDF">
        <w:rPr>
          <w:rFonts w:ascii="Arial" w:hAnsi="Arial" w:cs="Arial"/>
          <w:szCs w:val="24"/>
        </w:rPr>
        <w:t>during the course of</w:t>
      </w:r>
      <w:proofErr w:type="gramEnd"/>
      <w:r w:rsidRPr="00412DDF">
        <w:rPr>
          <w:rFonts w:ascii="Arial" w:hAnsi="Arial" w:cs="Arial"/>
          <w:szCs w:val="24"/>
        </w:rPr>
        <w:t xml:space="preserve"> the Agreement additional permits become necessary, provide the appropriate information on each permit and an updated schedule to the </w:t>
      </w:r>
      <w:r w:rsidR="0005542B" w:rsidRPr="00412DDF">
        <w:rPr>
          <w:rFonts w:ascii="Arial" w:hAnsi="Arial" w:cs="Arial"/>
          <w:szCs w:val="24"/>
        </w:rPr>
        <w:t>CAM</w:t>
      </w:r>
      <w:r w:rsidRPr="00412DDF">
        <w:rPr>
          <w:rFonts w:ascii="Arial" w:hAnsi="Arial" w:cs="Arial"/>
          <w:szCs w:val="24"/>
        </w:rPr>
        <w:t>.</w:t>
      </w:r>
    </w:p>
    <w:p w14:paraId="3D240922" w14:textId="77777777" w:rsidR="0064101B" w:rsidRPr="00412DDF" w:rsidRDefault="0064101B" w:rsidP="00173EA2">
      <w:pPr>
        <w:keepLines/>
        <w:widowControl w:val="0"/>
        <w:numPr>
          <w:ilvl w:val="0"/>
          <w:numId w:val="19"/>
        </w:numPr>
        <w:spacing w:after="120"/>
        <w:ind w:left="1440" w:hanging="720"/>
        <w:rPr>
          <w:rFonts w:ascii="Arial" w:hAnsi="Arial" w:cs="Arial"/>
          <w:szCs w:val="24"/>
        </w:rPr>
      </w:pPr>
      <w:r w:rsidRPr="00412DDF">
        <w:rPr>
          <w:rFonts w:ascii="Arial" w:hAnsi="Arial" w:cs="Arial"/>
          <w:szCs w:val="24"/>
        </w:rPr>
        <w:t xml:space="preserve">As permits are obtained, send a copy of each approved permit to the </w:t>
      </w:r>
      <w:r w:rsidR="0005542B" w:rsidRPr="00412DDF">
        <w:rPr>
          <w:rFonts w:ascii="Arial" w:hAnsi="Arial" w:cs="Arial"/>
          <w:szCs w:val="24"/>
        </w:rPr>
        <w:t>CAM</w:t>
      </w:r>
      <w:r w:rsidRPr="00412DDF">
        <w:rPr>
          <w:rFonts w:ascii="Arial" w:hAnsi="Arial" w:cs="Arial"/>
          <w:szCs w:val="24"/>
        </w:rPr>
        <w:t>.</w:t>
      </w:r>
    </w:p>
    <w:p w14:paraId="2A7F3552" w14:textId="77777777" w:rsidR="0064101B" w:rsidRPr="00412DDF" w:rsidRDefault="0064101B" w:rsidP="00173EA2">
      <w:pPr>
        <w:keepLines/>
        <w:widowControl w:val="0"/>
        <w:numPr>
          <w:ilvl w:val="0"/>
          <w:numId w:val="19"/>
        </w:numPr>
        <w:spacing w:after="120"/>
        <w:ind w:left="1440" w:hanging="720"/>
        <w:rPr>
          <w:rFonts w:ascii="Arial" w:hAnsi="Arial" w:cs="Arial"/>
          <w:szCs w:val="24"/>
        </w:rPr>
      </w:pPr>
      <w:r w:rsidRPr="00412DDF">
        <w:rPr>
          <w:rFonts w:ascii="Arial" w:hAnsi="Arial" w:cs="Arial"/>
          <w:szCs w:val="24"/>
        </w:rPr>
        <w:t xml:space="preserve">If </w:t>
      </w:r>
      <w:proofErr w:type="gramStart"/>
      <w:r w:rsidRPr="00412DDF">
        <w:rPr>
          <w:rFonts w:ascii="Arial" w:hAnsi="Arial" w:cs="Arial"/>
          <w:szCs w:val="24"/>
        </w:rPr>
        <w:t>during the course of</w:t>
      </w:r>
      <w:proofErr w:type="gramEnd"/>
      <w:r w:rsidRPr="00412DDF">
        <w:rPr>
          <w:rFonts w:ascii="Arial" w:hAnsi="Arial" w:cs="Arial"/>
          <w:szCs w:val="24"/>
        </w:rPr>
        <w:t xml:space="preserve"> the Agreement permits are not obtained on time or are denied, notify the </w:t>
      </w:r>
      <w:r w:rsidR="0005542B" w:rsidRPr="00412DDF">
        <w:rPr>
          <w:rFonts w:ascii="Arial" w:hAnsi="Arial" w:cs="Arial"/>
          <w:szCs w:val="24"/>
        </w:rPr>
        <w:t>CAM</w:t>
      </w:r>
      <w:r w:rsidRPr="00412DDF">
        <w:rPr>
          <w:rFonts w:ascii="Arial" w:hAnsi="Arial" w:cs="Arial"/>
          <w:szCs w:val="24"/>
        </w:rPr>
        <w:t xml:space="preserve"> within 5 working days.  Either of these events may trigger an additional CPR.</w:t>
      </w:r>
    </w:p>
    <w:p w14:paraId="6D2D47B4" w14:textId="77777777" w:rsidR="0064101B" w:rsidRPr="00412DDF"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412DDF">
        <w:rPr>
          <w:rFonts w:ascii="Arial" w:hAnsi="Arial" w:cs="Arial"/>
          <w:szCs w:val="24"/>
        </w:rPr>
        <w:t>Products:</w:t>
      </w:r>
    </w:p>
    <w:p w14:paraId="7D24B814" w14:textId="77777777" w:rsidR="0064101B" w:rsidRPr="00412DDF" w:rsidRDefault="0064101B" w:rsidP="00173EA2">
      <w:pPr>
        <w:keepLines/>
        <w:widowControl w:val="0"/>
        <w:numPr>
          <w:ilvl w:val="0"/>
          <w:numId w:val="20"/>
        </w:numPr>
        <w:spacing w:after="120"/>
        <w:ind w:left="1440" w:hanging="720"/>
        <w:rPr>
          <w:rFonts w:ascii="Arial" w:hAnsi="Arial" w:cs="Arial"/>
          <w:szCs w:val="24"/>
        </w:rPr>
      </w:pPr>
      <w:r w:rsidRPr="00412DDF">
        <w:rPr>
          <w:rFonts w:ascii="Arial" w:hAnsi="Arial" w:cs="Arial"/>
          <w:szCs w:val="24"/>
        </w:rPr>
        <w:t xml:space="preserve">Letter documenting the permits or stating that no permits are </w:t>
      </w:r>
      <w:proofErr w:type="gramStart"/>
      <w:r w:rsidRPr="00412DDF">
        <w:rPr>
          <w:rFonts w:ascii="Arial" w:hAnsi="Arial" w:cs="Arial"/>
          <w:szCs w:val="24"/>
        </w:rPr>
        <w:t>required</w:t>
      </w:r>
      <w:proofErr w:type="gramEnd"/>
    </w:p>
    <w:p w14:paraId="04B6C27E" w14:textId="77777777" w:rsidR="0064101B" w:rsidRPr="00412DDF" w:rsidRDefault="0064101B" w:rsidP="00173EA2">
      <w:pPr>
        <w:keepLines/>
        <w:widowControl w:val="0"/>
        <w:numPr>
          <w:ilvl w:val="0"/>
          <w:numId w:val="20"/>
        </w:numPr>
        <w:spacing w:after="120"/>
        <w:ind w:left="1440" w:hanging="720"/>
        <w:rPr>
          <w:rFonts w:ascii="Arial" w:hAnsi="Arial" w:cs="Arial"/>
          <w:szCs w:val="24"/>
        </w:rPr>
      </w:pPr>
      <w:r w:rsidRPr="00412DDF">
        <w:rPr>
          <w:rFonts w:ascii="Arial" w:hAnsi="Arial" w:cs="Arial"/>
          <w:szCs w:val="24"/>
        </w:rPr>
        <w:t>A copy of each approved permit (if applicable)</w:t>
      </w:r>
    </w:p>
    <w:p w14:paraId="72500C8D" w14:textId="77777777" w:rsidR="0064101B" w:rsidRPr="00412DDF" w:rsidRDefault="0064101B" w:rsidP="00173EA2">
      <w:pPr>
        <w:keepLines/>
        <w:widowControl w:val="0"/>
        <w:numPr>
          <w:ilvl w:val="0"/>
          <w:numId w:val="20"/>
        </w:numPr>
        <w:spacing w:after="120"/>
        <w:ind w:left="1440" w:hanging="720"/>
        <w:rPr>
          <w:rFonts w:ascii="Arial" w:hAnsi="Arial" w:cs="Arial"/>
          <w:szCs w:val="24"/>
        </w:rPr>
      </w:pPr>
      <w:r w:rsidRPr="00412DDF">
        <w:rPr>
          <w:rFonts w:ascii="Arial" w:hAnsi="Arial" w:cs="Arial"/>
          <w:szCs w:val="24"/>
        </w:rPr>
        <w:t>Updated list of permits as they change during the term of the Agreement (if applicable)</w:t>
      </w:r>
    </w:p>
    <w:p w14:paraId="03FE6095" w14:textId="77777777" w:rsidR="00474703" w:rsidRPr="00412DDF" w:rsidRDefault="0064101B" w:rsidP="00173EA2">
      <w:pPr>
        <w:keepLines/>
        <w:widowControl w:val="0"/>
        <w:numPr>
          <w:ilvl w:val="0"/>
          <w:numId w:val="20"/>
        </w:numPr>
        <w:spacing w:after="120"/>
        <w:ind w:left="1440" w:hanging="720"/>
        <w:rPr>
          <w:rFonts w:ascii="Arial" w:hAnsi="Arial" w:cs="Arial"/>
          <w:szCs w:val="24"/>
        </w:rPr>
      </w:pPr>
      <w:r w:rsidRPr="00412DDF">
        <w:rPr>
          <w:rFonts w:ascii="Arial" w:hAnsi="Arial" w:cs="Arial"/>
          <w:szCs w:val="24"/>
        </w:rPr>
        <w:t>Updated schedule for acquiring permits as changes occur during the term of the Agreement (if applicable)</w:t>
      </w:r>
    </w:p>
    <w:p w14:paraId="50CBE236" w14:textId="77777777" w:rsidR="00474703" w:rsidRPr="00412DDF" w:rsidRDefault="00474703" w:rsidP="00173EA2">
      <w:pPr>
        <w:keepLines/>
        <w:widowControl w:val="0"/>
        <w:numPr>
          <w:ilvl w:val="0"/>
          <w:numId w:val="20"/>
        </w:numPr>
        <w:spacing w:after="120"/>
        <w:ind w:left="1440" w:hanging="720"/>
        <w:rPr>
          <w:rFonts w:ascii="Arial" w:hAnsi="Arial" w:cs="Arial"/>
          <w:szCs w:val="24"/>
        </w:rPr>
      </w:pPr>
      <w:r w:rsidRPr="00412DDF">
        <w:rPr>
          <w:rFonts w:ascii="Arial" w:hAnsi="Arial" w:cs="Arial"/>
          <w:szCs w:val="24"/>
        </w:rPr>
        <w:t>A copy of each final approved permit (if applicable)</w:t>
      </w:r>
    </w:p>
    <w:p w14:paraId="38B2004B" w14:textId="77777777" w:rsidR="00220CE5" w:rsidRPr="00412DDF" w:rsidRDefault="00220CE5" w:rsidP="00220CE5">
      <w:pPr>
        <w:keepNext/>
        <w:keepLines/>
        <w:widowControl w:val="0"/>
        <w:spacing w:before="120" w:after="120"/>
        <w:rPr>
          <w:rFonts w:ascii="Arial" w:hAnsi="Arial" w:cs="Arial"/>
          <w:b/>
          <w:szCs w:val="24"/>
        </w:rPr>
      </w:pPr>
      <w:r w:rsidRPr="00412DDF">
        <w:rPr>
          <w:rFonts w:ascii="Arial" w:hAnsi="Arial" w:cs="Arial"/>
          <w:b/>
          <w:szCs w:val="24"/>
        </w:rPr>
        <w:t xml:space="preserve">Task 1.9 Obtain and Execute Subawards </w:t>
      </w:r>
    </w:p>
    <w:p w14:paraId="1FC20C73" w14:textId="77777777" w:rsidR="00220CE5" w:rsidRPr="00412DDF" w:rsidRDefault="00220CE5" w:rsidP="00220CE5">
      <w:pPr>
        <w:keepLines/>
        <w:widowControl w:val="0"/>
        <w:spacing w:after="120"/>
        <w:rPr>
          <w:rFonts w:ascii="Arial" w:hAnsi="Arial" w:cs="Arial"/>
          <w:szCs w:val="24"/>
        </w:rPr>
      </w:pPr>
      <w:r w:rsidRPr="00412DDF">
        <w:rPr>
          <w:rFonts w:ascii="Arial" w:hAnsi="Arial" w:cs="Arial"/>
          <w:szCs w:val="24"/>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72644B07" w14:textId="77777777" w:rsidR="00220CE5" w:rsidRPr="00412DDF" w:rsidRDefault="00220CE5" w:rsidP="00220CE5">
      <w:pPr>
        <w:keepNext/>
        <w:keepLines/>
        <w:widowControl w:val="0"/>
        <w:spacing w:after="120"/>
        <w:rPr>
          <w:rFonts w:ascii="Arial" w:hAnsi="Arial" w:cs="Arial"/>
          <w:b/>
          <w:szCs w:val="24"/>
        </w:rPr>
      </w:pPr>
      <w:r w:rsidRPr="00412DDF">
        <w:rPr>
          <w:rFonts w:ascii="Arial" w:hAnsi="Arial" w:cs="Arial"/>
          <w:b/>
          <w:szCs w:val="24"/>
        </w:rPr>
        <w:t>The Recipient shall:</w:t>
      </w:r>
    </w:p>
    <w:p w14:paraId="0C9F2EAD" w14:textId="77777777" w:rsidR="00220CE5" w:rsidRPr="00412DDF" w:rsidRDefault="00220CE5" w:rsidP="00220CE5">
      <w:pPr>
        <w:keepLines/>
        <w:widowControl w:val="0"/>
        <w:numPr>
          <w:ilvl w:val="0"/>
          <w:numId w:val="25"/>
        </w:numPr>
        <w:spacing w:after="120"/>
        <w:ind w:left="1440" w:hanging="720"/>
        <w:rPr>
          <w:rFonts w:ascii="Arial" w:hAnsi="Arial" w:cs="Arial"/>
          <w:szCs w:val="24"/>
        </w:rPr>
      </w:pPr>
      <w:r w:rsidRPr="00412DDF">
        <w:rPr>
          <w:rFonts w:ascii="Arial" w:hAnsi="Arial" w:cs="Arial"/>
          <w:szCs w:val="24"/>
        </w:rPr>
        <w:t>Manage and coordinate subrecipient activities.</w:t>
      </w:r>
    </w:p>
    <w:p w14:paraId="51CE6250" w14:textId="77777777" w:rsidR="00220CE5" w:rsidRPr="00412DDF" w:rsidRDefault="00220CE5" w:rsidP="00220CE5">
      <w:pPr>
        <w:keepLines/>
        <w:widowControl w:val="0"/>
        <w:numPr>
          <w:ilvl w:val="0"/>
          <w:numId w:val="25"/>
        </w:numPr>
        <w:spacing w:after="120"/>
        <w:ind w:left="1440" w:hanging="720"/>
        <w:rPr>
          <w:rFonts w:ascii="Arial" w:hAnsi="Arial" w:cs="Arial"/>
          <w:szCs w:val="24"/>
        </w:rPr>
      </w:pPr>
      <w:r w:rsidRPr="00412DDF">
        <w:rPr>
          <w:rFonts w:ascii="Arial" w:hAnsi="Arial" w:cs="Arial"/>
          <w:szCs w:val="24"/>
        </w:rPr>
        <w:t>If requested by the CAM, submit a draft of each subaward required to conduct the work under this Agreement to the CAM for review.</w:t>
      </w:r>
    </w:p>
    <w:p w14:paraId="759E6B21" w14:textId="77777777" w:rsidR="00220CE5" w:rsidRPr="00412DDF" w:rsidRDefault="00220CE5" w:rsidP="00220CE5">
      <w:pPr>
        <w:keepLines/>
        <w:widowControl w:val="0"/>
        <w:numPr>
          <w:ilvl w:val="0"/>
          <w:numId w:val="25"/>
        </w:numPr>
        <w:spacing w:after="120"/>
        <w:ind w:left="1440" w:hanging="720"/>
        <w:rPr>
          <w:rFonts w:ascii="Arial" w:hAnsi="Arial" w:cs="Arial"/>
          <w:szCs w:val="24"/>
        </w:rPr>
      </w:pPr>
      <w:r w:rsidRPr="00412DDF">
        <w:rPr>
          <w:rFonts w:ascii="Arial" w:hAnsi="Arial" w:cs="Arial"/>
          <w:szCs w:val="24"/>
        </w:rPr>
        <w:t>If requested by the CAM, submit a final copy of the executed subaward.</w:t>
      </w:r>
    </w:p>
    <w:p w14:paraId="5980C98C" w14:textId="77777777" w:rsidR="00220CE5" w:rsidRPr="00412DDF" w:rsidRDefault="00220CE5" w:rsidP="00220CE5">
      <w:pPr>
        <w:keepLines/>
        <w:widowControl w:val="0"/>
        <w:numPr>
          <w:ilvl w:val="0"/>
          <w:numId w:val="25"/>
        </w:numPr>
        <w:spacing w:after="120"/>
        <w:ind w:left="1440" w:hanging="720"/>
        <w:rPr>
          <w:rFonts w:ascii="Arial" w:hAnsi="Arial" w:cs="Arial"/>
          <w:szCs w:val="24"/>
        </w:rPr>
      </w:pPr>
      <w:r w:rsidRPr="00412DDF">
        <w:rPr>
          <w:rFonts w:ascii="Arial" w:hAnsi="Arial" w:cs="Arial"/>
          <w:szCs w:val="24"/>
        </w:rPr>
        <w:t>If Recipient intends to add new subrecipients or change subrecipients, then the Recipient shall notify the CAM.</w:t>
      </w:r>
    </w:p>
    <w:p w14:paraId="3CC0E3BD" w14:textId="77777777" w:rsidR="00220CE5" w:rsidRPr="00412DDF" w:rsidRDefault="00220CE5" w:rsidP="00220CE5">
      <w:pPr>
        <w:keepNext/>
        <w:keepLines/>
        <w:widowControl w:val="0"/>
        <w:spacing w:after="120"/>
        <w:rPr>
          <w:rFonts w:ascii="Arial" w:hAnsi="Arial" w:cs="Arial"/>
          <w:b/>
          <w:szCs w:val="24"/>
        </w:rPr>
      </w:pPr>
      <w:r w:rsidRPr="00412DDF">
        <w:rPr>
          <w:rFonts w:ascii="Arial" w:hAnsi="Arial" w:cs="Arial"/>
          <w:b/>
          <w:szCs w:val="24"/>
        </w:rPr>
        <w:t>Products:</w:t>
      </w:r>
    </w:p>
    <w:p w14:paraId="4EEDA85E" w14:textId="77777777" w:rsidR="00220CE5" w:rsidRPr="00412DDF" w:rsidRDefault="00220CE5" w:rsidP="00220CE5">
      <w:pPr>
        <w:keepLines/>
        <w:widowControl w:val="0"/>
        <w:numPr>
          <w:ilvl w:val="0"/>
          <w:numId w:val="26"/>
        </w:numPr>
        <w:spacing w:after="120"/>
        <w:ind w:left="1440" w:hanging="720"/>
        <w:rPr>
          <w:rFonts w:ascii="Arial" w:hAnsi="Arial" w:cs="Arial"/>
          <w:szCs w:val="24"/>
        </w:rPr>
      </w:pPr>
      <w:r w:rsidRPr="00412DDF">
        <w:rPr>
          <w:rFonts w:ascii="Arial" w:hAnsi="Arial" w:cs="Arial"/>
          <w:szCs w:val="24"/>
        </w:rPr>
        <w:t xml:space="preserve">Letter describing the subawards needed, or stating that no subawards are </w:t>
      </w:r>
      <w:proofErr w:type="gramStart"/>
      <w:r w:rsidRPr="00412DDF">
        <w:rPr>
          <w:rFonts w:ascii="Arial" w:hAnsi="Arial" w:cs="Arial"/>
          <w:szCs w:val="24"/>
        </w:rPr>
        <w:t>required</w:t>
      </w:r>
      <w:proofErr w:type="gramEnd"/>
    </w:p>
    <w:p w14:paraId="0E610EC5" w14:textId="77777777" w:rsidR="00220CE5" w:rsidRPr="00412DDF" w:rsidRDefault="00220CE5" w:rsidP="00220CE5">
      <w:pPr>
        <w:keepLines/>
        <w:widowControl w:val="0"/>
        <w:numPr>
          <w:ilvl w:val="0"/>
          <w:numId w:val="26"/>
        </w:numPr>
        <w:spacing w:after="120"/>
        <w:ind w:left="1440" w:hanging="720"/>
        <w:rPr>
          <w:rFonts w:ascii="Arial" w:hAnsi="Arial" w:cs="Arial"/>
          <w:szCs w:val="24"/>
        </w:rPr>
      </w:pPr>
      <w:r w:rsidRPr="00412DDF">
        <w:rPr>
          <w:rFonts w:ascii="Arial" w:hAnsi="Arial" w:cs="Arial"/>
          <w:szCs w:val="24"/>
        </w:rPr>
        <w:t>Draft subcontracts (if requested)</w:t>
      </w:r>
    </w:p>
    <w:p w14:paraId="3C804F44" w14:textId="77777777" w:rsidR="00D73356" w:rsidRPr="00412DDF" w:rsidRDefault="00220CE5" w:rsidP="00220CE5">
      <w:pPr>
        <w:keepLines/>
        <w:widowControl w:val="0"/>
        <w:numPr>
          <w:ilvl w:val="0"/>
          <w:numId w:val="26"/>
        </w:numPr>
        <w:spacing w:after="120"/>
        <w:ind w:left="1440" w:hanging="720"/>
        <w:rPr>
          <w:rFonts w:ascii="Arial" w:hAnsi="Arial" w:cs="Arial"/>
          <w:szCs w:val="24"/>
        </w:rPr>
      </w:pPr>
      <w:r w:rsidRPr="00412DDF">
        <w:rPr>
          <w:rFonts w:ascii="Arial" w:hAnsi="Arial" w:cs="Arial"/>
          <w:szCs w:val="24"/>
        </w:rPr>
        <w:t>Final subcontracts (if requested)</w:t>
      </w:r>
    </w:p>
    <w:p w14:paraId="216DCA48" w14:textId="77777777" w:rsidR="00982F2A" w:rsidRPr="00412DDF" w:rsidRDefault="00982F2A" w:rsidP="00D73356">
      <w:pPr>
        <w:keepNext/>
        <w:keepLines/>
        <w:widowControl w:val="0"/>
        <w:spacing w:before="120" w:after="120"/>
        <w:rPr>
          <w:rFonts w:ascii="Arial" w:hAnsi="Arial" w:cs="Arial"/>
          <w:b/>
          <w:szCs w:val="24"/>
        </w:rPr>
      </w:pPr>
      <w:r w:rsidRPr="00412DDF">
        <w:rPr>
          <w:rFonts w:ascii="Arial" w:hAnsi="Arial" w:cs="Arial"/>
          <w:b/>
          <w:szCs w:val="24"/>
        </w:rPr>
        <w:lastRenderedPageBreak/>
        <w:t>TECHNICAL TASKS</w:t>
      </w:r>
    </w:p>
    <w:p w14:paraId="0BF5F930" w14:textId="77777777" w:rsidR="00982F2A" w:rsidRPr="00412DDF" w:rsidRDefault="00002E71" w:rsidP="00D73356">
      <w:pPr>
        <w:keepNext/>
        <w:keepLines/>
        <w:widowControl w:val="0"/>
        <w:spacing w:before="120" w:after="120"/>
        <w:rPr>
          <w:rFonts w:ascii="Arial" w:hAnsi="Arial" w:cs="Arial"/>
          <w:i/>
          <w:color w:val="0000FF"/>
          <w:szCs w:val="24"/>
        </w:rPr>
      </w:pPr>
      <w:r w:rsidRPr="00412DDF">
        <w:rPr>
          <w:rFonts w:ascii="Arial" w:hAnsi="Arial" w:cs="Arial"/>
          <w:b/>
          <w:szCs w:val="24"/>
        </w:rPr>
        <w:t xml:space="preserve">TASK </w:t>
      </w:r>
      <w:r w:rsidR="00982F2A" w:rsidRPr="00412DDF">
        <w:rPr>
          <w:rFonts w:ascii="Arial" w:hAnsi="Arial" w:cs="Arial"/>
          <w:b/>
          <w:szCs w:val="24"/>
        </w:rPr>
        <w:t xml:space="preserve">2 </w:t>
      </w:r>
      <w:r w:rsidR="00302B47" w:rsidRPr="00412DDF">
        <w:rPr>
          <w:rFonts w:ascii="Arial" w:hAnsi="Arial" w:cs="Arial"/>
          <w:b/>
          <w:szCs w:val="24"/>
        </w:rPr>
        <w:t>BLOCK GRANT INTERNAL CONTROLS, PROCESSES, AND PROCEDURES</w:t>
      </w:r>
    </w:p>
    <w:p w14:paraId="76654F6C" w14:textId="77777777" w:rsidR="00302B47" w:rsidRPr="00412DDF" w:rsidRDefault="00302B47" w:rsidP="00302B47">
      <w:pPr>
        <w:keepLines/>
        <w:widowControl w:val="0"/>
        <w:spacing w:after="120"/>
        <w:rPr>
          <w:rFonts w:ascii="Arial" w:hAnsi="Arial" w:cs="Arial"/>
          <w:szCs w:val="24"/>
        </w:rPr>
      </w:pPr>
      <w:r w:rsidRPr="00412DDF">
        <w:rPr>
          <w:rFonts w:ascii="Arial" w:hAnsi="Arial" w:cs="Arial"/>
          <w:szCs w:val="24"/>
        </w:rPr>
        <w:t xml:space="preserve">The goal of this task is to establish the written internal controls, processes and procedures </w:t>
      </w:r>
      <w:proofErr w:type="gramStart"/>
      <w:r w:rsidRPr="00412DDF">
        <w:rPr>
          <w:rFonts w:ascii="Arial" w:hAnsi="Arial" w:cs="Arial"/>
          <w:szCs w:val="24"/>
        </w:rPr>
        <w:t>to:</w:t>
      </w:r>
      <w:proofErr w:type="gramEnd"/>
      <w:r w:rsidRPr="00412DDF">
        <w:rPr>
          <w:rFonts w:ascii="Arial" w:hAnsi="Arial" w:cs="Arial"/>
          <w:szCs w:val="24"/>
        </w:rPr>
        <w:t xml:space="preserve"> receive, and evaluate incentive requests; </w:t>
      </w:r>
      <w:r w:rsidR="002A3490" w:rsidRPr="00412DDF">
        <w:rPr>
          <w:rFonts w:ascii="Arial" w:hAnsi="Arial" w:cs="Arial"/>
          <w:szCs w:val="24"/>
        </w:rPr>
        <w:t xml:space="preserve">receive and handle confidential information; </w:t>
      </w:r>
      <w:r w:rsidRPr="00412DDF">
        <w:rPr>
          <w:rFonts w:ascii="Arial" w:hAnsi="Arial" w:cs="Arial"/>
          <w:szCs w:val="24"/>
        </w:rPr>
        <w:t>effect payment for valid incentive payment requests; and provide monthly fiscal accounting and reporting to the CAM.</w:t>
      </w:r>
    </w:p>
    <w:p w14:paraId="27A4C9C9" w14:textId="77777777" w:rsidR="00982F2A" w:rsidRPr="00412DDF" w:rsidRDefault="00982F2A" w:rsidP="00D73356">
      <w:pPr>
        <w:keepLines/>
        <w:widowControl w:val="0"/>
        <w:spacing w:after="120"/>
        <w:rPr>
          <w:rFonts w:ascii="Arial" w:hAnsi="Arial" w:cs="Arial"/>
          <w:b/>
          <w:szCs w:val="24"/>
        </w:rPr>
      </w:pPr>
      <w:r w:rsidRPr="00412DDF">
        <w:rPr>
          <w:rFonts w:ascii="Arial" w:hAnsi="Arial" w:cs="Arial"/>
          <w:b/>
          <w:szCs w:val="24"/>
        </w:rPr>
        <w:t>The Recipient shall:</w:t>
      </w:r>
    </w:p>
    <w:p w14:paraId="77DDFF0E"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 xml:space="preserve">Develop and submit written Internal Controls, Processes, and Procedures for review and approval by the </w:t>
      </w:r>
      <w:r w:rsidR="00D432D9">
        <w:rPr>
          <w:rFonts w:ascii="Arial" w:hAnsi="Arial" w:cs="Arial"/>
          <w:iCs/>
          <w:szCs w:val="24"/>
        </w:rPr>
        <w:t>CAM</w:t>
      </w:r>
      <w:r w:rsidRPr="00412DDF">
        <w:rPr>
          <w:rFonts w:ascii="Arial" w:hAnsi="Arial" w:cs="Arial"/>
          <w:iCs/>
          <w:szCs w:val="24"/>
        </w:rPr>
        <w:t>.</w:t>
      </w:r>
    </w:p>
    <w:p w14:paraId="1A8EB087"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As necessary, no less than annually, update and submit written internal controls, processes and procedures for review and approval by the CAM.</w:t>
      </w:r>
    </w:p>
    <w:p w14:paraId="6F16E902"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
          <w:szCs w:val="24"/>
        </w:rPr>
      </w:pPr>
      <w:r w:rsidRPr="00412DDF">
        <w:rPr>
          <w:rFonts w:ascii="Arial" w:hAnsi="Arial" w:cs="Arial"/>
          <w:iCs/>
          <w:szCs w:val="24"/>
        </w:rPr>
        <w:t>Establish and implement procedures to separate</w:t>
      </w:r>
      <w:r w:rsidR="00D432D9">
        <w:rPr>
          <w:rFonts w:ascii="Arial" w:hAnsi="Arial" w:cs="Arial"/>
          <w:iCs/>
          <w:szCs w:val="24"/>
        </w:rPr>
        <w:t>,</w:t>
      </w:r>
      <w:r w:rsidRPr="00412DDF">
        <w:rPr>
          <w:rFonts w:ascii="Arial" w:hAnsi="Arial" w:cs="Arial"/>
          <w:iCs/>
          <w:szCs w:val="24"/>
        </w:rPr>
        <w:t xml:space="preserve"> accept, track, disburse, and report on funding from sources other than the CEC.</w:t>
      </w:r>
    </w:p>
    <w:p w14:paraId="5CF5D3E2" w14:textId="77777777" w:rsidR="00982F2A" w:rsidRPr="00412DDF" w:rsidRDefault="00982F2A" w:rsidP="00D73356">
      <w:pPr>
        <w:keepNext/>
        <w:keepLines/>
        <w:widowControl w:val="0"/>
        <w:spacing w:after="120"/>
        <w:rPr>
          <w:rFonts w:ascii="Arial" w:hAnsi="Arial" w:cs="Arial"/>
          <w:b/>
          <w:szCs w:val="24"/>
        </w:rPr>
      </w:pPr>
      <w:r w:rsidRPr="00412DDF">
        <w:rPr>
          <w:rFonts w:ascii="Arial" w:hAnsi="Arial" w:cs="Arial"/>
          <w:b/>
          <w:szCs w:val="24"/>
        </w:rPr>
        <w:t>Products:</w:t>
      </w:r>
    </w:p>
    <w:p w14:paraId="5DCE5D24" w14:textId="77777777" w:rsidR="00302B47" w:rsidRPr="00412DDF" w:rsidRDefault="002A3490"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Written i</w:t>
      </w:r>
      <w:r w:rsidR="00302B47" w:rsidRPr="00412DDF">
        <w:rPr>
          <w:rFonts w:ascii="Arial" w:hAnsi="Arial" w:cs="Arial"/>
          <w:iCs/>
          <w:szCs w:val="24"/>
        </w:rPr>
        <w:t xml:space="preserve">nternal </w:t>
      </w:r>
      <w:r w:rsidRPr="00412DDF">
        <w:rPr>
          <w:rFonts w:ascii="Arial" w:hAnsi="Arial" w:cs="Arial"/>
          <w:iCs/>
          <w:szCs w:val="24"/>
        </w:rPr>
        <w:t>c</w:t>
      </w:r>
      <w:r w:rsidR="00302B47" w:rsidRPr="00412DDF">
        <w:rPr>
          <w:rFonts w:ascii="Arial" w:hAnsi="Arial" w:cs="Arial"/>
          <w:iCs/>
          <w:szCs w:val="24"/>
        </w:rPr>
        <w:t xml:space="preserve">ontrols, </w:t>
      </w:r>
      <w:r w:rsidRPr="00412DDF">
        <w:rPr>
          <w:rFonts w:ascii="Arial" w:hAnsi="Arial" w:cs="Arial"/>
          <w:iCs/>
          <w:szCs w:val="24"/>
        </w:rPr>
        <w:t>p</w:t>
      </w:r>
      <w:r w:rsidR="00302B47" w:rsidRPr="00412DDF">
        <w:rPr>
          <w:rFonts w:ascii="Arial" w:hAnsi="Arial" w:cs="Arial"/>
          <w:iCs/>
          <w:szCs w:val="24"/>
        </w:rPr>
        <w:t xml:space="preserve">rocesses, and </w:t>
      </w:r>
      <w:r w:rsidRPr="00412DDF">
        <w:rPr>
          <w:rFonts w:ascii="Arial" w:hAnsi="Arial" w:cs="Arial"/>
          <w:iCs/>
          <w:szCs w:val="24"/>
        </w:rPr>
        <w:t>p</w:t>
      </w:r>
      <w:r w:rsidR="00302B47" w:rsidRPr="00412DDF">
        <w:rPr>
          <w:rFonts w:ascii="Arial" w:hAnsi="Arial" w:cs="Arial"/>
          <w:iCs/>
          <w:szCs w:val="24"/>
        </w:rPr>
        <w:t>rocedures</w:t>
      </w:r>
      <w:r w:rsidR="009B66CB" w:rsidRPr="00412DDF">
        <w:rPr>
          <w:rFonts w:ascii="Arial" w:hAnsi="Arial" w:cs="Arial"/>
          <w:iCs/>
          <w:szCs w:val="24"/>
        </w:rPr>
        <w:t>.</w:t>
      </w:r>
    </w:p>
    <w:p w14:paraId="50D81853" w14:textId="77777777" w:rsidR="00302B47" w:rsidRPr="00412DDF" w:rsidRDefault="002A3490"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As necessary, u</w:t>
      </w:r>
      <w:r w:rsidR="00302B47" w:rsidRPr="00412DDF">
        <w:rPr>
          <w:rFonts w:ascii="Arial" w:hAnsi="Arial" w:cs="Arial"/>
          <w:iCs/>
          <w:szCs w:val="24"/>
        </w:rPr>
        <w:t xml:space="preserve">pdated </w:t>
      </w:r>
      <w:r w:rsidRPr="00412DDF">
        <w:rPr>
          <w:rFonts w:ascii="Arial" w:hAnsi="Arial" w:cs="Arial"/>
          <w:iCs/>
          <w:szCs w:val="24"/>
        </w:rPr>
        <w:t>i</w:t>
      </w:r>
      <w:r w:rsidR="00302B47" w:rsidRPr="00412DDF">
        <w:rPr>
          <w:rFonts w:ascii="Arial" w:hAnsi="Arial" w:cs="Arial"/>
          <w:iCs/>
          <w:szCs w:val="24"/>
        </w:rPr>
        <w:t xml:space="preserve">nternal </w:t>
      </w:r>
      <w:r w:rsidRPr="00412DDF">
        <w:rPr>
          <w:rFonts w:ascii="Arial" w:hAnsi="Arial" w:cs="Arial"/>
          <w:iCs/>
          <w:szCs w:val="24"/>
        </w:rPr>
        <w:t>c</w:t>
      </w:r>
      <w:r w:rsidR="00302B47" w:rsidRPr="00412DDF">
        <w:rPr>
          <w:rFonts w:ascii="Arial" w:hAnsi="Arial" w:cs="Arial"/>
          <w:iCs/>
          <w:szCs w:val="24"/>
        </w:rPr>
        <w:t xml:space="preserve">ontrols, </w:t>
      </w:r>
      <w:r w:rsidRPr="00412DDF">
        <w:rPr>
          <w:rFonts w:ascii="Arial" w:hAnsi="Arial" w:cs="Arial"/>
          <w:iCs/>
          <w:szCs w:val="24"/>
        </w:rPr>
        <w:t>p</w:t>
      </w:r>
      <w:r w:rsidR="00302B47" w:rsidRPr="00412DDF">
        <w:rPr>
          <w:rFonts w:ascii="Arial" w:hAnsi="Arial" w:cs="Arial"/>
          <w:iCs/>
          <w:szCs w:val="24"/>
        </w:rPr>
        <w:t xml:space="preserve">rocesses, and </w:t>
      </w:r>
      <w:r w:rsidRPr="00412DDF">
        <w:rPr>
          <w:rFonts w:ascii="Arial" w:hAnsi="Arial" w:cs="Arial"/>
          <w:iCs/>
          <w:szCs w:val="24"/>
        </w:rPr>
        <w:t>p</w:t>
      </w:r>
      <w:r w:rsidR="00302B47" w:rsidRPr="00412DDF">
        <w:rPr>
          <w:rFonts w:ascii="Arial" w:hAnsi="Arial" w:cs="Arial"/>
          <w:iCs/>
          <w:szCs w:val="24"/>
        </w:rPr>
        <w:t>rocedures.</w:t>
      </w:r>
      <w:r w:rsidR="00302B47" w:rsidRPr="00412DDF">
        <w:rPr>
          <w:rFonts w:ascii="Arial" w:hAnsi="Arial" w:cs="Arial"/>
          <w:iCs/>
          <w:szCs w:val="24"/>
        </w:rPr>
        <w:br/>
      </w:r>
    </w:p>
    <w:p w14:paraId="0D2A17B9" w14:textId="77777777" w:rsidR="00982F2A" w:rsidRPr="00412DDF" w:rsidRDefault="00002E71" w:rsidP="00D73356">
      <w:pPr>
        <w:keepNext/>
        <w:keepLines/>
        <w:widowControl w:val="0"/>
        <w:spacing w:before="120" w:after="120"/>
        <w:rPr>
          <w:rFonts w:ascii="Arial" w:hAnsi="Arial" w:cs="Arial"/>
          <w:b/>
          <w:szCs w:val="24"/>
        </w:rPr>
      </w:pPr>
      <w:r w:rsidRPr="00412DDF">
        <w:rPr>
          <w:rFonts w:ascii="Arial" w:hAnsi="Arial" w:cs="Arial"/>
          <w:b/>
          <w:szCs w:val="24"/>
        </w:rPr>
        <w:t xml:space="preserve">TASK </w:t>
      </w:r>
      <w:r w:rsidR="00982F2A" w:rsidRPr="00412DDF">
        <w:rPr>
          <w:rFonts w:ascii="Arial" w:hAnsi="Arial" w:cs="Arial"/>
          <w:b/>
          <w:szCs w:val="24"/>
        </w:rPr>
        <w:t xml:space="preserve">3 </w:t>
      </w:r>
      <w:r w:rsidR="00302B47" w:rsidRPr="00412DDF">
        <w:rPr>
          <w:rFonts w:ascii="Arial" w:hAnsi="Arial" w:cs="Arial"/>
          <w:b/>
          <w:szCs w:val="24"/>
        </w:rPr>
        <w:t>WEBSITE DESIGN, DEVELOPMENT, MAINTENANCE, AND IMPLEMENTATION</w:t>
      </w:r>
    </w:p>
    <w:p w14:paraId="22DCD971" w14:textId="77777777" w:rsidR="00302B47" w:rsidRPr="00412DDF" w:rsidRDefault="00302B47" w:rsidP="00302B47">
      <w:pPr>
        <w:spacing w:after="120"/>
        <w:rPr>
          <w:rFonts w:ascii="Arial" w:hAnsi="Arial" w:cs="Arial"/>
          <w:szCs w:val="24"/>
        </w:rPr>
      </w:pPr>
      <w:r w:rsidRPr="00412DDF">
        <w:rPr>
          <w:rFonts w:ascii="Arial" w:hAnsi="Arial" w:cs="Arial"/>
          <w:szCs w:val="24"/>
        </w:rPr>
        <w:t xml:space="preserve">The goal of this task is to design, develop and implement a robust, user-friendly website. </w:t>
      </w:r>
    </w:p>
    <w:p w14:paraId="0D8E9799" w14:textId="77777777" w:rsidR="00982F2A" w:rsidRPr="00412DDF" w:rsidRDefault="00982F2A" w:rsidP="00D73356">
      <w:pPr>
        <w:keepNext/>
        <w:keepLines/>
        <w:widowControl w:val="0"/>
        <w:spacing w:after="120"/>
        <w:rPr>
          <w:rFonts w:ascii="Arial" w:hAnsi="Arial" w:cs="Arial"/>
          <w:b/>
          <w:szCs w:val="24"/>
        </w:rPr>
      </w:pPr>
      <w:r w:rsidRPr="00412DDF">
        <w:rPr>
          <w:rFonts w:ascii="Arial" w:hAnsi="Arial" w:cs="Arial"/>
          <w:b/>
          <w:szCs w:val="24"/>
        </w:rPr>
        <w:t>The Recipient shall:</w:t>
      </w:r>
    </w:p>
    <w:p w14:paraId="325A905D"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Design a robust, user-friendly program website that will include, but not be limited to:</w:t>
      </w:r>
    </w:p>
    <w:p w14:paraId="57611A13" w14:textId="77777777" w:rsidR="00302B47" w:rsidRPr="00412DDF" w:rsidRDefault="00302B47" w:rsidP="00302B47">
      <w:pPr>
        <w:pStyle w:val="ListParagraph"/>
        <w:numPr>
          <w:ilvl w:val="1"/>
          <w:numId w:val="2"/>
        </w:numPr>
        <w:spacing w:after="120"/>
        <w:ind w:left="2160" w:hanging="720"/>
        <w:contextualSpacing w:val="0"/>
        <w:rPr>
          <w:rFonts w:ascii="Arial" w:hAnsi="Arial" w:cs="Arial"/>
          <w:szCs w:val="24"/>
        </w:rPr>
      </w:pPr>
      <w:r w:rsidRPr="00412DDF">
        <w:rPr>
          <w:rFonts w:ascii="Arial" w:hAnsi="Arial" w:cs="Arial"/>
          <w:szCs w:val="24"/>
        </w:rPr>
        <w:t>Report on the status of incentive projects, including amount of funding available and remaining for each active incentive project.</w:t>
      </w:r>
    </w:p>
    <w:p w14:paraId="43322005" w14:textId="77777777" w:rsidR="00302B47" w:rsidRPr="00412DDF" w:rsidRDefault="00302B47" w:rsidP="00302B47">
      <w:pPr>
        <w:pStyle w:val="ListParagraph"/>
        <w:numPr>
          <w:ilvl w:val="1"/>
          <w:numId w:val="2"/>
        </w:numPr>
        <w:spacing w:after="120"/>
        <w:ind w:left="2160" w:hanging="720"/>
        <w:contextualSpacing w:val="0"/>
        <w:rPr>
          <w:rFonts w:ascii="Arial" w:hAnsi="Arial" w:cs="Arial"/>
          <w:szCs w:val="24"/>
        </w:rPr>
      </w:pPr>
      <w:r w:rsidRPr="00412DDF">
        <w:rPr>
          <w:rFonts w:ascii="Arial" w:hAnsi="Arial" w:cs="Arial"/>
          <w:szCs w:val="24"/>
        </w:rPr>
        <w:t>Advertise the availability of incentives including the minimum eligibility and technical requirements.</w:t>
      </w:r>
    </w:p>
    <w:p w14:paraId="750346D7" w14:textId="77777777" w:rsidR="00302B47" w:rsidRPr="00412DDF" w:rsidRDefault="00302B47" w:rsidP="00302B47">
      <w:pPr>
        <w:pStyle w:val="ListParagraph"/>
        <w:numPr>
          <w:ilvl w:val="1"/>
          <w:numId w:val="2"/>
        </w:numPr>
        <w:spacing w:after="120"/>
        <w:ind w:left="2160" w:hanging="720"/>
        <w:contextualSpacing w:val="0"/>
        <w:rPr>
          <w:rFonts w:ascii="Arial" w:hAnsi="Arial" w:cs="Arial"/>
          <w:szCs w:val="24"/>
        </w:rPr>
      </w:pPr>
      <w:r w:rsidRPr="00412DDF">
        <w:rPr>
          <w:rFonts w:ascii="Arial" w:hAnsi="Arial" w:cs="Arial"/>
          <w:szCs w:val="24"/>
        </w:rPr>
        <w:t xml:space="preserve">Provide instructions and forms to </w:t>
      </w:r>
      <w:r w:rsidR="009B66CB" w:rsidRPr="00412DDF">
        <w:rPr>
          <w:rFonts w:ascii="Arial" w:hAnsi="Arial" w:cs="Arial"/>
          <w:szCs w:val="24"/>
        </w:rPr>
        <w:t xml:space="preserve">LEAs </w:t>
      </w:r>
      <w:r w:rsidRPr="00412DDF">
        <w:rPr>
          <w:rFonts w:ascii="Arial" w:hAnsi="Arial" w:cs="Arial"/>
          <w:szCs w:val="24"/>
        </w:rPr>
        <w:t>interested in participating in the incentive projects.</w:t>
      </w:r>
    </w:p>
    <w:p w14:paraId="19C19CF2" w14:textId="77777777" w:rsidR="00CF0B9E" w:rsidRDefault="00302B47" w:rsidP="00CF0B9E">
      <w:pPr>
        <w:pStyle w:val="ListParagraph"/>
        <w:numPr>
          <w:ilvl w:val="1"/>
          <w:numId w:val="2"/>
        </w:numPr>
        <w:spacing w:after="120"/>
        <w:ind w:left="2160" w:hanging="720"/>
        <w:contextualSpacing w:val="0"/>
        <w:rPr>
          <w:rFonts w:ascii="Arial" w:hAnsi="Arial" w:cs="Arial"/>
          <w:szCs w:val="24"/>
        </w:rPr>
      </w:pPr>
      <w:r w:rsidRPr="00412DDF">
        <w:rPr>
          <w:rFonts w:ascii="Arial" w:hAnsi="Arial" w:cs="Arial"/>
          <w:szCs w:val="24"/>
        </w:rPr>
        <w:t>Provide information on disbursements, such as heat map representations of where the funds are being disbursed.</w:t>
      </w:r>
    </w:p>
    <w:p w14:paraId="33AEA6B0" w14:textId="77777777" w:rsidR="00CF0B9E" w:rsidRPr="00412DDF" w:rsidRDefault="00CF0B9E" w:rsidP="00412DDF">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Develop a user-friendly application portal which shall include (at a minimum):</w:t>
      </w:r>
    </w:p>
    <w:p w14:paraId="4E3D7F4F" w14:textId="77777777" w:rsidR="00CF0B9E" w:rsidRPr="008E55B3" w:rsidRDefault="00CF0B9E" w:rsidP="002E366C">
      <w:pPr>
        <w:numPr>
          <w:ilvl w:val="1"/>
          <w:numId w:val="75"/>
        </w:numPr>
        <w:spacing w:after="120"/>
        <w:ind w:left="2160" w:hanging="720"/>
        <w:rPr>
          <w:rFonts w:ascii="Tahoma" w:eastAsia="Tahoma" w:hAnsi="Tahoma" w:cs="Tahoma"/>
          <w:szCs w:val="24"/>
        </w:rPr>
      </w:pPr>
      <w:r w:rsidRPr="008E55B3">
        <w:rPr>
          <w:rFonts w:ascii="Tahoma" w:eastAsia="Tahoma" w:hAnsi="Tahoma" w:cs="Tahoma"/>
          <w:szCs w:val="24"/>
        </w:rPr>
        <w:t>Joint online application forms</w:t>
      </w:r>
      <w:r w:rsidR="00F31689">
        <w:rPr>
          <w:rFonts w:ascii="Tahoma" w:eastAsia="Tahoma" w:hAnsi="Tahoma" w:cs="Tahoma"/>
          <w:szCs w:val="24"/>
        </w:rPr>
        <w:t>.</w:t>
      </w:r>
    </w:p>
    <w:p w14:paraId="2849DD95" w14:textId="77777777" w:rsidR="00CF0B9E" w:rsidRPr="00412DDF" w:rsidRDefault="00CF0B9E" w:rsidP="002E366C">
      <w:pPr>
        <w:numPr>
          <w:ilvl w:val="1"/>
          <w:numId w:val="75"/>
        </w:numPr>
        <w:spacing w:after="120"/>
        <w:ind w:left="2160" w:hanging="720"/>
        <w:rPr>
          <w:rFonts w:ascii="Tahoma" w:eastAsia="Tahoma" w:hAnsi="Tahoma" w:cs="Tahoma"/>
          <w:szCs w:val="24"/>
        </w:rPr>
      </w:pPr>
      <w:r w:rsidRPr="00412DDF">
        <w:rPr>
          <w:rFonts w:ascii="Tahoma" w:eastAsia="Tahoma" w:hAnsi="Tahoma" w:cs="Tahoma"/>
          <w:szCs w:val="24"/>
        </w:rPr>
        <w:lastRenderedPageBreak/>
        <w:t>Provide the ability for interested LEAs to submit required documents to participate in incentive projects including application forms, payment requests, and appropriate documentation</w:t>
      </w:r>
      <w:r w:rsidR="00F31689">
        <w:rPr>
          <w:rFonts w:ascii="Tahoma" w:eastAsia="Tahoma" w:hAnsi="Tahoma" w:cs="Tahoma"/>
          <w:szCs w:val="24"/>
        </w:rPr>
        <w:t>.</w:t>
      </w:r>
      <w:r w:rsidRPr="00412DDF">
        <w:rPr>
          <w:rFonts w:ascii="Tahoma" w:eastAsia="Tahoma" w:hAnsi="Tahoma" w:cs="Tahoma"/>
          <w:szCs w:val="24"/>
        </w:rPr>
        <w:t xml:space="preserve"> </w:t>
      </w:r>
    </w:p>
    <w:p w14:paraId="34C6557A" w14:textId="77777777" w:rsidR="00CF0B9E" w:rsidRDefault="00CF0B9E" w:rsidP="002E366C">
      <w:pPr>
        <w:numPr>
          <w:ilvl w:val="1"/>
          <w:numId w:val="75"/>
        </w:numPr>
        <w:spacing w:after="120"/>
        <w:ind w:left="2160" w:hanging="720"/>
        <w:rPr>
          <w:rFonts w:ascii="Tahoma" w:eastAsia="Tahoma" w:hAnsi="Tahoma" w:cs="Tahoma"/>
          <w:szCs w:val="24"/>
        </w:rPr>
      </w:pPr>
      <w:r w:rsidRPr="00412DDF">
        <w:rPr>
          <w:rFonts w:ascii="Tahoma" w:eastAsia="Tahoma" w:hAnsi="Tahoma" w:cs="Tahoma"/>
          <w:szCs w:val="24"/>
        </w:rPr>
        <w:t>Provide capability for incentive participants to access, in real time, the status of incentive applications and payments.</w:t>
      </w:r>
    </w:p>
    <w:p w14:paraId="37C9F393" w14:textId="77777777" w:rsidR="00C04E1E" w:rsidRPr="00C04E1E" w:rsidRDefault="00C04E1E" w:rsidP="002E366C">
      <w:pPr>
        <w:numPr>
          <w:ilvl w:val="1"/>
          <w:numId w:val="75"/>
        </w:numPr>
        <w:spacing w:after="120"/>
        <w:ind w:left="2160" w:hanging="720"/>
        <w:rPr>
          <w:rFonts w:ascii="Tahoma" w:eastAsia="Tahoma" w:hAnsi="Tahoma" w:cs="Tahoma"/>
          <w:szCs w:val="24"/>
        </w:rPr>
      </w:pPr>
      <w:r>
        <w:rPr>
          <w:rFonts w:ascii="Tahoma" w:eastAsia="Tahoma" w:hAnsi="Tahoma" w:cs="Tahoma"/>
          <w:szCs w:val="24"/>
        </w:rPr>
        <w:t>Coordinate</w:t>
      </w:r>
      <w:r w:rsidRPr="008E55B3">
        <w:rPr>
          <w:rFonts w:ascii="Tahoma" w:eastAsia="Tahoma" w:hAnsi="Tahoma" w:cs="Tahoma"/>
          <w:szCs w:val="24"/>
        </w:rPr>
        <w:t xml:space="preserve"> with CARB’s third-party implementer</w:t>
      </w:r>
      <w:r>
        <w:rPr>
          <w:rFonts w:ascii="Tahoma" w:eastAsia="Tahoma" w:hAnsi="Tahoma" w:cs="Tahoma"/>
          <w:szCs w:val="24"/>
        </w:rPr>
        <w:t xml:space="preserve"> where appropriate and applicable</w:t>
      </w:r>
      <w:r w:rsidR="00F31689">
        <w:rPr>
          <w:rFonts w:ascii="Tahoma" w:eastAsia="Tahoma" w:hAnsi="Tahoma" w:cs="Tahoma"/>
          <w:szCs w:val="24"/>
        </w:rPr>
        <w:t>.</w:t>
      </w:r>
    </w:p>
    <w:p w14:paraId="59922877"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Develop and submit website design and content for review and approval by the CAM.</w:t>
      </w:r>
    </w:p>
    <w:p w14:paraId="572743CE"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Regularly update, maintain, protect, and ensure the security of the entire website. Keep information current including adding new incentive projects as they are developed and implemented.</w:t>
      </w:r>
    </w:p>
    <w:p w14:paraId="1861293A" w14:textId="77777777" w:rsidR="00982F2A" w:rsidRPr="00412DDF" w:rsidRDefault="00982F2A" w:rsidP="00D73356">
      <w:pPr>
        <w:keepNext/>
        <w:keepLines/>
        <w:widowControl w:val="0"/>
        <w:spacing w:after="120"/>
        <w:rPr>
          <w:rFonts w:ascii="Arial" w:hAnsi="Arial" w:cs="Arial"/>
          <w:b/>
          <w:szCs w:val="24"/>
        </w:rPr>
      </w:pPr>
      <w:r w:rsidRPr="00412DDF">
        <w:rPr>
          <w:rFonts w:ascii="Arial" w:hAnsi="Arial" w:cs="Arial"/>
          <w:b/>
          <w:szCs w:val="24"/>
        </w:rPr>
        <w:t>Products:</w:t>
      </w:r>
    </w:p>
    <w:p w14:paraId="6277656B"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Website design and content</w:t>
      </w:r>
      <w:r w:rsidRPr="00412DDF">
        <w:rPr>
          <w:rFonts w:ascii="Arial" w:hAnsi="Arial" w:cs="Arial"/>
          <w:iCs/>
          <w:szCs w:val="24"/>
        </w:rPr>
        <w:br/>
      </w:r>
    </w:p>
    <w:p w14:paraId="197AA16D" w14:textId="77777777" w:rsidR="00302B47" w:rsidRPr="00412DDF" w:rsidRDefault="00302B47" w:rsidP="00302B47">
      <w:pPr>
        <w:keepLines/>
        <w:widowControl w:val="0"/>
        <w:spacing w:after="120"/>
        <w:rPr>
          <w:rFonts w:ascii="Arial" w:hAnsi="Arial" w:cs="Arial"/>
          <w:b/>
          <w:bCs/>
          <w:iCs/>
          <w:szCs w:val="24"/>
        </w:rPr>
      </w:pPr>
      <w:r w:rsidRPr="00412DDF">
        <w:rPr>
          <w:rFonts w:ascii="Arial" w:hAnsi="Arial" w:cs="Arial"/>
          <w:b/>
          <w:bCs/>
          <w:iCs/>
          <w:szCs w:val="24"/>
        </w:rPr>
        <w:t>TASK 4 – OVERALL PROJECT PLAN DEVELOPMENT</w:t>
      </w:r>
    </w:p>
    <w:p w14:paraId="108F8720" w14:textId="77777777" w:rsidR="00302B47" w:rsidRPr="00412DDF" w:rsidRDefault="00302B47" w:rsidP="00302B47">
      <w:pPr>
        <w:keepLines/>
        <w:widowControl w:val="0"/>
        <w:spacing w:after="120"/>
        <w:rPr>
          <w:rFonts w:ascii="Arial" w:hAnsi="Arial" w:cs="Arial"/>
          <w:iCs/>
          <w:szCs w:val="24"/>
        </w:rPr>
      </w:pPr>
      <w:r w:rsidRPr="00412DDF">
        <w:rPr>
          <w:rFonts w:ascii="Arial" w:hAnsi="Arial" w:cs="Arial"/>
          <w:iCs/>
          <w:szCs w:val="24"/>
        </w:rPr>
        <w:t>The goal of this task is to develop an Overall Project Plan that describes:</w:t>
      </w:r>
    </w:p>
    <w:p w14:paraId="6D3F96C3" w14:textId="77777777" w:rsidR="00302B47" w:rsidRPr="00412DDF" w:rsidRDefault="00302B47" w:rsidP="002E366C">
      <w:pPr>
        <w:pStyle w:val="ListParagraph"/>
        <w:keepLines/>
        <w:widowControl w:val="0"/>
        <w:numPr>
          <w:ilvl w:val="0"/>
          <w:numId w:val="28"/>
        </w:numPr>
        <w:spacing w:after="120"/>
        <w:ind w:left="1440" w:hanging="720"/>
        <w:contextualSpacing w:val="0"/>
        <w:rPr>
          <w:rFonts w:ascii="Arial" w:hAnsi="Arial" w:cs="Arial"/>
          <w:iCs/>
          <w:szCs w:val="24"/>
        </w:rPr>
      </w:pPr>
      <w:r w:rsidRPr="00412DDF">
        <w:rPr>
          <w:rFonts w:ascii="Arial" w:hAnsi="Arial" w:cs="Arial"/>
          <w:iCs/>
          <w:szCs w:val="24"/>
        </w:rPr>
        <w:t>Timeline that details milestones, key performance indicators, metrics, and actions or decisions by the Recipient, CEC, and/or potential project partners.</w:t>
      </w:r>
    </w:p>
    <w:p w14:paraId="3B87A343" w14:textId="77777777" w:rsidR="00302B47" w:rsidRPr="00412DDF" w:rsidRDefault="00302B47" w:rsidP="002E366C">
      <w:pPr>
        <w:pStyle w:val="ListParagraph"/>
        <w:keepLines/>
        <w:widowControl w:val="0"/>
        <w:numPr>
          <w:ilvl w:val="0"/>
          <w:numId w:val="28"/>
        </w:numPr>
        <w:spacing w:after="120"/>
        <w:ind w:left="1440" w:hanging="720"/>
        <w:contextualSpacing w:val="0"/>
        <w:rPr>
          <w:rFonts w:ascii="Arial" w:hAnsi="Arial" w:cs="Arial"/>
          <w:iCs/>
          <w:szCs w:val="24"/>
        </w:rPr>
      </w:pPr>
      <w:r w:rsidRPr="00412DDF">
        <w:rPr>
          <w:rFonts w:ascii="Arial" w:hAnsi="Arial" w:cs="Arial"/>
          <w:iCs/>
          <w:szCs w:val="24"/>
        </w:rPr>
        <w:t>Incentive project(s) target launch timeline.</w:t>
      </w:r>
    </w:p>
    <w:p w14:paraId="5D8F14E2" w14:textId="77777777" w:rsidR="00302B47" w:rsidRPr="00412DDF" w:rsidRDefault="00302B47" w:rsidP="002E366C">
      <w:pPr>
        <w:pStyle w:val="ListParagraph"/>
        <w:keepLines/>
        <w:widowControl w:val="0"/>
        <w:numPr>
          <w:ilvl w:val="0"/>
          <w:numId w:val="28"/>
        </w:numPr>
        <w:spacing w:after="120"/>
        <w:ind w:left="1440" w:hanging="720"/>
        <w:contextualSpacing w:val="0"/>
        <w:rPr>
          <w:rFonts w:ascii="Arial" w:hAnsi="Arial" w:cs="Arial"/>
          <w:iCs/>
          <w:szCs w:val="24"/>
        </w:rPr>
      </w:pPr>
      <w:r w:rsidRPr="00412DDF">
        <w:rPr>
          <w:rFonts w:ascii="Arial" w:hAnsi="Arial" w:cs="Arial"/>
          <w:iCs/>
          <w:szCs w:val="24"/>
        </w:rPr>
        <w:t>Planned outreach and engagement activities including workshops.</w:t>
      </w:r>
    </w:p>
    <w:p w14:paraId="5521103F" w14:textId="77777777" w:rsidR="00302B47" w:rsidRPr="00412DDF" w:rsidRDefault="00302B47" w:rsidP="002E366C">
      <w:pPr>
        <w:pStyle w:val="ListParagraph"/>
        <w:keepLines/>
        <w:widowControl w:val="0"/>
        <w:numPr>
          <w:ilvl w:val="0"/>
          <w:numId w:val="28"/>
        </w:numPr>
        <w:spacing w:after="120"/>
        <w:ind w:left="1440" w:hanging="720"/>
        <w:contextualSpacing w:val="0"/>
        <w:rPr>
          <w:rFonts w:ascii="Arial" w:hAnsi="Arial" w:cs="Arial"/>
          <w:iCs/>
          <w:szCs w:val="24"/>
        </w:rPr>
      </w:pPr>
      <w:r w:rsidRPr="00412DDF">
        <w:rPr>
          <w:rFonts w:ascii="Arial" w:hAnsi="Arial" w:cs="Arial"/>
          <w:iCs/>
          <w:szCs w:val="24"/>
        </w:rPr>
        <w:t>Recipient’s plan to quickly scale if additional incentive funds become available that may require a rapid project launch.</w:t>
      </w:r>
    </w:p>
    <w:p w14:paraId="70791B2C" w14:textId="77777777" w:rsidR="00302B47" w:rsidRPr="00412DDF" w:rsidRDefault="00302B47" w:rsidP="002E366C">
      <w:pPr>
        <w:pStyle w:val="ListParagraph"/>
        <w:keepLines/>
        <w:widowControl w:val="0"/>
        <w:numPr>
          <w:ilvl w:val="0"/>
          <w:numId w:val="28"/>
        </w:numPr>
        <w:spacing w:after="120"/>
        <w:ind w:left="1440" w:hanging="720"/>
        <w:contextualSpacing w:val="0"/>
        <w:rPr>
          <w:rFonts w:ascii="Arial" w:hAnsi="Arial" w:cs="Arial"/>
          <w:iCs/>
          <w:szCs w:val="24"/>
        </w:rPr>
      </w:pPr>
      <w:r w:rsidRPr="00412DDF">
        <w:rPr>
          <w:rFonts w:ascii="Arial" w:hAnsi="Arial" w:cs="Arial"/>
          <w:iCs/>
          <w:szCs w:val="24"/>
        </w:rPr>
        <w:t>Recipient’s approach in managing multiple incentive projects and scaling of resources.</w:t>
      </w:r>
      <w:r w:rsidRPr="00412DDF">
        <w:rPr>
          <w:rFonts w:ascii="Arial" w:hAnsi="Arial" w:cs="Arial"/>
          <w:iCs/>
          <w:szCs w:val="24"/>
        </w:rPr>
        <w:br/>
      </w:r>
    </w:p>
    <w:p w14:paraId="71146277" w14:textId="77777777" w:rsidR="00302B47" w:rsidRPr="00412DDF" w:rsidRDefault="00302B47" w:rsidP="00302B47">
      <w:pPr>
        <w:keepLines/>
        <w:widowControl w:val="0"/>
        <w:spacing w:after="120"/>
        <w:rPr>
          <w:rFonts w:ascii="Arial" w:hAnsi="Arial" w:cs="Arial"/>
          <w:b/>
          <w:bCs/>
          <w:iCs/>
          <w:szCs w:val="24"/>
        </w:rPr>
      </w:pPr>
      <w:r w:rsidRPr="00412DDF">
        <w:rPr>
          <w:rFonts w:ascii="Arial" w:hAnsi="Arial" w:cs="Arial"/>
          <w:b/>
          <w:bCs/>
          <w:iCs/>
          <w:szCs w:val="24"/>
        </w:rPr>
        <w:t>The Recipient shall:</w:t>
      </w:r>
    </w:p>
    <w:p w14:paraId="36125642" w14:textId="77777777" w:rsidR="00302B47" w:rsidRPr="00412DDF" w:rsidRDefault="00302B47" w:rsidP="002E366C">
      <w:pPr>
        <w:pStyle w:val="ListParagraph"/>
        <w:keepLines/>
        <w:widowControl w:val="0"/>
        <w:numPr>
          <w:ilvl w:val="0"/>
          <w:numId w:val="29"/>
        </w:numPr>
        <w:spacing w:after="120"/>
        <w:ind w:left="1440" w:hanging="720"/>
        <w:contextualSpacing w:val="0"/>
        <w:rPr>
          <w:rFonts w:ascii="Arial" w:hAnsi="Arial" w:cs="Arial"/>
          <w:iCs/>
          <w:szCs w:val="24"/>
        </w:rPr>
      </w:pPr>
      <w:r w:rsidRPr="00412DDF">
        <w:rPr>
          <w:rFonts w:ascii="Arial" w:hAnsi="Arial" w:cs="Arial"/>
          <w:iCs/>
          <w:szCs w:val="24"/>
        </w:rPr>
        <w:t>Develop and submit and Overall Project Plan for review and approval by the CAM.</w:t>
      </w:r>
    </w:p>
    <w:p w14:paraId="7883F285" w14:textId="77777777" w:rsidR="00302B47" w:rsidRPr="00412DDF" w:rsidRDefault="00302B47" w:rsidP="002E366C">
      <w:pPr>
        <w:pStyle w:val="ListParagraph"/>
        <w:keepLines/>
        <w:widowControl w:val="0"/>
        <w:numPr>
          <w:ilvl w:val="0"/>
          <w:numId w:val="29"/>
        </w:numPr>
        <w:spacing w:after="120"/>
        <w:ind w:left="1440" w:hanging="720"/>
        <w:contextualSpacing w:val="0"/>
        <w:rPr>
          <w:rFonts w:ascii="Arial" w:hAnsi="Arial" w:cs="Arial"/>
          <w:iCs/>
          <w:szCs w:val="24"/>
        </w:rPr>
      </w:pPr>
      <w:r w:rsidRPr="00412DDF">
        <w:rPr>
          <w:rFonts w:ascii="Arial" w:hAnsi="Arial" w:cs="Arial"/>
          <w:iCs/>
          <w:szCs w:val="24"/>
        </w:rPr>
        <w:t>Update the Overall Project Plan regularly, no less than quarterly. Submit the updated Overall Project Plan for review and approval by the CAM.</w:t>
      </w:r>
    </w:p>
    <w:p w14:paraId="78FBE2A2" w14:textId="77777777" w:rsidR="00302B47" w:rsidRPr="00412DDF" w:rsidRDefault="00302B47" w:rsidP="00302B47">
      <w:pPr>
        <w:keepLines/>
        <w:widowControl w:val="0"/>
        <w:spacing w:after="120"/>
        <w:rPr>
          <w:rFonts w:ascii="Arial" w:hAnsi="Arial" w:cs="Arial"/>
          <w:b/>
          <w:bCs/>
          <w:iCs/>
          <w:szCs w:val="24"/>
        </w:rPr>
      </w:pPr>
      <w:r w:rsidRPr="00412DDF">
        <w:rPr>
          <w:rFonts w:ascii="Arial" w:hAnsi="Arial" w:cs="Arial"/>
          <w:b/>
          <w:bCs/>
          <w:iCs/>
          <w:szCs w:val="24"/>
        </w:rPr>
        <w:t>Products:</w:t>
      </w:r>
    </w:p>
    <w:p w14:paraId="723246AD" w14:textId="77777777" w:rsidR="00302B47" w:rsidRPr="00412DDF" w:rsidRDefault="00302B47" w:rsidP="002E366C">
      <w:pPr>
        <w:pStyle w:val="ListParagraph"/>
        <w:keepLines/>
        <w:widowControl w:val="0"/>
        <w:numPr>
          <w:ilvl w:val="0"/>
          <w:numId w:val="30"/>
        </w:numPr>
        <w:spacing w:after="120"/>
        <w:ind w:left="1440" w:hanging="720"/>
        <w:contextualSpacing w:val="0"/>
        <w:rPr>
          <w:rFonts w:ascii="Arial" w:hAnsi="Arial" w:cs="Arial"/>
          <w:iCs/>
          <w:szCs w:val="24"/>
        </w:rPr>
      </w:pPr>
      <w:r w:rsidRPr="00412DDF">
        <w:rPr>
          <w:rFonts w:ascii="Arial" w:hAnsi="Arial" w:cs="Arial"/>
          <w:iCs/>
          <w:szCs w:val="24"/>
        </w:rPr>
        <w:t>Overall Project Plan</w:t>
      </w:r>
    </w:p>
    <w:p w14:paraId="0DCE555C" w14:textId="77777777" w:rsidR="00302B47" w:rsidRPr="00412DDF" w:rsidRDefault="00302B47" w:rsidP="002E366C">
      <w:pPr>
        <w:pStyle w:val="ListParagraph"/>
        <w:keepLines/>
        <w:widowControl w:val="0"/>
        <w:numPr>
          <w:ilvl w:val="0"/>
          <w:numId w:val="30"/>
        </w:numPr>
        <w:spacing w:after="120"/>
        <w:ind w:left="1440" w:hanging="720"/>
        <w:contextualSpacing w:val="0"/>
        <w:rPr>
          <w:rFonts w:ascii="Arial" w:hAnsi="Arial" w:cs="Arial"/>
          <w:iCs/>
          <w:szCs w:val="24"/>
        </w:rPr>
      </w:pPr>
      <w:r w:rsidRPr="00412DDF">
        <w:rPr>
          <w:rFonts w:ascii="Arial" w:hAnsi="Arial" w:cs="Arial"/>
          <w:iCs/>
          <w:szCs w:val="24"/>
        </w:rPr>
        <w:t>Updated Overall Project Plan</w:t>
      </w:r>
      <w:r w:rsidRPr="00412DDF">
        <w:rPr>
          <w:rFonts w:ascii="Arial" w:hAnsi="Arial" w:cs="Arial"/>
          <w:iCs/>
          <w:szCs w:val="24"/>
        </w:rPr>
        <w:br/>
      </w:r>
    </w:p>
    <w:p w14:paraId="3FAD5D4C" w14:textId="77777777" w:rsidR="00302B47" w:rsidRPr="00412DDF" w:rsidRDefault="00302B47" w:rsidP="00302B47">
      <w:pPr>
        <w:pStyle w:val="ListParagraph"/>
        <w:keepLines/>
        <w:widowControl w:val="0"/>
        <w:tabs>
          <w:tab w:val="left" w:pos="360"/>
        </w:tabs>
        <w:spacing w:before="120" w:after="120"/>
        <w:ind w:left="1080"/>
        <w:rPr>
          <w:rFonts w:ascii="Arial" w:hAnsi="Arial" w:cs="Arial"/>
          <w:iCs/>
          <w:szCs w:val="24"/>
        </w:rPr>
      </w:pPr>
      <w:r w:rsidRPr="00412DDF">
        <w:rPr>
          <w:rFonts w:ascii="Arial" w:hAnsi="Arial" w:cs="Arial"/>
          <w:b/>
          <w:szCs w:val="24"/>
        </w:rPr>
        <w:lastRenderedPageBreak/>
        <w:t>[CPR WILL BE HELD IN THIS TASK. See Task 1.2 for details]</w:t>
      </w:r>
      <w:r w:rsidRPr="00412DDF">
        <w:rPr>
          <w:rFonts w:ascii="Arial" w:hAnsi="Arial" w:cs="Arial"/>
          <w:iCs/>
          <w:szCs w:val="24"/>
        </w:rPr>
        <w:br/>
      </w:r>
    </w:p>
    <w:p w14:paraId="78E11342" w14:textId="77777777" w:rsidR="00302B47" w:rsidRPr="00412DDF" w:rsidRDefault="00302B47" w:rsidP="00302B47">
      <w:pPr>
        <w:keepNext/>
        <w:keepLines/>
        <w:widowControl w:val="0"/>
        <w:spacing w:before="120" w:after="120"/>
        <w:rPr>
          <w:rFonts w:ascii="Arial" w:hAnsi="Arial" w:cs="Arial"/>
          <w:b/>
          <w:szCs w:val="24"/>
        </w:rPr>
      </w:pPr>
      <w:r w:rsidRPr="00412DDF">
        <w:rPr>
          <w:rFonts w:ascii="Arial" w:hAnsi="Arial" w:cs="Arial"/>
          <w:b/>
          <w:szCs w:val="24"/>
        </w:rPr>
        <w:t>TASK 5 – INCENTIVE PROJECT DEVELOPMENT</w:t>
      </w:r>
    </w:p>
    <w:p w14:paraId="5826EA53" w14:textId="09066965" w:rsidR="00302B47" w:rsidRPr="00412DDF" w:rsidRDefault="00302B47" w:rsidP="005B2012">
      <w:pPr>
        <w:rPr>
          <w:rFonts w:ascii="Arial" w:hAnsi="Arial" w:cs="Arial"/>
          <w:iCs/>
          <w:szCs w:val="24"/>
        </w:rPr>
      </w:pPr>
      <w:r w:rsidRPr="00412DDF">
        <w:rPr>
          <w:rFonts w:ascii="Arial" w:hAnsi="Arial" w:cs="Arial"/>
          <w:szCs w:val="24"/>
        </w:rPr>
        <w:t>The goal of this task is to design, in consultation with the CEC</w:t>
      </w:r>
      <w:r w:rsidR="00691EAD" w:rsidRPr="00412DDF">
        <w:rPr>
          <w:rFonts w:ascii="Arial" w:hAnsi="Arial" w:cs="Arial"/>
          <w:szCs w:val="24"/>
        </w:rPr>
        <w:t xml:space="preserve"> and CARB</w:t>
      </w:r>
      <w:r w:rsidR="0003742E" w:rsidRPr="00412DDF">
        <w:rPr>
          <w:rFonts w:ascii="Arial" w:hAnsi="Arial" w:cs="Arial"/>
          <w:szCs w:val="24"/>
        </w:rPr>
        <w:t>’s</w:t>
      </w:r>
      <w:r w:rsidR="00691EAD" w:rsidRPr="00412DDF">
        <w:rPr>
          <w:rFonts w:ascii="Arial" w:hAnsi="Arial" w:cs="Arial"/>
          <w:szCs w:val="24"/>
        </w:rPr>
        <w:t xml:space="preserve"> third</w:t>
      </w:r>
      <w:r w:rsidR="00C8688C">
        <w:rPr>
          <w:rFonts w:ascii="Arial" w:hAnsi="Arial" w:cs="Arial"/>
          <w:szCs w:val="24"/>
        </w:rPr>
        <w:t>-</w:t>
      </w:r>
      <w:r w:rsidR="00691EAD" w:rsidRPr="00412DDF">
        <w:rPr>
          <w:rFonts w:ascii="Arial" w:hAnsi="Arial" w:cs="Arial"/>
          <w:szCs w:val="24"/>
        </w:rPr>
        <w:t>party implementer</w:t>
      </w:r>
      <w:r w:rsidRPr="00412DDF">
        <w:rPr>
          <w:rFonts w:ascii="Arial" w:hAnsi="Arial" w:cs="Arial"/>
          <w:szCs w:val="24"/>
        </w:rPr>
        <w:t xml:space="preserve">, and submit targeted incentive projects to the CAM for review and approval. </w:t>
      </w:r>
    </w:p>
    <w:p w14:paraId="67F85368" w14:textId="77777777" w:rsidR="00302B47" w:rsidRPr="00412DDF" w:rsidRDefault="00302B47" w:rsidP="00302B47">
      <w:pPr>
        <w:rPr>
          <w:rFonts w:ascii="Arial" w:hAnsi="Arial" w:cs="Arial"/>
          <w:szCs w:val="24"/>
        </w:rPr>
      </w:pPr>
    </w:p>
    <w:p w14:paraId="3CA4B424" w14:textId="77777777" w:rsidR="00302B47" w:rsidRPr="00412DDF" w:rsidRDefault="00302B47" w:rsidP="00302B47">
      <w:pPr>
        <w:keepNext/>
        <w:keepLines/>
        <w:widowControl w:val="0"/>
        <w:spacing w:after="120"/>
        <w:rPr>
          <w:rFonts w:ascii="Arial" w:hAnsi="Arial" w:cs="Arial"/>
          <w:b/>
          <w:szCs w:val="24"/>
        </w:rPr>
      </w:pPr>
      <w:r w:rsidRPr="00412DDF">
        <w:rPr>
          <w:rFonts w:ascii="Arial" w:hAnsi="Arial" w:cs="Arial"/>
          <w:b/>
          <w:szCs w:val="24"/>
        </w:rPr>
        <w:t>The Recipient shall:</w:t>
      </w:r>
    </w:p>
    <w:p w14:paraId="159FB07B" w14:textId="309B825C"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 xml:space="preserve">Research and analyze </w:t>
      </w:r>
      <w:r w:rsidR="009B66CB" w:rsidRPr="00412DDF">
        <w:rPr>
          <w:rFonts w:ascii="Arial" w:hAnsi="Arial" w:cs="Arial"/>
          <w:iCs/>
          <w:szCs w:val="24"/>
        </w:rPr>
        <w:t xml:space="preserve">zero-emission </w:t>
      </w:r>
      <w:r w:rsidR="00F31689">
        <w:rPr>
          <w:rFonts w:ascii="Arial" w:hAnsi="Arial" w:cs="Arial"/>
          <w:iCs/>
          <w:szCs w:val="24"/>
        </w:rPr>
        <w:t>school bus</w:t>
      </w:r>
      <w:r w:rsidR="00C8688C">
        <w:rPr>
          <w:rFonts w:ascii="Arial" w:hAnsi="Arial" w:cs="Arial"/>
          <w:iCs/>
          <w:szCs w:val="24"/>
        </w:rPr>
        <w:t xml:space="preserve"> charging</w:t>
      </w:r>
      <w:r w:rsidR="009B66CB" w:rsidRPr="00412DDF">
        <w:rPr>
          <w:rFonts w:ascii="Arial" w:hAnsi="Arial" w:cs="Arial"/>
          <w:iCs/>
          <w:szCs w:val="24"/>
        </w:rPr>
        <w:t xml:space="preserve"> and </w:t>
      </w:r>
      <w:r w:rsidR="00450AC7">
        <w:rPr>
          <w:rFonts w:ascii="Arial" w:hAnsi="Arial" w:cs="Arial"/>
          <w:iCs/>
          <w:szCs w:val="24"/>
        </w:rPr>
        <w:t>fueling</w:t>
      </w:r>
      <w:r w:rsidR="009B66CB" w:rsidRPr="00412DDF">
        <w:rPr>
          <w:rFonts w:ascii="Arial" w:hAnsi="Arial" w:cs="Arial"/>
          <w:iCs/>
          <w:szCs w:val="24"/>
        </w:rPr>
        <w:t xml:space="preserve"> infrastructure</w:t>
      </w:r>
      <w:r w:rsidRPr="00412DDF">
        <w:rPr>
          <w:rFonts w:ascii="Arial" w:hAnsi="Arial" w:cs="Arial"/>
          <w:iCs/>
          <w:szCs w:val="24"/>
        </w:rPr>
        <w:t xml:space="preserve"> incentive project opportunities</w:t>
      </w:r>
      <w:r w:rsidR="009B66CB" w:rsidRPr="00412DDF">
        <w:rPr>
          <w:rFonts w:ascii="Arial" w:hAnsi="Arial" w:cs="Arial"/>
          <w:iCs/>
          <w:szCs w:val="24"/>
        </w:rPr>
        <w:t xml:space="preserve"> and provide </w:t>
      </w:r>
      <w:r w:rsidR="00B532D4">
        <w:rPr>
          <w:rFonts w:ascii="Arial" w:hAnsi="Arial" w:cs="Arial"/>
          <w:iCs/>
          <w:szCs w:val="24"/>
        </w:rPr>
        <w:t>I</w:t>
      </w:r>
      <w:r w:rsidR="009B66CB" w:rsidRPr="00412DDF">
        <w:rPr>
          <w:rFonts w:ascii="Arial" w:hAnsi="Arial" w:cs="Arial"/>
          <w:iCs/>
          <w:szCs w:val="24"/>
        </w:rPr>
        <w:t xml:space="preserve">ncentive </w:t>
      </w:r>
      <w:r w:rsidR="00B532D4">
        <w:rPr>
          <w:rFonts w:ascii="Arial" w:hAnsi="Arial" w:cs="Arial"/>
          <w:iCs/>
          <w:szCs w:val="24"/>
        </w:rPr>
        <w:t>P</w:t>
      </w:r>
      <w:r w:rsidR="009B66CB" w:rsidRPr="00412DDF">
        <w:rPr>
          <w:rFonts w:ascii="Arial" w:hAnsi="Arial" w:cs="Arial"/>
          <w:iCs/>
          <w:szCs w:val="24"/>
        </w:rPr>
        <w:t xml:space="preserve">roject </w:t>
      </w:r>
      <w:r w:rsidR="00B532D4">
        <w:rPr>
          <w:rFonts w:ascii="Arial" w:hAnsi="Arial" w:cs="Arial"/>
          <w:iCs/>
          <w:szCs w:val="24"/>
        </w:rPr>
        <w:t>R</w:t>
      </w:r>
      <w:r w:rsidR="009B66CB" w:rsidRPr="00412DDF">
        <w:rPr>
          <w:rFonts w:ascii="Arial" w:hAnsi="Arial" w:cs="Arial"/>
          <w:iCs/>
          <w:szCs w:val="24"/>
        </w:rPr>
        <w:t>ecommendation(s) to the CAM</w:t>
      </w:r>
      <w:r w:rsidRPr="00412DDF">
        <w:rPr>
          <w:rFonts w:ascii="Arial" w:hAnsi="Arial" w:cs="Arial"/>
          <w:iCs/>
          <w:szCs w:val="24"/>
        </w:rPr>
        <w:t>.</w:t>
      </w:r>
    </w:p>
    <w:p w14:paraId="7B96C113" w14:textId="19026D07" w:rsidR="005A2D8B" w:rsidRDefault="005A2D8B" w:rsidP="005A2D8B">
      <w:pPr>
        <w:keepLines/>
        <w:widowControl w:val="0"/>
        <w:numPr>
          <w:ilvl w:val="0"/>
          <w:numId w:val="2"/>
        </w:numPr>
        <w:tabs>
          <w:tab w:val="clear" w:pos="360"/>
        </w:tabs>
        <w:spacing w:after="120"/>
        <w:ind w:left="1440" w:hanging="720"/>
        <w:rPr>
          <w:rFonts w:ascii="Arial" w:hAnsi="Arial" w:cs="Arial"/>
          <w:iCs/>
          <w:szCs w:val="24"/>
        </w:rPr>
      </w:pPr>
      <w:r>
        <w:rPr>
          <w:rFonts w:ascii="Arial" w:hAnsi="Arial" w:cs="Arial"/>
          <w:iCs/>
          <w:szCs w:val="24"/>
        </w:rPr>
        <w:t xml:space="preserve">Complete </w:t>
      </w:r>
      <w:r w:rsidR="0060508D">
        <w:rPr>
          <w:rFonts w:ascii="Arial" w:hAnsi="Arial" w:cs="Arial"/>
          <w:iCs/>
          <w:szCs w:val="24"/>
        </w:rPr>
        <w:t>I</w:t>
      </w:r>
      <w:r>
        <w:rPr>
          <w:rFonts w:ascii="Arial" w:hAnsi="Arial" w:cs="Arial"/>
          <w:iCs/>
          <w:szCs w:val="24"/>
        </w:rPr>
        <w:t xml:space="preserve">ncentive </w:t>
      </w:r>
      <w:r w:rsidR="0060508D">
        <w:rPr>
          <w:rFonts w:ascii="Arial" w:hAnsi="Arial" w:cs="Arial"/>
          <w:iCs/>
          <w:szCs w:val="24"/>
        </w:rPr>
        <w:t>P</w:t>
      </w:r>
      <w:r>
        <w:rPr>
          <w:rFonts w:ascii="Arial" w:hAnsi="Arial" w:cs="Arial"/>
          <w:iCs/>
          <w:szCs w:val="24"/>
        </w:rPr>
        <w:t xml:space="preserve">roject </w:t>
      </w:r>
      <w:r w:rsidR="0060508D">
        <w:rPr>
          <w:rFonts w:ascii="Arial" w:hAnsi="Arial" w:cs="Arial"/>
          <w:iCs/>
          <w:szCs w:val="24"/>
        </w:rPr>
        <w:t>D</w:t>
      </w:r>
      <w:r>
        <w:rPr>
          <w:rFonts w:ascii="Arial" w:hAnsi="Arial" w:cs="Arial"/>
          <w:iCs/>
          <w:szCs w:val="24"/>
        </w:rPr>
        <w:t xml:space="preserve">esigns and submit to the CAM. </w:t>
      </w:r>
      <w:r w:rsidR="005B2012" w:rsidRPr="005B2012">
        <w:rPr>
          <w:rFonts w:ascii="Arial" w:hAnsi="Arial" w:cs="Arial"/>
          <w:szCs w:val="24"/>
        </w:rPr>
        <w:t xml:space="preserve">Incentive </w:t>
      </w:r>
      <w:r w:rsidR="000B4DB8">
        <w:rPr>
          <w:rFonts w:ascii="Arial" w:hAnsi="Arial" w:cs="Arial"/>
          <w:szCs w:val="24"/>
        </w:rPr>
        <w:t>P</w:t>
      </w:r>
      <w:r w:rsidR="005B2012" w:rsidRPr="005B2012">
        <w:rPr>
          <w:rFonts w:ascii="Arial" w:hAnsi="Arial" w:cs="Arial"/>
          <w:szCs w:val="24"/>
        </w:rPr>
        <w:t xml:space="preserve">roject </w:t>
      </w:r>
      <w:r w:rsidR="000B4DB8">
        <w:rPr>
          <w:rFonts w:ascii="Arial" w:hAnsi="Arial" w:cs="Arial"/>
          <w:szCs w:val="24"/>
        </w:rPr>
        <w:t>D</w:t>
      </w:r>
      <w:r w:rsidR="005B2012" w:rsidRPr="005B2012">
        <w:rPr>
          <w:rFonts w:ascii="Arial" w:hAnsi="Arial" w:cs="Arial"/>
          <w:szCs w:val="24"/>
        </w:rPr>
        <w:t>esigns shall include, at a minimum:</w:t>
      </w:r>
    </w:p>
    <w:p w14:paraId="01CC3C21" w14:textId="77777777" w:rsidR="005B2012" w:rsidRPr="00412DDF" w:rsidRDefault="005B2012" w:rsidP="002E366C">
      <w:pPr>
        <w:keepLines/>
        <w:widowControl w:val="0"/>
        <w:numPr>
          <w:ilvl w:val="1"/>
          <w:numId w:val="77"/>
        </w:numPr>
        <w:spacing w:after="120"/>
        <w:ind w:left="2160" w:hanging="720"/>
        <w:rPr>
          <w:rFonts w:ascii="Arial" w:hAnsi="Arial" w:cs="Arial"/>
          <w:iCs/>
          <w:szCs w:val="24"/>
        </w:rPr>
      </w:pPr>
      <w:r w:rsidRPr="00412DDF">
        <w:rPr>
          <w:rFonts w:ascii="Arial" w:hAnsi="Arial" w:cs="Arial"/>
          <w:iCs/>
          <w:szCs w:val="24"/>
        </w:rPr>
        <w:t xml:space="preserve">Types of eligible zero-emission </w:t>
      </w:r>
      <w:r>
        <w:rPr>
          <w:rFonts w:ascii="Arial" w:hAnsi="Arial" w:cs="Arial"/>
          <w:iCs/>
          <w:szCs w:val="24"/>
        </w:rPr>
        <w:t>school bus</w:t>
      </w:r>
      <w:r w:rsidRPr="00412DDF">
        <w:rPr>
          <w:rFonts w:ascii="Arial" w:hAnsi="Arial" w:cs="Arial"/>
          <w:iCs/>
          <w:szCs w:val="24"/>
        </w:rPr>
        <w:t xml:space="preserve"> </w:t>
      </w:r>
      <w:r>
        <w:rPr>
          <w:rFonts w:ascii="Arial" w:hAnsi="Arial" w:cs="Arial"/>
          <w:iCs/>
          <w:szCs w:val="24"/>
        </w:rPr>
        <w:t xml:space="preserve">charging and </w:t>
      </w:r>
      <w:r w:rsidRPr="00412DDF">
        <w:rPr>
          <w:rFonts w:ascii="Arial" w:hAnsi="Arial" w:cs="Arial"/>
          <w:iCs/>
          <w:szCs w:val="24"/>
        </w:rPr>
        <w:t>fueling infrastructure and eligible renewable fueling equipment</w:t>
      </w:r>
      <w:r>
        <w:rPr>
          <w:rFonts w:ascii="Arial" w:hAnsi="Arial" w:cs="Arial"/>
          <w:iCs/>
          <w:szCs w:val="24"/>
        </w:rPr>
        <w:t>.</w:t>
      </w:r>
    </w:p>
    <w:p w14:paraId="132B69F9" w14:textId="77777777" w:rsidR="005B2012" w:rsidRPr="00412DDF" w:rsidRDefault="005B2012" w:rsidP="002E366C">
      <w:pPr>
        <w:keepLines/>
        <w:widowControl w:val="0"/>
        <w:numPr>
          <w:ilvl w:val="0"/>
          <w:numId w:val="77"/>
        </w:numPr>
        <w:spacing w:after="120"/>
        <w:ind w:left="2160" w:hanging="720"/>
        <w:rPr>
          <w:rFonts w:ascii="Arial" w:hAnsi="Arial" w:cs="Arial"/>
          <w:iCs/>
          <w:szCs w:val="24"/>
        </w:rPr>
      </w:pPr>
      <w:r w:rsidRPr="00412DDF">
        <w:rPr>
          <w:rFonts w:ascii="Arial" w:hAnsi="Arial" w:cs="Arial"/>
          <w:iCs/>
          <w:szCs w:val="24"/>
        </w:rPr>
        <w:t xml:space="preserve">Quantity of zero-emission </w:t>
      </w:r>
      <w:r>
        <w:rPr>
          <w:rFonts w:ascii="Arial" w:hAnsi="Arial" w:cs="Arial"/>
          <w:iCs/>
          <w:szCs w:val="24"/>
        </w:rPr>
        <w:t>school bus charging</w:t>
      </w:r>
      <w:r w:rsidRPr="00412DDF">
        <w:rPr>
          <w:rFonts w:ascii="Arial" w:hAnsi="Arial" w:cs="Arial"/>
          <w:iCs/>
          <w:szCs w:val="24"/>
        </w:rPr>
        <w:t xml:space="preserve"> and fueling infrastructure targeted</w:t>
      </w:r>
      <w:r>
        <w:rPr>
          <w:rFonts w:ascii="Arial" w:hAnsi="Arial" w:cs="Arial"/>
          <w:iCs/>
          <w:szCs w:val="24"/>
        </w:rPr>
        <w:t>.</w:t>
      </w:r>
    </w:p>
    <w:p w14:paraId="038D40D7" w14:textId="5ED28778" w:rsidR="005B2012" w:rsidRPr="00412DDF" w:rsidRDefault="005B2012" w:rsidP="002E366C">
      <w:pPr>
        <w:keepLines/>
        <w:widowControl w:val="0"/>
        <w:numPr>
          <w:ilvl w:val="0"/>
          <w:numId w:val="77"/>
        </w:numPr>
        <w:spacing w:after="120"/>
        <w:ind w:left="2160" w:hanging="720"/>
        <w:rPr>
          <w:rFonts w:ascii="Arial" w:hAnsi="Arial" w:cs="Arial"/>
          <w:iCs/>
          <w:szCs w:val="24"/>
        </w:rPr>
      </w:pPr>
      <w:r w:rsidRPr="00412DDF">
        <w:rPr>
          <w:rFonts w:ascii="Arial" w:hAnsi="Arial" w:cs="Arial"/>
          <w:iCs/>
          <w:szCs w:val="24"/>
        </w:rPr>
        <w:t xml:space="preserve">Incentive amount per charger and eligible renewable </w:t>
      </w:r>
      <w:r w:rsidR="00450AC7">
        <w:rPr>
          <w:rFonts w:ascii="Arial" w:hAnsi="Arial" w:cs="Arial"/>
          <w:iCs/>
          <w:szCs w:val="24"/>
        </w:rPr>
        <w:t>fueling</w:t>
      </w:r>
      <w:r w:rsidRPr="00412DDF">
        <w:rPr>
          <w:rFonts w:ascii="Arial" w:hAnsi="Arial" w:cs="Arial"/>
          <w:iCs/>
          <w:szCs w:val="24"/>
        </w:rPr>
        <w:t xml:space="preserve"> station</w:t>
      </w:r>
      <w:r>
        <w:rPr>
          <w:rFonts w:ascii="Arial" w:hAnsi="Arial" w:cs="Arial"/>
          <w:iCs/>
          <w:szCs w:val="24"/>
        </w:rPr>
        <w:t>.</w:t>
      </w:r>
    </w:p>
    <w:p w14:paraId="5CFD383E" w14:textId="77777777" w:rsidR="005B2012" w:rsidRPr="00412DDF" w:rsidRDefault="005B2012" w:rsidP="002E366C">
      <w:pPr>
        <w:keepLines/>
        <w:widowControl w:val="0"/>
        <w:numPr>
          <w:ilvl w:val="0"/>
          <w:numId w:val="77"/>
        </w:numPr>
        <w:spacing w:after="120"/>
        <w:ind w:left="2160" w:hanging="720"/>
        <w:rPr>
          <w:rFonts w:ascii="Arial" w:hAnsi="Arial" w:cs="Arial"/>
          <w:iCs/>
          <w:szCs w:val="24"/>
        </w:rPr>
      </w:pPr>
      <w:r w:rsidRPr="00412DDF">
        <w:rPr>
          <w:rFonts w:ascii="Arial" w:hAnsi="Arial" w:cs="Arial"/>
          <w:iCs/>
          <w:szCs w:val="24"/>
        </w:rPr>
        <w:t>Type of funding mechanism (e.g., lottery, competitive, reverse auction, first-come, first-served, etc.)</w:t>
      </w:r>
      <w:r>
        <w:rPr>
          <w:rFonts w:ascii="Arial" w:hAnsi="Arial" w:cs="Arial"/>
          <w:iCs/>
          <w:szCs w:val="24"/>
        </w:rPr>
        <w:t>.</w:t>
      </w:r>
    </w:p>
    <w:p w14:paraId="79638EF1" w14:textId="77777777" w:rsidR="005B2012" w:rsidRPr="00412DDF" w:rsidRDefault="005B2012" w:rsidP="002E366C">
      <w:pPr>
        <w:keepLines/>
        <w:widowControl w:val="0"/>
        <w:numPr>
          <w:ilvl w:val="0"/>
          <w:numId w:val="77"/>
        </w:numPr>
        <w:spacing w:after="120"/>
        <w:ind w:left="2160" w:hanging="720"/>
        <w:rPr>
          <w:rFonts w:ascii="Arial" w:hAnsi="Arial" w:cs="Arial"/>
          <w:iCs/>
          <w:szCs w:val="24"/>
        </w:rPr>
      </w:pPr>
      <w:r w:rsidRPr="00412DDF">
        <w:rPr>
          <w:rFonts w:ascii="Arial" w:hAnsi="Arial" w:cs="Arial"/>
          <w:iCs/>
          <w:szCs w:val="24"/>
        </w:rPr>
        <w:t>Total funding (administrative and incentive) required to complete the proposed project</w:t>
      </w:r>
      <w:r>
        <w:rPr>
          <w:rFonts w:ascii="Arial" w:hAnsi="Arial" w:cs="Arial"/>
          <w:iCs/>
          <w:szCs w:val="24"/>
        </w:rPr>
        <w:t>.</w:t>
      </w:r>
    </w:p>
    <w:p w14:paraId="7B6FAD62" w14:textId="77777777" w:rsidR="005B2012" w:rsidRPr="00412DDF" w:rsidRDefault="005B2012" w:rsidP="002E366C">
      <w:pPr>
        <w:keepLines/>
        <w:widowControl w:val="0"/>
        <w:numPr>
          <w:ilvl w:val="0"/>
          <w:numId w:val="77"/>
        </w:numPr>
        <w:spacing w:after="120"/>
        <w:ind w:left="2160" w:hanging="720"/>
        <w:rPr>
          <w:rFonts w:ascii="Arial" w:hAnsi="Arial" w:cs="Arial"/>
          <w:iCs/>
          <w:szCs w:val="24"/>
        </w:rPr>
      </w:pPr>
      <w:r w:rsidRPr="00412DDF">
        <w:rPr>
          <w:rFonts w:ascii="Arial" w:hAnsi="Arial" w:cs="Arial"/>
          <w:iCs/>
          <w:szCs w:val="24"/>
        </w:rPr>
        <w:t>Key performance indicators and metrics</w:t>
      </w:r>
      <w:r>
        <w:rPr>
          <w:rFonts w:ascii="Arial" w:hAnsi="Arial" w:cs="Arial"/>
          <w:iCs/>
          <w:szCs w:val="24"/>
        </w:rPr>
        <w:t>.</w:t>
      </w:r>
    </w:p>
    <w:p w14:paraId="065B6FEE" w14:textId="5E9468BC" w:rsidR="005B2012" w:rsidRPr="00412DDF" w:rsidRDefault="004D25C0" w:rsidP="005B2012">
      <w:pPr>
        <w:keepLines/>
        <w:widowControl w:val="0"/>
        <w:numPr>
          <w:ilvl w:val="0"/>
          <w:numId w:val="2"/>
        </w:numPr>
        <w:tabs>
          <w:tab w:val="clear" w:pos="360"/>
        </w:tabs>
        <w:spacing w:after="120"/>
        <w:ind w:left="1440" w:hanging="720"/>
        <w:rPr>
          <w:rFonts w:ascii="Arial" w:hAnsi="Arial" w:cs="Arial"/>
          <w:iCs/>
          <w:szCs w:val="24"/>
        </w:rPr>
      </w:pPr>
      <w:r>
        <w:rPr>
          <w:rFonts w:ascii="Arial" w:hAnsi="Arial" w:cs="Arial"/>
          <w:iCs/>
          <w:szCs w:val="24"/>
        </w:rPr>
        <w:t xml:space="preserve">Complete an </w:t>
      </w:r>
      <w:r w:rsidR="005B2012" w:rsidRPr="00412DDF">
        <w:rPr>
          <w:rFonts w:ascii="Arial" w:hAnsi="Arial" w:cs="Arial"/>
          <w:iCs/>
          <w:szCs w:val="24"/>
        </w:rPr>
        <w:t>Incentive Project Plan with a timeline detailing milestones and actions or decisions by the Recipient, CEC, and/or potential project partners</w:t>
      </w:r>
      <w:r>
        <w:rPr>
          <w:rFonts w:ascii="Arial" w:hAnsi="Arial" w:cs="Arial"/>
          <w:iCs/>
          <w:szCs w:val="24"/>
        </w:rPr>
        <w:t xml:space="preserve"> and provide to the CAM</w:t>
      </w:r>
      <w:r w:rsidR="005B2012" w:rsidRPr="00412DDF">
        <w:rPr>
          <w:rFonts w:ascii="Arial" w:hAnsi="Arial" w:cs="Arial"/>
          <w:iCs/>
          <w:szCs w:val="24"/>
        </w:rPr>
        <w:t>. The plan shall include:</w:t>
      </w:r>
    </w:p>
    <w:p w14:paraId="7CE1C384" w14:textId="77777777" w:rsidR="005B2012" w:rsidRPr="00412DDF" w:rsidRDefault="005B2012" w:rsidP="002E366C">
      <w:pPr>
        <w:keepLines/>
        <w:widowControl w:val="0"/>
        <w:numPr>
          <w:ilvl w:val="0"/>
          <w:numId w:val="78"/>
        </w:numPr>
        <w:tabs>
          <w:tab w:val="clear" w:pos="360"/>
        </w:tabs>
        <w:spacing w:after="120"/>
        <w:ind w:left="2160" w:hanging="720"/>
        <w:rPr>
          <w:rFonts w:ascii="Arial" w:hAnsi="Arial" w:cs="Arial"/>
          <w:iCs/>
          <w:szCs w:val="24"/>
        </w:rPr>
      </w:pPr>
      <w:r w:rsidRPr="00412DDF">
        <w:rPr>
          <w:rFonts w:ascii="Arial" w:hAnsi="Arial" w:cs="Arial"/>
          <w:iCs/>
          <w:szCs w:val="24"/>
        </w:rPr>
        <w:t>All phases of the incentive project including planning, development, implementation, and close-out.</w:t>
      </w:r>
    </w:p>
    <w:p w14:paraId="7C1698C8" w14:textId="77777777" w:rsidR="005B2012" w:rsidRPr="00412DDF" w:rsidRDefault="005B2012" w:rsidP="002E366C">
      <w:pPr>
        <w:keepLines/>
        <w:widowControl w:val="0"/>
        <w:numPr>
          <w:ilvl w:val="0"/>
          <w:numId w:val="78"/>
        </w:numPr>
        <w:tabs>
          <w:tab w:val="clear" w:pos="360"/>
        </w:tabs>
        <w:spacing w:after="120"/>
        <w:ind w:left="2160" w:hanging="720"/>
        <w:rPr>
          <w:rFonts w:ascii="Arial" w:hAnsi="Arial" w:cs="Arial"/>
          <w:iCs/>
          <w:szCs w:val="24"/>
        </w:rPr>
      </w:pPr>
      <w:r w:rsidRPr="00412DDF">
        <w:rPr>
          <w:rFonts w:ascii="Arial" w:hAnsi="Arial" w:cs="Arial"/>
          <w:iCs/>
          <w:szCs w:val="24"/>
        </w:rPr>
        <w:t>Estimates of how quickly the</w:t>
      </w:r>
      <w:r>
        <w:rPr>
          <w:rFonts w:ascii="Arial" w:hAnsi="Arial" w:cs="Arial"/>
          <w:iCs/>
          <w:szCs w:val="24"/>
        </w:rPr>
        <w:t xml:space="preserve"> charging and fueling</w:t>
      </w:r>
      <w:r w:rsidRPr="00412DDF">
        <w:rPr>
          <w:rFonts w:ascii="Arial" w:hAnsi="Arial" w:cs="Arial"/>
          <w:iCs/>
          <w:szCs w:val="24"/>
        </w:rPr>
        <w:t xml:space="preserve"> infrastructure can be deployed from project launch to “steel in the ground.”</w:t>
      </w:r>
    </w:p>
    <w:p w14:paraId="09F03E59" w14:textId="77777777" w:rsidR="005B2012" w:rsidRPr="00412DDF" w:rsidRDefault="005B2012" w:rsidP="002E366C">
      <w:pPr>
        <w:keepLines/>
        <w:widowControl w:val="0"/>
        <w:numPr>
          <w:ilvl w:val="0"/>
          <w:numId w:val="78"/>
        </w:numPr>
        <w:tabs>
          <w:tab w:val="clear" w:pos="360"/>
        </w:tabs>
        <w:spacing w:after="120"/>
        <w:ind w:left="2160" w:hanging="720"/>
        <w:rPr>
          <w:rFonts w:ascii="Arial" w:hAnsi="Arial" w:cs="Arial"/>
          <w:iCs/>
          <w:szCs w:val="24"/>
        </w:rPr>
      </w:pPr>
      <w:r w:rsidRPr="00412DDF">
        <w:rPr>
          <w:rFonts w:ascii="Arial" w:hAnsi="Arial" w:cs="Arial"/>
          <w:iCs/>
          <w:szCs w:val="24"/>
        </w:rPr>
        <w:t>A description of the application intake process, application assessment, notifying site/project of award, and streamlining the process to ensure timely deployment of infrastructure.</w:t>
      </w:r>
    </w:p>
    <w:p w14:paraId="6094A263" w14:textId="77777777" w:rsidR="005B2012" w:rsidRPr="00412DDF" w:rsidRDefault="005B2012" w:rsidP="002E366C">
      <w:pPr>
        <w:keepLines/>
        <w:widowControl w:val="0"/>
        <w:numPr>
          <w:ilvl w:val="0"/>
          <w:numId w:val="78"/>
        </w:numPr>
        <w:tabs>
          <w:tab w:val="clear" w:pos="360"/>
        </w:tabs>
        <w:spacing w:after="120"/>
        <w:ind w:left="2160" w:hanging="720"/>
        <w:rPr>
          <w:rFonts w:ascii="Arial" w:hAnsi="Arial" w:cs="Arial"/>
          <w:iCs/>
          <w:szCs w:val="24"/>
        </w:rPr>
      </w:pPr>
      <w:r w:rsidRPr="00412DDF">
        <w:rPr>
          <w:rFonts w:ascii="Arial" w:hAnsi="Arial" w:cs="Arial"/>
          <w:iCs/>
          <w:szCs w:val="24"/>
        </w:rPr>
        <w:t>The project plan shall be updated regularly, no less than quarterly.</w:t>
      </w:r>
    </w:p>
    <w:p w14:paraId="2654E70A" w14:textId="6392AFC6" w:rsidR="0060508D" w:rsidRDefault="0060508D" w:rsidP="005B2012">
      <w:pPr>
        <w:keepLines/>
        <w:widowControl w:val="0"/>
        <w:numPr>
          <w:ilvl w:val="0"/>
          <w:numId w:val="2"/>
        </w:numPr>
        <w:tabs>
          <w:tab w:val="clear" w:pos="360"/>
        </w:tabs>
        <w:spacing w:after="120"/>
        <w:ind w:left="1440" w:hanging="720"/>
        <w:rPr>
          <w:rFonts w:ascii="Arial" w:hAnsi="Arial" w:cs="Arial"/>
          <w:iCs/>
          <w:szCs w:val="24"/>
        </w:rPr>
      </w:pPr>
      <w:r>
        <w:rPr>
          <w:rFonts w:ascii="Arial" w:hAnsi="Arial" w:cs="Arial"/>
          <w:iCs/>
          <w:szCs w:val="24"/>
        </w:rPr>
        <w:t>Complete Updated Incentive Project Plan</w:t>
      </w:r>
      <w:r w:rsidR="00B00D82">
        <w:rPr>
          <w:rFonts w:ascii="Arial" w:hAnsi="Arial" w:cs="Arial"/>
          <w:iCs/>
          <w:szCs w:val="24"/>
        </w:rPr>
        <w:t>(s)</w:t>
      </w:r>
      <w:r>
        <w:rPr>
          <w:rFonts w:ascii="Arial" w:hAnsi="Arial" w:cs="Arial"/>
          <w:iCs/>
          <w:szCs w:val="24"/>
        </w:rPr>
        <w:t>, as necessary.</w:t>
      </w:r>
    </w:p>
    <w:p w14:paraId="3E9B5121" w14:textId="76E0BA38" w:rsidR="005B2012" w:rsidRPr="00412DDF" w:rsidRDefault="005B2012" w:rsidP="005B2012">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Strategies to leverage private funding to supplement public funds.</w:t>
      </w:r>
    </w:p>
    <w:p w14:paraId="2A422BA3"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Plan, host/attend, and conduct workshops to:</w:t>
      </w:r>
    </w:p>
    <w:p w14:paraId="4790D498" w14:textId="77777777" w:rsidR="00302B47" w:rsidRPr="00412DDF" w:rsidRDefault="00302B47" w:rsidP="002E366C">
      <w:pPr>
        <w:keepLines/>
        <w:widowControl w:val="0"/>
        <w:numPr>
          <w:ilvl w:val="0"/>
          <w:numId w:val="79"/>
        </w:numPr>
        <w:tabs>
          <w:tab w:val="clear" w:pos="360"/>
        </w:tabs>
        <w:spacing w:after="120"/>
        <w:ind w:left="2160" w:hanging="720"/>
        <w:rPr>
          <w:rFonts w:ascii="Arial" w:hAnsi="Arial" w:cs="Arial"/>
          <w:iCs/>
          <w:szCs w:val="24"/>
        </w:rPr>
      </w:pPr>
      <w:r w:rsidRPr="00412DDF">
        <w:rPr>
          <w:rFonts w:ascii="Arial" w:hAnsi="Arial" w:cs="Arial"/>
          <w:iCs/>
          <w:szCs w:val="24"/>
        </w:rPr>
        <w:lastRenderedPageBreak/>
        <w:t>Identify future project, equipment, and other technical requirements.</w:t>
      </w:r>
    </w:p>
    <w:p w14:paraId="1A38B6E5" w14:textId="77777777" w:rsidR="00302B47" w:rsidRPr="00412DDF" w:rsidRDefault="00302B47" w:rsidP="002E366C">
      <w:pPr>
        <w:keepLines/>
        <w:widowControl w:val="0"/>
        <w:numPr>
          <w:ilvl w:val="0"/>
          <w:numId w:val="79"/>
        </w:numPr>
        <w:tabs>
          <w:tab w:val="clear" w:pos="360"/>
        </w:tabs>
        <w:spacing w:after="120"/>
        <w:ind w:left="2160" w:hanging="720"/>
        <w:rPr>
          <w:rFonts w:ascii="Arial" w:hAnsi="Arial" w:cs="Arial"/>
          <w:iCs/>
          <w:szCs w:val="24"/>
        </w:rPr>
      </w:pPr>
      <w:r w:rsidRPr="00412DDF">
        <w:rPr>
          <w:rFonts w:ascii="Arial" w:hAnsi="Arial" w:cs="Arial"/>
          <w:iCs/>
          <w:szCs w:val="24"/>
        </w:rPr>
        <w:t>Seek feedback on incentive project designs.</w:t>
      </w:r>
    </w:p>
    <w:p w14:paraId="6A8BBD26" w14:textId="77777777" w:rsidR="00302B47" w:rsidRPr="00412DDF" w:rsidRDefault="00302B47" w:rsidP="00302B47">
      <w:pPr>
        <w:keepNext/>
        <w:keepLines/>
        <w:widowControl w:val="0"/>
        <w:spacing w:after="120"/>
        <w:rPr>
          <w:rFonts w:ascii="Arial" w:hAnsi="Arial" w:cs="Arial"/>
          <w:b/>
          <w:szCs w:val="24"/>
        </w:rPr>
      </w:pPr>
      <w:r w:rsidRPr="00412DDF">
        <w:rPr>
          <w:rFonts w:ascii="Arial" w:hAnsi="Arial" w:cs="Arial"/>
          <w:b/>
          <w:szCs w:val="24"/>
        </w:rPr>
        <w:t>Products:</w:t>
      </w:r>
    </w:p>
    <w:p w14:paraId="0DE452C5"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Incentive Project Recommendation(s)</w:t>
      </w:r>
    </w:p>
    <w:p w14:paraId="0B47FBA1"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Incentive Project Designs</w:t>
      </w:r>
    </w:p>
    <w:p w14:paraId="638CFB78"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Incentive Project Plan</w:t>
      </w:r>
    </w:p>
    <w:p w14:paraId="32981C56"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Updated Incentive Project Plan</w:t>
      </w:r>
      <w:r w:rsidRPr="00412DDF">
        <w:rPr>
          <w:rFonts w:ascii="Arial" w:hAnsi="Arial" w:cs="Arial"/>
          <w:iCs/>
          <w:szCs w:val="24"/>
        </w:rPr>
        <w:br/>
      </w:r>
    </w:p>
    <w:p w14:paraId="1083DEBF" w14:textId="77777777" w:rsidR="00302B47" w:rsidRPr="00412DDF" w:rsidRDefault="00302B47" w:rsidP="00302B47">
      <w:pPr>
        <w:keepLines/>
        <w:widowControl w:val="0"/>
        <w:spacing w:after="120"/>
        <w:jc w:val="center"/>
        <w:rPr>
          <w:rFonts w:ascii="Arial" w:hAnsi="Arial" w:cs="Arial"/>
          <w:iCs/>
          <w:szCs w:val="24"/>
        </w:rPr>
      </w:pPr>
      <w:r w:rsidRPr="00412DDF">
        <w:rPr>
          <w:rFonts w:ascii="Arial" w:hAnsi="Arial" w:cs="Arial"/>
          <w:b/>
          <w:szCs w:val="24"/>
        </w:rPr>
        <w:t>[CPR WILL BE HELD IN THIS TASK. See Task 1.2 for details]</w:t>
      </w:r>
      <w:r w:rsidRPr="00412DDF">
        <w:rPr>
          <w:rFonts w:ascii="Arial" w:hAnsi="Arial" w:cs="Arial"/>
          <w:b/>
          <w:szCs w:val="24"/>
        </w:rPr>
        <w:br/>
      </w:r>
    </w:p>
    <w:p w14:paraId="2E04EE26" w14:textId="77777777" w:rsidR="00302B47" w:rsidRPr="00412DDF" w:rsidRDefault="00302B47" w:rsidP="00302B47">
      <w:pPr>
        <w:keepNext/>
        <w:keepLines/>
        <w:widowControl w:val="0"/>
        <w:spacing w:before="120" w:after="120"/>
        <w:rPr>
          <w:rFonts w:ascii="Arial" w:hAnsi="Arial" w:cs="Arial"/>
          <w:b/>
          <w:szCs w:val="24"/>
        </w:rPr>
      </w:pPr>
      <w:r w:rsidRPr="00412DDF">
        <w:rPr>
          <w:rFonts w:ascii="Arial" w:hAnsi="Arial" w:cs="Arial"/>
          <w:b/>
          <w:szCs w:val="24"/>
        </w:rPr>
        <w:t>TASK 6 – INCENTIVE PROJECT IMP</w:t>
      </w:r>
      <w:r w:rsidR="00C8688C">
        <w:rPr>
          <w:rFonts w:ascii="Arial" w:hAnsi="Arial" w:cs="Arial"/>
          <w:b/>
          <w:szCs w:val="24"/>
        </w:rPr>
        <w:t>L</w:t>
      </w:r>
      <w:r w:rsidRPr="00412DDF">
        <w:rPr>
          <w:rFonts w:ascii="Arial" w:hAnsi="Arial" w:cs="Arial"/>
          <w:b/>
          <w:szCs w:val="24"/>
        </w:rPr>
        <w:t>EMENTATION</w:t>
      </w:r>
    </w:p>
    <w:p w14:paraId="0E30FA74" w14:textId="77777777" w:rsidR="00302B47" w:rsidRPr="00412DDF" w:rsidRDefault="00302B47" w:rsidP="00302B47">
      <w:pPr>
        <w:rPr>
          <w:rFonts w:ascii="Arial" w:hAnsi="Arial" w:cs="Arial"/>
          <w:iCs/>
          <w:szCs w:val="24"/>
        </w:rPr>
      </w:pPr>
      <w:r w:rsidRPr="00412DDF">
        <w:rPr>
          <w:rFonts w:ascii="Arial" w:hAnsi="Arial" w:cs="Arial"/>
          <w:szCs w:val="24"/>
        </w:rPr>
        <w:t>The goal of this task is to implement and administer individual targeted incentive project(s) based on approved projects from Task 4.</w:t>
      </w:r>
    </w:p>
    <w:p w14:paraId="0804F508" w14:textId="77777777" w:rsidR="00302B47" w:rsidRPr="00412DDF" w:rsidRDefault="00302B47" w:rsidP="00302B47">
      <w:pPr>
        <w:rPr>
          <w:rFonts w:ascii="Arial" w:hAnsi="Arial" w:cs="Arial"/>
          <w:szCs w:val="24"/>
        </w:rPr>
      </w:pPr>
    </w:p>
    <w:p w14:paraId="4138F2EC" w14:textId="77777777" w:rsidR="00302B47" w:rsidRPr="00412DDF" w:rsidRDefault="00302B47" w:rsidP="00302B47">
      <w:pPr>
        <w:keepNext/>
        <w:keepLines/>
        <w:widowControl w:val="0"/>
        <w:spacing w:after="120"/>
        <w:rPr>
          <w:rFonts w:ascii="Arial" w:hAnsi="Arial" w:cs="Arial"/>
          <w:b/>
          <w:szCs w:val="24"/>
        </w:rPr>
      </w:pPr>
      <w:r w:rsidRPr="00412DDF">
        <w:rPr>
          <w:rFonts w:ascii="Arial" w:hAnsi="Arial" w:cs="Arial"/>
          <w:b/>
          <w:szCs w:val="24"/>
        </w:rPr>
        <w:t>The Recipient shall:</w:t>
      </w:r>
    </w:p>
    <w:p w14:paraId="40CC185C"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Develop appropriate, user-friendly application</w:t>
      </w:r>
      <w:r w:rsidR="002A3490" w:rsidRPr="00412DDF">
        <w:rPr>
          <w:rFonts w:ascii="Arial" w:hAnsi="Arial" w:cs="Arial"/>
          <w:iCs/>
          <w:szCs w:val="24"/>
        </w:rPr>
        <w:t xml:space="preserve"> </w:t>
      </w:r>
      <w:r w:rsidRPr="00412DDF">
        <w:rPr>
          <w:rFonts w:ascii="Arial" w:hAnsi="Arial" w:cs="Arial"/>
          <w:iCs/>
          <w:szCs w:val="24"/>
        </w:rPr>
        <w:t>documents (including instruction forms)</w:t>
      </w:r>
      <w:r w:rsidR="009B66CB" w:rsidRPr="00412DDF">
        <w:rPr>
          <w:rFonts w:ascii="Arial" w:hAnsi="Arial" w:cs="Arial"/>
          <w:iCs/>
          <w:szCs w:val="24"/>
        </w:rPr>
        <w:t>, in coordination with CARB’s third-party implementer,</w:t>
      </w:r>
      <w:r w:rsidRPr="00412DDF">
        <w:rPr>
          <w:rFonts w:ascii="Arial" w:hAnsi="Arial" w:cs="Arial"/>
          <w:iCs/>
          <w:szCs w:val="24"/>
        </w:rPr>
        <w:t xml:space="preserve"> and submit to the CAM for review and approval.</w:t>
      </w:r>
    </w:p>
    <w:p w14:paraId="70CF45FB"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Develop an Implementation Manual for each incentive project and submit to the CAM for review and approval.</w:t>
      </w:r>
    </w:p>
    <w:p w14:paraId="5ABC8FBD"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Develop an outreach and</w:t>
      </w:r>
      <w:r w:rsidR="009B66CB" w:rsidRPr="00412DDF">
        <w:rPr>
          <w:rFonts w:ascii="Arial" w:hAnsi="Arial" w:cs="Arial"/>
          <w:iCs/>
          <w:szCs w:val="24"/>
        </w:rPr>
        <w:t xml:space="preserve"> program awareness</w:t>
      </w:r>
      <w:r w:rsidRPr="00412DDF">
        <w:rPr>
          <w:rFonts w:ascii="Arial" w:hAnsi="Arial" w:cs="Arial"/>
          <w:iCs/>
          <w:szCs w:val="24"/>
        </w:rPr>
        <w:t xml:space="preserve"> plan </w:t>
      </w:r>
      <w:r w:rsidR="009B66CB" w:rsidRPr="00412DDF">
        <w:rPr>
          <w:rFonts w:ascii="Arial" w:hAnsi="Arial" w:cs="Arial"/>
          <w:iCs/>
          <w:szCs w:val="24"/>
        </w:rPr>
        <w:t>targeted at priority grantees with outreach materials that reflect the</w:t>
      </w:r>
      <w:r w:rsidRPr="00412DDF">
        <w:rPr>
          <w:rFonts w:ascii="Arial" w:hAnsi="Arial" w:cs="Arial"/>
          <w:iCs/>
          <w:szCs w:val="24"/>
        </w:rPr>
        <w:t xml:space="preserve"> languages needed by the communi</w:t>
      </w:r>
      <w:r w:rsidR="009B66CB" w:rsidRPr="00412DDF">
        <w:rPr>
          <w:rFonts w:ascii="Arial" w:hAnsi="Arial" w:cs="Arial"/>
          <w:iCs/>
          <w:szCs w:val="24"/>
        </w:rPr>
        <w:t>ties. S</w:t>
      </w:r>
      <w:r w:rsidRPr="00412DDF">
        <w:rPr>
          <w:rFonts w:ascii="Arial" w:hAnsi="Arial" w:cs="Arial"/>
          <w:iCs/>
          <w:szCs w:val="24"/>
        </w:rPr>
        <w:t>ubmit the plan to the CAM for review and approval.</w:t>
      </w:r>
    </w:p>
    <w:p w14:paraId="0EE332AF" w14:textId="77777777" w:rsidR="009B66CB" w:rsidRPr="00412DDF" w:rsidRDefault="00302B47" w:rsidP="009B66CB">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 xml:space="preserve">Conduct outreach in accordance with CAM approved outreach and </w:t>
      </w:r>
      <w:r w:rsidR="009B66CB" w:rsidRPr="00412DDF">
        <w:rPr>
          <w:rFonts w:ascii="Arial" w:hAnsi="Arial" w:cs="Arial"/>
          <w:iCs/>
          <w:szCs w:val="24"/>
        </w:rPr>
        <w:t xml:space="preserve">program awareness </w:t>
      </w:r>
      <w:r w:rsidRPr="00412DDF">
        <w:rPr>
          <w:rFonts w:ascii="Arial" w:hAnsi="Arial" w:cs="Arial"/>
          <w:iCs/>
          <w:szCs w:val="24"/>
        </w:rPr>
        <w:t>plan</w:t>
      </w:r>
      <w:r w:rsidR="009B66CB" w:rsidRPr="00412DDF">
        <w:rPr>
          <w:rFonts w:ascii="Arial" w:hAnsi="Arial" w:cs="Arial"/>
          <w:iCs/>
          <w:szCs w:val="24"/>
        </w:rPr>
        <w:t>.</w:t>
      </w:r>
    </w:p>
    <w:p w14:paraId="3D1C2211" w14:textId="77777777" w:rsidR="009B66CB" w:rsidRPr="00412DDF" w:rsidRDefault="009B66CB" w:rsidP="00412DDF">
      <w:pPr>
        <w:pStyle w:val="ListParagraph"/>
        <w:keepLines/>
        <w:widowControl w:val="0"/>
        <w:numPr>
          <w:ilvl w:val="8"/>
          <w:numId w:val="2"/>
        </w:numPr>
        <w:spacing w:after="120"/>
        <w:ind w:left="1440" w:hanging="360"/>
        <w:jc w:val="both"/>
        <w:rPr>
          <w:rFonts w:ascii="Arial" w:hAnsi="Arial" w:cs="Arial"/>
          <w:iCs/>
          <w:szCs w:val="24"/>
        </w:rPr>
      </w:pPr>
      <w:bookmarkStart w:id="1" w:name="_Hlk148707425"/>
      <w:r w:rsidRPr="00412DDF">
        <w:rPr>
          <w:rFonts w:ascii="Arial" w:hAnsi="Arial" w:cs="Arial"/>
          <w:iCs/>
          <w:szCs w:val="24"/>
        </w:rPr>
        <w:t xml:space="preserve">Any travel associated with the outreach and program awareness plan must be approved by the CAM prior to travel, and any travel conducted for the purpose of this </w:t>
      </w:r>
      <w:r w:rsidR="007D500E" w:rsidRPr="006C2E55">
        <w:rPr>
          <w:rFonts w:ascii="Arial" w:hAnsi="Arial" w:cs="Arial"/>
          <w:iCs/>
          <w:szCs w:val="24"/>
        </w:rPr>
        <w:t>grant</w:t>
      </w:r>
      <w:r w:rsidRPr="00412DDF">
        <w:rPr>
          <w:rFonts w:ascii="Arial" w:hAnsi="Arial" w:cs="Arial"/>
          <w:iCs/>
          <w:szCs w:val="24"/>
        </w:rPr>
        <w:t xml:space="preserve"> must be associated and in accordance with the program awareness plan.</w:t>
      </w:r>
    </w:p>
    <w:bookmarkEnd w:id="1"/>
    <w:p w14:paraId="7B53AC61" w14:textId="77777777" w:rsidR="009B66CB" w:rsidRPr="00412DDF" w:rsidRDefault="009B66CB" w:rsidP="00412DDF">
      <w:pPr>
        <w:pStyle w:val="ListParagraph"/>
        <w:rPr>
          <w:rFonts w:ascii="Arial" w:hAnsi="Arial" w:cs="Arial"/>
          <w:szCs w:val="24"/>
        </w:rPr>
      </w:pPr>
    </w:p>
    <w:p w14:paraId="54090D02"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Upload incentive project information, Implementation Manual, and relevant documents to website developed under Task 3.</w:t>
      </w:r>
    </w:p>
    <w:p w14:paraId="7A44E4A8"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Receive, evaluate, and process incentive requests</w:t>
      </w:r>
      <w:r w:rsidR="009B66CB" w:rsidRPr="00412DDF">
        <w:rPr>
          <w:rFonts w:ascii="Arial" w:hAnsi="Arial" w:cs="Arial"/>
          <w:iCs/>
          <w:szCs w:val="24"/>
        </w:rPr>
        <w:t xml:space="preserve"> for submission to the CEC</w:t>
      </w:r>
      <w:r w:rsidRPr="00412DDF">
        <w:rPr>
          <w:rFonts w:ascii="Arial" w:hAnsi="Arial" w:cs="Arial"/>
          <w:iCs/>
          <w:szCs w:val="24"/>
        </w:rPr>
        <w:t>.</w:t>
      </w:r>
    </w:p>
    <w:p w14:paraId="4005068E" w14:textId="77777777" w:rsidR="00302B47" w:rsidRPr="00412DDF" w:rsidRDefault="00302B47" w:rsidP="00302B47">
      <w:pPr>
        <w:keepNext/>
        <w:keepLines/>
        <w:widowControl w:val="0"/>
        <w:spacing w:after="120"/>
        <w:rPr>
          <w:rFonts w:ascii="Arial" w:hAnsi="Arial" w:cs="Arial"/>
          <w:b/>
          <w:szCs w:val="24"/>
        </w:rPr>
      </w:pPr>
      <w:r w:rsidRPr="00412DDF">
        <w:rPr>
          <w:rFonts w:ascii="Arial" w:hAnsi="Arial" w:cs="Arial"/>
          <w:b/>
          <w:szCs w:val="24"/>
        </w:rPr>
        <w:t>Products:</w:t>
      </w:r>
    </w:p>
    <w:p w14:paraId="1BD94370"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Application documents for individual incentive project(s)</w:t>
      </w:r>
    </w:p>
    <w:p w14:paraId="78FCEEF5"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lastRenderedPageBreak/>
        <w:t>Implementation Manual for individual incentive project(s)</w:t>
      </w:r>
    </w:p>
    <w:p w14:paraId="1A6833F4"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Outreach materials for individual incentive project(s).</w:t>
      </w:r>
    </w:p>
    <w:p w14:paraId="2A9DD05D"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Upon CAM request, incentive project records, including, but not limited to financial records, incentive payment documentation (e.g., completed incentive request forms, photographs of installed</w:t>
      </w:r>
      <w:r w:rsidR="00C8688C">
        <w:rPr>
          <w:rFonts w:ascii="Arial" w:hAnsi="Arial" w:cs="Arial"/>
          <w:iCs/>
          <w:szCs w:val="24"/>
        </w:rPr>
        <w:t xml:space="preserve"> charging and fueling</w:t>
      </w:r>
      <w:r w:rsidRPr="00412DDF">
        <w:rPr>
          <w:rFonts w:ascii="Arial" w:hAnsi="Arial" w:cs="Arial"/>
          <w:iCs/>
          <w:szCs w:val="24"/>
        </w:rPr>
        <w:t xml:space="preserve"> </w:t>
      </w:r>
      <w:r w:rsidR="00412DDF" w:rsidRPr="00412DDF">
        <w:rPr>
          <w:rFonts w:ascii="Arial" w:hAnsi="Arial" w:cs="Arial"/>
          <w:iCs/>
          <w:szCs w:val="24"/>
        </w:rPr>
        <w:t>infrastructure</w:t>
      </w:r>
      <w:r w:rsidRPr="00412DDF">
        <w:rPr>
          <w:rFonts w:ascii="Arial" w:hAnsi="Arial" w:cs="Arial"/>
          <w:iCs/>
          <w:szCs w:val="24"/>
        </w:rPr>
        <w:t>, and other appropriate documentation to confirm compliance with project requirements), problems/issues experienced, and how identified problems/issues were resolved.</w:t>
      </w:r>
    </w:p>
    <w:p w14:paraId="034F4686"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 xml:space="preserve">Submit an </w:t>
      </w:r>
      <w:r w:rsidRPr="00412DDF">
        <w:rPr>
          <w:rFonts w:ascii="Arial" w:hAnsi="Arial" w:cs="Arial"/>
          <w:i/>
          <w:szCs w:val="24"/>
        </w:rPr>
        <w:t>AB 841 Certification</w:t>
      </w:r>
      <w:r w:rsidRPr="00412DDF">
        <w:rPr>
          <w:rFonts w:ascii="Arial" w:hAnsi="Arial" w:cs="Arial"/>
          <w:iCs/>
          <w:szCs w:val="24"/>
        </w:rPr>
        <w:t xml:space="preserve"> that certifies the project has complied with all AB 841 (2020) requirements</w:t>
      </w:r>
      <w:r w:rsidR="009B66CB" w:rsidRPr="006C2E55">
        <w:rPr>
          <w:rFonts w:ascii="Arial" w:hAnsi="Arial" w:cs="Arial"/>
          <w:szCs w:val="24"/>
        </w:rPr>
        <w:t xml:space="preserve"> specified in Exhibit C or describes why the AB 841 requirements do not apply to the project. The certification shall be signed by Recipient’s authorized representative</w:t>
      </w:r>
      <w:r w:rsidRPr="00412DDF">
        <w:rPr>
          <w:rFonts w:ascii="Arial" w:hAnsi="Arial" w:cs="Arial"/>
          <w:iCs/>
          <w:szCs w:val="24"/>
        </w:rPr>
        <w:t>.</w:t>
      </w:r>
    </w:p>
    <w:p w14:paraId="135121C7"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 xml:space="preserve">Submit </w:t>
      </w:r>
      <w:r w:rsidRPr="00412DDF">
        <w:rPr>
          <w:rFonts w:ascii="Arial" w:hAnsi="Arial" w:cs="Arial"/>
          <w:i/>
          <w:szCs w:val="24"/>
        </w:rPr>
        <w:t>EVITP Certification Numbers</w:t>
      </w:r>
      <w:r w:rsidRPr="00412DDF">
        <w:rPr>
          <w:rFonts w:ascii="Arial" w:hAnsi="Arial" w:cs="Arial"/>
          <w:iCs/>
          <w:szCs w:val="24"/>
        </w:rPr>
        <w:t xml:space="preserve"> of each Electric Vehicle Infrastructure Training Program certified electrician that installed electric vehicle charging infrastructure or equipment. EVITP Certification Numbers are not required to be submitted if AB 841 requirements do not apply to the project.</w:t>
      </w:r>
      <w:r w:rsidRPr="00412DDF">
        <w:rPr>
          <w:rFonts w:ascii="Arial" w:hAnsi="Arial" w:cs="Arial"/>
          <w:iCs/>
          <w:szCs w:val="24"/>
        </w:rPr>
        <w:br/>
      </w:r>
    </w:p>
    <w:p w14:paraId="2A899162" w14:textId="77777777" w:rsidR="00302B47" w:rsidRPr="00412DDF" w:rsidRDefault="00302B47" w:rsidP="00302B47">
      <w:pPr>
        <w:keepLines/>
        <w:widowControl w:val="0"/>
        <w:spacing w:after="120"/>
        <w:jc w:val="center"/>
        <w:rPr>
          <w:rFonts w:ascii="Arial" w:hAnsi="Arial" w:cs="Arial"/>
          <w:iCs/>
          <w:szCs w:val="24"/>
        </w:rPr>
      </w:pPr>
      <w:r w:rsidRPr="00412DDF">
        <w:rPr>
          <w:rFonts w:ascii="Arial" w:hAnsi="Arial" w:cs="Arial"/>
          <w:b/>
          <w:szCs w:val="24"/>
        </w:rPr>
        <w:t>[CPR WILL BE HELD IN THIS TASK. See Task 1.2 for details]</w:t>
      </w:r>
      <w:r w:rsidRPr="00412DDF">
        <w:rPr>
          <w:rFonts w:ascii="Arial" w:hAnsi="Arial" w:cs="Arial"/>
          <w:b/>
          <w:szCs w:val="24"/>
        </w:rPr>
        <w:br/>
      </w:r>
    </w:p>
    <w:p w14:paraId="7A9B2F05" w14:textId="77777777" w:rsidR="009B66CB" w:rsidRPr="006C2E55" w:rsidRDefault="009B66CB" w:rsidP="009B66CB">
      <w:pPr>
        <w:keepNext/>
        <w:keepLines/>
        <w:widowControl w:val="0"/>
        <w:spacing w:before="120" w:after="120"/>
        <w:rPr>
          <w:rFonts w:ascii="Arial" w:hAnsi="Arial" w:cs="Arial"/>
          <w:b/>
          <w:bCs/>
          <w:szCs w:val="24"/>
        </w:rPr>
      </w:pPr>
      <w:r w:rsidRPr="006C2E55">
        <w:rPr>
          <w:rFonts w:ascii="Arial" w:hAnsi="Arial" w:cs="Arial"/>
          <w:b/>
          <w:bCs/>
          <w:szCs w:val="24"/>
        </w:rPr>
        <w:t>TASK 7 OPERATIONS AND RELIABILITY</w:t>
      </w:r>
    </w:p>
    <w:p w14:paraId="2E67CB87" w14:textId="77777777" w:rsidR="007D500E" w:rsidRPr="00412DDF" w:rsidRDefault="007D500E" w:rsidP="007D500E">
      <w:pPr>
        <w:keepNext/>
        <w:keepLines/>
        <w:widowControl w:val="0"/>
        <w:spacing w:before="120" w:after="120"/>
        <w:rPr>
          <w:rFonts w:ascii="Arial" w:hAnsi="Arial" w:cs="Arial"/>
          <w:b/>
          <w:szCs w:val="24"/>
        </w:rPr>
      </w:pPr>
      <w:r w:rsidRPr="00412DDF">
        <w:rPr>
          <w:rFonts w:ascii="Arial" w:hAnsi="Arial" w:cs="Arial"/>
          <w:b/>
          <w:bCs/>
          <w:szCs w:val="24"/>
        </w:rPr>
        <w:t xml:space="preserve">Task </w:t>
      </w:r>
      <w:r w:rsidRPr="00412DDF">
        <w:rPr>
          <w:rFonts w:ascii="Arial" w:hAnsi="Arial" w:cs="Arial"/>
          <w:b/>
          <w:szCs w:val="24"/>
        </w:rPr>
        <w:t>7.1 Operations  </w:t>
      </w:r>
    </w:p>
    <w:p w14:paraId="5EF7C57F" w14:textId="77777777" w:rsidR="007D500E" w:rsidRPr="00412DDF" w:rsidRDefault="007D500E" w:rsidP="007D500E">
      <w:pPr>
        <w:keepNext/>
        <w:keepLines/>
        <w:widowControl w:val="0"/>
        <w:spacing w:before="120" w:after="120"/>
        <w:rPr>
          <w:rFonts w:ascii="Arial" w:hAnsi="Arial" w:cs="Arial"/>
          <w:b/>
          <w:szCs w:val="24"/>
        </w:rPr>
      </w:pPr>
      <w:r w:rsidRPr="00412DDF">
        <w:rPr>
          <w:rFonts w:ascii="Arial" w:hAnsi="Arial" w:cs="Arial"/>
          <w:b/>
          <w:szCs w:val="24"/>
        </w:rPr>
        <w:t>The Recipient shall:      </w:t>
      </w:r>
    </w:p>
    <w:p w14:paraId="62606F9A" w14:textId="77777777" w:rsidR="007D500E" w:rsidRPr="00412DDF" w:rsidRDefault="007D500E" w:rsidP="00412DDF">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Operate the installed charger during the term of this agreement.</w:t>
      </w:r>
    </w:p>
    <w:p w14:paraId="28A65850" w14:textId="77777777" w:rsidR="007D500E" w:rsidRPr="00C8688C" w:rsidRDefault="007D500E" w:rsidP="00C8688C">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Ensure that the charger uptime for each charger installed in the project is least 97 percent of each year for six years after the beginning of operation.  </w:t>
      </w:r>
    </w:p>
    <w:p w14:paraId="1096C816" w14:textId="77777777" w:rsidR="007D500E" w:rsidRPr="00412DDF" w:rsidRDefault="007D500E" w:rsidP="007D500E">
      <w:pPr>
        <w:textAlignment w:val="baseline"/>
        <w:rPr>
          <w:rFonts w:ascii="Arial" w:hAnsi="Arial" w:cs="Arial"/>
          <w:szCs w:val="24"/>
        </w:rPr>
      </w:pPr>
      <w:r w:rsidRPr="00412DDF">
        <w:rPr>
          <w:rFonts w:ascii="Arial" w:hAnsi="Arial" w:cs="Arial"/>
          <w:szCs w:val="24"/>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r w:rsidRPr="00412DDF">
        <w:rPr>
          <w:rFonts w:ascii="Arial" w:hAnsi="Arial" w:cs="Arial"/>
          <w:b/>
          <w:bCs/>
          <w:szCs w:val="24"/>
        </w:rPr>
        <w:t> </w:t>
      </w:r>
      <w:r w:rsidRPr="00412DDF">
        <w:rPr>
          <w:rFonts w:ascii="Arial" w:hAnsi="Arial" w:cs="Arial"/>
          <w:szCs w:val="24"/>
        </w:rPr>
        <w:t> </w:t>
      </w:r>
    </w:p>
    <w:p w14:paraId="0386B15D" w14:textId="77777777" w:rsidR="007D500E" w:rsidRPr="00412DDF" w:rsidRDefault="007D500E" w:rsidP="007D500E">
      <w:pPr>
        <w:textAlignment w:val="baseline"/>
        <w:rPr>
          <w:rFonts w:ascii="Arial" w:hAnsi="Arial" w:cs="Arial"/>
          <w:szCs w:val="24"/>
        </w:rPr>
      </w:pPr>
    </w:p>
    <w:p w14:paraId="614EE731" w14:textId="77777777" w:rsidR="007D500E" w:rsidRPr="00412DDF" w:rsidRDefault="007D500E" w:rsidP="007D500E">
      <w:pPr>
        <w:textAlignment w:val="baseline"/>
        <w:rPr>
          <w:rFonts w:ascii="Arial" w:hAnsi="Arial" w:cs="Arial"/>
          <w:szCs w:val="24"/>
        </w:rPr>
      </w:pPr>
      <w:r w:rsidRPr="00412DDF">
        <w:rPr>
          <w:rFonts w:ascii="Arial" w:hAnsi="Arial" w:cs="Arial"/>
          <w:b/>
          <w:bCs/>
          <w:szCs w:val="24"/>
        </w:rPr>
        <w:t>Task 7.2 Recordkeeping</w:t>
      </w:r>
      <w:r w:rsidRPr="00412DDF">
        <w:rPr>
          <w:rFonts w:ascii="Arial" w:hAnsi="Arial" w:cs="Arial"/>
          <w:szCs w:val="24"/>
        </w:rPr>
        <w:t>  </w:t>
      </w:r>
    </w:p>
    <w:p w14:paraId="2B083BA9" w14:textId="77777777" w:rsidR="007D500E" w:rsidRPr="00412DDF" w:rsidRDefault="007D500E" w:rsidP="007D500E">
      <w:pPr>
        <w:textAlignment w:val="baseline"/>
        <w:rPr>
          <w:rFonts w:ascii="Arial" w:hAnsi="Arial" w:cs="Arial"/>
          <w:szCs w:val="24"/>
        </w:rPr>
      </w:pPr>
    </w:p>
    <w:p w14:paraId="75E59BB5" w14:textId="77777777" w:rsidR="007D500E" w:rsidRPr="00412DDF" w:rsidRDefault="007D500E" w:rsidP="007D500E">
      <w:pPr>
        <w:textAlignment w:val="baseline"/>
        <w:rPr>
          <w:rFonts w:ascii="Arial" w:hAnsi="Arial" w:cs="Arial"/>
          <w:szCs w:val="24"/>
        </w:rPr>
      </w:pPr>
      <w:r w:rsidRPr="00412DDF">
        <w:rPr>
          <w:rFonts w:ascii="Arial" w:hAnsi="Arial" w:cs="Arial"/>
          <w:szCs w:val="24"/>
        </w:rPr>
        <w:t xml:space="preserve">The goal of this task is to collect and maintain records of charger operation and reliability. The Recipient shall collect and retain the remote monitoring and maintenance records specified in this section. The Recipient shall collect and retain records for each </w:t>
      </w:r>
      <w:r w:rsidRPr="00412DDF">
        <w:rPr>
          <w:rFonts w:ascii="Arial" w:hAnsi="Arial" w:cs="Arial"/>
          <w:szCs w:val="24"/>
        </w:rPr>
        <w:lastRenderedPageBreak/>
        <w:t>charger installed and operated as part of this agreement. The Recipient shall retain records for each charger for 9 years from the date the charger begins operation.</w:t>
      </w:r>
    </w:p>
    <w:p w14:paraId="04935C61" w14:textId="77777777" w:rsidR="007D500E" w:rsidRPr="00412DDF" w:rsidRDefault="007D500E" w:rsidP="007D500E">
      <w:pPr>
        <w:textAlignment w:val="baseline"/>
        <w:rPr>
          <w:rFonts w:ascii="Arial" w:hAnsi="Arial" w:cs="Arial"/>
          <w:szCs w:val="24"/>
        </w:rPr>
      </w:pPr>
      <w:r w:rsidRPr="00412DDF">
        <w:rPr>
          <w:rFonts w:ascii="Arial" w:hAnsi="Arial" w:cs="Arial"/>
          <w:szCs w:val="24"/>
        </w:rPr>
        <w:t>  </w:t>
      </w:r>
    </w:p>
    <w:p w14:paraId="244B9ED3" w14:textId="77777777" w:rsidR="007D500E" w:rsidRPr="00412DDF" w:rsidRDefault="007D500E" w:rsidP="007D500E">
      <w:pPr>
        <w:ind w:left="360"/>
        <w:textAlignment w:val="baseline"/>
        <w:rPr>
          <w:rFonts w:ascii="Arial" w:hAnsi="Arial" w:cs="Arial"/>
          <w:szCs w:val="24"/>
        </w:rPr>
      </w:pPr>
      <w:r w:rsidRPr="00412DDF">
        <w:rPr>
          <w:rFonts w:ascii="Arial" w:hAnsi="Arial" w:cs="Arial"/>
          <w:b/>
          <w:bCs/>
          <w:szCs w:val="24"/>
        </w:rPr>
        <w:t>The Recipient Shall:</w:t>
      </w:r>
      <w:r w:rsidRPr="00412DDF">
        <w:rPr>
          <w:rFonts w:ascii="Arial" w:hAnsi="Arial" w:cs="Arial"/>
          <w:szCs w:val="24"/>
        </w:rPr>
        <w:t> </w:t>
      </w:r>
    </w:p>
    <w:p w14:paraId="0418D73A" w14:textId="77777777" w:rsidR="007D500E" w:rsidRPr="00412DDF" w:rsidRDefault="007D500E" w:rsidP="007D500E">
      <w:pPr>
        <w:ind w:left="360"/>
        <w:textAlignment w:val="baseline"/>
        <w:rPr>
          <w:rFonts w:ascii="Arial" w:hAnsi="Arial" w:cs="Arial"/>
          <w:szCs w:val="24"/>
        </w:rPr>
      </w:pPr>
    </w:p>
    <w:p w14:paraId="480585FD" w14:textId="77777777" w:rsidR="007D500E" w:rsidRPr="00412DDF" w:rsidRDefault="007D500E" w:rsidP="002E366C">
      <w:pPr>
        <w:numPr>
          <w:ilvl w:val="0"/>
          <w:numId w:val="36"/>
        </w:numPr>
        <w:ind w:left="1080" w:firstLine="0"/>
        <w:textAlignment w:val="baseline"/>
        <w:rPr>
          <w:rFonts w:ascii="Arial" w:hAnsi="Arial" w:cs="Arial"/>
          <w:szCs w:val="24"/>
        </w:rPr>
      </w:pPr>
      <w:r w:rsidRPr="00412DDF">
        <w:rPr>
          <w:rFonts w:ascii="Arial" w:hAnsi="Arial" w:cs="Arial"/>
          <w:szCs w:val="24"/>
        </w:rPr>
        <w:t>Collect and retain the Remote Monitoring and Maintenance data below from each charger installed and operated as part of this Agreement.  </w:t>
      </w:r>
    </w:p>
    <w:p w14:paraId="16F22469" w14:textId="77777777" w:rsidR="007D500E" w:rsidRPr="00412DDF" w:rsidRDefault="007D500E" w:rsidP="002E366C">
      <w:pPr>
        <w:numPr>
          <w:ilvl w:val="0"/>
          <w:numId w:val="36"/>
        </w:numPr>
        <w:ind w:left="1080" w:firstLine="0"/>
        <w:textAlignment w:val="baseline"/>
        <w:rPr>
          <w:rFonts w:ascii="Arial" w:hAnsi="Arial" w:cs="Arial"/>
          <w:szCs w:val="24"/>
        </w:rPr>
      </w:pPr>
      <w:r w:rsidRPr="00412DDF">
        <w:rPr>
          <w:rFonts w:ascii="Arial" w:hAnsi="Arial" w:cs="Arial"/>
          <w:szCs w:val="24"/>
        </w:rPr>
        <w:t>Retain the data below for 9 years from the date the charger begins operation. Provide records provided to the CEC within 10 business days of request.  </w:t>
      </w:r>
    </w:p>
    <w:p w14:paraId="626BA064" w14:textId="77777777" w:rsidR="007D500E" w:rsidRPr="00412DDF" w:rsidRDefault="007D500E" w:rsidP="002E366C">
      <w:pPr>
        <w:numPr>
          <w:ilvl w:val="0"/>
          <w:numId w:val="37"/>
        </w:numPr>
        <w:ind w:left="1440" w:firstLine="0"/>
        <w:textAlignment w:val="baseline"/>
        <w:rPr>
          <w:rFonts w:ascii="Arial" w:hAnsi="Arial" w:cs="Arial"/>
          <w:szCs w:val="24"/>
        </w:rPr>
      </w:pPr>
      <w:r w:rsidRPr="00412DDF">
        <w:rPr>
          <w:rFonts w:ascii="Arial" w:hAnsi="Arial" w:cs="Arial"/>
          <w:szCs w:val="24"/>
        </w:rPr>
        <w:t>Provide digital records in a comma separated values (CSV) file unless another file format is approved by the CEC for the request.   </w:t>
      </w:r>
    </w:p>
    <w:p w14:paraId="55F50AC5" w14:textId="77777777" w:rsidR="007D500E" w:rsidRPr="00412DDF" w:rsidRDefault="007D500E" w:rsidP="002E366C">
      <w:pPr>
        <w:numPr>
          <w:ilvl w:val="0"/>
          <w:numId w:val="38"/>
        </w:numPr>
        <w:ind w:left="1440" w:firstLine="0"/>
        <w:textAlignment w:val="baseline"/>
        <w:rPr>
          <w:rFonts w:ascii="Arial" w:hAnsi="Arial" w:cs="Arial"/>
          <w:szCs w:val="24"/>
        </w:rPr>
      </w:pPr>
      <w:r w:rsidRPr="00412DDF">
        <w:rPr>
          <w:rFonts w:ascii="Arial" w:hAnsi="Arial" w:cs="Arial"/>
          <w:szCs w:val="24"/>
        </w:rPr>
        <w:t>Provide a clear and understandable data dictionary that describes each data element and any associated units with all digital records.  </w:t>
      </w:r>
    </w:p>
    <w:p w14:paraId="34AB1DBB" w14:textId="77777777" w:rsidR="007D500E" w:rsidRPr="00412DDF" w:rsidRDefault="007D500E" w:rsidP="007D500E">
      <w:pPr>
        <w:ind w:left="1440"/>
        <w:textAlignment w:val="baseline"/>
        <w:rPr>
          <w:rFonts w:ascii="Arial" w:hAnsi="Arial" w:cs="Arial"/>
          <w:szCs w:val="24"/>
        </w:rPr>
      </w:pPr>
    </w:p>
    <w:p w14:paraId="23A05392" w14:textId="77777777" w:rsidR="007D500E" w:rsidRPr="00412DDF" w:rsidRDefault="007D500E" w:rsidP="007D500E">
      <w:pPr>
        <w:ind w:firstLine="720"/>
        <w:textAlignment w:val="baseline"/>
        <w:rPr>
          <w:rFonts w:ascii="Arial" w:hAnsi="Arial" w:cs="Arial"/>
          <w:szCs w:val="24"/>
        </w:rPr>
      </w:pPr>
      <w:r w:rsidRPr="00412DDF">
        <w:rPr>
          <w:rFonts w:ascii="Arial" w:hAnsi="Arial" w:cs="Arial"/>
          <w:b/>
          <w:bCs/>
          <w:szCs w:val="24"/>
        </w:rPr>
        <w:t>Remote Monitoring Data</w:t>
      </w:r>
      <w:r w:rsidRPr="00412DDF">
        <w:rPr>
          <w:rFonts w:ascii="Arial" w:hAnsi="Arial" w:cs="Arial"/>
          <w:szCs w:val="24"/>
        </w:rPr>
        <w:t> </w:t>
      </w:r>
    </w:p>
    <w:p w14:paraId="58B2CA33" w14:textId="77777777" w:rsidR="007D500E" w:rsidRPr="00412DDF" w:rsidRDefault="007D500E" w:rsidP="007D500E">
      <w:pPr>
        <w:ind w:firstLine="720"/>
        <w:textAlignment w:val="baseline"/>
        <w:rPr>
          <w:rFonts w:ascii="Arial" w:hAnsi="Arial" w:cs="Arial"/>
          <w:szCs w:val="24"/>
        </w:rPr>
      </w:pPr>
    </w:p>
    <w:p w14:paraId="5E03EF47" w14:textId="77777777" w:rsidR="007D500E" w:rsidRPr="00412DDF" w:rsidRDefault="007D500E" w:rsidP="002E366C">
      <w:pPr>
        <w:numPr>
          <w:ilvl w:val="0"/>
          <w:numId w:val="39"/>
        </w:numPr>
        <w:ind w:left="1440" w:firstLine="0"/>
        <w:textAlignment w:val="baseline"/>
        <w:rPr>
          <w:rFonts w:ascii="Arial" w:hAnsi="Arial" w:cs="Arial"/>
          <w:szCs w:val="24"/>
        </w:rPr>
      </w:pPr>
      <w:r w:rsidRPr="00412DDF">
        <w:rPr>
          <w:rFonts w:ascii="Arial" w:hAnsi="Arial" w:cs="Arial"/>
          <w:szCs w:val="24"/>
        </w:rPr>
        <w:t>Connector operative status and error codes on a 15-minute interval including charger identification number and date-time stamp. </w:t>
      </w:r>
    </w:p>
    <w:p w14:paraId="57FF4E15" w14:textId="240449DD" w:rsidR="007D500E" w:rsidRPr="00412DDF" w:rsidRDefault="007D500E" w:rsidP="002E366C">
      <w:pPr>
        <w:numPr>
          <w:ilvl w:val="0"/>
          <w:numId w:val="40"/>
        </w:numPr>
        <w:ind w:left="2160" w:firstLine="0"/>
        <w:textAlignment w:val="baseline"/>
        <w:rPr>
          <w:rFonts w:ascii="Arial" w:hAnsi="Arial" w:cs="Arial"/>
          <w:szCs w:val="24"/>
        </w:rPr>
      </w:pPr>
      <w:r w:rsidRPr="00412DDF">
        <w:rPr>
          <w:rFonts w:ascii="Arial" w:hAnsi="Arial" w:cs="Arial"/>
          <w:szCs w:val="24"/>
        </w:rPr>
        <w:t>If the Recipient uses OCPP 1.6 to communicate between the charger and central system, the recipient shall collect the OCPP 1.6 Protocol Data Unit (PDU) Status</w:t>
      </w:r>
      <w:r w:rsidR="008947C9">
        <w:rPr>
          <w:rFonts w:ascii="Arial" w:hAnsi="Arial" w:cs="Arial"/>
          <w:szCs w:val="24"/>
        </w:rPr>
        <w:t xml:space="preserve"> </w:t>
      </w:r>
      <w:r w:rsidRPr="00412DDF">
        <w:rPr>
          <w:rFonts w:ascii="Arial" w:hAnsi="Arial" w:cs="Arial"/>
          <w:szCs w:val="24"/>
        </w:rPr>
        <w:t>Notification.  </w:t>
      </w:r>
    </w:p>
    <w:p w14:paraId="78636CEB" w14:textId="77777777" w:rsidR="007D500E" w:rsidRPr="00412DDF" w:rsidRDefault="007D500E" w:rsidP="002E366C">
      <w:pPr>
        <w:numPr>
          <w:ilvl w:val="0"/>
          <w:numId w:val="41"/>
        </w:numPr>
        <w:ind w:left="1440" w:firstLine="0"/>
        <w:textAlignment w:val="baseline"/>
        <w:rPr>
          <w:rFonts w:ascii="Arial" w:hAnsi="Arial" w:cs="Arial"/>
          <w:szCs w:val="24"/>
        </w:rPr>
      </w:pPr>
      <w:r w:rsidRPr="00412DDF">
        <w:rPr>
          <w:rFonts w:ascii="Arial" w:hAnsi="Arial" w:cs="Arial"/>
          <w:szCs w:val="24"/>
        </w:rPr>
        <w:t>A record of each customer attempt to initiate a charge including charger identification number, transaction identification number, and date-time stamp. </w:t>
      </w:r>
    </w:p>
    <w:p w14:paraId="195665CA" w14:textId="77777777" w:rsidR="007D500E" w:rsidRPr="00412DDF" w:rsidRDefault="007D500E" w:rsidP="002E366C">
      <w:pPr>
        <w:numPr>
          <w:ilvl w:val="0"/>
          <w:numId w:val="42"/>
        </w:numPr>
        <w:ind w:left="1440" w:firstLine="0"/>
        <w:textAlignment w:val="baseline"/>
        <w:rPr>
          <w:rFonts w:ascii="Arial" w:hAnsi="Arial" w:cs="Arial"/>
          <w:szCs w:val="24"/>
        </w:rPr>
      </w:pPr>
      <w:r w:rsidRPr="00412DDF">
        <w:rPr>
          <w:rFonts w:ascii="Arial" w:hAnsi="Arial" w:cs="Arial"/>
          <w:szCs w:val="24"/>
        </w:rPr>
        <w:t>A record of each failed attempt to charge including charger identification number, transaction identification number, and date-time stamps and reason for failure. </w:t>
      </w:r>
    </w:p>
    <w:p w14:paraId="228BB7F2" w14:textId="77777777" w:rsidR="007D500E" w:rsidRPr="00412DDF" w:rsidRDefault="007D500E" w:rsidP="007D500E">
      <w:pPr>
        <w:ind w:left="1440"/>
        <w:textAlignment w:val="baseline"/>
        <w:rPr>
          <w:rFonts w:ascii="Arial" w:hAnsi="Arial" w:cs="Arial"/>
          <w:szCs w:val="24"/>
        </w:rPr>
      </w:pPr>
    </w:p>
    <w:p w14:paraId="651C9647" w14:textId="77777777" w:rsidR="007D500E" w:rsidRPr="00412DDF" w:rsidRDefault="007D500E" w:rsidP="007D500E">
      <w:pPr>
        <w:ind w:left="360" w:firstLine="360"/>
        <w:textAlignment w:val="baseline"/>
        <w:rPr>
          <w:rFonts w:ascii="Arial" w:hAnsi="Arial" w:cs="Arial"/>
          <w:szCs w:val="24"/>
        </w:rPr>
      </w:pPr>
      <w:r w:rsidRPr="00412DDF">
        <w:rPr>
          <w:rFonts w:ascii="Arial" w:hAnsi="Arial" w:cs="Arial"/>
          <w:b/>
          <w:bCs/>
          <w:szCs w:val="24"/>
        </w:rPr>
        <w:t>Maintenance Data</w:t>
      </w:r>
      <w:r w:rsidRPr="00412DDF">
        <w:rPr>
          <w:rFonts w:ascii="Arial" w:hAnsi="Arial" w:cs="Arial"/>
          <w:szCs w:val="24"/>
        </w:rPr>
        <w:t> </w:t>
      </w:r>
    </w:p>
    <w:p w14:paraId="14BE1A0E" w14:textId="77777777" w:rsidR="007D500E" w:rsidRPr="00412DDF" w:rsidRDefault="007D500E" w:rsidP="007D500E">
      <w:pPr>
        <w:ind w:left="360" w:firstLine="360"/>
        <w:textAlignment w:val="baseline"/>
        <w:rPr>
          <w:rFonts w:ascii="Arial" w:hAnsi="Arial" w:cs="Arial"/>
          <w:szCs w:val="24"/>
        </w:rPr>
      </w:pPr>
    </w:p>
    <w:p w14:paraId="5BFA5304" w14:textId="77777777" w:rsidR="007D500E" w:rsidRPr="00412DDF" w:rsidRDefault="007D500E" w:rsidP="002E366C">
      <w:pPr>
        <w:numPr>
          <w:ilvl w:val="0"/>
          <w:numId w:val="43"/>
        </w:numPr>
        <w:ind w:left="1440" w:firstLine="0"/>
        <w:textAlignment w:val="baseline"/>
        <w:rPr>
          <w:rFonts w:ascii="Arial" w:hAnsi="Arial" w:cs="Arial"/>
          <w:szCs w:val="24"/>
        </w:rPr>
      </w:pPr>
      <w:r w:rsidRPr="00412DDF">
        <w:rPr>
          <w:rFonts w:ascii="Arial" w:hAnsi="Arial" w:cs="Arial"/>
          <w:szCs w:val="24"/>
        </w:rPr>
        <w:t>Reports of inoperative chargers or charger failures resulting in inability to charge, such as a customer complaint, internal diagnostics, or inspection. </w:t>
      </w:r>
    </w:p>
    <w:p w14:paraId="2D4FA8AE" w14:textId="77777777" w:rsidR="007D500E" w:rsidRPr="00412DDF" w:rsidRDefault="007D500E" w:rsidP="002E366C">
      <w:pPr>
        <w:numPr>
          <w:ilvl w:val="0"/>
          <w:numId w:val="44"/>
        </w:numPr>
        <w:ind w:left="1440" w:firstLine="0"/>
        <w:textAlignment w:val="baseline"/>
        <w:rPr>
          <w:rFonts w:ascii="Arial" w:hAnsi="Arial" w:cs="Arial"/>
          <w:szCs w:val="24"/>
        </w:rPr>
      </w:pPr>
      <w:r w:rsidRPr="00412DDF">
        <w:rPr>
          <w:rFonts w:ascii="Arial" w:hAnsi="Arial" w:cs="Arial"/>
          <w:szCs w:val="24"/>
        </w:rPr>
        <w:t>Records of any maintenance conducted on chargers installed and operated as part of the agreement. Records should specify the following: </w:t>
      </w:r>
    </w:p>
    <w:p w14:paraId="6406E816" w14:textId="77777777" w:rsidR="007D500E" w:rsidRPr="00412DDF" w:rsidRDefault="007D500E" w:rsidP="002E366C">
      <w:pPr>
        <w:numPr>
          <w:ilvl w:val="0"/>
          <w:numId w:val="45"/>
        </w:numPr>
        <w:ind w:left="2160" w:firstLine="0"/>
        <w:textAlignment w:val="baseline"/>
        <w:rPr>
          <w:rFonts w:ascii="Arial" w:hAnsi="Arial" w:cs="Arial"/>
          <w:szCs w:val="24"/>
        </w:rPr>
      </w:pPr>
      <w:r w:rsidRPr="00412DDF">
        <w:rPr>
          <w:rFonts w:ascii="Arial" w:hAnsi="Arial" w:cs="Arial"/>
          <w:szCs w:val="24"/>
        </w:rPr>
        <w:t>Date and time of the maintenance event </w:t>
      </w:r>
    </w:p>
    <w:p w14:paraId="78027BC4" w14:textId="77777777" w:rsidR="007D500E" w:rsidRPr="00412DDF" w:rsidRDefault="007D500E" w:rsidP="002E366C">
      <w:pPr>
        <w:numPr>
          <w:ilvl w:val="0"/>
          <w:numId w:val="46"/>
        </w:numPr>
        <w:ind w:left="2160" w:firstLine="0"/>
        <w:textAlignment w:val="baseline"/>
        <w:rPr>
          <w:rFonts w:ascii="Arial" w:hAnsi="Arial" w:cs="Arial"/>
          <w:szCs w:val="24"/>
        </w:rPr>
      </w:pPr>
      <w:r w:rsidRPr="00412DDF">
        <w:rPr>
          <w:rFonts w:ascii="Arial" w:hAnsi="Arial" w:cs="Arial"/>
          <w:szCs w:val="24"/>
        </w:rPr>
        <w:t>Whether maintenance was corrective or preventive in nature </w:t>
      </w:r>
    </w:p>
    <w:p w14:paraId="1252FE00" w14:textId="77777777" w:rsidR="007D500E" w:rsidRPr="00412DDF" w:rsidRDefault="007D500E" w:rsidP="002E366C">
      <w:pPr>
        <w:numPr>
          <w:ilvl w:val="0"/>
          <w:numId w:val="47"/>
        </w:numPr>
        <w:ind w:left="2160" w:firstLine="0"/>
        <w:textAlignment w:val="baseline"/>
        <w:rPr>
          <w:rFonts w:ascii="Arial" w:hAnsi="Arial" w:cs="Arial"/>
          <w:szCs w:val="24"/>
        </w:rPr>
      </w:pPr>
      <w:r w:rsidRPr="00412DDF">
        <w:rPr>
          <w:rFonts w:ascii="Arial" w:hAnsi="Arial" w:cs="Arial"/>
          <w:szCs w:val="24"/>
        </w:rPr>
        <w:t>Whether and for how long the charger was in an inoperative state prior to maintenance. </w:t>
      </w:r>
    </w:p>
    <w:p w14:paraId="14E6F9C7" w14:textId="77777777" w:rsidR="007D500E" w:rsidRPr="00412DDF" w:rsidRDefault="007D500E" w:rsidP="002E366C">
      <w:pPr>
        <w:numPr>
          <w:ilvl w:val="0"/>
          <w:numId w:val="48"/>
        </w:numPr>
        <w:ind w:left="2160" w:firstLine="0"/>
        <w:textAlignment w:val="baseline"/>
        <w:rPr>
          <w:rFonts w:ascii="Arial" w:hAnsi="Arial" w:cs="Arial"/>
          <w:szCs w:val="24"/>
        </w:rPr>
      </w:pPr>
      <w:r w:rsidRPr="00412DDF">
        <w:rPr>
          <w:rFonts w:ascii="Arial" w:hAnsi="Arial" w:cs="Arial"/>
          <w:szCs w:val="24"/>
        </w:rPr>
        <w:t>Whether the charger was in an operative state following maintenance </w:t>
      </w:r>
    </w:p>
    <w:p w14:paraId="7C090E79" w14:textId="77777777" w:rsidR="007D500E" w:rsidRPr="00412DDF" w:rsidRDefault="007D500E" w:rsidP="007D500E">
      <w:pPr>
        <w:ind w:left="2160"/>
        <w:textAlignment w:val="baseline"/>
        <w:rPr>
          <w:rFonts w:ascii="Arial" w:hAnsi="Arial" w:cs="Arial"/>
          <w:szCs w:val="24"/>
        </w:rPr>
      </w:pPr>
    </w:p>
    <w:p w14:paraId="027D273B" w14:textId="77777777" w:rsidR="007D500E" w:rsidRPr="00412DDF" w:rsidRDefault="007D500E" w:rsidP="007D500E">
      <w:pPr>
        <w:ind w:left="360"/>
        <w:textAlignment w:val="baseline"/>
        <w:rPr>
          <w:rFonts w:ascii="Arial" w:hAnsi="Arial" w:cs="Arial"/>
          <w:szCs w:val="24"/>
        </w:rPr>
      </w:pPr>
      <w:r w:rsidRPr="00412DDF">
        <w:rPr>
          <w:rFonts w:ascii="Arial" w:hAnsi="Arial" w:cs="Arial"/>
          <w:b/>
          <w:bCs/>
          <w:szCs w:val="24"/>
        </w:rPr>
        <w:t>Products: </w:t>
      </w:r>
      <w:r w:rsidRPr="00412DDF">
        <w:rPr>
          <w:rFonts w:ascii="Arial" w:hAnsi="Arial" w:cs="Arial"/>
          <w:szCs w:val="24"/>
        </w:rPr>
        <w:t> </w:t>
      </w:r>
    </w:p>
    <w:p w14:paraId="1656ABDF" w14:textId="77777777" w:rsidR="007D500E" w:rsidRPr="00412DDF" w:rsidRDefault="007D500E" w:rsidP="002E366C">
      <w:pPr>
        <w:numPr>
          <w:ilvl w:val="0"/>
          <w:numId w:val="76"/>
        </w:numPr>
        <w:tabs>
          <w:tab w:val="left" w:pos="1800"/>
        </w:tabs>
        <w:textAlignment w:val="baseline"/>
        <w:rPr>
          <w:rFonts w:ascii="Arial" w:hAnsi="Arial" w:cs="Arial"/>
          <w:szCs w:val="24"/>
        </w:rPr>
      </w:pPr>
      <w:r w:rsidRPr="00412DDF">
        <w:rPr>
          <w:rFonts w:ascii="Arial" w:hAnsi="Arial" w:cs="Arial"/>
          <w:szCs w:val="24"/>
        </w:rPr>
        <w:t>Remote Monitoring Records </w:t>
      </w:r>
    </w:p>
    <w:p w14:paraId="160C4EA7" w14:textId="77777777" w:rsidR="007D500E" w:rsidRPr="00412DDF" w:rsidRDefault="007D500E" w:rsidP="002E366C">
      <w:pPr>
        <w:numPr>
          <w:ilvl w:val="0"/>
          <w:numId w:val="76"/>
        </w:numPr>
        <w:tabs>
          <w:tab w:val="left" w:pos="1800"/>
        </w:tabs>
        <w:textAlignment w:val="baseline"/>
        <w:rPr>
          <w:rFonts w:ascii="Arial" w:hAnsi="Arial" w:cs="Arial"/>
          <w:szCs w:val="24"/>
        </w:rPr>
      </w:pPr>
      <w:r w:rsidRPr="00412DDF">
        <w:rPr>
          <w:rFonts w:ascii="Arial" w:hAnsi="Arial" w:cs="Arial"/>
          <w:szCs w:val="24"/>
        </w:rPr>
        <w:lastRenderedPageBreak/>
        <w:t>Maintenance Records </w:t>
      </w:r>
    </w:p>
    <w:p w14:paraId="71320F77" w14:textId="77777777" w:rsidR="007D500E" w:rsidRPr="00412DDF" w:rsidRDefault="007D500E" w:rsidP="002E366C">
      <w:pPr>
        <w:numPr>
          <w:ilvl w:val="0"/>
          <w:numId w:val="76"/>
        </w:numPr>
        <w:tabs>
          <w:tab w:val="left" w:pos="1800"/>
        </w:tabs>
        <w:textAlignment w:val="baseline"/>
        <w:rPr>
          <w:rFonts w:ascii="Arial" w:hAnsi="Arial" w:cs="Arial"/>
          <w:szCs w:val="24"/>
        </w:rPr>
      </w:pPr>
      <w:r w:rsidRPr="00412DDF">
        <w:rPr>
          <w:rFonts w:ascii="Arial" w:hAnsi="Arial" w:cs="Arial"/>
          <w:szCs w:val="24"/>
        </w:rPr>
        <w:t>Data Dictionary  </w:t>
      </w:r>
    </w:p>
    <w:p w14:paraId="28884E47" w14:textId="77777777" w:rsidR="007D500E" w:rsidRPr="00412DDF" w:rsidRDefault="007D500E" w:rsidP="007D500E">
      <w:pPr>
        <w:ind w:left="1440"/>
        <w:textAlignment w:val="baseline"/>
        <w:rPr>
          <w:rFonts w:ascii="Arial" w:hAnsi="Arial" w:cs="Arial"/>
          <w:szCs w:val="24"/>
        </w:rPr>
      </w:pPr>
    </w:p>
    <w:p w14:paraId="102FD1FD" w14:textId="77777777" w:rsidR="007D500E" w:rsidRPr="00412DDF" w:rsidRDefault="007D500E" w:rsidP="007D500E">
      <w:pPr>
        <w:textAlignment w:val="baseline"/>
        <w:rPr>
          <w:rFonts w:ascii="Arial" w:hAnsi="Arial" w:cs="Arial"/>
          <w:szCs w:val="24"/>
        </w:rPr>
      </w:pPr>
      <w:r w:rsidRPr="00412DDF">
        <w:rPr>
          <w:rFonts w:ascii="Arial" w:hAnsi="Arial" w:cs="Arial"/>
          <w:b/>
          <w:bCs/>
          <w:szCs w:val="24"/>
        </w:rPr>
        <w:t>Task 7.3 Maintenance Requirements </w:t>
      </w:r>
      <w:r w:rsidRPr="00412DDF">
        <w:rPr>
          <w:rFonts w:ascii="Arial" w:hAnsi="Arial" w:cs="Arial"/>
          <w:szCs w:val="24"/>
        </w:rPr>
        <w:t> </w:t>
      </w:r>
    </w:p>
    <w:p w14:paraId="1597825F" w14:textId="77777777" w:rsidR="007D500E" w:rsidRPr="00412DDF" w:rsidRDefault="007D500E" w:rsidP="007D500E">
      <w:pPr>
        <w:textAlignment w:val="baseline"/>
        <w:rPr>
          <w:rFonts w:ascii="Arial" w:hAnsi="Arial" w:cs="Arial"/>
          <w:szCs w:val="24"/>
        </w:rPr>
      </w:pPr>
    </w:p>
    <w:p w14:paraId="70713779" w14:textId="77777777" w:rsidR="007D500E" w:rsidRPr="00412DDF" w:rsidRDefault="007D500E" w:rsidP="007D500E">
      <w:pPr>
        <w:textAlignment w:val="baseline"/>
        <w:rPr>
          <w:rFonts w:ascii="Arial" w:hAnsi="Arial" w:cs="Arial"/>
          <w:szCs w:val="24"/>
        </w:rPr>
      </w:pPr>
      <w:r w:rsidRPr="00412DDF">
        <w:rPr>
          <w:rFonts w:ascii="Arial" w:hAnsi="Arial" w:cs="Arial"/>
          <w:szCs w:val="24"/>
        </w:rPr>
        <w:t>The goal of this task is to increase reliability through timely and effective preventive and corrective maintenance. The Recipient shall conduct maintenance on each charger installed and operated as part of the Agreement as specified in this section.  </w:t>
      </w:r>
    </w:p>
    <w:p w14:paraId="426A094E" w14:textId="77777777" w:rsidR="007D500E" w:rsidRPr="00412DDF" w:rsidRDefault="007D500E" w:rsidP="007D500E">
      <w:pPr>
        <w:textAlignment w:val="baseline"/>
        <w:rPr>
          <w:rFonts w:ascii="Arial" w:hAnsi="Arial" w:cs="Arial"/>
          <w:szCs w:val="24"/>
        </w:rPr>
      </w:pPr>
    </w:p>
    <w:p w14:paraId="78F3C1FC" w14:textId="77777777" w:rsidR="007D500E" w:rsidRPr="00412DDF" w:rsidRDefault="007D500E" w:rsidP="007D500E">
      <w:pPr>
        <w:textAlignment w:val="baseline"/>
        <w:rPr>
          <w:rFonts w:ascii="Arial" w:hAnsi="Arial" w:cs="Arial"/>
          <w:szCs w:val="24"/>
        </w:rPr>
      </w:pPr>
      <w:r w:rsidRPr="00412DDF">
        <w:rPr>
          <w:rFonts w:ascii="Arial" w:hAnsi="Arial" w:cs="Arial"/>
          <w:b/>
          <w:bCs/>
          <w:szCs w:val="24"/>
        </w:rPr>
        <w:t>The Recipient Shall:</w:t>
      </w:r>
      <w:r w:rsidRPr="00412DDF">
        <w:rPr>
          <w:rFonts w:ascii="Arial" w:hAnsi="Arial" w:cs="Arial"/>
          <w:szCs w:val="24"/>
        </w:rPr>
        <w:t> </w:t>
      </w:r>
    </w:p>
    <w:p w14:paraId="3A65D9C8" w14:textId="77777777" w:rsidR="007D500E" w:rsidRPr="00412DDF" w:rsidRDefault="007D500E" w:rsidP="007D500E">
      <w:pPr>
        <w:textAlignment w:val="baseline"/>
        <w:rPr>
          <w:rFonts w:ascii="Arial" w:hAnsi="Arial" w:cs="Arial"/>
          <w:szCs w:val="24"/>
        </w:rPr>
      </w:pPr>
    </w:p>
    <w:p w14:paraId="7060A399" w14:textId="77777777" w:rsidR="007D500E" w:rsidRPr="00412DDF" w:rsidRDefault="007D500E" w:rsidP="002E366C">
      <w:pPr>
        <w:numPr>
          <w:ilvl w:val="0"/>
          <w:numId w:val="49"/>
        </w:numPr>
        <w:ind w:left="1080" w:firstLine="0"/>
        <w:textAlignment w:val="baseline"/>
        <w:rPr>
          <w:rFonts w:ascii="Arial" w:hAnsi="Arial" w:cs="Arial"/>
          <w:szCs w:val="24"/>
        </w:rPr>
      </w:pPr>
      <w:r w:rsidRPr="00412DDF">
        <w:rPr>
          <w:rFonts w:ascii="Arial" w:hAnsi="Arial" w:cs="Arial"/>
          <w:szCs w:val="24"/>
        </w:rPr>
        <w:t>Conduct preventive maintenance, as specified by the charger manufacturer, on the charger hardware by a certified technician annually. The time interval between consecutive preventive maintenance visits to any charger shall be no more than 13 months.  </w:t>
      </w:r>
    </w:p>
    <w:p w14:paraId="46710B89" w14:textId="77777777" w:rsidR="007D500E" w:rsidRPr="00412DDF" w:rsidRDefault="007D500E" w:rsidP="002E366C">
      <w:pPr>
        <w:numPr>
          <w:ilvl w:val="0"/>
          <w:numId w:val="49"/>
        </w:numPr>
        <w:ind w:left="1080" w:firstLine="0"/>
        <w:textAlignment w:val="baseline"/>
        <w:rPr>
          <w:rFonts w:ascii="Arial" w:hAnsi="Arial" w:cs="Arial"/>
          <w:szCs w:val="24"/>
        </w:rPr>
      </w:pPr>
      <w:r w:rsidRPr="00412DDF">
        <w:rPr>
          <w:rFonts w:ascii="Arial" w:hAnsi="Arial" w:cs="Arial"/>
          <w:szCs w:val="24"/>
        </w:rPr>
        <w:t>Complete corrective maintenance within 10 business days of the beginning of a time when the charger is inoperative or exhibiting failures that result in an inability to charge.  </w:t>
      </w:r>
    </w:p>
    <w:p w14:paraId="79D4506C" w14:textId="77777777" w:rsidR="007D500E" w:rsidRPr="00412DDF" w:rsidRDefault="007D500E" w:rsidP="002E366C">
      <w:pPr>
        <w:numPr>
          <w:ilvl w:val="0"/>
          <w:numId w:val="50"/>
        </w:numPr>
        <w:ind w:left="1080" w:firstLine="0"/>
        <w:textAlignment w:val="baseline"/>
        <w:rPr>
          <w:rFonts w:ascii="Arial" w:hAnsi="Arial" w:cs="Arial"/>
          <w:szCs w:val="24"/>
        </w:rPr>
      </w:pPr>
      <w:r w:rsidRPr="00412DDF">
        <w:rPr>
          <w:rFonts w:ascii="Arial" w:hAnsi="Arial" w:cs="Arial"/>
          <w:szCs w:val="24"/>
        </w:rPr>
        <w:t xml:space="preserve">Report on preventive and corrective maintenance in each quarterly reliability report described in Task </w:t>
      </w:r>
      <w:r w:rsidR="00212085">
        <w:rPr>
          <w:rFonts w:ascii="Arial" w:hAnsi="Arial" w:cs="Arial"/>
          <w:szCs w:val="24"/>
        </w:rPr>
        <w:t>1.5</w:t>
      </w:r>
      <w:r w:rsidRPr="00412DDF">
        <w:rPr>
          <w:rFonts w:ascii="Arial" w:hAnsi="Arial" w:cs="Arial"/>
          <w:szCs w:val="24"/>
        </w:rPr>
        <w:t>. </w:t>
      </w:r>
    </w:p>
    <w:p w14:paraId="611E2E47" w14:textId="77777777" w:rsidR="007D500E" w:rsidRPr="00412DDF" w:rsidRDefault="007D500E" w:rsidP="007D500E">
      <w:pPr>
        <w:ind w:left="1080"/>
        <w:textAlignment w:val="baseline"/>
        <w:rPr>
          <w:rFonts w:ascii="Arial" w:hAnsi="Arial" w:cs="Arial"/>
          <w:szCs w:val="24"/>
        </w:rPr>
      </w:pPr>
    </w:p>
    <w:p w14:paraId="5DE23B20" w14:textId="77777777" w:rsidR="007D500E" w:rsidRPr="00412DDF" w:rsidRDefault="007D500E" w:rsidP="007D500E">
      <w:pPr>
        <w:ind w:left="360"/>
        <w:textAlignment w:val="baseline"/>
        <w:rPr>
          <w:rFonts w:ascii="Arial" w:hAnsi="Arial" w:cs="Arial"/>
          <w:szCs w:val="24"/>
        </w:rPr>
      </w:pPr>
      <w:r w:rsidRPr="00412DDF">
        <w:rPr>
          <w:rFonts w:ascii="Arial" w:hAnsi="Arial" w:cs="Arial"/>
          <w:b/>
          <w:bCs/>
          <w:szCs w:val="24"/>
        </w:rPr>
        <w:t>Products:</w:t>
      </w:r>
      <w:r w:rsidRPr="00412DDF">
        <w:rPr>
          <w:rFonts w:ascii="Arial" w:hAnsi="Arial" w:cs="Arial"/>
          <w:szCs w:val="24"/>
        </w:rPr>
        <w:t>  </w:t>
      </w:r>
    </w:p>
    <w:p w14:paraId="4B031297" w14:textId="77777777" w:rsidR="007D500E" w:rsidRPr="00412DDF" w:rsidRDefault="007D500E" w:rsidP="002E366C">
      <w:pPr>
        <w:numPr>
          <w:ilvl w:val="0"/>
          <w:numId w:val="50"/>
        </w:numPr>
        <w:ind w:left="1080" w:firstLine="0"/>
        <w:textAlignment w:val="baseline"/>
        <w:rPr>
          <w:rFonts w:ascii="Arial" w:hAnsi="Arial" w:cs="Arial"/>
          <w:szCs w:val="24"/>
        </w:rPr>
      </w:pPr>
      <w:r w:rsidRPr="00412DDF">
        <w:rPr>
          <w:rFonts w:ascii="Arial" w:hAnsi="Arial" w:cs="Arial"/>
          <w:szCs w:val="24"/>
        </w:rPr>
        <w:t xml:space="preserve">Maintenance section of quarterly report described in Task </w:t>
      </w:r>
      <w:r w:rsidR="00212085">
        <w:rPr>
          <w:rFonts w:ascii="Arial" w:hAnsi="Arial" w:cs="Arial"/>
          <w:szCs w:val="24"/>
        </w:rPr>
        <w:t>1.5</w:t>
      </w:r>
      <w:r w:rsidRPr="00412DDF">
        <w:rPr>
          <w:rFonts w:ascii="Arial" w:hAnsi="Arial" w:cs="Arial"/>
          <w:szCs w:val="24"/>
        </w:rPr>
        <w:t> </w:t>
      </w:r>
    </w:p>
    <w:p w14:paraId="4FED0E23" w14:textId="77777777" w:rsidR="007D500E" w:rsidRPr="00412DDF" w:rsidRDefault="007D500E" w:rsidP="007D500E">
      <w:pPr>
        <w:ind w:left="1440"/>
        <w:textAlignment w:val="baseline"/>
        <w:rPr>
          <w:rFonts w:ascii="Arial" w:hAnsi="Arial" w:cs="Arial"/>
          <w:szCs w:val="24"/>
        </w:rPr>
      </w:pPr>
    </w:p>
    <w:p w14:paraId="5444220A" w14:textId="77777777" w:rsidR="007D500E" w:rsidRPr="00412DDF" w:rsidRDefault="007D500E" w:rsidP="007D500E">
      <w:pPr>
        <w:textAlignment w:val="baseline"/>
        <w:rPr>
          <w:rFonts w:ascii="Arial" w:hAnsi="Arial" w:cs="Arial"/>
          <w:szCs w:val="24"/>
        </w:rPr>
      </w:pPr>
      <w:r w:rsidRPr="00412DDF">
        <w:rPr>
          <w:rFonts w:ascii="Arial" w:hAnsi="Arial" w:cs="Arial"/>
          <w:b/>
          <w:bCs/>
          <w:szCs w:val="24"/>
        </w:rPr>
        <w:t>Task 7.4 Reporting </w:t>
      </w:r>
      <w:r w:rsidRPr="00412DDF">
        <w:rPr>
          <w:rFonts w:ascii="Arial" w:hAnsi="Arial" w:cs="Arial"/>
          <w:szCs w:val="24"/>
        </w:rPr>
        <w:t> </w:t>
      </w:r>
    </w:p>
    <w:p w14:paraId="54DAC4DB" w14:textId="77777777" w:rsidR="007D500E" w:rsidRPr="00412DDF" w:rsidRDefault="007D500E" w:rsidP="007D500E">
      <w:pPr>
        <w:textAlignment w:val="baseline"/>
        <w:rPr>
          <w:rFonts w:ascii="Arial" w:hAnsi="Arial" w:cs="Arial"/>
          <w:szCs w:val="24"/>
        </w:rPr>
      </w:pPr>
    </w:p>
    <w:p w14:paraId="67BEDCA0" w14:textId="77777777" w:rsidR="007D500E" w:rsidRPr="00412DDF" w:rsidRDefault="007D500E" w:rsidP="007D500E">
      <w:pPr>
        <w:textAlignment w:val="baseline"/>
        <w:rPr>
          <w:rFonts w:ascii="Arial" w:hAnsi="Arial" w:cs="Arial"/>
          <w:szCs w:val="24"/>
        </w:rPr>
      </w:pPr>
      <w:r w:rsidRPr="00412DDF">
        <w:rPr>
          <w:rFonts w:ascii="Arial" w:hAnsi="Arial" w:cs="Arial"/>
          <w:szCs w:val="24"/>
        </w:rPr>
        <w:t>The goal of this task is to provide reports on charger reliability and maintenance.  </w:t>
      </w:r>
    </w:p>
    <w:p w14:paraId="2022C284" w14:textId="77777777" w:rsidR="007D500E" w:rsidRPr="00412DDF" w:rsidRDefault="007D500E" w:rsidP="007D500E">
      <w:pPr>
        <w:textAlignment w:val="baseline"/>
        <w:rPr>
          <w:rFonts w:ascii="Arial" w:hAnsi="Arial" w:cs="Arial"/>
          <w:szCs w:val="24"/>
        </w:rPr>
      </w:pPr>
    </w:p>
    <w:p w14:paraId="708CF401" w14:textId="77777777" w:rsidR="007D500E" w:rsidRPr="00412DDF" w:rsidRDefault="007D500E" w:rsidP="007D500E">
      <w:pPr>
        <w:textAlignment w:val="baseline"/>
        <w:rPr>
          <w:rFonts w:ascii="Arial" w:hAnsi="Arial" w:cs="Arial"/>
          <w:szCs w:val="24"/>
        </w:rPr>
      </w:pPr>
      <w:r w:rsidRPr="00412DDF">
        <w:rPr>
          <w:rFonts w:ascii="Arial" w:hAnsi="Arial" w:cs="Arial"/>
          <w:b/>
          <w:bCs/>
          <w:szCs w:val="24"/>
        </w:rPr>
        <w:t>The Recipient shall:</w:t>
      </w:r>
      <w:r w:rsidRPr="00412DDF">
        <w:rPr>
          <w:rFonts w:ascii="Arial" w:hAnsi="Arial" w:cs="Arial"/>
          <w:szCs w:val="24"/>
        </w:rPr>
        <w:t> </w:t>
      </w:r>
    </w:p>
    <w:p w14:paraId="6A79B116" w14:textId="77777777" w:rsidR="007D500E" w:rsidRPr="00412DDF" w:rsidRDefault="007D500E" w:rsidP="007D500E">
      <w:pPr>
        <w:textAlignment w:val="baseline"/>
        <w:rPr>
          <w:rFonts w:ascii="Arial" w:hAnsi="Arial" w:cs="Arial"/>
          <w:szCs w:val="24"/>
        </w:rPr>
      </w:pPr>
    </w:p>
    <w:p w14:paraId="598B9A64" w14:textId="77777777" w:rsidR="007D500E" w:rsidRPr="00412DDF" w:rsidRDefault="007D500E" w:rsidP="002E366C">
      <w:pPr>
        <w:numPr>
          <w:ilvl w:val="0"/>
          <w:numId w:val="51"/>
        </w:numPr>
        <w:ind w:left="1080" w:firstLine="0"/>
        <w:textAlignment w:val="baseline"/>
        <w:rPr>
          <w:rFonts w:ascii="Arial" w:hAnsi="Arial" w:cs="Arial"/>
          <w:szCs w:val="24"/>
        </w:rPr>
      </w:pPr>
      <w:r w:rsidRPr="00412DDF">
        <w:rPr>
          <w:rFonts w:ascii="Arial" w:hAnsi="Arial" w:cs="Arial"/>
          <w:szCs w:val="24"/>
        </w:rPr>
        <w:t>Write and submit to the CEC quarterly reports on charger reliability and maintenance. Each report shall include:  </w:t>
      </w:r>
    </w:p>
    <w:p w14:paraId="5BAEE2C4" w14:textId="77777777" w:rsidR="007D500E" w:rsidRPr="00412DDF" w:rsidRDefault="007D500E" w:rsidP="002E366C">
      <w:pPr>
        <w:numPr>
          <w:ilvl w:val="0"/>
          <w:numId w:val="52"/>
        </w:numPr>
        <w:ind w:left="1800" w:firstLine="0"/>
        <w:textAlignment w:val="baseline"/>
        <w:rPr>
          <w:rFonts w:ascii="Arial" w:hAnsi="Arial" w:cs="Arial"/>
          <w:szCs w:val="24"/>
        </w:rPr>
      </w:pPr>
      <w:r w:rsidRPr="00412DDF">
        <w:rPr>
          <w:rFonts w:ascii="Arial" w:hAnsi="Arial" w:cs="Arial"/>
          <w:szCs w:val="24"/>
        </w:rPr>
        <w:t>A summary of charger downtime, including total downtime and the number and frequency of downtime events, the minimum, median, mean, and maximum duration, and the causes of downtime events. Downtime</w:t>
      </w:r>
      <w:r w:rsidRPr="00412DDF">
        <w:rPr>
          <w:rFonts w:ascii="Arial" w:hAnsi="Arial" w:cs="Arial"/>
          <w:b/>
          <w:bCs/>
          <w:szCs w:val="24"/>
        </w:rPr>
        <w:t xml:space="preserve"> </w:t>
      </w:r>
      <w:r w:rsidRPr="00412DDF">
        <w:rPr>
          <w:rFonts w:ascii="Arial" w:hAnsi="Arial" w:cs="Arial"/>
          <w:szCs w:val="24"/>
        </w:rPr>
        <w:t>events include: </w:t>
      </w:r>
    </w:p>
    <w:p w14:paraId="5F3E5D61" w14:textId="77777777" w:rsidR="007D500E" w:rsidRPr="00412DDF" w:rsidRDefault="007D500E" w:rsidP="002E366C">
      <w:pPr>
        <w:numPr>
          <w:ilvl w:val="0"/>
          <w:numId w:val="53"/>
        </w:numPr>
        <w:ind w:left="2160" w:firstLine="0"/>
        <w:textAlignment w:val="baseline"/>
        <w:rPr>
          <w:rFonts w:ascii="Arial" w:hAnsi="Arial" w:cs="Arial"/>
          <w:szCs w:val="24"/>
        </w:rPr>
      </w:pPr>
      <w:r w:rsidRPr="00412DDF">
        <w:rPr>
          <w:rFonts w:ascii="Arial" w:hAnsi="Arial" w:cs="Arial"/>
          <w:szCs w:val="24"/>
        </w:rPr>
        <w:t>The time that the status or error codes returned by a charger indicate that it is in a state other than an operative state (inoperative). The duration of time counted as downtime based on remote monitoring will be the interval between the time of the first charger status record that the charger is inoperative, or the failure of the charger to send operational status on specified interval, and the subsequent status record that the charger is operative.  </w:t>
      </w:r>
    </w:p>
    <w:p w14:paraId="76914CD1" w14:textId="77777777" w:rsidR="007D500E" w:rsidRPr="00412DDF" w:rsidRDefault="007D500E" w:rsidP="002E366C">
      <w:pPr>
        <w:numPr>
          <w:ilvl w:val="0"/>
          <w:numId w:val="54"/>
        </w:numPr>
        <w:ind w:left="2160" w:firstLine="0"/>
        <w:textAlignment w:val="baseline"/>
        <w:rPr>
          <w:rFonts w:ascii="Arial" w:hAnsi="Arial" w:cs="Arial"/>
          <w:szCs w:val="24"/>
        </w:rPr>
      </w:pPr>
      <w:r w:rsidRPr="00412DDF">
        <w:rPr>
          <w:rFonts w:ascii="Arial" w:hAnsi="Arial" w:cs="Arial"/>
          <w:szCs w:val="24"/>
        </w:rPr>
        <w:lastRenderedPageBreak/>
        <w:t>A charger is in an inoperative state or failing to deliver charge, which may be known by consumer notification, internal diagnostics, inspection, or other methods.  </w:t>
      </w:r>
    </w:p>
    <w:p w14:paraId="3F3CF46C" w14:textId="77777777" w:rsidR="007D500E" w:rsidRPr="00412DDF" w:rsidRDefault="007D500E" w:rsidP="002E366C">
      <w:pPr>
        <w:numPr>
          <w:ilvl w:val="0"/>
          <w:numId w:val="55"/>
        </w:numPr>
        <w:ind w:left="2160" w:firstLine="0"/>
        <w:textAlignment w:val="baseline"/>
        <w:rPr>
          <w:rFonts w:ascii="Arial" w:hAnsi="Arial" w:cs="Arial"/>
          <w:szCs w:val="24"/>
        </w:rPr>
      </w:pPr>
      <w:r w:rsidRPr="00412DDF">
        <w:rPr>
          <w:rFonts w:ascii="Arial" w:hAnsi="Arial" w:cs="Arial"/>
          <w:szCs w:val="24"/>
        </w:rPr>
        <w:t>In the event there is a conflict between the sections (a) and (b), the operative state of the charger shall be determined by (b).  </w:t>
      </w:r>
    </w:p>
    <w:p w14:paraId="2079AEE0" w14:textId="77777777" w:rsidR="007D500E" w:rsidRPr="00412DDF" w:rsidRDefault="007D500E" w:rsidP="002E366C">
      <w:pPr>
        <w:numPr>
          <w:ilvl w:val="0"/>
          <w:numId w:val="56"/>
        </w:numPr>
        <w:ind w:left="1800" w:firstLine="0"/>
        <w:textAlignment w:val="baseline"/>
        <w:rPr>
          <w:rFonts w:ascii="Arial" w:hAnsi="Arial" w:cs="Arial"/>
          <w:szCs w:val="24"/>
        </w:rPr>
      </w:pPr>
      <w:r w:rsidRPr="00412DDF">
        <w:rPr>
          <w:rFonts w:ascii="Arial" w:hAnsi="Arial" w:cs="Arial"/>
          <w:szCs w:val="24"/>
        </w:rPr>
        <w:t>A summary of Excluded Downtime, including total excluded downtime and the number and frequency of excluded downtime events, the minimum, median, mean, and maximum duration, and the causes of excluded downtime events. ‘Excluded Downtime’ includes: </w:t>
      </w:r>
    </w:p>
    <w:p w14:paraId="77368078" w14:textId="77777777" w:rsidR="007D500E" w:rsidRPr="00412DDF" w:rsidRDefault="007D500E" w:rsidP="002E366C">
      <w:pPr>
        <w:numPr>
          <w:ilvl w:val="0"/>
          <w:numId w:val="57"/>
        </w:numPr>
        <w:ind w:left="2160" w:firstLine="0"/>
        <w:textAlignment w:val="baseline"/>
        <w:rPr>
          <w:rFonts w:ascii="Arial" w:hAnsi="Arial" w:cs="Arial"/>
          <w:szCs w:val="24"/>
        </w:rPr>
      </w:pPr>
      <w:r w:rsidRPr="00412DDF">
        <w:rPr>
          <w:rFonts w:ascii="Arial" w:hAnsi="Arial" w:cs="Arial"/>
          <w:b/>
          <w:bCs/>
          <w:szCs w:val="24"/>
        </w:rPr>
        <w:t>Grid Power Loss:</w:t>
      </w:r>
      <w:r w:rsidRPr="00412DDF">
        <w:rPr>
          <w:rFonts w:ascii="Arial" w:hAnsi="Arial" w:cs="Arial"/>
          <w:szCs w:val="24"/>
        </w:rPr>
        <w:t xml:space="preserve"> Power supplied by third-party provider is not supplied at levels required to for minimum function of chargers. This may include, but is not limited to, service outages due to utility equipment malfunction or public safety power </w:t>
      </w:r>
      <w:proofErr w:type="gramStart"/>
      <w:r w:rsidRPr="00412DDF">
        <w:rPr>
          <w:rFonts w:ascii="Arial" w:hAnsi="Arial" w:cs="Arial"/>
          <w:szCs w:val="24"/>
        </w:rPr>
        <w:t>shut-offs</w:t>
      </w:r>
      <w:proofErr w:type="gramEnd"/>
      <w:r w:rsidRPr="00412DDF">
        <w:rPr>
          <w:rFonts w:ascii="Arial" w:hAnsi="Arial" w:cs="Arial"/>
          <w:szCs w:val="24"/>
        </w:rPr>
        <w:t>. This does not include power generation or storage equipment installed to serve the station exclusively. Documentation from power provider detailing outage is required to claim this as excluded time. </w:t>
      </w:r>
    </w:p>
    <w:p w14:paraId="00EB652C" w14:textId="77777777" w:rsidR="007D500E" w:rsidRPr="00412DDF" w:rsidRDefault="007D500E" w:rsidP="002E366C">
      <w:pPr>
        <w:numPr>
          <w:ilvl w:val="0"/>
          <w:numId w:val="58"/>
        </w:numPr>
        <w:ind w:left="2160" w:firstLine="0"/>
        <w:textAlignment w:val="baseline"/>
        <w:rPr>
          <w:rFonts w:ascii="Arial" w:hAnsi="Arial" w:cs="Arial"/>
          <w:szCs w:val="24"/>
        </w:rPr>
      </w:pPr>
      <w:r w:rsidRPr="00412DDF">
        <w:rPr>
          <w:rFonts w:ascii="Arial" w:hAnsi="Arial" w:cs="Arial"/>
          <w:b/>
          <w:bCs/>
          <w:color w:val="000000"/>
          <w:szCs w:val="24"/>
          <w:shd w:val="clear" w:color="auto" w:fill="FFFFFF"/>
        </w:rPr>
        <w:t>Vandalism and/or Theft:</w:t>
      </w:r>
      <w:r w:rsidRPr="00412DDF">
        <w:rPr>
          <w:rFonts w:ascii="Arial" w:hAnsi="Arial" w:cs="Arial"/>
          <w:color w:val="000000"/>
          <w:szCs w:val="24"/>
          <w:shd w:val="clear" w:color="auto" w:fill="FFFFFF"/>
        </w:rPr>
        <w:t xml:space="preserve"> Any physical damage to the charger and / or station committed by a third-party. This may include, but is not limited to, theft of charging cables, damage to connectors from mishandling, damage to screens, etc. A maximum of 5 days may be claimed as excluded downtime for each event. The CAM may authorize additional excluded downtime for extenuating circumstances on a case-by-case basis. A police report or similar third-party documentation is required to claim this as excluded time. </w:t>
      </w:r>
      <w:r w:rsidRPr="00412DDF">
        <w:rPr>
          <w:rFonts w:ascii="Arial" w:hAnsi="Arial" w:cs="Arial"/>
          <w:color w:val="000000"/>
          <w:szCs w:val="24"/>
        </w:rPr>
        <w:t> </w:t>
      </w:r>
    </w:p>
    <w:p w14:paraId="6194F9E9" w14:textId="77777777" w:rsidR="007D500E" w:rsidRPr="00412DDF" w:rsidRDefault="007D500E" w:rsidP="002E366C">
      <w:pPr>
        <w:numPr>
          <w:ilvl w:val="0"/>
          <w:numId w:val="59"/>
        </w:numPr>
        <w:ind w:left="2160" w:firstLine="0"/>
        <w:textAlignment w:val="baseline"/>
        <w:rPr>
          <w:rFonts w:ascii="Arial" w:hAnsi="Arial" w:cs="Arial"/>
          <w:szCs w:val="24"/>
        </w:rPr>
      </w:pPr>
      <w:r w:rsidRPr="00412DDF">
        <w:rPr>
          <w:rFonts w:ascii="Arial" w:hAnsi="Arial" w:cs="Arial"/>
          <w:b/>
          <w:bCs/>
          <w:color w:val="000000"/>
          <w:szCs w:val="24"/>
          <w:shd w:val="clear" w:color="auto" w:fill="FFFFFF"/>
        </w:rPr>
        <w:t>Communication Network Outages:</w:t>
      </w:r>
      <w:r w:rsidRPr="00412DDF">
        <w:rPr>
          <w:rFonts w:ascii="Arial" w:hAnsi="Arial" w:cs="Arial"/>
          <w:color w:val="000000"/>
          <w:szCs w:val="24"/>
          <w:shd w:val="clear" w:color="auto" w:fill="FFFFFF"/>
        </w:rPr>
        <w:t xml:space="preserve"> Loss of communication due to cellular or internet service provider system outages can be claimed as excluded downtime provided the chargers revert to a free charge state during communication losses. A free charge state is when the charger is operational and dispenses energy and free of charge. </w:t>
      </w:r>
      <w:r w:rsidRPr="00412DDF">
        <w:rPr>
          <w:rFonts w:ascii="Arial" w:hAnsi="Arial" w:cs="Arial"/>
          <w:color w:val="000000"/>
          <w:szCs w:val="24"/>
        </w:rPr>
        <w:t> </w:t>
      </w:r>
    </w:p>
    <w:p w14:paraId="2B4450F0" w14:textId="77777777" w:rsidR="007D500E" w:rsidRPr="00412DDF" w:rsidRDefault="007D500E" w:rsidP="002E366C">
      <w:pPr>
        <w:numPr>
          <w:ilvl w:val="0"/>
          <w:numId w:val="60"/>
        </w:numPr>
        <w:ind w:left="2160" w:firstLine="0"/>
        <w:textAlignment w:val="baseline"/>
        <w:rPr>
          <w:rFonts w:ascii="Arial" w:hAnsi="Arial" w:cs="Arial"/>
          <w:szCs w:val="24"/>
        </w:rPr>
      </w:pPr>
      <w:r w:rsidRPr="00412DDF">
        <w:rPr>
          <w:rFonts w:ascii="Arial" w:hAnsi="Arial" w:cs="Arial"/>
          <w:b/>
          <w:bCs/>
          <w:color w:val="000000"/>
          <w:szCs w:val="24"/>
          <w:shd w:val="clear" w:color="auto" w:fill="FFFFFF"/>
        </w:rPr>
        <w:t>Planned Outage for Maintenance and/or Upgrade:</w:t>
      </w:r>
      <w:r w:rsidRPr="00412DDF">
        <w:rPr>
          <w:rFonts w:ascii="Arial" w:hAnsi="Arial" w:cs="Arial"/>
          <w:color w:val="000000"/>
          <w:szCs w:val="24"/>
          <w:shd w:val="clear" w:color="auto" w:fill="FFFFFF"/>
        </w:rPr>
        <w:t xml:space="preserve"> Any planned maintenance or upgrade work that takes the charger offline. This must be scheduled in advance of the charger being placed in an inoperative state. The maximum downtime that can be excluded for planned maintenance and/or upgrade is 24 hours for any 12-month period. </w:t>
      </w:r>
      <w:r w:rsidRPr="00412DDF">
        <w:rPr>
          <w:rFonts w:ascii="Arial" w:hAnsi="Arial" w:cs="Arial"/>
          <w:color w:val="000000"/>
          <w:szCs w:val="24"/>
        </w:rPr>
        <w:t> </w:t>
      </w:r>
    </w:p>
    <w:p w14:paraId="76E1DEB3" w14:textId="77777777" w:rsidR="007D500E" w:rsidRPr="00412DDF" w:rsidRDefault="007D500E" w:rsidP="002E366C">
      <w:pPr>
        <w:numPr>
          <w:ilvl w:val="0"/>
          <w:numId w:val="61"/>
        </w:numPr>
        <w:ind w:left="2160" w:firstLine="0"/>
        <w:textAlignment w:val="baseline"/>
        <w:rPr>
          <w:rFonts w:ascii="Arial" w:hAnsi="Arial" w:cs="Arial"/>
          <w:szCs w:val="24"/>
        </w:rPr>
      </w:pPr>
      <w:r w:rsidRPr="00412DDF">
        <w:rPr>
          <w:rFonts w:ascii="Arial" w:hAnsi="Arial" w:cs="Arial"/>
          <w:b/>
          <w:bCs/>
          <w:szCs w:val="24"/>
        </w:rPr>
        <w:t xml:space="preserve">Force Majeure: </w:t>
      </w:r>
      <w:r w:rsidRPr="00412DDF">
        <w:rPr>
          <w:rFonts w:ascii="Arial" w:hAnsi="Arial" w:cs="Arial"/>
          <w:szCs w:val="24"/>
        </w:rPr>
        <w:t>Downtime caused by</w:t>
      </w:r>
      <w:r w:rsidRPr="00412DDF">
        <w:rPr>
          <w:rFonts w:ascii="Arial" w:hAnsi="Arial" w:cs="Arial"/>
          <w:b/>
          <w:bCs/>
          <w:szCs w:val="24"/>
        </w:rPr>
        <w:t xml:space="preserve"> </w:t>
      </w:r>
      <w:r w:rsidRPr="00412DDF">
        <w:rPr>
          <w:rFonts w:ascii="Arial" w:hAnsi="Arial" w:cs="Arial"/>
          <w:szCs w:val="24"/>
        </w:rPr>
        <w:t xml:space="preserve">unforeseen events, not described in (a) – (d) above, that are outside of the control of the funding recipient may be treated as Excluded Downtime upon approval by the CEC. For such downtime to be considered, the recipient shall include a narrative description of the event and why it was out of their control in the annual report for the CEC to review and </w:t>
      </w:r>
      <w:proofErr w:type="gramStart"/>
      <w:r w:rsidRPr="00412DDF">
        <w:rPr>
          <w:rFonts w:ascii="Arial" w:hAnsi="Arial" w:cs="Arial"/>
          <w:szCs w:val="24"/>
        </w:rPr>
        <w:t>make a determination</w:t>
      </w:r>
      <w:proofErr w:type="gramEnd"/>
      <w:r w:rsidRPr="00412DDF">
        <w:rPr>
          <w:rFonts w:ascii="Arial" w:hAnsi="Arial" w:cs="Arial"/>
          <w:szCs w:val="24"/>
        </w:rPr>
        <w:t>. The CEC has sole discretion in approving downtime in this category.  </w:t>
      </w:r>
    </w:p>
    <w:p w14:paraId="52297F39" w14:textId="77777777" w:rsidR="007D500E" w:rsidRPr="00412DDF" w:rsidRDefault="007D500E" w:rsidP="002E366C">
      <w:pPr>
        <w:numPr>
          <w:ilvl w:val="0"/>
          <w:numId w:val="62"/>
        </w:numPr>
        <w:ind w:left="2160" w:firstLine="0"/>
        <w:textAlignment w:val="baseline"/>
        <w:rPr>
          <w:rFonts w:ascii="Arial" w:hAnsi="Arial" w:cs="Arial"/>
          <w:szCs w:val="24"/>
        </w:rPr>
      </w:pPr>
      <w:r w:rsidRPr="00412DDF">
        <w:rPr>
          <w:rFonts w:ascii="Arial" w:hAnsi="Arial" w:cs="Arial"/>
          <w:b/>
          <w:bCs/>
          <w:szCs w:val="24"/>
        </w:rPr>
        <w:lastRenderedPageBreak/>
        <w:t>   Operating Hours:</w:t>
      </w:r>
      <w:r w:rsidRPr="00412DDF">
        <w:rPr>
          <w:rFonts w:ascii="Arial" w:hAnsi="Arial" w:cs="Arial"/>
          <w:szCs w:val="24"/>
        </w:rPr>
        <w:t xml:space="preserve"> Hours in which the charger in in an operative state but are outside of the identified hours of operation of the charging station.  </w:t>
      </w:r>
    </w:p>
    <w:p w14:paraId="1D0293D6" w14:textId="77777777" w:rsidR="007D500E" w:rsidRPr="00412DDF" w:rsidRDefault="007D500E" w:rsidP="002E366C">
      <w:pPr>
        <w:numPr>
          <w:ilvl w:val="0"/>
          <w:numId w:val="63"/>
        </w:numPr>
        <w:ind w:left="1440" w:firstLine="0"/>
        <w:textAlignment w:val="baseline"/>
        <w:rPr>
          <w:rFonts w:ascii="Arial" w:hAnsi="Arial" w:cs="Arial"/>
          <w:szCs w:val="24"/>
        </w:rPr>
      </w:pPr>
      <w:r w:rsidRPr="00412DDF">
        <w:rPr>
          <w:rFonts w:ascii="Arial" w:hAnsi="Arial" w:cs="Arial"/>
          <w:szCs w:val="24"/>
          <w:shd w:val="clear" w:color="auto" w:fill="FFFFFF"/>
        </w:rPr>
        <w:t>A summary and calculation of uptime. Each report shall include, for the 12 months preceding the report, the monthly uptime percentage of each charger (Charger Uptime) installed and operated as part of this agreement. Charger uptime shall be calculated as: </w:t>
      </w:r>
      <w:r w:rsidRPr="00412DDF">
        <w:rPr>
          <w:rFonts w:ascii="Arial" w:hAnsi="Arial" w:cs="Arial"/>
          <w:szCs w:val="24"/>
        </w:rPr>
        <w:t> </w:t>
      </w:r>
    </w:p>
    <w:p w14:paraId="06EE4253" w14:textId="77777777" w:rsidR="007D500E" w:rsidRPr="00412DDF" w:rsidRDefault="007D500E" w:rsidP="007D500E">
      <w:pPr>
        <w:ind w:left="1080"/>
        <w:textAlignment w:val="baseline"/>
        <w:rPr>
          <w:rFonts w:ascii="Arial" w:hAnsi="Arial" w:cs="Arial"/>
          <w:szCs w:val="24"/>
        </w:rPr>
      </w:pPr>
      <w:r w:rsidRPr="00412DDF">
        <w:rPr>
          <w:rFonts w:ascii="Arial" w:hAnsi="Arial" w:cs="Arial"/>
          <w:szCs w:val="24"/>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8"/>
        <w:gridCol w:w="4642"/>
      </w:tblGrid>
      <w:tr w:rsidR="007D500E" w:rsidRPr="006C2E55" w14:paraId="6C343184" w14:textId="77777777" w:rsidTr="0004510E">
        <w:trPr>
          <w:trHeight w:val="300"/>
        </w:trPr>
        <w:tc>
          <w:tcPr>
            <w:tcW w:w="4485" w:type="dxa"/>
            <w:tcBorders>
              <w:top w:val="nil"/>
              <w:left w:val="nil"/>
              <w:bottom w:val="nil"/>
              <w:right w:val="nil"/>
            </w:tcBorders>
            <w:shd w:val="clear" w:color="auto" w:fill="auto"/>
            <w:hideMark/>
          </w:tcPr>
          <w:p w14:paraId="7D732BDC" w14:textId="77777777" w:rsidR="007D500E" w:rsidRPr="00412DDF" w:rsidRDefault="007D500E" w:rsidP="0004510E">
            <w:pPr>
              <w:rPr>
                <w:rFonts w:ascii="Arial" w:hAnsi="Arial" w:cs="Arial"/>
                <w:szCs w:val="24"/>
              </w:rPr>
            </w:pPr>
            <w:r w:rsidRPr="00412DDF">
              <w:rPr>
                <w:rFonts w:ascii="Arial" w:hAnsi="Arial" w:cs="Arial"/>
                <w:szCs w:val="24"/>
              </w:rPr>
              <w:t> </w:t>
            </w:r>
          </w:p>
          <w:p w14:paraId="4666A297" w14:textId="77777777" w:rsidR="007D500E" w:rsidRPr="006C2E55" w:rsidRDefault="00000000" w:rsidP="0004510E">
            <w:pPr>
              <w:ind w:left="-1910"/>
              <w:rPr>
                <w:rFonts w:ascii="Arial" w:eastAsiaTheme="minorEastAsia" w:hAnsi="Arial" w:cs="Arial"/>
                <w:b/>
                <w:szCs w:val="24"/>
              </w:rPr>
            </w:pPr>
            <m:oMathPara>
              <m:oMath>
                <m:sSub>
                  <m:sSubPr>
                    <m:ctrlPr>
                      <w:rPr>
                        <w:rFonts w:ascii="Cambria Math" w:hAnsi="Cambria Math" w:cs="Arial"/>
                        <w:b/>
                        <w:i/>
                        <w:szCs w:val="24"/>
                      </w:rPr>
                    </m:ctrlPr>
                  </m:sSubPr>
                  <m:e>
                    <m:r>
                      <m:rPr>
                        <m:sty m:val="bi"/>
                      </m:rPr>
                      <w:rPr>
                        <w:rFonts w:ascii="Cambria Math" w:hAnsi="Cambria Math" w:cs="Arial"/>
                        <w:szCs w:val="24"/>
                      </w:rPr>
                      <m:t>U</m:t>
                    </m:r>
                  </m:e>
                  <m:sub>
                    <m:r>
                      <m:rPr>
                        <m:sty m:val="bi"/>
                      </m:rPr>
                      <w:rPr>
                        <w:rFonts w:ascii="Cambria Math" w:hAnsi="Cambria Math" w:cs="Arial"/>
                        <w:szCs w:val="24"/>
                      </w:rPr>
                      <m:t>c</m:t>
                    </m:r>
                  </m:sub>
                </m:sSub>
                <m:r>
                  <m:rPr>
                    <m:sty m:val="bi"/>
                  </m:rPr>
                  <w:rPr>
                    <w:rFonts w:ascii="Cambria Math" w:hAnsi="Cambria Math" w:cs="Arial"/>
                    <w:szCs w:val="24"/>
                  </w:rPr>
                  <m:t xml:space="preserve">= </m:t>
                </m:r>
                <m:f>
                  <m:fPr>
                    <m:ctrlPr>
                      <w:rPr>
                        <w:rFonts w:ascii="Cambria Math" w:hAnsi="Cambria Math" w:cs="Arial"/>
                        <w:b/>
                        <w:bCs/>
                        <w:i/>
                        <w:szCs w:val="24"/>
                      </w:rPr>
                    </m:ctrlPr>
                  </m:fPr>
                  <m:num>
                    <m:sSub>
                      <m:sSubPr>
                        <m:ctrlPr>
                          <w:rPr>
                            <w:rFonts w:ascii="Cambria Math" w:hAnsi="Cambria Math" w:cs="Arial"/>
                            <w:b/>
                            <w:i/>
                            <w:szCs w:val="24"/>
                          </w:rPr>
                        </m:ctrlPr>
                      </m:sSubPr>
                      <m:e>
                        <m:r>
                          <m:rPr>
                            <m:sty m:val="bi"/>
                          </m:rPr>
                          <w:rPr>
                            <w:rFonts w:ascii="Cambria Math" w:hAnsi="Cambria Math" w:cs="Arial"/>
                            <w:szCs w:val="24"/>
                          </w:rPr>
                          <m:t>T</m:t>
                        </m:r>
                      </m:e>
                      <m:sub>
                        <m:r>
                          <m:rPr>
                            <m:sty m:val="bi"/>
                          </m:rPr>
                          <w:rPr>
                            <w:rFonts w:ascii="Cambria Math" w:hAnsi="Cambria Math" w:cs="Arial"/>
                            <w:szCs w:val="24"/>
                          </w:rPr>
                          <m:t>c</m:t>
                        </m:r>
                      </m:sub>
                    </m:sSub>
                    <m:r>
                      <m:rPr>
                        <m:sty m:val="bi"/>
                      </m:rPr>
                      <w:rPr>
                        <w:rFonts w:ascii="Cambria Math" w:hAnsi="Cambria Math" w:cs="Arial"/>
                        <w:szCs w:val="24"/>
                      </w:rPr>
                      <m:t>-</m:t>
                    </m:r>
                    <m:sSub>
                      <m:sSubPr>
                        <m:ctrlPr>
                          <w:rPr>
                            <w:rFonts w:ascii="Cambria Math" w:hAnsi="Cambria Math" w:cs="Arial"/>
                            <w:b/>
                            <w:i/>
                            <w:szCs w:val="24"/>
                          </w:rPr>
                        </m:ctrlPr>
                      </m:sSubPr>
                      <m:e>
                        <m:r>
                          <m:rPr>
                            <m:sty m:val="bi"/>
                          </m:rPr>
                          <w:rPr>
                            <w:rFonts w:ascii="Cambria Math" w:hAnsi="Cambria Math" w:cs="Arial"/>
                            <w:szCs w:val="24"/>
                          </w:rPr>
                          <m:t>D</m:t>
                        </m:r>
                      </m:e>
                      <m:sub>
                        <m:r>
                          <m:rPr>
                            <m:sty m:val="bi"/>
                          </m:rPr>
                          <w:rPr>
                            <w:rFonts w:ascii="Cambria Math" w:hAnsi="Cambria Math" w:cs="Arial"/>
                            <w:szCs w:val="24"/>
                          </w:rPr>
                          <m:t>c</m:t>
                        </m:r>
                      </m:sub>
                    </m:sSub>
                    <m:r>
                      <m:rPr>
                        <m:sty m:val="bi"/>
                      </m:rPr>
                      <w:rPr>
                        <w:rFonts w:ascii="Cambria Math" w:hAnsi="Cambria Math" w:cs="Arial"/>
                        <w:szCs w:val="24"/>
                      </w:rPr>
                      <m:t>+</m:t>
                    </m:r>
                    <m:sSub>
                      <m:sSubPr>
                        <m:ctrlPr>
                          <w:rPr>
                            <w:rFonts w:ascii="Cambria Math" w:hAnsi="Cambria Math" w:cs="Arial"/>
                            <w:b/>
                            <w:i/>
                            <w:szCs w:val="24"/>
                          </w:rPr>
                        </m:ctrlPr>
                      </m:sSubPr>
                      <m:e>
                        <m:r>
                          <m:rPr>
                            <m:sty m:val="bi"/>
                          </m:rPr>
                          <w:rPr>
                            <w:rFonts w:ascii="Cambria Math" w:hAnsi="Cambria Math" w:cs="Arial"/>
                            <w:szCs w:val="24"/>
                          </w:rPr>
                          <m:t>E</m:t>
                        </m:r>
                      </m:e>
                      <m:sub>
                        <m:r>
                          <m:rPr>
                            <m:sty m:val="bi"/>
                          </m:rPr>
                          <w:rPr>
                            <w:rFonts w:ascii="Cambria Math" w:hAnsi="Cambria Math" w:cs="Arial"/>
                            <w:szCs w:val="24"/>
                          </w:rPr>
                          <m:t>c</m:t>
                        </m:r>
                      </m:sub>
                    </m:sSub>
                  </m:num>
                  <m:den>
                    <m:sSub>
                      <m:sSubPr>
                        <m:ctrlPr>
                          <w:rPr>
                            <w:rFonts w:ascii="Cambria Math" w:hAnsi="Cambria Math" w:cs="Arial"/>
                            <w:b/>
                            <w:i/>
                            <w:szCs w:val="24"/>
                          </w:rPr>
                        </m:ctrlPr>
                      </m:sSubPr>
                      <m:e>
                        <m:r>
                          <m:rPr>
                            <m:sty m:val="bi"/>
                          </m:rPr>
                          <w:rPr>
                            <w:rFonts w:ascii="Cambria Math" w:hAnsi="Cambria Math" w:cs="Arial"/>
                            <w:szCs w:val="24"/>
                          </w:rPr>
                          <m:t>T</m:t>
                        </m:r>
                      </m:e>
                      <m:sub>
                        <m:r>
                          <m:rPr>
                            <m:sty m:val="bi"/>
                          </m:rPr>
                          <w:rPr>
                            <w:rFonts w:ascii="Cambria Math" w:hAnsi="Cambria Math" w:cs="Arial"/>
                            <w:szCs w:val="24"/>
                          </w:rPr>
                          <m:t>c</m:t>
                        </m:r>
                      </m:sub>
                    </m:sSub>
                  </m:den>
                </m:f>
              </m:oMath>
            </m:oMathPara>
          </w:p>
          <w:p w14:paraId="49112FCF" w14:textId="77777777" w:rsidR="007D500E" w:rsidRPr="006C2E55" w:rsidRDefault="007D500E" w:rsidP="0004510E">
            <w:pPr>
              <w:ind w:left="-1730"/>
              <w:rPr>
                <w:rFonts w:ascii="Arial" w:eastAsiaTheme="minorEastAsia" w:hAnsi="Arial" w:cs="Arial"/>
                <w:b/>
                <w:szCs w:val="24"/>
              </w:rPr>
            </w:pPr>
          </w:p>
          <w:p w14:paraId="3363EB4C" w14:textId="77777777" w:rsidR="007D500E" w:rsidRPr="006C2E55" w:rsidRDefault="007D500E" w:rsidP="0004510E">
            <w:pPr>
              <w:ind w:left="250"/>
              <w:rPr>
                <w:rFonts w:ascii="Arial" w:eastAsiaTheme="minorEastAsia" w:hAnsi="Arial" w:cs="Arial"/>
                <w:szCs w:val="24"/>
              </w:rPr>
            </w:pPr>
            <w:r w:rsidRPr="006C2E55">
              <w:rPr>
                <w:rFonts w:ascii="Arial" w:eastAsiaTheme="minorEastAsia" w:hAnsi="Arial" w:cs="Arial"/>
                <w:szCs w:val="24"/>
              </w:rPr>
              <w:t>U</w:t>
            </w:r>
            <w:r w:rsidRPr="006C2E55">
              <w:rPr>
                <w:rFonts w:ascii="Arial" w:eastAsiaTheme="minorEastAsia" w:hAnsi="Arial" w:cs="Arial"/>
                <w:szCs w:val="24"/>
              </w:rPr>
              <w:softHyphen/>
            </w:r>
            <w:r w:rsidRPr="006C2E55">
              <w:rPr>
                <w:rFonts w:ascii="Arial" w:eastAsiaTheme="minorEastAsia" w:hAnsi="Arial" w:cs="Arial"/>
                <w:szCs w:val="24"/>
              </w:rPr>
              <w:softHyphen/>
            </w:r>
            <w:r w:rsidRPr="006C2E55">
              <w:rPr>
                <w:rFonts w:ascii="Arial" w:eastAsiaTheme="minorEastAsia" w:hAnsi="Arial" w:cs="Arial"/>
                <w:szCs w:val="24"/>
                <w:vertAlign w:val="subscript"/>
              </w:rPr>
              <w:t>c</w:t>
            </w:r>
            <w:r w:rsidRPr="006C2E55">
              <w:rPr>
                <w:rFonts w:ascii="Arial" w:eastAsiaTheme="minorEastAsia" w:hAnsi="Arial" w:cs="Arial"/>
                <w:szCs w:val="24"/>
              </w:rPr>
              <w:t xml:space="preserve"> = Charger Uptime</w:t>
            </w:r>
          </w:p>
          <w:p w14:paraId="1B4686F2" w14:textId="77777777" w:rsidR="007D500E" w:rsidRPr="006C2E55" w:rsidRDefault="007D500E" w:rsidP="0004510E">
            <w:pPr>
              <w:ind w:left="250"/>
              <w:rPr>
                <w:rFonts w:ascii="Arial" w:eastAsiaTheme="minorEastAsia" w:hAnsi="Arial" w:cs="Arial"/>
                <w:szCs w:val="24"/>
              </w:rPr>
            </w:pPr>
            <w:r w:rsidRPr="006C2E55">
              <w:rPr>
                <w:rFonts w:ascii="Arial" w:eastAsiaTheme="minorEastAsia" w:hAnsi="Arial" w:cs="Arial"/>
                <w:szCs w:val="24"/>
              </w:rPr>
              <w:t>T</w:t>
            </w:r>
            <w:r w:rsidRPr="006C2E55">
              <w:rPr>
                <w:rFonts w:ascii="Arial" w:eastAsiaTheme="minorEastAsia" w:hAnsi="Arial" w:cs="Arial"/>
                <w:szCs w:val="24"/>
                <w:vertAlign w:val="subscript"/>
              </w:rPr>
              <w:t>c</w:t>
            </w:r>
            <w:r w:rsidRPr="006C2E55">
              <w:rPr>
                <w:rFonts w:ascii="Arial" w:eastAsiaTheme="minorEastAsia" w:hAnsi="Arial" w:cs="Arial"/>
                <w:szCs w:val="24"/>
              </w:rPr>
              <w:t xml:space="preserve"> = Total charger minutes in the reporting period</w:t>
            </w:r>
          </w:p>
          <w:p w14:paraId="7BB3BE90" w14:textId="77777777" w:rsidR="007D500E" w:rsidRPr="006C2E55" w:rsidRDefault="007D500E" w:rsidP="0004510E">
            <w:pPr>
              <w:ind w:left="250"/>
              <w:rPr>
                <w:rFonts w:ascii="Arial" w:eastAsiaTheme="minorEastAsia" w:hAnsi="Arial" w:cs="Arial"/>
                <w:szCs w:val="24"/>
              </w:rPr>
            </w:pPr>
            <w:r w:rsidRPr="006C2E55">
              <w:rPr>
                <w:rFonts w:ascii="Arial" w:eastAsiaTheme="minorEastAsia" w:hAnsi="Arial" w:cs="Arial"/>
                <w:szCs w:val="24"/>
              </w:rPr>
              <w:t>D</w:t>
            </w:r>
            <w:r w:rsidRPr="006C2E55">
              <w:rPr>
                <w:rFonts w:ascii="Arial" w:eastAsiaTheme="minorEastAsia" w:hAnsi="Arial" w:cs="Arial"/>
                <w:szCs w:val="24"/>
                <w:vertAlign w:val="subscript"/>
              </w:rPr>
              <w:t>c</w:t>
            </w:r>
            <w:r w:rsidRPr="006C2E55">
              <w:rPr>
                <w:rFonts w:ascii="Arial" w:eastAsiaTheme="minorEastAsia" w:hAnsi="Arial" w:cs="Arial"/>
                <w:szCs w:val="24"/>
              </w:rPr>
              <w:t xml:space="preserve"> = Total charger downtime for the reporting period, in minutes.</w:t>
            </w:r>
          </w:p>
          <w:p w14:paraId="39A2938C" w14:textId="77777777" w:rsidR="007D500E" w:rsidRPr="006C2E55" w:rsidRDefault="007D500E" w:rsidP="0004510E">
            <w:pPr>
              <w:ind w:left="250"/>
              <w:rPr>
                <w:rFonts w:ascii="Arial" w:eastAsiaTheme="minorEastAsia" w:hAnsi="Arial" w:cs="Arial"/>
                <w:szCs w:val="24"/>
              </w:rPr>
            </w:pPr>
            <w:proofErr w:type="spellStart"/>
            <w:r w:rsidRPr="006C2E55">
              <w:rPr>
                <w:rFonts w:ascii="Arial" w:eastAsiaTheme="minorEastAsia" w:hAnsi="Arial" w:cs="Arial"/>
                <w:szCs w:val="24"/>
              </w:rPr>
              <w:t>E</w:t>
            </w:r>
            <w:r w:rsidRPr="006C2E55">
              <w:rPr>
                <w:rFonts w:ascii="Arial" w:eastAsiaTheme="minorEastAsia" w:hAnsi="Arial" w:cs="Arial"/>
                <w:szCs w:val="24"/>
                <w:vertAlign w:val="subscript"/>
              </w:rPr>
              <w:t>c</w:t>
            </w:r>
            <w:proofErr w:type="spellEnd"/>
            <w:r w:rsidRPr="006C2E55">
              <w:rPr>
                <w:rFonts w:ascii="Arial" w:eastAsiaTheme="minorEastAsia" w:hAnsi="Arial" w:cs="Arial"/>
                <w:szCs w:val="24"/>
              </w:rPr>
              <w:t xml:space="preserve"> = Total charger excluded downtime in the reporting period, in minutes.</w:t>
            </w:r>
          </w:p>
          <w:p w14:paraId="2D0337CE" w14:textId="77777777" w:rsidR="007D500E" w:rsidRPr="00412DDF" w:rsidRDefault="007D500E" w:rsidP="0004510E">
            <w:pPr>
              <w:rPr>
                <w:rFonts w:ascii="Arial" w:hAnsi="Arial" w:cs="Arial"/>
                <w:szCs w:val="24"/>
              </w:rPr>
            </w:pPr>
          </w:p>
          <w:p w14:paraId="6F809A6C" w14:textId="77777777" w:rsidR="007D500E" w:rsidRPr="00412DDF" w:rsidRDefault="007D500E" w:rsidP="0004510E">
            <w:pPr>
              <w:ind w:left="-1740"/>
              <w:textAlignment w:val="baseline"/>
              <w:rPr>
                <w:rFonts w:ascii="Arial" w:hAnsi="Arial" w:cs="Arial"/>
                <w:szCs w:val="24"/>
              </w:rPr>
            </w:pPr>
            <w:r w:rsidRPr="00412DDF">
              <w:rPr>
                <w:rFonts w:ascii="Arial" w:hAnsi="Arial" w:cs="Arial"/>
                <w:szCs w:val="24"/>
              </w:rPr>
              <w:t> </w:t>
            </w:r>
          </w:p>
          <w:p w14:paraId="33B1111A" w14:textId="77777777" w:rsidR="007D500E" w:rsidRPr="00412DDF" w:rsidRDefault="007D500E" w:rsidP="0004510E">
            <w:pPr>
              <w:textAlignment w:val="baseline"/>
              <w:rPr>
                <w:rFonts w:ascii="Arial" w:hAnsi="Arial" w:cs="Arial"/>
                <w:szCs w:val="24"/>
              </w:rPr>
            </w:pPr>
          </w:p>
        </w:tc>
        <w:tc>
          <w:tcPr>
            <w:tcW w:w="4860" w:type="dxa"/>
            <w:tcBorders>
              <w:top w:val="nil"/>
              <w:left w:val="nil"/>
              <w:bottom w:val="nil"/>
              <w:right w:val="nil"/>
            </w:tcBorders>
            <w:shd w:val="clear" w:color="auto" w:fill="auto"/>
            <w:hideMark/>
          </w:tcPr>
          <w:p w14:paraId="2AE9F3A1" w14:textId="77777777" w:rsidR="007D500E" w:rsidRPr="00412DDF" w:rsidRDefault="007D500E" w:rsidP="0004510E">
            <w:pPr>
              <w:ind w:left="255"/>
              <w:textAlignment w:val="baseline"/>
              <w:rPr>
                <w:rFonts w:ascii="Arial" w:hAnsi="Arial" w:cs="Arial"/>
                <w:szCs w:val="24"/>
              </w:rPr>
            </w:pPr>
          </w:p>
        </w:tc>
      </w:tr>
    </w:tbl>
    <w:p w14:paraId="295C807A" w14:textId="77777777" w:rsidR="007D500E" w:rsidRPr="00412DDF" w:rsidRDefault="007D500E" w:rsidP="007D500E">
      <w:pPr>
        <w:ind w:left="360"/>
        <w:textAlignment w:val="baseline"/>
        <w:rPr>
          <w:rFonts w:ascii="Arial" w:hAnsi="Arial" w:cs="Arial"/>
          <w:szCs w:val="24"/>
        </w:rPr>
      </w:pPr>
      <w:r w:rsidRPr="00412DDF">
        <w:rPr>
          <w:rFonts w:ascii="Arial" w:hAnsi="Arial" w:cs="Arial"/>
          <w:szCs w:val="24"/>
        </w:rPr>
        <w:t> </w:t>
      </w:r>
    </w:p>
    <w:p w14:paraId="5CB994F8" w14:textId="77777777" w:rsidR="007D500E" w:rsidRPr="00412DDF" w:rsidRDefault="007D500E" w:rsidP="002E366C">
      <w:pPr>
        <w:numPr>
          <w:ilvl w:val="0"/>
          <w:numId w:val="64"/>
        </w:numPr>
        <w:ind w:left="1800" w:hanging="180"/>
        <w:textAlignment w:val="baseline"/>
        <w:rPr>
          <w:rFonts w:ascii="Arial" w:hAnsi="Arial" w:cs="Arial"/>
          <w:szCs w:val="24"/>
        </w:rPr>
      </w:pPr>
      <w:r w:rsidRPr="00412DDF">
        <w:rPr>
          <w:rFonts w:ascii="Arial" w:hAnsi="Arial" w:cs="Arial"/>
          <w:szCs w:val="24"/>
        </w:rPr>
        <w:t>A summary of charge data, including:  </w:t>
      </w:r>
    </w:p>
    <w:p w14:paraId="5694E754" w14:textId="77777777" w:rsidR="007D500E" w:rsidRPr="00412DDF" w:rsidRDefault="007D500E" w:rsidP="002E366C">
      <w:pPr>
        <w:numPr>
          <w:ilvl w:val="0"/>
          <w:numId w:val="65"/>
        </w:numPr>
        <w:ind w:left="1800" w:firstLine="0"/>
        <w:textAlignment w:val="baseline"/>
        <w:rPr>
          <w:rFonts w:ascii="Arial" w:hAnsi="Arial" w:cs="Arial"/>
          <w:szCs w:val="24"/>
        </w:rPr>
      </w:pPr>
      <w:r w:rsidRPr="00412DDF">
        <w:rPr>
          <w:rFonts w:ascii="Arial" w:hAnsi="Arial" w:cs="Arial"/>
          <w:szCs w:val="24"/>
        </w:rPr>
        <w:t xml:space="preserve">Total number of attempts to </w:t>
      </w:r>
      <w:proofErr w:type="gramStart"/>
      <w:r w:rsidRPr="00412DDF">
        <w:rPr>
          <w:rFonts w:ascii="Arial" w:hAnsi="Arial" w:cs="Arial"/>
          <w:szCs w:val="24"/>
        </w:rPr>
        <w:t>charge</w:t>
      </w:r>
      <w:proofErr w:type="gramEnd"/>
      <w:r w:rsidRPr="00412DDF">
        <w:rPr>
          <w:rFonts w:ascii="Arial" w:hAnsi="Arial" w:cs="Arial"/>
          <w:szCs w:val="24"/>
        </w:rPr>
        <w:t> </w:t>
      </w:r>
    </w:p>
    <w:p w14:paraId="297B574F" w14:textId="77777777" w:rsidR="007D500E" w:rsidRPr="00412DDF" w:rsidRDefault="007D500E" w:rsidP="002E366C">
      <w:pPr>
        <w:numPr>
          <w:ilvl w:val="0"/>
          <w:numId w:val="66"/>
        </w:numPr>
        <w:ind w:left="1800" w:firstLine="0"/>
        <w:textAlignment w:val="baseline"/>
        <w:rPr>
          <w:rFonts w:ascii="Arial" w:hAnsi="Arial" w:cs="Arial"/>
          <w:szCs w:val="24"/>
        </w:rPr>
      </w:pPr>
      <w:r w:rsidRPr="00412DDF">
        <w:rPr>
          <w:rFonts w:ascii="Arial" w:hAnsi="Arial" w:cs="Arial"/>
          <w:szCs w:val="24"/>
        </w:rPr>
        <w:t xml:space="preserve">Total number of failed attempts to </w:t>
      </w:r>
      <w:proofErr w:type="gramStart"/>
      <w:r w:rsidRPr="00412DDF">
        <w:rPr>
          <w:rFonts w:ascii="Arial" w:hAnsi="Arial" w:cs="Arial"/>
          <w:szCs w:val="24"/>
        </w:rPr>
        <w:t>charge</w:t>
      </w:r>
      <w:proofErr w:type="gramEnd"/>
      <w:r w:rsidRPr="00412DDF">
        <w:rPr>
          <w:rFonts w:ascii="Arial" w:hAnsi="Arial" w:cs="Arial"/>
          <w:szCs w:val="24"/>
        </w:rPr>
        <w:t> </w:t>
      </w:r>
    </w:p>
    <w:p w14:paraId="7BD14AB6" w14:textId="77777777" w:rsidR="007D500E" w:rsidRPr="00412DDF" w:rsidRDefault="007D500E" w:rsidP="002E366C">
      <w:pPr>
        <w:numPr>
          <w:ilvl w:val="0"/>
          <w:numId w:val="67"/>
        </w:numPr>
        <w:ind w:left="1800" w:firstLine="0"/>
        <w:textAlignment w:val="baseline"/>
        <w:rPr>
          <w:rFonts w:ascii="Arial" w:hAnsi="Arial" w:cs="Arial"/>
          <w:szCs w:val="24"/>
        </w:rPr>
      </w:pPr>
      <w:r w:rsidRPr="00412DDF">
        <w:rPr>
          <w:rFonts w:ascii="Arial" w:hAnsi="Arial" w:cs="Arial"/>
          <w:szCs w:val="24"/>
        </w:rPr>
        <w:t>Failed attempts to charge by the following categories: </w:t>
      </w:r>
    </w:p>
    <w:p w14:paraId="272C203B" w14:textId="77777777" w:rsidR="007D500E" w:rsidRPr="00412DDF" w:rsidRDefault="007D500E" w:rsidP="002E366C">
      <w:pPr>
        <w:numPr>
          <w:ilvl w:val="0"/>
          <w:numId w:val="68"/>
        </w:numPr>
        <w:ind w:left="2160" w:firstLine="0"/>
        <w:textAlignment w:val="baseline"/>
        <w:rPr>
          <w:rFonts w:ascii="Arial" w:hAnsi="Arial" w:cs="Arial"/>
          <w:szCs w:val="24"/>
        </w:rPr>
      </w:pPr>
      <w:r w:rsidRPr="00412DDF">
        <w:rPr>
          <w:rFonts w:ascii="Arial" w:hAnsi="Arial" w:cs="Arial"/>
          <w:szCs w:val="24"/>
        </w:rPr>
        <w:t xml:space="preserve">Number of </w:t>
      </w:r>
      <w:proofErr w:type="gramStart"/>
      <w:r w:rsidRPr="00412DDF">
        <w:rPr>
          <w:rFonts w:ascii="Arial" w:hAnsi="Arial" w:cs="Arial"/>
          <w:szCs w:val="24"/>
        </w:rPr>
        <w:t>charge</w:t>
      </w:r>
      <w:proofErr w:type="gramEnd"/>
      <w:r w:rsidRPr="00412DDF">
        <w:rPr>
          <w:rFonts w:ascii="Arial" w:hAnsi="Arial" w:cs="Arial"/>
          <w:szCs w:val="24"/>
        </w:rPr>
        <w:t xml:space="preserve"> attempts that failed due to payment system failures </w:t>
      </w:r>
    </w:p>
    <w:p w14:paraId="62DD3180" w14:textId="77777777" w:rsidR="007D500E" w:rsidRPr="00412DDF" w:rsidRDefault="007D500E" w:rsidP="002E366C">
      <w:pPr>
        <w:numPr>
          <w:ilvl w:val="0"/>
          <w:numId w:val="69"/>
        </w:numPr>
        <w:ind w:left="2160" w:firstLine="0"/>
        <w:textAlignment w:val="baseline"/>
        <w:rPr>
          <w:rFonts w:ascii="Arial" w:hAnsi="Arial" w:cs="Arial"/>
          <w:szCs w:val="24"/>
        </w:rPr>
      </w:pPr>
      <w:r w:rsidRPr="00412DDF">
        <w:rPr>
          <w:rFonts w:ascii="Arial" w:hAnsi="Arial" w:cs="Arial"/>
          <w:szCs w:val="24"/>
        </w:rPr>
        <w:t xml:space="preserve">Number of </w:t>
      </w:r>
      <w:proofErr w:type="gramStart"/>
      <w:r w:rsidRPr="00412DDF">
        <w:rPr>
          <w:rFonts w:ascii="Arial" w:hAnsi="Arial" w:cs="Arial"/>
          <w:szCs w:val="24"/>
        </w:rPr>
        <w:t>charge</w:t>
      </w:r>
      <w:proofErr w:type="gramEnd"/>
      <w:r w:rsidRPr="00412DDF">
        <w:rPr>
          <w:rFonts w:ascii="Arial" w:hAnsi="Arial" w:cs="Arial"/>
          <w:szCs w:val="24"/>
        </w:rPr>
        <w:t xml:space="preserve"> attempts that failed due to interoperability failures </w:t>
      </w:r>
    </w:p>
    <w:p w14:paraId="5AC0F2EF" w14:textId="77777777" w:rsidR="007D500E" w:rsidRPr="00412DDF" w:rsidRDefault="007D500E" w:rsidP="002E366C">
      <w:pPr>
        <w:numPr>
          <w:ilvl w:val="0"/>
          <w:numId w:val="70"/>
        </w:numPr>
        <w:ind w:left="2160" w:firstLine="0"/>
        <w:textAlignment w:val="baseline"/>
        <w:rPr>
          <w:rFonts w:ascii="Arial" w:hAnsi="Arial" w:cs="Arial"/>
          <w:szCs w:val="24"/>
        </w:rPr>
      </w:pPr>
      <w:r w:rsidRPr="00412DDF">
        <w:rPr>
          <w:rFonts w:ascii="Arial" w:hAnsi="Arial" w:cs="Arial"/>
          <w:szCs w:val="24"/>
        </w:rPr>
        <w:t xml:space="preserve">Number of </w:t>
      </w:r>
      <w:proofErr w:type="gramStart"/>
      <w:r w:rsidRPr="00412DDF">
        <w:rPr>
          <w:rFonts w:ascii="Arial" w:hAnsi="Arial" w:cs="Arial"/>
          <w:szCs w:val="24"/>
        </w:rPr>
        <w:t>charge</w:t>
      </w:r>
      <w:proofErr w:type="gramEnd"/>
      <w:r w:rsidRPr="00412DDF">
        <w:rPr>
          <w:rFonts w:ascii="Arial" w:hAnsi="Arial" w:cs="Arial"/>
          <w:szCs w:val="24"/>
        </w:rPr>
        <w:t xml:space="preserve"> attempts that failed due to charger hardware or software failures </w:t>
      </w:r>
    </w:p>
    <w:p w14:paraId="3734A932" w14:textId="77777777" w:rsidR="007D500E" w:rsidRPr="00412DDF" w:rsidRDefault="007D500E" w:rsidP="002E366C">
      <w:pPr>
        <w:numPr>
          <w:ilvl w:val="0"/>
          <w:numId w:val="71"/>
        </w:numPr>
        <w:ind w:left="2160" w:firstLine="0"/>
        <w:textAlignment w:val="baseline"/>
        <w:rPr>
          <w:rFonts w:ascii="Arial" w:hAnsi="Arial" w:cs="Arial"/>
          <w:szCs w:val="24"/>
        </w:rPr>
      </w:pPr>
      <w:r w:rsidRPr="00412DDF">
        <w:rPr>
          <w:rFonts w:ascii="Arial" w:hAnsi="Arial" w:cs="Arial"/>
          <w:szCs w:val="24"/>
        </w:rPr>
        <w:t xml:space="preserve">Number of </w:t>
      </w:r>
      <w:proofErr w:type="gramStart"/>
      <w:r w:rsidRPr="00412DDF">
        <w:rPr>
          <w:rFonts w:ascii="Arial" w:hAnsi="Arial" w:cs="Arial"/>
          <w:szCs w:val="24"/>
        </w:rPr>
        <w:t>charge</w:t>
      </w:r>
      <w:proofErr w:type="gramEnd"/>
      <w:r w:rsidRPr="00412DDF">
        <w:rPr>
          <w:rFonts w:ascii="Arial" w:hAnsi="Arial" w:cs="Arial"/>
          <w:szCs w:val="24"/>
        </w:rPr>
        <w:t xml:space="preserve"> attempts that failed due to other reasons </w:t>
      </w:r>
    </w:p>
    <w:p w14:paraId="7A4BABFE" w14:textId="77777777" w:rsidR="007D500E" w:rsidRPr="00412DDF" w:rsidRDefault="007D500E" w:rsidP="002E366C">
      <w:pPr>
        <w:numPr>
          <w:ilvl w:val="0"/>
          <w:numId w:val="72"/>
        </w:numPr>
        <w:ind w:left="1800" w:firstLine="0"/>
        <w:textAlignment w:val="baseline"/>
        <w:rPr>
          <w:rFonts w:ascii="Arial" w:hAnsi="Arial" w:cs="Arial"/>
          <w:szCs w:val="24"/>
        </w:rPr>
      </w:pPr>
      <w:r w:rsidRPr="00412DDF">
        <w:rPr>
          <w:rFonts w:ascii="Arial" w:hAnsi="Arial" w:cs="Arial"/>
          <w:szCs w:val="24"/>
        </w:rPr>
        <w:t>A summary and explanation of “other reasons” for charge attempt failures </w:t>
      </w:r>
    </w:p>
    <w:p w14:paraId="44121E64" w14:textId="77777777" w:rsidR="007D500E" w:rsidRPr="00412DDF" w:rsidRDefault="007D500E" w:rsidP="002E366C">
      <w:pPr>
        <w:numPr>
          <w:ilvl w:val="0"/>
          <w:numId w:val="73"/>
        </w:numPr>
        <w:ind w:left="1800" w:firstLine="0"/>
        <w:textAlignment w:val="baseline"/>
        <w:rPr>
          <w:rFonts w:ascii="Arial" w:hAnsi="Arial" w:cs="Arial"/>
          <w:szCs w:val="24"/>
        </w:rPr>
      </w:pPr>
      <w:r w:rsidRPr="00412DDF">
        <w:rPr>
          <w:rFonts w:ascii="Arial" w:hAnsi="Arial" w:cs="Arial"/>
          <w:szCs w:val="24"/>
        </w:rPr>
        <w:t xml:space="preserve">A description of steps taken to reduce the number of failed charge attempts, and the success rate of those </w:t>
      </w:r>
      <w:proofErr w:type="gramStart"/>
      <w:r w:rsidRPr="00412DDF">
        <w:rPr>
          <w:rFonts w:ascii="Arial" w:hAnsi="Arial" w:cs="Arial"/>
          <w:szCs w:val="24"/>
        </w:rPr>
        <w:t>steps</w:t>
      </w:r>
      <w:proofErr w:type="gramEnd"/>
      <w:r w:rsidRPr="00412DDF">
        <w:rPr>
          <w:rFonts w:ascii="Arial" w:hAnsi="Arial" w:cs="Arial"/>
          <w:szCs w:val="24"/>
        </w:rPr>
        <w:t> </w:t>
      </w:r>
    </w:p>
    <w:p w14:paraId="0624CA8F" w14:textId="77777777" w:rsidR="007D500E" w:rsidRPr="00412DDF" w:rsidRDefault="007D500E" w:rsidP="002E366C">
      <w:pPr>
        <w:numPr>
          <w:ilvl w:val="0"/>
          <w:numId w:val="74"/>
        </w:numPr>
        <w:ind w:left="1440" w:firstLine="0"/>
        <w:textAlignment w:val="baseline"/>
        <w:rPr>
          <w:rFonts w:ascii="Arial" w:hAnsi="Arial" w:cs="Arial"/>
          <w:szCs w:val="24"/>
        </w:rPr>
      </w:pPr>
      <w:r w:rsidRPr="00412DDF">
        <w:rPr>
          <w:rFonts w:ascii="Arial" w:hAnsi="Arial" w:cs="Arial"/>
          <w:szCs w:val="24"/>
        </w:rPr>
        <w:t>The total number of maintenance dispatch events that occurred since the last report, the number of days to complete each maintenance event reported, and a narrative description of significant maintenance issues. Details of</w:t>
      </w:r>
      <w:r w:rsidRPr="00412DDF">
        <w:rPr>
          <w:rFonts w:ascii="Arial" w:hAnsi="Arial" w:cs="Arial"/>
          <w:b/>
          <w:bCs/>
          <w:szCs w:val="24"/>
        </w:rPr>
        <w:t xml:space="preserve"> </w:t>
      </w:r>
      <w:r w:rsidRPr="00412DDF">
        <w:rPr>
          <w:rFonts w:ascii="Arial" w:hAnsi="Arial" w:cs="Arial"/>
          <w:szCs w:val="24"/>
        </w:rPr>
        <w:t>all excluded downtime and a narrative description of events that caused the excluded downtime.  </w:t>
      </w:r>
    </w:p>
    <w:p w14:paraId="4C7B7676" w14:textId="77777777" w:rsidR="007D500E" w:rsidRPr="00412DDF" w:rsidRDefault="007D500E" w:rsidP="007D500E">
      <w:pPr>
        <w:ind w:left="1440"/>
        <w:textAlignment w:val="baseline"/>
        <w:rPr>
          <w:rFonts w:ascii="Arial" w:hAnsi="Arial" w:cs="Arial"/>
          <w:szCs w:val="24"/>
        </w:rPr>
      </w:pPr>
    </w:p>
    <w:p w14:paraId="377C74A5" w14:textId="77777777" w:rsidR="007D500E" w:rsidRPr="00412DDF" w:rsidRDefault="007D500E" w:rsidP="007D500E">
      <w:pPr>
        <w:ind w:left="360"/>
        <w:textAlignment w:val="baseline"/>
        <w:rPr>
          <w:rFonts w:ascii="Arial" w:hAnsi="Arial" w:cs="Arial"/>
          <w:szCs w:val="24"/>
        </w:rPr>
      </w:pPr>
      <w:r w:rsidRPr="00412DDF">
        <w:rPr>
          <w:rFonts w:ascii="Arial" w:hAnsi="Arial" w:cs="Arial"/>
          <w:b/>
          <w:bCs/>
          <w:szCs w:val="24"/>
        </w:rPr>
        <w:t>Products:</w:t>
      </w:r>
      <w:r w:rsidRPr="00412DDF">
        <w:rPr>
          <w:rFonts w:ascii="Arial" w:hAnsi="Arial" w:cs="Arial"/>
          <w:szCs w:val="24"/>
        </w:rPr>
        <w:t> </w:t>
      </w:r>
    </w:p>
    <w:p w14:paraId="3C93A75F" w14:textId="77777777" w:rsidR="009B66CB" w:rsidRPr="00412DDF" w:rsidRDefault="007D500E" w:rsidP="00412DDF">
      <w:pPr>
        <w:tabs>
          <w:tab w:val="num" w:pos="720"/>
        </w:tabs>
        <w:ind w:left="1440"/>
        <w:textAlignment w:val="baseline"/>
        <w:rPr>
          <w:rFonts w:ascii="Arial" w:hAnsi="Arial" w:cs="Arial"/>
          <w:szCs w:val="24"/>
        </w:rPr>
      </w:pPr>
      <w:r w:rsidRPr="00412DDF">
        <w:rPr>
          <w:rFonts w:ascii="Arial" w:hAnsi="Arial" w:cs="Arial"/>
          <w:szCs w:val="24"/>
        </w:rPr>
        <w:lastRenderedPageBreak/>
        <w:t>Quarterly Report on Charger Reliability and Maintenance, delivered with each Quarterly Progress Report, described in Task 1.5. </w:t>
      </w:r>
    </w:p>
    <w:p w14:paraId="0788C1A7" w14:textId="77777777" w:rsidR="009B66CB" w:rsidRPr="006C2E55" w:rsidRDefault="009B66CB" w:rsidP="009B66CB">
      <w:pPr>
        <w:keepNext/>
        <w:keepLines/>
        <w:widowControl w:val="0"/>
        <w:spacing w:before="120" w:after="120"/>
        <w:rPr>
          <w:rFonts w:ascii="Arial" w:hAnsi="Arial" w:cs="Arial"/>
          <w:b/>
          <w:bCs/>
          <w:szCs w:val="24"/>
        </w:rPr>
      </w:pPr>
      <w:r w:rsidRPr="006C2E55">
        <w:rPr>
          <w:rFonts w:ascii="Arial" w:hAnsi="Arial" w:cs="Arial"/>
          <w:b/>
          <w:bCs/>
          <w:szCs w:val="24"/>
        </w:rPr>
        <w:t>TASK 8</w:t>
      </w:r>
      <w:r w:rsidRPr="006C2E55">
        <w:rPr>
          <w:rFonts w:ascii="Arial" w:hAnsi="Arial" w:cs="Arial"/>
          <w:b/>
          <w:bCs/>
          <w:i/>
          <w:szCs w:val="24"/>
        </w:rPr>
        <w:t xml:space="preserve"> </w:t>
      </w:r>
      <w:r w:rsidRPr="006C2E55">
        <w:rPr>
          <w:rFonts w:ascii="Arial" w:hAnsi="Arial" w:cs="Arial"/>
          <w:b/>
          <w:bCs/>
          <w:szCs w:val="24"/>
        </w:rPr>
        <w:t>SEMI-ANNUAL ELECTRIC VEHICLE CHARGER INVENTORY REPORTS</w:t>
      </w:r>
    </w:p>
    <w:p w14:paraId="2479EADA" w14:textId="77777777" w:rsidR="009B66CB" w:rsidRPr="00412DDF" w:rsidRDefault="009B66CB" w:rsidP="009B66CB">
      <w:pPr>
        <w:pStyle w:val="paragraph"/>
        <w:spacing w:before="0" w:beforeAutospacing="0" w:after="0" w:afterAutospacing="0"/>
        <w:textAlignment w:val="baseline"/>
        <w:rPr>
          <w:rStyle w:val="normaltextrun"/>
          <w:rFonts w:ascii="Arial" w:hAnsi="Arial" w:cs="Arial"/>
        </w:rPr>
      </w:pPr>
      <w:r w:rsidRPr="006C2E55">
        <w:rPr>
          <w:rStyle w:val="normaltextrun"/>
          <w:rFonts w:ascii="Arial" w:hAnsi="Arial" w:cs="Arial"/>
        </w:rPr>
        <w:t>The goal of this task is to provide information on the 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w:t>
      </w:r>
      <w:r w:rsidRPr="00412DDF">
        <w:rPr>
          <w:rStyle w:val="normaltextrun"/>
          <w:rFonts w:ascii="Arial" w:hAnsi="Arial" w:cs="Arial"/>
        </w:rPr>
        <w:t> </w:t>
      </w:r>
    </w:p>
    <w:p w14:paraId="74337619" w14:textId="77777777" w:rsidR="009B66CB" w:rsidRPr="006C2E55" w:rsidRDefault="009B66CB" w:rsidP="009B66CB">
      <w:pPr>
        <w:pStyle w:val="paragraph"/>
        <w:spacing w:before="0" w:beforeAutospacing="0" w:after="0" w:afterAutospacing="0"/>
        <w:jc w:val="both"/>
        <w:textAlignment w:val="baseline"/>
        <w:rPr>
          <w:rFonts w:ascii="Arial" w:hAnsi="Arial" w:cs="Arial"/>
        </w:rPr>
      </w:pPr>
      <w:r w:rsidRPr="006C2E55">
        <w:rPr>
          <w:rStyle w:val="eop"/>
          <w:rFonts w:ascii="Arial" w:hAnsi="Arial" w:cs="Arial"/>
        </w:rPr>
        <w:t> </w:t>
      </w:r>
    </w:p>
    <w:p w14:paraId="7546932B" w14:textId="77777777" w:rsidR="009B66CB" w:rsidRPr="006C2E55" w:rsidRDefault="009B66CB" w:rsidP="009B66CB">
      <w:pPr>
        <w:pStyle w:val="paragraph"/>
        <w:spacing w:before="0" w:beforeAutospacing="0" w:after="0" w:afterAutospacing="0"/>
        <w:jc w:val="both"/>
        <w:textAlignment w:val="baseline"/>
        <w:rPr>
          <w:rFonts w:ascii="Arial" w:hAnsi="Arial" w:cs="Arial"/>
          <w:b/>
          <w:bCs/>
        </w:rPr>
      </w:pPr>
      <w:r w:rsidRPr="006C2E55">
        <w:rPr>
          <w:rStyle w:val="normaltextrun"/>
          <w:rFonts w:ascii="Arial" w:hAnsi="Arial" w:cs="Arial"/>
          <w:b/>
          <w:bCs/>
        </w:rPr>
        <w:t>The Recipient shall:</w:t>
      </w:r>
      <w:r w:rsidRPr="006C2E55">
        <w:rPr>
          <w:rStyle w:val="eop"/>
          <w:rFonts w:ascii="Arial" w:hAnsi="Arial" w:cs="Arial"/>
          <w:b/>
          <w:bCs/>
        </w:rPr>
        <w:t> </w:t>
      </w:r>
    </w:p>
    <w:p w14:paraId="2F88BCA7" w14:textId="77777777" w:rsidR="009B66CB" w:rsidRPr="006C2E55" w:rsidRDefault="009B66CB" w:rsidP="002E366C">
      <w:pPr>
        <w:pStyle w:val="paragraph"/>
        <w:numPr>
          <w:ilvl w:val="1"/>
          <w:numId w:val="33"/>
        </w:numPr>
        <w:spacing w:before="0" w:beforeAutospacing="0" w:after="0" w:afterAutospacing="0"/>
        <w:textAlignment w:val="baseline"/>
        <w:rPr>
          <w:rFonts w:ascii="Arial" w:hAnsi="Arial" w:cs="Arial"/>
        </w:rPr>
      </w:pPr>
      <w:r w:rsidRPr="006C2E55">
        <w:rPr>
          <w:rFonts w:ascii="Arial" w:hAnsi="Arial" w:cs="Arial"/>
        </w:rPr>
        <w:t xml:space="preserve">Prepare an </w:t>
      </w:r>
      <w:r w:rsidRPr="006C2E55">
        <w:rPr>
          <w:rFonts w:ascii="Arial" w:hAnsi="Arial" w:cs="Arial"/>
          <w:i/>
          <w:iCs/>
        </w:rPr>
        <w:t xml:space="preserve">Electric Vehicle Charger Inventory Report, </w:t>
      </w:r>
      <w:r w:rsidRPr="00412DDF">
        <w:rPr>
          <w:rFonts w:ascii="Arial" w:hAnsi="Arial" w:cs="Arial"/>
        </w:rPr>
        <w:t>in a template provided by the CAM</w:t>
      </w:r>
      <w:r w:rsidRPr="006C2E55">
        <w:rPr>
          <w:rFonts w:ascii="Arial" w:hAnsi="Arial" w:cs="Arial"/>
        </w:rPr>
        <w:t>, that includes: </w:t>
      </w:r>
    </w:p>
    <w:p w14:paraId="2BBA1907" w14:textId="77777777" w:rsidR="009B66CB" w:rsidRPr="006C2E55" w:rsidRDefault="009B66CB" w:rsidP="002E366C">
      <w:pPr>
        <w:pStyle w:val="paragraph"/>
        <w:numPr>
          <w:ilvl w:val="0"/>
          <w:numId w:val="34"/>
        </w:numPr>
        <w:spacing w:before="0" w:beforeAutospacing="0" w:after="0" w:afterAutospacing="0"/>
        <w:ind w:left="1800" w:firstLine="0"/>
        <w:jc w:val="both"/>
        <w:textAlignment w:val="baseline"/>
        <w:rPr>
          <w:rFonts w:ascii="Arial" w:hAnsi="Arial" w:cs="Arial"/>
        </w:rPr>
      </w:pPr>
      <w:r w:rsidRPr="006C2E55">
        <w:rPr>
          <w:rStyle w:val="normaltextrun"/>
          <w:rFonts w:ascii="Arial" w:hAnsi="Arial" w:cs="Arial"/>
        </w:rPr>
        <w:t>For chargers serving light-duty electric vehicles:</w:t>
      </w:r>
      <w:r w:rsidRPr="006C2E55">
        <w:rPr>
          <w:rStyle w:val="eop"/>
          <w:rFonts w:ascii="Arial" w:hAnsi="Arial" w:cs="Arial"/>
        </w:rPr>
        <w:t> </w:t>
      </w:r>
    </w:p>
    <w:p w14:paraId="1D5EEA87" w14:textId="77777777" w:rsidR="009B66CB" w:rsidRPr="006C2E55" w:rsidRDefault="009B66CB" w:rsidP="002E366C">
      <w:pPr>
        <w:pStyle w:val="paragraph"/>
        <w:numPr>
          <w:ilvl w:val="3"/>
          <w:numId w:val="34"/>
        </w:numPr>
        <w:spacing w:before="0" w:beforeAutospacing="0" w:after="0" w:afterAutospacing="0"/>
        <w:textAlignment w:val="baseline"/>
        <w:rPr>
          <w:rFonts w:ascii="Arial" w:hAnsi="Arial" w:cs="Arial"/>
        </w:rPr>
      </w:pPr>
      <w:r w:rsidRPr="006C2E55">
        <w:rPr>
          <w:rStyle w:val="normaltextrun"/>
          <w:rFonts w:ascii="Arial" w:hAnsi="Arial" w:cs="Arial"/>
        </w:rPr>
        <w:t xml:space="preserve">Number of public AC charging ports aggregated at the county level by charging network </w:t>
      </w:r>
      <w:proofErr w:type="gramStart"/>
      <w:r w:rsidRPr="006C2E55">
        <w:rPr>
          <w:rStyle w:val="normaltextrun"/>
          <w:rFonts w:ascii="Arial" w:hAnsi="Arial" w:cs="Arial"/>
        </w:rPr>
        <w:t>provider</w:t>
      </w:r>
      <w:proofErr w:type="gramEnd"/>
      <w:r w:rsidRPr="006C2E55">
        <w:rPr>
          <w:rStyle w:val="eop"/>
          <w:rFonts w:ascii="Arial" w:hAnsi="Arial" w:cs="Arial"/>
        </w:rPr>
        <w:t> </w:t>
      </w:r>
    </w:p>
    <w:p w14:paraId="5D57ED5F" w14:textId="77777777" w:rsidR="009B66CB" w:rsidRPr="00412DDF" w:rsidRDefault="009B66CB" w:rsidP="002E366C">
      <w:pPr>
        <w:pStyle w:val="paragraph"/>
        <w:numPr>
          <w:ilvl w:val="3"/>
          <w:numId w:val="34"/>
        </w:numPr>
        <w:spacing w:before="0" w:beforeAutospacing="0" w:after="0" w:afterAutospacing="0"/>
        <w:textAlignment w:val="baseline"/>
        <w:rPr>
          <w:rStyle w:val="normaltextrun"/>
          <w:rFonts w:ascii="Arial" w:hAnsi="Arial" w:cs="Arial"/>
        </w:rPr>
      </w:pPr>
      <w:r w:rsidRPr="006C2E55">
        <w:rPr>
          <w:rStyle w:val="normaltextrun"/>
          <w:rFonts w:ascii="Arial" w:hAnsi="Arial" w:cs="Arial"/>
        </w:rPr>
        <w:t xml:space="preserve">Number of shared private AC charging ports aggregated at the county level by charging network </w:t>
      </w:r>
      <w:proofErr w:type="gramStart"/>
      <w:r w:rsidRPr="006C2E55">
        <w:rPr>
          <w:rStyle w:val="normaltextrun"/>
          <w:rFonts w:ascii="Arial" w:hAnsi="Arial" w:cs="Arial"/>
        </w:rPr>
        <w:t>provider</w:t>
      </w:r>
      <w:proofErr w:type="gramEnd"/>
      <w:r w:rsidRPr="00412DDF">
        <w:rPr>
          <w:rStyle w:val="normaltextrun"/>
          <w:rFonts w:ascii="Arial" w:hAnsi="Arial" w:cs="Arial"/>
        </w:rPr>
        <w:t> </w:t>
      </w:r>
    </w:p>
    <w:p w14:paraId="113A356C" w14:textId="77777777" w:rsidR="009B66CB" w:rsidRPr="00412DDF" w:rsidRDefault="009B66CB" w:rsidP="002E366C">
      <w:pPr>
        <w:pStyle w:val="paragraph"/>
        <w:numPr>
          <w:ilvl w:val="3"/>
          <w:numId w:val="34"/>
        </w:numPr>
        <w:spacing w:before="0" w:beforeAutospacing="0" w:after="0" w:afterAutospacing="0"/>
        <w:textAlignment w:val="baseline"/>
        <w:rPr>
          <w:rStyle w:val="normaltextrun"/>
          <w:rFonts w:ascii="Arial" w:hAnsi="Arial" w:cs="Arial"/>
        </w:rPr>
      </w:pPr>
      <w:r w:rsidRPr="006C2E55">
        <w:rPr>
          <w:rStyle w:val="normaltextrun"/>
          <w:rFonts w:ascii="Arial" w:hAnsi="Arial" w:cs="Arial"/>
        </w:rPr>
        <w:t xml:space="preserve">Number of public DC fast charging ports aggregated at the county level by charging network </w:t>
      </w:r>
      <w:proofErr w:type="gramStart"/>
      <w:r w:rsidRPr="006C2E55">
        <w:rPr>
          <w:rStyle w:val="normaltextrun"/>
          <w:rFonts w:ascii="Arial" w:hAnsi="Arial" w:cs="Arial"/>
        </w:rPr>
        <w:t>provider</w:t>
      </w:r>
      <w:proofErr w:type="gramEnd"/>
      <w:r w:rsidRPr="00412DDF">
        <w:rPr>
          <w:rStyle w:val="normaltextrun"/>
          <w:rFonts w:ascii="Arial" w:hAnsi="Arial" w:cs="Arial"/>
        </w:rPr>
        <w:t> </w:t>
      </w:r>
    </w:p>
    <w:p w14:paraId="012036E5" w14:textId="77777777" w:rsidR="009B66CB" w:rsidRPr="006C2E55" w:rsidRDefault="009B66CB" w:rsidP="002E366C">
      <w:pPr>
        <w:pStyle w:val="paragraph"/>
        <w:numPr>
          <w:ilvl w:val="3"/>
          <w:numId w:val="34"/>
        </w:numPr>
        <w:spacing w:before="0" w:beforeAutospacing="0" w:after="0" w:afterAutospacing="0"/>
        <w:textAlignment w:val="baseline"/>
        <w:rPr>
          <w:rFonts w:ascii="Arial" w:hAnsi="Arial" w:cs="Arial"/>
        </w:rPr>
      </w:pPr>
      <w:r w:rsidRPr="006C2E55">
        <w:rPr>
          <w:rStyle w:val="normaltextrun"/>
          <w:rFonts w:ascii="Arial" w:hAnsi="Arial" w:cs="Arial"/>
        </w:rPr>
        <w:t xml:space="preserve">Number of shared private DC fast charging ports aggregated at the county level by charging network </w:t>
      </w:r>
      <w:proofErr w:type="gramStart"/>
      <w:r w:rsidRPr="006C2E55">
        <w:rPr>
          <w:rStyle w:val="normaltextrun"/>
          <w:rFonts w:ascii="Arial" w:hAnsi="Arial" w:cs="Arial"/>
        </w:rPr>
        <w:t>provider</w:t>
      </w:r>
      <w:proofErr w:type="gramEnd"/>
      <w:r w:rsidRPr="006C2E55">
        <w:rPr>
          <w:rStyle w:val="eop"/>
          <w:rFonts w:ascii="Arial" w:hAnsi="Arial" w:cs="Arial"/>
        </w:rPr>
        <w:t> </w:t>
      </w:r>
    </w:p>
    <w:p w14:paraId="4BE6ADAE" w14:textId="77777777" w:rsidR="009B66CB" w:rsidRPr="006C2E55" w:rsidRDefault="009B66CB" w:rsidP="002E366C">
      <w:pPr>
        <w:pStyle w:val="paragraph"/>
        <w:numPr>
          <w:ilvl w:val="0"/>
          <w:numId w:val="34"/>
        </w:numPr>
        <w:spacing w:before="0" w:beforeAutospacing="0" w:after="0" w:afterAutospacing="0"/>
        <w:ind w:left="1800" w:firstLine="0"/>
        <w:textAlignment w:val="baseline"/>
        <w:rPr>
          <w:rFonts w:ascii="Arial" w:hAnsi="Arial" w:cs="Arial"/>
        </w:rPr>
      </w:pPr>
      <w:r w:rsidRPr="006C2E55">
        <w:rPr>
          <w:rStyle w:val="normaltextrun"/>
          <w:rFonts w:ascii="Arial" w:hAnsi="Arial" w:cs="Arial"/>
        </w:rPr>
        <w:t>For chargers serving medium- and/or heavy-duty vehicles:</w:t>
      </w:r>
      <w:r w:rsidRPr="006C2E55">
        <w:rPr>
          <w:rStyle w:val="eop"/>
          <w:rFonts w:ascii="Arial" w:hAnsi="Arial" w:cs="Arial"/>
        </w:rPr>
        <w:t> </w:t>
      </w:r>
    </w:p>
    <w:p w14:paraId="6BA1D8C8" w14:textId="77777777" w:rsidR="009B66CB" w:rsidRPr="00412DDF" w:rsidRDefault="009B66CB" w:rsidP="002E366C">
      <w:pPr>
        <w:pStyle w:val="paragraph"/>
        <w:numPr>
          <w:ilvl w:val="3"/>
          <w:numId w:val="34"/>
        </w:numPr>
        <w:spacing w:before="0" w:beforeAutospacing="0" w:after="0" w:afterAutospacing="0"/>
        <w:textAlignment w:val="baseline"/>
        <w:rPr>
          <w:rStyle w:val="normaltextrun"/>
          <w:rFonts w:ascii="Arial" w:hAnsi="Arial" w:cs="Arial"/>
        </w:rPr>
      </w:pPr>
      <w:r w:rsidRPr="006C2E55">
        <w:rPr>
          <w:rStyle w:val="normaltextrun"/>
          <w:rFonts w:ascii="Arial" w:hAnsi="Arial" w:cs="Arial"/>
        </w:rPr>
        <w:t xml:space="preserve">Number of public AC charging ports aggregated at the county level by charging network </w:t>
      </w:r>
      <w:proofErr w:type="gramStart"/>
      <w:r w:rsidRPr="006C2E55">
        <w:rPr>
          <w:rStyle w:val="normaltextrun"/>
          <w:rFonts w:ascii="Arial" w:hAnsi="Arial" w:cs="Arial"/>
        </w:rPr>
        <w:t>provider</w:t>
      </w:r>
      <w:proofErr w:type="gramEnd"/>
      <w:r w:rsidRPr="00412DDF">
        <w:rPr>
          <w:rStyle w:val="normaltextrun"/>
          <w:rFonts w:ascii="Arial" w:hAnsi="Arial" w:cs="Arial"/>
        </w:rPr>
        <w:t> </w:t>
      </w:r>
    </w:p>
    <w:p w14:paraId="3B065D87" w14:textId="77777777" w:rsidR="009B66CB" w:rsidRPr="00412DDF" w:rsidRDefault="009B66CB" w:rsidP="002E366C">
      <w:pPr>
        <w:pStyle w:val="paragraph"/>
        <w:numPr>
          <w:ilvl w:val="3"/>
          <w:numId w:val="34"/>
        </w:numPr>
        <w:spacing w:before="0" w:beforeAutospacing="0" w:after="0" w:afterAutospacing="0"/>
        <w:textAlignment w:val="baseline"/>
        <w:rPr>
          <w:rStyle w:val="normaltextrun"/>
          <w:rFonts w:ascii="Arial" w:hAnsi="Arial" w:cs="Arial"/>
        </w:rPr>
      </w:pPr>
      <w:r w:rsidRPr="006C2E55">
        <w:rPr>
          <w:rStyle w:val="normaltextrun"/>
          <w:rFonts w:ascii="Arial" w:hAnsi="Arial" w:cs="Arial"/>
        </w:rPr>
        <w:t xml:space="preserve">Number of shared private AC charging ports aggregated at the county level by charging network </w:t>
      </w:r>
      <w:proofErr w:type="gramStart"/>
      <w:r w:rsidRPr="006C2E55">
        <w:rPr>
          <w:rStyle w:val="normaltextrun"/>
          <w:rFonts w:ascii="Arial" w:hAnsi="Arial" w:cs="Arial"/>
        </w:rPr>
        <w:t>provider</w:t>
      </w:r>
      <w:proofErr w:type="gramEnd"/>
      <w:r w:rsidRPr="00412DDF">
        <w:rPr>
          <w:rStyle w:val="normaltextrun"/>
          <w:rFonts w:ascii="Arial" w:hAnsi="Arial" w:cs="Arial"/>
        </w:rPr>
        <w:t> </w:t>
      </w:r>
    </w:p>
    <w:p w14:paraId="7E3EDB08" w14:textId="77777777" w:rsidR="009B66CB" w:rsidRPr="00412DDF" w:rsidRDefault="009B66CB" w:rsidP="002E366C">
      <w:pPr>
        <w:pStyle w:val="paragraph"/>
        <w:numPr>
          <w:ilvl w:val="3"/>
          <w:numId w:val="34"/>
        </w:numPr>
        <w:spacing w:before="0" w:beforeAutospacing="0" w:after="0" w:afterAutospacing="0"/>
        <w:textAlignment w:val="baseline"/>
        <w:rPr>
          <w:rStyle w:val="normaltextrun"/>
          <w:rFonts w:ascii="Arial" w:hAnsi="Arial" w:cs="Arial"/>
        </w:rPr>
      </w:pPr>
      <w:r w:rsidRPr="006C2E55">
        <w:rPr>
          <w:rStyle w:val="normaltextrun"/>
          <w:rFonts w:ascii="Arial" w:hAnsi="Arial" w:cs="Arial"/>
        </w:rPr>
        <w:t xml:space="preserve">Number of public DC fast charging ports aggregated at the county level by charging network </w:t>
      </w:r>
      <w:proofErr w:type="gramStart"/>
      <w:r w:rsidRPr="006C2E55">
        <w:rPr>
          <w:rStyle w:val="normaltextrun"/>
          <w:rFonts w:ascii="Arial" w:hAnsi="Arial" w:cs="Arial"/>
        </w:rPr>
        <w:t>provider</w:t>
      </w:r>
      <w:proofErr w:type="gramEnd"/>
      <w:r w:rsidRPr="00412DDF">
        <w:rPr>
          <w:rStyle w:val="normaltextrun"/>
          <w:rFonts w:ascii="Arial" w:hAnsi="Arial" w:cs="Arial"/>
        </w:rPr>
        <w:t> </w:t>
      </w:r>
    </w:p>
    <w:p w14:paraId="4C65BDB0" w14:textId="77777777" w:rsidR="009B66CB" w:rsidRPr="00412DDF" w:rsidRDefault="009B66CB" w:rsidP="002E366C">
      <w:pPr>
        <w:pStyle w:val="paragraph"/>
        <w:numPr>
          <w:ilvl w:val="3"/>
          <w:numId w:val="34"/>
        </w:numPr>
        <w:spacing w:before="0" w:beforeAutospacing="0" w:after="0" w:afterAutospacing="0"/>
        <w:textAlignment w:val="baseline"/>
        <w:rPr>
          <w:rStyle w:val="normaltextrun"/>
          <w:rFonts w:ascii="Arial" w:hAnsi="Arial" w:cs="Arial"/>
        </w:rPr>
      </w:pPr>
      <w:r w:rsidRPr="006C2E55">
        <w:rPr>
          <w:rStyle w:val="normaltextrun"/>
          <w:rFonts w:ascii="Arial" w:hAnsi="Arial" w:cs="Arial"/>
        </w:rPr>
        <w:t xml:space="preserve">Number of shared private DC fast charging ports aggregated at the county level by charging network </w:t>
      </w:r>
      <w:proofErr w:type="gramStart"/>
      <w:r w:rsidRPr="006C2E55">
        <w:rPr>
          <w:rStyle w:val="normaltextrun"/>
          <w:rFonts w:ascii="Arial" w:hAnsi="Arial" w:cs="Arial"/>
        </w:rPr>
        <w:t>provider</w:t>
      </w:r>
      <w:proofErr w:type="gramEnd"/>
      <w:r w:rsidRPr="00412DDF">
        <w:rPr>
          <w:rStyle w:val="normaltextrun"/>
          <w:rFonts w:ascii="Arial" w:hAnsi="Arial" w:cs="Arial"/>
        </w:rPr>
        <w:t> </w:t>
      </w:r>
    </w:p>
    <w:p w14:paraId="762AE579" w14:textId="77777777" w:rsidR="009B66CB" w:rsidRPr="00412DDF" w:rsidRDefault="009B66CB" w:rsidP="002E366C">
      <w:pPr>
        <w:pStyle w:val="paragraph"/>
        <w:numPr>
          <w:ilvl w:val="3"/>
          <w:numId w:val="34"/>
        </w:numPr>
        <w:spacing w:before="0" w:beforeAutospacing="0" w:after="0" w:afterAutospacing="0"/>
        <w:textAlignment w:val="baseline"/>
        <w:rPr>
          <w:rStyle w:val="normaltextrun"/>
          <w:rFonts w:ascii="Arial" w:hAnsi="Arial" w:cs="Arial"/>
        </w:rPr>
      </w:pPr>
      <w:r w:rsidRPr="006C2E55">
        <w:rPr>
          <w:rStyle w:val="normaltextrun"/>
          <w:rFonts w:ascii="Arial" w:hAnsi="Arial" w:cs="Arial"/>
        </w:rPr>
        <w:t>Number of other publicly available charging ports at the county level by charging network provider</w:t>
      </w:r>
      <w:r w:rsidRPr="00412DDF">
        <w:rPr>
          <w:rStyle w:val="normaltextrun"/>
          <w:rFonts w:ascii="Arial" w:hAnsi="Arial" w:cs="Arial"/>
        </w:rPr>
        <w:t> </w:t>
      </w:r>
    </w:p>
    <w:p w14:paraId="66B2394F" w14:textId="77777777" w:rsidR="009B66CB" w:rsidRPr="006C2E55" w:rsidRDefault="009B66CB" w:rsidP="002E366C">
      <w:pPr>
        <w:pStyle w:val="paragraph"/>
        <w:numPr>
          <w:ilvl w:val="3"/>
          <w:numId w:val="34"/>
        </w:numPr>
        <w:spacing w:before="0" w:beforeAutospacing="0" w:after="0" w:afterAutospacing="0"/>
        <w:textAlignment w:val="baseline"/>
        <w:rPr>
          <w:rStyle w:val="eop"/>
          <w:rFonts w:ascii="Arial" w:hAnsi="Arial" w:cs="Arial"/>
        </w:rPr>
      </w:pPr>
      <w:r w:rsidRPr="006C2E55">
        <w:rPr>
          <w:rStyle w:val="eop"/>
          <w:rFonts w:ascii="Arial" w:hAnsi="Arial" w:cs="Arial"/>
        </w:rPr>
        <w:t xml:space="preserve">Number of other </w:t>
      </w:r>
      <w:proofErr w:type="gramStart"/>
      <w:r w:rsidRPr="006C2E55">
        <w:rPr>
          <w:rStyle w:val="eop"/>
          <w:rFonts w:ascii="Arial" w:hAnsi="Arial" w:cs="Arial"/>
        </w:rPr>
        <w:t>depot</w:t>
      </w:r>
      <w:proofErr w:type="gramEnd"/>
      <w:r w:rsidRPr="006C2E55">
        <w:rPr>
          <w:rStyle w:val="eop"/>
          <w:rFonts w:ascii="Arial" w:hAnsi="Arial" w:cs="Arial"/>
        </w:rPr>
        <w:t xml:space="preserve"> charging ports by power output (less than 50 kilowatts (kW), between 50 – 150 kW, 150 kW – 350 kW, 350 kW and above) at the county level by charging network provider (if applicable)</w:t>
      </w:r>
    </w:p>
    <w:p w14:paraId="5E4D6A55" w14:textId="77777777" w:rsidR="009B66CB" w:rsidRPr="006C2E55" w:rsidRDefault="009B66CB" w:rsidP="002E366C">
      <w:pPr>
        <w:pStyle w:val="paragraph"/>
        <w:numPr>
          <w:ilvl w:val="1"/>
          <w:numId w:val="33"/>
        </w:numPr>
        <w:spacing w:before="0" w:beforeAutospacing="0" w:after="0" w:afterAutospacing="0"/>
        <w:textAlignment w:val="baseline"/>
        <w:rPr>
          <w:rFonts w:ascii="Arial" w:hAnsi="Arial" w:cs="Arial"/>
        </w:rPr>
      </w:pPr>
      <w:r w:rsidRPr="006C2E55">
        <w:rPr>
          <w:rFonts w:ascii="Arial" w:hAnsi="Arial" w:cs="Arial"/>
        </w:rPr>
        <w:t xml:space="preserve">Submit the </w:t>
      </w:r>
      <w:r w:rsidRPr="006C2E55">
        <w:rPr>
          <w:rFonts w:ascii="Arial" w:hAnsi="Arial" w:cs="Arial"/>
          <w:i/>
          <w:iCs/>
        </w:rPr>
        <w:t>Electric Vehicle Charger Inventory Report</w:t>
      </w:r>
      <w:r w:rsidRPr="006C2E55">
        <w:rPr>
          <w:rFonts w:ascii="Arial" w:hAnsi="Arial" w:cs="Arial"/>
        </w:rPr>
        <w:t xml:space="preserve"> to the CAM, no later than 30 calendar days after the Agreement is executed and then each calendar half-year thereafter. Reports are due at the end of July and end of January.  </w:t>
      </w:r>
    </w:p>
    <w:p w14:paraId="5AF52887" w14:textId="77777777" w:rsidR="009B66CB" w:rsidRPr="006C2E55" w:rsidRDefault="009B66CB" w:rsidP="009B66CB">
      <w:pPr>
        <w:pStyle w:val="paragraph"/>
        <w:spacing w:before="0" w:beforeAutospacing="0" w:after="0" w:afterAutospacing="0"/>
        <w:ind w:left="720"/>
        <w:jc w:val="both"/>
        <w:textAlignment w:val="baseline"/>
        <w:rPr>
          <w:rFonts w:ascii="Arial" w:hAnsi="Arial" w:cs="Arial"/>
        </w:rPr>
      </w:pPr>
      <w:r w:rsidRPr="006C2E55">
        <w:rPr>
          <w:rStyle w:val="eop"/>
          <w:rFonts w:ascii="Arial" w:hAnsi="Arial" w:cs="Arial"/>
        </w:rPr>
        <w:t> </w:t>
      </w:r>
    </w:p>
    <w:p w14:paraId="0A20A13B" w14:textId="77777777" w:rsidR="009B66CB" w:rsidRPr="006C2E55" w:rsidRDefault="009B66CB" w:rsidP="009B66CB">
      <w:pPr>
        <w:pStyle w:val="paragraph"/>
        <w:spacing w:before="0" w:beforeAutospacing="0" w:after="0" w:afterAutospacing="0"/>
        <w:jc w:val="both"/>
        <w:textAlignment w:val="baseline"/>
        <w:rPr>
          <w:rFonts w:ascii="Arial" w:hAnsi="Arial" w:cs="Arial"/>
        </w:rPr>
      </w:pPr>
      <w:r w:rsidRPr="006C2E55">
        <w:rPr>
          <w:rStyle w:val="normaltextrun"/>
          <w:rFonts w:ascii="Arial" w:hAnsi="Arial" w:cs="Arial"/>
          <w:b/>
          <w:bCs/>
        </w:rPr>
        <w:t>Recipient Product:</w:t>
      </w:r>
      <w:r w:rsidRPr="006C2E55">
        <w:rPr>
          <w:rStyle w:val="eop"/>
          <w:rFonts w:ascii="Arial" w:hAnsi="Arial" w:cs="Arial"/>
        </w:rPr>
        <w:t> </w:t>
      </w:r>
    </w:p>
    <w:p w14:paraId="20D61446" w14:textId="77777777" w:rsidR="009B66CB" w:rsidRPr="006C2E55" w:rsidRDefault="009B66CB" w:rsidP="002E366C">
      <w:pPr>
        <w:pStyle w:val="paragraph"/>
        <w:numPr>
          <w:ilvl w:val="0"/>
          <w:numId w:val="35"/>
        </w:numPr>
        <w:spacing w:before="0" w:beforeAutospacing="0" w:after="0" w:afterAutospacing="0"/>
        <w:ind w:left="1080" w:firstLine="0"/>
        <w:jc w:val="both"/>
        <w:textAlignment w:val="baseline"/>
        <w:rPr>
          <w:rStyle w:val="eop"/>
          <w:rFonts w:ascii="Arial" w:hAnsi="Arial" w:cs="Arial"/>
        </w:rPr>
      </w:pPr>
      <w:r w:rsidRPr="006C2E55">
        <w:rPr>
          <w:rStyle w:val="normaltextrun"/>
          <w:rFonts w:ascii="Arial" w:hAnsi="Arial" w:cs="Arial"/>
        </w:rPr>
        <w:t>Electric Vehicle Charger Inventory Report</w:t>
      </w:r>
      <w:r w:rsidRPr="006C2E55">
        <w:rPr>
          <w:rStyle w:val="eop"/>
          <w:rFonts w:ascii="Arial" w:hAnsi="Arial" w:cs="Arial"/>
        </w:rPr>
        <w:t> </w:t>
      </w:r>
    </w:p>
    <w:p w14:paraId="4FD491FA" w14:textId="77777777" w:rsidR="00302B47" w:rsidRPr="00412DDF" w:rsidRDefault="00302B47" w:rsidP="00302B47">
      <w:pPr>
        <w:keepNext/>
        <w:keepLines/>
        <w:widowControl w:val="0"/>
        <w:spacing w:before="120" w:after="120"/>
        <w:rPr>
          <w:rFonts w:ascii="Arial" w:hAnsi="Arial" w:cs="Arial"/>
          <w:b/>
          <w:szCs w:val="24"/>
        </w:rPr>
      </w:pPr>
      <w:r w:rsidRPr="00412DDF">
        <w:rPr>
          <w:rFonts w:ascii="Arial" w:hAnsi="Arial" w:cs="Arial"/>
          <w:b/>
          <w:szCs w:val="24"/>
        </w:rPr>
        <w:lastRenderedPageBreak/>
        <w:t xml:space="preserve">TASK </w:t>
      </w:r>
      <w:r w:rsidR="009B66CB" w:rsidRPr="00412DDF">
        <w:rPr>
          <w:rFonts w:ascii="Arial" w:hAnsi="Arial" w:cs="Arial"/>
          <w:b/>
          <w:szCs w:val="24"/>
        </w:rPr>
        <w:t>9</w:t>
      </w:r>
      <w:r w:rsidRPr="00412DDF">
        <w:rPr>
          <w:rFonts w:ascii="Arial" w:hAnsi="Arial" w:cs="Arial"/>
          <w:b/>
          <w:szCs w:val="24"/>
        </w:rPr>
        <w:t xml:space="preserve"> – DATA COLLECTION</w:t>
      </w:r>
      <w:r w:rsidR="009B66CB" w:rsidRPr="00412DDF">
        <w:rPr>
          <w:rFonts w:ascii="Arial" w:hAnsi="Arial" w:cs="Arial"/>
          <w:b/>
          <w:szCs w:val="24"/>
        </w:rPr>
        <w:t xml:space="preserve"> &amp; ANALYSIS</w:t>
      </w:r>
    </w:p>
    <w:p w14:paraId="28F107C7" w14:textId="77777777" w:rsidR="009B66CB" w:rsidRPr="00412DDF" w:rsidRDefault="009B66CB" w:rsidP="009B66CB">
      <w:pPr>
        <w:pStyle w:val="paragraph"/>
        <w:spacing w:before="0" w:beforeAutospacing="0" w:after="0" w:afterAutospacing="0"/>
        <w:textAlignment w:val="baseline"/>
        <w:rPr>
          <w:rFonts w:ascii="Arial" w:hAnsi="Arial" w:cs="Arial"/>
        </w:rPr>
      </w:pPr>
      <w:r w:rsidRPr="00412DDF">
        <w:rPr>
          <w:rStyle w:val="normaltextrun"/>
          <w:rFonts w:ascii="Arial" w:hAnsi="Arial" w:cs="Arial"/>
        </w:rPr>
        <w:t>The goal of this task is to collect operational data from the project and to analyze that data for economic and environmental impacts.</w:t>
      </w:r>
      <w:r w:rsidRPr="00412DDF">
        <w:rPr>
          <w:rStyle w:val="eop"/>
          <w:rFonts w:ascii="Arial" w:hAnsi="Arial" w:cs="Arial"/>
        </w:rPr>
        <w:t> </w:t>
      </w:r>
    </w:p>
    <w:p w14:paraId="41C41C9C" w14:textId="77777777" w:rsidR="009B66CB" w:rsidRPr="00412DDF" w:rsidRDefault="009B66CB" w:rsidP="009B66CB">
      <w:pPr>
        <w:pStyle w:val="paragraph"/>
        <w:spacing w:before="0" w:beforeAutospacing="0" w:after="0" w:afterAutospacing="0"/>
        <w:textAlignment w:val="baseline"/>
        <w:rPr>
          <w:rFonts w:ascii="Arial" w:hAnsi="Arial" w:cs="Arial"/>
        </w:rPr>
      </w:pPr>
      <w:r w:rsidRPr="00412DDF">
        <w:rPr>
          <w:rStyle w:val="eop"/>
          <w:rFonts w:ascii="Arial" w:hAnsi="Arial" w:cs="Arial"/>
        </w:rPr>
        <w:t> </w:t>
      </w:r>
    </w:p>
    <w:p w14:paraId="1B8A52CF" w14:textId="77777777" w:rsidR="009B66CB" w:rsidRPr="00412DDF" w:rsidRDefault="009B66CB" w:rsidP="009B66CB">
      <w:pPr>
        <w:pStyle w:val="paragraph"/>
        <w:spacing w:before="0" w:beforeAutospacing="0" w:after="0" w:afterAutospacing="0"/>
        <w:textAlignment w:val="baseline"/>
        <w:rPr>
          <w:rFonts w:ascii="Arial" w:hAnsi="Arial" w:cs="Arial"/>
        </w:rPr>
      </w:pPr>
      <w:r w:rsidRPr="00412DDF">
        <w:rPr>
          <w:rStyle w:val="normaltextrun"/>
          <w:rFonts w:ascii="Arial" w:hAnsi="Arial" w:cs="Arial"/>
          <w:b/>
          <w:bCs/>
        </w:rPr>
        <w:t>The Recipient shall:</w:t>
      </w:r>
      <w:r w:rsidRPr="00412DDF">
        <w:rPr>
          <w:rStyle w:val="eop"/>
          <w:rFonts w:ascii="Arial" w:hAnsi="Arial" w:cs="Arial"/>
        </w:rPr>
        <w:t> </w:t>
      </w:r>
    </w:p>
    <w:p w14:paraId="24978347" w14:textId="77777777" w:rsidR="006C2E55" w:rsidRPr="00412DDF" w:rsidRDefault="006C2E55" w:rsidP="00C8688C">
      <w:pPr>
        <w:keepLines/>
        <w:widowControl w:val="0"/>
        <w:numPr>
          <w:ilvl w:val="0"/>
          <w:numId w:val="22"/>
        </w:numPr>
        <w:spacing w:after="120"/>
        <w:ind w:left="1440" w:hanging="720"/>
        <w:rPr>
          <w:rFonts w:ascii="Arial" w:hAnsi="Arial" w:cs="Arial"/>
        </w:rPr>
      </w:pPr>
      <w:r w:rsidRPr="00C8688C">
        <w:rPr>
          <w:rFonts w:ascii="Arial" w:hAnsi="Arial" w:cs="Arial"/>
          <w:color w:val="242424"/>
          <w:szCs w:val="24"/>
        </w:rPr>
        <w:t>Leverage</w:t>
      </w:r>
      <w:r w:rsidRPr="00C8688C">
        <w:rPr>
          <w:rStyle w:val="normaltextrun"/>
          <w:rFonts w:ascii="Arial" w:hAnsi="Arial" w:cs="Arial"/>
        </w:rPr>
        <w:t xml:space="preserve"> </w:t>
      </w:r>
      <w:r w:rsidRPr="00412DDF">
        <w:rPr>
          <w:rStyle w:val="normaltextrun"/>
          <w:rFonts w:ascii="Arial" w:hAnsi="Arial" w:cs="Arial"/>
        </w:rPr>
        <w:t xml:space="preserve">best practices from existing </w:t>
      </w:r>
      <w:r w:rsidR="009A5DAD" w:rsidRPr="00412DDF">
        <w:rPr>
          <w:rStyle w:val="normaltextrun"/>
          <w:rFonts w:ascii="Arial" w:hAnsi="Arial" w:cs="Arial"/>
        </w:rPr>
        <w:t>zero emission school bus infrastructure</w:t>
      </w:r>
      <w:r w:rsidRPr="00412DDF">
        <w:rPr>
          <w:rStyle w:val="normaltextrun"/>
          <w:rFonts w:ascii="Arial" w:hAnsi="Arial" w:cs="Arial"/>
        </w:rPr>
        <w:t xml:space="preserve"> incentive projects as well as input from stakeholder and community engagement</w:t>
      </w:r>
      <w:r w:rsidR="00412DDF">
        <w:rPr>
          <w:rStyle w:val="normaltextrun"/>
          <w:rFonts w:ascii="Arial" w:hAnsi="Arial" w:cs="Arial"/>
        </w:rPr>
        <w:t xml:space="preserve"> to create a </w:t>
      </w:r>
      <w:r w:rsidR="00412DDF">
        <w:rPr>
          <w:rStyle w:val="normaltextrun"/>
          <w:rFonts w:ascii="Arial" w:hAnsi="Arial" w:cs="Arial"/>
          <w:i/>
          <w:iCs/>
        </w:rPr>
        <w:t>Data Collection Plan</w:t>
      </w:r>
      <w:r w:rsidR="00412DDF">
        <w:rPr>
          <w:rStyle w:val="normaltextrun"/>
          <w:rFonts w:ascii="Arial" w:hAnsi="Arial" w:cs="Arial"/>
        </w:rPr>
        <w:t xml:space="preserve">. </w:t>
      </w:r>
      <w:r w:rsidRPr="00412DDF">
        <w:rPr>
          <w:rStyle w:val="normaltextrun"/>
          <w:rFonts w:ascii="Arial" w:hAnsi="Arial" w:cs="Arial"/>
        </w:rPr>
        <w:t xml:space="preserve">Developed in collaboration with the CAM, this plan shall include Key Performance </w:t>
      </w:r>
      <w:r w:rsidR="009A5DAD" w:rsidRPr="00412DDF">
        <w:rPr>
          <w:rStyle w:val="normaltextrun"/>
          <w:rFonts w:ascii="Arial" w:hAnsi="Arial" w:cs="Arial"/>
        </w:rPr>
        <w:t>Indicators</w:t>
      </w:r>
      <w:r w:rsidRPr="00412DDF">
        <w:rPr>
          <w:rStyle w:val="normaltextrun"/>
          <w:rFonts w:ascii="Arial" w:hAnsi="Arial" w:cs="Arial"/>
        </w:rPr>
        <w:t xml:space="preserve"> (KP</w:t>
      </w:r>
      <w:r w:rsidR="009A5DAD" w:rsidRPr="00412DDF">
        <w:rPr>
          <w:rStyle w:val="normaltextrun"/>
          <w:rFonts w:ascii="Arial" w:hAnsi="Arial" w:cs="Arial"/>
        </w:rPr>
        <w:t>I</w:t>
      </w:r>
      <w:r w:rsidRPr="00412DDF">
        <w:rPr>
          <w:rStyle w:val="normaltextrun"/>
          <w:rFonts w:ascii="Arial" w:hAnsi="Arial" w:cs="Arial"/>
        </w:rPr>
        <w:t>) that will guide data collection activities, help identify areas requiring improvement, and improve transferability to future incentive projects.</w:t>
      </w:r>
      <w:r w:rsidRPr="00412DDF">
        <w:rPr>
          <w:rStyle w:val="eop"/>
          <w:rFonts w:ascii="Arial" w:hAnsi="Arial" w:cs="Arial"/>
        </w:rPr>
        <w:t> </w:t>
      </w:r>
    </w:p>
    <w:p w14:paraId="6393F77C" w14:textId="77777777" w:rsidR="009B66CB" w:rsidRPr="006C2E55" w:rsidRDefault="009B66CB" w:rsidP="009B66CB">
      <w:pPr>
        <w:keepLines/>
        <w:widowControl w:val="0"/>
        <w:numPr>
          <w:ilvl w:val="0"/>
          <w:numId w:val="22"/>
        </w:numPr>
        <w:spacing w:after="120"/>
        <w:ind w:left="1440" w:hanging="720"/>
        <w:rPr>
          <w:rFonts w:ascii="Arial" w:hAnsi="Arial" w:cs="Arial"/>
          <w:color w:val="242424"/>
          <w:szCs w:val="24"/>
        </w:rPr>
      </w:pPr>
      <w:r w:rsidRPr="006C2E55">
        <w:rPr>
          <w:rFonts w:ascii="Arial" w:hAnsi="Arial" w:cs="Arial"/>
          <w:color w:val="242424"/>
          <w:szCs w:val="24"/>
        </w:rPr>
        <w:t>For all electric vehicle chargers and charging stations installed on or after January 1, 2024:</w:t>
      </w:r>
    </w:p>
    <w:p w14:paraId="3E8A2ED5" w14:textId="77777777" w:rsidR="009B66CB" w:rsidRPr="006C2E55" w:rsidRDefault="009B66CB" w:rsidP="009B66CB">
      <w:pPr>
        <w:keepLines/>
        <w:widowControl w:val="0"/>
        <w:numPr>
          <w:ilvl w:val="1"/>
          <w:numId w:val="22"/>
        </w:numPr>
        <w:spacing w:after="120"/>
        <w:rPr>
          <w:rFonts w:ascii="Arial" w:hAnsi="Arial" w:cs="Arial"/>
          <w:color w:val="242424"/>
          <w:szCs w:val="24"/>
        </w:rPr>
      </w:pPr>
      <w:r w:rsidRPr="006C2E55">
        <w:rPr>
          <w:rFonts w:ascii="Arial" w:hAnsi="Arial" w:cs="Arial"/>
          <w:color w:val="242424"/>
          <w:szCs w:val="24"/>
        </w:rPr>
        <w:t>Comply with recordkeeping and reporting standards as described in CEC’s regulations. These requirements are not applicable to those electric vehicle chargers and charging stations installed at residential real property containing four or fewer dwelling units.</w:t>
      </w:r>
    </w:p>
    <w:p w14:paraId="5633729A" w14:textId="77777777" w:rsidR="009B66CB" w:rsidRPr="006C2E55" w:rsidRDefault="009B66CB" w:rsidP="009B66CB">
      <w:pPr>
        <w:keepLines/>
        <w:widowControl w:val="0"/>
        <w:numPr>
          <w:ilvl w:val="1"/>
          <w:numId w:val="22"/>
        </w:numPr>
        <w:spacing w:after="120"/>
        <w:rPr>
          <w:rFonts w:ascii="Arial" w:hAnsi="Arial" w:cs="Arial"/>
          <w:color w:val="242424"/>
          <w:szCs w:val="24"/>
        </w:rPr>
      </w:pPr>
      <w:r w:rsidRPr="006C2E55">
        <w:rPr>
          <w:rFonts w:ascii="Arial" w:hAnsi="Arial" w:cs="Arial"/>
          <w:color w:val="242424"/>
          <w:szCs w:val="24"/>
        </w:rPr>
        <w:t>Comply with all industry best practices and charger technology capabilities that are demonstrated to increase reliability, as described in CEC’s regulations.</w:t>
      </w:r>
    </w:p>
    <w:p w14:paraId="0EC053E4" w14:textId="77777777" w:rsidR="009B66CB" w:rsidRPr="006C2E55" w:rsidRDefault="009B66CB" w:rsidP="009B66CB">
      <w:pPr>
        <w:keepLines/>
        <w:widowControl w:val="0"/>
        <w:numPr>
          <w:ilvl w:val="1"/>
          <w:numId w:val="22"/>
        </w:numPr>
        <w:spacing w:after="120"/>
        <w:rPr>
          <w:rFonts w:ascii="Arial" w:hAnsi="Arial" w:cs="Arial"/>
          <w:color w:val="242424"/>
          <w:szCs w:val="24"/>
        </w:rPr>
      </w:pPr>
      <w:r w:rsidRPr="006C2E55">
        <w:rPr>
          <w:rFonts w:ascii="Arial" w:hAnsi="Arial" w:cs="Arial"/>
          <w:color w:val="242424"/>
          <w:szCs w:val="24"/>
        </w:rPr>
        <w:t>Without limitation to other requirements in this grant agreement, Recipient shall comply with any other regulatory requirements, including but not limited to uptime requirements and operation and maintenance requirements. Such regulatory requirements may, but will not necessarily, be enacted after execution of this grant agreement. Once regulations are final, they will apply to work under this grant agreement irrespective of when finalized. Any updates to regulations may also be applicable to work under this grant agreement.</w:t>
      </w:r>
    </w:p>
    <w:p w14:paraId="035F126C" w14:textId="77777777" w:rsidR="009B66CB" w:rsidRPr="006C2E55" w:rsidRDefault="009B66CB" w:rsidP="009B66CB">
      <w:pPr>
        <w:keepLines/>
        <w:widowControl w:val="0"/>
        <w:numPr>
          <w:ilvl w:val="1"/>
          <w:numId w:val="22"/>
        </w:numPr>
        <w:spacing w:after="120"/>
        <w:rPr>
          <w:rFonts w:ascii="Arial" w:hAnsi="Arial" w:cs="Arial"/>
          <w:color w:val="242424"/>
          <w:szCs w:val="24"/>
        </w:rPr>
      </w:pPr>
      <w:r w:rsidRPr="006C2E55">
        <w:rPr>
          <w:rFonts w:ascii="Arial" w:hAnsi="Arial" w:cs="Arial"/>
          <w:color w:val="242424"/>
          <w:szCs w:val="24"/>
        </w:rPr>
        <w:t>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w:t>
      </w:r>
    </w:p>
    <w:p w14:paraId="71525C60" w14:textId="2310F20F" w:rsidR="009B66CB" w:rsidRPr="00412DDF" w:rsidRDefault="00CF0B9E" w:rsidP="00CF0B9E">
      <w:pPr>
        <w:keepLines/>
        <w:widowControl w:val="0"/>
        <w:numPr>
          <w:ilvl w:val="0"/>
          <w:numId w:val="22"/>
        </w:numPr>
        <w:spacing w:after="120"/>
        <w:ind w:left="1440" w:hanging="720"/>
        <w:rPr>
          <w:rStyle w:val="normaltextrun"/>
          <w:rFonts w:ascii="Arial" w:hAnsi="Arial" w:cs="Arial"/>
        </w:rPr>
      </w:pPr>
      <w:r w:rsidRPr="00412DDF">
        <w:rPr>
          <w:rStyle w:val="normaltextrun"/>
          <w:rFonts w:ascii="Arial" w:hAnsi="Arial" w:cs="Arial"/>
        </w:rPr>
        <w:lastRenderedPageBreak/>
        <w:t>Each funded project will provide a minimum of 12 months of data collection on deployed zero-emission school bus infrastructure, submitted electronically on a regular basis at least quarterly. Applicants shall describe in detail plans to ensure zero-emission school buses will utilize the infrastructure, methods for collecting usage data, and methods of managing charging/</w:t>
      </w:r>
      <w:r w:rsidR="00450AC7">
        <w:rPr>
          <w:rStyle w:val="normaltextrun"/>
          <w:rFonts w:ascii="Arial" w:hAnsi="Arial" w:cs="Arial"/>
        </w:rPr>
        <w:t>fueling</w:t>
      </w:r>
      <w:r w:rsidRPr="00412DDF">
        <w:rPr>
          <w:rStyle w:val="normaltextrun"/>
          <w:rFonts w:ascii="Arial" w:hAnsi="Arial" w:cs="Arial"/>
        </w:rPr>
        <w:t xml:space="preserve"> energy and potential utility grid impacts leveraging technology solutions installed at the site. Funding recipients shall collect 12 months of data on charging/</w:t>
      </w:r>
      <w:r w:rsidR="00450AC7">
        <w:rPr>
          <w:rStyle w:val="normaltextrun"/>
          <w:rFonts w:ascii="Arial" w:hAnsi="Arial" w:cs="Arial"/>
        </w:rPr>
        <w:t>fueling</w:t>
      </w:r>
      <w:r w:rsidRPr="00412DDF">
        <w:rPr>
          <w:rStyle w:val="normaltextrun"/>
          <w:rFonts w:ascii="Arial" w:hAnsi="Arial" w:cs="Arial"/>
        </w:rPr>
        <w:t xml:space="preserve"> events for each deployed Electric Vehicle Supply Equipment (EVSE), charger, or </w:t>
      </w:r>
      <w:r w:rsidR="00450AC7">
        <w:rPr>
          <w:rStyle w:val="normaltextrun"/>
          <w:rFonts w:ascii="Arial" w:hAnsi="Arial" w:cs="Arial"/>
        </w:rPr>
        <w:t>fueling</w:t>
      </w:r>
      <w:r w:rsidRPr="00412DDF">
        <w:rPr>
          <w:rStyle w:val="normaltextrun"/>
          <w:rFonts w:ascii="Arial" w:hAnsi="Arial" w:cs="Arial"/>
        </w:rPr>
        <w:t xml:space="preserve"> station including but not limited to the following:   </w:t>
      </w:r>
    </w:p>
    <w:p w14:paraId="7FAEAFFA" w14:textId="5D80D2ED" w:rsidR="009B66CB" w:rsidRPr="006C2E55" w:rsidRDefault="009B66CB" w:rsidP="009B66CB">
      <w:pPr>
        <w:keepLines/>
        <w:widowControl w:val="0"/>
        <w:numPr>
          <w:ilvl w:val="1"/>
          <w:numId w:val="23"/>
        </w:numPr>
        <w:tabs>
          <w:tab w:val="clear" w:pos="1440"/>
        </w:tabs>
        <w:spacing w:after="120"/>
        <w:ind w:left="2160" w:hanging="720"/>
        <w:rPr>
          <w:rFonts w:ascii="Arial" w:hAnsi="Arial" w:cs="Arial"/>
          <w:szCs w:val="24"/>
        </w:rPr>
      </w:pPr>
      <w:r w:rsidRPr="006C2E55">
        <w:rPr>
          <w:rFonts w:ascii="Arial" w:hAnsi="Arial" w:cs="Arial"/>
          <w:szCs w:val="24"/>
        </w:rPr>
        <w:t xml:space="preserve">Number of charging or </w:t>
      </w:r>
      <w:r w:rsidR="00450AC7">
        <w:rPr>
          <w:rFonts w:ascii="Arial" w:hAnsi="Arial" w:cs="Arial"/>
          <w:szCs w:val="24"/>
        </w:rPr>
        <w:t>fueling</w:t>
      </w:r>
      <w:r w:rsidRPr="006C2E55">
        <w:rPr>
          <w:rFonts w:ascii="Arial" w:hAnsi="Arial" w:cs="Arial"/>
          <w:szCs w:val="24"/>
        </w:rPr>
        <w:t xml:space="preserve"> sessions </w:t>
      </w:r>
    </w:p>
    <w:p w14:paraId="6BA2199B" w14:textId="61BBBA70" w:rsidR="009B66CB" w:rsidRPr="006C2E55" w:rsidRDefault="009B66CB" w:rsidP="009B66CB">
      <w:pPr>
        <w:keepLines/>
        <w:widowControl w:val="0"/>
        <w:numPr>
          <w:ilvl w:val="1"/>
          <w:numId w:val="23"/>
        </w:numPr>
        <w:tabs>
          <w:tab w:val="clear" w:pos="1440"/>
        </w:tabs>
        <w:spacing w:after="120"/>
        <w:ind w:left="2160" w:hanging="720"/>
        <w:rPr>
          <w:rFonts w:ascii="Arial" w:hAnsi="Arial" w:cs="Arial"/>
          <w:szCs w:val="24"/>
        </w:rPr>
      </w:pPr>
      <w:r w:rsidRPr="006C2E55">
        <w:rPr>
          <w:rFonts w:ascii="Arial" w:hAnsi="Arial" w:cs="Arial"/>
          <w:szCs w:val="24"/>
        </w:rPr>
        <w:t xml:space="preserve">Average charger or </w:t>
      </w:r>
      <w:r w:rsidR="00450AC7">
        <w:rPr>
          <w:rFonts w:ascii="Arial" w:hAnsi="Arial" w:cs="Arial"/>
          <w:szCs w:val="24"/>
        </w:rPr>
        <w:t>fueling</w:t>
      </w:r>
      <w:r w:rsidRPr="006C2E55">
        <w:rPr>
          <w:rFonts w:ascii="Arial" w:hAnsi="Arial" w:cs="Arial"/>
          <w:szCs w:val="24"/>
        </w:rPr>
        <w:t xml:space="preserve"> station </w:t>
      </w:r>
      <w:proofErr w:type="gramStart"/>
      <w:r w:rsidRPr="006C2E55">
        <w:rPr>
          <w:rFonts w:ascii="Arial" w:hAnsi="Arial" w:cs="Arial"/>
          <w:szCs w:val="24"/>
        </w:rPr>
        <w:t>uptime</w:t>
      </w:r>
      <w:proofErr w:type="gramEnd"/>
    </w:p>
    <w:p w14:paraId="44BD3F07"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Peak power delivered (kW)</w:t>
      </w:r>
    </w:p>
    <w:p w14:paraId="2B27C2CA"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Duration of active charging, hourly</w:t>
      </w:r>
    </w:p>
    <w:p w14:paraId="2F6891A8" w14:textId="77777777" w:rsidR="009B66CB" w:rsidRDefault="009B66CB" w:rsidP="009B66CB">
      <w:pPr>
        <w:keepLines/>
        <w:widowControl w:val="0"/>
        <w:numPr>
          <w:ilvl w:val="1"/>
          <w:numId w:val="23"/>
        </w:numPr>
        <w:tabs>
          <w:tab w:val="clear" w:pos="1440"/>
        </w:tabs>
        <w:spacing w:after="120"/>
        <w:ind w:left="2160" w:hanging="720"/>
        <w:rPr>
          <w:rFonts w:ascii="Arial" w:hAnsi="Arial" w:cs="Arial"/>
          <w:szCs w:val="24"/>
        </w:rPr>
      </w:pPr>
      <w:r w:rsidRPr="006C2E55">
        <w:rPr>
          <w:rFonts w:ascii="Arial" w:hAnsi="Arial" w:cs="Arial"/>
          <w:szCs w:val="24"/>
        </w:rPr>
        <w:t>Duration of charging session, hourly (e.g., vehicle parked but not actively charging)</w:t>
      </w:r>
    </w:p>
    <w:p w14:paraId="59A89E71" w14:textId="42AD08CF" w:rsidR="00CF0B9E" w:rsidRPr="00412DDF" w:rsidRDefault="00450AC7" w:rsidP="00CF0B9E">
      <w:pPr>
        <w:keepLines/>
        <w:widowControl w:val="0"/>
        <w:numPr>
          <w:ilvl w:val="1"/>
          <w:numId w:val="23"/>
        </w:numPr>
        <w:tabs>
          <w:tab w:val="clear" w:pos="1440"/>
        </w:tabs>
        <w:spacing w:after="120"/>
        <w:ind w:left="2160" w:hanging="720"/>
        <w:rPr>
          <w:rFonts w:ascii="Arial" w:hAnsi="Arial" w:cs="Arial"/>
          <w:szCs w:val="24"/>
        </w:rPr>
      </w:pPr>
      <w:r>
        <w:rPr>
          <w:rFonts w:ascii="Arial" w:hAnsi="Arial" w:cs="Arial"/>
          <w:szCs w:val="24"/>
        </w:rPr>
        <w:t>Fueling</w:t>
      </w:r>
      <w:r w:rsidR="00CF0B9E" w:rsidRPr="00CF0B9E">
        <w:rPr>
          <w:rFonts w:ascii="Arial" w:hAnsi="Arial" w:cs="Arial"/>
          <w:szCs w:val="24"/>
        </w:rPr>
        <w:t xml:space="preserve"> schedule (charging/</w:t>
      </w:r>
      <w:r>
        <w:rPr>
          <w:rFonts w:ascii="Arial" w:hAnsi="Arial" w:cs="Arial"/>
          <w:szCs w:val="24"/>
        </w:rPr>
        <w:t>fueling</w:t>
      </w:r>
      <w:r w:rsidR="00CF0B9E" w:rsidRPr="00CF0B9E">
        <w:rPr>
          <w:rFonts w:ascii="Arial" w:hAnsi="Arial" w:cs="Arial"/>
          <w:szCs w:val="24"/>
        </w:rPr>
        <w:t xml:space="preserve"> time of day and duration). </w:t>
      </w:r>
    </w:p>
    <w:p w14:paraId="34D328AC"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szCs w:val="24"/>
        </w:rPr>
      </w:pPr>
      <w:r w:rsidRPr="006C2E55">
        <w:rPr>
          <w:rFonts w:ascii="Arial" w:hAnsi="Arial" w:cs="Arial"/>
          <w:szCs w:val="24"/>
        </w:rPr>
        <w:t>Average session duration</w:t>
      </w:r>
      <w:r w:rsidRPr="006C2E55" w:rsidDel="00865EFC">
        <w:rPr>
          <w:rFonts w:ascii="Arial" w:hAnsi="Arial" w:cs="Arial"/>
          <w:b/>
          <w:bCs/>
          <w:szCs w:val="24"/>
          <w:highlight w:val="yellow"/>
        </w:rPr>
        <w:t xml:space="preserve"> </w:t>
      </w:r>
    </w:p>
    <w:p w14:paraId="23CC1D3C"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Energy delivered (kWh)</w:t>
      </w:r>
    </w:p>
    <w:p w14:paraId="688A5CF6"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szCs w:val="24"/>
        </w:rPr>
      </w:pPr>
      <w:r w:rsidRPr="006C2E55">
        <w:rPr>
          <w:rFonts w:ascii="Arial" w:hAnsi="Arial" w:cs="Arial"/>
          <w:szCs w:val="24"/>
        </w:rPr>
        <w:t xml:space="preserve">Average kWh or kg dispensed </w:t>
      </w:r>
    </w:p>
    <w:p w14:paraId="1F1D453A"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 xml:space="preserve">Types of vehicles using the charging equipment </w:t>
      </w:r>
    </w:p>
    <w:p w14:paraId="40F57F36" w14:textId="77777777" w:rsidR="009B66CB"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 xml:space="preserve">Applicable price for charging, including but not limited </w:t>
      </w:r>
      <w:proofErr w:type="gramStart"/>
      <w:r w:rsidRPr="006C2E55">
        <w:rPr>
          <w:rFonts w:ascii="Arial" w:hAnsi="Arial" w:cs="Arial"/>
          <w:bCs/>
          <w:szCs w:val="24"/>
        </w:rPr>
        <w:t>to:</w:t>
      </w:r>
      <w:proofErr w:type="gramEnd"/>
      <w:r w:rsidRPr="006C2E55">
        <w:rPr>
          <w:rFonts w:ascii="Arial" w:hAnsi="Arial" w:cs="Arial"/>
          <w:bCs/>
          <w:szCs w:val="24"/>
        </w:rPr>
        <w:t xml:space="preserve"> electric utility tariff, EVSP service contract. </w:t>
      </w:r>
    </w:p>
    <w:p w14:paraId="251E1CDA" w14:textId="77777777" w:rsidR="00CF0B9E" w:rsidRPr="006C2E55" w:rsidRDefault="00CF0B9E" w:rsidP="009B66CB">
      <w:pPr>
        <w:keepLines/>
        <w:widowControl w:val="0"/>
        <w:numPr>
          <w:ilvl w:val="1"/>
          <w:numId w:val="23"/>
        </w:numPr>
        <w:tabs>
          <w:tab w:val="clear" w:pos="1440"/>
        </w:tabs>
        <w:spacing w:after="120"/>
        <w:ind w:left="2160" w:hanging="720"/>
        <w:rPr>
          <w:rFonts w:ascii="Arial" w:hAnsi="Arial" w:cs="Arial"/>
          <w:bCs/>
          <w:szCs w:val="24"/>
        </w:rPr>
      </w:pPr>
      <w:r w:rsidRPr="009A4AC4">
        <w:rPr>
          <w:rStyle w:val="normaltextrun"/>
          <w:rFonts w:ascii="Arial" w:hAnsi="Arial" w:cs="Arial"/>
        </w:rPr>
        <w:t>Cost of H2 fuel</w:t>
      </w:r>
      <w:r>
        <w:rPr>
          <w:rStyle w:val="normaltextrun"/>
          <w:rFonts w:ascii="Arial" w:hAnsi="Arial" w:cs="Arial"/>
        </w:rPr>
        <w:t>, if applicable</w:t>
      </w:r>
      <w:r w:rsidRPr="009A4AC4">
        <w:rPr>
          <w:rStyle w:val="normaltextrun"/>
          <w:rFonts w:ascii="Arial" w:hAnsi="Arial" w:cs="Arial"/>
        </w:rPr>
        <w:t xml:space="preserve"> either delivered to site, onsite development</w:t>
      </w:r>
    </w:p>
    <w:p w14:paraId="0F458FB2"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Energy delivered back to grid or facility if a bidirectional charging use case (kWh) </w:t>
      </w:r>
    </w:p>
    <w:p w14:paraId="7AA6517D"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Maximum capacity of the new fueling system</w:t>
      </w:r>
    </w:p>
    <w:p w14:paraId="59912098"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Normal operating hours, up time, downtime, and explanations of variations</w:t>
      </w:r>
    </w:p>
    <w:p w14:paraId="2F9C4E8C"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Gallons of gasoline and/or diesel fuel displaced (with associated mileage information)</w:t>
      </w:r>
    </w:p>
    <w:p w14:paraId="1A7E16D8" w14:textId="77777777" w:rsidR="009B66CB" w:rsidRPr="006C2E55"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Expected air emissions reduction, for example:</w:t>
      </w:r>
    </w:p>
    <w:p w14:paraId="723F28F8" w14:textId="77777777" w:rsidR="009B66CB" w:rsidRPr="006C2E55" w:rsidRDefault="009B66CB" w:rsidP="009B66CB">
      <w:pPr>
        <w:keepLines/>
        <w:widowControl w:val="0"/>
        <w:numPr>
          <w:ilvl w:val="2"/>
          <w:numId w:val="24"/>
        </w:numPr>
        <w:tabs>
          <w:tab w:val="clear" w:pos="2160"/>
        </w:tabs>
        <w:spacing w:after="120"/>
        <w:ind w:left="2880" w:hanging="720"/>
        <w:rPr>
          <w:rFonts w:ascii="Arial" w:hAnsi="Arial" w:cs="Arial"/>
          <w:bCs/>
          <w:szCs w:val="24"/>
        </w:rPr>
      </w:pPr>
      <w:r w:rsidRPr="006C2E55">
        <w:rPr>
          <w:rFonts w:ascii="Arial" w:hAnsi="Arial" w:cs="Arial"/>
          <w:bCs/>
          <w:szCs w:val="24"/>
        </w:rPr>
        <w:t>Non-methane hydrocarbons</w:t>
      </w:r>
    </w:p>
    <w:p w14:paraId="7C139D63" w14:textId="77777777" w:rsidR="009B66CB" w:rsidRPr="006C2E55" w:rsidRDefault="009B66CB" w:rsidP="009B66CB">
      <w:pPr>
        <w:keepLines/>
        <w:widowControl w:val="0"/>
        <w:numPr>
          <w:ilvl w:val="2"/>
          <w:numId w:val="24"/>
        </w:numPr>
        <w:tabs>
          <w:tab w:val="clear" w:pos="2160"/>
        </w:tabs>
        <w:spacing w:after="120"/>
        <w:ind w:left="2880" w:hanging="720"/>
        <w:rPr>
          <w:rFonts w:ascii="Arial" w:hAnsi="Arial" w:cs="Arial"/>
          <w:bCs/>
          <w:szCs w:val="24"/>
        </w:rPr>
      </w:pPr>
      <w:r w:rsidRPr="006C2E55">
        <w:rPr>
          <w:rFonts w:ascii="Arial" w:hAnsi="Arial" w:cs="Arial"/>
          <w:bCs/>
          <w:szCs w:val="24"/>
        </w:rPr>
        <w:t>Oxides of nitrogen</w:t>
      </w:r>
    </w:p>
    <w:p w14:paraId="1789E35E" w14:textId="77777777" w:rsidR="009B66CB" w:rsidRPr="006C2E55" w:rsidRDefault="009B66CB" w:rsidP="009B66CB">
      <w:pPr>
        <w:keepLines/>
        <w:widowControl w:val="0"/>
        <w:numPr>
          <w:ilvl w:val="2"/>
          <w:numId w:val="24"/>
        </w:numPr>
        <w:tabs>
          <w:tab w:val="clear" w:pos="2160"/>
        </w:tabs>
        <w:spacing w:after="120"/>
        <w:ind w:left="2880" w:hanging="720"/>
        <w:rPr>
          <w:rFonts w:ascii="Arial" w:hAnsi="Arial" w:cs="Arial"/>
          <w:bCs/>
          <w:szCs w:val="24"/>
        </w:rPr>
      </w:pPr>
      <w:r w:rsidRPr="006C2E55">
        <w:rPr>
          <w:rFonts w:ascii="Arial" w:hAnsi="Arial" w:cs="Arial"/>
          <w:bCs/>
          <w:szCs w:val="24"/>
        </w:rPr>
        <w:t>Particulate Matter</w:t>
      </w:r>
    </w:p>
    <w:p w14:paraId="1FE43F21" w14:textId="77777777" w:rsidR="009B66CB" w:rsidRPr="006C2E55" w:rsidRDefault="009B66CB" w:rsidP="009B66CB">
      <w:pPr>
        <w:keepLines/>
        <w:widowControl w:val="0"/>
        <w:numPr>
          <w:ilvl w:val="2"/>
          <w:numId w:val="24"/>
        </w:numPr>
        <w:tabs>
          <w:tab w:val="clear" w:pos="2160"/>
        </w:tabs>
        <w:spacing w:after="120"/>
        <w:ind w:left="2880" w:hanging="720"/>
        <w:rPr>
          <w:rFonts w:ascii="Arial" w:hAnsi="Arial" w:cs="Arial"/>
          <w:bCs/>
          <w:szCs w:val="24"/>
        </w:rPr>
      </w:pPr>
      <w:r w:rsidRPr="006C2E55">
        <w:rPr>
          <w:rFonts w:ascii="Arial" w:hAnsi="Arial" w:cs="Arial"/>
          <w:bCs/>
          <w:szCs w:val="24"/>
        </w:rPr>
        <w:lastRenderedPageBreak/>
        <w:t>Formaldehyde</w:t>
      </w:r>
    </w:p>
    <w:p w14:paraId="12568E63" w14:textId="77777777" w:rsidR="009B66CB" w:rsidRDefault="009B66CB" w:rsidP="009B66CB">
      <w:pPr>
        <w:keepLines/>
        <w:widowControl w:val="0"/>
        <w:numPr>
          <w:ilvl w:val="1"/>
          <w:numId w:val="23"/>
        </w:numPr>
        <w:tabs>
          <w:tab w:val="clear" w:pos="1440"/>
        </w:tabs>
        <w:spacing w:after="120"/>
        <w:ind w:left="2160" w:hanging="720"/>
        <w:rPr>
          <w:rFonts w:ascii="Arial" w:hAnsi="Arial" w:cs="Arial"/>
          <w:bCs/>
          <w:szCs w:val="24"/>
        </w:rPr>
      </w:pPr>
      <w:r w:rsidRPr="006C2E55">
        <w:rPr>
          <w:rFonts w:ascii="Arial" w:hAnsi="Arial" w:cs="Arial"/>
          <w:bCs/>
          <w:szCs w:val="24"/>
        </w:rPr>
        <w:t>Duty cycle of the current fleet and the expected duty cycle of future vehicle acquisitions</w:t>
      </w:r>
    </w:p>
    <w:p w14:paraId="1DA124B0" w14:textId="77777777" w:rsidR="00CF0B9E" w:rsidRPr="00CF0B9E" w:rsidRDefault="00CF0B9E" w:rsidP="00412DDF">
      <w:pPr>
        <w:keepLines/>
        <w:widowControl w:val="0"/>
        <w:numPr>
          <w:ilvl w:val="1"/>
          <w:numId w:val="23"/>
        </w:numPr>
        <w:tabs>
          <w:tab w:val="clear" w:pos="1440"/>
        </w:tabs>
        <w:spacing w:after="120"/>
        <w:ind w:left="2160" w:hanging="720"/>
        <w:rPr>
          <w:rFonts w:ascii="Arial" w:hAnsi="Arial" w:cs="Arial"/>
          <w:bCs/>
          <w:szCs w:val="24"/>
        </w:rPr>
      </w:pPr>
      <w:r w:rsidRPr="00CF0B9E">
        <w:rPr>
          <w:rFonts w:ascii="Arial" w:hAnsi="Arial" w:cs="Arial"/>
          <w:bCs/>
          <w:szCs w:val="24"/>
        </w:rPr>
        <w:t xml:space="preserve">Methods for collecting usage data. </w:t>
      </w:r>
    </w:p>
    <w:p w14:paraId="4A093AAB" w14:textId="77777777" w:rsidR="00CF0B9E" w:rsidRPr="00CF0B9E" w:rsidRDefault="00CF0B9E" w:rsidP="00412DDF">
      <w:pPr>
        <w:keepLines/>
        <w:widowControl w:val="0"/>
        <w:numPr>
          <w:ilvl w:val="1"/>
          <w:numId w:val="23"/>
        </w:numPr>
        <w:tabs>
          <w:tab w:val="clear" w:pos="1440"/>
        </w:tabs>
        <w:spacing w:after="120"/>
        <w:ind w:left="2160" w:hanging="720"/>
        <w:rPr>
          <w:rFonts w:ascii="Arial" w:hAnsi="Arial" w:cs="Arial"/>
          <w:bCs/>
          <w:szCs w:val="24"/>
        </w:rPr>
      </w:pPr>
      <w:r w:rsidRPr="00CF0B9E">
        <w:rPr>
          <w:rFonts w:ascii="Arial" w:hAnsi="Arial" w:cs="Arial"/>
          <w:bCs/>
          <w:szCs w:val="24"/>
        </w:rPr>
        <w:t xml:space="preserve">Methods for managing charging and grid impacts (resiliency methods). </w:t>
      </w:r>
    </w:p>
    <w:p w14:paraId="5F1C9DF1" w14:textId="4ECFB8BA" w:rsidR="00CF0B9E" w:rsidRDefault="00CF0B9E" w:rsidP="00CF0B9E">
      <w:pPr>
        <w:keepLines/>
        <w:widowControl w:val="0"/>
        <w:numPr>
          <w:ilvl w:val="1"/>
          <w:numId w:val="23"/>
        </w:numPr>
        <w:tabs>
          <w:tab w:val="clear" w:pos="1440"/>
        </w:tabs>
        <w:spacing w:after="120"/>
        <w:ind w:left="2160" w:hanging="720"/>
        <w:rPr>
          <w:rFonts w:ascii="Arial" w:hAnsi="Arial" w:cs="Arial"/>
          <w:bCs/>
          <w:szCs w:val="24"/>
        </w:rPr>
      </w:pPr>
      <w:r w:rsidRPr="00CF0B9E">
        <w:rPr>
          <w:rFonts w:ascii="Arial" w:hAnsi="Arial" w:cs="Arial"/>
          <w:bCs/>
          <w:szCs w:val="24"/>
        </w:rPr>
        <w:t xml:space="preserve">Methods for managing H2 </w:t>
      </w:r>
      <w:r w:rsidR="00450AC7">
        <w:rPr>
          <w:rFonts w:ascii="Arial" w:hAnsi="Arial" w:cs="Arial"/>
          <w:bCs/>
          <w:szCs w:val="24"/>
        </w:rPr>
        <w:t>fueling</w:t>
      </w:r>
      <w:r w:rsidRPr="00CF0B9E">
        <w:rPr>
          <w:rFonts w:ascii="Arial" w:hAnsi="Arial" w:cs="Arial"/>
          <w:bCs/>
          <w:szCs w:val="24"/>
        </w:rPr>
        <w:t xml:space="preserve"> efficiency at the pump.  </w:t>
      </w:r>
    </w:p>
    <w:p w14:paraId="67E40F00" w14:textId="088F57D8" w:rsidR="00CF0B9E" w:rsidRPr="00CF0B9E" w:rsidRDefault="00CF0B9E" w:rsidP="00412DDF">
      <w:pPr>
        <w:keepLines/>
        <w:widowControl w:val="0"/>
        <w:numPr>
          <w:ilvl w:val="1"/>
          <w:numId w:val="23"/>
        </w:numPr>
        <w:tabs>
          <w:tab w:val="clear" w:pos="1440"/>
        </w:tabs>
        <w:spacing w:after="120"/>
        <w:ind w:left="2160" w:hanging="720"/>
        <w:rPr>
          <w:rFonts w:ascii="Arial" w:hAnsi="Arial" w:cs="Arial"/>
          <w:bCs/>
          <w:szCs w:val="24"/>
        </w:rPr>
      </w:pPr>
      <w:r w:rsidRPr="00CF0B9E">
        <w:rPr>
          <w:rFonts w:ascii="Arial" w:hAnsi="Arial" w:cs="Arial"/>
          <w:bCs/>
          <w:szCs w:val="24"/>
        </w:rPr>
        <w:t xml:space="preserve">Challenges or barriers with </w:t>
      </w:r>
      <w:r w:rsidR="00450AC7">
        <w:rPr>
          <w:rFonts w:ascii="Arial" w:hAnsi="Arial" w:cs="Arial"/>
          <w:bCs/>
          <w:szCs w:val="24"/>
        </w:rPr>
        <w:t>fueling</w:t>
      </w:r>
      <w:r w:rsidRPr="00CF0B9E">
        <w:rPr>
          <w:rFonts w:ascii="Arial" w:hAnsi="Arial" w:cs="Arial"/>
          <w:bCs/>
          <w:szCs w:val="24"/>
        </w:rPr>
        <w:t xml:space="preserve"> equipment.  </w:t>
      </w:r>
    </w:p>
    <w:p w14:paraId="332054C8" w14:textId="22D64F51" w:rsidR="00CF0B9E" w:rsidRPr="00CF0B9E" w:rsidRDefault="00CF0B9E" w:rsidP="00CF0B9E">
      <w:pPr>
        <w:keepLines/>
        <w:widowControl w:val="0"/>
        <w:numPr>
          <w:ilvl w:val="1"/>
          <w:numId w:val="23"/>
        </w:numPr>
        <w:tabs>
          <w:tab w:val="clear" w:pos="1440"/>
        </w:tabs>
        <w:spacing w:after="120"/>
        <w:ind w:left="2160" w:hanging="720"/>
        <w:rPr>
          <w:rFonts w:ascii="Arial" w:hAnsi="Arial" w:cs="Arial"/>
          <w:bCs/>
          <w:szCs w:val="24"/>
        </w:rPr>
      </w:pPr>
      <w:r w:rsidRPr="00CF0B9E">
        <w:rPr>
          <w:rFonts w:ascii="Arial" w:hAnsi="Arial" w:cs="Arial"/>
          <w:bCs/>
          <w:szCs w:val="24"/>
        </w:rPr>
        <w:t>Cost savings and smart business practices (charging/</w:t>
      </w:r>
      <w:r w:rsidR="00450AC7">
        <w:rPr>
          <w:rFonts w:ascii="Arial" w:hAnsi="Arial" w:cs="Arial"/>
          <w:bCs/>
          <w:szCs w:val="24"/>
        </w:rPr>
        <w:t>fueling</w:t>
      </w:r>
      <w:r w:rsidRPr="00CF0B9E">
        <w:rPr>
          <w:rFonts w:ascii="Arial" w:hAnsi="Arial" w:cs="Arial"/>
          <w:bCs/>
          <w:szCs w:val="24"/>
        </w:rPr>
        <w:t xml:space="preserve">). </w:t>
      </w:r>
    </w:p>
    <w:p w14:paraId="7A615811" w14:textId="77777777" w:rsidR="009B66CB" w:rsidRPr="006C2E55" w:rsidRDefault="009B66CB" w:rsidP="009B66CB">
      <w:pPr>
        <w:keepLines/>
        <w:widowControl w:val="0"/>
        <w:numPr>
          <w:ilvl w:val="0"/>
          <w:numId w:val="22"/>
        </w:numPr>
        <w:spacing w:after="120"/>
        <w:ind w:left="1440" w:hanging="720"/>
        <w:rPr>
          <w:rFonts w:ascii="Arial" w:hAnsi="Arial" w:cs="Arial"/>
          <w:bCs/>
          <w:szCs w:val="24"/>
        </w:rPr>
      </w:pPr>
      <w:r w:rsidRPr="006C2E55">
        <w:rPr>
          <w:rFonts w:ascii="Arial" w:hAnsi="Arial" w:cs="Arial"/>
          <w:bCs/>
          <w:szCs w:val="24"/>
        </w:rPr>
        <w:t>Identify any current and planned use of renewable energy at the facility.</w:t>
      </w:r>
    </w:p>
    <w:p w14:paraId="037C7519" w14:textId="77777777" w:rsidR="009B66CB" w:rsidRPr="006C2E55" w:rsidRDefault="009B66CB" w:rsidP="009B66CB">
      <w:pPr>
        <w:keepLines/>
        <w:widowControl w:val="0"/>
        <w:numPr>
          <w:ilvl w:val="0"/>
          <w:numId w:val="22"/>
        </w:numPr>
        <w:spacing w:after="120"/>
        <w:ind w:left="1440" w:hanging="720"/>
        <w:rPr>
          <w:rFonts w:ascii="Arial" w:hAnsi="Arial" w:cs="Arial"/>
          <w:bCs/>
          <w:szCs w:val="24"/>
        </w:rPr>
      </w:pPr>
      <w:r w:rsidRPr="006C2E55">
        <w:rPr>
          <w:rFonts w:ascii="Arial" w:hAnsi="Arial" w:cs="Arial"/>
          <w:bCs/>
          <w:szCs w:val="24"/>
        </w:rPr>
        <w:t>Provide data on potential job creation, economic development, and increased state revenue as a result of expected future expansion.</w:t>
      </w:r>
    </w:p>
    <w:p w14:paraId="58A4E95E" w14:textId="77777777" w:rsidR="009B66CB" w:rsidRPr="006C2E55" w:rsidRDefault="009B66CB" w:rsidP="009B66CB">
      <w:pPr>
        <w:keepLines/>
        <w:widowControl w:val="0"/>
        <w:numPr>
          <w:ilvl w:val="0"/>
          <w:numId w:val="22"/>
        </w:numPr>
        <w:spacing w:after="120"/>
        <w:ind w:left="1440" w:hanging="720"/>
        <w:rPr>
          <w:rFonts w:ascii="Arial" w:hAnsi="Arial" w:cs="Arial"/>
          <w:bCs/>
          <w:szCs w:val="24"/>
        </w:rPr>
      </w:pPr>
      <w:r w:rsidRPr="006C2E55">
        <w:rPr>
          <w:rFonts w:ascii="Arial" w:hAnsi="Arial" w:cs="Arial"/>
          <w:bCs/>
          <w:szCs w:val="24"/>
        </w:rPr>
        <w:t>Provide a quantified estimate of the project’s carbon intensity values for life-cycle greenhouse gas emissions.</w:t>
      </w:r>
    </w:p>
    <w:p w14:paraId="49999836" w14:textId="77777777" w:rsidR="009B66CB" w:rsidRPr="006C2E55" w:rsidRDefault="009B66CB" w:rsidP="009B66CB">
      <w:pPr>
        <w:keepLines/>
        <w:widowControl w:val="0"/>
        <w:numPr>
          <w:ilvl w:val="0"/>
          <w:numId w:val="22"/>
        </w:numPr>
        <w:spacing w:after="120"/>
        <w:ind w:left="1440" w:hanging="720"/>
        <w:rPr>
          <w:rFonts w:ascii="Arial" w:hAnsi="Arial" w:cs="Arial"/>
          <w:bCs/>
          <w:szCs w:val="24"/>
        </w:rPr>
      </w:pPr>
      <w:r w:rsidRPr="006C2E55">
        <w:rPr>
          <w:rFonts w:ascii="Arial" w:hAnsi="Arial" w:cs="Arial"/>
          <w:bCs/>
          <w:szCs w:val="24"/>
        </w:rPr>
        <w:t>Compare any project performance and expectations provided in the proposal to CEC with actual project performance and accomplishments.</w:t>
      </w:r>
    </w:p>
    <w:p w14:paraId="24711A06" w14:textId="77777777" w:rsidR="009B66CB" w:rsidRDefault="009B66CB" w:rsidP="009B66CB">
      <w:pPr>
        <w:keepLines/>
        <w:widowControl w:val="0"/>
        <w:numPr>
          <w:ilvl w:val="0"/>
          <w:numId w:val="22"/>
        </w:numPr>
        <w:spacing w:after="120"/>
        <w:ind w:left="1440" w:hanging="720"/>
        <w:rPr>
          <w:rFonts w:ascii="Arial" w:hAnsi="Arial" w:cs="Arial"/>
          <w:bCs/>
          <w:szCs w:val="24"/>
        </w:rPr>
      </w:pPr>
      <w:r w:rsidRPr="006C2E55">
        <w:rPr>
          <w:rFonts w:ascii="Arial" w:hAnsi="Arial" w:cs="Arial"/>
          <w:bCs/>
          <w:szCs w:val="24"/>
        </w:rPr>
        <w:t xml:space="preserve">Provide a </w:t>
      </w:r>
      <w:r w:rsidRPr="006C2E55">
        <w:rPr>
          <w:rFonts w:ascii="Arial" w:hAnsi="Arial" w:cs="Arial"/>
          <w:bCs/>
          <w:i/>
          <w:iCs/>
          <w:szCs w:val="24"/>
        </w:rPr>
        <w:t>Data Collection and Information Analysis Report</w:t>
      </w:r>
      <w:r w:rsidRPr="006C2E55">
        <w:rPr>
          <w:rFonts w:ascii="Arial" w:hAnsi="Arial" w:cs="Arial"/>
          <w:bCs/>
          <w:szCs w:val="24"/>
        </w:rPr>
        <w:t xml:space="preserve"> that lists and analyzes all the data and information described above.</w:t>
      </w:r>
    </w:p>
    <w:p w14:paraId="220019D2" w14:textId="77777777" w:rsidR="006C2E55" w:rsidRPr="006C2E55" w:rsidRDefault="006C2E55" w:rsidP="00C8688C">
      <w:pPr>
        <w:keepLines/>
        <w:widowControl w:val="0"/>
        <w:numPr>
          <w:ilvl w:val="0"/>
          <w:numId w:val="22"/>
        </w:numPr>
        <w:spacing w:after="120"/>
        <w:ind w:left="1440" w:hanging="720"/>
        <w:rPr>
          <w:rFonts w:ascii="Arial" w:hAnsi="Arial" w:cs="Arial"/>
        </w:rPr>
      </w:pPr>
      <w:r w:rsidRPr="00A90284">
        <w:rPr>
          <w:rStyle w:val="normaltextrun"/>
          <w:rFonts w:ascii="Arial" w:hAnsi="Arial" w:cs="Arial"/>
        </w:rPr>
        <w:t xml:space="preserve">Develop and collect </w:t>
      </w:r>
      <w:r w:rsidRPr="00185938">
        <w:rPr>
          <w:rStyle w:val="normaltextrun"/>
          <w:rFonts w:ascii="Arial" w:hAnsi="Arial" w:cs="Arial"/>
        </w:rPr>
        <w:t>User Survey(s)</w:t>
      </w:r>
      <w:r w:rsidRPr="00A90284">
        <w:rPr>
          <w:rStyle w:val="normaltextrun"/>
          <w:rFonts w:ascii="Arial" w:hAnsi="Arial" w:cs="Arial"/>
        </w:rPr>
        <w:t xml:space="preserve"> from </w:t>
      </w:r>
      <w:r>
        <w:rPr>
          <w:rStyle w:val="normaltextrun"/>
          <w:rFonts w:ascii="Arial" w:hAnsi="Arial" w:cs="Arial"/>
        </w:rPr>
        <w:t>awarded LEAs</w:t>
      </w:r>
      <w:r w:rsidRPr="00A90284">
        <w:rPr>
          <w:rStyle w:val="normaltextrun"/>
          <w:rFonts w:ascii="Arial" w:hAnsi="Arial" w:cs="Arial"/>
        </w:rPr>
        <w:t xml:space="preserve"> to </w:t>
      </w:r>
      <w:r w:rsidRPr="006C2E55">
        <w:rPr>
          <w:rStyle w:val="normaltextrun"/>
          <w:rFonts w:ascii="Arial" w:hAnsi="Arial" w:cs="Arial"/>
        </w:rPr>
        <w:t xml:space="preserve">better evaluate a variety of factors. </w:t>
      </w:r>
      <w:r w:rsidR="00185938">
        <w:rPr>
          <w:rStyle w:val="normaltextrun"/>
          <w:rFonts w:ascii="Arial" w:hAnsi="Arial" w:cs="Arial"/>
        </w:rPr>
        <w:t xml:space="preserve">Provide </w:t>
      </w:r>
      <w:r w:rsidR="00185938" w:rsidRPr="00185938">
        <w:rPr>
          <w:rStyle w:val="normaltextrun"/>
          <w:rFonts w:ascii="Arial" w:hAnsi="Arial" w:cs="Arial"/>
          <w:i/>
          <w:iCs/>
        </w:rPr>
        <w:t>User Survey Report</w:t>
      </w:r>
      <w:r w:rsidR="00185938">
        <w:rPr>
          <w:rStyle w:val="normaltextrun"/>
          <w:rFonts w:ascii="Arial" w:hAnsi="Arial" w:cs="Arial"/>
        </w:rPr>
        <w:t xml:space="preserve"> summarizing results to the CAM. </w:t>
      </w:r>
      <w:r w:rsidRPr="006C2E55">
        <w:rPr>
          <w:rStyle w:val="normaltextrun"/>
          <w:rFonts w:ascii="Arial" w:hAnsi="Arial" w:cs="Arial"/>
        </w:rPr>
        <w:t xml:space="preserve">The </w:t>
      </w:r>
      <w:r w:rsidRPr="00185938">
        <w:rPr>
          <w:rStyle w:val="normaltextrun"/>
          <w:rFonts w:ascii="Arial" w:hAnsi="Arial" w:cs="Arial"/>
        </w:rPr>
        <w:t>User Survey(s)</w:t>
      </w:r>
      <w:r w:rsidRPr="006C2E55">
        <w:rPr>
          <w:rStyle w:val="normaltextrun"/>
          <w:rFonts w:ascii="Arial" w:hAnsi="Arial" w:cs="Arial"/>
        </w:rPr>
        <w:t xml:space="preserve"> will be conducted at different stages of an application to better inform </w:t>
      </w:r>
      <w:r w:rsidRPr="00412DDF">
        <w:rPr>
          <w:rStyle w:val="normaltextrun"/>
          <w:rFonts w:ascii="Arial" w:hAnsi="Arial" w:cs="Arial"/>
        </w:rPr>
        <w:t>the block grant Recipient</w:t>
      </w:r>
      <w:r w:rsidRPr="006C2E55">
        <w:rPr>
          <w:rStyle w:val="normaltextrun"/>
          <w:rFonts w:ascii="Arial" w:hAnsi="Arial" w:cs="Arial"/>
        </w:rPr>
        <w:t xml:space="preserve"> of needed project improvements and support to the </w:t>
      </w:r>
      <w:r>
        <w:rPr>
          <w:rStyle w:val="normaltextrun"/>
          <w:rFonts w:ascii="Arial" w:hAnsi="Arial" w:cs="Arial"/>
        </w:rPr>
        <w:t>awarded LEAs</w:t>
      </w:r>
      <w:r w:rsidRPr="00412DDF">
        <w:rPr>
          <w:rStyle w:val="normaltextrun"/>
          <w:rFonts w:ascii="Arial" w:hAnsi="Arial" w:cs="Arial"/>
        </w:rPr>
        <w:t xml:space="preserve"> of incentive funds.</w:t>
      </w:r>
      <w:r w:rsidRPr="006C2E55">
        <w:rPr>
          <w:rStyle w:val="normaltextrun"/>
          <w:rFonts w:ascii="Arial" w:hAnsi="Arial" w:cs="Arial"/>
        </w:rPr>
        <w:t xml:space="preserve"> Examples of factors include:</w:t>
      </w:r>
      <w:r w:rsidRPr="006C2E55">
        <w:rPr>
          <w:rStyle w:val="eop"/>
          <w:rFonts w:ascii="Arial" w:hAnsi="Arial" w:cs="Arial"/>
        </w:rPr>
        <w:t> </w:t>
      </w:r>
    </w:p>
    <w:p w14:paraId="78EB4542" w14:textId="77777777" w:rsidR="006C2E55" w:rsidRPr="00A90284" w:rsidRDefault="006C2E55" w:rsidP="00185938">
      <w:pPr>
        <w:keepLines/>
        <w:widowControl w:val="0"/>
        <w:numPr>
          <w:ilvl w:val="1"/>
          <w:numId w:val="23"/>
        </w:numPr>
        <w:tabs>
          <w:tab w:val="clear" w:pos="1440"/>
        </w:tabs>
        <w:spacing w:after="120"/>
        <w:ind w:left="2160" w:hanging="720"/>
        <w:rPr>
          <w:rFonts w:ascii="Arial" w:hAnsi="Arial" w:cs="Arial"/>
        </w:rPr>
      </w:pPr>
      <w:r w:rsidRPr="006C2E55">
        <w:rPr>
          <w:rStyle w:val="normaltextrun"/>
          <w:rFonts w:ascii="Arial" w:hAnsi="Arial" w:cs="Arial"/>
        </w:rPr>
        <w:t>Purpose for participating in block grant project.</w:t>
      </w:r>
      <w:r w:rsidRPr="00A90284">
        <w:rPr>
          <w:rStyle w:val="eop"/>
          <w:rFonts w:ascii="Arial" w:hAnsi="Arial" w:cs="Arial"/>
        </w:rPr>
        <w:t> </w:t>
      </w:r>
    </w:p>
    <w:p w14:paraId="74CCE91D" w14:textId="77777777" w:rsidR="006C2E55" w:rsidRPr="00A90284" w:rsidRDefault="006C2E55" w:rsidP="00185938">
      <w:pPr>
        <w:keepLines/>
        <w:widowControl w:val="0"/>
        <w:numPr>
          <w:ilvl w:val="1"/>
          <w:numId w:val="23"/>
        </w:numPr>
        <w:tabs>
          <w:tab w:val="clear" w:pos="1440"/>
        </w:tabs>
        <w:spacing w:after="120"/>
        <w:ind w:left="2160" w:hanging="720"/>
        <w:rPr>
          <w:rFonts w:ascii="Arial" w:hAnsi="Arial" w:cs="Arial"/>
        </w:rPr>
      </w:pPr>
      <w:r w:rsidRPr="00A90284">
        <w:rPr>
          <w:rStyle w:val="normaltextrun"/>
          <w:rFonts w:ascii="Arial" w:hAnsi="Arial" w:cs="Arial"/>
        </w:rPr>
        <w:t>Experience with project participation.</w:t>
      </w:r>
      <w:r w:rsidRPr="00A90284">
        <w:rPr>
          <w:rStyle w:val="eop"/>
          <w:rFonts w:ascii="Arial" w:hAnsi="Arial" w:cs="Arial"/>
        </w:rPr>
        <w:t> </w:t>
      </w:r>
    </w:p>
    <w:p w14:paraId="7417EC5A" w14:textId="77777777" w:rsidR="006C2E55" w:rsidRPr="00A90284" w:rsidRDefault="006C2E55" w:rsidP="00185938">
      <w:pPr>
        <w:keepLines/>
        <w:widowControl w:val="0"/>
        <w:numPr>
          <w:ilvl w:val="1"/>
          <w:numId w:val="23"/>
        </w:numPr>
        <w:tabs>
          <w:tab w:val="clear" w:pos="1440"/>
        </w:tabs>
        <w:spacing w:after="120"/>
        <w:ind w:left="2160" w:hanging="720"/>
        <w:rPr>
          <w:rFonts w:ascii="Arial" w:hAnsi="Arial" w:cs="Arial"/>
        </w:rPr>
      </w:pPr>
      <w:r w:rsidRPr="00A90284">
        <w:rPr>
          <w:rStyle w:val="normaltextrun"/>
          <w:rFonts w:ascii="Arial" w:hAnsi="Arial" w:cs="Arial"/>
        </w:rPr>
        <w:t>Challenges and successes with deploying funded infrastructure equipment.</w:t>
      </w:r>
      <w:r w:rsidRPr="00A90284">
        <w:rPr>
          <w:rStyle w:val="eop"/>
          <w:rFonts w:ascii="Arial" w:hAnsi="Arial" w:cs="Arial"/>
        </w:rPr>
        <w:t> </w:t>
      </w:r>
    </w:p>
    <w:p w14:paraId="54D32B69" w14:textId="77777777" w:rsidR="006C2E55" w:rsidRPr="00A90284" w:rsidRDefault="006C2E55" w:rsidP="00185938">
      <w:pPr>
        <w:keepLines/>
        <w:widowControl w:val="0"/>
        <w:numPr>
          <w:ilvl w:val="1"/>
          <w:numId w:val="23"/>
        </w:numPr>
        <w:tabs>
          <w:tab w:val="clear" w:pos="1440"/>
        </w:tabs>
        <w:spacing w:after="120"/>
        <w:ind w:left="2160" w:hanging="720"/>
        <w:rPr>
          <w:rFonts w:ascii="Arial" w:hAnsi="Arial" w:cs="Arial"/>
        </w:rPr>
      </w:pPr>
      <w:r w:rsidRPr="00A90284">
        <w:rPr>
          <w:rStyle w:val="normaltextrun"/>
          <w:rFonts w:ascii="Arial" w:hAnsi="Arial" w:cs="Arial"/>
        </w:rPr>
        <w:t>General barriers and issues facing recipients.</w:t>
      </w:r>
      <w:r w:rsidRPr="00A90284">
        <w:rPr>
          <w:rStyle w:val="eop"/>
          <w:rFonts w:ascii="Arial" w:hAnsi="Arial" w:cs="Arial"/>
        </w:rPr>
        <w:t> </w:t>
      </w:r>
    </w:p>
    <w:p w14:paraId="44353895" w14:textId="77777777" w:rsidR="006C2E55" w:rsidRPr="00A90284" w:rsidRDefault="006C2E55" w:rsidP="00185938">
      <w:pPr>
        <w:keepLines/>
        <w:widowControl w:val="0"/>
        <w:numPr>
          <w:ilvl w:val="1"/>
          <w:numId w:val="23"/>
        </w:numPr>
        <w:tabs>
          <w:tab w:val="clear" w:pos="1440"/>
        </w:tabs>
        <w:spacing w:after="120"/>
        <w:ind w:left="2160" w:hanging="720"/>
        <w:rPr>
          <w:rFonts w:ascii="Arial" w:hAnsi="Arial" w:cs="Arial"/>
        </w:rPr>
      </w:pPr>
      <w:r w:rsidRPr="00A90284">
        <w:rPr>
          <w:rStyle w:val="normaltextrun"/>
          <w:rFonts w:ascii="Arial" w:hAnsi="Arial" w:cs="Arial"/>
        </w:rPr>
        <w:t>Solutions and strategies to address and overcome barriers.</w:t>
      </w:r>
      <w:r w:rsidRPr="00A90284">
        <w:rPr>
          <w:rStyle w:val="eop"/>
          <w:rFonts w:ascii="Arial" w:hAnsi="Arial" w:cs="Arial"/>
        </w:rPr>
        <w:t> </w:t>
      </w:r>
    </w:p>
    <w:p w14:paraId="48C87303" w14:textId="299291EF" w:rsidR="006C2E55" w:rsidRPr="00A90284" w:rsidRDefault="006C2E55" w:rsidP="00185938">
      <w:pPr>
        <w:keepLines/>
        <w:widowControl w:val="0"/>
        <w:numPr>
          <w:ilvl w:val="1"/>
          <w:numId w:val="23"/>
        </w:numPr>
        <w:tabs>
          <w:tab w:val="clear" w:pos="1440"/>
        </w:tabs>
        <w:spacing w:after="120"/>
        <w:ind w:left="2160" w:hanging="720"/>
        <w:rPr>
          <w:rFonts w:ascii="Arial" w:hAnsi="Arial" w:cs="Arial"/>
        </w:rPr>
      </w:pPr>
      <w:r w:rsidRPr="00A90284">
        <w:rPr>
          <w:rStyle w:val="normaltextrun"/>
          <w:rFonts w:ascii="Arial" w:hAnsi="Arial" w:cs="Arial"/>
        </w:rPr>
        <w:t>Progress with the operation and use of charging/</w:t>
      </w:r>
      <w:r w:rsidR="00450AC7">
        <w:rPr>
          <w:rStyle w:val="normaltextrun"/>
          <w:rFonts w:ascii="Arial" w:hAnsi="Arial" w:cs="Arial"/>
        </w:rPr>
        <w:t>fueling</w:t>
      </w:r>
      <w:r w:rsidRPr="00A90284">
        <w:rPr>
          <w:rStyle w:val="normaltextrun"/>
          <w:rFonts w:ascii="Arial" w:hAnsi="Arial" w:cs="Arial"/>
        </w:rPr>
        <w:t xml:space="preserve"> equipment.</w:t>
      </w:r>
      <w:r w:rsidRPr="00A90284">
        <w:rPr>
          <w:rStyle w:val="eop"/>
          <w:rFonts w:ascii="Arial" w:hAnsi="Arial" w:cs="Arial"/>
        </w:rPr>
        <w:t> </w:t>
      </w:r>
    </w:p>
    <w:p w14:paraId="4CF10D7C" w14:textId="77777777" w:rsidR="006C2E55" w:rsidRPr="00A90284" w:rsidRDefault="006C2E55" w:rsidP="00185938">
      <w:pPr>
        <w:keepLines/>
        <w:widowControl w:val="0"/>
        <w:numPr>
          <w:ilvl w:val="0"/>
          <w:numId w:val="22"/>
        </w:numPr>
        <w:spacing w:after="120"/>
        <w:ind w:left="1440" w:hanging="720"/>
        <w:rPr>
          <w:rFonts w:ascii="Arial" w:hAnsi="Arial" w:cs="Arial"/>
        </w:rPr>
      </w:pPr>
      <w:r w:rsidRPr="00A90284">
        <w:rPr>
          <w:rStyle w:val="normaltextrun"/>
          <w:rFonts w:ascii="Arial" w:hAnsi="Arial" w:cs="Arial"/>
        </w:rPr>
        <w:t>Recommend process and implementation improvements and submit recommendations for review and approval by the CAM.</w:t>
      </w:r>
      <w:r w:rsidRPr="00A90284">
        <w:rPr>
          <w:rStyle w:val="eop"/>
          <w:rFonts w:ascii="Arial" w:hAnsi="Arial" w:cs="Arial"/>
        </w:rPr>
        <w:t> </w:t>
      </w:r>
    </w:p>
    <w:p w14:paraId="569F2E41" w14:textId="77777777" w:rsidR="006C2E55" w:rsidRPr="00A90284" w:rsidRDefault="006C2E55" w:rsidP="00185938">
      <w:pPr>
        <w:keepLines/>
        <w:widowControl w:val="0"/>
        <w:numPr>
          <w:ilvl w:val="0"/>
          <w:numId w:val="22"/>
        </w:numPr>
        <w:spacing w:after="120"/>
        <w:ind w:left="1440" w:hanging="720"/>
        <w:rPr>
          <w:rFonts w:ascii="Arial" w:hAnsi="Arial" w:cs="Arial"/>
        </w:rPr>
      </w:pPr>
      <w:r w:rsidRPr="00A90284">
        <w:rPr>
          <w:rStyle w:val="normaltextrun"/>
          <w:rFonts w:ascii="Arial" w:hAnsi="Arial" w:cs="Arial"/>
        </w:rPr>
        <w:t>Implement process improvement changes.</w:t>
      </w:r>
      <w:r w:rsidRPr="00A90284">
        <w:rPr>
          <w:rStyle w:val="eop"/>
          <w:rFonts w:ascii="Arial" w:hAnsi="Arial" w:cs="Arial"/>
        </w:rPr>
        <w:t> </w:t>
      </w:r>
    </w:p>
    <w:p w14:paraId="33BE5625" w14:textId="77777777" w:rsidR="009B66CB" w:rsidRPr="00412DDF" w:rsidRDefault="009B66CB" w:rsidP="00412DDF">
      <w:pPr>
        <w:pStyle w:val="paragraph"/>
        <w:tabs>
          <w:tab w:val="left" w:pos="720"/>
        </w:tabs>
        <w:spacing w:before="0" w:beforeAutospacing="0" w:after="0" w:afterAutospacing="0"/>
        <w:textAlignment w:val="baseline"/>
        <w:rPr>
          <w:rFonts w:ascii="Arial" w:hAnsi="Arial" w:cs="Arial"/>
        </w:rPr>
      </w:pPr>
      <w:r w:rsidRPr="00412DDF">
        <w:rPr>
          <w:rStyle w:val="eop"/>
          <w:rFonts w:ascii="Arial" w:hAnsi="Arial" w:cs="Arial"/>
        </w:rPr>
        <w:t> </w:t>
      </w:r>
      <w:r w:rsidRPr="00412DDF">
        <w:rPr>
          <w:rStyle w:val="eop"/>
          <w:rFonts w:ascii="Arial" w:hAnsi="Arial" w:cs="Arial"/>
        </w:rPr>
        <w:tab/>
      </w:r>
    </w:p>
    <w:p w14:paraId="27FB9DD0" w14:textId="77777777" w:rsidR="009B66CB" w:rsidRPr="00412DDF" w:rsidRDefault="009B66CB" w:rsidP="009B66CB">
      <w:pPr>
        <w:pStyle w:val="paragraph"/>
        <w:spacing w:before="0" w:beforeAutospacing="0" w:after="0" w:afterAutospacing="0"/>
        <w:textAlignment w:val="baseline"/>
        <w:rPr>
          <w:rFonts w:ascii="Arial" w:hAnsi="Arial" w:cs="Arial"/>
        </w:rPr>
      </w:pPr>
      <w:r w:rsidRPr="00412DDF">
        <w:rPr>
          <w:rStyle w:val="normaltextrun"/>
          <w:rFonts w:ascii="Arial" w:hAnsi="Arial" w:cs="Arial"/>
          <w:b/>
          <w:bCs/>
        </w:rPr>
        <w:lastRenderedPageBreak/>
        <w:t>Products:</w:t>
      </w:r>
      <w:r w:rsidRPr="00412DDF">
        <w:rPr>
          <w:rStyle w:val="eop"/>
          <w:rFonts w:ascii="Arial" w:hAnsi="Arial" w:cs="Arial"/>
        </w:rPr>
        <w:t> </w:t>
      </w:r>
    </w:p>
    <w:p w14:paraId="7AE1FC44" w14:textId="77777777" w:rsidR="00C8688C" w:rsidRDefault="00C8688C" w:rsidP="00185938">
      <w:pPr>
        <w:keepLines/>
        <w:widowControl w:val="0"/>
        <w:numPr>
          <w:ilvl w:val="0"/>
          <w:numId w:val="2"/>
        </w:numPr>
        <w:tabs>
          <w:tab w:val="clear" w:pos="360"/>
        </w:tabs>
        <w:spacing w:after="120"/>
        <w:ind w:left="1440" w:hanging="720"/>
        <w:rPr>
          <w:rStyle w:val="eop"/>
          <w:rFonts w:ascii="Arial" w:hAnsi="Arial" w:cs="Arial"/>
        </w:rPr>
      </w:pPr>
      <w:r>
        <w:rPr>
          <w:rStyle w:val="eop"/>
          <w:rFonts w:ascii="Arial" w:hAnsi="Arial" w:cs="Arial"/>
        </w:rPr>
        <w:t>Data Collection Plan</w:t>
      </w:r>
    </w:p>
    <w:p w14:paraId="4A97B663" w14:textId="77777777" w:rsidR="009B66CB" w:rsidRPr="00C8688C" w:rsidRDefault="009B66CB" w:rsidP="00185938">
      <w:pPr>
        <w:keepLines/>
        <w:widowControl w:val="0"/>
        <w:numPr>
          <w:ilvl w:val="0"/>
          <w:numId w:val="2"/>
        </w:numPr>
        <w:tabs>
          <w:tab w:val="clear" w:pos="360"/>
        </w:tabs>
        <w:spacing w:after="120"/>
        <w:ind w:left="1440" w:hanging="720"/>
        <w:rPr>
          <w:rStyle w:val="eop"/>
          <w:rFonts w:ascii="Arial" w:hAnsi="Arial" w:cs="Arial"/>
        </w:rPr>
      </w:pPr>
      <w:r w:rsidRPr="00C8688C">
        <w:rPr>
          <w:rStyle w:val="normaltextrun"/>
          <w:rFonts w:ascii="Arial" w:hAnsi="Arial" w:cs="Arial"/>
        </w:rPr>
        <w:t>Data Collection and Information Analysis Report </w:t>
      </w:r>
      <w:r w:rsidRPr="00C8688C">
        <w:rPr>
          <w:rStyle w:val="eop"/>
          <w:rFonts w:ascii="Arial" w:hAnsi="Arial" w:cs="Arial"/>
        </w:rPr>
        <w:t> </w:t>
      </w:r>
    </w:p>
    <w:p w14:paraId="393CCD35" w14:textId="77777777" w:rsidR="006C2E55" w:rsidRDefault="006C2E55" w:rsidP="00185938">
      <w:pPr>
        <w:keepLines/>
        <w:widowControl w:val="0"/>
        <w:numPr>
          <w:ilvl w:val="0"/>
          <w:numId w:val="2"/>
        </w:numPr>
        <w:tabs>
          <w:tab w:val="clear" w:pos="360"/>
        </w:tabs>
        <w:spacing w:after="120"/>
        <w:ind w:left="1440" w:hanging="720"/>
        <w:rPr>
          <w:rStyle w:val="eop"/>
          <w:rFonts w:ascii="Arial" w:hAnsi="Arial" w:cs="Arial"/>
        </w:rPr>
      </w:pPr>
      <w:r>
        <w:rPr>
          <w:rStyle w:val="eop"/>
          <w:rFonts w:ascii="Arial" w:hAnsi="Arial" w:cs="Arial"/>
        </w:rPr>
        <w:t>User Survey Report</w:t>
      </w:r>
    </w:p>
    <w:p w14:paraId="6C992A8A" w14:textId="77777777" w:rsidR="006C2E55" w:rsidRPr="00412DDF" w:rsidRDefault="006C2E55" w:rsidP="00185938">
      <w:pPr>
        <w:keepLines/>
        <w:widowControl w:val="0"/>
        <w:numPr>
          <w:ilvl w:val="0"/>
          <w:numId w:val="2"/>
        </w:numPr>
        <w:tabs>
          <w:tab w:val="clear" w:pos="360"/>
        </w:tabs>
        <w:spacing w:after="120"/>
        <w:ind w:left="1440" w:hanging="720"/>
        <w:rPr>
          <w:rFonts w:ascii="Arial" w:hAnsi="Arial" w:cs="Arial"/>
        </w:rPr>
      </w:pPr>
      <w:r>
        <w:rPr>
          <w:rStyle w:val="eop"/>
          <w:rFonts w:ascii="Arial" w:hAnsi="Arial" w:cs="Arial"/>
        </w:rPr>
        <w:t>Process Improvement Recommendation(s)</w:t>
      </w:r>
    </w:p>
    <w:p w14:paraId="4B01EA7E" w14:textId="77777777" w:rsidR="00302B47" w:rsidRPr="00412DDF" w:rsidRDefault="00302B47" w:rsidP="00412DDF">
      <w:pPr>
        <w:keepLines/>
        <w:widowControl w:val="0"/>
        <w:spacing w:after="120"/>
        <w:ind w:left="1440"/>
        <w:rPr>
          <w:rFonts w:ascii="Arial" w:hAnsi="Arial" w:cs="Arial"/>
          <w:iCs/>
          <w:szCs w:val="24"/>
        </w:rPr>
      </w:pPr>
    </w:p>
    <w:p w14:paraId="238DAF14" w14:textId="77777777" w:rsidR="00302B47" w:rsidRPr="00412DDF" w:rsidRDefault="00302B47" w:rsidP="00302B47">
      <w:pPr>
        <w:keepNext/>
        <w:keepLines/>
        <w:widowControl w:val="0"/>
        <w:spacing w:before="120" w:after="120"/>
        <w:rPr>
          <w:rFonts w:ascii="Arial" w:hAnsi="Arial" w:cs="Arial"/>
          <w:b/>
          <w:szCs w:val="24"/>
        </w:rPr>
      </w:pPr>
      <w:r w:rsidRPr="00412DDF">
        <w:rPr>
          <w:rFonts w:ascii="Arial" w:hAnsi="Arial" w:cs="Arial"/>
          <w:b/>
          <w:szCs w:val="24"/>
        </w:rPr>
        <w:t xml:space="preserve">TASK </w:t>
      </w:r>
      <w:r w:rsidR="009B66CB" w:rsidRPr="006C2E55">
        <w:rPr>
          <w:rFonts w:ascii="Arial" w:hAnsi="Arial" w:cs="Arial"/>
          <w:b/>
          <w:szCs w:val="24"/>
        </w:rPr>
        <w:t>10</w:t>
      </w:r>
      <w:r w:rsidRPr="00412DDF">
        <w:rPr>
          <w:rFonts w:ascii="Arial" w:hAnsi="Arial" w:cs="Arial"/>
          <w:b/>
          <w:szCs w:val="24"/>
        </w:rPr>
        <w:t xml:space="preserve"> –</w:t>
      </w:r>
      <w:r w:rsidR="006C2E55">
        <w:rPr>
          <w:rFonts w:ascii="Arial" w:hAnsi="Arial" w:cs="Arial"/>
          <w:b/>
          <w:szCs w:val="24"/>
        </w:rPr>
        <w:t xml:space="preserve"> </w:t>
      </w:r>
      <w:r w:rsidRPr="00412DDF">
        <w:rPr>
          <w:rFonts w:ascii="Arial" w:hAnsi="Arial" w:cs="Arial"/>
          <w:b/>
          <w:szCs w:val="24"/>
        </w:rPr>
        <w:t>PROJECT FACT SHEET</w:t>
      </w:r>
    </w:p>
    <w:p w14:paraId="0D825ACD" w14:textId="77777777" w:rsidR="009B66CB" w:rsidRPr="00412DDF" w:rsidRDefault="009B66CB" w:rsidP="00302B47">
      <w:pPr>
        <w:rPr>
          <w:rFonts w:ascii="Arial" w:hAnsi="Arial" w:cs="Arial"/>
          <w:iCs/>
          <w:szCs w:val="24"/>
        </w:rPr>
      </w:pPr>
      <w:r w:rsidRPr="00412DDF">
        <w:rPr>
          <w:rFonts w:ascii="Arial" w:hAnsi="Arial" w:cs="Arial"/>
          <w:szCs w:val="24"/>
        </w:rPr>
        <w:t xml:space="preserve">The goal of this task is to develop an initial and final project fact sheet that describes the CEC-funded project and the benefits resulting from the project for the public and key decision makers.  </w:t>
      </w:r>
    </w:p>
    <w:p w14:paraId="5CE2175A" w14:textId="77777777" w:rsidR="00302B47" w:rsidRPr="00412DDF" w:rsidRDefault="00302B47" w:rsidP="00302B47">
      <w:pPr>
        <w:rPr>
          <w:rFonts w:ascii="Arial" w:hAnsi="Arial" w:cs="Arial"/>
          <w:szCs w:val="24"/>
        </w:rPr>
      </w:pPr>
    </w:p>
    <w:p w14:paraId="68A6D054" w14:textId="77777777" w:rsidR="00302B47" w:rsidRPr="00412DDF" w:rsidRDefault="00302B47" w:rsidP="00302B47">
      <w:pPr>
        <w:keepNext/>
        <w:keepLines/>
        <w:widowControl w:val="0"/>
        <w:spacing w:after="120"/>
        <w:rPr>
          <w:rFonts w:ascii="Arial" w:hAnsi="Arial" w:cs="Arial"/>
          <w:b/>
          <w:szCs w:val="24"/>
        </w:rPr>
      </w:pPr>
      <w:r w:rsidRPr="00412DDF">
        <w:rPr>
          <w:rFonts w:ascii="Arial" w:hAnsi="Arial" w:cs="Arial"/>
          <w:b/>
          <w:szCs w:val="24"/>
        </w:rPr>
        <w:t>The Recipient shall:</w:t>
      </w:r>
    </w:p>
    <w:p w14:paraId="62931149"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 xml:space="preserve">Prepare an </w:t>
      </w:r>
      <w:r w:rsidRPr="00412DDF">
        <w:rPr>
          <w:rFonts w:ascii="Arial" w:hAnsi="Arial" w:cs="Arial"/>
          <w:i/>
          <w:szCs w:val="24"/>
        </w:rPr>
        <w:t>Initial Project Fact Sheet</w:t>
      </w:r>
      <w:r w:rsidRPr="00412DDF">
        <w:rPr>
          <w:rFonts w:ascii="Arial" w:hAnsi="Arial" w:cs="Arial"/>
          <w:iCs/>
          <w:szCs w:val="24"/>
        </w:rPr>
        <w:t xml:space="preserve"> at start of </w:t>
      </w:r>
      <w:r w:rsidR="009B66CB" w:rsidRPr="00412DDF">
        <w:rPr>
          <w:rFonts w:ascii="Arial" w:hAnsi="Arial" w:cs="Arial"/>
          <w:iCs/>
          <w:szCs w:val="24"/>
        </w:rPr>
        <w:t>the</w:t>
      </w:r>
      <w:r w:rsidRPr="00412DDF">
        <w:rPr>
          <w:rFonts w:ascii="Arial" w:hAnsi="Arial" w:cs="Arial"/>
          <w:iCs/>
          <w:szCs w:val="24"/>
        </w:rPr>
        <w:t xml:space="preserve"> project that describes the project and the expected benefits. Use the format provided by the CAM.</w:t>
      </w:r>
    </w:p>
    <w:p w14:paraId="3F0B1781"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 xml:space="preserve">Prepare a </w:t>
      </w:r>
      <w:r w:rsidRPr="00412DDF">
        <w:rPr>
          <w:rFonts w:ascii="Arial" w:hAnsi="Arial" w:cs="Arial"/>
          <w:i/>
          <w:szCs w:val="24"/>
        </w:rPr>
        <w:t>Final Project Fact Sheet</w:t>
      </w:r>
      <w:r w:rsidRPr="00412DDF">
        <w:rPr>
          <w:rFonts w:ascii="Arial" w:hAnsi="Arial" w:cs="Arial"/>
          <w:iCs/>
          <w:szCs w:val="24"/>
        </w:rPr>
        <w:t xml:space="preserve"> at </w:t>
      </w:r>
      <w:r w:rsidR="009B66CB" w:rsidRPr="00412DDF">
        <w:rPr>
          <w:rFonts w:ascii="Arial" w:hAnsi="Arial" w:cs="Arial"/>
          <w:iCs/>
          <w:szCs w:val="24"/>
        </w:rPr>
        <w:t xml:space="preserve">the </w:t>
      </w:r>
      <w:r w:rsidRPr="00412DDF">
        <w:rPr>
          <w:rFonts w:ascii="Arial" w:hAnsi="Arial" w:cs="Arial"/>
          <w:iCs/>
          <w:szCs w:val="24"/>
        </w:rPr>
        <w:t>project’s conclusion that describes the project, the actual benefits resulting from the project, and lessons learned from implementing the project. Use the format provided by the CAM.</w:t>
      </w:r>
    </w:p>
    <w:p w14:paraId="27917E9D"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 xml:space="preserve">Provide at least (6) six </w:t>
      </w:r>
      <w:r w:rsidRPr="00412DDF">
        <w:rPr>
          <w:rFonts w:ascii="Arial" w:hAnsi="Arial" w:cs="Arial"/>
          <w:i/>
          <w:szCs w:val="24"/>
        </w:rPr>
        <w:t>High Quality Digital Photographs</w:t>
      </w:r>
      <w:r w:rsidRPr="00412DDF">
        <w:rPr>
          <w:rFonts w:ascii="Arial" w:hAnsi="Arial" w:cs="Arial"/>
          <w:iCs/>
          <w:szCs w:val="24"/>
        </w:rPr>
        <w:t xml:space="preserve"> (minimum resolution of 1300x400 pixels in landscape ratio) of post technology installation at the incentive project sites or related project photographs.</w:t>
      </w:r>
    </w:p>
    <w:p w14:paraId="13B32335" w14:textId="77777777" w:rsidR="00302B47" w:rsidRPr="00412DDF" w:rsidRDefault="00302B47" w:rsidP="00302B47">
      <w:pPr>
        <w:keepNext/>
        <w:keepLines/>
        <w:widowControl w:val="0"/>
        <w:spacing w:after="120"/>
        <w:rPr>
          <w:rFonts w:ascii="Arial" w:hAnsi="Arial" w:cs="Arial"/>
          <w:b/>
          <w:szCs w:val="24"/>
        </w:rPr>
      </w:pPr>
      <w:r w:rsidRPr="00412DDF">
        <w:rPr>
          <w:rFonts w:ascii="Arial" w:hAnsi="Arial" w:cs="Arial"/>
          <w:b/>
          <w:szCs w:val="24"/>
        </w:rPr>
        <w:t>Products:</w:t>
      </w:r>
    </w:p>
    <w:p w14:paraId="5A5A5762"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Initial Project Fact Sheet</w:t>
      </w:r>
    </w:p>
    <w:p w14:paraId="56D72E1B"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Final Project Fact Sheet</w:t>
      </w:r>
    </w:p>
    <w:p w14:paraId="1810A40B" w14:textId="77777777" w:rsidR="00302B47" w:rsidRPr="00412DDF" w:rsidRDefault="00302B47" w:rsidP="00302B47">
      <w:pPr>
        <w:keepLines/>
        <w:widowControl w:val="0"/>
        <w:numPr>
          <w:ilvl w:val="0"/>
          <w:numId w:val="2"/>
        </w:numPr>
        <w:tabs>
          <w:tab w:val="clear" w:pos="360"/>
        </w:tabs>
        <w:spacing w:after="120"/>
        <w:ind w:left="1440" w:hanging="720"/>
        <w:rPr>
          <w:rFonts w:ascii="Arial" w:hAnsi="Arial" w:cs="Arial"/>
          <w:iCs/>
          <w:szCs w:val="24"/>
        </w:rPr>
      </w:pPr>
      <w:r w:rsidRPr="00412DDF">
        <w:rPr>
          <w:rFonts w:ascii="Arial" w:hAnsi="Arial" w:cs="Arial"/>
          <w:iCs/>
          <w:szCs w:val="24"/>
        </w:rPr>
        <w:t>High Quality Digital Photographs</w:t>
      </w:r>
    </w:p>
    <w:p w14:paraId="5171F27E" w14:textId="77777777" w:rsidR="00302B47" w:rsidRPr="00412DDF" w:rsidRDefault="00302B47" w:rsidP="00302B47">
      <w:pPr>
        <w:keepLines/>
        <w:widowControl w:val="0"/>
        <w:spacing w:after="120"/>
        <w:rPr>
          <w:rFonts w:ascii="Arial" w:hAnsi="Arial" w:cs="Arial"/>
          <w:iCs/>
          <w:szCs w:val="24"/>
        </w:rPr>
      </w:pPr>
    </w:p>
    <w:p w14:paraId="1B70A3F7" w14:textId="77777777" w:rsidR="00302B47" w:rsidRPr="00412DDF" w:rsidRDefault="00302B47" w:rsidP="00302B47">
      <w:pPr>
        <w:keepLines/>
        <w:widowControl w:val="0"/>
        <w:spacing w:after="120"/>
        <w:rPr>
          <w:rFonts w:ascii="Arial" w:hAnsi="Arial" w:cs="Arial"/>
          <w:b/>
          <w:color w:val="0000FF"/>
          <w:szCs w:val="24"/>
        </w:rPr>
      </w:pPr>
      <w:r w:rsidRPr="00412DDF">
        <w:rPr>
          <w:rFonts w:ascii="Arial" w:hAnsi="Arial" w:cs="Arial"/>
          <w:b/>
          <w:color w:val="0000FF"/>
          <w:szCs w:val="24"/>
        </w:rPr>
        <w:t>&lt;Add additional tasks needed for the Agreement&gt;</w:t>
      </w:r>
    </w:p>
    <w:p w14:paraId="4B4F0C8D" w14:textId="77777777" w:rsidR="00302B47" w:rsidRPr="00412DDF" w:rsidRDefault="00302B47" w:rsidP="00302B47">
      <w:pPr>
        <w:pStyle w:val="paragraph"/>
        <w:spacing w:before="0" w:beforeAutospacing="0" w:after="0" w:afterAutospacing="0"/>
        <w:textAlignment w:val="baseline"/>
        <w:rPr>
          <w:rFonts w:ascii="Arial" w:hAnsi="Arial" w:cs="Arial"/>
        </w:rPr>
      </w:pPr>
      <w:r w:rsidRPr="00412DDF">
        <w:rPr>
          <w:rStyle w:val="normaltextrun"/>
          <w:rFonts w:ascii="Arial" w:hAnsi="Arial" w:cs="Arial"/>
          <w:b/>
          <w:bCs/>
        </w:rPr>
        <w:t>TASK </w:t>
      </w:r>
      <w:r w:rsidRPr="00412DDF">
        <w:rPr>
          <w:rStyle w:val="normaltextrun"/>
          <w:rFonts w:ascii="Arial" w:hAnsi="Arial" w:cs="Arial"/>
          <w:b/>
          <w:bCs/>
          <w:i/>
          <w:iCs/>
          <w:color w:val="0000FF"/>
        </w:rPr>
        <w:t>&lt;Number&gt; &lt;TITLE IN ALL CAPS&gt;</w:t>
      </w:r>
      <w:r w:rsidRPr="00412DDF">
        <w:rPr>
          <w:rStyle w:val="normaltextrun"/>
          <w:rFonts w:ascii="Arial" w:hAnsi="Arial" w:cs="Arial"/>
          <w:b/>
          <w:bCs/>
          <w:i/>
          <w:iCs/>
        </w:rPr>
        <w:t> </w:t>
      </w:r>
      <w:r w:rsidRPr="00412DDF">
        <w:rPr>
          <w:rStyle w:val="eop"/>
          <w:rFonts w:ascii="Arial" w:hAnsi="Arial" w:cs="Arial"/>
        </w:rPr>
        <w:t> </w:t>
      </w:r>
    </w:p>
    <w:p w14:paraId="32A1648D" w14:textId="77777777" w:rsidR="00302B47" w:rsidRPr="00412DDF" w:rsidRDefault="00302B47" w:rsidP="00302B47">
      <w:pPr>
        <w:pStyle w:val="paragraph"/>
        <w:spacing w:before="0" w:beforeAutospacing="0" w:after="0" w:afterAutospacing="0"/>
        <w:textAlignment w:val="baseline"/>
        <w:rPr>
          <w:rFonts w:ascii="Arial" w:hAnsi="Arial" w:cs="Arial"/>
          <w:bCs/>
          <w:i/>
          <w:iCs/>
        </w:rPr>
      </w:pPr>
      <w:r w:rsidRPr="00412DDF">
        <w:rPr>
          <w:rStyle w:val="normaltextrun"/>
          <w:rFonts w:ascii="Arial" w:hAnsi="Arial" w:cs="Arial"/>
        </w:rPr>
        <w:t xml:space="preserve">The goal of this task is to </w:t>
      </w:r>
      <w:r w:rsidRPr="00412DDF">
        <w:rPr>
          <w:rFonts w:ascii="Arial" w:hAnsi="Arial" w:cs="Arial"/>
          <w:bCs/>
        </w:rPr>
        <w:t>...</w:t>
      </w:r>
      <w:r w:rsidRPr="00412DDF">
        <w:rPr>
          <w:rFonts w:ascii="Arial" w:hAnsi="Arial" w:cs="Arial"/>
          <w:b/>
        </w:rPr>
        <w:t xml:space="preserve"> </w:t>
      </w:r>
      <w:r w:rsidRPr="00412DDF">
        <w:rPr>
          <w:rFonts w:ascii="Arial" w:hAnsi="Arial" w:cs="Arial"/>
          <w:b/>
          <w:i/>
          <w:iCs/>
          <w:color w:val="0000FF"/>
        </w:rPr>
        <w:t>&lt;Complete the sentence with a brief description of the goal(s). Please be brief, two to three sentences maximum.&gt;</w:t>
      </w:r>
    </w:p>
    <w:p w14:paraId="749B3B34" w14:textId="77777777" w:rsidR="00302B47" w:rsidRPr="00412DDF" w:rsidRDefault="00302B47" w:rsidP="00302B47">
      <w:pPr>
        <w:pStyle w:val="paragraph"/>
        <w:spacing w:before="0" w:beforeAutospacing="0" w:after="0" w:afterAutospacing="0"/>
        <w:textAlignment w:val="baseline"/>
        <w:rPr>
          <w:rStyle w:val="eop"/>
          <w:rFonts w:ascii="Arial" w:hAnsi="Arial" w:cs="Arial"/>
        </w:rPr>
      </w:pPr>
    </w:p>
    <w:p w14:paraId="023B2CC3" w14:textId="77777777" w:rsidR="00302B47" w:rsidRPr="00412DDF" w:rsidRDefault="00302B47" w:rsidP="00302B47">
      <w:pPr>
        <w:pStyle w:val="paragraph"/>
        <w:spacing w:before="0" w:beforeAutospacing="0" w:after="0" w:afterAutospacing="0"/>
        <w:textAlignment w:val="baseline"/>
        <w:rPr>
          <w:rFonts w:ascii="Arial" w:hAnsi="Arial" w:cs="Arial"/>
        </w:rPr>
      </w:pPr>
      <w:r w:rsidRPr="00412DDF">
        <w:rPr>
          <w:rStyle w:val="normaltextrun"/>
          <w:rFonts w:ascii="Arial" w:hAnsi="Arial" w:cs="Arial"/>
          <w:b/>
          <w:bCs/>
        </w:rPr>
        <w:t>The Recipient shall: </w:t>
      </w:r>
      <w:r w:rsidRPr="00412DDF">
        <w:rPr>
          <w:rStyle w:val="eop"/>
          <w:rFonts w:ascii="Arial" w:hAnsi="Arial" w:cs="Arial"/>
        </w:rPr>
        <w:t> </w:t>
      </w:r>
    </w:p>
    <w:p w14:paraId="3330D37D" w14:textId="77777777" w:rsidR="00302B47" w:rsidRPr="00412DDF" w:rsidRDefault="00302B47" w:rsidP="002E366C">
      <w:pPr>
        <w:pStyle w:val="paragraph"/>
        <w:numPr>
          <w:ilvl w:val="0"/>
          <w:numId w:val="31"/>
        </w:numPr>
        <w:tabs>
          <w:tab w:val="clear" w:pos="720"/>
        </w:tabs>
        <w:spacing w:before="0" w:beforeAutospacing="0" w:after="120" w:afterAutospacing="0"/>
        <w:ind w:left="1440" w:hanging="720"/>
        <w:textAlignment w:val="baseline"/>
        <w:rPr>
          <w:rFonts w:ascii="Arial" w:hAnsi="Arial" w:cs="Arial"/>
        </w:rPr>
      </w:pPr>
      <w:r w:rsidRPr="00412DDF">
        <w:rPr>
          <w:rStyle w:val="normaltextrun"/>
          <w:rFonts w:ascii="Arial" w:hAnsi="Arial" w:cs="Arial"/>
        </w:rPr>
        <w:t xml:space="preserve">List each individual </w:t>
      </w:r>
      <w:r w:rsidRPr="00412DDF">
        <w:rPr>
          <w:rStyle w:val="normaltextrun"/>
          <w:rFonts w:ascii="Arial" w:hAnsi="Arial" w:cs="Arial"/>
          <w:b/>
          <w:bCs/>
        </w:rPr>
        <w:t>activity</w:t>
      </w:r>
      <w:r w:rsidRPr="00412DDF">
        <w:rPr>
          <w:rStyle w:val="normaltextrun"/>
          <w:rFonts w:ascii="Arial" w:hAnsi="Arial" w:cs="Arial"/>
          <w:b/>
          <w:bCs/>
          <w:i/>
          <w:iCs/>
        </w:rPr>
        <w:t xml:space="preserve"> </w:t>
      </w:r>
      <w:r w:rsidRPr="00412DDF">
        <w:rPr>
          <w:rStyle w:val="normaltextrun"/>
          <w:rFonts w:ascii="Arial" w:hAnsi="Arial" w:cs="Arial"/>
        </w:rPr>
        <w:t>with a separate bullet</w:t>
      </w:r>
      <w:r w:rsidRPr="00412DDF">
        <w:rPr>
          <w:rStyle w:val="normaltextrun"/>
          <w:rFonts w:ascii="Arial" w:hAnsi="Arial" w:cs="Arial"/>
          <w:i/>
          <w:iCs/>
        </w:rPr>
        <w:t xml:space="preserve">. </w:t>
      </w:r>
      <w:r w:rsidRPr="00412DDF">
        <w:rPr>
          <w:rStyle w:val="normaltextrun"/>
          <w:rFonts w:ascii="Arial" w:hAnsi="Arial" w:cs="Arial"/>
        </w:rPr>
        <w:t>Begin each bullet with a verb to complete the sentence beginning with “The Recipient shall.”</w:t>
      </w:r>
    </w:p>
    <w:p w14:paraId="732E210D" w14:textId="77777777" w:rsidR="00302B47" w:rsidRPr="00412DDF" w:rsidRDefault="00302B47" w:rsidP="002E366C">
      <w:pPr>
        <w:pStyle w:val="paragraph"/>
        <w:numPr>
          <w:ilvl w:val="0"/>
          <w:numId w:val="31"/>
        </w:numPr>
        <w:tabs>
          <w:tab w:val="clear" w:pos="720"/>
        </w:tabs>
        <w:spacing w:before="0" w:beforeAutospacing="0" w:after="120" w:afterAutospacing="0"/>
        <w:ind w:left="1440" w:hanging="720"/>
        <w:textAlignment w:val="baseline"/>
        <w:rPr>
          <w:rStyle w:val="normaltextrun"/>
          <w:rFonts w:ascii="Arial" w:hAnsi="Arial" w:cs="Arial"/>
        </w:rPr>
      </w:pPr>
      <w:r w:rsidRPr="00412DDF">
        <w:rPr>
          <w:rStyle w:val="normaltextrun"/>
          <w:rFonts w:ascii="Arial" w:hAnsi="Arial" w:cs="Arial"/>
        </w:rPr>
        <w:t>Organize activities in the order in which they will occur.</w:t>
      </w:r>
    </w:p>
    <w:p w14:paraId="4BB6DADF" w14:textId="77777777" w:rsidR="00302B47" w:rsidRPr="00412DDF" w:rsidRDefault="00302B47" w:rsidP="002E366C">
      <w:pPr>
        <w:pStyle w:val="paragraph"/>
        <w:numPr>
          <w:ilvl w:val="0"/>
          <w:numId w:val="31"/>
        </w:numPr>
        <w:tabs>
          <w:tab w:val="clear" w:pos="720"/>
        </w:tabs>
        <w:spacing w:before="0" w:beforeAutospacing="0" w:after="120" w:afterAutospacing="0"/>
        <w:ind w:left="1440" w:hanging="720"/>
        <w:textAlignment w:val="baseline"/>
        <w:rPr>
          <w:rStyle w:val="normaltextrun"/>
          <w:rFonts w:ascii="Arial" w:hAnsi="Arial" w:cs="Arial"/>
        </w:rPr>
      </w:pPr>
      <w:r w:rsidRPr="00412DDF">
        <w:rPr>
          <w:rStyle w:val="normaltextrun"/>
          <w:rFonts w:ascii="Arial" w:hAnsi="Arial" w:cs="Arial"/>
        </w:rPr>
        <w:lastRenderedPageBreak/>
        <w:t>Use this section to describe the essential elements of the process you will use to complete the project. The contents of each product shall be described in this section.</w:t>
      </w:r>
    </w:p>
    <w:p w14:paraId="40F76D43" w14:textId="77777777" w:rsidR="00302B47" w:rsidRPr="00412DDF" w:rsidRDefault="00302B47" w:rsidP="00302B47">
      <w:pPr>
        <w:pStyle w:val="paragraph"/>
        <w:spacing w:before="0" w:beforeAutospacing="0" w:after="0" w:afterAutospacing="0"/>
        <w:textAlignment w:val="baseline"/>
        <w:rPr>
          <w:rFonts w:ascii="Arial" w:hAnsi="Arial" w:cs="Arial"/>
        </w:rPr>
      </w:pPr>
      <w:r w:rsidRPr="00412DDF">
        <w:rPr>
          <w:rStyle w:val="normaltextrun"/>
          <w:rFonts w:ascii="Arial" w:hAnsi="Arial" w:cs="Arial"/>
          <w:b/>
          <w:bCs/>
        </w:rPr>
        <w:t>Product(s): </w:t>
      </w:r>
      <w:r w:rsidRPr="00412DDF">
        <w:rPr>
          <w:rStyle w:val="eop"/>
          <w:rFonts w:ascii="Arial" w:hAnsi="Arial" w:cs="Arial"/>
        </w:rPr>
        <w:t> </w:t>
      </w:r>
    </w:p>
    <w:p w14:paraId="6F276B6B" w14:textId="77777777" w:rsidR="00302B47" w:rsidRPr="00412DDF" w:rsidRDefault="00302B47" w:rsidP="002E366C">
      <w:pPr>
        <w:pStyle w:val="paragraph"/>
        <w:numPr>
          <w:ilvl w:val="0"/>
          <w:numId w:val="32"/>
        </w:numPr>
        <w:spacing w:before="0" w:beforeAutospacing="0" w:after="0" w:afterAutospacing="0"/>
        <w:ind w:firstLine="0"/>
        <w:textAlignment w:val="baseline"/>
        <w:rPr>
          <w:rFonts w:ascii="Arial" w:hAnsi="Arial" w:cs="Arial"/>
        </w:rPr>
      </w:pPr>
      <w:r w:rsidRPr="00412DDF">
        <w:rPr>
          <w:rStyle w:val="normaltextrun"/>
          <w:rFonts w:ascii="Arial" w:hAnsi="Arial" w:cs="Arial"/>
          <w:i/>
          <w:iCs/>
          <w:color w:val="0000FF"/>
        </w:rPr>
        <w:t>&lt;Insert 1</w:t>
      </w:r>
      <w:r w:rsidRPr="00412DDF">
        <w:rPr>
          <w:rStyle w:val="normaltextrun"/>
          <w:rFonts w:ascii="Arial" w:hAnsi="Arial" w:cs="Arial"/>
          <w:i/>
          <w:iCs/>
          <w:color w:val="0000FF"/>
          <w:vertAlign w:val="superscript"/>
        </w:rPr>
        <w:t>st</w:t>
      </w:r>
      <w:r w:rsidRPr="00412DDF">
        <w:rPr>
          <w:rStyle w:val="normaltextrun"/>
          <w:rFonts w:ascii="Arial" w:hAnsi="Arial" w:cs="Arial"/>
          <w:i/>
          <w:iCs/>
          <w:color w:val="0000FF"/>
        </w:rPr>
        <w:t xml:space="preserve"> product (name only) </w:t>
      </w:r>
      <w:r w:rsidRPr="00412DDF">
        <w:rPr>
          <w:rStyle w:val="eop"/>
          <w:rFonts w:ascii="Arial" w:hAnsi="Arial" w:cs="Arial"/>
        </w:rPr>
        <w:t> </w:t>
      </w:r>
    </w:p>
    <w:p w14:paraId="5650DE08" w14:textId="77777777" w:rsidR="00302B47" w:rsidRPr="00412DDF" w:rsidRDefault="00302B47" w:rsidP="002E366C">
      <w:pPr>
        <w:pStyle w:val="paragraph"/>
        <w:numPr>
          <w:ilvl w:val="0"/>
          <w:numId w:val="32"/>
        </w:numPr>
        <w:spacing w:before="0" w:beforeAutospacing="0" w:after="0" w:afterAutospacing="0"/>
        <w:ind w:firstLine="0"/>
        <w:textAlignment w:val="baseline"/>
        <w:rPr>
          <w:rFonts w:ascii="Arial" w:hAnsi="Arial" w:cs="Arial"/>
        </w:rPr>
      </w:pPr>
      <w:r w:rsidRPr="00412DDF">
        <w:rPr>
          <w:rStyle w:val="normaltextrun"/>
          <w:rFonts w:ascii="Arial" w:hAnsi="Arial" w:cs="Arial"/>
          <w:i/>
          <w:iCs/>
          <w:color w:val="0000FF"/>
        </w:rPr>
        <w:t>&lt;Insert 2</w:t>
      </w:r>
      <w:r w:rsidRPr="00412DDF">
        <w:rPr>
          <w:rStyle w:val="normaltextrun"/>
          <w:rFonts w:ascii="Arial" w:hAnsi="Arial" w:cs="Arial"/>
          <w:i/>
          <w:iCs/>
          <w:color w:val="0000FF"/>
          <w:vertAlign w:val="superscript"/>
        </w:rPr>
        <w:t>nd</w:t>
      </w:r>
      <w:r w:rsidRPr="00412DDF">
        <w:rPr>
          <w:rStyle w:val="normaltextrun"/>
          <w:rFonts w:ascii="Arial" w:hAnsi="Arial" w:cs="Arial"/>
          <w:i/>
          <w:iCs/>
          <w:color w:val="0000FF"/>
        </w:rPr>
        <w:t xml:space="preserve"> product (name only)</w:t>
      </w:r>
    </w:p>
    <w:p w14:paraId="7762C3FA" w14:textId="77777777" w:rsidR="00302B47" w:rsidRPr="00412DDF" w:rsidRDefault="00302B47" w:rsidP="002E366C">
      <w:pPr>
        <w:pStyle w:val="paragraph"/>
        <w:numPr>
          <w:ilvl w:val="0"/>
          <w:numId w:val="32"/>
        </w:numPr>
        <w:spacing w:before="0" w:beforeAutospacing="0" w:after="0" w:afterAutospacing="0"/>
        <w:ind w:firstLine="0"/>
        <w:textAlignment w:val="baseline"/>
        <w:rPr>
          <w:rStyle w:val="normaltextrun"/>
          <w:rFonts w:ascii="Arial" w:hAnsi="Arial" w:cs="Arial"/>
        </w:rPr>
      </w:pPr>
      <w:r w:rsidRPr="00412DDF">
        <w:rPr>
          <w:rStyle w:val="normaltextrun"/>
          <w:rFonts w:ascii="Arial" w:hAnsi="Arial" w:cs="Arial"/>
          <w:i/>
          <w:iCs/>
          <w:color w:val="0000FF"/>
        </w:rPr>
        <w:t>&lt;Insert 3</w:t>
      </w:r>
      <w:r w:rsidRPr="00412DDF">
        <w:rPr>
          <w:rStyle w:val="normaltextrun"/>
          <w:rFonts w:ascii="Arial" w:hAnsi="Arial" w:cs="Arial"/>
          <w:i/>
          <w:iCs/>
          <w:color w:val="0000FF"/>
          <w:vertAlign w:val="superscript"/>
        </w:rPr>
        <w:t>rd</w:t>
      </w:r>
      <w:r w:rsidRPr="00412DDF">
        <w:rPr>
          <w:rStyle w:val="normaltextrun"/>
          <w:rFonts w:ascii="Arial" w:hAnsi="Arial" w:cs="Arial"/>
          <w:i/>
          <w:iCs/>
          <w:color w:val="0000FF"/>
        </w:rPr>
        <w:t xml:space="preserve"> product (name only)</w:t>
      </w:r>
    </w:p>
    <w:p w14:paraId="23053D51" w14:textId="77777777" w:rsidR="00302B47" w:rsidRPr="00412DDF" w:rsidRDefault="00302B47" w:rsidP="00302B47">
      <w:pPr>
        <w:pStyle w:val="paragraph"/>
        <w:spacing w:before="0" w:beforeAutospacing="0" w:after="0" w:afterAutospacing="0"/>
        <w:textAlignment w:val="baseline"/>
        <w:rPr>
          <w:rStyle w:val="normaltextrun"/>
          <w:rFonts w:ascii="Arial" w:hAnsi="Arial" w:cs="Arial"/>
          <w:i/>
          <w:iCs/>
          <w:color w:val="0000FF"/>
        </w:rPr>
      </w:pPr>
    </w:p>
    <w:p w14:paraId="1B0E0AB2" w14:textId="77777777" w:rsidR="00302B47" w:rsidRPr="00412DDF" w:rsidRDefault="00302B47" w:rsidP="00302B47">
      <w:pPr>
        <w:pStyle w:val="paragraph"/>
        <w:spacing w:before="0" w:beforeAutospacing="0" w:after="0" w:afterAutospacing="0"/>
        <w:textAlignment w:val="baseline"/>
        <w:rPr>
          <w:rStyle w:val="eop"/>
          <w:rFonts w:ascii="Arial" w:hAnsi="Arial" w:cs="Arial"/>
        </w:rPr>
      </w:pPr>
      <w:r w:rsidRPr="00412DDF">
        <w:rPr>
          <w:rStyle w:val="normaltextrun"/>
          <w:rFonts w:ascii="Arial" w:hAnsi="Arial" w:cs="Arial"/>
        </w:rPr>
        <w:t xml:space="preserve">Only the names of each product shall appear in the “Products” section. Use </w:t>
      </w:r>
      <w:proofErr w:type="gramStart"/>
      <w:r w:rsidRPr="00412DDF">
        <w:rPr>
          <w:rStyle w:val="normaltextrun"/>
          <w:rFonts w:ascii="Arial" w:hAnsi="Arial" w:cs="Arial"/>
        </w:rPr>
        <w:t>exactly the same</w:t>
      </w:r>
      <w:proofErr w:type="gramEnd"/>
      <w:r w:rsidRPr="00412DDF">
        <w:rPr>
          <w:rStyle w:val="normaltextrun"/>
          <w:rFonts w:ascii="Arial" w:hAnsi="Arial" w:cs="Arial"/>
        </w:rPr>
        <w:t xml:space="preserve"> name to identify a product (report, data set, project plan, etc.) in the activity and I the list of products.</w:t>
      </w:r>
      <w:r w:rsidRPr="00412DDF">
        <w:rPr>
          <w:rStyle w:val="eop"/>
          <w:rFonts w:ascii="Arial" w:hAnsi="Arial" w:cs="Arial"/>
        </w:rPr>
        <w:t> </w:t>
      </w:r>
    </w:p>
    <w:p w14:paraId="04BCFFF9" w14:textId="77777777" w:rsidR="00302B47" w:rsidRPr="00412DDF" w:rsidRDefault="00302B47" w:rsidP="00302B47">
      <w:pPr>
        <w:pStyle w:val="paragraph"/>
        <w:spacing w:before="0" w:beforeAutospacing="0" w:after="0" w:afterAutospacing="0"/>
        <w:textAlignment w:val="baseline"/>
        <w:rPr>
          <w:rStyle w:val="eop"/>
          <w:rFonts w:ascii="Arial" w:hAnsi="Arial" w:cs="Arial"/>
        </w:rPr>
      </w:pPr>
    </w:p>
    <w:p w14:paraId="61B49480" w14:textId="77777777" w:rsidR="00052EA5" w:rsidRPr="00412DDF" w:rsidRDefault="00302B47" w:rsidP="00185938">
      <w:pPr>
        <w:pStyle w:val="paragraph"/>
        <w:spacing w:before="0" w:beforeAutospacing="0" w:after="0" w:afterAutospacing="0"/>
        <w:textAlignment w:val="baseline"/>
        <w:rPr>
          <w:rFonts w:ascii="Arial" w:hAnsi="Arial" w:cs="Arial"/>
        </w:rPr>
      </w:pPr>
      <w:r w:rsidRPr="00412DDF">
        <w:rPr>
          <w:rFonts w:ascii="Arial" w:hAnsi="Arial" w:cs="Arial"/>
        </w:rPr>
        <w:t>Products incorporate the knowledge and understanding gained by performing the activities, and are submitted to the CEC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CEC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sectPr w:rsidR="00052EA5" w:rsidRPr="00412DDF" w:rsidSect="008B16D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1EF4" w14:textId="77777777" w:rsidR="00463616" w:rsidRDefault="00463616" w:rsidP="00617E4E">
      <w:r>
        <w:separator/>
      </w:r>
    </w:p>
  </w:endnote>
  <w:endnote w:type="continuationSeparator" w:id="0">
    <w:p w14:paraId="03A8EADC" w14:textId="77777777" w:rsidR="00463616" w:rsidRDefault="00463616" w:rsidP="00617E4E">
      <w:r>
        <w:continuationSeparator/>
      </w:r>
    </w:p>
  </w:endnote>
  <w:endnote w:type="continuationNotice" w:id="1">
    <w:p w14:paraId="6EEC7767" w14:textId="77777777" w:rsidR="00463616" w:rsidRDefault="0046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B949" w14:textId="4E1021BA" w:rsidR="00401E48" w:rsidRPr="000C2F99" w:rsidRDefault="00682455" w:rsidP="00867039">
    <w:pPr>
      <w:pStyle w:val="Footer"/>
      <w:rPr>
        <w:rFonts w:ascii="Arial" w:hAnsi="Arial" w:cs="Arial"/>
        <w:sz w:val="20"/>
      </w:rPr>
    </w:pPr>
    <w:r w:rsidRPr="000C2F99">
      <w:rPr>
        <w:rFonts w:ascii="Arial" w:hAnsi="Arial" w:cs="Arial"/>
        <w:sz w:val="20"/>
      </w:rPr>
      <w:t>November</w:t>
    </w:r>
    <w:r w:rsidR="007D500E" w:rsidRPr="000C2F99">
      <w:rPr>
        <w:rFonts w:ascii="Arial" w:hAnsi="Arial" w:cs="Arial"/>
        <w:sz w:val="20"/>
      </w:rPr>
      <w:t xml:space="preserve"> </w:t>
    </w:r>
    <w:r w:rsidR="00051773" w:rsidRPr="000C2F99">
      <w:rPr>
        <w:rFonts w:ascii="Arial" w:hAnsi="Arial" w:cs="Arial"/>
        <w:sz w:val="20"/>
      </w:rPr>
      <w:t>2023</w:t>
    </w:r>
    <w:r w:rsidR="00401E48" w:rsidRPr="000C2F99">
      <w:rPr>
        <w:rFonts w:ascii="Arial" w:hAnsi="Arial" w:cs="Arial"/>
        <w:sz w:val="20"/>
      </w:rPr>
      <w:tab/>
      <w:t xml:space="preserve">Page </w:t>
    </w:r>
    <w:r w:rsidR="00401E48" w:rsidRPr="000C2F99">
      <w:rPr>
        <w:rFonts w:ascii="Arial" w:hAnsi="Arial" w:cs="Arial"/>
        <w:sz w:val="20"/>
      </w:rPr>
      <w:fldChar w:fldCharType="begin"/>
    </w:r>
    <w:r w:rsidR="00401E48" w:rsidRPr="000C2F99">
      <w:rPr>
        <w:rFonts w:ascii="Arial" w:hAnsi="Arial" w:cs="Arial"/>
        <w:sz w:val="20"/>
      </w:rPr>
      <w:instrText xml:space="preserve"> PAGE </w:instrText>
    </w:r>
    <w:r w:rsidR="00401E48" w:rsidRPr="000C2F99">
      <w:rPr>
        <w:rFonts w:ascii="Arial" w:hAnsi="Arial" w:cs="Arial"/>
        <w:sz w:val="20"/>
      </w:rPr>
      <w:fldChar w:fldCharType="separate"/>
    </w:r>
    <w:r w:rsidR="00543C8A" w:rsidRPr="000C2F99">
      <w:rPr>
        <w:rFonts w:ascii="Arial" w:hAnsi="Arial" w:cs="Arial"/>
        <w:noProof/>
        <w:sz w:val="20"/>
      </w:rPr>
      <w:t>1</w:t>
    </w:r>
    <w:r w:rsidR="00401E48" w:rsidRPr="000C2F99">
      <w:rPr>
        <w:rFonts w:ascii="Arial" w:hAnsi="Arial" w:cs="Arial"/>
        <w:sz w:val="20"/>
      </w:rPr>
      <w:fldChar w:fldCharType="end"/>
    </w:r>
    <w:r w:rsidR="00401E48" w:rsidRPr="000C2F99">
      <w:rPr>
        <w:rFonts w:ascii="Arial" w:hAnsi="Arial" w:cs="Arial"/>
        <w:sz w:val="20"/>
      </w:rPr>
      <w:t xml:space="preserve"> of </w:t>
    </w:r>
    <w:r w:rsidR="00401E48" w:rsidRPr="000C2F99">
      <w:rPr>
        <w:rFonts w:ascii="Arial" w:hAnsi="Arial" w:cs="Arial"/>
        <w:sz w:val="20"/>
      </w:rPr>
      <w:fldChar w:fldCharType="begin"/>
    </w:r>
    <w:r w:rsidR="00401E48" w:rsidRPr="000C2F99">
      <w:rPr>
        <w:rFonts w:ascii="Arial" w:hAnsi="Arial" w:cs="Arial"/>
        <w:sz w:val="20"/>
      </w:rPr>
      <w:instrText xml:space="preserve"> NUMPAGES  </w:instrText>
    </w:r>
    <w:r w:rsidR="00401E48" w:rsidRPr="000C2F99">
      <w:rPr>
        <w:rFonts w:ascii="Arial" w:hAnsi="Arial" w:cs="Arial"/>
        <w:sz w:val="20"/>
      </w:rPr>
      <w:fldChar w:fldCharType="separate"/>
    </w:r>
    <w:r w:rsidR="00543C8A" w:rsidRPr="000C2F99">
      <w:rPr>
        <w:rFonts w:ascii="Arial" w:hAnsi="Arial" w:cs="Arial"/>
        <w:noProof/>
        <w:sz w:val="20"/>
      </w:rPr>
      <w:t>12</w:t>
    </w:r>
    <w:r w:rsidR="00401E48" w:rsidRPr="000C2F99">
      <w:rPr>
        <w:rFonts w:ascii="Arial" w:hAnsi="Arial" w:cs="Arial"/>
        <w:sz w:val="20"/>
      </w:rPr>
      <w:fldChar w:fldCharType="end"/>
    </w:r>
    <w:r w:rsidR="00401E48" w:rsidRPr="000C2F99">
      <w:rPr>
        <w:rFonts w:ascii="Arial" w:hAnsi="Arial" w:cs="Arial"/>
        <w:sz w:val="20"/>
      </w:rPr>
      <w:tab/>
    </w:r>
    <w:r w:rsidR="006E5EDD" w:rsidRPr="000C2F99">
      <w:rPr>
        <w:rFonts w:ascii="Arial" w:hAnsi="Arial" w:cs="Arial"/>
        <w:sz w:val="20"/>
      </w:rPr>
      <w:t>GFO-</w:t>
    </w:r>
    <w:r w:rsidRPr="000C2F99">
      <w:rPr>
        <w:rFonts w:ascii="Arial" w:hAnsi="Arial" w:cs="Arial"/>
        <w:sz w:val="20"/>
      </w:rPr>
      <w:t>23</w:t>
    </w:r>
    <w:r w:rsidR="00B11B97" w:rsidRPr="000C2F99">
      <w:rPr>
        <w:rFonts w:ascii="Arial" w:hAnsi="Arial" w:cs="Arial"/>
        <w:sz w:val="20"/>
      </w:rPr>
      <w:t>-</w:t>
    </w:r>
    <w:r w:rsidR="00342E10">
      <w:rPr>
        <w:rFonts w:ascii="Arial" w:hAnsi="Arial" w:cs="Arial"/>
        <w:sz w:val="20"/>
      </w:rPr>
      <w:t>605</w:t>
    </w:r>
  </w:p>
  <w:p w14:paraId="6653EB20" w14:textId="77777777" w:rsidR="00682455" w:rsidRPr="000C2F99" w:rsidRDefault="00401E48" w:rsidP="006E5EDD">
    <w:pPr>
      <w:pStyle w:val="Footer"/>
      <w:tabs>
        <w:tab w:val="center" w:pos="5040"/>
      </w:tabs>
      <w:rPr>
        <w:rFonts w:ascii="Arial" w:hAnsi="Arial" w:cs="Arial"/>
        <w:sz w:val="20"/>
      </w:rPr>
    </w:pPr>
    <w:r w:rsidRPr="000C2F99">
      <w:rPr>
        <w:rFonts w:ascii="Arial" w:hAnsi="Arial" w:cs="Arial"/>
        <w:sz w:val="20"/>
      </w:rPr>
      <w:tab/>
    </w:r>
    <w:r w:rsidR="00052EA5" w:rsidRPr="000C2F99">
      <w:rPr>
        <w:rFonts w:ascii="Arial" w:hAnsi="Arial" w:cs="Arial"/>
        <w:sz w:val="20"/>
      </w:rPr>
      <w:t xml:space="preserve">Attachment </w:t>
    </w:r>
    <w:r w:rsidR="00E30E8A" w:rsidRPr="000C2F99">
      <w:rPr>
        <w:rFonts w:ascii="Arial" w:hAnsi="Arial" w:cs="Arial"/>
        <w:sz w:val="20"/>
      </w:rPr>
      <w:t>1</w:t>
    </w:r>
    <w:r w:rsidR="00052EA5" w:rsidRPr="000C2F99">
      <w:rPr>
        <w:rFonts w:ascii="Arial" w:hAnsi="Arial" w:cs="Arial"/>
        <w:sz w:val="20"/>
      </w:rPr>
      <w:t xml:space="preserve"> - </w:t>
    </w:r>
    <w:r w:rsidRPr="000C2F99">
      <w:rPr>
        <w:rFonts w:ascii="Arial" w:hAnsi="Arial" w:cs="Arial"/>
        <w:sz w:val="20"/>
      </w:rPr>
      <w:t>Scope of Work</w:t>
    </w:r>
    <w:r w:rsidRPr="000C2F99">
      <w:rPr>
        <w:rFonts w:ascii="Arial" w:hAnsi="Arial" w:cs="Arial"/>
        <w:sz w:val="20"/>
      </w:rPr>
      <w:tab/>
    </w:r>
    <w:r w:rsidR="00682455" w:rsidRPr="000C2F99">
      <w:rPr>
        <w:rFonts w:ascii="Arial" w:hAnsi="Arial" w:cs="Arial"/>
        <w:sz w:val="20"/>
      </w:rPr>
      <w:t xml:space="preserve">Zero-Emission School Bus </w:t>
    </w:r>
  </w:p>
  <w:p w14:paraId="3C702103" w14:textId="77777777" w:rsidR="00191657" w:rsidRPr="000C2F99" w:rsidRDefault="00682455" w:rsidP="006E5EDD">
    <w:pPr>
      <w:pStyle w:val="Footer"/>
      <w:tabs>
        <w:tab w:val="center" w:pos="5040"/>
      </w:tabs>
      <w:rPr>
        <w:rFonts w:ascii="Arial" w:hAnsi="Arial" w:cs="Arial"/>
        <w:sz w:val="20"/>
      </w:rPr>
    </w:pPr>
    <w:r w:rsidRPr="000C2F99">
      <w:rPr>
        <w:rFonts w:ascii="Arial" w:hAnsi="Arial" w:cs="Arial"/>
        <w:sz w:val="20"/>
      </w:rPr>
      <w:tab/>
    </w:r>
    <w:r w:rsidRPr="000C2F99">
      <w:rPr>
        <w:rFonts w:ascii="Arial" w:hAnsi="Arial" w:cs="Arial"/>
        <w:sz w:val="20"/>
      </w:rPr>
      <w:tab/>
    </w:r>
    <w:r w:rsidRPr="000C2F99">
      <w:rPr>
        <w:rFonts w:ascii="Arial" w:hAnsi="Arial" w:cs="Arial"/>
        <w:sz w:val="20"/>
      </w:rPr>
      <w:tab/>
      <w:t>Charging and Fueling Infrastructure Block Grant</w:t>
    </w:r>
    <w:r w:rsidR="00F37E07" w:rsidRPr="000C2F99">
      <w:rPr>
        <w:rFonts w:ascii="Arial" w:hAnsi="Arial" w:cs="Arial"/>
        <w:sz w:val="20"/>
      </w:rPr>
      <w:t xml:space="preserve"> </w:t>
    </w:r>
  </w:p>
  <w:p w14:paraId="34AF49A1"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B9AF" w14:textId="77777777" w:rsidR="00463616" w:rsidRDefault="00463616" w:rsidP="00617E4E">
      <w:r>
        <w:separator/>
      </w:r>
    </w:p>
  </w:footnote>
  <w:footnote w:type="continuationSeparator" w:id="0">
    <w:p w14:paraId="01185BAB" w14:textId="77777777" w:rsidR="00463616" w:rsidRDefault="00463616" w:rsidP="00617E4E">
      <w:r>
        <w:continuationSeparator/>
      </w:r>
    </w:p>
  </w:footnote>
  <w:footnote w:type="continuationNotice" w:id="1">
    <w:p w14:paraId="6226B67B" w14:textId="77777777" w:rsidR="00463616" w:rsidRDefault="00463616"/>
  </w:footnote>
  <w:footnote w:id="2">
    <w:p w14:paraId="7AACA8FD" w14:textId="77777777" w:rsidR="00724081" w:rsidRPr="00A82F82" w:rsidRDefault="00724081" w:rsidP="00724081">
      <w:pPr>
        <w:pStyle w:val="FootnoteText"/>
        <w:rPr>
          <w:rFonts w:ascii="Tahoma" w:hAnsi="Tahoma" w:cs="Tahoma"/>
          <w:sz w:val="24"/>
          <w:szCs w:val="24"/>
        </w:rPr>
      </w:pPr>
      <w:r w:rsidRPr="00A82F82">
        <w:rPr>
          <w:rStyle w:val="FootnoteReference"/>
          <w:rFonts w:ascii="Tahoma" w:hAnsi="Tahoma" w:cs="Tahoma"/>
        </w:rPr>
        <w:footnoteRef/>
      </w:r>
      <w:r w:rsidRPr="00A82F82">
        <w:rPr>
          <w:rFonts w:ascii="Tahoma" w:hAnsi="Tahoma" w:cs="Tahoma"/>
        </w:rPr>
        <w:t xml:space="preserve"> </w:t>
      </w:r>
      <w:r w:rsidRPr="00A82F82">
        <w:rPr>
          <w:rFonts w:ascii="Tahoma" w:hAnsi="Tahoma" w:cs="Tahoma"/>
          <w:sz w:val="24"/>
          <w:szCs w:val="24"/>
        </w:rPr>
        <w:t>Senate Bill 114 Education Finance: Education Omnibus Budget Trailer Bill, Committee on Budget and Fiscal Review, Chapter 48, Statutes of 2023.</w:t>
      </w:r>
    </w:p>
    <w:p w14:paraId="4CDBDF3B" w14:textId="77777777" w:rsidR="00724081" w:rsidRDefault="00724081" w:rsidP="00724081">
      <w:pPr>
        <w:pStyle w:val="FootnoteText"/>
      </w:pPr>
      <w:r w:rsidRPr="00A82F82">
        <w:rPr>
          <w:rFonts w:ascii="Tahoma" w:hAnsi="Tahoma" w:cs="Tahoma"/>
          <w:sz w:val="24"/>
          <w:szCs w:val="24"/>
        </w:rPr>
        <w:t>https://leginfo.legislature.ca.gov/faces/billTextClient.xhtml?bill_id=202320240SB114</w:t>
      </w:r>
    </w:p>
  </w:footnote>
  <w:footnote w:id="3">
    <w:p w14:paraId="2A0FB4E0" w14:textId="77777777" w:rsidR="00724081" w:rsidRDefault="00724081" w:rsidP="00724081">
      <w:pPr>
        <w:rPr>
          <w:rFonts w:ascii="Tahoma" w:hAnsi="Tahoma" w:cs="Tahoma"/>
          <w:szCs w:val="24"/>
        </w:rPr>
      </w:pPr>
      <w:r w:rsidRPr="00D01402">
        <w:rPr>
          <w:rStyle w:val="FootnoteReference"/>
          <w:rFonts w:ascii="Tahoma" w:hAnsi="Tahoma" w:cs="Tahoma"/>
          <w:szCs w:val="24"/>
        </w:rPr>
        <w:footnoteRef/>
      </w:r>
      <w:r w:rsidRPr="00D01402">
        <w:rPr>
          <w:rFonts w:ascii="Tahoma" w:hAnsi="Tahoma" w:cs="Tahoma"/>
          <w:szCs w:val="24"/>
        </w:rPr>
        <w:t xml:space="preserve"> For more information about Proposition 98 and how the minimum guaranteed annual  funding is calculated, refer to Legislative Analyst’s Office. 2005. “Proposition 98 Primer.”</w:t>
      </w:r>
    </w:p>
    <w:p w14:paraId="379AB211" w14:textId="77777777" w:rsidR="00724081" w:rsidRPr="00D01402" w:rsidRDefault="00724081" w:rsidP="00724081">
      <w:pPr>
        <w:rPr>
          <w:rFonts w:ascii="Tahoma" w:hAnsi="Tahoma" w:cs="Tahoma"/>
          <w:szCs w:val="24"/>
        </w:rPr>
      </w:pPr>
      <w:r w:rsidRPr="00D01402">
        <w:rPr>
          <w:rFonts w:ascii="Tahoma" w:hAnsi="Tahoma" w:cs="Tahoma"/>
          <w:i/>
          <w:iCs/>
          <w:szCs w:val="24"/>
        </w:rPr>
        <w:t xml:space="preserve"> </w:t>
      </w:r>
      <w:r w:rsidRPr="00D01402">
        <w:rPr>
          <w:rFonts w:ascii="Tahoma" w:hAnsi="Tahoma" w:cs="Tahoma"/>
          <w:szCs w:val="24"/>
        </w:rPr>
        <w:t>https://lao.ca.gov/2005/prop_98_primer/prop_98_primer_020805.htm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506D" w14:textId="77777777" w:rsidR="00714365" w:rsidRPr="00714365" w:rsidRDefault="00714365">
    <w:pPr>
      <w:pStyle w:val="Header"/>
      <w:rPr>
        <w:rFonts w:ascii="Arial" w:hAnsi="Arial" w:cs="Arial"/>
        <w:sz w:val="16"/>
        <w:szCs w:val="16"/>
      </w:rPr>
    </w:pPr>
    <w:r w:rsidRPr="00714365">
      <w:rPr>
        <w:rFonts w:ascii="Arial" w:hAnsi="Arial" w:cs="Arial"/>
        <w:sz w:val="16"/>
        <w:szCs w:val="16"/>
      </w:rPr>
      <w:t xml:space="preserve">Rev. </w:t>
    </w:r>
    <w:r w:rsidR="0028546F">
      <w:rPr>
        <w:rFonts w:ascii="Arial" w:hAnsi="Arial" w:cs="Arial"/>
        <w:sz w:val="16"/>
        <w:szCs w:val="16"/>
      </w:rPr>
      <w:t>0</w:t>
    </w:r>
    <w:r w:rsidR="0017096E">
      <w:rPr>
        <w:rFonts w:ascii="Arial" w:hAnsi="Arial" w:cs="Arial"/>
        <w:sz w:val="16"/>
        <w:szCs w:val="16"/>
      </w:rPr>
      <w:t>7</w:t>
    </w:r>
    <w:r w:rsidR="0028546F">
      <w:rPr>
        <w:rFonts w:ascii="Arial" w:hAnsi="Arial" w:cs="Arial"/>
        <w:sz w:val="16"/>
        <w:szCs w:val="16"/>
      </w:rPr>
      <w:t>/2023</w:t>
    </w:r>
  </w:p>
  <w:p w14:paraId="00C72464"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D742D2"/>
    <w:multiLevelType w:val="hybridMultilevel"/>
    <w:tmpl w:val="A0042A8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7AAC91FC">
      <w:start w:val="1"/>
      <w:numFmt w:val="lowerLetter"/>
      <w:lvlText w:val="%4."/>
      <w:lvlJc w:val="left"/>
      <w:pPr>
        <w:ind w:left="2520" w:hanging="360"/>
      </w:pPr>
      <w:rPr>
        <w:rFonts w:ascii="Tahoma" w:eastAsia="Tahoma" w:hAnsi="Tahoma" w:cs="Tahoma"/>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26705"/>
    <w:multiLevelType w:val="multilevel"/>
    <w:tmpl w:val="0B18F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B5F6E"/>
    <w:multiLevelType w:val="multilevel"/>
    <w:tmpl w:val="90F69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77B7B"/>
    <w:multiLevelType w:val="multilevel"/>
    <w:tmpl w:val="E3E2E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F3150C"/>
    <w:multiLevelType w:val="multilevel"/>
    <w:tmpl w:val="2D80123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0" w15:restartNumberingAfterBreak="0">
    <w:nsid w:val="175C577E"/>
    <w:multiLevelType w:val="multilevel"/>
    <w:tmpl w:val="7A904E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8407A4C"/>
    <w:multiLevelType w:val="multilevel"/>
    <w:tmpl w:val="171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76172B"/>
    <w:multiLevelType w:val="multilevel"/>
    <w:tmpl w:val="EB4AF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C077338"/>
    <w:multiLevelType w:val="multilevel"/>
    <w:tmpl w:val="D9CAB7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EA96CE7"/>
    <w:multiLevelType w:val="multilevel"/>
    <w:tmpl w:val="631C8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0865B64"/>
    <w:multiLevelType w:val="hybridMultilevel"/>
    <w:tmpl w:val="9DD68600"/>
    <w:lvl w:ilvl="0" w:tplc="5B7AD9C4">
      <w:start w:val="1"/>
      <w:numFmt w:val="bullet"/>
      <w:lvlText w:val=""/>
      <w:lvlJc w:val="left"/>
      <w:pPr>
        <w:tabs>
          <w:tab w:val="num" w:pos="720"/>
        </w:tabs>
        <w:ind w:left="720" w:hanging="360"/>
      </w:pPr>
      <w:rPr>
        <w:rFonts w:ascii="Symbol" w:hAnsi="Symbol" w:hint="default"/>
        <w:sz w:val="20"/>
      </w:rPr>
    </w:lvl>
    <w:lvl w:ilvl="1" w:tplc="E6C6E3FC" w:tentative="1">
      <w:start w:val="1"/>
      <w:numFmt w:val="bullet"/>
      <w:lvlText w:val=""/>
      <w:lvlJc w:val="left"/>
      <w:pPr>
        <w:tabs>
          <w:tab w:val="num" w:pos="1440"/>
        </w:tabs>
        <w:ind w:left="1440" w:hanging="360"/>
      </w:pPr>
      <w:rPr>
        <w:rFonts w:ascii="Symbol" w:hAnsi="Symbol" w:hint="default"/>
        <w:sz w:val="20"/>
      </w:rPr>
    </w:lvl>
    <w:lvl w:ilvl="2" w:tplc="F2DA2840" w:tentative="1">
      <w:start w:val="1"/>
      <w:numFmt w:val="bullet"/>
      <w:lvlText w:val=""/>
      <w:lvlJc w:val="left"/>
      <w:pPr>
        <w:tabs>
          <w:tab w:val="num" w:pos="2160"/>
        </w:tabs>
        <w:ind w:left="2160" w:hanging="360"/>
      </w:pPr>
      <w:rPr>
        <w:rFonts w:ascii="Symbol" w:hAnsi="Symbol" w:hint="default"/>
        <w:sz w:val="20"/>
      </w:rPr>
    </w:lvl>
    <w:lvl w:ilvl="3" w:tplc="6EFC3440" w:tentative="1">
      <w:start w:val="1"/>
      <w:numFmt w:val="bullet"/>
      <w:lvlText w:val=""/>
      <w:lvlJc w:val="left"/>
      <w:pPr>
        <w:tabs>
          <w:tab w:val="num" w:pos="2880"/>
        </w:tabs>
        <w:ind w:left="2880" w:hanging="360"/>
      </w:pPr>
      <w:rPr>
        <w:rFonts w:ascii="Symbol" w:hAnsi="Symbol" w:hint="default"/>
        <w:sz w:val="20"/>
      </w:rPr>
    </w:lvl>
    <w:lvl w:ilvl="4" w:tplc="CA965BE0" w:tentative="1">
      <w:start w:val="1"/>
      <w:numFmt w:val="bullet"/>
      <w:lvlText w:val=""/>
      <w:lvlJc w:val="left"/>
      <w:pPr>
        <w:tabs>
          <w:tab w:val="num" w:pos="3600"/>
        </w:tabs>
        <w:ind w:left="3600" w:hanging="360"/>
      </w:pPr>
      <w:rPr>
        <w:rFonts w:ascii="Symbol" w:hAnsi="Symbol" w:hint="default"/>
        <w:sz w:val="20"/>
      </w:rPr>
    </w:lvl>
    <w:lvl w:ilvl="5" w:tplc="2326D2D6" w:tentative="1">
      <w:start w:val="1"/>
      <w:numFmt w:val="bullet"/>
      <w:lvlText w:val=""/>
      <w:lvlJc w:val="left"/>
      <w:pPr>
        <w:tabs>
          <w:tab w:val="num" w:pos="4320"/>
        </w:tabs>
        <w:ind w:left="4320" w:hanging="360"/>
      </w:pPr>
      <w:rPr>
        <w:rFonts w:ascii="Symbol" w:hAnsi="Symbol" w:hint="default"/>
        <w:sz w:val="20"/>
      </w:rPr>
    </w:lvl>
    <w:lvl w:ilvl="6" w:tplc="F3C67CF4" w:tentative="1">
      <w:start w:val="1"/>
      <w:numFmt w:val="bullet"/>
      <w:lvlText w:val=""/>
      <w:lvlJc w:val="left"/>
      <w:pPr>
        <w:tabs>
          <w:tab w:val="num" w:pos="5040"/>
        </w:tabs>
        <w:ind w:left="5040" w:hanging="360"/>
      </w:pPr>
      <w:rPr>
        <w:rFonts w:ascii="Symbol" w:hAnsi="Symbol" w:hint="default"/>
        <w:sz w:val="20"/>
      </w:rPr>
    </w:lvl>
    <w:lvl w:ilvl="7" w:tplc="15C4637C" w:tentative="1">
      <w:start w:val="1"/>
      <w:numFmt w:val="bullet"/>
      <w:lvlText w:val=""/>
      <w:lvlJc w:val="left"/>
      <w:pPr>
        <w:tabs>
          <w:tab w:val="num" w:pos="5760"/>
        </w:tabs>
        <w:ind w:left="5760" w:hanging="360"/>
      </w:pPr>
      <w:rPr>
        <w:rFonts w:ascii="Symbol" w:hAnsi="Symbol" w:hint="default"/>
        <w:sz w:val="20"/>
      </w:rPr>
    </w:lvl>
    <w:lvl w:ilvl="8" w:tplc="248C727A"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B8795D"/>
    <w:multiLevelType w:val="multilevel"/>
    <w:tmpl w:val="731EB6A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2652C3B"/>
    <w:multiLevelType w:val="multilevel"/>
    <w:tmpl w:val="1E5AE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132A99"/>
    <w:multiLevelType w:val="multilevel"/>
    <w:tmpl w:val="C3866C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494354"/>
    <w:multiLevelType w:val="multilevel"/>
    <w:tmpl w:val="61C648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4EF1092"/>
    <w:multiLevelType w:val="multilevel"/>
    <w:tmpl w:val="EBB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D0699F"/>
    <w:multiLevelType w:val="multilevel"/>
    <w:tmpl w:val="86283F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B5D5520"/>
    <w:multiLevelType w:val="multilevel"/>
    <w:tmpl w:val="D1CE6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5F1EB5"/>
    <w:multiLevelType w:val="multilevel"/>
    <w:tmpl w:val="7ACC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E640A8"/>
    <w:multiLevelType w:val="multilevel"/>
    <w:tmpl w:val="4DA2C0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D4A37EE"/>
    <w:multiLevelType w:val="multilevel"/>
    <w:tmpl w:val="D85AAA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D8E4B66"/>
    <w:multiLevelType w:val="multilevel"/>
    <w:tmpl w:val="803267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E925FA6"/>
    <w:multiLevelType w:val="multilevel"/>
    <w:tmpl w:val="4C38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F06342F"/>
    <w:multiLevelType w:val="hybridMultilevel"/>
    <w:tmpl w:val="466E5D42"/>
    <w:lvl w:ilvl="0" w:tplc="04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F156A6D"/>
    <w:multiLevelType w:val="multilevel"/>
    <w:tmpl w:val="5148B7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4A856CC"/>
    <w:multiLevelType w:val="multilevel"/>
    <w:tmpl w:val="1A50D1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6D95E70"/>
    <w:multiLevelType w:val="multilevel"/>
    <w:tmpl w:val="7D129B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F253CC"/>
    <w:multiLevelType w:val="multilevel"/>
    <w:tmpl w:val="FE3848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A6A27A7"/>
    <w:multiLevelType w:val="multilevel"/>
    <w:tmpl w:val="FBC2F1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45"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C234492"/>
    <w:multiLevelType w:val="hybridMultilevel"/>
    <w:tmpl w:val="A56A5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8"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4CB87B85"/>
    <w:multiLevelType w:val="hybridMultilevel"/>
    <w:tmpl w:val="C58AE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D864128"/>
    <w:multiLevelType w:val="multilevel"/>
    <w:tmpl w:val="A4C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E6C57FF"/>
    <w:multiLevelType w:val="hybridMultilevel"/>
    <w:tmpl w:val="B7C6B80A"/>
    <w:lvl w:ilvl="0" w:tplc="C11AB19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54" w15:restartNumberingAfterBreak="0">
    <w:nsid w:val="50F51AE2"/>
    <w:multiLevelType w:val="multilevel"/>
    <w:tmpl w:val="0D18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31340B"/>
    <w:multiLevelType w:val="multilevel"/>
    <w:tmpl w:val="7C5433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8A575F"/>
    <w:multiLevelType w:val="hybridMultilevel"/>
    <w:tmpl w:val="2C203390"/>
    <w:lvl w:ilvl="0" w:tplc="D0C49F64">
      <w:start w:val="1"/>
      <w:numFmt w:val="bullet"/>
      <w:lvlText w:val=""/>
      <w:lvlJc w:val="left"/>
      <w:pPr>
        <w:tabs>
          <w:tab w:val="num" w:pos="720"/>
        </w:tabs>
        <w:ind w:left="720" w:hanging="360"/>
      </w:pPr>
      <w:rPr>
        <w:rFonts w:ascii="Symbol" w:hAnsi="Symbol" w:hint="default"/>
        <w:sz w:val="20"/>
      </w:rPr>
    </w:lvl>
    <w:lvl w:ilvl="1" w:tplc="6B8C58FC" w:tentative="1">
      <w:start w:val="1"/>
      <w:numFmt w:val="bullet"/>
      <w:lvlText w:val=""/>
      <w:lvlJc w:val="left"/>
      <w:pPr>
        <w:tabs>
          <w:tab w:val="num" w:pos="1440"/>
        </w:tabs>
        <w:ind w:left="1440" w:hanging="360"/>
      </w:pPr>
      <w:rPr>
        <w:rFonts w:ascii="Symbol" w:hAnsi="Symbol" w:hint="default"/>
        <w:sz w:val="20"/>
      </w:rPr>
    </w:lvl>
    <w:lvl w:ilvl="2" w:tplc="367487B2" w:tentative="1">
      <w:start w:val="1"/>
      <w:numFmt w:val="bullet"/>
      <w:lvlText w:val=""/>
      <w:lvlJc w:val="left"/>
      <w:pPr>
        <w:tabs>
          <w:tab w:val="num" w:pos="2160"/>
        </w:tabs>
        <w:ind w:left="2160" w:hanging="360"/>
      </w:pPr>
      <w:rPr>
        <w:rFonts w:ascii="Symbol" w:hAnsi="Symbol" w:hint="default"/>
        <w:sz w:val="20"/>
      </w:rPr>
    </w:lvl>
    <w:lvl w:ilvl="3" w:tplc="35DC8CDA" w:tentative="1">
      <w:start w:val="1"/>
      <w:numFmt w:val="bullet"/>
      <w:lvlText w:val=""/>
      <w:lvlJc w:val="left"/>
      <w:pPr>
        <w:tabs>
          <w:tab w:val="num" w:pos="2880"/>
        </w:tabs>
        <w:ind w:left="2880" w:hanging="360"/>
      </w:pPr>
      <w:rPr>
        <w:rFonts w:ascii="Symbol" w:hAnsi="Symbol" w:hint="default"/>
        <w:sz w:val="20"/>
      </w:rPr>
    </w:lvl>
    <w:lvl w:ilvl="4" w:tplc="19E4C6D8" w:tentative="1">
      <w:start w:val="1"/>
      <w:numFmt w:val="bullet"/>
      <w:lvlText w:val=""/>
      <w:lvlJc w:val="left"/>
      <w:pPr>
        <w:tabs>
          <w:tab w:val="num" w:pos="3600"/>
        </w:tabs>
        <w:ind w:left="3600" w:hanging="360"/>
      </w:pPr>
      <w:rPr>
        <w:rFonts w:ascii="Symbol" w:hAnsi="Symbol" w:hint="default"/>
        <w:sz w:val="20"/>
      </w:rPr>
    </w:lvl>
    <w:lvl w:ilvl="5" w:tplc="BFA48B14" w:tentative="1">
      <w:start w:val="1"/>
      <w:numFmt w:val="bullet"/>
      <w:lvlText w:val=""/>
      <w:lvlJc w:val="left"/>
      <w:pPr>
        <w:tabs>
          <w:tab w:val="num" w:pos="4320"/>
        </w:tabs>
        <w:ind w:left="4320" w:hanging="360"/>
      </w:pPr>
      <w:rPr>
        <w:rFonts w:ascii="Symbol" w:hAnsi="Symbol" w:hint="default"/>
        <w:sz w:val="20"/>
      </w:rPr>
    </w:lvl>
    <w:lvl w:ilvl="6" w:tplc="E4FE75DC" w:tentative="1">
      <w:start w:val="1"/>
      <w:numFmt w:val="bullet"/>
      <w:lvlText w:val=""/>
      <w:lvlJc w:val="left"/>
      <w:pPr>
        <w:tabs>
          <w:tab w:val="num" w:pos="5040"/>
        </w:tabs>
        <w:ind w:left="5040" w:hanging="360"/>
      </w:pPr>
      <w:rPr>
        <w:rFonts w:ascii="Symbol" w:hAnsi="Symbol" w:hint="default"/>
        <w:sz w:val="20"/>
      </w:rPr>
    </w:lvl>
    <w:lvl w:ilvl="7" w:tplc="F8AA2220" w:tentative="1">
      <w:start w:val="1"/>
      <w:numFmt w:val="bullet"/>
      <w:lvlText w:val=""/>
      <w:lvlJc w:val="left"/>
      <w:pPr>
        <w:tabs>
          <w:tab w:val="num" w:pos="5760"/>
        </w:tabs>
        <w:ind w:left="5760" w:hanging="360"/>
      </w:pPr>
      <w:rPr>
        <w:rFonts w:ascii="Symbol" w:hAnsi="Symbol" w:hint="default"/>
        <w:sz w:val="20"/>
      </w:rPr>
    </w:lvl>
    <w:lvl w:ilvl="8" w:tplc="9CF6157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59" w15:restartNumberingAfterBreak="0">
    <w:nsid w:val="577577BC"/>
    <w:multiLevelType w:val="hybridMultilevel"/>
    <w:tmpl w:val="71E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951BA5"/>
    <w:multiLevelType w:val="multilevel"/>
    <w:tmpl w:val="6F3CD3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ED9052E"/>
    <w:multiLevelType w:val="multilevel"/>
    <w:tmpl w:val="A4E68F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23C634C"/>
    <w:multiLevelType w:val="hybridMultilevel"/>
    <w:tmpl w:val="2824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5760EF"/>
    <w:multiLevelType w:val="hybridMultilevel"/>
    <w:tmpl w:val="20AE306C"/>
    <w:lvl w:ilvl="0" w:tplc="04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25F2EE7"/>
    <w:multiLevelType w:val="multilevel"/>
    <w:tmpl w:val="121C2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0A0DBE"/>
    <w:multiLevelType w:val="multilevel"/>
    <w:tmpl w:val="E99EF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64C4CD7"/>
    <w:multiLevelType w:val="multilevel"/>
    <w:tmpl w:val="15B05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6AF0351A"/>
    <w:multiLevelType w:val="multilevel"/>
    <w:tmpl w:val="DBFAA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E01261"/>
    <w:multiLevelType w:val="multilevel"/>
    <w:tmpl w:val="977613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74" w15:restartNumberingAfterBreak="0">
    <w:nsid w:val="76A0292B"/>
    <w:multiLevelType w:val="multilevel"/>
    <w:tmpl w:val="31143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79AF6FDB"/>
    <w:multiLevelType w:val="hybridMultilevel"/>
    <w:tmpl w:val="C8F02C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B5185B"/>
    <w:multiLevelType w:val="multilevel"/>
    <w:tmpl w:val="3D88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D13662"/>
    <w:multiLevelType w:val="multilevel"/>
    <w:tmpl w:val="369A32B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45429440">
    <w:abstractNumId w:val="47"/>
  </w:num>
  <w:num w:numId="2" w16cid:durableId="1229993743">
    <w:abstractNumId w:val="53"/>
  </w:num>
  <w:num w:numId="3" w16cid:durableId="324866660">
    <w:abstractNumId w:val="16"/>
  </w:num>
  <w:num w:numId="4" w16cid:durableId="4668188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71"/>
  </w:num>
  <w:num w:numId="6" w16cid:durableId="51199027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58"/>
  </w:num>
  <w:num w:numId="9" w16cid:durableId="120274808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2"/>
  </w:num>
  <w:num w:numId="12" w16cid:durableId="19201414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44"/>
  </w:num>
  <w:num w:numId="15" w16cid:durableId="189997546">
    <w:abstractNumId w:val="9"/>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5"/>
  </w:num>
  <w:num w:numId="22" w16cid:durableId="999164266">
    <w:abstractNumId w:val="62"/>
  </w:num>
  <w:num w:numId="23" w16cid:durableId="1685594613">
    <w:abstractNumId w:val="38"/>
  </w:num>
  <w:num w:numId="24" w16cid:durableId="299969059">
    <w:abstractNumId w:val="34"/>
  </w:num>
  <w:num w:numId="25" w16cid:durableId="1262448322">
    <w:abstractNumId w:val="41"/>
  </w:num>
  <w:num w:numId="26" w16cid:durableId="727145128">
    <w:abstractNumId w:val="56"/>
  </w:num>
  <w:num w:numId="27" w16cid:durableId="860362471">
    <w:abstractNumId w:val="73"/>
  </w:num>
  <w:num w:numId="28" w16cid:durableId="969169344">
    <w:abstractNumId w:val="63"/>
  </w:num>
  <w:num w:numId="29" w16cid:durableId="1536960958">
    <w:abstractNumId w:val="59"/>
  </w:num>
  <w:num w:numId="30" w16cid:durableId="484588812">
    <w:abstractNumId w:val="51"/>
  </w:num>
  <w:num w:numId="31" w16cid:durableId="694186467">
    <w:abstractNumId w:val="19"/>
  </w:num>
  <w:num w:numId="32" w16cid:durableId="1404329586">
    <w:abstractNumId w:val="57"/>
  </w:num>
  <w:num w:numId="33" w16cid:durableId="1059673091">
    <w:abstractNumId w:val="76"/>
  </w:num>
  <w:num w:numId="34" w16cid:durableId="1281185638">
    <w:abstractNumId w:val="68"/>
  </w:num>
  <w:num w:numId="35" w16cid:durableId="1009983566">
    <w:abstractNumId w:val="13"/>
  </w:num>
  <w:num w:numId="36" w16cid:durableId="472987406">
    <w:abstractNumId w:val="25"/>
  </w:num>
  <w:num w:numId="37" w16cid:durableId="1384138873">
    <w:abstractNumId w:val="29"/>
  </w:num>
  <w:num w:numId="38" w16cid:durableId="542208766">
    <w:abstractNumId w:val="65"/>
  </w:num>
  <w:num w:numId="39" w16cid:durableId="1260529587">
    <w:abstractNumId w:val="54"/>
  </w:num>
  <w:num w:numId="40" w16cid:durableId="986864046">
    <w:abstractNumId w:val="70"/>
  </w:num>
  <w:num w:numId="41" w16cid:durableId="1010642738">
    <w:abstractNumId w:val="4"/>
  </w:num>
  <w:num w:numId="42" w16cid:durableId="1225213786">
    <w:abstractNumId w:val="3"/>
  </w:num>
  <w:num w:numId="43" w16cid:durableId="373189714">
    <w:abstractNumId w:val="77"/>
  </w:num>
  <w:num w:numId="44" w16cid:durableId="1225410556">
    <w:abstractNumId w:val="28"/>
  </w:num>
  <w:num w:numId="45" w16cid:durableId="1313605922">
    <w:abstractNumId w:val="6"/>
  </w:num>
  <w:num w:numId="46" w16cid:durableId="291519478">
    <w:abstractNumId w:val="39"/>
  </w:num>
  <w:num w:numId="47" w16cid:durableId="509955310">
    <w:abstractNumId w:val="60"/>
  </w:num>
  <w:num w:numId="48" w16cid:durableId="2103599674">
    <w:abstractNumId w:val="40"/>
  </w:num>
  <w:num w:numId="49" w16cid:durableId="617445803">
    <w:abstractNumId w:val="52"/>
  </w:num>
  <w:num w:numId="50" w16cid:durableId="1505899066">
    <w:abstractNumId w:val="11"/>
  </w:num>
  <w:num w:numId="51" w16cid:durableId="1121219893">
    <w:abstractNumId w:val="33"/>
  </w:num>
  <w:num w:numId="52" w16cid:durableId="1017273994">
    <w:abstractNumId w:val="12"/>
  </w:num>
  <w:num w:numId="53" w16cid:durableId="291248495">
    <w:abstractNumId w:val="21"/>
  </w:num>
  <w:num w:numId="54" w16cid:durableId="1798137144">
    <w:abstractNumId w:val="55"/>
  </w:num>
  <w:num w:numId="55" w16cid:durableId="1537162012">
    <w:abstractNumId w:val="30"/>
  </w:num>
  <w:num w:numId="56" w16cid:durableId="1326208696">
    <w:abstractNumId w:val="18"/>
  </w:num>
  <w:num w:numId="57" w16cid:durableId="678198619">
    <w:abstractNumId w:val="67"/>
  </w:num>
  <w:num w:numId="58" w16cid:durableId="1542667282">
    <w:abstractNumId w:val="10"/>
  </w:num>
  <w:num w:numId="59" w16cid:durableId="1096287904">
    <w:abstractNumId w:val="32"/>
  </w:num>
  <w:num w:numId="60" w16cid:durableId="1549491258">
    <w:abstractNumId w:val="42"/>
  </w:num>
  <w:num w:numId="61" w16cid:durableId="1724795578">
    <w:abstractNumId w:val="61"/>
  </w:num>
  <w:num w:numId="62" w16cid:durableId="1946843715">
    <w:abstractNumId w:val="22"/>
  </w:num>
  <w:num w:numId="63" w16cid:durableId="959457459">
    <w:abstractNumId w:val="36"/>
  </w:num>
  <w:num w:numId="64" w16cid:durableId="434520793">
    <w:abstractNumId w:val="66"/>
  </w:num>
  <w:num w:numId="65" w16cid:durableId="1003821967">
    <w:abstractNumId w:val="72"/>
  </w:num>
  <w:num w:numId="66" w16cid:durableId="2053650318">
    <w:abstractNumId w:val="31"/>
  </w:num>
  <w:num w:numId="67" w16cid:durableId="98570827">
    <w:abstractNumId w:val="43"/>
  </w:num>
  <w:num w:numId="68" w16cid:durableId="1775400691">
    <w:abstractNumId w:val="15"/>
  </w:num>
  <w:num w:numId="69" w16cid:durableId="342051137">
    <w:abstractNumId w:val="26"/>
  </w:num>
  <w:num w:numId="70" w16cid:durableId="342515458">
    <w:abstractNumId w:val="8"/>
  </w:num>
  <w:num w:numId="71" w16cid:durableId="520780234">
    <w:abstractNumId w:val="20"/>
  </w:num>
  <w:num w:numId="72" w16cid:durableId="336080669">
    <w:abstractNumId w:val="23"/>
  </w:num>
  <w:num w:numId="73" w16cid:durableId="980312237">
    <w:abstractNumId w:val="78"/>
  </w:num>
  <w:num w:numId="74" w16cid:durableId="447432173">
    <w:abstractNumId w:val="74"/>
  </w:num>
  <w:num w:numId="75" w16cid:durableId="768744048">
    <w:abstractNumId w:val="1"/>
  </w:num>
  <w:num w:numId="76" w16cid:durableId="1765882191">
    <w:abstractNumId w:val="46"/>
  </w:num>
  <w:num w:numId="77" w16cid:durableId="469442737">
    <w:abstractNumId w:val="75"/>
  </w:num>
  <w:num w:numId="78" w16cid:durableId="1627078328">
    <w:abstractNumId w:val="64"/>
  </w:num>
  <w:num w:numId="79" w16cid:durableId="728695441">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B9"/>
    <w:rsid w:val="00002E71"/>
    <w:rsid w:val="00003B7C"/>
    <w:rsid w:val="000047BF"/>
    <w:rsid w:val="00007DE2"/>
    <w:rsid w:val="00007F1F"/>
    <w:rsid w:val="00014C15"/>
    <w:rsid w:val="000164D5"/>
    <w:rsid w:val="00020603"/>
    <w:rsid w:val="00021B64"/>
    <w:rsid w:val="00022781"/>
    <w:rsid w:val="000250EC"/>
    <w:rsid w:val="00031B25"/>
    <w:rsid w:val="0003634A"/>
    <w:rsid w:val="0003742E"/>
    <w:rsid w:val="00045F79"/>
    <w:rsid w:val="00051773"/>
    <w:rsid w:val="00052EA5"/>
    <w:rsid w:val="0005477D"/>
    <w:rsid w:val="0005542B"/>
    <w:rsid w:val="00055D5E"/>
    <w:rsid w:val="00065F59"/>
    <w:rsid w:val="00096612"/>
    <w:rsid w:val="000A28C1"/>
    <w:rsid w:val="000A3D28"/>
    <w:rsid w:val="000A7B65"/>
    <w:rsid w:val="000B362F"/>
    <w:rsid w:val="000B4DB8"/>
    <w:rsid w:val="000B7397"/>
    <w:rsid w:val="000C2F99"/>
    <w:rsid w:val="000C5461"/>
    <w:rsid w:val="000C6607"/>
    <w:rsid w:val="000D1F6A"/>
    <w:rsid w:val="000D29BA"/>
    <w:rsid w:val="000D2A5D"/>
    <w:rsid w:val="000D3068"/>
    <w:rsid w:val="000D3571"/>
    <w:rsid w:val="000E0C14"/>
    <w:rsid w:val="000E4A78"/>
    <w:rsid w:val="000E5A96"/>
    <w:rsid w:val="000F0111"/>
    <w:rsid w:val="000F3CFB"/>
    <w:rsid w:val="00107C80"/>
    <w:rsid w:val="001210B9"/>
    <w:rsid w:val="00124BE8"/>
    <w:rsid w:val="0012680A"/>
    <w:rsid w:val="001279FA"/>
    <w:rsid w:val="0014013B"/>
    <w:rsid w:val="00157EBB"/>
    <w:rsid w:val="001607DA"/>
    <w:rsid w:val="001666C7"/>
    <w:rsid w:val="0017096E"/>
    <w:rsid w:val="001714E8"/>
    <w:rsid w:val="0017286D"/>
    <w:rsid w:val="0017327C"/>
    <w:rsid w:val="00173EA2"/>
    <w:rsid w:val="0018046E"/>
    <w:rsid w:val="001812BB"/>
    <w:rsid w:val="00185938"/>
    <w:rsid w:val="00191657"/>
    <w:rsid w:val="0019381F"/>
    <w:rsid w:val="001954A7"/>
    <w:rsid w:val="001A1CBF"/>
    <w:rsid w:val="001C285A"/>
    <w:rsid w:val="001C4C99"/>
    <w:rsid w:val="001E3F31"/>
    <w:rsid w:val="001F36D3"/>
    <w:rsid w:val="001F3DAB"/>
    <w:rsid w:val="001F45A7"/>
    <w:rsid w:val="001F54AC"/>
    <w:rsid w:val="001F791F"/>
    <w:rsid w:val="002050EF"/>
    <w:rsid w:val="00212085"/>
    <w:rsid w:val="00215D6F"/>
    <w:rsid w:val="00216F92"/>
    <w:rsid w:val="00220CE5"/>
    <w:rsid w:val="00222ED6"/>
    <w:rsid w:val="0023362B"/>
    <w:rsid w:val="00244E60"/>
    <w:rsid w:val="00257D2B"/>
    <w:rsid w:val="00264ACA"/>
    <w:rsid w:val="0026651D"/>
    <w:rsid w:val="002773CD"/>
    <w:rsid w:val="00280069"/>
    <w:rsid w:val="0028052B"/>
    <w:rsid w:val="002807CA"/>
    <w:rsid w:val="0028140D"/>
    <w:rsid w:val="002819D6"/>
    <w:rsid w:val="00282393"/>
    <w:rsid w:val="00283406"/>
    <w:rsid w:val="00283D63"/>
    <w:rsid w:val="0028546F"/>
    <w:rsid w:val="00285C26"/>
    <w:rsid w:val="00294087"/>
    <w:rsid w:val="0029600A"/>
    <w:rsid w:val="002A3490"/>
    <w:rsid w:val="002A4D52"/>
    <w:rsid w:val="002B4170"/>
    <w:rsid w:val="002B54F3"/>
    <w:rsid w:val="002C0B31"/>
    <w:rsid w:val="002C1BC2"/>
    <w:rsid w:val="002D2B89"/>
    <w:rsid w:val="002D667F"/>
    <w:rsid w:val="002E366C"/>
    <w:rsid w:val="002F62E5"/>
    <w:rsid w:val="002F6368"/>
    <w:rsid w:val="003000C7"/>
    <w:rsid w:val="00302B47"/>
    <w:rsid w:val="003041AD"/>
    <w:rsid w:val="003335AA"/>
    <w:rsid w:val="00335291"/>
    <w:rsid w:val="00336148"/>
    <w:rsid w:val="0033647A"/>
    <w:rsid w:val="00340F53"/>
    <w:rsid w:val="00342E10"/>
    <w:rsid w:val="00354D5B"/>
    <w:rsid w:val="003665C0"/>
    <w:rsid w:val="00376140"/>
    <w:rsid w:val="003A2FE8"/>
    <w:rsid w:val="003B5D94"/>
    <w:rsid w:val="003B654D"/>
    <w:rsid w:val="003C342E"/>
    <w:rsid w:val="003D65F1"/>
    <w:rsid w:val="003D719B"/>
    <w:rsid w:val="003F0F4D"/>
    <w:rsid w:val="003F164B"/>
    <w:rsid w:val="003F1AA0"/>
    <w:rsid w:val="003F54C1"/>
    <w:rsid w:val="00401E48"/>
    <w:rsid w:val="0040499F"/>
    <w:rsid w:val="00406096"/>
    <w:rsid w:val="00412DDF"/>
    <w:rsid w:val="0041351F"/>
    <w:rsid w:val="00420AA4"/>
    <w:rsid w:val="00421CA3"/>
    <w:rsid w:val="00434318"/>
    <w:rsid w:val="0043532B"/>
    <w:rsid w:val="004430DA"/>
    <w:rsid w:val="00446862"/>
    <w:rsid w:val="00447EA3"/>
    <w:rsid w:val="00447FAB"/>
    <w:rsid w:val="00450AC7"/>
    <w:rsid w:val="00460768"/>
    <w:rsid w:val="00461406"/>
    <w:rsid w:val="00463616"/>
    <w:rsid w:val="00465E7F"/>
    <w:rsid w:val="00474703"/>
    <w:rsid w:val="00474C46"/>
    <w:rsid w:val="0047628F"/>
    <w:rsid w:val="00483E9F"/>
    <w:rsid w:val="00492FD6"/>
    <w:rsid w:val="00497FA3"/>
    <w:rsid w:val="004A1526"/>
    <w:rsid w:val="004B277E"/>
    <w:rsid w:val="004B72F0"/>
    <w:rsid w:val="004C4584"/>
    <w:rsid w:val="004D25C0"/>
    <w:rsid w:val="004D424C"/>
    <w:rsid w:val="004D5099"/>
    <w:rsid w:val="004E14A6"/>
    <w:rsid w:val="004F0A73"/>
    <w:rsid w:val="004F3EB8"/>
    <w:rsid w:val="0050278C"/>
    <w:rsid w:val="0052296E"/>
    <w:rsid w:val="005243A6"/>
    <w:rsid w:val="0053237A"/>
    <w:rsid w:val="00537097"/>
    <w:rsid w:val="00543C8A"/>
    <w:rsid w:val="00550C84"/>
    <w:rsid w:val="0055218E"/>
    <w:rsid w:val="00554F9F"/>
    <w:rsid w:val="005652FA"/>
    <w:rsid w:val="00572C17"/>
    <w:rsid w:val="00573A96"/>
    <w:rsid w:val="00575E5C"/>
    <w:rsid w:val="00582938"/>
    <w:rsid w:val="00582B47"/>
    <w:rsid w:val="0059132E"/>
    <w:rsid w:val="005926FF"/>
    <w:rsid w:val="00594D52"/>
    <w:rsid w:val="0059626C"/>
    <w:rsid w:val="00596483"/>
    <w:rsid w:val="005A2035"/>
    <w:rsid w:val="005A2D8B"/>
    <w:rsid w:val="005B2012"/>
    <w:rsid w:val="005B2127"/>
    <w:rsid w:val="005B2F35"/>
    <w:rsid w:val="005C68D6"/>
    <w:rsid w:val="005D06D0"/>
    <w:rsid w:val="005E3CFB"/>
    <w:rsid w:val="005F632B"/>
    <w:rsid w:val="00600224"/>
    <w:rsid w:val="0060508D"/>
    <w:rsid w:val="00605DBF"/>
    <w:rsid w:val="00606A46"/>
    <w:rsid w:val="00610E8A"/>
    <w:rsid w:val="006128D6"/>
    <w:rsid w:val="00617E4E"/>
    <w:rsid w:val="00620EDF"/>
    <w:rsid w:val="00623EA7"/>
    <w:rsid w:val="006242FC"/>
    <w:rsid w:val="006246DE"/>
    <w:rsid w:val="00625B22"/>
    <w:rsid w:val="00627D4C"/>
    <w:rsid w:val="00632E87"/>
    <w:rsid w:val="0064101B"/>
    <w:rsid w:val="00642D6F"/>
    <w:rsid w:val="00644B2F"/>
    <w:rsid w:val="006459D4"/>
    <w:rsid w:val="00652B05"/>
    <w:rsid w:val="00654487"/>
    <w:rsid w:val="0066397E"/>
    <w:rsid w:val="00670869"/>
    <w:rsid w:val="00672741"/>
    <w:rsid w:val="00672C96"/>
    <w:rsid w:val="00674248"/>
    <w:rsid w:val="006745D2"/>
    <w:rsid w:val="00674B7E"/>
    <w:rsid w:val="00674CC9"/>
    <w:rsid w:val="00682455"/>
    <w:rsid w:val="00691EAD"/>
    <w:rsid w:val="00697CFC"/>
    <w:rsid w:val="006B17EC"/>
    <w:rsid w:val="006B20EF"/>
    <w:rsid w:val="006B298F"/>
    <w:rsid w:val="006B5D1A"/>
    <w:rsid w:val="006B7002"/>
    <w:rsid w:val="006C2E55"/>
    <w:rsid w:val="006C68B3"/>
    <w:rsid w:val="006D277A"/>
    <w:rsid w:val="006D5DA1"/>
    <w:rsid w:val="006E24E2"/>
    <w:rsid w:val="006E4761"/>
    <w:rsid w:val="006E5EDD"/>
    <w:rsid w:val="006F1874"/>
    <w:rsid w:val="006F4682"/>
    <w:rsid w:val="00701A69"/>
    <w:rsid w:val="007037ED"/>
    <w:rsid w:val="00712C2B"/>
    <w:rsid w:val="00714365"/>
    <w:rsid w:val="007226BF"/>
    <w:rsid w:val="00723C14"/>
    <w:rsid w:val="00724081"/>
    <w:rsid w:val="00737303"/>
    <w:rsid w:val="007403F4"/>
    <w:rsid w:val="00741043"/>
    <w:rsid w:val="00741C85"/>
    <w:rsid w:val="007502AE"/>
    <w:rsid w:val="00750A3F"/>
    <w:rsid w:val="007722DF"/>
    <w:rsid w:val="007900AC"/>
    <w:rsid w:val="00790D90"/>
    <w:rsid w:val="007A020E"/>
    <w:rsid w:val="007A5F8A"/>
    <w:rsid w:val="007A792E"/>
    <w:rsid w:val="007C6E08"/>
    <w:rsid w:val="007D2F39"/>
    <w:rsid w:val="007D500E"/>
    <w:rsid w:val="007E0A1E"/>
    <w:rsid w:val="007E2B3F"/>
    <w:rsid w:val="007F62D5"/>
    <w:rsid w:val="008026A1"/>
    <w:rsid w:val="00804EBE"/>
    <w:rsid w:val="0080595D"/>
    <w:rsid w:val="00807A4C"/>
    <w:rsid w:val="00821FE1"/>
    <w:rsid w:val="00827795"/>
    <w:rsid w:val="00827C59"/>
    <w:rsid w:val="00846BF9"/>
    <w:rsid w:val="0085711C"/>
    <w:rsid w:val="00861976"/>
    <w:rsid w:val="00861C24"/>
    <w:rsid w:val="008656F8"/>
    <w:rsid w:val="00865EFC"/>
    <w:rsid w:val="00867039"/>
    <w:rsid w:val="00870B92"/>
    <w:rsid w:val="008778D8"/>
    <w:rsid w:val="00886033"/>
    <w:rsid w:val="008945A0"/>
    <w:rsid w:val="008947C9"/>
    <w:rsid w:val="008A487B"/>
    <w:rsid w:val="008A6177"/>
    <w:rsid w:val="008A7C67"/>
    <w:rsid w:val="008B0437"/>
    <w:rsid w:val="008B1017"/>
    <w:rsid w:val="008B16DA"/>
    <w:rsid w:val="008B506A"/>
    <w:rsid w:val="008B51CA"/>
    <w:rsid w:val="008C133B"/>
    <w:rsid w:val="008C2475"/>
    <w:rsid w:val="008F34AB"/>
    <w:rsid w:val="008F4A28"/>
    <w:rsid w:val="008F6C91"/>
    <w:rsid w:val="008F7D67"/>
    <w:rsid w:val="00911C05"/>
    <w:rsid w:val="00912A92"/>
    <w:rsid w:val="00916E4E"/>
    <w:rsid w:val="00922D17"/>
    <w:rsid w:val="0092369A"/>
    <w:rsid w:val="009238F3"/>
    <w:rsid w:val="009248B9"/>
    <w:rsid w:val="009309C6"/>
    <w:rsid w:val="009317A4"/>
    <w:rsid w:val="0093510E"/>
    <w:rsid w:val="009400CB"/>
    <w:rsid w:val="009467AB"/>
    <w:rsid w:val="0094701E"/>
    <w:rsid w:val="00953DE9"/>
    <w:rsid w:val="009542CD"/>
    <w:rsid w:val="009545EA"/>
    <w:rsid w:val="00956BA8"/>
    <w:rsid w:val="009570B6"/>
    <w:rsid w:val="00963C19"/>
    <w:rsid w:val="00967FCC"/>
    <w:rsid w:val="00970FE7"/>
    <w:rsid w:val="009760BC"/>
    <w:rsid w:val="009778B8"/>
    <w:rsid w:val="009802D4"/>
    <w:rsid w:val="00982F2A"/>
    <w:rsid w:val="009830E1"/>
    <w:rsid w:val="00983B12"/>
    <w:rsid w:val="009A11AB"/>
    <w:rsid w:val="009A4301"/>
    <w:rsid w:val="009A5849"/>
    <w:rsid w:val="009A5DAD"/>
    <w:rsid w:val="009B0AB5"/>
    <w:rsid w:val="009B3BA2"/>
    <w:rsid w:val="009B66CB"/>
    <w:rsid w:val="009C559F"/>
    <w:rsid w:val="009C7BBE"/>
    <w:rsid w:val="009D213A"/>
    <w:rsid w:val="009D6636"/>
    <w:rsid w:val="009E132D"/>
    <w:rsid w:val="009E59AE"/>
    <w:rsid w:val="00A0057C"/>
    <w:rsid w:val="00A16392"/>
    <w:rsid w:val="00A37F29"/>
    <w:rsid w:val="00A413B5"/>
    <w:rsid w:val="00A44F5E"/>
    <w:rsid w:val="00A453E7"/>
    <w:rsid w:val="00A46F12"/>
    <w:rsid w:val="00A50B59"/>
    <w:rsid w:val="00A55A8D"/>
    <w:rsid w:val="00A56056"/>
    <w:rsid w:val="00A562ED"/>
    <w:rsid w:val="00A67D53"/>
    <w:rsid w:val="00A72292"/>
    <w:rsid w:val="00A750D2"/>
    <w:rsid w:val="00A77C69"/>
    <w:rsid w:val="00A806D4"/>
    <w:rsid w:val="00A8172F"/>
    <w:rsid w:val="00A8744D"/>
    <w:rsid w:val="00A96CAF"/>
    <w:rsid w:val="00AA1F8D"/>
    <w:rsid w:val="00AB2965"/>
    <w:rsid w:val="00AB335E"/>
    <w:rsid w:val="00AB4353"/>
    <w:rsid w:val="00AB622C"/>
    <w:rsid w:val="00AD0657"/>
    <w:rsid w:val="00AD5CFB"/>
    <w:rsid w:val="00AF093D"/>
    <w:rsid w:val="00AF2719"/>
    <w:rsid w:val="00AF2CA2"/>
    <w:rsid w:val="00B00D82"/>
    <w:rsid w:val="00B041B2"/>
    <w:rsid w:val="00B11B97"/>
    <w:rsid w:val="00B2426E"/>
    <w:rsid w:val="00B2627C"/>
    <w:rsid w:val="00B264B6"/>
    <w:rsid w:val="00B30685"/>
    <w:rsid w:val="00B31B73"/>
    <w:rsid w:val="00B33210"/>
    <w:rsid w:val="00B352EE"/>
    <w:rsid w:val="00B417B8"/>
    <w:rsid w:val="00B43BD5"/>
    <w:rsid w:val="00B47BD9"/>
    <w:rsid w:val="00B532D4"/>
    <w:rsid w:val="00B579B2"/>
    <w:rsid w:val="00B60F54"/>
    <w:rsid w:val="00B720CC"/>
    <w:rsid w:val="00B7278B"/>
    <w:rsid w:val="00B83597"/>
    <w:rsid w:val="00B83DC8"/>
    <w:rsid w:val="00B858AC"/>
    <w:rsid w:val="00B935DE"/>
    <w:rsid w:val="00BA78A3"/>
    <w:rsid w:val="00BB7DA6"/>
    <w:rsid w:val="00BC12A3"/>
    <w:rsid w:val="00BC2CC8"/>
    <w:rsid w:val="00BC3A6A"/>
    <w:rsid w:val="00BC43D7"/>
    <w:rsid w:val="00BC5067"/>
    <w:rsid w:val="00BD3DC7"/>
    <w:rsid w:val="00BD70C4"/>
    <w:rsid w:val="00BE0D3C"/>
    <w:rsid w:val="00BF6DA2"/>
    <w:rsid w:val="00BF730A"/>
    <w:rsid w:val="00BF735C"/>
    <w:rsid w:val="00C01F1B"/>
    <w:rsid w:val="00C04E1E"/>
    <w:rsid w:val="00C07593"/>
    <w:rsid w:val="00C0792F"/>
    <w:rsid w:val="00C1059E"/>
    <w:rsid w:val="00C124FF"/>
    <w:rsid w:val="00C27DBF"/>
    <w:rsid w:val="00C35003"/>
    <w:rsid w:val="00C450EF"/>
    <w:rsid w:val="00C46A4A"/>
    <w:rsid w:val="00C538BD"/>
    <w:rsid w:val="00C543EF"/>
    <w:rsid w:val="00C563BE"/>
    <w:rsid w:val="00C56BC2"/>
    <w:rsid w:val="00C629BB"/>
    <w:rsid w:val="00C65C53"/>
    <w:rsid w:val="00C67806"/>
    <w:rsid w:val="00C7307D"/>
    <w:rsid w:val="00C74DA9"/>
    <w:rsid w:val="00C8688C"/>
    <w:rsid w:val="00C952C9"/>
    <w:rsid w:val="00CA3D42"/>
    <w:rsid w:val="00CA5A82"/>
    <w:rsid w:val="00CC7461"/>
    <w:rsid w:val="00CD0279"/>
    <w:rsid w:val="00CD088A"/>
    <w:rsid w:val="00CE0408"/>
    <w:rsid w:val="00CF0B9E"/>
    <w:rsid w:val="00CF557A"/>
    <w:rsid w:val="00CF6918"/>
    <w:rsid w:val="00D03E8E"/>
    <w:rsid w:val="00D058C3"/>
    <w:rsid w:val="00D06A5A"/>
    <w:rsid w:val="00D12ADF"/>
    <w:rsid w:val="00D1473A"/>
    <w:rsid w:val="00D30547"/>
    <w:rsid w:val="00D3261C"/>
    <w:rsid w:val="00D35B51"/>
    <w:rsid w:val="00D36146"/>
    <w:rsid w:val="00D432D9"/>
    <w:rsid w:val="00D50BC9"/>
    <w:rsid w:val="00D56A71"/>
    <w:rsid w:val="00D61D99"/>
    <w:rsid w:val="00D73356"/>
    <w:rsid w:val="00DA29A4"/>
    <w:rsid w:val="00DA5CD6"/>
    <w:rsid w:val="00DB7E7B"/>
    <w:rsid w:val="00DC13B5"/>
    <w:rsid w:val="00DC4A79"/>
    <w:rsid w:val="00DD0F67"/>
    <w:rsid w:val="00DD32F3"/>
    <w:rsid w:val="00DD3B5E"/>
    <w:rsid w:val="00DE2501"/>
    <w:rsid w:val="00DE3012"/>
    <w:rsid w:val="00DE6787"/>
    <w:rsid w:val="00E0430E"/>
    <w:rsid w:val="00E04B7E"/>
    <w:rsid w:val="00E0718A"/>
    <w:rsid w:val="00E30E8A"/>
    <w:rsid w:val="00E32482"/>
    <w:rsid w:val="00E37217"/>
    <w:rsid w:val="00E475C5"/>
    <w:rsid w:val="00E5688F"/>
    <w:rsid w:val="00E56EF5"/>
    <w:rsid w:val="00E6304A"/>
    <w:rsid w:val="00E854EE"/>
    <w:rsid w:val="00EA3F2E"/>
    <w:rsid w:val="00EA6E5E"/>
    <w:rsid w:val="00EB581A"/>
    <w:rsid w:val="00EC0638"/>
    <w:rsid w:val="00ED1955"/>
    <w:rsid w:val="00ED2F77"/>
    <w:rsid w:val="00ED330A"/>
    <w:rsid w:val="00ED467B"/>
    <w:rsid w:val="00EE58F7"/>
    <w:rsid w:val="00F02CA6"/>
    <w:rsid w:val="00F03CD4"/>
    <w:rsid w:val="00F05ACB"/>
    <w:rsid w:val="00F06AF7"/>
    <w:rsid w:val="00F152CF"/>
    <w:rsid w:val="00F162DE"/>
    <w:rsid w:val="00F2161C"/>
    <w:rsid w:val="00F31689"/>
    <w:rsid w:val="00F325FB"/>
    <w:rsid w:val="00F37E07"/>
    <w:rsid w:val="00F46587"/>
    <w:rsid w:val="00F54275"/>
    <w:rsid w:val="00F56DF0"/>
    <w:rsid w:val="00F602BA"/>
    <w:rsid w:val="00F61D1E"/>
    <w:rsid w:val="00F706CB"/>
    <w:rsid w:val="00F70FD4"/>
    <w:rsid w:val="00F72190"/>
    <w:rsid w:val="00F72641"/>
    <w:rsid w:val="00F76230"/>
    <w:rsid w:val="00F82930"/>
    <w:rsid w:val="00F85980"/>
    <w:rsid w:val="00F86103"/>
    <w:rsid w:val="00F86280"/>
    <w:rsid w:val="00F94167"/>
    <w:rsid w:val="00F95280"/>
    <w:rsid w:val="00F95AB3"/>
    <w:rsid w:val="00FA20E5"/>
    <w:rsid w:val="00FA501F"/>
    <w:rsid w:val="00FA604C"/>
    <w:rsid w:val="00FB532A"/>
    <w:rsid w:val="00FB6143"/>
    <w:rsid w:val="00FB7028"/>
    <w:rsid w:val="00FC1783"/>
    <w:rsid w:val="00FC1A01"/>
    <w:rsid w:val="00FD0B26"/>
    <w:rsid w:val="00FD48BF"/>
    <w:rsid w:val="00FE22AA"/>
    <w:rsid w:val="00FF2AEC"/>
    <w:rsid w:val="4EDD51C2"/>
    <w:rsid w:val="592B597F"/>
    <w:rsid w:val="5AB14DC3"/>
    <w:rsid w:val="7398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C9060"/>
  <w15:chartTrackingRefBased/>
  <w15:docId w15:val="{897E1E7A-E42D-4036-AF66-F5321F0F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link w:val="ListParagraphChar"/>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customStyle="1" w:styleId="superscript">
    <w:name w:val="superscript"/>
    <w:basedOn w:val="DefaultParagraphFont"/>
    <w:rsid w:val="00F05ACB"/>
  </w:style>
  <w:style w:type="character" w:customStyle="1" w:styleId="ListParagraphChar">
    <w:name w:val="List Paragraph Char"/>
    <w:link w:val="ListParagraph"/>
    <w:uiPriority w:val="34"/>
    <w:locked/>
    <w:rsid w:val="00302B47"/>
    <w:rPr>
      <w:rFonts w:ascii="Times New Roman" w:eastAsia="Times New Roman" w:hAnsi="Times New Roman"/>
      <w:sz w:val="24"/>
    </w:rPr>
  </w:style>
  <w:style w:type="character" w:customStyle="1" w:styleId="contextualspellingandgrammarerror">
    <w:name w:val="contextualspellingandgrammarerror"/>
    <w:basedOn w:val="DefaultParagraphFont"/>
    <w:rsid w:val="009B66CB"/>
  </w:style>
  <w:style w:type="character" w:customStyle="1" w:styleId="advancedproofingissue">
    <w:name w:val="advancedproofingissue"/>
    <w:basedOn w:val="DefaultParagraphFont"/>
    <w:rsid w:val="009B66CB"/>
  </w:style>
  <w:style w:type="paragraph" w:customStyle="1" w:styleId="ContinuedOnNextPa">
    <w:name w:val="Continued On Next Pa"/>
    <w:basedOn w:val="Normal"/>
    <w:next w:val="Normal"/>
    <w:rsid w:val="007D500E"/>
    <w:pPr>
      <w:pBdr>
        <w:top w:val="single" w:sz="6" w:space="1" w:color="auto"/>
        <w:between w:val="single" w:sz="6" w:space="1" w:color="auto"/>
      </w:pBdr>
      <w:spacing w:after="120"/>
      <w:ind w:left="1700"/>
      <w:jc w:val="right"/>
    </w:pPr>
    <w:rPr>
      <w:rFonts w:ascii="Arial" w:hAnsi="Arial" w:cs="Arial"/>
      <w:i/>
      <w:sz w:val="20"/>
    </w:rPr>
  </w:style>
  <w:style w:type="character" w:styleId="FootnoteReference">
    <w:name w:val="footnote reference"/>
    <w:uiPriority w:val="99"/>
    <w:semiHidden/>
    <w:rsid w:val="007D500E"/>
    <w:rPr>
      <w:vertAlign w:val="superscript"/>
    </w:rPr>
  </w:style>
  <w:style w:type="paragraph" w:styleId="FootnoteText">
    <w:name w:val="footnote text"/>
    <w:basedOn w:val="Normal"/>
    <w:link w:val="FootnoteTextChar"/>
    <w:uiPriority w:val="99"/>
    <w:unhideWhenUsed/>
    <w:qFormat/>
    <w:rsid w:val="000F0111"/>
    <w:rPr>
      <w:sz w:val="20"/>
    </w:rPr>
  </w:style>
  <w:style w:type="character" w:customStyle="1" w:styleId="FootnoteTextChar">
    <w:name w:val="Footnote Text Char"/>
    <w:basedOn w:val="DefaultParagraphFont"/>
    <w:link w:val="FootnoteText"/>
    <w:uiPriority w:val="99"/>
    <w:rsid w:val="000F011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764912808">
          <w:marLeft w:val="0"/>
          <w:marRight w:val="0"/>
          <w:marTop w:val="0"/>
          <w:marBottom w:val="0"/>
          <w:divBdr>
            <w:top w:val="none" w:sz="0" w:space="0" w:color="auto"/>
            <w:left w:val="none" w:sz="0" w:space="0" w:color="auto"/>
            <w:bottom w:val="none" w:sz="0" w:space="0" w:color="auto"/>
            <w:right w:val="none" w:sz="0" w:space="0" w:color="auto"/>
          </w:divBdr>
          <w:divsChild>
            <w:div w:id="549927035">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97205771">
              <w:marLeft w:val="0"/>
              <w:marRight w:val="0"/>
              <w:marTop w:val="0"/>
              <w:marBottom w:val="0"/>
              <w:divBdr>
                <w:top w:val="none" w:sz="0" w:space="0" w:color="auto"/>
                <w:left w:val="none" w:sz="0" w:space="0" w:color="auto"/>
                <w:bottom w:val="none" w:sz="0" w:space="0" w:color="auto"/>
                <w:right w:val="none" w:sz="0" w:space="0" w:color="auto"/>
              </w:divBdr>
            </w:div>
          </w:divsChild>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432312425">
          <w:marLeft w:val="0"/>
          <w:marRight w:val="0"/>
          <w:marTop w:val="0"/>
          <w:marBottom w:val="0"/>
          <w:divBdr>
            <w:top w:val="none" w:sz="0" w:space="0" w:color="auto"/>
            <w:left w:val="none" w:sz="0" w:space="0" w:color="auto"/>
            <w:bottom w:val="none" w:sz="0" w:space="0" w:color="auto"/>
            <w:right w:val="none" w:sz="0" w:space="0" w:color="auto"/>
          </w:divBdr>
        </w:div>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sChild>
    </w:div>
    <w:div w:id="194387096">
      <w:bodyDiv w:val="1"/>
      <w:marLeft w:val="0"/>
      <w:marRight w:val="0"/>
      <w:marTop w:val="0"/>
      <w:marBottom w:val="0"/>
      <w:divBdr>
        <w:top w:val="none" w:sz="0" w:space="0" w:color="auto"/>
        <w:left w:val="none" w:sz="0" w:space="0" w:color="auto"/>
        <w:bottom w:val="none" w:sz="0" w:space="0" w:color="auto"/>
        <w:right w:val="none" w:sz="0" w:space="0" w:color="auto"/>
      </w:divBdr>
      <w:divsChild>
        <w:div w:id="1891917832">
          <w:marLeft w:val="0"/>
          <w:marRight w:val="0"/>
          <w:marTop w:val="0"/>
          <w:marBottom w:val="0"/>
          <w:divBdr>
            <w:top w:val="none" w:sz="0" w:space="0" w:color="auto"/>
            <w:left w:val="none" w:sz="0" w:space="0" w:color="auto"/>
            <w:bottom w:val="none" w:sz="0" w:space="0" w:color="auto"/>
            <w:right w:val="none" w:sz="0" w:space="0" w:color="auto"/>
          </w:divBdr>
        </w:div>
        <w:div w:id="733817802">
          <w:marLeft w:val="0"/>
          <w:marRight w:val="0"/>
          <w:marTop w:val="0"/>
          <w:marBottom w:val="0"/>
          <w:divBdr>
            <w:top w:val="none" w:sz="0" w:space="0" w:color="auto"/>
            <w:left w:val="none" w:sz="0" w:space="0" w:color="auto"/>
            <w:bottom w:val="none" w:sz="0" w:space="0" w:color="auto"/>
            <w:right w:val="none" w:sz="0" w:space="0" w:color="auto"/>
          </w:divBdr>
        </w:div>
        <w:div w:id="1867668493">
          <w:marLeft w:val="0"/>
          <w:marRight w:val="0"/>
          <w:marTop w:val="0"/>
          <w:marBottom w:val="0"/>
          <w:divBdr>
            <w:top w:val="none" w:sz="0" w:space="0" w:color="auto"/>
            <w:left w:val="none" w:sz="0" w:space="0" w:color="auto"/>
            <w:bottom w:val="none" w:sz="0" w:space="0" w:color="auto"/>
            <w:right w:val="none" w:sz="0" w:space="0" w:color="auto"/>
          </w:divBdr>
        </w:div>
      </w:divsChild>
    </w:div>
    <w:div w:id="260643822">
      <w:bodyDiv w:val="1"/>
      <w:marLeft w:val="0"/>
      <w:marRight w:val="0"/>
      <w:marTop w:val="0"/>
      <w:marBottom w:val="0"/>
      <w:divBdr>
        <w:top w:val="none" w:sz="0" w:space="0" w:color="auto"/>
        <w:left w:val="none" w:sz="0" w:space="0" w:color="auto"/>
        <w:bottom w:val="none" w:sz="0" w:space="0" w:color="auto"/>
        <w:right w:val="none" w:sz="0" w:space="0" w:color="auto"/>
      </w:divBdr>
      <w:divsChild>
        <w:div w:id="1800298615">
          <w:marLeft w:val="0"/>
          <w:marRight w:val="0"/>
          <w:marTop w:val="0"/>
          <w:marBottom w:val="0"/>
          <w:divBdr>
            <w:top w:val="none" w:sz="0" w:space="0" w:color="auto"/>
            <w:left w:val="none" w:sz="0" w:space="0" w:color="auto"/>
            <w:bottom w:val="none" w:sz="0" w:space="0" w:color="auto"/>
            <w:right w:val="none" w:sz="0" w:space="0" w:color="auto"/>
          </w:divBdr>
        </w:div>
        <w:div w:id="1277984450">
          <w:marLeft w:val="0"/>
          <w:marRight w:val="0"/>
          <w:marTop w:val="0"/>
          <w:marBottom w:val="0"/>
          <w:divBdr>
            <w:top w:val="none" w:sz="0" w:space="0" w:color="auto"/>
            <w:left w:val="none" w:sz="0" w:space="0" w:color="auto"/>
            <w:bottom w:val="none" w:sz="0" w:space="0" w:color="auto"/>
            <w:right w:val="none" w:sz="0" w:space="0" w:color="auto"/>
          </w:divBdr>
        </w:div>
        <w:div w:id="2075156262">
          <w:marLeft w:val="0"/>
          <w:marRight w:val="0"/>
          <w:marTop w:val="0"/>
          <w:marBottom w:val="0"/>
          <w:divBdr>
            <w:top w:val="none" w:sz="0" w:space="0" w:color="auto"/>
            <w:left w:val="none" w:sz="0" w:space="0" w:color="auto"/>
            <w:bottom w:val="none" w:sz="0" w:space="0" w:color="auto"/>
            <w:right w:val="none" w:sz="0" w:space="0" w:color="auto"/>
          </w:divBdr>
        </w:div>
        <w:div w:id="1764838881">
          <w:marLeft w:val="0"/>
          <w:marRight w:val="0"/>
          <w:marTop w:val="0"/>
          <w:marBottom w:val="0"/>
          <w:divBdr>
            <w:top w:val="none" w:sz="0" w:space="0" w:color="auto"/>
            <w:left w:val="none" w:sz="0" w:space="0" w:color="auto"/>
            <w:bottom w:val="none" w:sz="0" w:space="0" w:color="auto"/>
            <w:right w:val="none" w:sz="0" w:space="0" w:color="auto"/>
          </w:divBdr>
        </w:div>
        <w:div w:id="322006307">
          <w:marLeft w:val="0"/>
          <w:marRight w:val="0"/>
          <w:marTop w:val="0"/>
          <w:marBottom w:val="0"/>
          <w:divBdr>
            <w:top w:val="none" w:sz="0" w:space="0" w:color="auto"/>
            <w:left w:val="none" w:sz="0" w:space="0" w:color="auto"/>
            <w:bottom w:val="none" w:sz="0" w:space="0" w:color="auto"/>
            <w:right w:val="none" w:sz="0" w:space="0" w:color="auto"/>
          </w:divBdr>
        </w:div>
        <w:div w:id="839395395">
          <w:marLeft w:val="0"/>
          <w:marRight w:val="0"/>
          <w:marTop w:val="0"/>
          <w:marBottom w:val="0"/>
          <w:divBdr>
            <w:top w:val="none" w:sz="0" w:space="0" w:color="auto"/>
            <w:left w:val="none" w:sz="0" w:space="0" w:color="auto"/>
            <w:bottom w:val="none" w:sz="0" w:space="0" w:color="auto"/>
            <w:right w:val="none" w:sz="0" w:space="0" w:color="auto"/>
          </w:divBdr>
        </w:div>
        <w:div w:id="332267872">
          <w:marLeft w:val="0"/>
          <w:marRight w:val="0"/>
          <w:marTop w:val="0"/>
          <w:marBottom w:val="0"/>
          <w:divBdr>
            <w:top w:val="none" w:sz="0" w:space="0" w:color="auto"/>
            <w:left w:val="none" w:sz="0" w:space="0" w:color="auto"/>
            <w:bottom w:val="none" w:sz="0" w:space="0" w:color="auto"/>
            <w:right w:val="none" w:sz="0" w:space="0" w:color="auto"/>
          </w:divBdr>
        </w:div>
        <w:div w:id="616453307">
          <w:marLeft w:val="0"/>
          <w:marRight w:val="0"/>
          <w:marTop w:val="0"/>
          <w:marBottom w:val="0"/>
          <w:divBdr>
            <w:top w:val="none" w:sz="0" w:space="0" w:color="auto"/>
            <w:left w:val="none" w:sz="0" w:space="0" w:color="auto"/>
            <w:bottom w:val="none" w:sz="0" w:space="0" w:color="auto"/>
            <w:right w:val="none" w:sz="0" w:space="0" w:color="auto"/>
          </w:divBdr>
        </w:div>
        <w:div w:id="1668509810">
          <w:marLeft w:val="0"/>
          <w:marRight w:val="0"/>
          <w:marTop w:val="0"/>
          <w:marBottom w:val="0"/>
          <w:divBdr>
            <w:top w:val="none" w:sz="0" w:space="0" w:color="auto"/>
            <w:left w:val="none" w:sz="0" w:space="0" w:color="auto"/>
            <w:bottom w:val="none" w:sz="0" w:space="0" w:color="auto"/>
            <w:right w:val="none" w:sz="0" w:space="0" w:color="auto"/>
          </w:divBdr>
        </w:div>
        <w:div w:id="1884101383">
          <w:marLeft w:val="0"/>
          <w:marRight w:val="0"/>
          <w:marTop w:val="0"/>
          <w:marBottom w:val="0"/>
          <w:divBdr>
            <w:top w:val="none" w:sz="0" w:space="0" w:color="auto"/>
            <w:left w:val="none" w:sz="0" w:space="0" w:color="auto"/>
            <w:bottom w:val="none" w:sz="0" w:space="0" w:color="auto"/>
            <w:right w:val="none" w:sz="0" w:space="0" w:color="auto"/>
          </w:divBdr>
        </w:div>
        <w:div w:id="219828017">
          <w:marLeft w:val="0"/>
          <w:marRight w:val="0"/>
          <w:marTop w:val="0"/>
          <w:marBottom w:val="0"/>
          <w:divBdr>
            <w:top w:val="none" w:sz="0" w:space="0" w:color="auto"/>
            <w:left w:val="none" w:sz="0" w:space="0" w:color="auto"/>
            <w:bottom w:val="none" w:sz="0" w:space="0" w:color="auto"/>
            <w:right w:val="none" w:sz="0" w:space="0" w:color="auto"/>
          </w:divBdr>
        </w:div>
        <w:div w:id="742608807">
          <w:marLeft w:val="0"/>
          <w:marRight w:val="0"/>
          <w:marTop w:val="0"/>
          <w:marBottom w:val="0"/>
          <w:divBdr>
            <w:top w:val="none" w:sz="0" w:space="0" w:color="auto"/>
            <w:left w:val="none" w:sz="0" w:space="0" w:color="auto"/>
            <w:bottom w:val="none" w:sz="0" w:space="0" w:color="auto"/>
            <w:right w:val="none" w:sz="0" w:space="0" w:color="auto"/>
          </w:divBdr>
        </w:div>
        <w:div w:id="1560942600">
          <w:marLeft w:val="0"/>
          <w:marRight w:val="0"/>
          <w:marTop w:val="0"/>
          <w:marBottom w:val="0"/>
          <w:divBdr>
            <w:top w:val="none" w:sz="0" w:space="0" w:color="auto"/>
            <w:left w:val="none" w:sz="0" w:space="0" w:color="auto"/>
            <w:bottom w:val="none" w:sz="0" w:space="0" w:color="auto"/>
            <w:right w:val="none" w:sz="0" w:space="0" w:color="auto"/>
          </w:divBdr>
        </w:div>
        <w:div w:id="1575234554">
          <w:marLeft w:val="0"/>
          <w:marRight w:val="0"/>
          <w:marTop w:val="0"/>
          <w:marBottom w:val="0"/>
          <w:divBdr>
            <w:top w:val="none" w:sz="0" w:space="0" w:color="auto"/>
            <w:left w:val="none" w:sz="0" w:space="0" w:color="auto"/>
            <w:bottom w:val="none" w:sz="0" w:space="0" w:color="auto"/>
            <w:right w:val="none" w:sz="0" w:space="0" w:color="auto"/>
          </w:divBdr>
        </w:div>
        <w:div w:id="833379992">
          <w:marLeft w:val="0"/>
          <w:marRight w:val="0"/>
          <w:marTop w:val="0"/>
          <w:marBottom w:val="0"/>
          <w:divBdr>
            <w:top w:val="none" w:sz="0" w:space="0" w:color="auto"/>
            <w:left w:val="none" w:sz="0" w:space="0" w:color="auto"/>
            <w:bottom w:val="none" w:sz="0" w:space="0" w:color="auto"/>
            <w:right w:val="none" w:sz="0" w:space="0" w:color="auto"/>
          </w:divBdr>
        </w:div>
        <w:div w:id="198594361">
          <w:marLeft w:val="0"/>
          <w:marRight w:val="0"/>
          <w:marTop w:val="0"/>
          <w:marBottom w:val="0"/>
          <w:divBdr>
            <w:top w:val="none" w:sz="0" w:space="0" w:color="auto"/>
            <w:left w:val="none" w:sz="0" w:space="0" w:color="auto"/>
            <w:bottom w:val="none" w:sz="0" w:space="0" w:color="auto"/>
            <w:right w:val="none" w:sz="0" w:space="0" w:color="auto"/>
          </w:divBdr>
        </w:div>
        <w:div w:id="1036852763">
          <w:marLeft w:val="0"/>
          <w:marRight w:val="0"/>
          <w:marTop w:val="0"/>
          <w:marBottom w:val="0"/>
          <w:divBdr>
            <w:top w:val="none" w:sz="0" w:space="0" w:color="auto"/>
            <w:left w:val="none" w:sz="0" w:space="0" w:color="auto"/>
            <w:bottom w:val="none" w:sz="0" w:space="0" w:color="auto"/>
            <w:right w:val="none" w:sz="0" w:space="0" w:color="auto"/>
          </w:divBdr>
        </w:div>
        <w:div w:id="1904680235">
          <w:marLeft w:val="0"/>
          <w:marRight w:val="0"/>
          <w:marTop w:val="0"/>
          <w:marBottom w:val="0"/>
          <w:divBdr>
            <w:top w:val="none" w:sz="0" w:space="0" w:color="auto"/>
            <w:left w:val="none" w:sz="0" w:space="0" w:color="auto"/>
            <w:bottom w:val="none" w:sz="0" w:space="0" w:color="auto"/>
            <w:right w:val="none" w:sz="0" w:space="0" w:color="auto"/>
          </w:divBdr>
        </w:div>
        <w:div w:id="1477069242">
          <w:marLeft w:val="0"/>
          <w:marRight w:val="0"/>
          <w:marTop w:val="0"/>
          <w:marBottom w:val="0"/>
          <w:divBdr>
            <w:top w:val="none" w:sz="0" w:space="0" w:color="auto"/>
            <w:left w:val="none" w:sz="0" w:space="0" w:color="auto"/>
            <w:bottom w:val="none" w:sz="0" w:space="0" w:color="auto"/>
            <w:right w:val="none" w:sz="0" w:space="0" w:color="auto"/>
          </w:divBdr>
        </w:div>
        <w:div w:id="1437943747">
          <w:marLeft w:val="0"/>
          <w:marRight w:val="0"/>
          <w:marTop w:val="0"/>
          <w:marBottom w:val="0"/>
          <w:divBdr>
            <w:top w:val="none" w:sz="0" w:space="0" w:color="auto"/>
            <w:left w:val="none" w:sz="0" w:space="0" w:color="auto"/>
            <w:bottom w:val="none" w:sz="0" w:space="0" w:color="auto"/>
            <w:right w:val="none" w:sz="0" w:space="0" w:color="auto"/>
          </w:divBdr>
        </w:div>
        <w:div w:id="372317622">
          <w:marLeft w:val="0"/>
          <w:marRight w:val="0"/>
          <w:marTop w:val="0"/>
          <w:marBottom w:val="0"/>
          <w:divBdr>
            <w:top w:val="none" w:sz="0" w:space="0" w:color="auto"/>
            <w:left w:val="none" w:sz="0" w:space="0" w:color="auto"/>
            <w:bottom w:val="none" w:sz="0" w:space="0" w:color="auto"/>
            <w:right w:val="none" w:sz="0" w:space="0" w:color="auto"/>
          </w:divBdr>
        </w:div>
        <w:div w:id="1295718882">
          <w:marLeft w:val="0"/>
          <w:marRight w:val="0"/>
          <w:marTop w:val="0"/>
          <w:marBottom w:val="0"/>
          <w:divBdr>
            <w:top w:val="none" w:sz="0" w:space="0" w:color="auto"/>
            <w:left w:val="none" w:sz="0" w:space="0" w:color="auto"/>
            <w:bottom w:val="none" w:sz="0" w:space="0" w:color="auto"/>
            <w:right w:val="none" w:sz="0" w:space="0" w:color="auto"/>
          </w:divBdr>
        </w:div>
        <w:div w:id="2030062634">
          <w:marLeft w:val="0"/>
          <w:marRight w:val="0"/>
          <w:marTop w:val="0"/>
          <w:marBottom w:val="0"/>
          <w:divBdr>
            <w:top w:val="none" w:sz="0" w:space="0" w:color="auto"/>
            <w:left w:val="none" w:sz="0" w:space="0" w:color="auto"/>
            <w:bottom w:val="none" w:sz="0" w:space="0" w:color="auto"/>
            <w:right w:val="none" w:sz="0" w:space="0" w:color="auto"/>
          </w:divBdr>
        </w:div>
        <w:div w:id="665784818">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 w:id="1017003994">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891183543">
              <w:marLeft w:val="0"/>
              <w:marRight w:val="0"/>
              <w:marTop w:val="0"/>
              <w:marBottom w:val="0"/>
              <w:divBdr>
                <w:top w:val="none" w:sz="0" w:space="0" w:color="auto"/>
                <w:left w:val="none" w:sz="0" w:space="0" w:color="auto"/>
                <w:bottom w:val="none" w:sz="0" w:space="0" w:color="auto"/>
                <w:right w:val="none" w:sz="0" w:space="0" w:color="auto"/>
              </w:divBdr>
            </w:div>
            <w:div w:id="166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sChild>
        </w:div>
        <w:div w:id="454713286">
          <w:marLeft w:val="0"/>
          <w:marRight w:val="0"/>
          <w:marTop w:val="0"/>
          <w:marBottom w:val="0"/>
          <w:divBdr>
            <w:top w:val="none" w:sz="0" w:space="0" w:color="auto"/>
            <w:left w:val="none" w:sz="0" w:space="0" w:color="auto"/>
            <w:bottom w:val="none" w:sz="0" w:space="0" w:color="auto"/>
            <w:right w:val="none" w:sz="0" w:space="0" w:color="auto"/>
          </w:divBdr>
          <w:divsChild>
            <w:div w:id="1418746627">
              <w:marLeft w:val="0"/>
              <w:marRight w:val="0"/>
              <w:marTop w:val="0"/>
              <w:marBottom w:val="0"/>
              <w:divBdr>
                <w:top w:val="none" w:sz="0" w:space="0" w:color="auto"/>
                <w:left w:val="none" w:sz="0" w:space="0" w:color="auto"/>
                <w:bottom w:val="none" w:sz="0" w:space="0" w:color="auto"/>
                <w:right w:val="none" w:sz="0" w:space="0" w:color="auto"/>
              </w:divBdr>
            </w:div>
            <w:div w:id="6646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sters\Downloads\Attachment%2001%20-%20Scope%20of%20Work%202023-10-25%20SB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2.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3.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4.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5.xml><?xml version="1.0" encoding="utf-8"?>
<ds:datastoreItem xmlns:ds="http://schemas.openxmlformats.org/officeDocument/2006/customXml" ds:itemID="{45575884-9C0E-4236-8FAE-EDC557244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01 - Scope of Work 2023-10-25 SBI</Template>
  <TotalTime>4</TotalTime>
  <Pages>27</Pages>
  <Words>7916</Words>
  <Characters>43779</Characters>
  <Application>Microsoft Office Word</Application>
  <DocSecurity>0</DocSecurity>
  <Lines>1067</Lines>
  <Paragraphs>587</Paragraphs>
  <ScaleCrop>false</ScaleCrop>
  <Company>California Energy Commission</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Elizabeth@Energy</dc:creator>
  <cp:keywords/>
  <dc:description/>
  <cp:lastModifiedBy>Williams, Laura@Energy</cp:lastModifiedBy>
  <cp:revision>32</cp:revision>
  <cp:lastPrinted>2013-04-19T22:34:00Z</cp:lastPrinted>
  <dcterms:created xsi:type="dcterms:W3CDTF">2023-10-25T17:10:00Z</dcterms:created>
  <dcterms:modified xsi:type="dcterms:W3CDTF">2023-11-07T19:28:00Z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y fmtid="{D5CDD505-2E9C-101B-9397-08002B2CF9AE}" pid="11" name="GrammarlyDocumentId">
    <vt:lpwstr>50f25fdfe2cbff15288fb3e13108c93c7d4e3d718a68cf575e4a32c6b5634295</vt:lpwstr>
  </property>
</Properties>
</file>