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C43BEA7" w:rsidR="009E6C35" w:rsidRPr="003D5F92" w:rsidRDefault="77078E57" w:rsidP="00B33F69">
      <w:pPr>
        <w:pStyle w:val="paragraph"/>
        <w:ind w:left="4320"/>
        <w:jc w:val="right"/>
        <w:textAlignment w:val="baseline"/>
        <w:rPr>
          <w:rStyle w:val="normaltextrun"/>
          <w:rFonts w:ascii="Tahoma" w:hAnsi="Tahoma" w:cs="Tahoma"/>
        </w:rPr>
      </w:pPr>
      <w:r w:rsidRPr="6B12C08A">
        <w:rPr>
          <w:rStyle w:val="normaltextrun"/>
          <w:rFonts w:ascii="Tahoma" w:hAnsi="Tahoma" w:cs="Tahoma"/>
        </w:rPr>
        <w:t xml:space="preserve">November </w:t>
      </w:r>
      <w:r w:rsidR="00CB6AF1">
        <w:rPr>
          <w:rStyle w:val="normaltextrun"/>
          <w:rFonts w:ascii="Tahoma" w:hAnsi="Tahoma" w:cs="Tahoma"/>
        </w:rPr>
        <w:t>8</w:t>
      </w:r>
      <w:r w:rsidR="0079120A" w:rsidRPr="6B12C08A">
        <w:rPr>
          <w:rStyle w:val="normaltextrun"/>
          <w:rFonts w:ascii="Tahoma" w:hAnsi="Tahoma" w:cs="Tahoma"/>
        </w:rPr>
        <w:t>, 2023</w:t>
      </w:r>
    </w:p>
    <w:p w14:paraId="3049D69B" w14:textId="7F41EBA7"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3-603</w:t>
      </w:r>
    </w:p>
    <w:p w14:paraId="42942324" w14:textId="77777777" w:rsidR="0045786A" w:rsidRPr="003D5F92" w:rsidRDefault="0045786A" w:rsidP="0045786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rPr>
        <w:t xml:space="preserve">Implementation of Medium- and Heavy-Duty </w:t>
      </w:r>
    </w:p>
    <w:p w14:paraId="48150308" w14:textId="77777777" w:rsidR="0045786A" w:rsidRPr="003D5F92" w:rsidRDefault="0045786A" w:rsidP="0045786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rPr>
        <w:t>Zero-Emission Vehicle Infrastructure Blueprints</w:t>
      </w:r>
    </w:p>
    <w:p w14:paraId="6587D6BB" w14:textId="7C444712" w:rsidR="00B1122A" w:rsidRPr="003D5F92" w:rsidRDefault="00B1122A" w:rsidP="00B1122A">
      <w:pPr>
        <w:autoSpaceDE w:val="0"/>
        <w:autoSpaceDN w:val="0"/>
        <w:adjustRightInd w:val="0"/>
        <w:jc w:val="center"/>
        <w:rPr>
          <w:rFonts w:ascii="Tahoma" w:eastAsia="Calibri" w:hAnsi="Tahoma" w:cs="Tahoma"/>
          <w:b/>
          <w:bCs/>
          <w:color w:val="000000"/>
        </w:rPr>
      </w:pPr>
      <w:r w:rsidRPr="6B12C08A">
        <w:rPr>
          <w:rFonts w:ascii="Tahoma" w:eastAsia="Calibri" w:hAnsi="Tahoma" w:cs="Tahoma"/>
          <w:b/>
          <w:bCs/>
          <w:color w:val="000000" w:themeColor="text1"/>
        </w:rPr>
        <w:t xml:space="preserve">Addendum </w:t>
      </w:r>
      <w:r w:rsidR="006D2372">
        <w:rPr>
          <w:rFonts w:ascii="Tahoma" w:eastAsia="Calibri" w:hAnsi="Tahoma" w:cs="Tahoma"/>
          <w:b/>
          <w:bCs/>
          <w:color w:val="000000" w:themeColor="text1"/>
        </w:rPr>
        <w:t>#</w:t>
      </w:r>
      <w:r w:rsidR="008543C5">
        <w:rPr>
          <w:rFonts w:ascii="Tahoma" w:eastAsia="Calibri" w:hAnsi="Tahoma" w:cs="Tahoma"/>
          <w:b/>
          <w:bCs/>
          <w:color w:val="000000" w:themeColor="text1"/>
        </w:rPr>
        <w:t>0</w:t>
      </w:r>
      <w:r w:rsidR="47A44BB9" w:rsidRPr="6B12C08A">
        <w:rPr>
          <w:rFonts w:ascii="Tahoma" w:eastAsia="Calibri" w:hAnsi="Tahoma" w:cs="Tahoma"/>
          <w:b/>
          <w:bCs/>
          <w:color w:val="000000" w:themeColor="text1"/>
        </w:rPr>
        <w:t>3</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72787A67"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3-603</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64F1707E"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the following revisions to the 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006DB537" w:rsidR="00B1122A" w:rsidRPr="003D5F92" w:rsidRDefault="00B1122A" w:rsidP="00B1122A">
      <w:pPr>
        <w:keepNext/>
        <w:keepLines/>
        <w:spacing w:after="240"/>
        <w:outlineLvl w:val="1"/>
        <w:rPr>
          <w:rFonts w:ascii="Tahoma" w:eastAsiaTheme="majorEastAsia" w:hAnsi="Tahoma" w:cs="Tahoma"/>
          <w:b/>
        </w:rPr>
      </w:pPr>
      <w:r w:rsidRPr="003D5F92">
        <w:rPr>
          <w:rFonts w:ascii="Tahoma" w:eastAsiaTheme="majorEastAsia" w:hAnsi="Tahoma" w:cs="Tahoma"/>
          <w:b/>
        </w:rPr>
        <w:t xml:space="preserve">Solicitation Manual </w:t>
      </w:r>
    </w:p>
    <w:p w14:paraId="751649D6" w14:textId="1AF33F3B" w:rsidR="001261BE" w:rsidRPr="003D5F92" w:rsidRDefault="00256C04" w:rsidP="007F6063">
      <w:pPr>
        <w:keepNext/>
        <w:keepLines/>
        <w:numPr>
          <w:ilvl w:val="0"/>
          <w:numId w:val="4"/>
        </w:numPr>
        <w:spacing w:before="40"/>
        <w:ind w:left="360"/>
        <w:outlineLvl w:val="2"/>
        <w:rPr>
          <w:rFonts w:ascii="Tahoma" w:eastAsiaTheme="majorEastAsia" w:hAnsi="Tahoma" w:cs="Tahoma"/>
          <w:b/>
          <w:bCs/>
        </w:rPr>
      </w:pPr>
      <w:r w:rsidRPr="003D5F92">
        <w:rPr>
          <w:rFonts w:ascii="Tahoma" w:eastAsiaTheme="majorEastAsia" w:hAnsi="Tahoma" w:cs="Tahoma"/>
          <w:b/>
          <w:bCs/>
        </w:rPr>
        <w:t xml:space="preserve">Page </w:t>
      </w:r>
      <w:r w:rsidR="00353981" w:rsidRPr="003D5F92">
        <w:rPr>
          <w:rFonts w:ascii="Tahoma" w:eastAsiaTheme="majorEastAsia" w:hAnsi="Tahoma" w:cs="Tahoma"/>
          <w:b/>
          <w:bCs/>
        </w:rPr>
        <w:t>5</w:t>
      </w:r>
      <w:r w:rsidR="001261BE" w:rsidRPr="003D5F92">
        <w:rPr>
          <w:rFonts w:ascii="Tahoma" w:eastAsiaTheme="majorEastAsia" w:hAnsi="Tahoma" w:cs="Tahoma"/>
          <w:b/>
          <w:bCs/>
        </w:rPr>
        <w:t xml:space="preserve">, Section </w:t>
      </w:r>
      <w:r w:rsidR="2C538143" w:rsidRPr="003D5F92">
        <w:rPr>
          <w:rFonts w:ascii="Tahoma" w:eastAsiaTheme="majorEastAsia" w:hAnsi="Tahoma" w:cs="Tahoma"/>
          <w:b/>
          <w:bCs/>
        </w:rPr>
        <w:t>I</w:t>
      </w:r>
      <w:r w:rsidRPr="003D5F92">
        <w:rPr>
          <w:rFonts w:ascii="Tahoma" w:eastAsiaTheme="majorEastAsia" w:hAnsi="Tahoma" w:cs="Tahoma"/>
          <w:b/>
          <w:bCs/>
        </w:rPr>
        <w:t>.D</w:t>
      </w:r>
      <w:r w:rsidR="001261BE" w:rsidRPr="003D5F92">
        <w:rPr>
          <w:rFonts w:ascii="Tahoma" w:eastAsiaTheme="majorEastAsia" w:hAnsi="Tahoma" w:cs="Tahoma"/>
          <w:b/>
          <w:bCs/>
        </w:rPr>
        <w:t xml:space="preserve"> </w:t>
      </w:r>
      <w:r w:rsidR="007F6063" w:rsidRPr="003D5F92">
        <w:rPr>
          <w:rFonts w:ascii="Tahoma" w:eastAsiaTheme="majorEastAsia" w:hAnsi="Tahoma" w:cs="Tahoma"/>
          <w:b/>
          <w:bCs/>
        </w:rPr>
        <w:t>Key Activities and Dates</w:t>
      </w:r>
    </w:p>
    <w:p w14:paraId="39E0F5C8" w14:textId="77777777" w:rsidR="00353981" w:rsidRPr="003D5F92" w:rsidRDefault="00353981" w:rsidP="00353981">
      <w:pPr>
        <w:keepNext/>
        <w:keepLines/>
        <w:spacing w:before="40"/>
        <w:ind w:left="360"/>
        <w:outlineLvl w:val="2"/>
        <w:rPr>
          <w:rFonts w:ascii="Tahoma" w:eastAsiaTheme="majorEastAsia" w:hAnsi="Tahoma" w:cs="Tahoma"/>
          <w:b/>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5835"/>
        <w:gridCol w:w="3435"/>
      </w:tblGrid>
      <w:tr w:rsidR="00A94D6B" w:rsidRPr="00CE3D6A" w14:paraId="743F9020" w14:textId="77777777" w:rsidTr="5933F417">
        <w:trPr>
          <w:cantSplit/>
          <w:trHeight w:hRule="exact" w:val="288"/>
        </w:trPr>
        <w:tc>
          <w:tcPr>
            <w:tcW w:w="5835" w:type="dxa"/>
            <w:shd w:val="clear" w:color="auto" w:fill="D9D9D9" w:themeFill="background1" w:themeFillShade="D9"/>
          </w:tcPr>
          <w:p w14:paraId="1B036D89" w14:textId="77777777" w:rsidR="00A94D6B" w:rsidRPr="00CE3D6A" w:rsidRDefault="00A94D6B" w:rsidP="005E7A52">
            <w:pPr>
              <w:jc w:val="center"/>
              <w:rPr>
                <w:rFonts w:ascii="Tahoma" w:hAnsi="Tahoma" w:cs="Tahoma"/>
                <w:b/>
                <w:szCs w:val="22"/>
              </w:rPr>
            </w:pPr>
            <w:r w:rsidRPr="00CE3D6A">
              <w:rPr>
                <w:rFonts w:ascii="Tahoma" w:hAnsi="Tahoma" w:cs="Tahoma"/>
                <w:b/>
                <w:szCs w:val="22"/>
              </w:rPr>
              <w:t>ACTIVITY</w:t>
            </w:r>
          </w:p>
        </w:tc>
        <w:tc>
          <w:tcPr>
            <w:tcW w:w="3435" w:type="dxa"/>
            <w:shd w:val="clear" w:color="auto" w:fill="D9D9D9" w:themeFill="background1" w:themeFillShade="D9"/>
          </w:tcPr>
          <w:p w14:paraId="6D8DCEB3" w14:textId="77777777" w:rsidR="00A94D6B" w:rsidRPr="00CE3D6A" w:rsidRDefault="00A94D6B" w:rsidP="005E7A52">
            <w:pPr>
              <w:jc w:val="center"/>
              <w:rPr>
                <w:rFonts w:ascii="Tahoma" w:hAnsi="Tahoma" w:cs="Tahoma"/>
                <w:b/>
                <w:szCs w:val="22"/>
              </w:rPr>
            </w:pPr>
            <w:r w:rsidRPr="00CE3D6A">
              <w:rPr>
                <w:rFonts w:ascii="Tahoma" w:hAnsi="Tahoma" w:cs="Tahoma"/>
                <w:b/>
                <w:szCs w:val="22"/>
              </w:rPr>
              <w:t>ACTION DATE</w:t>
            </w:r>
          </w:p>
        </w:tc>
      </w:tr>
      <w:tr w:rsidR="00A94D6B" w:rsidRPr="00CE3D6A" w14:paraId="46688DB2" w14:textId="77777777" w:rsidTr="5933F417">
        <w:trPr>
          <w:cantSplit/>
          <w:trHeight w:hRule="exact" w:val="288"/>
        </w:trPr>
        <w:tc>
          <w:tcPr>
            <w:tcW w:w="5835" w:type="dxa"/>
            <w:tcBorders>
              <w:top w:val="nil"/>
              <w:left w:val="single" w:sz="8" w:space="0" w:color="auto"/>
              <w:bottom w:val="single" w:sz="8" w:space="0" w:color="auto"/>
              <w:right w:val="single" w:sz="8" w:space="0" w:color="auto"/>
            </w:tcBorders>
            <w:vAlign w:val="center"/>
          </w:tcPr>
          <w:p w14:paraId="4589196E" w14:textId="77777777" w:rsidR="00A94D6B" w:rsidRPr="00CE3D6A" w:rsidRDefault="00A94D6B" w:rsidP="005E7A52">
            <w:pPr>
              <w:rPr>
                <w:rFonts w:ascii="Tahoma" w:hAnsi="Tahoma" w:cs="Tahoma"/>
                <w:szCs w:val="22"/>
              </w:rPr>
            </w:pPr>
            <w:r>
              <w:rPr>
                <w:rFonts w:ascii="Tahoma" w:hAnsi="Tahoma" w:cs="Tahoma"/>
              </w:rPr>
              <w:t>Solicitation Release</w:t>
            </w:r>
          </w:p>
        </w:tc>
        <w:tc>
          <w:tcPr>
            <w:tcW w:w="3435" w:type="dxa"/>
            <w:tcBorders>
              <w:top w:val="nil"/>
              <w:left w:val="nil"/>
              <w:bottom w:val="single" w:sz="8" w:space="0" w:color="auto"/>
              <w:right w:val="single" w:sz="8" w:space="0" w:color="auto"/>
            </w:tcBorders>
            <w:vAlign w:val="center"/>
          </w:tcPr>
          <w:p w14:paraId="37A169E7" w14:textId="581B7E51" w:rsidR="00A94D6B" w:rsidRPr="00CE3D6A" w:rsidRDefault="00A94D6B" w:rsidP="005E7A52">
            <w:pPr>
              <w:spacing w:line="259" w:lineRule="auto"/>
              <w:rPr>
                <w:rFonts w:ascii="Tahoma" w:hAnsi="Tahoma" w:cs="Tahoma"/>
              </w:rPr>
            </w:pPr>
            <w:r>
              <w:rPr>
                <w:rFonts w:ascii="Tahoma" w:hAnsi="Tahoma" w:cs="Tahoma"/>
              </w:rPr>
              <w:t>September 19, 202</w:t>
            </w:r>
            <w:r w:rsidR="007410EA">
              <w:rPr>
                <w:rFonts w:ascii="Tahoma" w:hAnsi="Tahoma" w:cs="Tahoma"/>
              </w:rPr>
              <w:t>3</w:t>
            </w:r>
          </w:p>
        </w:tc>
      </w:tr>
      <w:tr w:rsidR="00A94D6B" w:rsidRPr="00CE3D6A" w14:paraId="25AAE2A3" w14:textId="77777777" w:rsidTr="5933F417">
        <w:trPr>
          <w:cantSplit/>
          <w:trHeight w:hRule="exact" w:val="652"/>
        </w:trPr>
        <w:tc>
          <w:tcPr>
            <w:tcW w:w="5835" w:type="dxa"/>
            <w:tcBorders>
              <w:top w:val="nil"/>
              <w:left w:val="single" w:sz="8" w:space="0" w:color="auto"/>
              <w:bottom w:val="single" w:sz="8" w:space="0" w:color="auto"/>
              <w:right w:val="single" w:sz="8" w:space="0" w:color="auto"/>
            </w:tcBorders>
            <w:vAlign w:val="center"/>
          </w:tcPr>
          <w:p w14:paraId="3410CA25" w14:textId="77777777" w:rsidR="00A94D6B" w:rsidRPr="00CE3D6A" w:rsidRDefault="00A94D6B" w:rsidP="005E7A52">
            <w:pPr>
              <w:rPr>
                <w:rFonts w:ascii="Tahoma" w:hAnsi="Tahoma" w:cs="Tahoma"/>
                <w:szCs w:val="22"/>
              </w:rPr>
            </w:pPr>
            <w:r>
              <w:rPr>
                <w:rFonts w:ascii="Tahoma" w:hAnsi="Tahoma" w:cs="Tahoma"/>
              </w:rPr>
              <w:t>Pre-Application Workshop*</w:t>
            </w:r>
          </w:p>
        </w:tc>
        <w:tc>
          <w:tcPr>
            <w:tcW w:w="3435" w:type="dxa"/>
            <w:tcBorders>
              <w:top w:val="nil"/>
              <w:left w:val="nil"/>
              <w:bottom w:val="single" w:sz="8" w:space="0" w:color="auto"/>
              <w:right w:val="single" w:sz="8" w:space="0" w:color="auto"/>
            </w:tcBorders>
            <w:vAlign w:val="center"/>
          </w:tcPr>
          <w:p w14:paraId="0327B72D" w14:textId="77777777" w:rsidR="00A94D6B" w:rsidRPr="00CE3D6A" w:rsidRDefault="00A94D6B" w:rsidP="005E7A52">
            <w:pPr>
              <w:spacing w:line="259" w:lineRule="auto"/>
              <w:rPr>
                <w:rFonts w:ascii="Tahoma" w:hAnsi="Tahoma" w:cs="Tahoma"/>
              </w:rPr>
            </w:pPr>
            <w:r>
              <w:rPr>
                <w:rFonts w:ascii="Tahoma" w:hAnsi="Tahoma" w:cs="Tahoma"/>
              </w:rPr>
              <w:t>October 2, 2023, at 10:00 a.m.</w:t>
            </w:r>
          </w:p>
        </w:tc>
      </w:tr>
      <w:tr w:rsidR="00A94D6B" w:rsidRPr="00CE3D6A" w14:paraId="74599070" w14:textId="77777777" w:rsidTr="5933F417">
        <w:trPr>
          <w:cantSplit/>
          <w:trHeight w:hRule="exact" w:val="288"/>
        </w:trPr>
        <w:tc>
          <w:tcPr>
            <w:tcW w:w="5835" w:type="dxa"/>
            <w:tcBorders>
              <w:top w:val="nil"/>
              <w:left w:val="single" w:sz="8" w:space="0" w:color="auto"/>
              <w:bottom w:val="single" w:sz="8" w:space="0" w:color="auto"/>
              <w:right w:val="single" w:sz="8" w:space="0" w:color="auto"/>
            </w:tcBorders>
            <w:vAlign w:val="center"/>
          </w:tcPr>
          <w:p w14:paraId="27C53DEB" w14:textId="77777777" w:rsidR="00A94D6B" w:rsidRPr="00CE3D6A" w:rsidRDefault="00A94D6B" w:rsidP="005E7A52">
            <w:pPr>
              <w:rPr>
                <w:rFonts w:ascii="Tahoma" w:hAnsi="Tahoma" w:cs="Tahoma"/>
                <w:szCs w:val="22"/>
              </w:rPr>
            </w:pPr>
            <w:r>
              <w:rPr>
                <w:rFonts w:ascii="Tahoma" w:hAnsi="Tahoma" w:cs="Tahoma"/>
              </w:rPr>
              <w:t>Deadline for Written Questions*</w:t>
            </w:r>
          </w:p>
        </w:tc>
        <w:tc>
          <w:tcPr>
            <w:tcW w:w="3435" w:type="dxa"/>
            <w:tcBorders>
              <w:top w:val="nil"/>
              <w:left w:val="nil"/>
              <w:bottom w:val="single" w:sz="8" w:space="0" w:color="auto"/>
              <w:right w:val="single" w:sz="8" w:space="0" w:color="auto"/>
            </w:tcBorders>
            <w:vAlign w:val="center"/>
          </w:tcPr>
          <w:p w14:paraId="54E51B6A" w14:textId="77777777" w:rsidR="00A94D6B" w:rsidRPr="00CE3D6A" w:rsidRDefault="00A94D6B" w:rsidP="005E7A52">
            <w:pPr>
              <w:rPr>
                <w:rFonts w:ascii="Tahoma" w:hAnsi="Tahoma" w:cs="Tahoma"/>
              </w:rPr>
            </w:pPr>
            <w:r>
              <w:rPr>
                <w:rFonts w:ascii="Tahoma" w:hAnsi="Tahoma" w:cs="Tahoma"/>
              </w:rPr>
              <w:t>October 9, 2023</w:t>
            </w:r>
          </w:p>
        </w:tc>
      </w:tr>
      <w:tr w:rsidR="00A94D6B" w:rsidRPr="00CE3D6A" w14:paraId="777089DD" w14:textId="77777777" w:rsidTr="5933F417">
        <w:trPr>
          <w:cantSplit/>
          <w:trHeight w:hRule="exact" w:val="544"/>
        </w:trPr>
        <w:tc>
          <w:tcPr>
            <w:tcW w:w="5835" w:type="dxa"/>
            <w:tcBorders>
              <w:top w:val="nil"/>
              <w:left w:val="single" w:sz="8" w:space="0" w:color="auto"/>
              <w:bottom w:val="single" w:sz="8" w:space="0" w:color="auto"/>
              <w:right w:val="single" w:sz="8" w:space="0" w:color="auto"/>
            </w:tcBorders>
            <w:vAlign w:val="center"/>
          </w:tcPr>
          <w:p w14:paraId="2B071E36" w14:textId="77777777" w:rsidR="00A94D6B" w:rsidRPr="00CE3D6A" w:rsidRDefault="00A94D6B" w:rsidP="005E7A52">
            <w:pPr>
              <w:rPr>
                <w:rFonts w:ascii="Tahoma" w:hAnsi="Tahoma" w:cs="Tahoma"/>
                <w:szCs w:val="22"/>
              </w:rPr>
            </w:pPr>
            <w:r>
              <w:rPr>
                <w:rFonts w:ascii="Tahoma" w:hAnsi="Tahoma" w:cs="Tahoma"/>
              </w:rPr>
              <w:t>Anticipated Distribution of Questions/Answers</w:t>
            </w:r>
          </w:p>
        </w:tc>
        <w:tc>
          <w:tcPr>
            <w:tcW w:w="3435" w:type="dxa"/>
            <w:tcBorders>
              <w:top w:val="nil"/>
              <w:left w:val="nil"/>
              <w:bottom w:val="single" w:sz="8" w:space="0" w:color="auto"/>
              <w:right w:val="single" w:sz="8" w:space="0" w:color="auto"/>
            </w:tcBorders>
            <w:vAlign w:val="center"/>
          </w:tcPr>
          <w:p w14:paraId="4B1ECB78" w14:textId="77777777" w:rsidR="00A94D6B" w:rsidRPr="00CE3D6A" w:rsidRDefault="00A94D6B" w:rsidP="005E7A52">
            <w:pPr>
              <w:rPr>
                <w:rFonts w:ascii="Tahoma" w:hAnsi="Tahoma" w:cs="Tahoma"/>
              </w:rPr>
            </w:pPr>
            <w:r>
              <w:rPr>
                <w:rFonts w:ascii="Tahoma" w:hAnsi="Tahoma" w:cs="Tahoma"/>
              </w:rPr>
              <w:t>Week of October 23, 2023</w:t>
            </w:r>
          </w:p>
        </w:tc>
      </w:tr>
      <w:tr w:rsidR="00A94D6B" w:rsidRPr="00CE3D6A" w14:paraId="2496F4E5" w14:textId="77777777" w:rsidTr="5933F417">
        <w:trPr>
          <w:cantSplit/>
          <w:trHeight w:val="1560"/>
        </w:trPr>
        <w:tc>
          <w:tcPr>
            <w:tcW w:w="5835" w:type="dxa"/>
            <w:tcBorders>
              <w:top w:val="nil"/>
              <w:left w:val="single" w:sz="8" w:space="0" w:color="auto"/>
              <w:bottom w:val="single" w:sz="8" w:space="0" w:color="auto"/>
              <w:right w:val="single" w:sz="8" w:space="0" w:color="auto"/>
            </w:tcBorders>
            <w:vAlign w:val="center"/>
          </w:tcPr>
          <w:p w14:paraId="3365EA3B" w14:textId="77777777" w:rsidR="00A94D6B" w:rsidRDefault="00A94D6B" w:rsidP="005E7A52">
            <w:pPr>
              <w:rPr>
                <w:rFonts w:ascii="Tahoma" w:hAnsi="Tahoma" w:cs="Tahoma"/>
              </w:rPr>
            </w:pPr>
            <w:r>
              <w:rPr>
                <w:rFonts w:ascii="Tahoma" w:hAnsi="Tahoma" w:cs="Tahoma"/>
              </w:rPr>
              <w:t xml:space="preserve">Support for Application Submission in the Energy Commission Agreement Management System (ECAMS) until 5:00 p.m. </w:t>
            </w:r>
          </w:p>
          <w:p w14:paraId="67D7B884" w14:textId="77777777" w:rsidR="00A94D6B" w:rsidRPr="00686DA0" w:rsidRDefault="00A94D6B" w:rsidP="005E7A52">
            <w:pPr>
              <w:rPr>
                <w:rFonts w:ascii="Tahoma" w:hAnsi="Tahoma" w:cs="Tahoma"/>
                <w:szCs w:val="22"/>
              </w:rPr>
            </w:pPr>
          </w:p>
          <w:p w14:paraId="59CE8D0C" w14:textId="77777777" w:rsidR="00A94D6B" w:rsidRDefault="00A94D6B" w:rsidP="005E7A52">
            <w:pPr>
              <w:rPr>
                <w:rFonts w:ascii="Tahoma" w:hAnsi="Tahoma" w:cs="Tahoma"/>
              </w:rPr>
            </w:pPr>
          </w:p>
          <w:p w14:paraId="6405F12E" w14:textId="77777777" w:rsidR="00A94D6B" w:rsidRPr="00686DA0" w:rsidRDefault="00A94D6B" w:rsidP="005E7A52">
            <w:pPr>
              <w:rPr>
                <w:rFonts w:ascii="Tahoma" w:hAnsi="Tahoma" w:cs="Tahoma"/>
                <w:szCs w:val="22"/>
              </w:rPr>
            </w:pPr>
          </w:p>
        </w:tc>
        <w:tc>
          <w:tcPr>
            <w:tcW w:w="3435" w:type="dxa"/>
            <w:tcBorders>
              <w:top w:val="nil"/>
              <w:left w:val="nil"/>
              <w:bottom w:val="single" w:sz="8" w:space="0" w:color="auto"/>
              <w:right w:val="single" w:sz="8" w:space="0" w:color="auto"/>
            </w:tcBorders>
            <w:vAlign w:val="center"/>
          </w:tcPr>
          <w:p w14:paraId="53025A29" w14:textId="77777777" w:rsidR="00A94D6B" w:rsidRDefault="00A94D6B" w:rsidP="005E7A52">
            <w:pPr>
              <w:rPr>
                <w:rFonts w:ascii="Tahoma" w:hAnsi="Tahoma" w:cs="Tahoma"/>
              </w:rPr>
            </w:pPr>
            <w:r>
              <w:rPr>
                <w:rFonts w:ascii="Tahoma" w:hAnsi="Tahoma" w:cs="Tahoma"/>
              </w:rPr>
              <w:t>[</w:t>
            </w:r>
            <w:r w:rsidRPr="00E24D48">
              <w:rPr>
                <w:rFonts w:ascii="Tahoma" w:hAnsi="Tahoma" w:cs="Tahoma"/>
                <w:strike/>
              </w:rPr>
              <w:t>Ongoing until November 13, 2023</w:t>
            </w:r>
            <w:r>
              <w:rPr>
                <w:rFonts w:ascii="Tahoma" w:hAnsi="Tahoma" w:cs="Tahoma"/>
              </w:rPr>
              <w:t>]</w:t>
            </w:r>
          </w:p>
          <w:p w14:paraId="1C49B8AE" w14:textId="22BA2B4C" w:rsidR="00A94D6B" w:rsidRPr="00E24D48" w:rsidRDefault="00A94D6B" w:rsidP="005E7A52">
            <w:pPr>
              <w:rPr>
                <w:rFonts w:ascii="Tahoma" w:hAnsi="Tahoma" w:cs="Tahoma"/>
                <w:b/>
                <w:bCs/>
                <w:u w:val="single"/>
              </w:rPr>
            </w:pPr>
            <w:r w:rsidRPr="5933F417">
              <w:rPr>
                <w:rFonts w:ascii="Tahoma" w:hAnsi="Tahoma" w:cs="Tahoma"/>
                <w:b/>
                <w:bCs/>
                <w:u w:val="single"/>
              </w:rPr>
              <w:t>Ongoing until November 2</w:t>
            </w:r>
            <w:r w:rsidR="005E1AAF">
              <w:rPr>
                <w:rFonts w:ascii="Tahoma" w:hAnsi="Tahoma" w:cs="Tahoma"/>
                <w:b/>
                <w:bCs/>
                <w:u w:val="single"/>
              </w:rPr>
              <w:t>0</w:t>
            </w:r>
            <w:r w:rsidRPr="5933F417">
              <w:rPr>
                <w:rFonts w:ascii="Tahoma" w:hAnsi="Tahoma" w:cs="Tahoma"/>
                <w:b/>
                <w:bCs/>
                <w:u w:val="single"/>
              </w:rPr>
              <w:t>, 2023</w:t>
            </w:r>
          </w:p>
          <w:p w14:paraId="533EA042" w14:textId="77777777" w:rsidR="00A94D6B" w:rsidRPr="00441AD9" w:rsidRDefault="00A94D6B" w:rsidP="005E7A52">
            <w:pPr>
              <w:rPr>
                <w:rFonts w:ascii="Tahoma" w:hAnsi="Tahoma" w:cs="Tahoma"/>
              </w:rPr>
            </w:pPr>
          </w:p>
        </w:tc>
      </w:tr>
      <w:tr w:rsidR="00A94D6B" w:rsidRPr="00CE3D6A" w14:paraId="66E19AFA" w14:textId="77777777" w:rsidTr="5933F417">
        <w:trPr>
          <w:cantSplit/>
          <w:trHeight w:hRule="exact" w:val="678"/>
        </w:trPr>
        <w:tc>
          <w:tcPr>
            <w:tcW w:w="5835" w:type="dxa"/>
            <w:tcBorders>
              <w:top w:val="nil"/>
              <w:left w:val="single" w:sz="8" w:space="0" w:color="auto"/>
              <w:bottom w:val="single" w:sz="8" w:space="0" w:color="auto"/>
              <w:right w:val="single" w:sz="8" w:space="0" w:color="auto"/>
            </w:tcBorders>
            <w:vAlign w:val="center"/>
          </w:tcPr>
          <w:p w14:paraId="4E3DC4C4" w14:textId="77777777" w:rsidR="00A94D6B" w:rsidRPr="00CE3D6A" w:rsidRDefault="00A94D6B" w:rsidP="005E7A52">
            <w:pPr>
              <w:rPr>
                <w:rFonts w:ascii="Tahoma" w:hAnsi="Tahoma" w:cs="Tahoma"/>
                <w:b/>
                <w:szCs w:val="22"/>
              </w:rPr>
            </w:pPr>
            <w:r>
              <w:rPr>
                <w:rFonts w:ascii="Tahoma" w:hAnsi="Tahoma" w:cs="Tahoma"/>
                <w:b/>
                <w:bCs/>
              </w:rPr>
              <w:t>Deadline to Submit Applications by 11:59 p.m.*</w:t>
            </w:r>
          </w:p>
        </w:tc>
        <w:tc>
          <w:tcPr>
            <w:tcW w:w="3435" w:type="dxa"/>
            <w:tcBorders>
              <w:top w:val="nil"/>
              <w:left w:val="nil"/>
              <w:bottom w:val="single" w:sz="8" w:space="0" w:color="auto"/>
              <w:right w:val="single" w:sz="8" w:space="0" w:color="auto"/>
            </w:tcBorders>
            <w:vAlign w:val="center"/>
          </w:tcPr>
          <w:p w14:paraId="32B2694C" w14:textId="77777777" w:rsidR="00A94D6B" w:rsidRDefault="00A94D6B" w:rsidP="005E7A52">
            <w:pPr>
              <w:rPr>
                <w:rFonts w:ascii="Tahoma" w:hAnsi="Tahoma" w:cs="Tahoma"/>
              </w:rPr>
            </w:pPr>
            <w:r>
              <w:rPr>
                <w:rFonts w:ascii="Tahoma" w:hAnsi="Tahoma" w:cs="Tahoma"/>
              </w:rPr>
              <w:t>[</w:t>
            </w:r>
            <w:r w:rsidRPr="00E24D48">
              <w:rPr>
                <w:rFonts w:ascii="Tahoma" w:hAnsi="Tahoma" w:cs="Tahoma"/>
                <w:strike/>
              </w:rPr>
              <w:t>November 13, 2023</w:t>
            </w:r>
            <w:r>
              <w:rPr>
                <w:rFonts w:ascii="Tahoma" w:hAnsi="Tahoma" w:cs="Tahoma"/>
              </w:rPr>
              <w:t>]</w:t>
            </w:r>
          </w:p>
          <w:p w14:paraId="017E5723" w14:textId="540DBA2B" w:rsidR="00A94D6B" w:rsidRPr="00C53D4D" w:rsidRDefault="00A94D6B" w:rsidP="005E7A52">
            <w:pPr>
              <w:rPr>
                <w:rFonts w:ascii="Tahoma" w:hAnsi="Tahoma" w:cs="Tahoma"/>
                <w:b/>
                <w:bCs/>
                <w:u w:val="single"/>
              </w:rPr>
            </w:pPr>
            <w:r w:rsidRPr="5933F417">
              <w:rPr>
                <w:rFonts w:ascii="Tahoma" w:hAnsi="Tahoma" w:cs="Tahoma"/>
                <w:b/>
                <w:bCs/>
                <w:u w:val="single"/>
              </w:rPr>
              <w:t>November 2</w:t>
            </w:r>
            <w:r w:rsidR="005E1AAF">
              <w:rPr>
                <w:rFonts w:ascii="Tahoma" w:hAnsi="Tahoma" w:cs="Tahoma"/>
                <w:b/>
                <w:bCs/>
                <w:u w:val="single"/>
              </w:rPr>
              <w:t>0</w:t>
            </w:r>
            <w:r w:rsidRPr="5933F417">
              <w:rPr>
                <w:rFonts w:ascii="Tahoma" w:hAnsi="Tahoma" w:cs="Tahoma"/>
                <w:b/>
                <w:bCs/>
                <w:u w:val="single"/>
              </w:rPr>
              <w:t>, 2023</w:t>
            </w:r>
          </w:p>
        </w:tc>
      </w:tr>
      <w:tr w:rsidR="00A94D6B" w:rsidRPr="00CE3D6A" w14:paraId="06D280F6" w14:textId="77777777" w:rsidTr="5933F417">
        <w:trPr>
          <w:cantSplit/>
          <w:trHeight w:hRule="exact" w:val="688"/>
        </w:trPr>
        <w:tc>
          <w:tcPr>
            <w:tcW w:w="5835" w:type="dxa"/>
            <w:tcBorders>
              <w:top w:val="nil"/>
              <w:left w:val="single" w:sz="8" w:space="0" w:color="auto"/>
              <w:bottom w:val="single" w:sz="8" w:space="0" w:color="auto"/>
              <w:right w:val="single" w:sz="8" w:space="0" w:color="auto"/>
            </w:tcBorders>
            <w:vAlign w:val="center"/>
          </w:tcPr>
          <w:p w14:paraId="78034AAD" w14:textId="77777777" w:rsidR="00A94D6B" w:rsidRPr="00CE3D6A" w:rsidRDefault="00A94D6B" w:rsidP="005E7A52">
            <w:pPr>
              <w:rPr>
                <w:rFonts w:ascii="Tahoma" w:hAnsi="Tahoma" w:cs="Tahoma"/>
                <w:szCs w:val="22"/>
              </w:rPr>
            </w:pPr>
            <w:r>
              <w:rPr>
                <w:rFonts w:ascii="Tahoma" w:hAnsi="Tahoma" w:cs="Tahoma"/>
              </w:rPr>
              <w:t xml:space="preserve">Anticipated Notice of Proposed Awards Posting </w:t>
            </w:r>
          </w:p>
        </w:tc>
        <w:tc>
          <w:tcPr>
            <w:tcW w:w="3435" w:type="dxa"/>
            <w:tcBorders>
              <w:top w:val="nil"/>
              <w:left w:val="nil"/>
              <w:bottom w:val="single" w:sz="8" w:space="0" w:color="auto"/>
              <w:right w:val="single" w:sz="8" w:space="0" w:color="auto"/>
            </w:tcBorders>
            <w:vAlign w:val="center"/>
          </w:tcPr>
          <w:p w14:paraId="3154BCB2" w14:textId="77777777" w:rsidR="00A94D6B" w:rsidRDefault="00A94D6B" w:rsidP="005E7A52">
            <w:pPr>
              <w:rPr>
                <w:rFonts w:ascii="Tahoma" w:hAnsi="Tahoma" w:cs="Tahoma"/>
              </w:rPr>
            </w:pPr>
            <w:r>
              <w:rPr>
                <w:rFonts w:ascii="Tahoma" w:hAnsi="Tahoma" w:cs="Tahoma"/>
              </w:rPr>
              <w:t>[</w:t>
            </w:r>
            <w:r w:rsidRPr="00AA7B89">
              <w:rPr>
                <w:rFonts w:ascii="Tahoma" w:hAnsi="Tahoma" w:cs="Tahoma"/>
                <w:strike/>
              </w:rPr>
              <w:t>Week of December 18, 2023</w:t>
            </w:r>
            <w:r>
              <w:rPr>
                <w:rFonts w:ascii="Tahoma" w:hAnsi="Tahoma" w:cs="Tahoma"/>
              </w:rPr>
              <w:t>]</w:t>
            </w:r>
          </w:p>
          <w:p w14:paraId="1AD7B73B" w14:textId="1539FAFA" w:rsidR="00A94D6B" w:rsidRPr="0005757D" w:rsidRDefault="00A94D6B" w:rsidP="005E7A52">
            <w:pPr>
              <w:rPr>
                <w:rFonts w:ascii="Tahoma" w:hAnsi="Tahoma" w:cs="Tahoma"/>
                <w:b/>
                <w:bCs/>
                <w:u w:val="single"/>
              </w:rPr>
            </w:pPr>
            <w:r w:rsidRPr="0005757D">
              <w:rPr>
                <w:rFonts w:ascii="Tahoma" w:hAnsi="Tahoma" w:cs="Tahoma"/>
                <w:b/>
                <w:bCs/>
                <w:u w:val="single"/>
              </w:rPr>
              <w:t xml:space="preserve">Week of January </w:t>
            </w:r>
            <w:r w:rsidR="009A6DAF">
              <w:rPr>
                <w:rFonts w:ascii="Tahoma" w:hAnsi="Tahoma" w:cs="Tahoma"/>
                <w:b/>
                <w:bCs/>
                <w:u w:val="single"/>
              </w:rPr>
              <w:t>8</w:t>
            </w:r>
            <w:r w:rsidRPr="0005757D">
              <w:rPr>
                <w:rFonts w:ascii="Tahoma" w:hAnsi="Tahoma" w:cs="Tahoma"/>
                <w:b/>
                <w:bCs/>
                <w:u w:val="single"/>
              </w:rPr>
              <w:t>, 2024</w:t>
            </w:r>
          </w:p>
          <w:p w14:paraId="609D1F9C" w14:textId="77777777" w:rsidR="00A94D6B" w:rsidRPr="00CE3D6A" w:rsidRDefault="00A94D6B" w:rsidP="005E7A52">
            <w:pPr>
              <w:rPr>
                <w:rFonts w:ascii="Tahoma" w:hAnsi="Tahoma" w:cs="Tahoma"/>
              </w:rPr>
            </w:pPr>
          </w:p>
        </w:tc>
      </w:tr>
      <w:tr w:rsidR="00A94D6B" w:rsidRPr="00CE3D6A" w14:paraId="1907707D" w14:textId="77777777" w:rsidTr="5933F417">
        <w:trPr>
          <w:cantSplit/>
          <w:trHeight w:hRule="exact" w:val="288"/>
        </w:trPr>
        <w:tc>
          <w:tcPr>
            <w:tcW w:w="5835" w:type="dxa"/>
            <w:tcBorders>
              <w:top w:val="nil"/>
              <w:left w:val="single" w:sz="8" w:space="0" w:color="auto"/>
              <w:bottom w:val="single" w:sz="8" w:space="0" w:color="auto"/>
              <w:right w:val="single" w:sz="8" w:space="0" w:color="auto"/>
            </w:tcBorders>
            <w:vAlign w:val="center"/>
          </w:tcPr>
          <w:p w14:paraId="54AA1650" w14:textId="77777777" w:rsidR="00A94D6B" w:rsidRPr="00CE3D6A" w:rsidRDefault="00A94D6B" w:rsidP="005E7A52">
            <w:pPr>
              <w:rPr>
                <w:rFonts w:ascii="Tahoma" w:hAnsi="Tahoma" w:cs="Tahoma"/>
                <w:szCs w:val="22"/>
              </w:rPr>
            </w:pPr>
            <w:r>
              <w:rPr>
                <w:rFonts w:ascii="Tahoma" w:hAnsi="Tahoma" w:cs="Tahoma"/>
              </w:rPr>
              <w:t xml:space="preserve">Anticipated CEC Business Meeting </w:t>
            </w:r>
          </w:p>
        </w:tc>
        <w:tc>
          <w:tcPr>
            <w:tcW w:w="3435" w:type="dxa"/>
            <w:tcBorders>
              <w:top w:val="nil"/>
              <w:left w:val="nil"/>
              <w:bottom w:val="single" w:sz="8" w:space="0" w:color="auto"/>
              <w:right w:val="single" w:sz="8" w:space="0" w:color="auto"/>
            </w:tcBorders>
            <w:vAlign w:val="center"/>
          </w:tcPr>
          <w:p w14:paraId="1C26D6B4" w14:textId="0137552E" w:rsidR="00A94D6B" w:rsidRPr="00CE3D6A" w:rsidRDefault="000F0742" w:rsidP="005E7A52">
            <w:pPr>
              <w:rPr>
                <w:rFonts w:ascii="Tahoma" w:hAnsi="Tahoma" w:cs="Tahoma"/>
              </w:rPr>
            </w:pPr>
            <w:r>
              <w:rPr>
                <w:rFonts w:ascii="Tahoma" w:hAnsi="Tahoma" w:cs="Tahoma"/>
              </w:rPr>
              <w:t>[</w:t>
            </w:r>
            <w:r w:rsidRPr="00AF41FE">
              <w:rPr>
                <w:rFonts w:ascii="Tahoma" w:hAnsi="Tahoma" w:cs="Tahoma"/>
                <w:strike/>
              </w:rPr>
              <w:t>March</w:t>
            </w:r>
            <w:r>
              <w:rPr>
                <w:rFonts w:ascii="Tahoma" w:hAnsi="Tahoma" w:cs="Tahoma"/>
              </w:rPr>
              <w:t xml:space="preserve">] </w:t>
            </w:r>
            <w:r w:rsidRPr="00AF41FE">
              <w:rPr>
                <w:rFonts w:ascii="Tahoma" w:hAnsi="Tahoma" w:cs="Tahoma"/>
                <w:b/>
                <w:bCs/>
                <w:u w:val="single"/>
              </w:rPr>
              <w:t>April</w:t>
            </w:r>
            <w:r>
              <w:rPr>
                <w:rFonts w:ascii="Tahoma" w:hAnsi="Tahoma" w:cs="Tahoma"/>
              </w:rPr>
              <w:t xml:space="preserve"> 2024</w:t>
            </w:r>
          </w:p>
        </w:tc>
      </w:tr>
    </w:tbl>
    <w:p w14:paraId="6075BD79" w14:textId="7EA8FE18" w:rsidR="001261BE" w:rsidRPr="003D5F92" w:rsidRDefault="001261BE" w:rsidP="00860A6B">
      <w:pPr>
        <w:keepNext/>
        <w:keepLines/>
        <w:spacing w:before="40"/>
        <w:outlineLvl w:val="2"/>
        <w:rPr>
          <w:rFonts w:ascii="Tahoma" w:hAnsi="Tahoma" w:cs="Tahoma"/>
          <w:color w:val="000000" w:themeColor="text1"/>
        </w:rPr>
      </w:pPr>
    </w:p>
    <w:p w14:paraId="5A432615" w14:textId="4404AA62" w:rsidR="00445151" w:rsidRPr="003D5F92" w:rsidRDefault="00445151" w:rsidP="23DAF934">
      <w:pPr>
        <w:rPr>
          <w:rFonts w:ascii="Tahoma" w:hAnsi="Tahoma" w:cs="Tahoma"/>
          <w:b/>
          <w:bCs/>
        </w:rPr>
      </w:pPr>
    </w:p>
    <w:p w14:paraId="5303F674" w14:textId="665BC42E" w:rsidR="00B1122A" w:rsidRPr="003D5F92" w:rsidRDefault="00353981" w:rsidP="00B1122A">
      <w:pPr>
        <w:rPr>
          <w:rFonts w:ascii="Tahoma" w:hAnsi="Tahoma" w:cs="Tahoma"/>
          <w:b/>
          <w:bCs/>
        </w:rPr>
      </w:pPr>
      <w:r w:rsidRPr="003D5F92">
        <w:rPr>
          <w:rFonts w:ascii="Tahoma" w:hAnsi="Tahoma" w:cs="Tahoma"/>
          <w:b/>
          <w:bCs/>
        </w:rPr>
        <w:t>Kevyn Piper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4BE4" w14:textId="77777777" w:rsidR="00730328" w:rsidRDefault="00730328" w:rsidP="00F86D2B">
      <w:r>
        <w:separator/>
      </w:r>
    </w:p>
  </w:endnote>
  <w:endnote w:type="continuationSeparator" w:id="0">
    <w:p w14:paraId="7341349E" w14:textId="77777777" w:rsidR="00730328" w:rsidRDefault="00730328" w:rsidP="00F86D2B">
      <w:r>
        <w:continuationSeparator/>
      </w:r>
    </w:p>
  </w:endnote>
  <w:endnote w:type="continuationNotice" w:id="1">
    <w:p w14:paraId="524E05A5" w14:textId="77777777" w:rsidR="00730328" w:rsidRDefault="00730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D26E" w14:textId="77777777" w:rsidR="00730328" w:rsidRDefault="00730328" w:rsidP="00F86D2B">
      <w:r>
        <w:separator/>
      </w:r>
    </w:p>
  </w:footnote>
  <w:footnote w:type="continuationSeparator" w:id="0">
    <w:p w14:paraId="2BFAA9A3" w14:textId="77777777" w:rsidR="00730328" w:rsidRDefault="00730328" w:rsidP="00F86D2B">
      <w:r>
        <w:continuationSeparator/>
      </w:r>
    </w:p>
  </w:footnote>
  <w:footnote w:type="continuationNotice" w:id="1">
    <w:p w14:paraId="2C2AB89B" w14:textId="77777777" w:rsidR="00730328" w:rsidRDefault="00730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0"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9"/>
  </w:num>
  <w:num w:numId="2" w16cid:durableId="2114937146">
    <w:abstractNumId w:val="10"/>
  </w:num>
  <w:num w:numId="3" w16cid:durableId="280697836">
    <w:abstractNumId w:val="1"/>
  </w:num>
  <w:num w:numId="4" w16cid:durableId="413355859">
    <w:abstractNumId w:val="8"/>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 w:numId="10" w16cid:durableId="131096484">
    <w:abstractNumId w:val="7"/>
  </w:num>
  <w:num w:numId="11"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93D07"/>
    <w:rsid w:val="000A0FA4"/>
    <w:rsid w:val="000A6CE7"/>
    <w:rsid w:val="000C16AE"/>
    <w:rsid w:val="000D4A7B"/>
    <w:rsid w:val="000E31D6"/>
    <w:rsid w:val="000F0742"/>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B2889"/>
    <w:rsid w:val="001C3CDA"/>
    <w:rsid w:val="001C7E6A"/>
    <w:rsid w:val="001F2E2E"/>
    <w:rsid w:val="001F3152"/>
    <w:rsid w:val="001F62F3"/>
    <w:rsid w:val="00203587"/>
    <w:rsid w:val="00210F3E"/>
    <w:rsid w:val="00235167"/>
    <w:rsid w:val="00256C04"/>
    <w:rsid w:val="002572D4"/>
    <w:rsid w:val="00262E73"/>
    <w:rsid w:val="002747CF"/>
    <w:rsid w:val="002A5F7A"/>
    <w:rsid w:val="002C3A9E"/>
    <w:rsid w:val="002D0ACB"/>
    <w:rsid w:val="002D11A5"/>
    <w:rsid w:val="002F2B94"/>
    <w:rsid w:val="0030054B"/>
    <w:rsid w:val="00300FB1"/>
    <w:rsid w:val="00306AA9"/>
    <w:rsid w:val="00306C82"/>
    <w:rsid w:val="00315EC9"/>
    <w:rsid w:val="00340ABF"/>
    <w:rsid w:val="00344417"/>
    <w:rsid w:val="00353981"/>
    <w:rsid w:val="00356F9C"/>
    <w:rsid w:val="00360BE0"/>
    <w:rsid w:val="00391FC2"/>
    <w:rsid w:val="003A7D1C"/>
    <w:rsid w:val="003B27F7"/>
    <w:rsid w:val="003C47B8"/>
    <w:rsid w:val="003C55A4"/>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4991"/>
    <w:rsid w:val="00475B35"/>
    <w:rsid w:val="004772EB"/>
    <w:rsid w:val="00491630"/>
    <w:rsid w:val="00493781"/>
    <w:rsid w:val="00496116"/>
    <w:rsid w:val="004A1AAA"/>
    <w:rsid w:val="004A4C18"/>
    <w:rsid w:val="004D0158"/>
    <w:rsid w:val="004D128F"/>
    <w:rsid w:val="004E72B5"/>
    <w:rsid w:val="0050279B"/>
    <w:rsid w:val="005100D5"/>
    <w:rsid w:val="00524EA9"/>
    <w:rsid w:val="00525E2C"/>
    <w:rsid w:val="00527817"/>
    <w:rsid w:val="00534797"/>
    <w:rsid w:val="00541330"/>
    <w:rsid w:val="00544461"/>
    <w:rsid w:val="00552BB9"/>
    <w:rsid w:val="005568CA"/>
    <w:rsid w:val="00561990"/>
    <w:rsid w:val="00566D9C"/>
    <w:rsid w:val="00577D95"/>
    <w:rsid w:val="005879A0"/>
    <w:rsid w:val="0059609D"/>
    <w:rsid w:val="005E1AAF"/>
    <w:rsid w:val="005E6FA2"/>
    <w:rsid w:val="005E7A52"/>
    <w:rsid w:val="00601F17"/>
    <w:rsid w:val="00603E43"/>
    <w:rsid w:val="006157EC"/>
    <w:rsid w:val="00615E32"/>
    <w:rsid w:val="00640BB6"/>
    <w:rsid w:val="006511D6"/>
    <w:rsid w:val="006524BC"/>
    <w:rsid w:val="00654BE4"/>
    <w:rsid w:val="00661706"/>
    <w:rsid w:val="00663283"/>
    <w:rsid w:val="00674D7D"/>
    <w:rsid w:val="00693454"/>
    <w:rsid w:val="006A57AF"/>
    <w:rsid w:val="006B13F0"/>
    <w:rsid w:val="006C7442"/>
    <w:rsid w:val="006D2372"/>
    <w:rsid w:val="006D3827"/>
    <w:rsid w:val="006E146A"/>
    <w:rsid w:val="007134AE"/>
    <w:rsid w:val="0072006A"/>
    <w:rsid w:val="0072118B"/>
    <w:rsid w:val="007211FC"/>
    <w:rsid w:val="00730328"/>
    <w:rsid w:val="00734C5A"/>
    <w:rsid w:val="007410EA"/>
    <w:rsid w:val="00751C0F"/>
    <w:rsid w:val="00761F8B"/>
    <w:rsid w:val="0077265A"/>
    <w:rsid w:val="00777798"/>
    <w:rsid w:val="0078154A"/>
    <w:rsid w:val="00783717"/>
    <w:rsid w:val="0079120A"/>
    <w:rsid w:val="00794224"/>
    <w:rsid w:val="007A5DD3"/>
    <w:rsid w:val="007B3F87"/>
    <w:rsid w:val="007C5894"/>
    <w:rsid w:val="007C6C8A"/>
    <w:rsid w:val="007C795F"/>
    <w:rsid w:val="007D05C8"/>
    <w:rsid w:val="007D545A"/>
    <w:rsid w:val="007F6063"/>
    <w:rsid w:val="00803E15"/>
    <w:rsid w:val="0080408D"/>
    <w:rsid w:val="0080478D"/>
    <w:rsid w:val="00805AD3"/>
    <w:rsid w:val="0081533B"/>
    <w:rsid w:val="0081551E"/>
    <w:rsid w:val="00826468"/>
    <w:rsid w:val="00835AFC"/>
    <w:rsid w:val="00841D92"/>
    <w:rsid w:val="00846985"/>
    <w:rsid w:val="008543C5"/>
    <w:rsid w:val="008604AC"/>
    <w:rsid w:val="00860A6B"/>
    <w:rsid w:val="00874988"/>
    <w:rsid w:val="00891290"/>
    <w:rsid w:val="00891410"/>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4FF9"/>
    <w:rsid w:val="009407F5"/>
    <w:rsid w:val="00950AF4"/>
    <w:rsid w:val="00962BB3"/>
    <w:rsid w:val="0097247B"/>
    <w:rsid w:val="00974BB8"/>
    <w:rsid w:val="00983FF2"/>
    <w:rsid w:val="00993CAB"/>
    <w:rsid w:val="009A0B3E"/>
    <w:rsid w:val="009A6DAF"/>
    <w:rsid w:val="009B3212"/>
    <w:rsid w:val="009E6C35"/>
    <w:rsid w:val="009E754B"/>
    <w:rsid w:val="00A07BCC"/>
    <w:rsid w:val="00A15FA8"/>
    <w:rsid w:val="00A17202"/>
    <w:rsid w:val="00A24C47"/>
    <w:rsid w:val="00A27654"/>
    <w:rsid w:val="00A309EB"/>
    <w:rsid w:val="00A3384C"/>
    <w:rsid w:val="00A36CF5"/>
    <w:rsid w:val="00A568D1"/>
    <w:rsid w:val="00A71CE9"/>
    <w:rsid w:val="00A73089"/>
    <w:rsid w:val="00A77767"/>
    <w:rsid w:val="00A90DC6"/>
    <w:rsid w:val="00A94D6B"/>
    <w:rsid w:val="00A96E09"/>
    <w:rsid w:val="00AD21FC"/>
    <w:rsid w:val="00AD383D"/>
    <w:rsid w:val="00AD5870"/>
    <w:rsid w:val="00AE05B9"/>
    <w:rsid w:val="00AE3D3E"/>
    <w:rsid w:val="00AE4413"/>
    <w:rsid w:val="00AE5C20"/>
    <w:rsid w:val="00AE6C54"/>
    <w:rsid w:val="00AF2371"/>
    <w:rsid w:val="00B03AD3"/>
    <w:rsid w:val="00B100D6"/>
    <w:rsid w:val="00B10F20"/>
    <w:rsid w:val="00B1122A"/>
    <w:rsid w:val="00B11AE4"/>
    <w:rsid w:val="00B33F69"/>
    <w:rsid w:val="00B51D4C"/>
    <w:rsid w:val="00B55552"/>
    <w:rsid w:val="00B564F9"/>
    <w:rsid w:val="00B5781C"/>
    <w:rsid w:val="00B672EF"/>
    <w:rsid w:val="00B80E72"/>
    <w:rsid w:val="00B84D31"/>
    <w:rsid w:val="00B906E9"/>
    <w:rsid w:val="00B965DF"/>
    <w:rsid w:val="00BA1317"/>
    <w:rsid w:val="00BA3F4C"/>
    <w:rsid w:val="00BA55D6"/>
    <w:rsid w:val="00BB2CCD"/>
    <w:rsid w:val="00BB3B50"/>
    <w:rsid w:val="00BB5DCD"/>
    <w:rsid w:val="00BD77BE"/>
    <w:rsid w:val="00BE7A05"/>
    <w:rsid w:val="00BF0705"/>
    <w:rsid w:val="00C01C97"/>
    <w:rsid w:val="00C03527"/>
    <w:rsid w:val="00C043A7"/>
    <w:rsid w:val="00C0572D"/>
    <w:rsid w:val="00C13890"/>
    <w:rsid w:val="00C2336E"/>
    <w:rsid w:val="00C23390"/>
    <w:rsid w:val="00C314AB"/>
    <w:rsid w:val="00C315CE"/>
    <w:rsid w:val="00C33FE7"/>
    <w:rsid w:val="00C65B9A"/>
    <w:rsid w:val="00C67037"/>
    <w:rsid w:val="00C73A1F"/>
    <w:rsid w:val="00C83639"/>
    <w:rsid w:val="00C85257"/>
    <w:rsid w:val="00C95D7F"/>
    <w:rsid w:val="00C96BDD"/>
    <w:rsid w:val="00CA6B2B"/>
    <w:rsid w:val="00CB6AF1"/>
    <w:rsid w:val="00CC3518"/>
    <w:rsid w:val="00CD138A"/>
    <w:rsid w:val="00CD354D"/>
    <w:rsid w:val="00CD7A1A"/>
    <w:rsid w:val="00CF7FA5"/>
    <w:rsid w:val="00D17966"/>
    <w:rsid w:val="00D2465B"/>
    <w:rsid w:val="00D32C3D"/>
    <w:rsid w:val="00D33013"/>
    <w:rsid w:val="00D3336B"/>
    <w:rsid w:val="00D431C2"/>
    <w:rsid w:val="00D43B83"/>
    <w:rsid w:val="00D44167"/>
    <w:rsid w:val="00D57D7A"/>
    <w:rsid w:val="00D87C37"/>
    <w:rsid w:val="00D903C5"/>
    <w:rsid w:val="00DB53FE"/>
    <w:rsid w:val="00DF0CE3"/>
    <w:rsid w:val="00E04ADE"/>
    <w:rsid w:val="00E1306D"/>
    <w:rsid w:val="00E210F6"/>
    <w:rsid w:val="00E420B6"/>
    <w:rsid w:val="00E46C5F"/>
    <w:rsid w:val="00E62715"/>
    <w:rsid w:val="00E72BA9"/>
    <w:rsid w:val="00E74FF1"/>
    <w:rsid w:val="00E75EF5"/>
    <w:rsid w:val="00E84A4D"/>
    <w:rsid w:val="00E95AA9"/>
    <w:rsid w:val="00EA7BDE"/>
    <w:rsid w:val="00EC3B65"/>
    <w:rsid w:val="00ED18F1"/>
    <w:rsid w:val="00ED316B"/>
    <w:rsid w:val="00EE7957"/>
    <w:rsid w:val="00F053EC"/>
    <w:rsid w:val="00F061A1"/>
    <w:rsid w:val="00F10DFF"/>
    <w:rsid w:val="00F1429D"/>
    <w:rsid w:val="00F20EAE"/>
    <w:rsid w:val="00F220FC"/>
    <w:rsid w:val="00F22AD4"/>
    <w:rsid w:val="00F329E8"/>
    <w:rsid w:val="00F515AE"/>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23E72DD"/>
    <w:rsid w:val="06CEB1BF"/>
    <w:rsid w:val="0CDE3617"/>
    <w:rsid w:val="16FBF3B6"/>
    <w:rsid w:val="1A7A3CCD"/>
    <w:rsid w:val="1BB457A6"/>
    <w:rsid w:val="1C1F3A18"/>
    <w:rsid w:val="23DAF934"/>
    <w:rsid w:val="2407BBC1"/>
    <w:rsid w:val="25ECEADF"/>
    <w:rsid w:val="274C0677"/>
    <w:rsid w:val="2A7A4F8E"/>
    <w:rsid w:val="2C538143"/>
    <w:rsid w:val="2E114FE2"/>
    <w:rsid w:val="30D2BE5B"/>
    <w:rsid w:val="3340129D"/>
    <w:rsid w:val="3939396F"/>
    <w:rsid w:val="3D5294F7"/>
    <w:rsid w:val="413A14A1"/>
    <w:rsid w:val="4152C8D3"/>
    <w:rsid w:val="44230373"/>
    <w:rsid w:val="45CB42D3"/>
    <w:rsid w:val="47A44BB9"/>
    <w:rsid w:val="4B9F3047"/>
    <w:rsid w:val="4D7C6706"/>
    <w:rsid w:val="509E1228"/>
    <w:rsid w:val="52521B09"/>
    <w:rsid w:val="5770E9BA"/>
    <w:rsid w:val="5933F417"/>
    <w:rsid w:val="5B25D744"/>
    <w:rsid w:val="65B14D97"/>
    <w:rsid w:val="6B12C08A"/>
    <w:rsid w:val="6DF39696"/>
    <w:rsid w:val="6E28BA75"/>
    <w:rsid w:val="71ADE2AF"/>
    <w:rsid w:val="73241326"/>
    <w:rsid w:val="7562B63C"/>
    <w:rsid w:val="77078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71818BCE-A4FA-43EC-B65E-275BF273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E4E1807-9B8F-45D7-BA60-09F1630BF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1032</Characters>
  <Application>Microsoft Office Word</Application>
  <DocSecurity>0</DocSecurity>
  <Lines>8</Lines>
  <Paragraphs>2</Paragraphs>
  <ScaleCrop>false</ScaleCrop>
  <Company>Wobschall Design</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28</cp:revision>
  <cp:lastPrinted>2019-04-08T16:38:00Z</cp:lastPrinted>
  <dcterms:created xsi:type="dcterms:W3CDTF">2023-10-03T16:50:00Z</dcterms:created>
  <dcterms:modified xsi:type="dcterms:W3CDTF">2023-11-08T14:02:00Z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