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0C69D3B0"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r>
      <w:r w:rsidRPr="00194DF8">
        <w:rPr>
          <w:rFonts w:ascii="Arial" w:eastAsia="Times New Roman" w:hAnsi="Arial" w:cs="Arial"/>
          <w:sz w:val="24"/>
          <w:szCs w:val="24"/>
        </w:rPr>
        <w:t>GFO-</w:t>
      </w:r>
      <w:r w:rsidR="00194DF8" w:rsidRPr="00194DF8">
        <w:rPr>
          <w:rFonts w:ascii="Arial" w:eastAsia="Times New Roman" w:hAnsi="Arial" w:cs="Arial"/>
          <w:sz w:val="24"/>
          <w:szCs w:val="24"/>
        </w:rPr>
        <w:t>24-313</w:t>
      </w:r>
      <w:r w:rsidRPr="00ED7E0C">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proofErr w:type="gramStart"/>
      <w:r w:rsidRPr="00751039">
        <w:rPr>
          <w:rFonts w:ascii="Arial" w:hAnsi="Arial" w:cs="Arial"/>
          <w:sz w:val="24"/>
          <w:szCs w:val="24"/>
        </w:rPr>
        <w:t>individual, and</w:t>
      </w:r>
      <w:proofErr w:type="gramEnd"/>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 xml:space="preserve">For the Applicant, and having authority to do so, I declare under penalty of perjury under the laws of the State of California that the foregoing is true and </w:t>
      </w:r>
      <w:proofErr w:type="gramStart"/>
      <w:r w:rsidRPr="00B6544C">
        <w:rPr>
          <w:rFonts w:ascii="Arial" w:eastAsia="Times New Roman" w:hAnsi="Arial" w:cs="Arial"/>
          <w:sz w:val="24"/>
          <w:szCs w:val="24"/>
        </w:rPr>
        <w:t>correct</w:t>
      </w:r>
      <w:proofErr w:type="gramEnd"/>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02BD55E1" w14:textId="5DE20F22" w:rsidR="00B6544C" w:rsidRPr="009A6943" w:rsidRDefault="00B6544C" w:rsidP="00194DF8">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9BBB" w14:textId="77777777" w:rsidR="00D325A7" w:rsidRDefault="00D32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4A6" w14:textId="744CD048" w:rsidR="00D325A7" w:rsidRDefault="00806D7D" w:rsidP="00D325A7">
    <w:pPr>
      <w:pStyle w:val="Footer"/>
      <w:rPr>
        <w:noProof/>
      </w:rPr>
    </w:pPr>
    <w:r>
      <w:t>April</w:t>
    </w:r>
    <w:r w:rsidR="0006778A">
      <w:t xml:space="preserve"> 2024</w:t>
    </w:r>
    <w:r w:rsidR="00D325A7">
      <w:tab/>
    </w:r>
    <w:sdt>
      <w:sdtPr>
        <w:id w:val="-1298450723"/>
        <w:docPartObj>
          <w:docPartGallery w:val="Page Numbers (Bottom of Page)"/>
          <w:docPartUnique/>
        </w:docPartObj>
      </w:sdtPr>
      <w:sdtEndPr>
        <w:rPr>
          <w:noProof/>
        </w:rPr>
      </w:sdtEndPr>
      <w:sdtContent>
        <w:r w:rsidR="00D325A7">
          <w:t xml:space="preserve">Page </w:t>
        </w:r>
        <w:r w:rsidR="00D325A7">
          <w:fldChar w:fldCharType="begin"/>
        </w:r>
        <w:r w:rsidR="00D325A7">
          <w:instrText xml:space="preserve"> PAGE   \* MERGEFORMAT </w:instrText>
        </w:r>
        <w:r w:rsidR="00D325A7">
          <w:fldChar w:fldCharType="separate"/>
        </w:r>
        <w:r w:rsidR="00D325A7">
          <w:rPr>
            <w:noProof/>
          </w:rPr>
          <w:t>2</w:t>
        </w:r>
        <w:r w:rsidR="00D325A7">
          <w:rPr>
            <w:noProof/>
          </w:rPr>
          <w:fldChar w:fldCharType="end"/>
        </w:r>
        <w:r w:rsidR="00D325A7">
          <w:rPr>
            <w:noProof/>
          </w:rPr>
          <w:t xml:space="preserve"> of 2</w:t>
        </w:r>
      </w:sdtContent>
    </w:sdt>
    <w:r w:rsidR="00D325A7">
      <w:rPr>
        <w:noProof/>
      </w:rPr>
      <w:tab/>
      <w:t>GFO-2</w:t>
    </w:r>
    <w:r w:rsidR="000146DB">
      <w:rPr>
        <w:noProof/>
      </w:rPr>
      <w:t>3</w:t>
    </w:r>
    <w:r w:rsidR="00D325A7">
      <w:rPr>
        <w:noProof/>
      </w:rPr>
      <w:t>-313</w:t>
    </w:r>
  </w:p>
  <w:p w14:paraId="0347FFD2" w14:textId="5D1AAD67" w:rsidR="00D325A7" w:rsidRDefault="0006778A">
    <w:pPr>
      <w:pStyle w:val="Footer"/>
    </w:pPr>
    <w:r>
      <w:rPr>
        <w:noProof/>
      </w:rPr>
      <w:tab/>
    </w:r>
    <w:r>
      <w:rPr>
        <w:noProof/>
      </w:rPr>
      <w:tab/>
      <w:t>INDIGO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1F4B" w14:textId="77777777" w:rsidR="00D325A7" w:rsidRDefault="00D3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1BC4" w14:textId="77777777" w:rsidR="00D325A7" w:rsidRDefault="00D3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41FEDB95"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194DF8">
      <w:rPr>
        <w:rFonts w:ascii="Arial" w:eastAsia="Times New Roman" w:hAnsi="Arial" w:cs="Arial"/>
        <w:b/>
        <w:caps/>
        <w:sz w:val="26"/>
        <w:szCs w:val="26"/>
      </w:rPr>
      <w:t>0</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C47F" w14:textId="77777777" w:rsidR="00D325A7" w:rsidRDefault="00D32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146DB"/>
    <w:rsid w:val="000206A9"/>
    <w:rsid w:val="00023363"/>
    <w:rsid w:val="000336EA"/>
    <w:rsid w:val="00033C5D"/>
    <w:rsid w:val="000433B7"/>
    <w:rsid w:val="00046A8A"/>
    <w:rsid w:val="00052520"/>
    <w:rsid w:val="00055A75"/>
    <w:rsid w:val="00065971"/>
    <w:rsid w:val="0006778A"/>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4DF8"/>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2F39E3"/>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06D7D"/>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325A7"/>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C2E14-E27C-47DC-96DF-139BA92E4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4C74-2E6A-45B9-9A70-6E72EA1CCA8E}">
  <ds:schemaRefs>
    <ds:schemaRef ds:uri="5067c814-4b34-462c-a21d-c185ff6548d2"/>
    <ds:schemaRef ds:uri="http://purl.org/dc/dcmitype/"/>
    <ds:schemaRef ds:uri="b4180f15-fbd5-4f1c-a958-ef9266d90db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Piper, Kevyn@Energy</cp:lastModifiedBy>
  <cp:revision>14</cp:revision>
  <dcterms:created xsi:type="dcterms:W3CDTF">2023-09-29T19:48:00Z</dcterms:created>
  <dcterms:modified xsi:type="dcterms:W3CDTF">2024-03-28T19:17:00Z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Order">
    <vt:r8>361700</vt:r8>
  </property>
  <property fmtid="{D5CDD505-2E9C-101B-9397-08002B2CF9AE}" pid="5" name="TriggerFlowInfo">
    <vt:lpwstr/>
  </property>
  <property fmtid="{D5CDD505-2E9C-101B-9397-08002B2CF9AE}" pid="6" name="ComplianceAssetId">
    <vt:lpwstr/>
  </property>
</Properties>
</file>