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3FC4" w14:textId="02678367" w:rsidR="00FB2AA6" w:rsidRDefault="00FB2AA6" w:rsidP="00FB2AA6">
      <w:pPr>
        <w:pStyle w:val="paragraph"/>
        <w:jc w:val="center"/>
        <w:textAlignment w:val="baseline"/>
        <w:rPr>
          <w:color w:val="000000"/>
        </w:rPr>
      </w:pPr>
      <w:r>
        <w:rPr>
          <w:rStyle w:val="normaltextrun"/>
          <w:rFonts w:ascii="Arial" w:hAnsi="Arial" w:cs="Arial"/>
          <w:b/>
          <w:bCs/>
          <w:color w:val="000000"/>
          <w:sz w:val="22"/>
          <w:szCs w:val="22"/>
        </w:rPr>
        <w:t>GFO-2</w:t>
      </w:r>
      <w:r w:rsidR="00491EC1">
        <w:rPr>
          <w:rStyle w:val="normaltextrun"/>
          <w:rFonts w:ascii="Arial" w:hAnsi="Arial" w:cs="Arial"/>
          <w:b/>
          <w:bCs/>
          <w:color w:val="000000"/>
          <w:sz w:val="22"/>
          <w:szCs w:val="22"/>
        </w:rPr>
        <w:t>3</w:t>
      </w:r>
      <w:r>
        <w:rPr>
          <w:rStyle w:val="normaltextrun"/>
          <w:rFonts w:ascii="Arial" w:hAnsi="Arial" w:cs="Arial"/>
          <w:b/>
          <w:bCs/>
          <w:color w:val="000000"/>
          <w:sz w:val="22"/>
          <w:szCs w:val="22"/>
        </w:rPr>
        <w:t>-3</w:t>
      </w:r>
      <w:r w:rsidR="00491EC1">
        <w:rPr>
          <w:rStyle w:val="normaltextrun"/>
          <w:rFonts w:ascii="Arial" w:hAnsi="Arial" w:cs="Arial"/>
          <w:b/>
          <w:bCs/>
          <w:color w:val="000000"/>
          <w:sz w:val="22"/>
          <w:szCs w:val="22"/>
        </w:rPr>
        <w:t>11</w:t>
      </w:r>
    </w:p>
    <w:p w14:paraId="50531765" w14:textId="4A84E196" w:rsidR="00FB2AA6" w:rsidRDefault="00491EC1" w:rsidP="00FB2AA6">
      <w:pPr>
        <w:pStyle w:val="paragraph"/>
        <w:jc w:val="center"/>
        <w:textAlignment w:val="baseline"/>
        <w:rPr>
          <w:color w:val="000000"/>
        </w:rPr>
      </w:pPr>
      <w:r>
        <w:rPr>
          <w:rStyle w:val="normaltextrun"/>
          <w:rFonts w:ascii="Arial" w:hAnsi="Arial" w:cs="Arial"/>
          <w:b/>
          <w:bCs/>
          <w:color w:val="000000"/>
          <w:sz w:val="22"/>
          <w:szCs w:val="22"/>
        </w:rPr>
        <w:t xml:space="preserve">Advancing </w:t>
      </w:r>
      <w:r w:rsidR="00FB2AA6">
        <w:rPr>
          <w:rStyle w:val="normaltextrun"/>
          <w:rFonts w:ascii="Arial" w:hAnsi="Arial" w:cs="Arial"/>
          <w:b/>
          <w:bCs/>
          <w:color w:val="000000"/>
          <w:sz w:val="22"/>
          <w:szCs w:val="22"/>
        </w:rPr>
        <w:t xml:space="preserve">Precipitation Enhancement </w:t>
      </w:r>
      <w:r>
        <w:rPr>
          <w:rStyle w:val="normaltextrun"/>
          <w:rFonts w:ascii="Arial" w:hAnsi="Arial" w:cs="Arial"/>
          <w:b/>
          <w:bCs/>
          <w:color w:val="000000"/>
          <w:sz w:val="22"/>
          <w:szCs w:val="22"/>
        </w:rPr>
        <w:t>in California</w:t>
      </w:r>
    </w:p>
    <w:p w14:paraId="1EB56BB0" w14:textId="474C80F9" w:rsidR="00FB2AA6" w:rsidRDefault="00FB2AA6" w:rsidP="00FB2AA6">
      <w:pPr>
        <w:pStyle w:val="paragraph"/>
        <w:jc w:val="center"/>
        <w:textAlignment w:val="baseline"/>
        <w:rPr>
          <w:color w:val="000000"/>
        </w:rPr>
      </w:pPr>
      <w:r>
        <w:rPr>
          <w:rStyle w:val="normaltextrun"/>
          <w:rFonts w:ascii="Arial" w:hAnsi="Arial" w:cs="Arial"/>
          <w:b/>
          <w:bCs/>
          <w:color w:val="000000"/>
          <w:sz w:val="22"/>
          <w:szCs w:val="22"/>
        </w:rPr>
        <w:t xml:space="preserve">Addendum </w:t>
      </w:r>
      <w:r w:rsidR="002A7CCF">
        <w:rPr>
          <w:rStyle w:val="normaltextrun"/>
          <w:rFonts w:ascii="Arial" w:hAnsi="Arial" w:cs="Arial"/>
          <w:b/>
          <w:bCs/>
          <w:color w:val="000000"/>
          <w:sz w:val="22"/>
          <w:szCs w:val="22"/>
        </w:rPr>
        <w:t>2</w:t>
      </w:r>
      <w:r>
        <w:rPr>
          <w:rStyle w:val="eop"/>
          <w:rFonts w:ascii="Arial" w:hAnsi="Arial" w:cs="Arial"/>
          <w:color w:val="000000"/>
          <w:sz w:val="22"/>
          <w:szCs w:val="22"/>
        </w:rPr>
        <w:t> </w:t>
      </w:r>
    </w:p>
    <w:p w14:paraId="2A4AF33F" w14:textId="0C1F5FA9" w:rsidR="00FB2AA6" w:rsidRPr="00A950A5" w:rsidRDefault="00C251C7" w:rsidP="00A950A5">
      <w:pPr>
        <w:pStyle w:val="paragraph"/>
        <w:jc w:val="center"/>
        <w:textAlignment w:val="baseline"/>
        <w:rPr>
          <w:rFonts w:ascii="Arial" w:hAnsi="Arial" w:cs="Arial"/>
          <w:b/>
          <w:bCs/>
          <w:color w:val="000000"/>
          <w:sz w:val="22"/>
          <w:szCs w:val="22"/>
        </w:rPr>
      </w:pPr>
      <w:r>
        <w:rPr>
          <w:rStyle w:val="normaltextrun"/>
          <w:rFonts w:ascii="Arial" w:hAnsi="Arial" w:cs="Arial"/>
          <w:b/>
          <w:bCs/>
          <w:color w:val="000000"/>
          <w:sz w:val="22"/>
          <w:szCs w:val="22"/>
        </w:rPr>
        <w:t xml:space="preserve">April </w:t>
      </w:r>
      <w:r w:rsidR="009D5808">
        <w:rPr>
          <w:rStyle w:val="normaltextrun"/>
          <w:rFonts w:ascii="Arial" w:hAnsi="Arial" w:cs="Arial"/>
          <w:b/>
          <w:bCs/>
          <w:color w:val="000000"/>
          <w:sz w:val="22"/>
          <w:szCs w:val="22"/>
        </w:rPr>
        <w:t>2</w:t>
      </w:r>
      <w:r w:rsidR="00902315">
        <w:rPr>
          <w:rStyle w:val="normaltextrun"/>
          <w:rFonts w:ascii="Arial" w:hAnsi="Arial" w:cs="Arial"/>
          <w:b/>
          <w:bCs/>
          <w:color w:val="000000"/>
          <w:sz w:val="22"/>
          <w:szCs w:val="22"/>
        </w:rPr>
        <w:t>3</w:t>
      </w:r>
      <w:r w:rsidR="00A950A5">
        <w:rPr>
          <w:rStyle w:val="normaltextrun"/>
          <w:rFonts w:ascii="Arial" w:hAnsi="Arial" w:cs="Arial"/>
          <w:b/>
          <w:bCs/>
          <w:color w:val="000000"/>
          <w:sz w:val="22"/>
          <w:szCs w:val="22"/>
        </w:rPr>
        <w:t>,</w:t>
      </w:r>
      <w:r w:rsidR="00FB2AA6">
        <w:rPr>
          <w:rStyle w:val="normaltextrun"/>
          <w:rFonts w:ascii="Arial" w:hAnsi="Arial" w:cs="Arial"/>
          <w:b/>
          <w:bCs/>
          <w:color w:val="000000"/>
          <w:sz w:val="22"/>
          <w:szCs w:val="22"/>
        </w:rPr>
        <w:t xml:space="preserve"> 202</w:t>
      </w:r>
      <w:r w:rsidR="00491EC1">
        <w:rPr>
          <w:rStyle w:val="normaltextrun"/>
          <w:rFonts w:ascii="Arial" w:hAnsi="Arial" w:cs="Arial"/>
          <w:b/>
          <w:bCs/>
          <w:color w:val="000000"/>
          <w:sz w:val="22"/>
          <w:szCs w:val="22"/>
        </w:rPr>
        <w:t>4</w:t>
      </w:r>
      <w:r w:rsidR="00FB2AA6">
        <w:rPr>
          <w:rStyle w:val="eop"/>
          <w:rFonts w:ascii="Arial" w:hAnsi="Arial" w:cs="Arial"/>
          <w:color w:val="000000"/>
          <w:sz w:val="22"/>
          <w:szCs w:val="22"/>
        </w:rPr>
        <w:t> </w:t>
      </w:r>
    </w:p>
    <w:p w14:paraId="149ACAFE" w14:textId="18FA7A49" w:rsidR="00FB2AA6" w:rsidRDefault="00FB2AA6" w:rsidP="00A950A5">
      <w:pPr>
        <w:pStyle w:val="paragraph"/>
        <w:textAlignment w:val="baseline"/>
        <w:rPr>
          <w:color w:val="000000"/>
        </w:rPr>
      </w:pPr>
      <w:r>
        <w:rPr>
          <w:rStyle w:val="normaltextrun"/>
          <w:rFonts w:ascii="Arial" w:hAnsi="Arial" w:cs="Arial"/>
          <w:color w:val="000000"/>
          <w:sz w:val="22"/>
          <w:szCs w:val="22"/>
        </w:rPr>
        <w:t>The purpose of this addendum is to notify potential applicants of changes that have been made to GFO-2</w:t>
      </w:r>
      <w:r w:rsidR="00491EC1">
        <w:rPr>
          <w:rStyle w:val="normaltextrun"/>
          <w:rFonts w:ascii="Arial" w:hAnsi="Arial" w:cs="Arial"/>
          <w:color w:val="000000"/>
          <w:sz w:val="22"/>
          <w:szCs w:val="22"/>
        </w:rPr>
        <w:t>3</w:t>
      </w:r>
      <w:r>
        <w:rPr>
          <w:rStyle w:val="normaltextrun"/>
          <w:rFonts w:ascii="Arial" w:hAnsi="Arial" w:cs="Arial"/>
          <w:color w:val="000000"/>
          <w:sz w:val="22"/>
          <w:szCs w:val="22"/>
        </w:rPr>
        <w:t>-3</w:t>
      </w:r>
      <w:r w:rsidR="00491EC1">
        <w:rPr>
          <w:rStyle w:val="normaltextrun"/>
          <w:rFonts w:ascii="Arial" w:hAnsi="Arial" w:cs="Arial"/>
          <w:color w:val="000000"/>
          <w:sz w:val="22"/>
          <w:szCs w:val="22"/>
        </w:rPr>
        <w:t>11</w:t>
      </w:r>
      <w:r>
        <w:rPr>
          <w:rStyle w:val="normaltextrun"/>
          <w:rFonts w:ascii="Arial" w:hAnsi="Arial" w:cs="Arial"/>
          <w:color w:val="000000"/>
          <w:sz w:val="22"/>
          <w:szCs w:val="22"/>
        </w:rPr>
        <w:t>.</w:t>
      </w:r>
      <w:r>
        <w:rPr>
          <w:rStyle w:val="normaltextrun"/>
          <w:rFonts w:ascii="Arial" w:hAnsi="Arial" w:cs="Arial"/>
          <w:color w:val="000000"/>
        </w:rPr>
        <w:t xml:space="preserve"> </w:t>
      </w:r>
      <w:r>
        <w:rPr>
          <w:rStyle w:val="normaltextrun"/>
          <w:rFonts w:ascii="Arial" w:hAnsi="Arial" w:cs="Arial"/>
          <w:color w:val="000000"/>
          <w:sz w:val="22"/>
          <w:szCs w:val="22"/>
        </w:rPr>
        <w:t>The addendum includes the following revisions to the</w:t>
      </w:r>
      <w:r w:rsidR="00A51941">
        <w:rPr>
          <w:rStyle w:val="normaltextrun"/>
          <w:rFonts w:ascii="Arial" w:hAnsi="Arial" w:cs="Arial"/>
          <w:color w:val="000000"/>
          <w:sz w:val="22"/>
          <w:szCs w:val="22"/>
        </w:rPr>
        <w:t xml:space="preserve"> Attachments.</w:t>
      </w:r>
      <w:r>
        <w:rPr>
          <w:rStyle w:val="eop"/>
          <w:rFonts w:ascii="Arial" w:hAnsi="Arial" w:cs="Arial"/>
          <w:color w:val="000000"/>
          <w:sz w:val="22"/>
          <w:szCs w:val="22"/>
        </w:rPr>
        <w:t> </w:t>
      </w:r>
    </w:p>
    <w:p w14:paraId="116A2BBF" w14:textId="21FE23D6" w:rsidR="00FB2AA6" w:rsidRDefault="002A7CCF" w:rsidP="00FB2AA6">
      <w:pPr>
        <w:pStyle w:val="paragraph"/>
        <w:textAlignment w:val="baseline"/>
        <w:rPr>
          <w:color w:val="365F91"/>
        </w:rPr>
      </w:pPr>
      <w:r>
        <w:rPr>
          <w:rStyle w:val="normaltextrun"/>
          <w:rFonts w:ascii="Arial" w:hAnsi="Arial" w:cs="Arial"/>
          <w:b/>
          <w:bCs/>
        </w:rPr>
        <w:t>Attachments</w:t>
      </w:r>
    </w:p>
    <w:p w14:paraId="748A0E10" w14:textId="776A8115" w:rsidR="00A950A5" w:rsidRDefault="002A7CCF" w:rsidP="00A950A5">
      <w:pPr>
        <w:pStyle w:val="paragraph"/>
        <w:numPr>
          <w:ilvl w:val="0"/>
          <w:numId w:val="1"/>
        </w:numPr>
        <w:ind w:firstLine="0"/>
        <w:textAlignment w:val="baseline"/>
        <w:rPr>
          <w:rStyle w:val="normaltextrun"/>
          <w:rFonts w:ascii="Arial" w:hAnsi="Arial" w:cs="Arial"/>
          <w:b/>
          <w:bCs/>
          <w:sz w:val="22"/>
          <w:szCs w:val="22"/>
        </w:rPr>
      </w:pPr>
      <w:r>
        <w:rPr>
          <w:rStyle w:val="normaltextrun"/>
          <w:rFonts w:ascii="Arial" w:hAnsi="Arial" w:cs="Arial"/>
          <w:b/>
          <w:bCs/>
          <w:sz w:val="22"/>
          <w:szCs w:val="22"/>
        </w:rPr>
        <w:t>Attachment 6 Proposal Budget Template</w:t>
      </w:r>
      <w:r w:rsidR="0039537B">
        <w:rPr>
          <w:rStyle w:val="normaltextrun"/>
          <w:rFonts w:ascii="Arial" w:hAnsi="Arial" w:cs="Arial"/>
          <w:b/>
          <w:bCs/>
          <w:sz w:val="22"/>
          <w:szCs w:val="22"/>
        </w:rPr>
        <w:t xml:space="preserve"> - Fringe Benefits tab</w:t>
      </w:r>
    </w:p>
    <w:p w14:paraId="0D5E2D4B" w14:textId="5EABBD3A" w:rsidR="007E6558" w:rsidRPr="009003D0" w:rsidRDefault="007E6558" w:rsidP="009003D0">
      <w:pPr>
        <w:pStyle w:val="paragraph"/>
        <w:textAlignment w:val="baseline"/>
        <w:rPr>
          <w:rStyle w:val="normaltextrun"/>
          <w:rFonts w:ascii="Arial" w:hAnsi="Arial" w:cs="Arial"/>
          <w:color w:val="000000"/>
          <w:sz w:val="22"/>
          <w:szCs w:val="22"/>
        </w:rPr>
      </w:pPr>
      <w:r w:rsidRPr="007E6558">
        <w:rPr>
          <w:rStyle w:val="normaltextrun"/>
          <w:rFonts w:ascii="Arial" w:hAnsi="Arial" w:cs="Arial"/>
          <w:color w:val="000000"/>
          <w:sz w:val="22"/>
          <w:szCs w:val="22"/>
        </w:rPr>
        <w:t>Updated:</w:t>
      </w:r>
    </w:p>
    <w:p w14:paraId="4BF83808" w14:textId="36BA39E1" w:rsidR="00FB2AA6" w:rsidRPr="00A46F67" w:rsidRDefault="009B203F" w:rsidP="002A7CCF">
      <w:pPr>
        <w:ind w:left="720"/>
        <w:jc w:val="both"/>
        <w:rPr>
          <w:rStyle w:val="ui-provider"/>
          <w:rFonts w:ascii="Arial" w:hAnsi="Arial" w:cs="Arial"/>
        </w:rPr>
      </w:pPr>
      <w:r w:rsidRPr="00A46F67">
        <w:rPr>
          <w:rStyle w:val="ui-provider"/>
          <w:rFonts w:ascii="Arial" w:hAnsi="Arial" w:cs="Arial"/>
        </w:rPr>
        <w:t xml:space="preserve">Applicants should note </w:t>
      </w:r>
      <w:r w:rsidR="00A51941" w:rsidRPr="00A46F67">
        <w:rPr>
          <w:rStyle w:val="ui-provider"/>
          <w:rFonts w:ascii="Arial" w:hAnsi="Arial" w:cs="Arial"/>
        </w:rPr>
        <w:t xml:space="preserve">that </w:t>
      </w:r>
      <w:r w:rsidRPr="00A46F67">
        <w:rPr>
          <w:rStyle w:val="ui-provider"/>
          <w:rFonts w:ascii="Arial" w:hAnsi="Arial" w:cs="Arial"/>
        </w:rPr>
        <w:t xml:space="preserve">the addendum to the Attachment 6 – Proposal Budget Attachment includes </w:t>
      </w:r>
      <w:r w:rsidR="00AE7F67" w:rsidRPr="00A46F67">
        <w:rPr>
          <w:rStyle w:val="ui-provider"/>
          <w:rFonts w:ascii="Arial" w:hAnsi="Arial" w:cs="Arial"/>
        </w:rPr>
        <w:t>changes to</w:t>
      </w:r>
      <w:r w:rsidR="004B35B0" w:rsidRPr="00A46F67">
        <w:rPr>
          <w:rStyle w:val="ui-provider"/>
          <w:rFonts w:ascii="Arial" w:hAnsi="Arial" w:cs="Arial"/>
        </w:rPr>
        <w:t xml:space="preserve"> the</w:t>
      </w:r>
      <w:r w:rsidR="00AE7F67" w:rsidRPr="00A46F67">
        <w:rPr>
          <w:rStyle w:val="ui-provider"/>
          <w:rFonts w:ascii="Arial" w:hAnsi="Arial" w:cs="Arial"/>
        </w:rPr>
        <w:t xml:space="preserve"> Fringe Benefits tab</w:t>
      </w:r>
      <w:r w:rsidR="00222D01" w:rsidRPr="00A46F67">
        <w:rPr>
          <w:rStyle w:val="ui-provider"/>
          <w:rFonts w:ascii="Arial" w:hAnsi="Arial" w:cs="Arial"/>
        </w:rPr>
        <w:t>. Specifically</w:t>
      </w:r>
      <w:r w:rsidR="00270967" w:rsidRPr="00A46F67">
        <w:rPr>
          <w:rStyle w:val="ui-provider"/>
          <w:rFonts w:ascii="Arial" w:hAnsi="Arial" w:cs="Arial"/>
        </w:rPr>
        <w:t>:</w:t>
      </w:r>
      <w:r w:rsidR="00222D01" w:rsidRPr="00A46F67">
        <w:rPr>
          <w:rStyle w:val="ui-provider"/>
          <w:rFonts w:ascii="Arial" w:hAnsi="Arial" w:cs="Arial"/>
        </w:rPr>
        <w:t xml:space="preserve"> that</w:t>
      </w:r>
      <w:r w:rsidR="00AE7F67" w:rsidRPr="00A46F67">
        <w:rPr>
          <w:rStyle w:val="ui-provider"/>
          <w:rFonts w:ascii="Arial" w:hAnsi="Arial" w:cs="Arial"/>
        </w:rPr>
        <w:t xml:space="preserve"> </w:t>
      </w:r>
      <w:r w:rsidR="00222D01" w:rsidRPr="00A46F67">
        <w:rPr>
          <w:rStyle w:val="ui-provider"/>
          <w:rFonts w:ascii="Arial" w:hAnsi="Arial" w:cs="Arial"/>
        </w:rPr>
        <w:t xml:space="preserve">cells </w:t>
      </w:r>
      <w:r w:rsidR="004B35B0" w:rsidRPr="00A46F67">
        <w:rPr>
          <w:rStyle w:val="ui-provider"/>
          <w:rFonts w:ascii="Arial" w:hAnsi="Arial" w:cs="Arial"/>
        </w:rPr>
        <w:t>in column C in t</w:t>
      </w:r>
      <w:r w:rsidR="00046CCF" w:rsidRPr="00A46F67">
        <w:rPr>
          <w:rStyle w:val="ui-provider"/>
          <w:rFonts w:ascii="Arial" w:hAnsi="Arial" w:cs="Arial"/>
        </w:rPr>
        <w:t>he Fringe Benefits</w:t>
      </w:r>
      <w:r w:rsidR="004B35B0" w:rsidRPr="00A46F67">
        <w:rPr>
          <w:rStyle w:val="ui-provider"/>
          <w:rFonts w:ascii="Arial" w:hAnsi="Arial" w:cs="Arial"/>
        </w:rPr>
        <w:t xml:space="preserve"> tab </w:t>
      </w:r>
      <w:r w:rsidR="00270967" w:rsidRPr="00A46F67">
        <w:rPr>
          <w:rStyle w:val="ui-provider"/>
          <w:rFonts w:ascii="Arial" w:hAnsi="Arial" w:cs="Arial"/>
        </w:rPr>
        <w:t xml:space="preserve">have been formatted correctly to show dollars ($) rather than percentages (%). </w:t>
      </w:r>
      <w:r w:rsidR="004B35B0" w:rsidRPr="00A46F67">
        <w:rPr>
          <w:rStyle w:val="ui-provider"/>
          <w:rFonts w:ascii="Arial" w:hAnsi="Arial" w:cs="Arial"/>
        </w:rPr>
        <w:t xml:space="preserve"> </w:t>
      </w:r>
    </w:p>
    <w:p w14:paraId="3B27B43E" w14:textId="77777777" w:rsidR="00A51941" w:rsidRPr="00024C9F" w:rsidRDefault="00A51941" w:rsidP="002A7CCF">
      <w:pPr>
        <w:ind w:left="720"/>
        <w:jc w:val="both"/>
        <w:rPr>
          <w:rFonts w:ascii="Arial" w:hAnsi="Arial" w:cs="Arial"/>
          <w:sz w:val="24"/>
          <w:szCs w:val="24"/>
        </w:rPr>
      </w:pPr>
    </w:p>
    <w:p w14:paraId="0C8A690F" w14:textId="4710A7D9" w:rsidR="00FB2AA6" w:rsidRDefault="00F45D8D" w:rsidP="00FB2AA6">
      <w:pPr>
        <w:pStyle w:val="paragraph"/>
        <w:textAlignment w:val="baseline"/>
      </w:pPr>
      <w:r>
        <w:rPr>
          <w:rStyle w:val="normaltextrun"/>
          <w:rFonts w:ascii="Arial" w:hAnsi="Arial" w:cs="Arial"/>
          <w:b/>
          <w:bCs/>
          <w:sz w:val="22"/>
          <w:szCs w:val="22"/>
        </w:rPr>
        <w:t>Natalie Johnson</w:t>
      </w:r>
    </w:p>
    <w:p w14:paraId="56395DE0" w14:textId="5C6B68C5" w:rsidR="00FF1B3F" w:rsidRDefault="00FB2AA6" w:rsidP="007B0307">
      <w:pPr>
        <w:pStyle w:val="paragraph"/>
        <w:textAlignment w:val="baseline"/>
      </w:pPr>
      <w:r>
        <w:rPr>
          <w:rStyle w:val="normaltextrun"/>
          <w:rFonts w:ascii="Arial" w:hAnsi="Arial" w:cs="Arial"/>
          <w:b/>
          <w:bCs/>
          <w:sz w:val="22"/>
          <w:szCs w:val="22"/>
        </w:rPr>
        <w:t>Commission Agreement Officer</w:t>
      </w:r>
      <w:r>
        <w:rPr>
          <w:rStyle w:val="eop"/>
          <w:rFonts w:ascii="Arial" w:hAnsi="Arial" w:cs="Arial"/>
          <w:sz w:val="22"/>
          <w:szCs w:val="22"/>
        </w:rPr>
        <w:t> </w:t>
      </w:r>
    </w:p>
    <w:sectPr w:rsidR="00FF1B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27A1" w14:textId="77777777" w:rsidR="002B6DAC" w:rsidRDefault="002B6DAC" w:rsidP="00A950A5">
      <w:pPr>
        <w:spacing w:after="0" w:line="240" w:lineRule="auto"/>
      </w:pPr>
      <w:r>
        <w:separator/>
      </w:r>
    </w:p>
  </w:endnote>
  <w:endnote w:type="continuationSeparator" w:id="0">
    <w:p w14:paraId="11562D4B" w14:textId="77777777" w:rsidR="002B6DAC" w:rsidRDefault="002B6DAC" w:rsidP="00A950A5">
      <w:pPr>
        <w:spacing w:after="0" w:line="240" w:lineRule="auto"/>
      </w:pPr>
      <w:r>
        <w:continuationSeparator/>
      </w:r>
    </w:p>
  </w:endnote>
  <w:endnote w:type="continuationNotice" w:id="1">
    <w:p w14:paraId="53148512" w14:textId="77777777" w:rsidR="002B6DAC" w:rsidRDefault="002B6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D535" w14:textId="77777777" w:rsidR="002B6DAC" w:rsidRDefault="002B6DAC" w:rsidP="00A950A5">
      <w:pPr>
        <w:spacing w:after="0" w:line="240" w:lineRule="auto"/>
      </w:pPr>
      <w:r>
        <w:separator/>
      </w:r>
    </w:p>
  </w:footnote>
  <w:footnote w:type="continuationSeparator" w:id="0">
    <w:p w14:paraId="196ABA4F" w14:textId="77777777" w:rsidR="002B6DAC" w:rsidRDefault="002B6DAC" w:rsidP="00A950A5">
      <w:pPr>
        <w:spacing w:after="0" w:line="240" w:lineRule="auto"/>
      </w:pPr>
      <w:r>
        <w:continuationSeparator/>
      </w:r>
    </w:p>
  </w:footnote>
  <w:footnote w:type="continuationNotice" w:id="1">
    <w:p w14:paraId="20A598D8" w14:textId="77777777" w:rsidR="002B6DAC" w:rsidRDefault="002B6D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27388"/>
    <w:multiLevelType w:val="multilevel"/>
    <w:tmpl w:val="F0B87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0257D"/>
    <w:multiLevelType w:val="multilevel"/>
    <w:tmpl w:val="D5ACE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BC7BCF"/>
    <w:multiLevelType w:val="multilevel"/>
    <w:tmpl w:val="196CC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7110C0"/>
    <w:multiLevelType w:val="multilevel"/>
    <w:tmpl w:val="8870C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9116EE"/>
    <w:multiLevelType w:val="hybridMultilevel"/>
    <w:tmpl w:val="247AC3E4"/>
    <w:lvl w:ilvl="0" w:tplc="C5DC11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70189F"/>
    <w:multiLevelType w:val="multilevel"/>
    <w:tmpl w:val="89A2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682303">
    <w:abstractNumId w:val="3"/>
  </w:num>
  <w:num w:numId="2" w16cid:durableId="1519463369">
    <w:abstractNumId w:val="0"/>
  </w:num>
  <w:num w:numId="3" w16cid:durableId="1718623201">
    <w:abstractNumId w:val="1"/>
  </w:num>
  <w:num w:numId="4" w16cid:durableId="1040472421">
    <w:abstractNumId w:val="6"/>
  </w:num>
  <w:num w:numId="5" w16cid:durableId="1248033383">
    <w:abstractNumId w:val="2"/>
  </w:num>
  <w:num w:numId="6" w16cid:durableId="613446537">
    <w:abstractNumId w:val="7"/>
  </w:num>
  <w:num w:numId="7" w16cid:durableId="2036808353">
    <w:abstractNumId w:val="5"/>
  </w:num>
  <w:num w:numId="8" w16cid:durableId="1638531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A6"/>
    <w:rsid w:val="00001FA9"/>
    <w:rsid w:val="00024C9F"/>
    <w:rsid w:val="00045116"/>
    <w:rsid w:val="00046CCF"/>
    <w:rsid w:val="000C27F8"/>
    <w:rsid w:val="000D1998"/>
    <w:rsid w:val="000E0B81"/>
    <w:rsid w:val="000E5FA0"/>
    <w:rsid w:val="00170415"/>
    <w:rsid w:val="001926D7"/>
    <w:rsid w:val="00222D01"/>
    <w:rsid w:val="0023025E"/>
    <w:rsid w:val="00241702"/>
    <w:rsid w:val="00256A21"/>
    <w:rsid w:val="00270967"/>
    <w:rsid w:val="002A7CCF"/>
    <w:rsid w:val="002B1229"/>
    <w:rsid w:val="002B6DAC"/>
    <w:rsid w:val="002C4052"/>
    <w:rsid w:val="002D3915"/>
    <w:rsid w:val="002E0670"/>
    <w:rsid w:val="002E1044"/>
    <w:rsid w:val="002F18A3"/>
    <w:rsid w:val="003304D4"/>
    <w:rsid w:val="00340471"/>
    <w:rsid w:val="003721D6"/>
    <w:rsid w:val="00373866"/>
    <w:rsid w:val="0039537B"/>
    <w:rsid w:val="00397C7B"/>
    <w:rsid w:val="003B46A4"/>
    <w:rsid w:val="003F1BD6"/>
    <w:rsid w:val="00406CD1"/>
    <w:rsid w:val="00491EC1"/>
    <w:rsid w:val="00494F7F"/>
    <w:rsid w:val="004957B3"/>
    <w:rsid w:val="004B35B0"/>
    <w:rsid w:val="005039C8"/>
    <w:rsid w:val="005355DD"/>
    <w:rsid w:val="00551087"/>
    <w:rsid w:val="005541BA"/>
    <w:rsid w:val="00554F6C"/>
    <w:rsid w:val="00585F64"/>
    <w:rsid w:val="005D7C63"/>
    <w:rsid w:val="005F033F"/>
    <w:rsid w:val="00600304"/>
    <w:rsid w:val="00610B46"/>
    <w:rsid w:val="006405B0"/>
    <w:rsid w:val="00655C19"/>
    <w:rsid w:val="006675DC"/>
    <w:rsid w:val="0069639D"/>
    <w:rsid w:val="006B1283"/>
    <w:rsid w:val="006C5037"/>
    <w:rsid w:val="006E4853"/>
    <w:rsid w:val="00703387"/>
    <w:rsid w:val="00716B31"/>
    <w:rsid w:val="00726196"/>
    <w:rsid w:val="00743FFD"/>
    <w:rsid w:val="007611F5"/>
    <w:rsid w:val="007A0FC4"/>
    <w:rsid w:val="007A2534"/>
    <w:rsid w:val="007A5455"/>
    <w:rsid w:val="007B0307"/>
    <w:rsid w:val="007C6434"/>
    <w:rsid w:val="007E6558"/>
    <w:rsid w:val="007F5ED2"/>
    <w:rsid w:val="00843B1D"/>
    <w:rsid w:val="00852D18"/>
    <w:rsid w:val="0086184E"/>
    <w:rsid w:val="008B45E5"/>
    <w:rsid w:val="008B67A2"/>
    <w:rsid w:val="008E70A4"/>
    <w:rsid w:val="008F3218"/>
    <w:rsid w:val="009003D0"/>
    <w:rsid w:val="00902315"/>
    <w:rsid w:val="00987F92"/>
    <w:rsid w:val="009B203F"/>
    <w:rsid w:val="009B5F18"/>
    <w:rsid w:val="009D5808"/>
    <w:rsid w:val="00A1172A"/>
    <w:rsid w:val="00A43E4A"/>
    <w:rsid w:val="00A46F67"/>
    <w:rsid w:val="00A51941"/>
    <w:rsid w:val="00A80833"/>
    <w:rsid w:val="00A950A5"/>
    <w:rsid w:val="00A97F54"/>
    <w:rsid w:val="00AB74E4"/>
    <w:rsid w:val="00AC0626"/>
    <w:rsid w:val="00AE7F67"/>
    <w:rsid w:val="00AF2CEE"/>
    <w:rsid w:val="00B46663"/>
    <w:rsid w:val="00B5012C"/>
    <w:rsid w:val="00B854DB"/>
    <w:rsid w:val="00B95844"/>
    <w:rsid w:val="00B979A6"/>
    <w:rsid w:val="00BB7055"/>
    <w:rsid w:val="00C251C7"/>
    <w:rsid w:val="00C269A7"/>
    <w:rsid w:val="00C47138"/>
    <w:rsid w:val="00C661A0"/>
    <w:rsid w:val="00CA474E"/>
    <w:rsid w:val="00CB58A9"/>
    <w:rsid w:val="00CC2385"/>
    <w:rsid w:val="00CD2B7C"/>
    <w:rsid w:val="00D51AF8"/>
    <w:rsid w:val="00D66F63"/>
    <w:rsid w:val="00D94AE0"/>
    <w:rsid w:val="00DA3D71"/>
    <w:rsid w:val="00DE3A69"/>
    <w:rsid w:val="00E527B3"/>
    <w:rsid w:val="00E91040"/>
    <w:rsid w:val="00EA5792"/>
    <w:rsid w:val="00EB170E"/>
    <w:rsid w:val="00F143C3"/>
    <w:rsid w:val="00F225DD"/>
    <w:rsid w:val="00F45D8D"/>
    <w:rsid w:val="00F56417"/>
    <w:rsid w:val="00F67CDA"/>
    <w:rsid w:val="00FB2AA6"/>
    <w:rsid w:val="00FB5B4A"/>
    <w:rsid w:val="00FB7BB4"/>
    <w:rsid w:val="00FE53D7"/>
    <w:rsid w:val="00FF186E"/>
    <w:rsid w:val="00FF1B3F"/>
    <w:rsid w:val="0FC386DA"/>
    <w:rsid w:val="19AE6E88"/>
    <w:rsid w:val="1C07DE18"/>
    <w:rsid w:val="25D8C85F"/>
    <w:rsid w:val="26D0D64E"/>
    <w:rsid w:val="2823C9C3"/>
    <w:rsid w:val="2BADDEA0"/>
    <w:rsid w:val="2F5D902A"/>
    <w:rsid w:val="329530EC"/>
    <w:rsid w:val="461752D4"/>
    <w:rsid w:val="5044BF2D"/>
    <w:rsid w:val="54B14475"/>
    <w:rsid w:val="6073410B"/>
    <w:rsid w:val="64E2AFA6"/>
    <w:rsid w:val="6FEEEA30"/>
    <w:rsid w:val="73FA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96BF3"/>
  <w15:chartTrackingRefBased/>
  <w15:docId w15:val="{8A712EA1-9E24-4598-8EB6-C0F1D6EB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uiPriority w:val="99"/>
    <w:qFormat/>
    <w:rsid w:val="00A950A5"/>
    <w:pPr>
      <w:keepNext/>
      <w:spacing w:before="120" w:after="120" w:line="240" w:lineRule="auto"/>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A950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2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2AA6"/>
  </w:style>
  <w:style w:type="character" w:customStyle="1" w:styleId="eop">
    <w:name w:val="eop"/>
    <w:basedOn w:val="DefaultParagraphFont"/>
    <w:rsid w:val="00FB2AA6"/>
  </w:style>
  <w:style w:type="character" w:customStyle="1" w:styleId="contextualspellingandgrammarerror">
    <w:name w:val="contextualspellingandgrammarerror"/>
    <w:basedOn w:val="DefaultParagraphFont"/>
    <w:rsid w:val="00FB2AA6"/>
  </w:style>
  <w:style w:type="character" w:customStyle="1" w:styleId="superscript">
    <w:name w:val="superscript"/>
    <w:basedOn w:val="DefaultParagraphFont"/>
    <w:rsid w:val="00FB2AA6"/>
  </w:style>
  <w:style w:type="character" w:styleId="Hyperlink">
    <w:name w:val="Hyperlink"/>
    <w:basedOn w:val="DefaultParagraphFont"/>
    <w:uiPriority w:val="99"/>
    <w:unhideWhenUsed/>
    <w:rsid w:val="00FB2AA6"/>
    <w:rPr>
      <w:color w:val="0563C1" w:themeColor="hyperlink"/>
      <w:u w:val="single"/>
    </w:rPr>
  </w:style>
  <w:style w:type="character" w:styleId="UnresolvedMention">
    <w:name w:val="Unresolved Mention"/>
    <w:basedOn w:val="DefaultParagraphFont"/>
    <w:uiPriority w:val="99"/>
    <w:semiHidden/>
    <w:unhideWhenUsed/>
    <w:rsid w:val="00FB2AA6"/>
    <w:rPr>
      <w:color w:val="605E5C"/>
      <w:shd w:val="clear" w:color="auto" w:fill="E1DFDD"/>
    </w:rPr>
  </w:style>
  <w:style w:type="character" w:styleId="FollowedHyperlink">
    <w:name w:val="FollowedHyperlink"/>
    <w:basedOn w:val="DefaultParagraphFont"/>
    <w:uiPriority w:val="99"/>
    <w:semiHidden/>
    <w:unhideWhenUsed/>
    <w:rsid w:val="00FB2AA6"/>
    <w:rPr>
      <w:color w:val="954F72" w:themeColor="followedHyperlink"/>
      <w:u w:val="single"/>
    </w:rPr>
  </w:style>
  <w:style w:type="character" w:customStyle="1" w:styleId="Heading2Char">
    <w:name w:val="Heading 2 Char"/>
    <w:aliases w:val="Heading 2 Char1 Char,Heading 2 Char Char Char"/>
    <w:basedOn w:val="DefaultParagraphFont"/>
    <w:link w:val="Heading2"/>
    <w:uiPriority w:val="99"/>
    <w:rsid w:val="00A950A5"/>
    <w:rPr>
      <w:rFonts w:ascii="Arial" w:eastAsia="Times New Roman" w:hAnsi="Arial" w:cs="Times New Roman"/>
      <w:b/>
      <w:smallCaps/>
      <w:sz w:val="28"/>
      <w:szCs w:val="20"/>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A950A5"/>
    <w:pPr>
      <w:spacing w:after="120" w:line="240" w:lineRule="auto"/>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950A5"/>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A950A5"/>
    <w:rPr>
      <w:rFonts w:cs="Times New Roman"/>
      <w:vertAlign w:val="superscript"/>
    </w:rPr>
  </w:style>
  <w:style w:type="table" w:customStyle="1" w:styleId="ListTable321">
    <w:name w:val="List Table 321"/>
    <w:basedOn w:val="TableNormal"/>
    <w:next w:val="ListTable3"/>
    <w:uiPriority w:val="48"/>
    <w:rsid w:val="00A950A5"/>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Heading3Char">
    <w:name w:val="Heading 3 Char"/>
    <w:basedOn w:val="DefaultParagraphFont"/>
    <w:link w:val="Heading3"/>
    <w:uiPriority w:val="9"/>
    <w:semiHidden/>
    <w:rsid w:val="00A950A5"/>
    <w:rPr>
      <w:rFonts w:asciiTheme="majorHAnsi" w:eastAsiaTheme="majorEastAsia" w:hAnsiTheme="majorHAnsi" w:cstheme="majorBidi"/>
      <w:color w:val="1F3763" w:themeColor="accent1" w:themeShade="7F"/>
      <w:sz w:val="24"/>
      <w:szCs w:val="24"/>
    </w:rPr>
  </w:style>
  <w:style w:type="table" w:styleId="ListTable3">
    <w:name w:val="List Table 3"/>
    <w:basedOn w:val="TableNormal"/>
    <w:uiPriority w:val="48"/>
    <w:rsid w:val="00A950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HeadingNew1">
    <w:name w:val="Heading_New1"/>
    <w:basedOn w:val="Normal"/>
    <w:link w:val="HeadingNew1Char"/>
    <w:qFormat/>
    <w:rsid w:val="00A80833"/>
    <w:pPr>
      <w:numPr>
        <w:numId w:val="6"/>
      </w:numPr>
      <w:spacing w:after="120" w:line="240" w:lineRule="auto"/>
      <w:jc w:val="both"/>
    </w:pPr>
    <w:rPr>
      <w:rFonts w:ascii="Arial" w:eastAsia="Times New Roman" w:hAnsi="Arial" w:cs="Arial"/>
      <w:b/>
    </w:rPr>
  </w:style>
  <w:style w:type="character" w:customStyle="1" w:styleId="HeadingNew1Char">
    <w:name w:val="Heading_New1 Char"/>
    <w:basedOn w:val="DefaultParagraphFont"/>
    <w:link w:val="HeadingNew1"/>
    <w:rsid w:val="00A80833"/>
    <w:rPr>
      <w:rFonts w:ascii="Arial" w:eastAsia="Times New Roman" w:hAnsi="Arial" w:cs="Arial"/>
      <w:b/>
    </w:rPr>
  </w:style>
  <w:style w:type="paragraph" w:styleId="ListParagraph">
    <w:name w:val="List Paragraph"/>
    <w:basedOn w:val="Normal"/>
    <w:uiPriority w:val="34"/>
    <w:qFormat/>
    <w:rsid w:val="000E0B81"/>
    <w:pPr>
      <w:ind w:left="720"/>
      <w:contextualSpacing/>
    </w:pPr>
  </w:style>
  <w:style w:type="paragraph" w:customStyle="1" w:styleId="xmsolistparagraph">
    <w:name w:val="x_msolistparagraph"/>
    <w:basedOn w:val="Normal"/>
    <w:rsid w:val="0086184E"/>
    <w:pPr>
      <w:spacing w:before="100" w:beforeAutospacing="1" w:after="100" w:afterAutospacing="1"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2E1044"/>
    <w:rPr>
      <w:b/>
      <w:bCs/>
    </w:rPr>
  </w:style>
  <w:style w:type="character" w:customStyle="1" w:styleId="CommentSubjectChar">
    <w:name w:val="Comment Subject Char"/>
    <w:basedOn w:val="CommentTextChar"/>
    <w:link w:val="CommentSubject"/>
    <w:uiPriority w:val="99"/>
    <w:semiHidden/>
    <w:rsid w:val="002E1044"/>
    <w:rPr>
      <w:b/>
      <w:bCs/>
      <w:sz w:val="20"/>
      <w:szCs w:val="20"/>
    </w:rPr>
  </w:style>
  <w:style w:type="paragraph" w:styleId="Header">
    <w:name w:val="header"/>
    <w:basedOn w:val="Normal"/>
    <w:link w:val="HeaderChar"/>
    <w:uiPriority w:val="99"/>
    <w:semiHidden/>
    <w:unhideWhenUsed/>
    <w:rsid w:val="00554F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F6C"/>
  </w:style>
  <w:style w:type="paragraph" w:styleId="Footer">
    <w:name w:val="footer"/>
    <w:basedOn w:val="Normal"/>
    <w:link w:val="FooterChar"/>
    <w:uiPriority w:val="99"/>
    <w:semiHidden/>
    <w:unhideWhenUsed/>
    <w:rsid w:val="00554F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F6C"/>
  </w:style>
  <w:style w:type="paragraph" w:styleId="Revision">
    <w:name w:val="Revision"/>
    <w:hidden/>
    <w:uiPriority w:val="99"/>
    <w:semiHidden/>
    <w:rsid w:val="00B95844"/>
    <w:pPr>
      <w:spacing w:after="0" w:line="240" w:lineRule="auto"/>
    </w:pPr>
  </w:style>
  <w:style w:type="character" w:customStyle="1" w:styleId="ui-provider">
    <w:name w:val="ui-provider"/>
    <w:basedOn w:val="DefaultParagraphFont"/>
    <w:rsid w:val="009B2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5790">
      <w:bodyDiv w:val="1"/>
      <w:marLeft w:val="0"/>
      <w:marRight w:val="0"/>
      <w:marTop w:val="0"/>
      <w:marBottom w:val="0"/>
      <w:divBdr>
        <w:top w:val="none" w:sz="0" w:space="0" w:color="auto"/>
        <w:left w:val="none" w:sz="0" w:space="0" w:color="auto"/>
        <w:bottom w:val="none" w:sz="0" w:space="0" w:color="auto"/>
        <w:right w:val="none" w:sz="0" w:space="0" w:color="auto"/>
      </w:divBdr>
      <w:divsChild>
        <w:div w:id="753086975">
          <w:marLeft w:val="0"/>
          <w:marRight w:val="0"/>
          <w:marTop w:val="0"/>
          <w:marBottom w:val="0"/>
          <w:divBdr>
            <w:top w:val="none" w:sz="0" w:space="0" w:color="auto"/>
            <w:left w:val="none" w:sz="0" w:space="0" w:color="auto"/>
            <w:bottom w:val="none" w:sz="0" w:space="0" w:color="auto"/>
            <w:right w:val="none" w:sz="0" w:space="0" w:color="auto"/>
          </w:divBdr>
          <w:divsChild>
            <w:div w:id="163935217">
              <w:marLeft w:val="0"/>
              <w:marRight w:val="0"/>
              <w:marTop w:val="0"/>
              <w:marBottom w:val="0"/>
              <w:divBdr>
                <w:top w:val="none" w:sz="0" w:space="0" w:color="auto"/>
                <w:left w:val="none" w:sz="0" w:space="0" w:color="auto"/>
                <w:bottom w:val="none" w:sz="0" w:space="0" w:color="auto"/>
                <w:right w:val="none" w:sz="0" w:space="0" w:color="auto"/>
              </w:divBdr>
            </w:div>
            <w:div w:id="860627596">
              <w:marLeft w:val="0"/>
              <w:marRight w:val="0"/>
              <w:marTop w:val="0"/>
              <w:marBottom w:val="0"/>
              <w:divBdr>
                <w:top w:val="none" w:sz="0" w:space="0" w:color="auto"/>
                <w:left w:val="none" w:sz="0" w:space="0" w:color="auto"/>
                <w:bottom w:val="none" w:sz="0" w:space="0" w:color="auto"/>
                <w:right w:val="none" w:sz="0" w:space="0" w:color="auto"/>
              </w:divBdr>
            </w:div>
            <w:div w:id="931015289">
              <w:marLeft w:val="0"/>
              <w:marRight w:val="0"/>
              <w:marTop w:val="0"/>
              <w:marBottom w:val="0"/>
              <w:divBdr>
                <w:top w:val="none" w:sz="0" w:space="0" w:color="auto"/>
                <w:left w:val="none" w:sz="0" w:space="0" w:color="auto"/>
                <w:bottom w:val="none" w:sz="0" w:space="0" w:color="auto"/>
                <w:right w:val="none" w:sz="0" w:space="0" w:color="auto"/>
              </w:divBdr>
            </w:div>
            <w:div w:id="981932931">
              <w:marLeft w:val="0"/>
              <w:marRight w:val="0"/>
              <w:marTop w:val="0"/>
              <w:marBottom w:val="0"/>
              <w:divBdr>
                <w:top w:val="none" w:sz="0" w:space="0" w:color="auto"/>
                <w:left w:val="none" w:sz="0" w:space="0" w:color="auto"/>
                <w:bottom w:val="none" w:sz="0" w:space="0" w:color="auto"/>
                <w:right w:val="none" w:sz="0" w:space="0" w:color="auto"/>
              </w:divBdr>
            </w:div>
            <w:div w:id="1104230978">
              <w:marLeft w:val="0"/>
              <w:marRight w:val="0"/>
              <w:marTop w:val="0"/>
              <w:marBottom w:val="0"/>
              <w:divBdr>
                <w:top w:val="none" w:sz="0" w:space="0" w:color="auto"/>
                <w:left w:val="none" w:sz="0" w:space="0" w:color="auto"/>
                <w:bottom w:val="none" w:sz="0" w:space="0" w:color="auto"/>
                <w:right w:val="none" w:sz="0" w:space="0" w:color="auto"/>
              </w:divBdr>
            </w:div>
            <w:div w:id="1131167229">
              <w:marLeft w:val="0"/>
              <w:marRight w:val="0"/>
              <w:marTop w:val="0"/>
              <w:marBottom w:val="0"/>
              <w:divBdr>
                <w:top w:val="none" w:sz="0" w:space="0" w:color="auto"/>
                <w:left w:val="none" w:sz="0" w:space="0" w:color="auto"/>
                <w:bottom w:val="none" w:sz="0" w:space="0" w:color="auto"/>
                <w:right w:val="none" w:sz="0" w:space="0" w:color="auto"/>
              </w:divBdr>
            </w:div>
            <w:div w:id="1144614521">
              <w:marLeft w:val="0"/>
              <w:marRight w:val="0"/>
              <w:marTop w:val="0"/>
              <w:marBottom w:val="0"/>
              <w:divBdr>
                <w:top w:val="none" w:sz="0" w:space="0" w:color="auto"/>
                <w:left w:val="none" w:sz="0" w:space="0" w:color="auto"/>
                <w:bottom w:val="none" w:sz="0" w:space="0" w:color="auto"/>
                <w:right w:val="none" w:sz="0" w:space="0" w:color="auto"/>
              </w:divBdr>
            </w:div>
            <w:div w:id="1386023011">
              <w:marLeft w:val="0"/>
              <w:marRight w:val="0"/>
              <w:marTop w:val="0"/>
              <w:marBottom w:val="0"/>
              <w:divBdr>
                <w:top w:val="none" w:sz="0" w:space="0" w:color="auto"/>
                <w:left w:val="none" w:sz="0" w:space="0" w:color="auto"/>
                <w:bottom w:val="none" w:sz="0" w:space="0" w:color="auto"/>
                <w:right w:val="none" w:sz="0" w:space="0" w:color="auto"/>
              </w:divBdr>
            </w:div>
            <w:div w:id="1405107791">
              <w:marLeft w:val="0"/>
              <w:marRight w:val="0"/>
              <w:marTop w:val="0"/>
              <w:marBottom w:val="0"/>
              <w:divBdr>
                <w:top w:val="none" w:sz="0" w:space="0" w:color="auto"/>
                <w:left w:val="none" w:sz="0" w:space="0" w:color="auto"/>
                <w:bottom w:val="none" w:sz="0" w:space="0" w:color="auto"/>
                <w:right w:val="none" w:sz="0" w:space="0" w:color="auto"/>
              </w:divBdr>
              <w:divsChild>
                <w:div w:id="520556586">
                  <w:marLeft w:val="0"/>
                  <w:marRight w:val="0"/>
                  <w:marTop w:val="0"/>
                  <w:marBottom w:val="0"/>
                  <w:divBdr>
                    <w:top w:val="none" w:sz="0" w:space="0" w:color="auto"/>
                    <w:left w:val="none" w:sz="0" w:space="0" w:color="auto"/>
                    <w:bottom w:val="none" w:sz="0" w:space="0" w:color="auto"/>
                    <w:right w:val="none" w:sz="0" w:space="0" w:color="auto"/>
                  </w:divBdr>
                </w:div>
                <w:div w:id="1102651267">
                  <w:marLeft w:val="0"/>
                  <w:marRight w:val="0"/>
                  <w:marTop w:val="0"/>
                  <w:marBottom w:val="0"/>
                  <w:divBdr>
                    <w:top w:val="none" w:sz="0" w:space="0" w:color="auto"/>
                    <w:left w:val="none" w:sz="0" w:space="0" w:color="auto"/>
                    <w:bottom w:val="none" w:sz="0" w:space="0" w:color="auto"/>
                    <w:right w:val="none" w:sz="0" w:space="0" w:color="auto"/>
                  </w:divBdr>
                </w:div>
                <w:div w:id="1201892927">
                  <w:marLeft w:val="0"/>
                  <w:marRight w:val="0"/>
                  <w:marTop w:val="0"/>
                  <w:marBottom w:val="0"/>
                  <w:divBdr>
                    <w:top w:val="none" w:sz="0" w:space="0" w:color="auto"/>
                    <w:left w:val="none" w:sz="0" w:space="0" w:color="auto"/>
                    <w:bottom w:val="none" w:sz="0" w:space="0" w:color="auto"/>
                    <w:right w:val="none" w:sz="0" w:space="0" w:color="auto"/>
                  </w:divBdr>
                </w:div>
                <w:div w:id="2035304220">
                  <w:marLeft w:val="0"/>
                  <w:marRight w:val="0"/>
                  <w:marTop w:val="0"/>
                  <w:marBottom w:val="0"/>
                  <w:divBdr>
                    <w:top w:val="none" w:sz="0" w:space="0" w:color="auto"/>
                    <w:left w:val="none" w:sz="0" w:space="0" w:color="auto"/>
                    <w:bottom w:val="none" w:sz="0" w:space="0" w:color="auto"/>
                    <w:right w:val="none" w:sz="0" w:space="0" w:color="auto"/>
                  </w:divBdr>
                </w:div>
                <w:div w:id="2090034639">
                  <w:marLeft w:val="0"/>
                  <w:marRight w:val="0"/>
                  <w:marTop w:val="0"/>
                  <w:marBottom w:val="0"/>
                  <w:divBdr>
                    <w:top w:val="none" w:sz="0" w:space="0" w:color="auto"/>
                    <w:left w:val="none" w:sz="0" w:space="0" w:color="auto"/>
                    <w:bottom w:val="none" w:sz="0" w:space="0" w:color="auto"/>
                    <w:right w:val="none" w:sz="0" w:space="0" w:color="auto"/>
                  </w:divBdr>
                </w:div>
              </w:divsChild>
            </w:div>
            <w:div w:id="1899241426">
              <w:marLeft w:val="0"/>
              <w:marRight w:val="0"/>
              <w:marTop w:val="0"/>
              <w:marBottom w:val="0"/>
              <w:divBdr>
                <w:top w:val="none" w:sz="0" w:space="0" w:color="auto"/>
                <w:left w:val="none" w:sz="0" w:space="0" w:color="auto"/>
                <w:bottom w:val="none" w:sz="0" w:space="0" w:color="auto"/>
                <w:right w:val="none" w:sz="0" w:space="0" w:color="auto"/>
              </w:divBdr>
              <w:divsChild>
                <w:div w:id="65882699">
                  <w:marLeft w:val="0"/>
                  <w:marRight w:val="0"/>
                  <w:marTop w:val="0"/>
                  <w:marBottom w:val="0"/>
                  <w:divBdr>
                    <w:top w:val="none" w:sz="0" w:space="0" w:color="auto"/>
                    <w:left w:val="none" w:sz="0" w:space="0" w:color="auto"/>
                    <w:bottom w:val="none" w:sz="0" w:space="0" w:color="auto"/>
                    <w:right w:val="none" w:sz="0" w:space="0" w:color="auto"/>
                  </w:divBdr>
                </w:div>
                <w:div w:id="259725102">
                  <w:marLeft w:val="0"/>
                  <w:marRight w:val="0"/>
                  <w:marTop w:val="0"/>
                  <w:marBottom w:val="0"/>
                  <w:divBdr>
                    <w:top w:val="none" w:sz="0" w:space="0" w:color="auto"/>
                    <w:left w:val="none" w:sz="0" w:space="0" w:color="auto"/>
                    <w:bottom w:val="none" w:sz="0" w:space="0" w:color="auto"/>
                    <w:right w:val="none" w:sz="0" w:space="0" w:color="auto"/>
                  </w:divBdr>
                </w:div>
                <w:div w:id="487940823">
                  <w:marLeft w:val="0"/>
                  <w:marRight w:val="0"/>
                  <w:marTop w:val="0"/>
                  <w:marBottom w:val="0"/>
                  <w:divBdr>
                    <w:top w:val="none" w:sz="0" w:space="0" w:color="auto"/>
                    <w:left w:val="none" w:sz="0" w:space="0" w:color="auto"/>
                    <w:bottom w:val="none" w:sz="0" w:space="0" w:color="auto"/>
                    <w:right w:val="none" w:sz="0" w:space="0" w:color="auto"/>
                  </w:divBdr>
                </w:div>
                <w:div w:id="1264266634">
                  <w:marLeft w:val="0"/>
                  <w:marRight w:val="0"/>
                  <w:marTop w:val="0"/>
                  <w:marBottom w:val="0"/>
                  <w:divBdr>
                    <w:top w:val="none" w:sz="0" w:space="0" w:color="auto"/>
                    <w:left w:val="none" w:sz="0" w:space="0" w:color="auto"/>
                    <w:bottom w:val="none" w:sz="0" w:space="0" w:color="auto"/>
                    <w:right w:val="none" w:sz="0" w:space="0" w:color="auto"/>
                  </w:divBdr>
                </w:div>
                <w:div w:id="1453206365">
                  <w:marLeft w:val="0"/>
                  <w:marRight w:val="0"/>
                  <w:marTop w:val="0"/>
                  <w:marBottom w:val="0"/>
                  <w:divBdr>
                    <w:top w:val="none" w:sz="0" w:space="0" w:color="auto"/>
                    <w:left w:val="none" w:sz="0" w:space="0" w:color="auto"/>
                    <w:bottom w:val="none" w:sz="0" w:space="0" w:color="auto"/>
                    <w:right w:val="none" w:sz="0" w:space="0" w:color="auto"/>
                  </w:divBdr>
                </w:div>
              </w:divsChild>
            </w:div>
            <w:div w:id="1936402029">
              <w:marLeft w:val="0"/>
              <w:marRight w:val="0"/>
              <w:marTop w:val="0"/>
              <w:marBottom w:val="0"/>
              <w:divBdr>
                <w:top w:val="none" w:sz="0" w:space="0" w:color="auto"/>
                <w:left w:val="none" w:sz="0" w:space="0" w:color="auto"/>
                <w:bottom w:val="none" w:sz="0" w:space="0" w:color="auto"/>
                <w:right w:val="none" w:sz="0" w:space="0" w:color="auto"/>
              </w:divBdr>
            </w:div>
            <w:div w:id="2029327379">
              <w:marLeft w:val="0"/>
              <w:marRight w:val="0"/>
              <w:marTop w:val="0"/>
              <w:marBottom w:val="0"/>
              <w:divBdr>
                <w:top w:val="none" w:sz="0" w:space="0" w:color="auto"/>
                <w:left w:val="none" w:sz="0" w:space="0" w:color="auto"/>
                <w:bottom w:val="none" w:sz="0" w:space="0" w:color="auto"/>
                <w:right w:val="none" w:sz="0" w:space="0" w:color="auto"/>
              </w:divBdr>
            </w:div>
            <w:div w:id="2051371168">
              <w:marLeft w:val="0"/>
              <w:marRight w:val="0"/>
              <w:marTop w:val="0"/>
              <w:marBottom w:val="0"/>
              <w:divBdr>
                <w:top w:val="none" w:sz="0" w:space="0" w:color="auto"/>
                <w:left w:val="none" w:sz="0" w:space="0" w:color="auto"/>
                <w:bottom w:val="none" w:sz="0" w:space="0" w:color="auto"/>
                <w:right w:val="none" w:sz="0" w:space="0" w:color="auto"/>
              </w:divBdr>
              <w:divsChild>
                <w:div w:id="1047217583">
                  <w:marLeft w:val="0"/>
                  <w:marRight w:val="0"/>
                  <w:marTop w:val="0"/>
                  <w:marBottom w:val="0"/>
                  <w:divBdr>
                    <w:top w:val="none" w:sz="0" w:space="0" w:color="auto"/>
                    <w:left w:val="none" w:sz="0" w:space="0" w:color="auto"/>
                    <w:bottom w:val="none" w:sz="0" w:space="0" w:color="auto"/>
                    <w:right w:val="none" w:sz="0" w:space="0" w:color="auto"/>
                  </w:divBdr>
                </w:div>
                <w:div w:id="1851529557">
                  <w:marLeft w:val="0"/>
                  <w:marRight w:val="0"/>
                  <w:marTop w:val="0"/>
                  <w:marBottom w:val="0"/>
                  <w:divBdr>
                    <w:top w:val="none" w:sz="0" w:space="0" w:color="auto"/>
                    <w:left w:val="none" w:sz="0" w:space="0" w:color="auto"/>
                    <w:bottom w:val="none" w:sz="0" w:space="0" w:color="auto"/>
                    <w:right w:val="none" w:sz="0" w:space="0" w:color="auto"/>
                  </w:divBdr>
                </w:div>
                <w:div w:id="1910116018">
                  <w:marLeft w:val="0"/>
                  <w:marRight w:val="0"/>
                  <w:marTop w:val="0"/>
                  <w:marBottom w:val="0"/>
                  <w:divBdr>
                    <w:top w:val="none" w:sz="0" w:space="0" w:color="auto"/>
                    <w:left w:val="none" w:sz="0" w:space="0" w:color="auto"/>
                    <w:bottom w:val="none" w:sz="0" w:space="0" w:color="auto"/>
                    <w:right w:val="none" w:sz="0" w:space="0" w:color="auto"/>
                  </w:divBdr>
                </w:div>
                <w:div w:id="2024161230">
                  <w:marLeft w:val="0"/>
                  <w:marRight w:val="0"/>
                  <w:marTop w:val="0"/>
                  <w:marBottom w:val="0"/>
                  <w:divBdr>
                    <w:top w:val="none" w:sz="0" w:space="0" w:color="auto"/>
                    <w:left w:val="none" w:sz="0" w:space="0" w:color="auto"/>
                    <w:bottom w:val="none" w:sz="0" w:space="0" w:color="auto"/>
                    <w:right w:val="none" w:sz="0" w:space="0" w:color="auto"/>
                  </w:divBdr>
                </w:div>
              </w:divsChild>
            </w:div>
            <w:div w:id="2125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8926">
      <w:bodyDiv w:val="1"/>
      <w:marLeft w:val="0"/>
      <w:marRight w:val="0"/>
      <w:marTop w:val="0"/>
      <w:marBottom w:val="0"/>
      <w:divBdr>
        <w:top w:val="none" w:sz="0" w:space="0" w:color="auto"/>
        <w:left w:val="none" w:sz="0" w:space="0" w:color="auto"/>
        <w:bottom w:val="none" w:sz="0" w:space="0" w:color="auto"/>
        <w:right w:val="none" w:sz="0" w:space="0" w:color="auto"/>
      </w:divBdr>
    </w:div>
    <w:div w:id="16127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5" ma:contentTypeDescription="Create a new document." ma:contentTypeScope="" ma:versionID="9a5ba2fa7e9fa78901ebfa2f76eb93af">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8774f4ecff1ce8f3b9b983f96ccf4a71"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59E14-1571-4D37-BDDB-37D62DD1A70E}">
  <ds:schemaRefs>
    <ds:schemaRef ds:uri="http://schemas.microsoft.com/office/2006/metadata/properties"/>
    <ds:schemaRef ds:uri="http://schemas.microsoft.com/office/infopath/2007/PartnerControls"/>
    <ds:schemaRef ds:uri="5067c814-4b34-462c-a21d-c185ff6548d2"/>
    <ds:schemaRef ds:uri="92ecc987-d12b-42b1-abee-10b37485ad0a"/>
  </ds:schemaRefs>
</ds:datastoreItem>
</file>

<file path=customXml/itemProps2.xml><?xml version="1.0" encoding="utf-8"?>
<ds:datastoreItem xmlns:ds="http://schemas.openxmlformats.org/officeDocument/2006/customXml" ds:itemID="{CA2607C4-5C4F-494F-BF84-7DBDC03252FD}">
  <ds:schemaRefs>
    <ds:schemaRef ds:uri="http://schemas.microsoft.com/sharepoint/v3/contenttype/forms"/>
  </ds:schemaRefs>
</ds:datastoreItem>
</file>

<file path=customXml/itemProps3.xml><?xml version="1.0" encoding="utf-8"?>
<ds:datastoreItem xmlns:ds="http://schemas.openxmlformats.org/officeDocument/2006/customXml" ds:itemID="{045BA8C5-C539-49B6-A0AC-646C8919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98</Words>
  <Characters>575</Characters>
  <Application>Microsoft Office Word</Application>
  <DocSecurity>0</DocSecurity>
  <Lines>16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Schmidt-Poolman, Martine@Energy</dc:creator>
  <cp:keywords/>
  <dc:description/>
  <cp:lastModifiedBy>Johnson, Natalie@Energy</cp:lastModifiedBy>
  <cp:revision>74</cp:revision>
  <dcterms:created xsi:type="dcterms:W3CDTF">2024-04-08T19:00:00Z</dcterms:created>
  <dcterms:modified xsi:type="dcterms:W3CDTF">2024-04-23T18:22:00Z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GrammarlyDocumentId">
    <vt:lpwstr>93c680e0fd7ccc7ecdab1a4a166d8bb2d1490532ce7818f88b212ad638553a6f</vt:lpwstr>
  </property>
</Properties>
</file>