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751F877E" w:rsidR="009E6C35" w:rsidRDefault="00D952D5" w:rsidP="007831F6">
      <w:pPr>
        <w:pStyle w:val="paragraph"/>
        <w:jc w:val="center"/>
        <w:textAlignment w:val="baseline"/>
        <w:rPr>
          <w:rStyle w:val="normaltextrun"/>
          <w:rFonts w:ascii="Arial" w:hAnsi="Arial" w:cs="Arial"/>
        </w:rPr>
      </w:pPr>
      <w:r>
        <w:rPr>
          <w:rStyle w:val="normaltextrun"/>
          <w:rFonts w:ascii="Arial" w:hAnsi="Arial" w:cs="Arial"/>
        </w:rPr>
        <w:t xml:space="preserve">May </w:t>
      </w:r>
      <w:r w:rsidR="003F00B9">
        <w:rPr>
          <w:rStyle w:val="normaltextrun"/>
          <w:rFonts w:ascii="Arial" w:hAnsi="Arial" w:cs="Arial"/>
        </w:rPr>
        <w:t>30</w:t>
      </w:r>
      <w:r w:rsidR="00B1122A">
        <w:rPr>
          <w:rStyle w:val="normaltextrun"/>
          <w:rFonts w:ascii="Arial" w:hAnsi="Arial" w:cs="Arial"/>
        </w:rPr>
        <w:t>, 202</w:t>
      </w:r>
      <w:r w:rsidR="00B50F66">
        <w:rPr>
          <w:rStyle w:val="normaltextrun"/>
          <w:rFonts w:ascii="Arial" w:hAnsi="Arial" w:cs="Arial"/>
        </w:rPr>
        <w:t>4</w:t>
      </w:r>
    </w:p>
    <w:p w14:paraId="5A48F1B8" w14:textId="43728E58"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w:t>
      </w:r>
      <w:r w:rsidR="00B50F66">
        <w:rPr>
          <w:rFonts w:ascii="Arial" w:hAnsi="Arial" w:cs="Arial"/>
          <w:b/>
          <w:bCs/>
        </w:rPr>
        <w:t>3</w:t>
      </w:r>
      <w:r w:rsidRPr="000D4AE9">
        <w:rPr>
          <w:rFonts w:ascii="Arial" w:hAnsi="Arial" w:cs="Arial"/>
          <w:b/>
          <w:bCs/>
        </w:rPr>
        <w:t>-</w:t>
      </w:r>
      <w:r w:rsidR="00297395">
        <w:rPr>
          <w:rFonts w:ascii="Arial" w:hAnsi="Arial" w:cs="Arial"/>
          <w:b/>
          <w:bCs/>
        </w:rPr>
        <w:t>30</w:t>
      </w:r>
      <w:r w:rsidR="00B50F66">
        <w:rPr>
          <w:rFonts w:ascii="Arial" w:hAnsi="Arial" w:cs="Arial"/>
          <w:b/>
          <w:bCs/>
        </w:rPr>
        <w:t>8</w:t>
      </w:r>
    </w:p>
    <w:p w14:paraId="3B6DF6FC" w14:textId="2A85AAE5" w:rsidR="000D4AE9" w:rsidRPr="000D4AE9" w:rsidRDefault="00B50F66" w:rsidP="000D4AE9">
      <w:pPr>
        <w:autoSpaceDE w:val="0"/>
        <w:autoSpaceDN w:val="0"/>
        <w:adjustRightInd w:val="0"/>
        <w:jc w:val="center"/>
        <w:rPr>
          <w:rFonts w:ascii="Arial" w:hAnsi="Arial" w:cs="Arial"/>
          <w:b/>
          <w:bCs/>
        </w:rPr>
      </w:pPr>
      <w:r>
        <w:rPr>
          <w:rFonts w:ascii="Arial" w:hAnsi="Arial" w:cs="Arial"/>
          <w:b/>
          <w:bCs/>
        </w:rPr>
        <w:t xml:space="preserve">DC HVAC Nanogrid Module Development and </w:t>
      </w:r>
      <w:proofErr w:type="spellStart"/>
      <w:r>
        <w:rPr>
          <w:rFonts w:ascii="Arial" w:hAnsi="Arial" w:cs="Arial"/>
          <w:b/>
          <w:bCs/>
        </w:rPr>
        <w:t>Demostration</w:t>
      </w:r>
      <w:proofErr w:type="spellEnd"/>
    </w:p>
    <w:p w14:paraId="04A904E8" w14:textId="6173FDD1"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Addendum #</w:t>
      </w:r>
      <w:r w:rsidR="00297395">
        <w:rPr>
          <w:rFonts w:ascii="Arial" w:hAnsi="Arial" w:cs="Arial"/>
          <w:b/>
          <w:bCs/>
        </w:rPr>
        <w:t>1</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42DAF4FF" w:rsidR="00B1122A" w:rsidRDefault="000D4AE9" w:rsidP="000D4AE9">
      <w:pPr>
        <w:autoSpaceDE w:val="0"/>
        <w:autoSpaceDN w:val="0"/>
        <w:adjustRightInd w:val="0"/>
        <w:rPr>
          <w:rFonts w:ascii="Arial" w:hAnsi="Arial" w:cs="Arial"/>
        </w:rPr>
      </w:pPr>
      <w:r w:rsidRPr="000D4AE9">
        <w:rPr>
          <w:rFonts w:ascii="Arial" w:hAnsi="Arial" w:cs="Arial"/>
        </w:rPr>
        <w:t>The purpose of this addendum is to notify potential applicants of changes that have been</w:t>
      </w:r>
      <w:r w:rsidR="00C12F24">
        <w:rPr>
          <w:rFonts w:ascii="Arial" w:hAnsi="Arial" w:cs="Arial"/>
        </w:rPr>
        <w:t xml:space="preserve"> made</w:t>
      </w:r>
      <w:r w:rsidRPr="000D4AE9">
        <w:rPr>
          <w:rFonts w:ascii="Arial" w:hAnsi="Arial" w:cs="Arial"/>
        </w:rPr>
        <w:t xml:space="preserve"> to GFO-2</w:t>
      </w:r>
      <w:r w:rsidR="00B50F66">
        <w:rPr>
          <w:rFonts w:ascii="Arial" w:hAnsi="Arial" w:cs="Arial"/>
        </w:rPr>
        <w:t>3</w:t>
      </w:r>
      <w:r w:rsidRPr="000D4AE9">
        <w:rPr>
          <w:rFonts w:ascii="Arial" w:hAnsi="Arial" w:cs="Arial"/>
        </w:rPr>
        <w:t>-</w:t>
      </w:r>
      <w:r w:rsidR="00336DA6">
        <w:rPr>
          <w:rFonts w:ascii="Arial" w:hAnsi="Arial" w:cs="Arial"/>
        </w:rPr>
        <w:t>30</w:t>
      </w:r>
      <w:r w:rsidR="00B50F66">
        <w:rPr>
          <w:rFonts w:ascii="Arial" w:hAnsi="Arial" w:cs="Arial"/>
        </w:rPr>
        <w:t>8</w:t>
      </w:r>
      <w:r w:rsidRPr="000D4AE9">
        <w:rPr>
          <w:rFonts w:ascii="Arial" w:hAnsi="Arial" w:cs="Arial"/>
        </w:rPr>
        <w:t xml:space="preserve">. The addendum includes the following revisions to the </w:t>
      </w:r>
      <w:r w:rsidR="003044EB">
        <w:rPr>
          <w:rFonts w:ascii="Arial" w:hAnsi="Arial" w:cs="Arial"/>
        </w:rPr>
        <w:t>Questions and Answers</w:t>
      </w:r>
      <w:r w:rsidRPr="000D4AE9">
        <w:rPr>
          <w:rFonts w:ascii="Arial" w:hAnsi="Arial" w:cs="Arial"/>
        </w:rPr>
        <w:t xml:space="preserve">. Added language appears in </w:t>
      </w:r>
      <w:r w:rsidRPr="00D96164">
        <w:rPr>
          <w:rFonts w:ascii="Arial" w:hAnsi="Arial" w:cs="Arial"/>
          <w:b/>
          <w:bCs/>
          <w:u w:val="single"/>
        </w:rPr>
        <w:t>bold underline</w:t>
      </w:r>
      <w:r w:rsidRPr="000D4AE9">
        <w:rPr>
          <w:rFonts w:ascii="Arial" w:hAnsi="Arial" w:cs="Arial"/>
        </w:rPr>
        <w:t>, and deleted language appears in [</w:t>
      </w:r>
      <w:r w:rsidRPr="00D96164">
        <w:rPr>
          <w:rFonts w:ascii="Arial" w:hAnsi="Arial" w:cs="Arial"/>
          <w:strike/>
        </w:rPr>
        <w:t>strikethrough</w:t>
      </w:r>
      <w:r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321E27A5" w14:textId="191F2AD9" w:rsidR="0066135C" w:rsidRDefault="00946BC9" w:rsidP="00B50F66">
      <w:pPr>
        <w:keepNext/>
        <w:keepLines/>
        <w:spacing w:after="240"/>
        <w:outlineLvl w:val="1"/>
        <w:rPr>
          <w:rFonts w:ascii="Arial" w:eastAsiaTheme="majorEastAsia" w:hAnsi="Arial" w:cs="Arial"/>
          <w:b/>
          <w:bCs/>
        </w:rPr>
      </w:pPr>
      <w:r>
        <w:rPr>
          <w:rFonts w:ascii="Arial" w:eastAsiaTheme="majorEastAsia" w:hAnsi="Arial" w:cs="Arial"/>
          <w:b/>
        </w:rPr>
        <w:t>Solicitation Manual</w:t>
      </w:r>
    </w:p>
    <w:p w14:paraId="4D4CB274" w14:textId="6499D1A8" w:rsidR="00B1122A" w:rsidRDefault="000D4AE9" w:rsidP="000D4AE9">
      <w:pPr>
        <w:ind w:firstLine="360"/>
        <w:rPr>
          <w:rFonts w:ascii="Arial" w:eastAsiaTheme="majorEastAsia" w:hAnsi="Arial" w:cs="Arial"/>
          <w:b/>
          <w:bCs/>
        </w:rPr>
      </w:pPr>
      <w:r w:rsidRPr="000D4AE9">
        <w:rPr>
          <w:rFonts w:ascii="Arial" w:eastAsiaTheme="majorEastAsia" w:hAnsi="Arial" w:cs="Arial"/>
          <w:b/>
          <w:bCs/>
        </w:rPr>
        <w:t xml:space="preserve">Page </w:t>
      </w:r>
      <w:r w:rsidR="008136BB">
        <w:rPr>
          <w:rFonts w:ascii="Arial" w:eastAsiaTheme="majorEastAsia" w:hAnsi="Arial" w:cs="Arial"/>
          <w:b/>
          <w:bCs/>
        </w:rPr>
        <w:t>8</w:t>
      </w:r>
      <w:r w:rsidRPr="000D4AE9">
        <w:rPr>
          <w:rFonts w:ascii="Arial" w:eastAsiaTheme="majorEastAsia" w:hAnsi="Arial" w:cs="Arial"/>
          <w:b/>
          <w:bCs/>
        </w:rPr>
        <w:t xml:space="preserve">, </w:t>
      </w:r>
      <w:r w:rsidR="00946BC9">
        <w:rPr>
          <w:rFonts w:ascii="Arial" w:eastAsiaTheme="majorEastAsia" w:hAnsi="Arial" w:cs="Arial"/>
          <w:b/>
          <w:bCs/>
        </w:rPr>
        <w:t>Section I.E. KEY ACTIVITIES SCHEDULE</w:t>
      </w:r>
    </w:p>
    <w:p w14:paraId="33CCCDE7" w14:textId="15C2D995" w:rsidR="00B1122A" w:rsidRDefault="00946BC9" w:rsidP="004F5A90">
      <w:pPr>
        <w:ind w:left="360"/>
        <w:rPr>
          <w:rFonts w:ascii="Arial" w:eastAsia="Times New Roman" w:hAnsi="Arial" w:cs="Arial"/>
          <w:b/>
          <w:bCs/>
          <w:sz w:val="20"/>
          <w:szCs w:val="22"/>
        </w:rPr>
      </w:pPr>
      <w:r w:rsidRPr="32602911">
        <w:rPr>
          <w:rFonts w:ascii="Arial" w:eastAsiaTheme="majorEastAsia" w:hAnsi="Arial" w:cs="Arial"/>
        </w:rPr>
        <w:t xml:space="preserve">Extended the Deadline to </w:t>
      </w:r>
      <w:proofErr w:type="gramStart"/>
      <w:r w:rsidRPr="32602911">
        <w:rPr>
          <w:rFonts w:ascii="Arial" w:eastAsiaTheme="majorEastAsia" w:hAnsi="Arial" w:cs="Arial"/>
        </w:rPr>
        <w:t>Submit  Applications</w:t>
      </w:r>
      <w:proofErr w:type="gramEnd"/>
      <w:r w:rsidRPr="32602911">
        <w:rPr>
          <w:rFonts w:ascii="Arial" w:eastAsiaTheme="majorEastAsia" w:hAnsi="Arial" w:cs="Arial"/>
        </w:rPr>
        <w:t xml:space="preserve"> to </w:t>
      </w:r>
      <w:r w:rsidR="008136BB">
        <w:rPr>
          <w:rFonts w:ascii="Arial" w:eastAsiaTheme="majorEastAsia" w:hAnsi="Arial" w:cs="Arial"/>
        </w:rPr>
        <w:t>May 31, 2024</w:t>
      </w:r>
      <w:r w:rsidR="1950CFC5" w:rsidRPr="32602911">
        <w:rPr>
          <w:rFonts w:ascii="Arial" w:eastAsiaTheme="majorEastAsia" w:hAnsi="Arial" w:cs="Arial"/>
        </w:rPr>
        <w:t>,</w:t>
      </w:r>
      <w:r w:rsidR="003D62E5" w:rsidRPr="32602911">
        <w:rPr>
          <w:rFonts w:ascii="Arial" w:eastAsiaTheme="majorEastAsia" w:hAnsi="Arial" w:cs="Arial"/>
        </w:rPr>
        <w:t xml:space="preserve"> and change the dates for subsequent items</w:t>
      </w:r>
      <w:r w:rsidRPr="32602911">
        <w:rPr>
          <w:rFonts w:ascii="Arial" w:eastAsiaTheme="majorEastAsia" w:hAnsi="Arial" w:cs="Arial"/>
        </w:rPr>
        <w:t>. Updated to read:</w:t>
      </w:r>
    </w:p>
    <w:p w14:paraId="0EDC6536" w14:textId="77777777" w:rsidR="004F5A90" w:rsidRDefault="004F5A90" w:rsidP="004F5A90">
      <w:pPr>
        <w:ind w:left="360"/>
        <w:rPr>
          <w:rFonts w:ascii="Arial" w:eastAsia="Times New Roman" w:hAnsi="Arial" w:cs="Arial"/>
          <w:b/>
          <w:bCs/>
          <w:sz w:val="20"/>
          <w:szCs w:val="22"/>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3270"/>
        <w:gridCol w:w="3270"/>
        <w:gridCol w:w="3270"/>
      </w:tblGrid>
      <w:tr w:rsidR="004F5A90" w:rsidRPr="00A511B4" w14:paraId="1F3DC872" w14:textId="77777777" w:rsidTr="00D952D5">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3270" w:type="dxa"/>
            <w:shd w:val="clear" w:color="auto" w:fill="BFBFBF" w:themeFill="background1" w:themeFillShade="BF"/>
          </w:tcPr>
          <w:p w14:paraId="00D0A119" w14:textId="77777777" w:rsidR="004F5A90" w:rsidRPr="00A511B4" w:rsidRDefault="004F5A90" w:rsidP="00535746">
            <w:pPr>
              <w:keepNext/>
              <w:keepLines/>
              <w:widowControl w:val="0"/>
              <w:jc w:val="both"/>
              <w:rPr>
                <w:b w:val="0"/>
                <w:szCs w:val="22"/>
              </w:rPr>
            </w:pPr>
            <w:r w:rsidRPr="00A511B4">
              <w:rPr>
                <w:szCs w:val="22"/>
              </w:rPr>
              <w:t>ACTIVITY</w:t>
            </w:r>
          </w:p>
        </w:tc>
        <w:tc>
          <w:tcPr>
            <w:tcW w:w="3270" w:type="dxa"/>
            <w:shd w:val="clear" w:color="auto" w:fill="BFBFBF" w:themeFill="background1" w:themeFillShade="BF"/>
          </w:tcPr>
          <w:p w14:paraId="5EC0ECEF" w14:textId="77777777" w:rsidR="004F5A90" w:rsidRPr="00A511B4" w:rsidRDefault="004F5A90" w:rsidP="00535746">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3270" w:type="dxa"/>
            <w:shd w:val="clear" w:color="auto" w:fill="BFBFBF" w:themeFill="background1" w:themeFillShade="BF"/>
          </w:tcPr>
          <w:p w14:paraId="2A4E7726" w14:textId="77777777" w:rsidR="004F5A90" w:rsidRPr="00A511B4" w:rsidDel="00D53B51" w:rsidRDefault="004F5A90" w:rsidP="00535746">
            <w:pPr>
              <w:keepNext/>
              <w:keepLines/>
              <w:widowControl w:val="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4F5A90" w:rsidRPr="00695E89" w14:paraId="3AE40F43" w14:textId="77777777" w:rsidTr="00D952D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203F7683" w14:textId="77777777" w:rsidR="004F5A90" w:rsidRPr="00695E89" w:rsidRDefault="004F5A90" w:rsidP="00535746">
            <w:pPr>
              <w:keepNext/>
              <w:keepLines/>
              <w:widowControl w:val="0"/>
              <w:jc w:val="both"/>
              <w:rPr>
                <w:szCs w:val="22"/>
              </w:rPr>
            </w:pPr>
            <w:r w:rsidRPr="00695E89">
              <w:rPr>
                <w:szCs w:val="22"/>
              </w:rPr>
              <w:t>Solicitation Release</w:t>
            </w:r>
          </w:p>
        </w:tc>
        <w:tc>
          <w:tcPr>
            <w:tcW w:w="3270" w:type="dxa"/>
          </w:tcPr>
          <w:p w14:paraId="3DB242CD"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03/</w:t>
            </w:r>
            <w:r>
              <w:t>8</w:t>
            </w:r>
            <w:r w:rsidRPr="00474348">
              <w:t>/2024</w:t>
            </w:r>
          </w:p>
        </w:tc>
        <w:tc>
          <w:tcPr>
            <w:cnfStyle w:val="000010000000" w:firstRow="0" w:lastRow="0" w:firstColumn="0" w:lastColumn="0" w:oddVBand="1" w:evenVBand="0" w:oddHBand="0" w:evenHBand="0" w:firstRowFirstColumn="0" w:firstRowLastColumn="0" w:lastRowFirstColumn="0" w:lastRowLastColumn="0"/>
            <w:tcW w:w="3270" w:type="dxa"/>
          </w:tcPr>
          <w:p w14:paraId="7AB989B0" w14:textId="77777777" w:rsidR="004F5A90" w:rsidRPr="00474348" w:rsidRDefault="004F5A90" w:rsidP="00535746">
            <w:pPr>
              <w:keepNext/>
              <w:keepLines/>
              <w:widowControl w:val="0"/>
              <w:jc w:val="both"/>
              <w:rPr>
                <w:szCs w:val="22"/>
              </w:rPr>
            </w:pPr>
          </w:p>
        </w:tc>
      </w:tr>
      <w:tr w:rsidR="004F5A90" w:rsidRPr="00695E89" w14:paraId="09DEC58C" w14:textId="77777777" w:rsidTr="00D952D5">
        <w:trPr>
          <w:trHeight w:hRule="exact" w:val="595"/>
        </w:trPr>
        <w:tc>
          <w:tcPr>
            <w:cnfStyle w:val="000010000000" w:firstRow="0" w:lastRow="0" w:firstColumn="0" w:lastColumn="0" w:oddVBand="1" w:evenVBand="0" w:oddHBand="0" w:evenHBand="0" w:firstRowFirstColumn="0" w:firstRowLastColumn="0" w:lastRowFirstColumn="0" w:lastRowLastColumn="0"/>
            <w:tcW w:w="3270" w:type="dxa"/>
          </w:tcPr>
          <w:p w14:paraId="5A2A4D96" w14:textId="77777777" w:rsidR="004F5A90" w:rsidRPr="00695E89" w:rsidRDefault="004F5A90" w:rsidP="00535746">
            <w:pPr>
              <w:keepNext/>
              <w:keepLines/>
              <w:widowControl w:val="0"/>
              <w:jc w:val="both"/>
              <w:rPr>
                <w:b/>
                <w:szCs w:val="22"/>
              </w:rPr>
            </w:pPr>
            <w:r w:rsidRPr="00695E89">
              <w:rPr>
                <w:b/>
                <w:szCs w:val="22"/>
              </w:rPr>
              <w:t>Pre-Application Workshop</w:t>
            </w:r>
          </w:p>
        </w:tc>
        <w:tc>
          <w:tcPr>
            <w:tcW w:w="3270" w:type="dxa"/>
          </w:tcPr>
          <w:p w14:paraId="23EF61F0" w14:textId="77777777" w:rsidR="004F5A90" w:rsidRPr="00474348" w:rsidRDefault="004F5A90"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474348">
              <w:rPr>
                <w:b/>
                <w:bCs/>
              </w:rPr>
              <w:t>04/5/2024</w:t>
            </w:r>
          </w:p>
        </w:tc>
        <w:tc>
          <w:tcPr>
            <w:cnfStyle w:val="000010000000" w:firstRow="0" w:lastRow="0" w:firstColumn="0" w:lastColumn="0" w:oddVBand="1" w:evenVBand="0" w:oddHBand="0" w:evenHBand="0" w:firstRowFirstColumn="0" w:firstRowLastColumn="0" w:lastRowFirstColumn="0" w:lastRowLastColumn="0"/>
            <w:tcW w:w="3270" w:type="dxa"/>
          </w:tcPr>
          <w:p w14:paraId="318D03FD" w14:textId="77777777" w:rsidR="004F5A90" w:rsidRPr="00474348" w:rsidRDefault="004F5A90" w:rsidP="00535746">
            <w:pPr>
              <w:keepNext/>
              <w:keepLines/>
              <w:widowControl w:val="0"/>
              <w:jc w:val="both"/>
              <w:rPr>
                <w:b/>
                <w:szCs w:val="22"/>
              </w:rPr>
            </w:pPr>
            <w:r w:rsidRPr="00474348">
              <w:rPr>
                <w:b/>
                <w:szCs w:val="22"/>
              </w:rPr>
              <w:t>10:00 a.m.</w:t>
            </w:r>
          </w:p>
        </w:tc>
      </w:tr>
      <w:tr w:rsidR="004F5A90" w:rsidRPr="00695E89" w14:paraId="3D7A1006" w14:textId="77777777" w:rsidTr="00D952D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424D4E05" w14:textId="77777777" w:rsidR="004F5A90" w:rsidRPr="00695E89" w:rsidRDefault="004F5A90" w:rsidP="00535746">
            <w:pPr>
              <w:keepNext/>
              <w:keepLines/>
              <w:widowControl w:val="0"/>
              <w:jc w:val="both"/>
              <w:rPr>
                <w:b/>
                <w:szCs w:val="22"/>
              </w:rPr>
            </w:pPr>
            <w:r w:rsidRPr="00695E89">
              <w:rPr>
                <w:b/>
                <w:szCs w:val="22"/>
              </w:rPr>
              <w:t>Deadline for Written Questions</w:t>
            </w:r>
            <w:r w:rsidRPr="00695E89">
              <w:rPr>
                <w:rFonts w:cs="Times New Roman"/>
                <w:b/>
                <w:szCs w:val="22"/>
                <w:u w:val="single"/>
                <w:vertAlign w:val="superscript"/>
              </w:rPr>
              <w:footnoteReference w:id="3"/>
            </w:r>
          </w:p>
        </w:tc>
        <w:tc>
          <w:tcPr>
            <w:tcW w:w="3270" w:type="dxa"/>
          </w:tcPr>
          <w:p w14:paraId="2AB6FE91"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474348">
              <w:rPr>
                <w:b/>
                <w:bCs/>
              </w:rPr>
              <w:t>04/19/2024</w:t>
            </w:r>
          </w:p>
        </w:tc>
        <w:tc>
          <w:tcPr>
            <w:cnfStyle w:val="000010000000" w:firstRow="0" w:lastRow="0" w:firstColumn="0" w:lastColumn="0" w:oddVBand="1" w:evenVBand="0" w:oddHBand="0" w:evenHBand="0" w:firstRowFirstColumn="0" w:firstRowLastColumn="0" w:lastRowFirstColumn="0" w:lastRowLastColumn="0"/>
            <w:tcW w:w="3270" w:type="dxa"/>
          </w:tcPr>
          <w:p w14:paraId="4950D7F8" w14:textId="77777777" w:rsidR="004F5A90" w:rsidRPr="00474348" w:rsidRDefault="004F5A90" w:rsidP="00535746">
            <w:pPr>
              <w:keepNext/>
              <w:keepLines/>
              <w:widowControl w:val="0"/>
              <w:jc w:val="both"/>
              <w:rPr>
                <w:b/>
                <w:szCs w:val="22"/>
              </w:rPr>
            </w:pPr>
            <w:r w:rsidRPr="00695E89">
              <w:rPr>
                <w:b/>
                <w:szCs w:val="22"/>
              </w:rPr>
              <w:t>5:00 p.m.</w:t>
            </w:r>
          </w:p>
        </w:tc>
      </w:tr>
      <w:tr w:rsidR="004F5A90" w:rsidRPr="00695E89" w14:paraId="09D24E64" w14:textId="77777777" w:rsidTr="00D952D5">
        <w:trPr>
          <w:trHeight w:hRule="exact" w:val="748"/>
        </w:trPr>
        <w:tc>
          <w:tcPr>
            <w:cnfStyle w:val="000010000000" w:firstRow="0" w:lastRow="0" w:firstColumn="0" w:lastColumn="0" w:oddVBand="1" w:evenVBand="0" w:oddHBand="0" w:evenHBand="0" w:firstRowFirstColumn="0" w:firstRowLastColumn="0" w:lastRowFirstColumn="0" w:lastRowLastColumn="0"/>
            <w:tcW w:w="3270" w:type="dxa"/>
          </w:tcPr>
          <w:p w14:paraId="0EC5823C" w14:textId="77777777" w:rsidR="004F5A90" w:rsidRPr="00695E89" w:rsidRDefault="004F5A90" w:rsidP="00535746">
            <w:pPr>
              <w:widowControl w:val="0"/>
              <w:jc w:val="both"/>
              <w:rPr>
                <w:szCs w:val="22"/>
              </w:rPr>
            </w:pPr>
            <w:r w:rsidRPr="00695E89">
              <w:rPr>
                <w:szCs w:val="22"/>
              </w:rPr>
              <w:t>Anticipated Distribution of Questions and Answers</w:t>
            </w:r>
          </w:p>
        </w:tc>
        <w:tc>
          <w:tcPr>
            <w:tcW w:w="3270" w:type="dxa"/>
          </w:tcPr>
          <w:p w14:paraId="4A21F949" w14:textId="77777777" w:rsidR="004F5A90" w:rsidRPr="00474348" w:rsidRDefault="004F5A90" w:rsidP="00535746">
            <w:pPr>
              <w:keepNext/>
              <w:keepLines/>
              <w:widowControl w:val="0"/>
              <w:cnfStyle w:val="000000000000" w:firstRow="0" w:lastRow="0" w:firstColumn="0" w:lastColumn="0" w:oddVBand="0" w:evenVBand="0" w:oddHBand="0" w:evenHBand="0" w:firstRowFirstColumn="0" w:firstRowLastColumn="0" w:lastRowFirstColumn="0" w:lastRowLastColumn="0"/>
            </w:pPr>
            <w:r w:rsidRPr="00474348">
              <w:t>Week of 04/29/2024</w:t>
            </w:r>
          </w:p>
        </w:tc>
        <w:tc>
          <w:tcPr>
            <w:cnfStyle w:val="000010000000" w:firstRow="0" w:lastRow="0" w:firstColumn="0" w:lastColumn="0" w:oddVBand="1" w:evenVBand="0" w:oddHBand="0" w:evenHBand="0" w:firstRowFirstColumn="0" w:firstRowLastColumn="0" w:lastRowFirstColumn="0" w:lastRowLastColumn="0"/>
            <w:tcW w:w="3270" w:type="dxa"/>
          </w:tcPr>
          <w:p w14:paraId="146535EC" w14:textId="77777777" w:rsidR="004F5A90" w:rsidRPr="00474348" w:rsidRDefault="004F5A90" w:rsidP="00535746">
            <w:pPr>
              <w:keepNext/>
              <w:keepLines/>
              <w:widowControl w:val="0"/>
              <w:jc w:val="both"/>
              <w:rPr>
                <w:szCs w:val="22"/>
              </w:rPr>
            </w:pPr>
          </w:p>
        </w:tc>
      </w:tr>
      <w:tr w:rsidR="004F5A90" w:rsidRPr="00695E89" w14:paraId="63D23EF7" w14:textId="77777777" w:rsidTr="00D952D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641619E2" w14:textId="77777777" w:rsidR="004F5A90" w:rsidRPr="00695E89" w:rsidRDefault="004F5A90" w:rsidP="00535746">
            <w:pPr>
              <w:keepNext/>
              <w:keepLines/>
              <w:widowControl w:val="0"/>
              <w:jc w:val="both"/>
              <w:rPr>
                <w:b/>
                <w:szCs w:val="22"/>
              </w:rPr>
            </w:pPr>
            <w:r w:rsidRPr="00695E89">
              <w:rPr>
                <w:b/>
                <w:szCs w:val="22"/>
              </w:rPr>
              <w:t>Support for Application Submission in ECAMS</w:t>
            </w:r>
          </w:p>
        </w:tc>
        <w:tc>
          <w:tcPr>
            <w:tcW w:w="3270" w:type="dxa"/>
          </w:tcPr>
          <w:p w14:paraId="3EEBDED9"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474348">
              <w:rPr>
                <w:b/>
                <w:bCs/>
              </w:rPr>
              <w:t>05/10/2024</w:t>
            </w:r>
          </w:p>
        </w:tc>
        <w:tc>
          <w:tcPr>
            <w:cnfStyle w:val="000010000000" w:firstRow="0" w:lastRow="0" w:firstColumn="0" w:lastColumn="0" w:oddVBand="1" w:evenVBand="0" w:oddHBand="0" w:evenHBand="0" w:firstRowFirstColumn="0" w:firstRowLastColumn="0" w:lastRowFirstColumn="0" w:lastRowLastColumn="0"/>
            <w:tcW w:w="3270" w:type="dxa"/>
          </w:tcPr>
          <w:p w14:paraId="79D10C4F" w14:textId="77777777" w:rsidR="004F5A90" w:rsidRPr="00695E89" w:rsidRDefault="004F5A90" w:rsidP="00535746">
            <w:pPr>
              <w:keepNext/>
              <w:keepLines/>
              <w:widowControl w:val="0"/>
              <w:jc w:val="both"/>
              <w:rPr>
                <w:b/>
                <w:szCs w:val="22"/>
              </w:rPr>
            </w:pPr>
            <w:r w:rsidRPr="00695E89">
              <w:rPr>
                <w:b/>
                <w:szCs w:val="22"/>
              </w:rPr>
              <w:t>5:00 p.m.</w:t>
            </w:r>
            <w:r w:rsidRPr="00695E89">
              <w:rPr>
                <w:rStyle w:val="FootnoteReference"/>
                <w:b/>
                <w:szCs w:val="22"/>
              </w:rPr>
              <w:footnoteReference w:id="4"/>
            </w:r>
          </w:p>
        </w:tc>
      </w:tr>
      <w:tr w:rsidR="00D952D5" w:rsidRPr="00695E89" w14:paraId="54F240B2" w14:textId="77777777" w:rsidTr="00D952D5">
        <w:trPr>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13C664C5" w14:textId="77777777" w:rsidR="00D952D5" w:rsidRPr="00695E89" w:rsidRDefault="00D952D5" w:rsidP="00D952D5">
            <w:pPr>
              <w:keepNext/>
              <w:keepLines/>
              <w:widowControl w:val="0"/>
              <w:jc w:val="both"/>
              <w:rPr>
                <w:b/>
                <w:szCs w:val="22"/>
              </w:rPr>
            </w:pPr>
            <w:r w:rsidRPr="00695E89">
              <w:rPr>
                <w:b/>
                <w:szCs w:val="22"/>
              </w:rPr>
              <w:t>Deadline to Submit Applications</w:t>
            </w:r>
          </w:p>
        </w:tc>
        <w:tc>
          <w:tcPr>
            <w:tcW w:w="3270" w:type="dxa"/>
          </w:tcPr>
          <w:p w14:paraId="0F4B20B2" w14:textId="03A9FFB4" w:rsidR="00D952D5" w:rsidRDefault="0002006D" w:rsidP="00D952D5">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02006D">
              <w:t>[</w:t>
            </w:r>
            <w:r w:rsidR="00D952D5" w:rsidRPr="00655DCB">
              <w:rPr>
                <w:strike/>
              </w:rPr>
              <w:t>05/31/2024</w:t>
            </w:r>
            <w:r w:rsidR="001D5CEC">
              <w:t>]</w:t>
            </w:r>
            <w:r w:rsidR="00D952D5">
              <w:rPr>
                <w:b/>
                <w:bCs/>
              </w:rPr>
              <w:t xml:space="preserve"> </w:t>
            </w:r>
            <w:r w:rsidR="00D952D5" w:rsidRPr="003F00B9">
              <w:rPr>
                <w:b/>
                <w:bCs/>
                <w:u w:val="single"/>
              </w:rPr>
              <w:t>06/14/2024</w:t>
            </w:r>
          </w:p>
          <w:p w14:paraId="3D14A7A4" w14:textId="69EE5D45" w:rsidR="00D952D5" w:rsidRPr="00474348" w:rsidRDefault="00D952D5" w:rsidP="00D952D5">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3270" w:type="dxa"/>
          </w:tcPr>
          <w:p w14:paraId="5C7022C1" w14:textId="77777777" w:rsidR="00D952D5" w:rsidRPr="00474348" w:rsidRDefault="00D952D5" w:rsidP="00D952D5">
            <w:pPr>
              <w:keepNext/>
              <w:keepLines/>
              <w:widowControl w:val="0"/>
              <w:jc w:val="both"/>
              <w:rPr>
                <w:szCs w:val="22"/>
              </w:rPr>
            </w:pPr>
            <w:r w:rsidRPr="00695E89">
              <w:rPr>
                <w:b/>
                <w:szCs w:val="22"/>
              </w:rPr>
              <w:t>11:59 p.m.</w:t>
            </w:r>
          </w:p>
        </w:tc>
      </w:tr>
      <w:tr w:rsidR="00D952D5" w:rsidRPr="00695E89" w14:paraId="0DF0F4E6" w14:textId="77777777" w:rsidTr="00D952D5">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3270" w:type="dxa"/>
          </w:tcPr>
          <w:p w14:paraId="6CA8CCCB" w14:textId="77777777" w:rsidR="00D952D5" w:rsidRPr="00695E89" w:rsidRDefault="00D952D5" w:rsidP="00D952D5">
            <w:pPr>
              <w:keepNext/>
              <w:keepLines/>
              <w:widowControl w:val="0"/>
              <w:jc w:val="both"/>
              <w:rPr>
                <w:szCs w:val="22"/>
              </w:rPr>
            </w:pPr>
            <w:r w:rsidRPr="00695E89">
              <w:rPr>
                <w:szCs w:val="22"/>
              </w:rPr>
              <w:t>Anticipated Notice of Proposed Award Posting Date</w:t>
            </w:r>
          </w:p>
        </w:tc>
        <w:tc>
          <w:tcPr>
            <w:tcW w:w="3270" w:type="dxa"/>
          </w:tcPr>
          <w:p w14:paraId="22C589AD" w14:textId="7C5DA607" w:rsidR="00D952D5" w:rsidRPr="00474348" w:rsidRDefault="00D952D5" w:rsidP="00D952D5">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 xml:space="preserve">Week of </w:t>
            </w:r>
            <w:r w:rsidR="001D5CEC">
              <w:t>[</w:t>
            </w:r>
            <w:r w:rsidRPr="00655DCB">
              <w:rPr>
                <w:strike/>
              </w:rPr>
              <w:t>08/19/2024</w:t>
            </w:r>
            <w:r w:rsidR="001D5CEC">
              <w:t>]</w:t>
            </w:r>
            <w:r w:rsidRPr="004E7AA9">
              <w:rPr>
                <w:b/>
                <w:bCs/>
              </w:rPr>
              <w:t xml:space="preserve"> </w:t>
            </w:r>
            <w:r w:rsidRPr="004C74EF">
              <w:rPr>
                <w:b/>
                <w:bCs/>
                <w:u w:val="single"/>
              </w:rPr>
              <w:t>09/02/2024</w:t>
            </w:r>
          </w:p>
        </w:tc>
        <w:tc>
          <w:tcPr>
            <w:cnfStyle w:val="000010000000" w:firstRow="0" w:lastRow="0" w:firstColumn="0" w:lastColumn="0" w:oddVBand="1" w:evenVBand="0" w:oddHBand="0" w:evenHBand="0" w:firstRowFirstColumn="0" w:firstRowLastColumn="0" w:lastRowFirstColumn="0" w:lastRowLastColumn="0"/>
            <w:tcW w:w="3270" w:type="dxa"/>
          </w:tcPr>
          <w:p w14:paraId="0F3F6421" w14:textId="77777777" w:rsidR="00D952D5" w:rsidRPr="00474348" w:rsidRDefault="00D952D5" w:rsidP="00D952D5">
            <w:pPr>
              <w:keepNext/>
              <w:keepLines/>
              <w:widowControl w:val="0"/>
              <w:jc w:val="both"/>
              <w:rPr>
                <w:szCs w:val="22"/>
              </w:rPr>
            </w:pPr>
          </w:p>
        </w:tc>
      </w:tr>
      <w:tr w:rsidR="004F5A90" w:rsidRPr="00695E89" w14:paraId="747B8857" w14:textId="77777777" w:rsidTr="00D952D5">
        <w:trPr>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6FEFC3CA" w14:textId="77777777" w:rsidR="004F5A90" w:rsidRPr="00695E89" w:rsidRDefault="004F5A90" w:rsidP="00535746">
            <w:pPr>
              <w:widowControl w:val="0"/>
              <w:jc w:val="both"/>
              <w:rPr>
                <w:szCs w:val="22"/>
              </w:rPr>
            </w:pPr>
            <w:r w:rsidRPr="00695E89">
              <w:rPr>
                <w:szCs w:val="22"/>
              </w:rPr>
              <w:t>Anticipated Energy Commission Business Meeting Date</w:t>
            </w:r>
          </w:p>
        </w:tc>
        <w:tc>
          <w:tcPr>
            <w:tcW w:w="3270" w:type="dxa"/>
          </w:tcPr>
          <w:p w14:paraId="5C370AFA" w14:textId="77777777" w:rsidR="004F5A90" w:rsidRPr="00474348" w:rsidRDefault="004F5A90"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474348">
              <w:t>September 2024</w:t>
            </w:r>
          </w:p>
        </w:tc>
        <w:tc>
          <w:tcPr>
            <w:cnfStyle w:val="000010000000" w:firstRow="0" w:lastRow="0" w:firstColumn="0" w:lastColumn="0" w:oddVBand="1" w:evenVBand="0" w:oddHBand="0" w:evenHBand="0" w:firstRowFirstColumn="0" w:firstRowLastColumn="0" w:lastRowFirstColumn="0" w:lastRowLastColumn="0"/>
            <w:tcW w:w="3270" w:type="dxa"/>
          </w:tcPr>
          <w:p w14:paraId="46ACF68E" w14:textId="77777777" w:rsidR="004F5A90" w:rsidRPr="00474348" w:rsidRDefault="004F5A90" w:rsidP="00535746">
            <w:pPr>
              <w:keepNext/>
              <w:keepLines/>
              <w:widowControl w:val="0"/>
              <w:jc w:val="both"/>
              <w:rPr>
                <w:szCs w:val="22"/>
              </w:rPr>
            </w:pPr>
          </w:p>
        </w:tc>
      </w:tr>
      <w:tr w:rsidR="004F5A90" w:rsidRPr="00695E89" w14:paraId="4896B87D" w14:textId="77777777" w:rsidTr="00D952D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422A5AE1" w14:textId="77777777" w:rsidR="004F5A90" w:rsidRPr="00695E89" w:rsidRDefault="004F5A90" w:rsidP="00535746">
            <w:pPr>
              <w:widowControl w:val="0"/>
              <w:jc w:val="both"/>
              <w:rPr>
                <w:szCs w:val="22"/>
              </w:rPr>
            </w:pPr>
            <w:r w:rsidRPr="00695E89">
              <w:rPr>
                <w:szCs w:val="22"/>
              </w:rPr>
              <w:t>Anticipated Agreement Start Date</w:t>
            </w:r>
          </w:p>
        </w:tc>
        <w:tc>
          <w:tcPr>
            <w:tcW w:w="3270" w:type="dxa"/>
          </w:tcPr>
          <w:p w14:paraId="6DED4B84"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October 2024</w:t>
            </w:r>
          </w:p>
        </w:tc>
        <w:tc>
          <w:tcPr>
            <w:cnfStyle w:val="000010000000" w:firstRow="0" w:lastRow="0" w:firstColumn="0" w:lastColumn="0" w:oddVBand="1" w:evenVBand="0" w:oddHBand="0" w:evenHBand="0" w:firstRowFirstColumn="0" w:firstRowLastColumn="0" w:lastRowFirstColumn="0" w:lastRowLastColumn="0"/>
            <w:tcW w:w="3270" w:type="dxa"/>
          </w:tcPr>
          <w:p w14:paraId="437708BB" w14:textId="77777777" w:rsidR="004F5A90" w:rsidRPr="00474348" w:rsidRDefault="004F5A90" w:rsidP="00535746">
            <w:pPr>
              <w:keepNext/>
              <w:keepLines/>
              <w:widowControl w:val="0"/>
              <w:jc w:val="both"/>
              <w:rPr>
                <w:szCs w:val="22"/>
              </w:rPr>
            </w:pPr>
          </w:p>
        </w:tc>
      </w:tr>
      <w:tr w:rsidR="004F5A90" w:rsidRPr="00695E89" w14:paraId="31627213" w14:textId="77777777" w:rsidTr="00D952D5">
        <w:trPr>
          <w:trHeight w:hRule="exact" w:val="361"/>
        </w:trPr>
        <w:tc>
          <w:tcPr>
            <w:cnfStyle w:val="000010000000" w:firstRow="0" w:lastRow="0" w:firstColumn="0" w:lastColumn="0" w:oddVBand="1" w:evenVBand="0" w:oddHBand="0" w:evenHBand="0" w:firstRowFirstColumn="0" w:firstRowLastColumn="0" w:lastRowFirstColumn="0" w:lastRowLastColumn="0"/>
            <w:tcW w:w="3270" w:type="dxa"/>
          </w:tcPr>
          <w:p w14:paraId="593062FC" w14:textId="77777777" w:rsidR="004F5A90" w:rsidRPr="00695E89" w:rsidRDefault="004F5A90" w:rsidP="00535746">
            <w:pPr>
              <w:widowControl w:val="0"/>
              <w:jc w:val="both"/>
              <w:rPr>
                <w:szCs w:val="22"/>
              </w:rPr>
            </w:pPr>
            <w:r w:rsidRPr="00695E89">
              <w:rPr>
                <w:szCs w:val="22"/>
              </w:rPr>
              <w:t xml:space="preserve">Anticipated Agreement End Date </w:t>
            </w:r>
          </w:p>
        </w:tc>
        <w:tc>
          <w:tcPr>
            <w:tcW w:w="3270" w:type="dxa"/>
          </w:tcPr>
          <w:p w14:paraId="305233A4" w14:textId="77777777" w:rsidR="004F5A90" w:rsidRPr="00474348" w:rsidRDefault="004F5A90"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474348">
              <w:rPr>
                <w:szCs w:val="22"/>
              </w:rPr>
              <w:t>March 31, 2029</w:t>
            </w:r>
          </w:p>
        </w:tc>
        <w:tc>
          <w:tcPr>
            <w:cnfStyle w:val="000010000000" w:firstRow="0" w:lastRow="0" w:firstColumn="0" w:lastColumn="0" w:oddVBand="1" w:evenVBand="0" w:oddHBand="0" w:evenHBand="0" w:firstRowFirstColumn="0" w:firstRowLastColumn="0" w:lastRowFirstColumn="0" w:lastRowLastColumn="0"/>
            <w:tcW w:w="3270" w:type="dxa"/>
          </w:tcPr>
          <w:p w14:paraId="5C93E91A" w14:textId="77777777" w:rsidR="004F5A90" w:rsidRPr="00474348" w:rsidRDefault="004F5A90" w:rsidP="00535746">
            <w:pPr>
              <w:keepNext/>
              <w:keepLines/>
              <w:widowControl w:val="0"/>
              <w:jc w:val="both"/>
              <w:rPr>
                <w:szCs w:val="22"/>
              </w:rPr>
            </w:pPr>
          </w:p>
        </w:tc>
      </w:tr>
    </w:tbl>
    <w:p w14:paraId="44A17349" w14:textId="77777777" w:rsidR="004F5A90" w:rsidRDefault="004F5A90" w:rsidP="004F5A90">
      <w:pPr>
        <w:ind w:left="360"/>
        <w:rPr>
          <w:rFonts w:ascii="Arial" w:hAnsi="Arial" w:cs="Arial"/>
          <w:b/>
          <w:bCs/>
        </w:rPr>
      </w:pPr>
    </w:p>
    <w:p w14:paraId="0F4A058E" w14:textId="77777777" w:rsidR="00822660" w:rsidRDefault="00822660" w:rsidP="00B1122A">
      <w:pPr>
        <w:rPr>
          <w:rFonts w:ascii="Arial" w:hAnsi="Arial" w:cs="Arial"/>
          <w:b/>
          <w:bCs/>
        </w:rPr>
      </w:pPr>
    </w:p>
    <w:p w14:paraId="3681240F" w14:textId="77777777" w:rsidR="00F95EDF" w:rsidRPr="006A54D4" w:rsidRDefault="00F95EDF" w:rsidP="00B1122A">
      <w:pPr>
        <w:rPr>
          <w:rFonts w:ascii="Arial" w:hAnsi="Arial" w:cs="Arial"/>
          <w:b/>
          <w:bCs/>
        </w:rPr>
      </w:pPr>
    </w:p>
    <w:p w14:paraId="4C53AEC5" w14:textId="77777777" w:rsidR="006A54D4" w:rsidRDefault="006A54D4" w:rsidP="00B1122A">
      <w:pPr>
        <w:rPr>
          <w:rFonts w:ascii="Arial" w:hAnsi="Arial" w:cs="Arial"/>
          <w:b/>
          <w:bCs/>
        </w:rPr>
      </w:pPr>
    </w:p>
    <w:p w14:paraId="2CA7AB40" w14:textId="77777777" w:rsidR="00E72F83" w:rsidRPr="00B1122A" w:rsidRDefault="00E72F83" w:rsidP="00B1122A">
      <w:pPr>
        <w:rPr>
          <w:rFonts w:ascii="Arial" w:hAnsi="Arial" w:cs="Arial"/>
          <w:b/>
          <w:bCs/>
        </w:rPr>
      </w:pPr>
    </w:p>
    <w:p w14:paraId="5303F674" w14:textId="6B082958" w:rsidR="00B1122A" w:rsidRPr="00B1122A" w:rsidRDefault="00A907E9" w:rsidP="00B1122A">
      <w:pPr>
        <w:rPr>
          <w:rFonts w:ascii="Arial" w:hAnsi="Arial" w:cs="Arial"/>
          <w:b/>
          <w:bCs/>
        </w:rPr>
      </w:pPr>
      <w:r>
        <w:rPr>
          <w:rFonts w:ascii="Arial" w:hAnsi="Arial" w:cs="Arial"/>
          <w:b/>
          <w:bCs/>
        </w:rPr>
        <w:t>Crystal Willis</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D641" w14:textId="77777777" w:rsidR="006156F7" w:rsidRDefault="006156F7" w:rsidP="00F86D2B">
      <w:r>
        <w:separator/>
      </w:r>
    </w:p>
  </w:endnote>
  <w:endnote w:type="continuationSeparator" w:id="0">
    <w:p w14:paraId="7D52582C" w14:textId="77777777" w:rsidR="006156F7" w:rsidRDefault="006156F7" w:rsidP="00F86D2B">
      <w:r>
        <w:continuationSeparator/>
      </w:r>
    </w:p>
  </w:endnote>
  <w:endnote w:type="continuationNotice" w:id="1">
    <w:p w14:paraId="311F61AC" w14:textId="77777777" w:rsidR="006156F7" w:rsidRDefault="00615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2AB0" w14:textId="77777777" w:rsidR="006156F7" w:rsidRDefault="006156F7" w:rsidP="00F86D2B">
      <w:r>
        <w:separator/>
      </w:r>
    </w:p>
  </w:footnote>
  <w:footnote w:type="continuationSeparator" w:id="0">
    <w:p w14:paraId="6A43605B" w14:textId="77777777" w:rsidR="006156F7" w:rsidRDefault="006156F7" w:rsidP="00F86D2B">
      <w:r>
        <w:continuationSeparator/>
      </w:r>
    </w:p>
  </w:footnote>
  <w:footnote w:type="continuationNotice" w:id="1">
    <w:p w14:paraId="34B2636E" w14:textId="77777777" w:rsidR="006156F7" w:rsidRDefault="006156F7"/>
  </w:footnote>
  <w:footnote w:id="2">
    <w:p w14:paraId="28BEFE66" w14:textId="77777777" w:rsidR="004F5A90" w:rsidRDefault="004F5A90" w:rsidP="004F5A90">
      <w:pPr>
        <w:pStyle w:val="FootnoteText"/>
      </w:pPr>
      <w:r>
        <w:rPr>
          <w:rStyle w:val="FootnoteReference"/>
        </w:rPr>
        <w:footnoteRef/>
      </w:r>
      <w:r>
        <w:t xml:space="preserve"> Pacific Standard Time or Pacific Daylight Time, whichever is being observed.</w:t>
      </w:r>
    </w:p>
  </w:footnote>
  <w:footnote w:id="3">
    <w:p w14:paraId="42324B13" w14:textId="77777777" w:rsidR="004F5A90" w:rsidRDefault="004F5A90" w:rsidP="004F5A90">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4">
    <w:p w14:paraId="1E76DE56" w14:textId="77777777" w:rsidR="004F5A90" w:rsidRDefault="004F5A90" w:rsidP="004F5A90">
      <w:pPr>
        <w:pStyle w:val="FootnoteText"/>
      </w:pPr>
      <w:r>
        <w:rPr>
          <w:rStyle w:val="FootnoteReference"/>
        </w:rPr>
        <w:footnoteRef/>
      </w:r>
      <w:r>
        <w:t xml:space="preserve"> Please see </w:t>
      </w:r>
      <w:r w:rsidRPr="0007780A">
        <w:t>Section I.G Questions and Section III.B Method for Delivery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8"/>
  </w:num>
  <w:num w:numId="3" w16cid:durableId="385884409">
    <w:abstractNumId w:val="1"/>
  </w:num>
  <w:num w:numId="4" w16cid:durableId="1304315498">
    <w:abstractNumId w:val="4"/>
  </w:num>
  <w:num w:numId="5" w16cid:durableId="594172298">
    <w:abstractNumId w:val="7"/>
  </w:num>
  <w:num w:numId="6" w16cid:durableId="506556282">
    <w:abstractNumId w:val="2"/>
  </w:num>
  <w:num w:numId="7" w16cid:durableId="303856683">
    <w:abstractNumId w:val="5"/>
  </w:num>
  <w:num w:numId="8" w16cid:durableId="354111244">
    <w:abstractNumId w:val="3"/>
  </w:num>
  <w:num w:numId="9" w16cid:durableId="309797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gUAJ2AjBiwAAAA="/>
  </w:docVars>
  <w:rsids>
    <w:rsidRoot w:val="00F86D2B"/>
    <w:rsid w:val="00015969"/>
    <w:rsid w:val="0002006D"/>
    <w:rsid w:val="00024500"/>
    <w:rsid w:val="00027125"/>
    <w:rsid w:val="000557AC"/>
    <w:rsid w:val="00063B9D"/>
    <w:rsid w:val="00064EA8"/>
    <w:rsid w:val="0009064B"/>
    <w:rsid w:val="000966B4"/>
    <w:rsid w:val="000A6CE7"/>
    <w:rsid w:val="000C16AE"/>
    <w:rsid w:val="000C3D4E"/>
    <w:rsid w:val="000C40CF"/>
    <w:rsid w:val="000D4AE9"/>
    <w:rsid w:val="000E221E"/>
    <w:rsid w:val="000E31D6"/>
    <w:rsid w:val="000F292A"/>
    <w:rsid w:val="0011284A"/>
    <w:rsid w:val="0012428F"/>
    <w:rsid w:val="0014043C"/>
    <w:rsid w:val="0014731B"/>
    <w:rsid w:val="001C6860"/>
    <w:rsid w:val="001D5CEC"/>
    <w:rsid w:val="001F62F3"/>
    <w:rsid w:val="00203587"/>
    <w:rsid w:val="00235167"/>
    <w:rsid w:val="00235C23"/>
    <w:rsid w:val="00242E00"/>
    <w:rsid w:val="00251656"/>
    <w:rsid w:val="00256AB0"/>
    <w:rsid w:val="002747CF"/>
    <w:rsid w:val="00297395"/>
    <w:rsid w:val="002A5F7A"/>
    <w:rsid w:val="002D11A5"/>
    <w:rsid w:val="002E312E"/>
    <w:rsid w:val="002F13AE"/>
    <w:rsid w:val="003001B9"/>
    <w:rsid w:val="00300FB1"/>
    <w:rsid w:val="003044EB"/>
    <w:rsid w:val="00306C82"/>
    <w:rsid w:val="00336DA6"/>
    <w:rsid w:val="00376603"/>
    <w:rsid w:val="00382D6F"/>
    <w:rsid w:val="003A7A04"/>
    <w:rsid w:val="003D62E5"/>
    <w:rsid w:val="003D6DB5"/>
    <w:rsid w:val="003E0AD6"/>
    <w:rsid w:val="003E0D2D"/>
    <w:rsid w:val="003E404F"/>
    <w:rsid w:val="003F00B9"/>
    <w:rsid w:val="003F2178"/>
    <w:rsid w:val="00410AC7"/>
    <w:rsid w:val="00415DE9"/>
    <w:rsid w:val="00430859"/>
    <w:rsid w:val="00434CD6"/>
    <w:rsid w:val="004379A5"/>
    <w:rsid w:val="00437D5F"/>
    <w:rsid w:val="00440FF7"/>
    <w:rsid w:val="004504D5"/>
    <w:rsid w:val="00453E5F"/>
    <w:rsid w:val="00475B35"/>
    <w:rsid w:val="004806D8"/>
    <w:rsid w:val="00491D40"/>
    <w:rsid w:val="00493781"/>
    <w:rsid w:val="004A1AAA"/>
    <w:rsid w:val="004A4C18"/>
    <w:rsid w:val="004C74EF"/>
    <w:rsid w:val="004D128F"/>
    <w:rsid w:val="004D57DA"/>
    <w:rsid w:val="004D72F4"/>
    <w:rsid w:val="004E3F85"/>
    <w:rsid w:val="004E6DB2"/>
    <w:rsid w:val="004E7AA9"/>
    <w:rsid w:val="004F5A90"/>
    <w:rsid w:val="005100D5"/>
    <w:rsid w:val="00524EA9"/>
    <w:rsid w:val="00525E2C"/>
    <w:rsid w:val="00527817"/>
    <w:rsid w:val="00534797"/>
    <w:rsid w:val="00544461"/>
    <w:rsid w:val="005568CA"/>
    <w:rsid w:val="00566D9C"/>
    <w:rsid w:val="00566FFF"/>
    <w:rsid w:val="00577D95"/>
    <w:rsid w:val="00582278"/>
    <w:rsid w:val="00587AEF"/>
    <w:rsid w:val="00592059"/>
    <w:rsid w:val="0059609D"/>
    <w:rsid w:val="005B10FD"/>
    <w:rsid w:val="005E6FA2"/>
    <w:rsid w:val="005F2CA8"/>
    <w:rsid w:val="005F7DEC"/>
    <w:rsid w:val="00600B07"/>
    <w:rsid w:val="00613E7B"/>
    <w:rsid w:val="006156F7"/>
    <w:rsid w:val="00636815"/>
    <w:rsid w:val="006511D6"/>
    <w:rsid w:val="00654BE4"/>
    <w:rsid w:val="00655DCB"/>
    <w:rsid w:val="0066135C"/>
    <w:rsid w:val="00664D33"/>
    <w:rsid w:val="00693454"/>
    <w:rsid w:val="006A0B86"/>
    <w:rsid w:val="006A44BD"/>
    <w:rsid w:val="006A4FE7"/>
    <w:rsid w:val="006A54D4"/>
    <w:rsid w:val="006A57AF"/>
    <w:rsid w:val="006B13F0"/>
    <w:rsid w:val="006C32DC"/>
    <w:rsid w:val="006D3827"/>
    <w:rsid w:val="006E146A"/>
    <w:rsid w:val="006E2F41"/>
    <w:rsid w:val="006F04CA"/>
    <w:rsid w:val="00706D08"/>
    <w:rsid w:val="007134AE"/>
    <w:rsid w:val="007211FC"/>
    <w:rsid w:val="00751C0F"/>
    <w:rsid w:val="00761F8B"/>
    <w:rsid w:val="0077009A"/>
    <w:rsid w:val="0077265A"/>
    <w:rsid w:val="00777798"/>
    <w:rsid w:val="0078154A"/>
    <w:rsid w:val="007831F6"/>
    <w:rsid w:val="00783717"/>
    <w:rsid w:val="007A4EF2"/>
    <w:rsid w:val="007C6C8A"/>
    <w:rsid w:val="007D545A"/>
    <w:rsid w:val="00803E15"/>
    <w:rsid w:val="00804F87"/>
    <w:rsid w:val="00804FDD"/>
    <w:rsid w:val="008136BB"/>
    <w:rsid w:val="0081533B"/>
    <w:rsid w:val="00816C73"/>
    <w:rsid w:val="00821D43"/>
    <w:rsid w:val="00822660"/>
    <w:rsid w:val="008312BE"/>
    <w:rsid w:val="00846985"/>
    <w:rsid w:val="00855ECB"/>
    <w:rsid w:val="00874988"/>
    <w:rsid w:val="00891290"/>
    <w:rsid w:val="00891410"/>
    <w:rsid w:val="008D1F57"/>
    <w:rsid w:val="008D259F"/>
    <w:rsid w:val="008E0C9C"/>
    <w:rsid w:val="008E1433"/>
    <w:rsid w:val="008E3926"/>
    <w:rsid w:val="008E7852"/>
    <w:rsid w:val="008F6E35"/>
    <w:rsid w:val="008F7BB2"/>
    <w:rsid w:val="00902436"/>
    <w:rsid w:val="0090646F"/>
    <w:rsid w:val="00910710"/>
    <w:rsid w:val="009235B2"/>
    <w:rsid w:val="009407F5"/>
    <w:rsid w:val="00946BC9"/>
    <w:rsid w:val="00950AF4"/>
    <w:rsid w:val="00957AD5"/>
    <w:rsid w:val="009B1C77"/>
    <w:rsid w:val="009D18A5"/>
    <w:rsid w:val="009E6C35"/>
    <w:rsid w:val="009E754B"/>
    <w:rsid w:val="009E7CC2"/>
    <w:rsid w:val="00A076C5"/>
    <w:rsid w:val="00A15FA8"/>
    <w:rsid w:val="00A17202"/>
    <w:rsid w:val="00A3384C"/>
    <w:rsid w:val="00A36CF5"/>
    <w:rsid w:val="00A371AC"/>
    <w:rsid w:val="00A73089"/>
    <w:rsid w:val="00A907E9"/>
    <w:rsid w:val="00A90DC6"/>
    <w:rsid w:val="00A95001"/>
    <w:rsid w:val="00AD21FC"/>
    <w:rsid w:val="00AD2C63"/>
    <w:rsid w:val="00AD5870"/>
    <w:rsid w:val="00AE05B9"/>
    <w:rsid w:val="00AF4F48"/>
    <w:rsid w:val="00B03AD3"/>
    <w:rsid w:val="00B07899"/>
    <w:rsid w:val="00B1122A"/>
    <w:rsid w:val="00B50F66"/>
    <w:rsid w:val="00B80E72"/>
    <w:rsid w:val="00B84D31"/>
    <w:rsid w:val="00B906E9"/>
    <w:rsid w:val="00BA1317"/>
    <w:rsid w:val="00BA3F4C"/>
    <w:rsid w:val="00BB2CCD"/>
    <w:rsid w:val="00BB5DCD"/>
    <w:rsid w:val="00C01C97"/>
    <w:rsid w:val="00C03527"/>
    <w:rsid w:val="00C10153"/>
    <w:rsid w:val="00C12F24"/>
    <w:rsid w:val="00C2336E"/>
    <w:rsid w:val="00C261BE"/>
    <w:rsid w:val="00C2748F"/>
    <w:rsid w:val="00C47F91"/>
    <w:rsid w:val="00C67037"/>
    <w:rsid w:val="00C808D4"/>
    <w:rsid w:val="00C8566D"/>
    <w:rsid w:val="00C96BDD"/>
    <w:rsid w:val="00CA6B2B"/>
    <w:rsid w:val="00CB7D5B"/>
    <w:rsid w:val="00CC2AD3"/>
    <w:rsid w:val="00D10CB8"/>
    <w:rsid w:val="00D2465B"/>
    <w:rsid w:val="00D32C3D"/>
    <w:rsid w:val="00D33013"/>
    <w:rsid w:val="00D431C2"/>
    <w:rsid w:val="00D4398B"/>
    <w:rsid w:val="00D43B83"/>
    <w:rsid w:val="00D45BB2"/>
    <w:rsid w:val="00D467E0"/>
    <w:rsid w:val="00D4768E"/>
    <w:rsid w:val="00D55E51"/>
    <w:rsid w:val="00D56E01"/>
    <w:rsid w:val="00D80367"/>
    <w:rsid w:val="00D90BFA"/>
    <w:rsid w:val="00D952D5"/>
    <w:rsid w:val="00D96164"/>
    <w:rsid w:val="00DA1BCA"/>
    <w:rsid w:val="00DB53FE"/>
    <w:rsid w:val="00DD17CA"/>
    <w:rsid w:val="00DE4E32"/>
    <w:rsid w:val="00DE5C87"/>
    <w:rsid w:val="00E14E00"/>
    <w:rsid w:val="00E16597"/>
    <w:rsid w:val="00E20BF2"/>
    <w:rsid w:val="00E210F6"/>
    <w:rsid w:val="00E25650"/>
    <w:rsid w:val="00E61FA2"/>
    <w:rsid w:val="00E62715"/>
    <w:rsid w:val="00E72F83"/>
    <w:rsid w:val="00E812B5"/>
    <w:rsid w:val="00E95AA9"/>
    <w:rsid w:val="00EA7BDE"/>
    <w:rsid w:val="00ED18F1"/>
    <w:rsid w:val="00EE4925"/>
    <w:rsid w:val="00F051BE"/>
    <w:rsid w:val="00F053EC"/>
    <w:rsid w:val="00F10DFF"/>
    <w:rsid w:val="00F172B7"/>
    <w:rsid w:val="00F220FC"/>
    <w:rsid w:val="00F22AD4"/>
    <w:rsid w:val="00F3066B"/>
    <w:rsid w:val="00F46A11"/>
    <w:rsid w:val="00F55AC7"/>
    <w:rsid w:val="00F57896"/>
    <w:rsid w:val="00F7696E"/>
    <w:rsid w:val="00F86D2B"/>
    <w:rsid w:val="00F90F6B"/>
    <w:rsid w:val="00F91615"/>
    <w:rsid w:val="00F92C5E"/>
    <w:rsid w:val="00F947AC"/>
    <w:rsid w:val="00F95D8D"/>
    <w:rsid w:val="00F95EDF"/>
    <w:rsid w:val="00F967DF"/>
    <w:rsid w:val="00FA038C"/>
    <w:rsid w:val="00FD6AA4"/>
    <w:rsid w:val="00FE09AE"/>
    <w:rsid w:val="00FE1D83"/>
    <w:rsid w:val="00FE5320"/>
    <w:rsid w:val="00FF7303"/>
    <w:rsid w:val="055C5519"/>
    <w:rsid w:val="06B7054D"/>
    <w:rsid w:val="0932BE75"/>
    <w:rsid w:val="0CDE3617"/>
    <w:rsid w:val="1950CFC5"/>
    <w:rsid w:val="1C1F3A18"/>
    <w:rsid w:val="1FA34C1C"/>
    <w:rsid w:val="2407BBC1"/>
    <w:rsid w:val="27B1FAD1"/>
    <w:rsid w:val="30960CA0"/>
    <w:rsid w:val="32602911"/>
    <w:rsid w:val="3340129D"/>
    <w:rsid w:val="33E8706B"/>
    <w:rsid w:val="3407DEDD"/>
    <w:rsid w:val="348C10FF"/>
    <w:rsid w:val="37E1E231"/>
    <w:rsid w:val="38299276"/>
    <w:rsid w:val="3DF41FE8"/>
    <w:rsid w:val="40A4FD43"/>
    <w:rsid w:val="4BB51B46"/>
    <w:rsid w:val="4D7C6706"/>
    <w:rsid w:val="4EE141C3"/>
    <w:rsid w:val="503C5674"/>
    <w:rsid w:val="52521B09"/>
    <w:rsid w:val="5770E9BA"/>
    <w:rsid w:val="5AD9BFAF"/>
    <w:rsid w:val="5C23AFE8"/>
    <w:rsid w:val="636B71B8"/>
    <w:rsid w:val="65B14D97"/>
    <w:rsid w:val="68C7866F"/>
    <w:rsid w:val="73241326"/>
    <w:rsid w:val="79644470"/>
    <w:rsid w:val="7B387CB7"/>
    <w:rsid w:val="7B79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0B11AF7-736E-4ED0-A7FD-CFEF3F6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3C293066-9B57-45EA-8821-10D1DC9F1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185</Words>
  <Characters>1061</Characters>
  <Application>Microsoft Office Word</Application>
  <DocSecurity>0</DocSecurity>
  <Lines>8</Lines>
  <Paragraphs>2</Paragraphs>
  <ScaleCrop>false</ScaleCrop>
  <Company>Wobschall Design</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Piper, Kevyn@Energy</cp:lastModifiedBy>
  <cp:revision>102</cp:revision>
  <cp:lastPrinted>2019-04-08T16:38:00Z</cp:lastPrinted>
  <dcterms:created xsi:type="dcterms:W3CDTF">2023-02-22T19:21:00Z</dcterms:created>
  <dcterms:modified xsi:type="dcterms:W3CDTF">2024-05-30T14:26:00Z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