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478E97D6" w:rsidR="00620F92" w:rsidRPr="001F0365" w:rsidRDefault="001F0365" w:rsidP="00620F92">
      <w:pPr>
        <w:jc w:val="center"/>
        <w:rPr>
          <w:rFonts w:ascii="Tahoma" w:hAnsi="Tahoma" w:cs="Tahoma"/>
          <w:b/>
          <w:bCs/>
        </w:rPr>
      </w:pPr>
      <w:r w:rsidRPr="001F0365">
        <w:rPr>
          <w:rFonts w:ascii="Tahoma" w:hAnsi="Tahoma" w:cs="Tahoma"/>
          <w:b/>
          <w:bCs/>
        </w:rPr>
        <w:t>GFO-23-403</w:t>
      </w:r>
    </w:p>
    <w:p w14:paraId="11208A34" w14:textId="77777777" w:rsidR="001F0365" w:rsidRPr="001F0365" w:rsidRDefault="001F0365" w:rsidP="001F0365">
      <w:pPr>
        <w:jc w:val="center"/>
        <w:rPr>
          <w:rFonts w:ascii="Tahoma" w:hAnsi="Tahoma" w:cs="Tahoma"/>
          <w:b/>
          <w:bCs/>
        </w:rPr>
      </w:pPr>
      <w:r w:rsidRPr="001F0365">
        <w:rPr>
          <w:rFonts w:ascii="Tahoma" w:hAnsi="Tahoma" w:cs="Tahoma"/>
          <w:b/>
          <w:bCs/>
        </w:rPr>
        <w:t>Local Government</w:t>
      </w:r>
    </w:p>
    <w:p w14:paraId="2F964CEB" w14:textId="2862B14D" w:rsidR="00A73448" w:rsidRPr="001F0365" w:rsidRDefault="001F0365" w:rsidP="001F0365">
      <w:pPr>
        <w:jc w:val="center"/>
        <w:rPr>
          <w:rFonts w:ascii="Tahoma" w:hAnsi="Tahoma" w:cs="Tahoma"/>
          <w:b/>
          <w:bCs/>
        </w:rPr>
      </w:pPr>
      <w:r w:rsidRPr="001F0365">
        <w:rPr>
          <w:rFonts w:ascii="Tahoma" w:hAnsi="Tahoma" w:cs="Tahoma"/>
          <w:b/>
          <w:bCs/>
        </w:rPr>
        <w:t>Building Decarbonization Challenge</w:t>
      </w:r>
    </w:p>
    <w:p w14:paraId="66D83D15" w14:textId="77777777" w:rsidR="001F0365" w:rsidRDefault="001F0365" w:rsidP="00620F92">
      <w:pPr>
        <w:jc w:val="center"/>
        <w:rPr>
          <w:rFonts w:ascii="Tahoma" w:hAnsi="Tahoma" w:cs="Tahoma"/>
          <w:b/>
          <w:bCs/>
        </w:rPr>
      </w:pPr>
    </w:p>
    <w:p w14:paraId="564E1B96" w14:textId="59673139" w:rsidR="00620F92" w:rsidRPr="001F0365" w:rsidRDefault="00620F92" w:rsidP="00620F92">
      <w:pPr>
        <w:jc w:val="center"/>
        <w:rPr>
          <w:rFonts w:ascii="Tahoma" w:hAnsi="Tahoma" w:cs="Tahoma"/>
          <w:b/>
          <w:bCs/>
        </w:rPr>
      </w:pPr>
      <w:r w:rsidRPr="001F0365">
        <w:rPr>
          <w:rFonts w:ascii="Tahoma" w:hAnsi="Tahoma" w:cs="Tahoma"/>
          <w:b/>
          <w:bCs/>
        </w:rPr>
        <w:t xml:space="preserve">Addendum </w:t>
      </w:r>
      <w:r w:rsidR="00A80F03" w:rsidRPr="001F0365">
        <w:rPr>
          <w:rFonts w:ascii="Tahoma" w:hAnsi="Tahoma" w:cs="Tahoma"/>
          <w:b/>
          <w:bCs/>
        </w:rPr>
        <w:t>1</w:t>
      </w:r>
    </w:p>
    <w:p w14:paraId="0D851CD1" w14:textId="0265467F" w:rsidR="00620F92" w:rsidRPr="001F0365" w:rsidRDefault="001F0365" w:rsidP="00620F92">
      <w:pPr>
        <w:jc w:val="center"/>
        <w:rPr>
          <w:rFonts w:ascii="Tahoma" w:hAnsi="Tahoma" w:cs="Tahoma"/>
          <w:b/>
          <w:bCs/>
        </w:rPr>
      </w:pPr>
      <w:r w:rsidRPr="001F0365">
        <w:rPr>
          <w:rFonts w:ascii="Tahoma" w:hAnsi="Tahoma" w:cs="Tahoma"/>
          <w:b/>
          <w:bCs/>
        </w:rPr>
        <w:t>May 22, 2024</w:t>
      </w:r>
    </w:p>
    <w:p w14:paraId="46AF30CD" w14:textId="77777777" w:rsidR="00620F92" w:rsidRPr="001F0365" w:rsidRDefault="00620F92" w:rsidP="00620F92">
      <w:pPr>
        <w:jc w:val="center"/>
        <w:rPr>
          <w:rFonts w:ascii="Tahoma" w:hAnsi="Tahoma" w:cs="Tahoma"/>
          <w:b/>
          <w:bCs/>
        </w:rPr>
      </w:pPr>
    </w:p>
    <w:p w14:paraId="49F00F20" w14:textId="77777777" w:rsidR="00620F92" w:rsidRPr="001F0365" w:rsidRDefault="00620F92" w:rsidP="00620F92">
      <w:pPr>
        <w:rPr>
          <w:rFonts w:ascii="Tahoma" w:hAnsi="Tahoma" w:cs="Tahoma"/>
        </w:rPr>
      </w:pPr>
      <w:r w:rsidRPr="001F0365">
        <w:rPr>
          <w:rFonts w:ascii="Tahoma" w:eastAsia="Arial" w:hAnsi="Tahoma" w:cs="Tahoma"/>
          <w:b/>
          <w:bCs/>
          <w:u w:val="single"/>
        </w:rPr>
        <w:t xml:space="preserve">Note: Added language appears in bold underline, and deleted language appears in </w:t>
      </w:r>
      <w:r w:rsidRPr="001F0365">
        <w:rPr>
          <w:rFonts w:ascii="Tahoma" w:eastAsia="Arial" w:hAnsi="Tahoma" w:cs="Tahoma"/>
          <w:b/>
          <w:bCs/>
          <w:strike/>
          <w:u w:val="single"/>
        </w:rPr>
        <w:t>strikethrough</w:t>
      </w:r>
      <w:r w:rsidRPr="001F0365">
        <w:rPr>
          <w:rFonts w:ascii="Tahoma" w:eastAsia="Arial" w:hAnsi="Tahoma" w:cs="Tahoma"/>
          <w:b/>
          <w:bCs/>
          <w:u w:val="single"/>
        </w:rPr>
        <w:t xml:space="preserve"> and within square brackets.</w:t>
      </w:r>
    </w:p>
    <w:p w14:paraId="1981129F" w14:textId="77777777" w:rsidR="00620F92" w:rsidRPr="001F0365" w:rsidRDefault="00620F92" w:rsidP="00620F92">
      <w:pPr>
        <w:pStyle w:val="Default"/>
        <w:ind w:right="-720"/>
        <w:rPr>
          <w:rFonts w:ascii="Tahoma" w:hAnsi="Tahoma" w:cs="Tahoma"/>
        </w:rPr>
      </w:pPr>
    </w:p>
    <w:p w14:paraId="259559D6" w14:textId="77777777" w:rsidR="00620F92" w:rsidRPr="001F0365" w:rsidRDefault="00620F92" w:rsidP="00620F92">
      <w:pPr>
        <w:pStyle w:val="Default"/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t>The purpose of this addendum is to make the following revisions to the Solicitation Manual.</w:t>
      </w:r>
    </w:p>
    <w:p w14:paraId="6DA43E1B" w14:textId="77777777" w:rsidR="00620F92" w:rsidRPr="001F0365" w:rsidRDefault="00620F92" w:rsidP="00620F92">
      <w:pPr>
        <w:pStyle w:val="Default"/>
        <w:ind w:right="-720"/>
        <w:rPr>
          <w:rFonts w:ascii="Tahoma" w:hAnsi="Tahoma" w:cs="Tahoma"/>
        </w:rPr>
      </w:pPr>
    </w:p>
    <w:p w14:paraId="50EF8A11" w14:textId="0D684926" w:rsidR="00620F92" w:rsidRPr="001F0365" w:rsidRDefault="00620F92" w:rsidP="00620F92">
      <w:pPr>
        <w:pStyle w:val="Default"/>
        <w:numPr>
          <w:ilvl w:val="0"/>
          <w:numId w:val="2"/>
        </w:numPr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t xml:space="preserve">Page </w:t>
      </w:r>
      <w:r w:rsidR="001F0365" w:rsidRPr="001F0365">
        <w:rPr>
          <w:rFonts w:ascii="Tahoma" w:hAnsi="Tahoma" w:cs="Tahoma"/>
        </w:rPr>
        <w:t>7</w:t>
      </w:r>
      <w:r w:rsidR="00A73448" w:rsidRPr="001F0365">
        <w:rPr>
          <w:rFonts w:ascii="Tahoma" w:hAnsi="Tahoma" w:cs="Tahoma"/>
        </w:rPr>
        <w:t xml:space="preserve"> </w:t>
      </w:r>
      <w:r w:rsidRPr="001F0365">
        <w:rPr>
          <w:rFonts w:ascii="Tahoma" w:hAnsi="Tahoma" w:cs="Tahoma"/>
        </w:rPr>
        <w:t>of the Solicitation Manual, Key Activities and Dates:</w:t>
      </w:r>
    </w:p>
    <w:p w14:paraId="10909C8C" w14:textId="77777777" w:rsidR="00620F92" w:rsidRPr="001F0365" w:rsidRDefault="00620F92" w:rsidP="00620F92">
      <w:pPr>
        <w:pStyle w:val="Default"/>
        <w:ind w:right="-720"/>
        <w:rPr>
          <w:rFonts w:ascii="Tahoma" w:hAnsi="Tahoma" w:cs="Tahoma"/>
        </w:rPr>
      </w:pPr>
    </w:p>
    <w:tbl>
      <w:tblPr>
        <w:tblStyle w:val="TableGrid"/>
        <w:tblW w:w="5110" w:type="pct"/>
        <w:tblInd w:w="-5" w:type="dxa"/>
        <w:tblLook w:val="04A0" w:firstRow="1" w:lastRow="0" w:firstColumn="1" w:lastColumn="0" w:noHBand="0" w:noVBand="1"/>
      </w:tblPr>
      <w:tblGrid>
        <w:gridCol w:w="4682"/>
        <w:gridCol w:w="2609"/>
        <w:gridCol w:w="1529"/>
      </w:tblGrid>
      <w:tr w:rsidR="001F0365" w:rsidRPr="001F0365" w14:paraId="663CDB3C" w14:textId="6A0C4660" w:rsidTr="001F0365">
        <w:trPr>
          <w:trHeight w:val="440"/>
        </w:trPr>
        <w:tc>
          <w:tcPr>
            <w:tcW w:w="2654" w:type="pct"/>
            <w:tcBorders>
              <w:bottom w:val="single" w:sz="4" w:space="0" w:color="000000" w:themeColor="text1"/>
            </w:tcBorders>
            <w:shd w:val="clear" w:color="auto" w:fill="EAF1DD"/>
            <w:vAlign w:val="center"/>
          </w:tcPr>
          <w:p w14:paraId="16D26FB1" w14:textId="77777777" w:rsidR="001F0365" w:rsidRPr="001F0365" w:rsidRDefault="001F0365" w:rsidP="005D60F4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</w:rPr>
            </w:pPr>
            <w:r w:rsidRPr="001F0365">
              <w:rPr>
                <w:rFonts w:ascii="Tahoma" w:hAnsi="Tahoma" w:cs="Tahoma"/>
                <w:b/>
                <w:bCs/>
                <w:caps/>
              </w:rPr>
              <w:t>ACTIVITY</w:t>
            </w:r>
          </w:p>
        </w:tc>
        <w:tc>
          <w:tcPr>
            <w:tcW w:w="1479" w:type="pct"/>
            <w:tcBorders>
              <w:bottom w:val="single" w:sz="4" w:space="0" w:color="000000" w:themeColor="text1"/>
            </w:tcBorders>
            <w:shd w:val="clear" w:color="auto" w:fill="EAF1DD"/>
            <w:vAlign w:val="center"/>
          </w:tcPr>
          <w:p w14:paraId="2213A20F" w14:textId="7E59E68E" w:rsidR="001F0365" w:rsidRPr="001F0365" w:rsidRDefault="001F0365" w:rsidP="005D60F4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</w:rPr>
            </w:pPr>
            <w:r w:rsidRPr="001F0365">
              <w:rPr>
                <w:rFonts w:ascii="Tahoma" w:hAnsi="Tahoma" w:cs="Tahoma"/>
                <w:b/>
                <w:bCs/>
                <w:caps/>
              </w:rPr>
              <w:t>ACTION Date</w:t>
            </w:r>
          </w:p>
        </w:tc>
        <w:tc>
          <w:tcPr>
            <w:tcW w:w="867" w:type="pct"/>
            <w:tcBorders>
              <w:bottom w:val="single" w:sz="4" w:space="0" w:color="000000" w:themeColor="text1"/>
            </w:tcBorders>
            <w:shd w:val="clear" w:color="auto" w:fill="EAF1DD"/>
            <w:vAlign w:val="center"/>
          </w:tcPr>
          <w:p w14:paraId="73F4BF9E" w14:textId="1AD8D7B0" w:rsidR="001F0365" w:rsidRPr="001F0365" w:rsidRDefault="001F0365" w:rsidP="005D60F4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hAnsi="Tahoma" w:cs="Tahoma"/>
                <w:b/>
                <w:bCs/>
                <w:caps/>
              </w:rPr>
              <w:t>TIME</w:t>
            </w:r>
          </w:p>
        </w:tc>
      </w:tr>
      <w:tr w:rsidR="001F0365" w:rsidRPr="001F0365" w14:paraId="00E39D12" w14:textId="0F67FC13" w:rsidTr="001F0365">
        <w:trPr>
          <w:trHeight w:val="440"/>
        </w:trPr>
        <w:tc>
          <w:tcPr>
            <w:tcW w:w="2654" w:type="pct"/>
            <w:shd w:val="clear" w:color="auto" w:fill="auto"/>
            <w:vAlign w:val="center"/>
          </w:tcPr>
          <w:p w14:paraId="42307B8C" w14:textId="3B32BF25" w:rsidR="001F0365" w:rsidRPr="001F0365" w:rsidRDefault="001F0365" w:rsidP="001F0365">
            <w:pPr>
              <w:spacing w:before="10" w:after="10" w:line="276" w:lineRule="auto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color w:val="000000" w:themeColor="text1"/>
              </w:rPr>
              <w:t>Deadline to Submit Applications*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4DBBDCB" w14:textId="77777777" w:rsidR="001F0365" w:rsidRPr="001F0365" w:rsidRDefault="001F0365" w:rsidP="001F0365">
            <w:pPr>
              <w:contextualSpacing/>
              <w:jc w:val="center"/>
              <w:rPr>
                <w:rFonts w:ascii="Tahoma" w:eastAsia="Arial" w:hAnsi="Tahoma" w:cs="Tahoma"/>
                <w:strike/>
              </w:rPr>
            </w:pPr>
            <w:r w:rsidRPr="001F0365">
              <w:rPr>
                <w:rFonts w:ascii="Tahoma" w:eastAsia="Arial" w:hAnsi="Tahoma" w:cs="Tahoma"/>
                <w:strike/>
              </w:rPr>
              <w:t>[May 20, 2024]</w:t>
            </w:r>
          </w:p>
          <w:p w14:paraId="5900705E" w14:textId="1D0CD5F0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bCs/>
                <w:u w:val="single"/>
              </w:rPr>
              <w:t>June 12, 2024</w:t>
            </w:r>
          </w:p>
        </w:tc>
        <w:tc>
          <w:tcPr>
            <w:tcW w:w="867" w:type="pct"/>
            <w:vAlign w:val="center"/>
          </w:tcPr>
          <w:p w14:paraId="233E1921" w14:textId="10780CB7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color w:val="000000" w:themeColor="text1"/>
                <w:u w:val="single"/>
              </w:rPr>
              <w:t>11:59 p.m.</w:t>
            </w:r>
          </w:p>
        </w:tc>
      </w:tr>
      <w:tr w:rsidR="001F0365" w:rsidRPr="001F0365" w14:paraId="350BF626" w14:textId="2056D19E" w:rsidTr="001F0365">
        <w:trPr>
          <w:trHeight w:val="440"/>
        </w:trPr>
        <w:tc>
          <w:tcPr>
            <w:tcW w:w="2654" w:type="pct"/>
            <w:shd w:val="clear" w:color="auto" w:fill="auto"/>
            <w:vAlign w:val="center"/>
          </w:tcPr>
          <w:p w14:paraId="6883D718" w14:textId="688C889E" w:rsidR="001F0365" w:rsidRPr="001F0365" w:rsidRDefault="001F0365" w:rsidP="001F0365">
            <w:pPr>
              <w:spacing w:before="10" w:after="10" w:line="276" w:lineRule="auto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color w:val="000000" w:themeColor="text1"/>
              </w:rPr>
              <w:t>Anticipated Posting of Notice of Proposed Award (NOPA)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26201D1" w14:textId="77777777" w:rsidR="001F0365" w:rsidRPr="001F0365" w:rsidRDefault="001F0365" w:rsidP="001F0365">
            <w:pPr>
              <w:contextualSpacing/>
              <w:jc w:val="center"/>
              <w:rPr>
                <w:rFonts w:ascii="Tahoma" w:eastAsia="Arial" w:hAnsi="Tahoma" w:cs="Tahoma"/>
                <w:strike/>
              </w:rPr>
            </w:pPr>
            <w:r w:rsidRPr="001F0365">
              <w:rPr>
                <w:rFonts w:ascii="Tahoma" w:eastAsia="Arial" w:hAnsi="Tahoma" w:cs="Tahoma"/>
                <w:strike/>
              </w:rPr>
              <w:t>[June 7, 2024]</w:t>
            </w:r>
          </w:p>
          <w:p w14:paraId="24DFB413" w14:textId="34ECA8C3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bCs/>
                <w:u w:val="single"/>
              </w:rPr>
              <w:t>July 17, 2024</w:t>
            </w:r>
          </w:p>
        </w:tc>
        <w:tc>
          <w:tcPr>
            <w:tcW w:w="867" w:type="pct"/>
            <w:vAlign w:val="center"/>
          </w:tcPr>
          <w:p w14:paraId="3DB470F1" w14:textId="761301CD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</w:rPr>
              <w:t>N/A</w:t>
            </w:r>
          </w:p>
        </w:tc>
      </w:tr>
      <w:tr w:rsidR="001F0365" w:rsidRPr="001F0365" w14:paraId="07A0DA9B" w14:textId="4E5D9F86" w:rsidTr="001F0365">
        <w:trPr>
          <w:trHeight w:val="440"/>
        </w:trPr>
        <w:tc>
          <w:tcPr>
            <w:tcW w:w="2654" w:type="pct"/>
            <w:shd w:val="clear" w:color="auto" w:fill="auto"/>
            <w:vAlign w:val="center"/>
          </w:tcPr>
          <w:p w14:paraId="5D1BD51B" w14:textId="523901D1" w:rsidR="001F0365" w:rsidRPr="001F0365" w:rsidRDefault="001F0365" w:rsidP="001F0365">
            <w:pPr>
              <w:spacing w:before="10" w:after="10" w:line="276" w:lineRule="auto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color w:val="000000" w:themeColor="text1"/>
              </w:rPr>
              <w:t>Anticipated CEC Business Meeting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007A1F0" w14:textId="77777777" w:rsidR="001F0365" w:rsidRPr="001F0365" w:rsidRDefault="001F0365" w:rsidP="001F0365">
            <w:pPr>
              <w:contextualSpacing/>
              <w:jc w:val="center"/>
              <w:rPr>
                <w:rFonts w:ascii="Tahoma" w:eastAsia="Arial" w:hAnsi="Tahoma" w:cs="Tahoma"/>
                <w:strike/>
              </w:rPr>
            </w:pPr>
            <w:r w:rsidRPr="001F0365">
              <w:rPr>
                <w:rFonts w:ascii="Tahoma" w:eastAsia="Arial" w:hAnsi="Tahoma" w:cs="Tahoma"/>
                <w:strike/>
              </w:rPr>
              <w:t>[August 14, 2024]</w:t>
            </w:r>
          </w:p>
          <w:p w14:paraId="0FCB5C4E" w14:textId="6FDC6D6B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bCs/>
                <w:u w:val="single"/>
              </w:rPr>
              <w:t>October 9, 2024</w:t>
            </w:r>
          </w:p>
        </w:tc>
        <w:tc>
          <w:tcPr>
            <w:tcW w:w="867" w:type="pct"/>
            <w:vAlign w:val="center"/>
          </w:tcPr>
          <w:p w14:paraId="78BDA693" w14:textId="765E9E2D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</w:rPr>
              <w:t>N/A</w:t>
            </w:r>
          </w:p>
        </w:tc>
      </w:tr>
      <w:tr w:rsidR="001F0365" w:rsidRPr="001F0365" w14:paraId="4EBEBB19" w14:textId="1EAC5FDF" w:rsidTr="001F0365">
        <w:trPr>
          <w:trHeight w:val="440"/>
        </w:trPr>
        <w:tc>
          <w:tcPr>
            <w:tcW w:w="2654" w:type="pct"/>
            <w:shd w:val="clear" w:color="auto" w:fill="auto"/>
            <w:vAlign w:val="center"/>
          </w:tcPr>
          <w:p w14:paraId="0208E7DD" w14:textId="26E70B60" w:rsidR="001F0365" w:rsidRPr="001F0365" w:rsidRDefault="001F0365" w:rsidP="001F0365">
            <w:pPr>
              <w:spacing w:before="10" w:after="10" w:line="276" w:lineRule="auto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color w:val="000000" w:themeColor="text1"/>
              </w:rPr>
              <w:t>Anticipated Agreement Start Date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08AC326D" w14:textId="77777777" w:rsidR="001F0365" w:rsidRPr="001F0365" w:rsidRDefault="001F0365" w:rsidP="001F0365">
            <w:pPr>
              <w:contextualSpacing/>
              <w:jc w:val="center"/>
              <w:rPr>
                <w:rFonts w:ascii="Tahoma" w:eastAsia="Arial" w:hAnsi="Tahoma" w:cs="Tahoma"/>
                <w:strike/>
              </w:rPr>
            </w:pPr>
            <w:r w:rsidRPr="001F0365">
              <w:rPr>
                <w:rFonts w:ascii="Tahoma" w:eastAsia="Arial" w:hAnsi="Tahoma" w:cs="Tahoma"/>
                <w:strike/>
              </w:rPr>
              <w:t>[September 1, 2024]</w:t>
            </w:r>
          </w:p>
          <w:p w14:paraId="2AB3CCA6" w14:textId="51173D30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  <w:b/>
                <w:bCs/>
                <w:u w:val="single"/>
              </w:rPr>
              <w:t>November 1, 2024</w:t>
            </w:r>
          </w:p>
        </w:tc>
        <w:tc>
          <w:tcPr>
            <w:tcW w:w="867" w:type="pct"/>
            <w:vAlign w:val="center"/>
          </w:tcPr>
          <w:p w14:paraId="55E6BB43" w14:textId="0393401F" w:rsidR="001F0365" w:rsidRPr="001F0365" w:rsidRDefault="001F0365" w:rsidP="001F0365">
            <w:pPr>
              <w:spacing w:before="10" w:after="10" w:line="276" w:lineRule="auto"/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1F0365">
              <w:rPr>
                <w:rFonts w:ascii="Tahoma" w:eastAsia="Arial" w:hAnsi="Tahoma" w:cs="Tahoma"/>
              </w:rPr>
              <w:t>N/A</w:t>
            </w:r>
          </w:p>
        </w:tc>
      </w:tr>
    </w:tbl>
    <w:p w14:paraId="592576F5" w14:textId="68D3E425" w:rsidR="00620F92" w:rsidRPr="001F0365" w:rsidRDefault="00620F92" w:rsidP="00620F92">
      <w:pPr>
        <w:rPr>
          <w:rFonts w:ascii="Tahoma" w:hAnsi="Tahoma" w:cs="Tahoma"/>
        </w:rPr>
      </w:pPr>
    </w:p>
    <w:p w14:paraId="5168CCC0" w14:textId="2F9CE4FB" w:rsidR="00A73448" w:rsidRPr="001F0365" w:rsidRDefault="00A73448" w:rsidP="00A73448">
      <w:pPr>
        <w:pStyle w:val="Default"/>
        <w:numPr>
          <w:ilvl w:val="0"/>
          <w:numId w:val="2"/>
        </w:numPr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t xml:space="preserve">Page </w:t>
      </w:r>
      <w:r w:rsidR="001F0365" w:rsidRPr="001F0365">
        <w:rPr>
          <w:rFonts w:ascii="Tahoma" w:hAnsi="Tahoma" w:cs="Tahoma"/>
        </w:rPr>
        <w:t>8</w:t>
      </w:r>
      <w:r w:rsidRPr="001F0365">
        <w:rPr>
          <w:rFonts w:ascii="Tahoma" w:hAnsi="Tahoma" w:cs="Tahoma"/>
        </w:rPr>
        <w:t xml:space="preserve"> of the Solicitation Manual, </w:t>
      </w:r>
      <w:r w:rsidR="001F0365" w:rsidRPr="001F0365">
        <w:rPr>
          <w:rFonts w:ascii="Tahoma" w:hAnsi="Tahoma" w:cs="Tahoma"/>
        </w:rPr>
        <w:t>Minimum and Maximum Award Amounts</w:t>
      </w:r>
      <w:r w:rsidRPr="001F0365">
        <w:rPr>
          <w:rFonts w:ascii="Tahoma" w:hAnsi="Tahoma" w:cs="Tahoma"/>
        </w:rPr>
        <w:t>:</w:t>
      </w:r>
    </w:p>
    <w:p w14:paraId="7A179AE1" w14:textId="02340433" w:rsidR="001F0365" w:rsidRPr="001F0365" w:rsidRDefault="001F0365" w:rsidP="001F0365">
      <w:pPr>
        <w:spacing w:before="120" w:after="240" w:line="259" w:lineRule="auto"/>
        <w:rPr>
          <w:rFonts w:ascii="Tahoma" w:hAnsi="Tahoma" w:cs="Tahoma"/>
        </w:rPr>
      </w:pPr>
      <w:r w:rsidRPr="001F0365">
        <w:rPr>
          <w:rFonts w:ascii="Tahoma" w:hAnsi="Tahoma" w:cs="Tahoma"/>
        </w:rPr>
        <w:t>The maximum award amount is [</w:t>
      </w:r>
      <w:r w:rsidRPr="001F0365">
        <w:rPr>
          <w:rFonts w:ascii="Tahoma" w:hAnsi="Tahoma" w:cs="Tahoma"/>
          <w:strike/>
        </w:rPr>
        <w:t>$400,000]</w:t>
      </w:r>
      <w:r w:rsidRPr="001F0365">
        <w:rPr>
          <w:rFonts w:ascii="Tahoma" w:hAnsi="Tahoma" w:cs="Tahoma"/>
        </w:rPr>
        <w:t xml:space="preserve"> </w:t>
      </w:r>
      <w:r w:rsidRPr="001F0365">
        <w:rPr>
          <w:rFonts w:ascii="Tahoma" w:hAnsi="Tahoma" w:cs="Tahoma"/>
          <w:b/>
          <w:bCs/>
          <w:u w:val="single"/>
        </w:rPr>
        <w:t>$700,000</w:t>
      </w:r>
      <w:r w:rsidRPr="001F0365">
        <w:rPr>
          <w:rFonts w:ascii="Tahoma" w:hAnsi="Tahoma" w:cs="Tahoma"/>
        </w:rPr>
        <w:t xml:space="preserve">. </w:t>
      </w:r>
    </w:p>
    <w:p w14:paraId="5CE361F1" w14:textId="77777777" w:rsidR="001F0365" w:rsidRDefault="00A73448" w:rsidP="001F0365">
      <w:pPr>
        <w:pStyle w:val="Default"/>
        <w:numPr>
          <w:ilvl w:val="0"/>
          <w:numId w:val="2"/>
        </w:numPr>
        <w:spacing w:before="240" w:after="120"/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t xml:space="preserve">Page </w:t>
      </w:r>
      <w:r w:rsidR="001F0365" w:rsidRPr="001F0365">
        <w:rPr>
          <w:rFonts w:ascii="Tahoma" w:hAnsi="Tahoma" w:cs="Tahoma"/>
        </w:rPr>
        <w:t>9</w:t>
      </w:r>
      <w:r w:rsidRPr="001F0365">
        <w:rPr>
          <w:rFonts w:ascii="Tahoma" w:hAnsi="Tahoma" w:cs="Tahoma"/>
        </w:rPr>
        <w:t xml:space="preserve"> of the Solicitation Manual, </w:t>
      </w:r>
      <w:r w:rsidR="001F0365" w:rsidRPr="001F0365">
        <w:rPr>
          <w:rFonts w:ascii="Tahoma" w:hAnsi="Tahoma" w:cs="Tahoma"/>
        </w:rPr>
        <w:t>Maximum Number of Applications</w:t>
      </w:r>
      <w:r w:rsidRPr="001F0365">
        <w:rPr>
          <w:rFonts w:ascii="Tahoma" w:hAnsi="Tahoma" w:cs="Tahoma"/>
        </w:rPr>
        <w:t>:</w:t>
      </w:r>
    </w:p>
    <w:p w14:paraId="70E58370" w14:textId="36E39F30" w:rsidR="001F0365" w:rsidRDefault="001F0365" w:rsidP="001F0365">
      <w:pPr>
        <w:pStyle w:val="Default"/>
        <w:spacing w:before="120" w:after="100" w:afterAutospacing="1"/>
        <w:ind w:right="-720"/>
        <w:rPr>
          <w:rFonts w:ascii="Tahoma" w:hAnsi="Tahoma" w:cs="Tahoma"/>
          <w:b/>
          <w:bCs/>
          <w:u w:val="single"/>
        </w:rPr>
      </w:pPr>
      <w:bookmarkStart w:id="0" w:name="_Hlk167185665"/>
      <w:r w:rsidRPr="001F0365">
        <w:rPr>
          <w:rFonts w:ascii="Tahoma" w:hAnsi="Tahoma" w:cs="Tahoma"/>
          <w:b/>
          <w:bCs/>
          <w:u w:val="single"/>
        </w:rPr>
        <w:t>If the CEC receives more than one application from an Applicant, it will consider the last complete application for evaluation purposes and will disregard earlier applications.</w:t>
      </w:r>
    </w:p>
    <w:p w14:paraId="4E4CA376" w14:textId="77777777" w:rsidR="001F0365" w:rsidRDefault="001F0365" w:rsidP="001F0365">
      <w:pPr>
        <w:pStyle w:val="Default"/>
        <w:spacing w:before="120" w:after="100" w:afterAutospacing="1"/>
        <w:ind w:right="-720"/>
        <w:rPr>
          <w:rFonts w:ascii="Tahoma" w:hAnsi="Tahoma" w:cs="Tahoma"/>
          <w:b/>
          <w:bCs/>
          <w:u w:val="single"/>
        </w:rPr>
      </w:pPr>
    </w:p>
    <w:p w14:paraId="53415AB0" w14:textId="77777777" w:rsidR="001F0365" w:rsidRDefault="001F0365" w:rsidP="001F0365">
      <w:pPr>
        <w:pStyle w:val="Default"/>
        <w:spacing w:before="120" w:after="100" w:afterAutospacing="1"/>
        <w:ind w:right="-720"/>
        <w:rPr>
          <w:rFonts w:ascii="Tahoma" w:hAnsi="Tahoma" w:cs="Tahoma"/>
          <w:b/>
          <w:bCs/>
          <w:u w:val="single"/>
        </w:rPr>
      </w:pPr>
    </w:p>
    <w:p w14:paraId="3B6ADA68" w14:textId="77777777" w:rsidR="001F0365" w:rsidRDefault="001F0365" w:rsidP="001F0365">
      <w:pPr>
        <w:pStyle w:val="Default"/>
        <w:spacing w:before="120" w:after="100" w:afterAutospacing="1"/>
        <w:ind w:right="-720"/>
        <w:rPr>
          <w:rFonts w:ascii="Tahoma" w:hAnsi="Tahoma" w:cs="Tahoma"/>
          <w:b/>
          <w:bCs/>
          <w:u w:val="single"/>
        </w:rPr>
      </w:pPr>
    </w:p>
    <w:bookmarkEnd w:id="0"/>
    <w:p w14:paraId="0EFC1875" w14:textId="416163A2" w:rsidR="001F0365" w:rsidRPr="001F0365" w:rsidRDefault="001F0365" w:rsidP="001F0365">
      <w:pPr>
        <w:pStyle w:val="Default"/>
        <w:numPr>
          <w:ilvl w:val="0"/>
          <w:numId w:val="2"/>
        </w:numPr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lastRenderedPageBreak/>
        <w:t xml:space="preserve">Page </w:t>
      </w:r>
      <w:r w:rsidRPr="001F0365">
        <w:rPr>
          <w:rFonts w:ascii="Tahoma" w:hAnsi="Tahoma" w:cs="Tahoma"/>
        </w:rPr>
        <w:t>3</w:t>
      </w:r>
      <w:r>
        <w:rPr>
          <w:rFonts w:ascii="Tahoma" w:hAnsi="Tahoma" w:cs="Tahoma"/>
        </w:rPr>
        <w:t>7</w:t>
      </w:r>
      <w:r w:rsidRPr="001F0365">
        <w:rPr>
          <w:rFonts w:ascii="Tahoma" w:hAnsi="Tahoma" w:cs="Tahoma"/>
        </w:rPr>
        <w:t xml:space="preserve"> of the Solicitation Manual, </w:t>
      </w:r>
      <w:r w:rsidRPr="001F0365">
        <w:rPr>
          <w:rFonts w:ascii="Tahoma" w:hAnsi="Tahoma" w:cs="Tahoma"/>
        </w:rPr>
        <w:t>Application Evaluation</w:t>
      </w:r>
      <w:r w:rsidRPr="001F0365">
        <w:rPr>
          <w:rFonts w:ascii="Tahoma" w:hAnsi="Tahoma" w:cs="Tahoma"/>
        </w:rPr>
        <w:t>:</w:t>
      </w:r>
    </w:p>
    <w:p w14:paraId="784302D0" w14:textId="77777777" w:rsidR="001F0365" w:rsidRPr="001F0365" w:rsidRDefault="001F0365" w:rsidP="001F0365">
      <w:pPr>
        <w:pStyle w:val="Default"/>
        <w:ind w:right="-720"/>
        <w:rPr>
          <w:rFonts w:ascii="Tahoma" w:hAnsi="Tahoma" w:cs="Tahoma"/>
        </w:rPr>
      </w:pPr>
    </w:p>
    <w:tbl>
      <w:tblPr>
        <w:tblStyle w:val="TableGrid"/>
        <w:tblW w:w="9715" w:type="dxa"/>
        <w:jc w:val="center"/>
        <w:tblLayout w:type="fixed"/>
        <w:tblLook w:val="00A0" w:firstRow="1" w:lastRow="0" w:firstColumn="1" w:lastColumn="0" w:noHBand="0" w:noVBand="0"/>
        <w:tblCaption w:val="administrative screening criteria"/>
        <w:tblDescription w:val="screening criteria that applicant must pass"/>
      </w:tblPr>
      <w:tblGrid>
        <w:gridCol w:w="7285"/>
        <w:gridCol w:w="2430"/>
      </w:tblGrid>
      <w:tr w:rsidR="001F0365" w:rsidRPr="001F0365" w14:paraId="3C8DD815" w14:textId="77777777" w:rsidTr="003D75E0">
        <w:trPr>
          <w:trHeight w:val="872"/>
          <w:tblHeader/>
          <w:jc w:val="center"/>
        </w:trPr>
        <w:tc>
          <w:tcPr>
            <w:tcW w:w="7285" w:type="dxa"/>
            <w:shd w:val="clear" w:color="auto" w:fill="D9D9D9" w:themeFill="background1" w:themeFillShade="D9"/>
            <w:vAlign w:val="center"/>
            <w:hideMark/>
          </w:tcPr>
          <w:p w14:paraId="32235C80" w14:textId="77777777" w:rsidR="001F0365" w:rsidRPr="001F0365" w:rsidRDefault="001F0365" w:rsidP="003D75E0">
            <w:pPr>
              <w:keepNext/>
              <w:spacing w:line="259" w:lineRule="auto"/>
              <w:jc w:val="center"/>
              <w:rPr>
                <w:rFonts w:ascii="Tahoma" w:hAnsi="Tahoma" w:cs="Tahoma"/>
                <w:b/>
                <w:caps/>
              </w:rPr>
            </w:pPr>
            <w:r w:rsidRPr="001F0365">
              <w:rPr>
                <w:rFonts w:ascii="Tahoma" w:hAnsi="Tahoma" w:cs="Tahoma"/>
                <w:b/>
                <w:caps/>
              </w:rPr>
              <w:t xml:space="preserve">ADMINISTRATIVE Screening Criteria </w:t>
            </w:r>
          </w:p>
          <w:p w14:paraId="11A066B5" w14:textId="77777777" w:rsidR="001F0365" w:rsidRPr="001F0365" w:rsidRDefault="001F0365" w:rsidP="003D75E0">
            <w:pPr>
              <w:keepNext/>
              <w:spacing w:line="259" w:lineRule="auto"/>
              <w:jc w:val="center"/>
              <w:rPr>
                <w:rFonts w:ascii="Tahoma" w:hAnsi="Tahoma" w:cs="Tahoma"/>
                <w:i/>
              </w:rPr>
            </w:pPr>
            <w:r w:rsidRPr="001F0365">
              <w:rPr>
                <w:rFonts w:ascii="Tahoma" w:hAnsi="Tahoma" w:cs="Tahoma"/>
                <w:i/>
              </w:rPr>
              <w:t>The Application must pass ALL administrative screening criteria.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  <w:hideMark/>
          </w:tcPr>
          <w:p w14:paraId="5190D6D0" w14:textId="77777777" w:rsidR="001F0365" w:rsidRPr="001F0365" w:rsidRDefault="001F0365" w:rsidP="003D75E0">
            <w:pPr>
              <w:keepNext/>
              <w:spacing w:line="259" w:lineRule="auto"/>
              <w:jc w:val="center"/>
              <w:rPr>
                <w:rFonts w:ascii="Tahoma" w:hAnsi="Tahoma" w:cs="Tahoma"/>
                <w:b/>
              </w:rPr>
            </w:pPr>
            <w:r w:rsidRPr="001F0365">
              <w:rPr>
                <w:rFonts w:ascii="Tahoma" w:hAnsi="Tahoma" w:cs="Tahoma"/>
                <w:b/>
                <w:noProof/>
              </w:rPr>
              <w:t>Pass/Fail</w:t>
            </w:r>
          </w:p>
        </w:tc>
      </w:tr>
      <w:tr w:rsidR="001F0365" w:rsidRPr="001F0365" w14:paraId="7640585C" w14:textId="77777777" w:rsidTr="003D75E0">
        <w:trPr>
          <w:trHeight w:val="1142"/>
          <w:jc w:val="center"/>
        </w:trPr>
        <w:tc>
          <w:tcPr>
            <w:tcW w:w="7285" w:type="dxa"/>
            <w:vAlign w:val="center"/>
          </w:tcPr>
          <w:p w14:paraId="2C120621" w14:textId="77777777" w:rsidR="001F0365" w:rsidRPr="001F0365" w:rsidRDefault="001F0365" w:rsidP="001F0365">
            <w:pPr>
              <w:keepLines/>
              <w:widowControl w:val="0"/>
              <w:numPr>
                <w:ilvl w:val="0"/>
                <w:numId w:val="3"/>
              </w:numPr>
              <w:spacing w:line="259" w:lineRule="auto"/>
              <w:rPr>
                <w:rFonts w:ascii="Tahoma" w:hAnsi="Tahoma" w:cs="Tahoma"/>
                <w:strike/>
                <w:szCs w:val="22"/>
              </w:rPr>
            </w:pPr>
            <w:r w:rsidRPr="001F0365">
              <w:rPr>
                <w:rFonts w:ascii="Tahoma" w:hAnsi="Tahoma" w:cs="Tahoma"/>
                <w:strike/>
              </w:rPr>
              <w:t>[The Applicant submitted only one (1) application for one (1) or more of the project activities identified in this solicitation manual.]</w:t>
            </w:r>
          </w:p>
        </w:tc>
        <w:tc>
          <w:tcPr>
            <w:tcW w:w="2430" w:type="dxa"/>
            <w:vAlign w:val="center"/>
          </w:tcPr>
          <w:p w14:paraId="4A81F27C" w14:textId="77777777" w:rsidR="001F0365" w:rsidRPr="001F0365" w:rsidRDefault="001F0365" w:rsidP="003D75E0">
            <w:pPr>
              <w:keepNext/>
              <w:spacing w:line="259" w:lineRule="auto"/>
              <w:jc w:val="center"/>
              <w:rPr>
                <w:rFonts w:ascii="Tahoma" w:hAnsi="Tahoma" w:cs="Tahoma"/>
              </w:rPr>
            </w:pPr>
            <w:r w:rsidRPr="001F036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65">
              <w:rPr>
                <w:rFonts w:ascii="Tahoma" w:hAnsi="Tahoma" w:cs="Tahoma"/>
              </w:rPr>
              <w:instrText xml:space="preserve"> FORMCHECKBOX </w:instrText>
            </w:r>
            <w:r w:rsidRPr="001F0365">
              <w:rPr>
                <w:rFonts w:ascii="Tahoma" w:hAnsi="Tahoma" w:cs="Tahoma"/>
              </w:rPr>
            </w:r>
            <w:r w:rsidRPr="001F0365">
              <w:rPr>
                <w:rFonts w:ascii="Tahoma" w:hAnsi="Tahoma" w:cs="Tahoma"/>
              </w:rPr>
              <w:fldChar w:fldCharType="separate"/>
            </w:r>
            <w:r w:rsidRPr="001F0365">
              <w:rPr>
                <w:rFonts w:ascii="Tahoma" w:hAnsi="Tahoma" w:cs="Tahoma"/>
              </w:rPr>
              <w:fldChar w:fldCharType="end"/>
            </w:r>
            <w:r w:rsidRPr="001F0365">
              <w:rPr>
                <w:rFonts w:ascii="Tahoma" w:hAnsi="Tahoma" w:cs="Tahoma"/>
              </w:rPr>
              <w:t xml:space="preserve"> </w:t>
            </w:r>
            <w:r w:rsidRPr="001F0365">
              <w:rPr>
                <w:rFonts w:ascii="Tahoma" w:hAnsi="Tahoma" w:cs="Tahoma"/>
                <w:strike/>
              </w:rPr>
              <w:t>[</w:t>
            </w:r>
            <w:r w:rsidRPr="001F0365">
              <w:rPr>
                <w:rFonts w:ascii="Tahoma" w:hAnsi="Tahoma" w:cs="Tahoma"/>
                <w:strike/>
                <w:noProof/>
              </w:rPr>
              <w:t>Pass]</w:t>
            </w:r>
            <w:r w:rsidRPr="001F0365">
              <w:rPr>
                <w:rFonts w:ascii="Tahoma" w:hAnsi="Tahoma" w:cs="Tahoma"/>
                <w:noProof/>
              </w:rPr>
              <w:t xml:space="preserve">   </w:t>
            </w:r>
            <w:r w:rsidRPr="001F036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65">
              <w:rPr>
                <w:rFonts w:ascii="Tahoma" w:hAnsi="Tahoma" w:cs="Tahoma"/>
              </w:rPr>
              <w:instrText xml:space="preserve"> FORMCHECKBOX </w:instrText>
            </w:r>
            <w:r w:rsidRPr="001F0365">
              <w:rPr>
                <w:rFonts w:ascii="Tahoma" w:hAnsi="Tahoma" w:cs="Tahoma"/>
              </w:rPr>
            </w:r>
            <w:r w:rsidRPr="001F0365">
              <w:rPr>
                <w:rFonts w:ascii="Tahoma" w:hAnsi="Tahoma" w:cs="Tahoma"/>
              </w:rPr>
              <w:fldChar w:fldCharType="separate"/>
            </w:r>
            <w:r w:rsidRPr="001F0365">
              <w:rPr>
                <w:rFonts w:ascii="Tahoma" w:hAnsi="Tahoma" w:cs="Tahoma"/>
              </w:rPr>
              <w:fldChar w:fldCharType="end"/>
            </w:r>
            <w:r w:rsidRPr="001F0365">
              <w:rPr>
                <w:rFonts w:ascii="Tahoma" w:hAnsi="Tahoma" w:cs="Tahoma"/>
              </w:rPr>
              <w:t xml:space="preserve"> [</w:t>
            </w:r>
            <w:r w:rsidRPr="001F0365">
              <w:rPr>
                <w:rFonts w:ascii="Tahoma" w:hAnsi="Tahoma" w:cs="Tahoma"/>
                <w:strike/>
                <w:noProof/>
              </w:rPr>
              <w:t>Fail</w:t>
            </w:r>
            <w:r w:rsidRPr="001F0365">
              <w:rPr>
                <w:rFonts w:ascii="Tahoma" w:hAnsi="Tahoma" w:cs="Tahoma"/>
                <w:noProof/>
              </w:rPr>
              <w:t>]</w:t>
            </w:r>
          </w:p>
        </w:tc>
      </w:tr>
    </w:tbl>
    <w:p w14:paraId="2501DC3B" w14:textId="405AC626" w:rsidR="001F0365" w:rsidRPr="001F0365" w:rsidRDefault="001F0365" w:rsidP="001F0365">
      <w:pPr>
        <w:pStyle w:val="Default"/>
        <w:numPr>
          <w:ilvl w:val="0"/>
          <w:numId w:val="2"/>
        </w:numPr>
        <w:spacing w:before="240"/>
        <w:ind w:right="-720"/>
        <w:rPr>
          <w:rFonts w:ascii="Tahoma" w:hAnsi="Tahoma" w:cs="Tahoma"/>
        </w:rPr>
      </w:pPr>
      <w:r w:rsidRPr="001F0365">
        <w:rPr>
          <w:rFonts w:ascii="Tahoma" w:hAnsi="Tahoma" w:cs="Tahoma"/>
        </w:rPr>
        <w:t xml:space="preserve">Page </w:t>
      </w:r>
      <w:r>
        <w:rPr>
          <w:rFonts w:ascii="Tahoma" w:hAnsi="Tahoma" w:cs="Tahoma"/>
        </w:rPr>
        <w:t>49</w:t>
      </w:r>
      <w:r w:rsidRPr="001F0365">
        <w:rPr>
          <w:rFonts w:ascii="Tahoma" w:hAnsi="Tahoma" w:cs="Tahoma"/>
        </w:rPr>
        <w:t xml:space="preserve"> of the Solicitation Manual, </w:t>
      </w:r>
      <w:r w:rsidRPr="001F0365">
        <w:rPr>
          <w:rFonts w:ascii="Tahoma" w:hAnsi="Tahoma" w:cs="Tahoma"/>
        </w:rPr>
        <w:t>Modifying or Withdrawing an Application</w:t>
      </w:r>
      <w:r w:rsidRPr="001F0365">
        <w:rPr>
          <w:rFonts w:ascii="Tahoma" w:hAnsi="Tahoma" w:cs="Tahoma"/>
        </w:rPr>
        <w:t>:</w:t>
      </w:r>
    </w:p>
    <w:p w14:paraId="3B13809F" w14:textId="67086425" w:rsidR="001F0365" w:rsidRPr="001F0365" w:rsidRDefault="001F0365" w:rsidP="001F0365">
      <w:pPr>
        <w:spacing w:before="120"/>
        <w:rPr>
          <w:rFonts w:ascii="Tahoma" w:hAnsi="Tahoma" w:cs="Tahoma"/>
          <w:b/>
          <w:bCs/>
          <w:u w:val="single"/>
        </w:rPr>
      </w:pPr>
      <w:r w:rsidRPr="001F0365">
        <w:rPr>
          <w:rFonts w:ascii="Tahoma" w:hAnsi="Tahoma" w:cs="Tahoma"/>
          <w:b/>
          <w:bCs/>
          <w:u w:val="single"/>
        </w:rPr>
        <w:t xml:space="preserve">If the CEC receives more than one application from an Applicant, it will consider the last complete application for evaluation purposes and will disregard earlier applications. </w:t>
      </w:r>
    </w:p>
    <w:p w14:paraId="54F6B559" w14:textId="77777777" w:rsidR="001F0365" w:rsidRDefault="001F0365" w:rsidP="001F0365">
      <w:pPr>
        <w:rPr>
          <w:rFonts w:ascii="Tahoma" w:hAnsi="Tahoma" w:cs="Tahoma"/>
          <w:b/>
          <w:bCs/>
          <w:u w:val="single"/>
        </w:rPr>
      </w:pPr>
    </w:p>
    <w:p w14:paraId="763A30D2" w14:textId="59E82E80" w:rsidR="001F0365" w:rsidRDefault="001F0365" w:rsidP="001F0365">
      <w:pPr>
        <w:rPr>
          <w:rFonts w:ascii="Tahoma" w:hAnsi="Tahoma" w:cs="Tahoma"/>
          <w:b/>
          <w:bCs/>
          <w:u w:val="single"/>
        </w:rPr>
      </w:pPr>
      <w:bookmarkStart w:id="1" w:name="_Hlk167185993"/>
      <w:r w:rsidRPr="001F0365">
        <w:rPr>
          <w:rFonts w:ascii="Tahoma" w:hAnsi="Tahoma" w:cs="Tahoma"/>
          <w:b/>
          <w:bCs/>
          <w:u w:val="single"/>
        </w:rPr>
        <w:t xml:space="preserve">To request </w:t>
      </w:r>
      <w:r>
        <w:rPr>
          <w:rFonts w:ascii="Tahoma" w:hAnsi="Tahoma" w:cs="Tahoma"/>
          <w:b/>
          <w:bCs/>
          <w:u w:val="single"/>
        </w:rPr>
        <w:t xml:space="preserve">the </w:t>
      </w:r>
      <w:r w:rsidRPr="001F0365">
        <w:rPr>
          <w:rFonts w:ascii="Tahoma" w:hAnsi="Tahoma" w:cs="Tahoma"/>
          <w:b/>
          <w:bCs/>
          <w:u w:val="single"/>
        </w:rPr>
        <w:t xml:space="preserve">withdrawal or revision of a previously submitted application, email the CAO listed </w:t>
      </w:r>
      <w:r w:rsidRPr="001F0365">
        <w:rPr>
          <w:rFonts w:ascii="Tahoma" w:hAnsi="Tahoma" w:cs="Tahoma"/>
          <w:b/>
          <w:bCs/>
          <w:szCs w:val="22"/>
          <w:u w:val="single"/>
        </w:rPr>
        <w:t xml:space="preserve">in </w:t>
      </w:r>
      <w:r w:rsidRPr="001F0365">
        <w:rPr>
          <w:rFonts w:ascii="Tahoma" w:hAnsi="Tahoma" w:cs="Tahoma"/>
          <w:b/>
          <w:bCs/>
          <w:u w:val="single"/>
        </w:rPr>
        <w:t>Section I.K of this solicitation manual.</w:t>
      </w:r>
    </w:p>
    <w:p w14:paraId="1416F349" w14:textId="77777777" w:rsidR="001F0365" w:rsidRPr="001F0365" w:rsidRDefault="001F0365" w:rsidP="001F0365">
      <w:pPr>
        <w:rPr>
          <w:rFonts w:ascii="Tahoma" w:hAnsi="Tahoma" w:cs="Tahoma"/>
          <w:b/>
          <w:bCs/>
          <w:u w:val="single"/>
        </w:rPr>
      </w:pPr>
    </w:p>
    <w:bookmarkEnd w:id="1"/>
    <w:p w14:paraId="492186CF" w14:textId="77777777" w:rsidR="00A80F03" w:rsidRPr="001F0365" w:rsidRDefault="00A80F03" w:rsidP="00620F92">
      <w:pPr>
        <w:rPr>
          <w:rFonts w:ascii="Tahoma" w:hAnsi="Tahoma" w:cs="Tahoma"/>
        </w:rPr>
      </w:pPr>
    </w:p>
    <w:p w14:paraId="62508320" w14:textId="0DC89EFA" w:rsidR="00620F92" w:rsidRPr="001F0365" w:rsidRDefault="001F0365" w:rsidP="00620F92">
      <w:pPr>
        <w:rPr>
          <w:rFonts w:ascii="Tahoma" w:hAnsi="Tahoma" w:cs="Tahoma"/>
        </w:rPr>
      </w:pPr>
      <w:r w:rsidRPr="001F0365">
        <w:rPr>
          <w:rFonts w:ascii="Tahoma" w:hAnsi="Tahoma" w:cs="Tahoma"/>
        </w:rPr>
        <w:t>Marissa Sutton</w:t>
      </w:r>
    </w:p>
    <w:p w14:paraId="45C35E8E" w14:textId="77777777" w:rsidR="00620F92" w:rsidRPr="001F0365" w:rsidRDefault="00620F92" w:rsidP="00620F92">
      <w:pPr>
        <w:rPr>
          <w:rFonts w:ascii="Tahoma" w:hAnsi="Tahoma" w:cs="Tahoma"/>
        </w:rPr>
      </w:pPr>
      <w:r w:rsidRPr="001F0365">
        <w:rPr>
          <w:rFonts w:ascii="Tahoma" w:hAnsi="Tahoma" w:cs="Tahoma"/>
        </w:rPr>
        <w:t>Commission Agreement Officer</w:t>
      </w:r>
    </w:p>
    <w:p w14:paraId="4F8126A4" w14:textId="1E75DD88" w:rsidR="009E6C35" w:rsidRPr="001F0365" w:rsidRDefault="009E6C35" w:rsidP="00D431C2">
      <w:pPr>
        <w:rPr>
          <w:rFonts w:ascii="Tahoma" w:hAnsi="Tahoma" w:cs="Tahoma"/>
        </w:rPr>
      </w:pPr>
    </w:p>
    <w:sectPr w:rsidR="009E6C35" w:rsidRPr="001F0365" w:rsidSect="002D11A5">
      <w:headerReference w:type="default" r:id="rId11"/>
      <w:headerReference w:type="first" r:id="rId12"/>
      <w:footerReference w:type="first" r:id="rId13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3773" w14:textId="77777777" w:rsidR="009B7918" w:rsidRDefault="009B7918" w:rsidP="00F86D2B">
      <w:r>
        <w:separator/>
      </w:r>
    </w:p>
  </w:endnote>
  <w:endnote w:type="continuationSeparator" w:id="0">
    <w:p w14:paraId="2C22EA6F" w14:textId="77777777" w:rsidR="009B7918" w:rsidRDefault="009B7918" w:rsidP="00F86D2B">
      <w:r>
        <w:continuationSeparator/>
      </w:r>
    </w:p>
  </w:endnote>
  <w:endnote w:type="continuationNotice" w:id="1">
    <w:p w14:paraId="554F319E" w14:textId="77777777" w:rsidR="009B7918" w:rsidRDefault="009B7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87AF" w14:textId="77777777" w:rsidR="009B7918" w:rsidRDefault="009B7918" w:rsidP="00F86D2B">
      <w:r>
        <w:separator/>
      </w:r>
    </w:p>
  </w:footnote>
  <w:footnote w:type="continuationSeparator" w:id="0">
    <w:p w14:paraId="17C7656B" w14:textId="77777777" w:rsidR="009B7918" w:rsidRDefault="009B7918" w:rsidP="00F86D2B">
      <w:r>
        <w:continuationSeparator/>
      </w:r>
    </w:p>
  </w:footnote>
  <w:footnote w:type="continuationNotice" w:id="1">
    <w:p w14:paraId="75833623" w14:textId="77777777" w:rsidR="009B7918" w:rsidRDefault="009B7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153598B5">
          <wp:extent cx="7498766" cy="982767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E99"/>
    <w:multiLevelType w:val="multilevel"/>
    <w:tmpl w:val="E1CCEDA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F6A"/>
    <w:multiLevelType w:val="hybridMultilevel"/>
    <w:tmpl w:val="137CBE26"/>
    <w:lvl w:ilvl="0" w:tplc="5890E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E83796"/>
    <w:multiLevelType w:val="hybridMultilevel"/>
    <w:tmpl w:val="5656B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192290">
    <w:abstractNumId w:val="1"/>
  </w:num>
  <w:num w:numId="2" w16cid:durableId="1477842896">
    <w:abstractNumId w:val="3"/>
  </w:num>
  <w:num w:numId="3" w16cid:durableId="1011878147">
    <w:abstractNumId w:val="0"/>
  </w:num>
  <w:num w:numId="4" w16cid:durableId="212657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9064B"/>
    <w:rsid w:val="000E31D6"/>
    <w:rsid w:val="0014731B"/>
    <w:rsid w:val="001B5906"/>
    <w:rsid w:val="001D58A5"/>
    <w:rsid w:val="001D5D15"/>
    <w:rsid w:val="001F0365"/>
    <w:rsid w:val="001F62F3"/>
    <w:rsid w:val="002A5F7A"/>
    <w:rsid w:val="002D11A5"/>
    <w:rsid w:val="00300FB1"/>
    <w:rsid w:val="00306C82"/>
    <w:rsid w:val="00361BC9"/>
    <w:rsid w:val="003E0D2D"/>
    <w:rsid w:val="003E404F"/>
    <w:rsid w:val="00415DE9"/>
    <w:rsid w:val="00430859"/>
    <w:rsid w:val="00437D5F"/>
    <w:rsid w:val="004504D5"/>
    <w:rsid w:val="004A1AAA"/>
    <w:rsid w:val="004A4C18"/>
    <w:rsid w:val="004D128F"/>
    <w:rsid w:val="0050519F"/>
    <w:rsid w:val="00524EA9"/>
    <w:rsid w:val="00527817"/>
    <w:rsid w:val="005568CA"/>
    <w:rsid w:val="00577D95"/>
    <w:rsid w:val="005D60F4"/>
    <w:rsid w:val="005E6FA2"/>
    <w:rsid w:val="005F165F"/>
    <w:rsid w:val="00620F92"/>
    <w:rsid w:val="006511D6"/>
    <w:rsid w:val="00672555"/>
    <w:rsid w:val="006A57AF"/>
    <w:rsid w:val="006B13F0"/>
    <w:rsid w:val="006D3827"/>
    <w:rsid w:val="006E146A"/>
    <w:rsid w:val="007134AE"/>
    <w:rsid w:val="007211FC"/>
    <w:rsid w:val="007247EF"/>
    <w:rsid w:val="00751C0F"/>
    <w:rsid w:val="00761F8B"/>
    <w:rsid w:val="0077265A"/>
    <w:rsid w:val="00777798"/>
    <w:rsid w:val="0078154A"/>
    <w:rsid w:val="00783717"/>
    <w:rsid w:val="00786392"/>
    <w:rsid w:val="0081533B"/>
    <w:rsid w:val="008328DC"/>
    <w:rsid w:val="00846985"/>
    <w:rsid w:val="00891290"/>
    <w:rsid w:val="008E1433"/>
    <w:rsid w:val="008E3926"/>
    <w:rsid w:val="008E7852"/>
    <w:rsid w:val="00910710"/>
    <w:rsid w:val="009407F5"/>
    <w:rsid w:val="009A39EA"/>
    <w:rsid w:val="009B7918"/>
    <w:rsid w:val="009E6C35"/>
    <w:rsid w:val="009E754B"/>
    <w:rsid w:val="009F018F"/>
    <w:rsid w:val="00A15FA8"/>
    <w:rsid w:val="00A17202"/>
    <w:rsid w:val="00A3384C"/>
    <w:rsid w:val="00A36CF5"/>
    <w:rsid w:val="00A6325D"/>
    <w:rsid w:val="00A73089"/>
    <w:rsid w:val="00A73448"/>
    <w:rsid w:val="00A80F03"/>
    <w:rsid w:val="00AD21FC"/>
    <w:rsid w:val="00AE05B9"/>
    <w:rsid w:val="00B71179"/>
    <w:rsid w:val="00B74D30"/>
    <w:rsid w:val="00B80DD2"/>
    <w:rsid w:val="00B80E72"/>
    <w:rsid w:val="00B84D31"/>
    <w:rsid w:val="00B906E9"/>
    <w:rsid w:val="00BA1317"/>
    <w:rsid w:val="00BA3F4C"/>
    <w:rsid w:val="00BB5DCD"/>
    <w:rsid w:val="00C01C97"/>
    <w:rsid w:val="00C03527"/>
    <w:rsid w:val="00C67037"/>
    <w:rsid w:val="00C96BDD"/>
    <w:rsid w:val="00CB6376"/>
    <w:rsid w:val="00D32C3D"/>
    <w:rsid w:val="00D431C2"/>
    <w:rsid w:val="00D43B83"/>
    <w:rsid w:val="00D90B2E"/>
    <w:rsid w:val="00DA66D7"/>
    <w:rsid w:val="00E210F6"/>
    <w:rsid w:val="00E95AA9"/>
    <w:rsid w:val="00EA7BDE"/>
    <w:rsid w:val="00ED18F1"/>
    <w:rsid w:val="00ED35CE"/>
    <w:rsid w:val="00F10DFF"/>
    <w:rsid w:val="00F22AD4"/>
    <w:rsid w:val="00F52879"/>
    <w:rsid w:val="00F86D2B"/>
    <w:rsid w:val="00F90F6B"/>
    <w:rsid w:val="00F947AC"/>
    <w:rsid w:val="00F95D8D"/>
    <w:rsid w:val="00F967DF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0365"/>
    <w:pPr>
      <w:keepLines/>
      <w:spacing w:before="120" w:after="120"/>
      <w:ind w:left="720"/>
    </w:pPr>
    <w:rPr>
      <w:rFonts w:ascii="Tahoma" w:eastAsia="Times New Roman" w:hAnsi="Tahom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0365"/>
    <w:rPr>
      <w:rFonts w:ascii="Tahoma" w:eastAsia="Times New Roman" w:hAnsi="Tahoma" w:cs="Times New Roman"/>
    </w:rPr>
  </w:style>
  <w:style w:type="paragraph" w:styleId="Revision">
    <w:name w:val="Revision"/>
    <w:hidden/>
    <w:uiPriority w:val="99"/>
    <w:semiHidden/>
    <w:rsid w:val="00ED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0C69-4B43-4AAA-BD3D-2F1294483030}"/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1564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Butler, Elizabeth@Energy</cp:lastModifiedBy>
  <cp:revision>7</cp:revision>
  <cp:lastPrinted>2019-04-08T16:38:00Z</cp:lastPrinted>
  <dcterms:created xsi:type="dcterms:W3CDTF">2022-01-19T17:45:00Z</dcterms:created>
  <dcterms:modified xsi:type="dcterms:W3CDTF">2024-05-21T19:21:00Z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5e1426066853a1fbe80f621ae263d0ced34c1560b86fea69d2b126028cd83d48</vt:lpwstr>
  </property>
</Properties>
</file>