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5D089" w14:textId="0799BDB3" w:rsidR="00B1122A" w:rsidRDefault="055C16B7" w:rsidP="00856941">
      <w:pPr>
        <w:pStyle w:val="paragraph"/>
        <w:ind w:left="4320"/>
        <w:jc w:val="right"/>
        <w:textAlignment w:val="baseline"/>
        <w:rPr>
          <w:rStyle w:val="normaltextrun"/>
          <w:rFonts w:ascii="Tahoma" w:eastAsia="Tahoma" w:hAnsi="Tahoma" w:cs="Tahoma"/>
        </w:rPr>
      </w:pPr>
      <w:r w:rsidRPr="57A5063E">
        <w:rPr>
          <w:rStyle w:val="normaltextrun"/>
          <w:rFonts w:ascii="Tahoma" w:eastAsia="Tahoma" w:hAnsi="Tahoma" w:cs="Tahoma"/>
        </w:rPr>
        <w:t xml:space="preserve">May </w:t>
      </w:r>
      <w:r w:rsidR="63F409E7" w:rsidRPr="57A5063E">
        <w:rPr>
          <w:rStyle w:val="normaltextrun"/>
          <w:rFonts w:ascii="Tahoma" w:eastAsia="Tahoma" w:hAnsi="Tahoma" w:cs="Tahoma"/>
        </w:rPr>
        <w:t>17</w:t>
      </w:r>
      <w:r w:rsidR="0079120A" w:rsidRPr="57A5063E">
        <w:rPr>
          <w:rStyle w:val="normaltextrun"/>
          <w:rFonts w:ascii="Tahoma" w:eastAsia="Tahoma" w:hAnsi="Tahoma" w:cs="Tahoma"/>
        </w:rPr>
        <w:t>, 202</w:t>
      </w:r>
      <w:r w:rsidR="00856941" w:rsidRPr="57A5063E">
        <w:rPr>
          <w:rStyle w:val="normaltextrun"/>
          <w:rFonts w:ascii="Tahoma" w:eastAsia="Tahoma" w:hAnsi="Tahoma" w:cs="Tahoma"/>
        </w:rPr>
        <w:t>4</w:t>
      </w:r>
    </w:p>
    <w:p w14:paraId="1D7B6AF2" w14:textId="5A55BBE7" w:rsidR="40600839" w:rsidRDefault="40600839" w:rsidP="40600839">
      <w:pPr>
        <w:jc w:val="center"/>
        <w:rPr>
          <w:rFonts w:ascii="Tahoma" w:eastAsia="Tahoma" w:hAnsi="Tahoma" w:cs="Tahoma"/>
          <w:b/>
          <w:bCs/>
        </w:rPr>
      </w:pPr>
    </w:p>
    <w:p w14:paraId="3049D69B" w14:textId="2F6B7E2B" w:rsidR="00B1122A" w:rsidRPr="00B1122A" w:rsidRDefault="00B1122A" w:rsidP="3A1426D0">
      <w:pPr>
        <w:jc w:val="center"/>
        <w:rPr>
          <w:rFonts w:ascii="Tahoma" w:eastAsia="Tahoma" w:hAnsi="Tahoma" w:cs="Tahoma"/>
          <w:b/>
          <w:bCs/>
        </w:rPr>
      </w:pPr>
      <w:r w:rsidRPr="508E9F8D">
        <w:rPr>
          <w:rFonts w:ascii="Tahoma" w:eastAsia="Tahoma" w:hAnsi="Tahoma" w:cs="Tahoma"/>
          <w:b/>
          <w:bCs/>
        </w:rPr>
        <w:t>GFO-2</w:t>
      </w:r>
      <w:r w:rsidR="00EA14E3" w:rsidRPr="508E9F8D">
        <w:rPr>
          <w:rFonts w:ascii="Tahoma" w:eastAsia="Tahoma" w:hAnsi="Tahoma" w:cs="Tahoma"/>
          <w:b/>
          <w:bCs/>
        </w:rPr>
        <w:t>3</w:t>
      </w:r>
      <w:r w:rsidRPr="508E9F8D">
        <w:rPr>
          <w:rFonts w:ascii="Tahoma" w:eastAsia="Tahoma" w:hAnsi="Tahoma" w:cs="Tahoma"/>
          <w:b/>
          <w:bCs/>
        </w:rPr>
        <w:t>-</w:t>
      </w:r>
      <w:r w:rsidR="00B33F69" w:rsidRPr="508E9F8D">
        <w:rPr>
          <w:rFonts w:ascii="Tahoma" w:eastAsia="Tahoma" w:hAnsi="Tahoma" w:cs="Tahoma"/>
          <w:b/>
          <w:bCs/>
        </w:rPr>
        <w:t>6</w:t>
      </w:r>
      <w:r w:rsidR="00EA14E3" w:rsidRPr="508E9F8D">
        <w:rPr>
          <w:rFonts w:ascii="Tahoma" w:eastAsia="Tahoma" w:hAnsi="Tahoma" w:cs="Tahoma"/>
          <w:b/>
          <w:bCs/>
        </w:rPr>
        <w:t>07</w:t>
      </w:r>
      <w:r w:rsidR="003B71AB" w:rsidRPr="508E9F8D">
        <w:rPr>
          <w:rFonts w:ascii="Tahoma" w:eastAsia="Tahoma" w:hAnsi="Tahoma" w:cs="Tahoma"/>
          <w:b/>
          <w:bCs/>
        </w:rPr>
        <w:t xml:space="preserve"> </w:t>
      </w:r>
    </w:p>
    <w:p w14:paraId="1BBABA3F" w14:textId="358900B5" w:rsidR="00B1122A" w:rsidRPr="00B1122A" w:rsidRDefault="00EA14E3" w:rsidP="3A1426D0">
      <w:pPr>
        <w:autoSpaceDE w:val="0"/>
        <w:autoSpaceDN w:val="0"/>
        <w:adjustRightInd w:val="0"/>
        <w:jc w:val="center"/>
        <w:rPr>
          <w:rFonts w:ascii="Tahoma" w:eastAsia="Tahoma" w:hAnsi="Tahoma" w:cs="Tahoma"/>
          <w:b/>
          <w:bCs/>
        </w:rPr>
      </w:pPr>
      <w:r>
        <w:rPr>
          <w:rFonts w:ascii="Tahoma" w:eastAsia="Tahoma" w:hAnsi="Tahoma" w:cs="Tahoma"/>
          <w:b/>
          <w:bCs/>
        </w:rPr>
        <w:t>T</w:t>
      </w:r>
      <w:r>
        <w:rPr>
          <w:rStyle w:val="normaltextrun"/>
          <w:rFonts w:ascii="Tahoma" w:hAnsi="Tahoma" w:cs="Tahoma"/>
          <w:b/>
          <w:bCs/>
          <w:color w:val="000000"/>
          <w:bdr w:val="none" w:sz="0" w:space="0" w:color="auto" w:frame="1"/>
        </w:rPr>
        <w:t>ribal Electric Vehicle Infrastructure, Planning, and Workforce Training and Development</w:t>
      </w:r>
    </w:p>
    <w:p w14:paraId="6587D6BB" w14:textId="047BAF3F" w:rsidR="00B1122A" w:rsidRPr="00B1122A" w:rsidRDefault="00B1122A" w:rsidP="3A1426D0">
      <w:pPr>
        <w:autoSpaceDE w:val="0"/>
        <w:autoSpaceDN w:val="0"/>
        <w:adjustRightInd w:val="0"/>
        <w:jc w:val="center"/>
        <w:rPr>
          <w:rFonts w:ascii="Tahoma" w:eastAsia="Tahoma" w:hAnsi="Tahoma" w:cs="Tahoma"/>
          <w:b/>
          <w:bCs/>
        </w:rPr>
      </w:pPr>
      <w:r w:rsidRPr="03EA0D90">
        <w:rPr>
          <w:rFonts w:ascii="Tahoma" w:eastAsia="Tahoma" w:hAnsi="Tahoma" w:cs="Tahoma"/>
          <w:b/>
          <w:bCs/>
        </w:rPr>
        <w:t xml:space="preserve">Addendum </w:t>
      </w:r>
      <w:r w:rsidR="752AC6D8" w:rsidRPr="03EA0D90">
        <w:rPr>
          <w:rFonts w:ascii="Tahoma" w:eastAsia="Tahoma" w:hAnsi="Tahoma" w:cs="Tahoma"/>
          <w:b/>
          <w:bCs/>
        </w:rPr>
        <w:t>4</w:t>
      </w:r>
    </w:p>
    <w:p w14:paraId="363B15A9" w14:textId="77777777" w:rsidR="00B1122A" w:rsidRPr="00B1122A" w:rsidRDefault="00B1122A" w:rsidP="3A1426D0">
      <w:pPr>
        <w:autoSpaceDE w:val="0"/>
        <w:autoSpaceDN w:val="0"/>
        <w:adjustRightInd w:val="0"/>
        <w:jc w:val="center"/>
        <w:rPr>
          <w:rFonts w:ascii="Tahoma" w:eastAsia="Tahoma" w:hAnsi="Tahoma" w:cs="Tahoma"/>
          <w:b/>
          <w:bCs/>
        </w:rPr>
      </w:pPr>
    </w:p>
    <w:p w14:paraId="13BACB04" w14:textId="21EB84A5" w:rsidR="00B1122A" w:rsidRPr="00B1122A" w:rsidRDefault="6A995188" w:rsidP="3A1426D0">
      <w:pPr>
        <w:autoSpaceDE w:val="0"/>
        <w:autoSpaceDN w:val="0"/>
        <w:adjustRightInd w:val="0"/>
        <w:rPr>
          <w:rFonts w:ascii="Tahoma" w:eastAsia="Tahoma" w:hAnsi="Tahoma" w:cs="Tahoma"/>
        </w:rPr>
      </w:pPr>
      <w:r w:rsidRPr="57A5063E">
        <w:rPr>
          <w:rFonts w:ascii="Tahoma" w:eastAsia="Tahoma" w:hAnsi="Tahoma" w:cs="Tahoma"/>
        </w:rPr>
        <w:t xml:space="preserve">The purpose of this addendum is to </w:t>
      </w:r>
      <w:r w:rsidR="02B62E24" w:rsidRPr="57A5063E">
        <w:rPr>
          <w:rFonts w:ascii="Tahoma" w:eastAsia="Tahoma" w:hAnsi="Tahoma" w:cs="Tahoma"/>
        </w:rPr>
        <w:t xml:space="preserve">clarify </w:t>
      </w:r>
      <w:r w:rsidR="00F32BE9" w:rsidRPr="57A5063E">
        <w:rPr>
          <w:rFonts w:ascii="Tahoma" w:eastAsia="Tahoma" w:hAnsi="Tahoma" w:cs="Tahoma"/>
        </w:rPr>
        <w:t>A</w:t>
      </w:r>
      <w:r w:rsidR="02B62E24" w:rsidRPr="57A5063E">
        <w:rPr>
          <w:rFonts w:ascii="Tahoma" w:eastAsia="Tahoma" w:hAnsi="Tahoma" w:cs="Tahoma"/>
        </w:rPr>
        <w:t xml:space="preserve">pplicant eligibility requirements and to </w:t>
      </w:r>
      <w:r w:rsidRPr="57A5063E">
        <w:rPr>
          <w:rFonts w:ascii="Tahoma" w:eastAsia="Tahoma" w:hAnsi="Tahoma" w:cs="Tahoma"/>
        </w:rPr>
        <w:t xml:space="preserve">notify potential </w:t>
      </w:r>
      <w:r w:rsidR="00F32BE9" w:rsidRPr="57A5063E">
        <w:rPr>
          <w:rFonts w:ascii="Tahoma" w:eastAsia="Tahoma" w:hAnsi="Tahoma" w:cs="Tahoma"/>
        </w:rPr>
        <w:t>A</w:t>
      </w:r>
      <w:r w:rsidRPr="57A5063E">
        <w:rPr>
          <w:rFonts w:ascii="Tahoma" w:eastAsia="Tahoma" w:hAnsi="Tahoma" w:cs="Tahoma"/>
        </w:rPr>
        <w:t xml:space="preserve">pplicants </w:t>
      </w:r>
      <w:r w:rsidR="6BE0E524" w:rsidRPr="57A5063E">
        <w:rPr>
          <w:rFonts w:ascii="Tahoma" w:eastAsia="Tahoma" w:hAnsi="Tahoma" w:cs="Tahoma"/>
        </w:rPr>
        <w:t xml:space="preserve">the </w:t>
      </w:r>
      <w:r w:rsidR="0B501469" w:rsidRPr="57A5063E">
        <w:rPr>
          <w:rFonts w:ascii="Tahoma" w:eastAsia="Tahoma" w:hAnsi="Tahoma" w:cs="Tahoma"/>
        </w:rPr>
        <w:t>d</w:t>
      </w:r>
      <w:r w:rsidR="6BE0E524" w:rsidRPr="57A5063E">
        <w:rPr>
          <w:rFonts w:ascii="Tahoma" w:eastAsia="Tahoma" w:hAnsi="Tahoma" w:cs="Tahoma"/>
        </w:rPr>
        <w:t>eadline</w:t>
      </w:r>
      <w:r w:rsidR="2233134C" w:rsidRPr="57A5063E">
        <w:rPr>
          <w:rFonts w:ascii="Tahoma" w:eastAsia="Tahoma" w:hAnsi="Tahoma" w:cs="Tahoma"/>
        </w:rPr>
        <w:t xml:space="preserve"> </w:t>
      </w:r>
      <w:r w:rsidR="08F38A07" w:rsidRPr="57A5063E">
        <w:rPr>
          <w:rFonts w:ascii="Tahoma" w:eastAsia="Tahoma" w:hAnsi="Tahoma" w:cs="Tahoma"/>
        </w:rPr>
        <w:t xml:space="preserve">to </w:t>
      </w:r>
      <w:r w:rsidR="49125899" w:rsidRPr="57A5063E">
        <w:rPr>
          <w:rFonts w:ascii="Tahoma" w:eastAsia="Tahoma" w:hAnsi="Tahoma" w:cs="Tahoma"/>
        </w:rPr>
        <w:t>s</w:t>
      </w:r>
      <w:r w:rsidR="08F38A07" w:rsidRPr="57A5063E">
        <w:rPr>
          <w:rFonts w:ascii="Tahoma" w:eastAsia="Tahoma" w:hAnsi="Tahoma" w:cs="Tahoma"/>
        </w:rPr>
        <w:t xml:space="preserve">ubmit </w:t>
      </w:r>
      <w:r w:rsidR="5A6C5C85" w:rsidRPr="57A5063E">
        <w:rPr>
          <w:rFonts w:ascii="Tahoma" w:eastAsia="Tahoma" w:hAnsi="Tahoma" w:cs="Tahoma"/>
        </w:rPr>
        <w:t>a</w:t>
      </w:r>
      <w:r w:rsidR="04023884" w:rsidRPr="57A5063E">
        <w:rPr>
          <w:rFonts w:ascii="Tahoma" w:eastAsia="Tahoma" w:hAnsi="Tahoma" w:cs="Tahoma"/>
        </w:rPr>
        <w:t xml:space="preserve">pplications </w:t>
      </w:r>
      <w:r w:rsidR="00C5D447" w:rsidRPr="57A5063E">
        <w:rPr>
          <w:rFonts w:ascii="Tahoma" w:eastAsia="Tahoma" w:hAnsi="Tahoma" w:cs="Tahoma"/>
        </w:rPr>
        <w:t xml:space="preserve">for GFO-23-607 </w:t>
      </w:r>
      <w:r w:rsidR="04023884" w:rsidRPr="57A5063E">
        <w:rPr>
          <w:rFonts w:ascii="Tahoma" w:eastAsia="Tahoma" w:hAnsi="Tahoma" w:cs="Tahoma"/>
        </w:rPr>
        <w:t xml:space="preserve">has been extended </w:t>
      </w:r>
      <w:r w:rsidR="68871D33" w:rsidRPr="57A5063E">
        <w:rPr>
          <w:rFonts w:ascii="Tahoma" w:eastAsia="Tahoma" w:hAnsi="Tahoma" w:cs="Tahoma"/>
        </w:rPr>
        <w:t xml:space="preserve">from </w:t>
      </w:r>
      <w:r w:rsidR="05DEFF57" w:rsidRPr="57A5063E">
        <w:rPr>
          <w:rFonts w:ascii="Tahoma" w:eastAsia="Tahoma" w:hAnsi="Tahoma" w:cs="Tahoma"/>
        </w:rPr>
        <w:t>May 24,</w:t>
      </w:r>
      <w:r w:rsidR="68871D33" w:rsidRPr="57A5063E">
        <w:rPr>
          <w:rFonts w:ascii="Tahoma" w:eastAsia="Tahoma" w:hAnsi="Tahoma" w:cs="Tahoma"/>
        </w:rPr>
        <w:t xml:space="preserve"> 2024</w:t>
      </w:r>
      <w:r w:rsidR="58115A81" w:rsidRPr="57A5063E">
        <w:rPr>
          <w:rFonts w:ascii="Tahoma" w:eastAsia="Tahoma" w:hAnsi="Tahoma" w:cs="Tahoma"/>
        </w:rPr>
        <w:t>,</w:t>
      </w:r>
      <w:r w:rsidR="68871D33" w:rsidRPr="57A5063E">
        <w:rPr>
          <w:rFonts w:ascii="Tahoma" w:eastAsia="Tahoma" w:hAnsi="Tahoma" w:cs="Tahoma"/>
        </w:rPr>
        <w:t xml:space="preserve"> </w:t>
      </w:r>
      <w:r w:rsidR="04023884" w:rsidRPr="57A5063E">
        <w:rPr>
          <w:rFonts w:ascii="Tahoma" w:eastAsia="Tahoma" w:hAnsi="Tahoma" w:cs="Tahoma"/>
        </w:rPr>
        <w:t xml:space="preserve">to </w:t>
      </w:r>
      <w:r w:rsidR="5EE63A34" w:rsidRPr="57A5063E">
        <w:rPr>
          <w:rFonts w:ascii="Tahoma" w:eastAsia="Tahoma" w:hAnsi="Tahoma" w:cs="Tahoma"/>
        </w:rPr>
        <w:t>June 7</w:t>
      </w:r>
      <w:r w:rsidR="0C6E8813" w:rsidRPr="57A5063E">
        <w:rPr>
          <w:rFonts w:ascii="Tahoma" w:eastAsia="Tahoma" w:hAnsi="Tahoma" w:cs="Tahoma"/>
        </w:rPr>
        <w:t>, 2024</w:t>
      </w:r>
      <w:r w:rsidR="56B384A7" w:rsidRPr="57A5063E">
        <w:rPr>
          <w:rFonts w:ascii="Tahoma" w:eastAsia="Tahoma" w:hAnsi="Tahoma" w:cs="Tahoma"/>
        </w:rPr>
        <w:t xml:space="preserve">. </w:t>
      </w:r>
      <w:r w:rsidR="39C7C6B4" w:rsidRPr="57A5063E">
        <w:rPr>
          <w:rFonts w:ascii="Tahoma" w:eastAsia="Tahoma" w:hAnsi="Tahoma" w:cs="Tahoma"/>
        </w:rPr>
        <w:t>This addendum also includes</w:t>
      </w:r>
      <w:r w:rsidR="7815AD82" w:rsidRPr="57A5063E">
        <w:rPr>
          <w:rFonts w:ascii="Tahoma" w:eastAsia="Tahoma" w:hAnsi="Tahoma" w:cs="Tahoma"/>
        </w:rPr>
        <w:t xml:space="preserve"> revisions to the Questions and Answers document posted March 27, 2024.</w:t>
      </w:r>
      <w:r w:rsidR="39C7C6B4" w:rsidRPr="57A5063E">
        <w:rPr>
          <w:rFonts w:ascii="Tahoma" w:eastAsia="Tahoma" w:hAnsi="Tahoma" w:cs="Tahoma"/>
        </w:rPr>
        <w:t xml:space="preserve"> </w:t>
      </w:r>
      <w:r w:rsidR="4015F31F" w:rsidRPr="57A5063E">
        <w:rPr>
          <w:rFonts w:ascii="Tahoma" w:eastAsia="Tahoma" w:hAnsi="Tahoma" w:cs="Tahoma"/>
        </w:rPr>
        <w:t>The addendum includes the following revisions to the Solicitation Manual</w:t>
      </w:r>
      <w:r w:rsidR="5F824FC1" w:rsidRPr="57A5063E">
        <w:rPr>
          <w:rFonts w:ascii="Tahoma" w:eastAsia="Tahoma" w:hAnsi="Tahoma" w:cs="Tahoma"/>
        </w:rPr>
        <w:t xml:space="preserve"> and the Questions and Answers document</w:t>
      </w:r>
      <w:r w:rsidR="4015F31F" w:rsidRPr="57A5063E">
        <w:rPr>
          <w:rFonts w:ascii="Tahoma" w:eastAsia="Tahoma" w:hAnsi="Tahoma" w:cs="Tahoma"/>
        </w:rPr>
        <w:t xml:space="preserve">. </w:t>
      </w:r>
      <w:r w:rsidRPr="57A5063E">
        <w:rPr>
          <w:rFonts w:ascii="Tahoma" w:eastAsia="Tahoma" w:hAnsi="Tahoma" w:cs="Tahoma"/>
        </w:rPr>
        <w:t xml:space="preserve">Added language appears in </w:t>
      </w:r>
      <w:r w:rsidRPr="57A5063E">
        <w:rPr>
          <w:rFonts w:ascii="Tahoma" w:eastAsia="Tahoma" w:hAnsi="Tahoma" w:cs="Tahoma"/>
          <w:b/>
          <w:bCs/>
          <w:u w:val="single"/>
        </w:rPr>
        <w:t>bold underline</w:t>
      </w:r>
      <w:r w:rsidRPr="57A5063E">
        <w:rPr>
          <w:rFonts w:ascii="Tahoma" w:eastAsia="Tahoma" w:hAnsi="Tahoma" w:cs="Tahoma"/>
        </w:rPr>
        <w:t>, and deleted language appears in [</w:t>
      </w:r>
      <w:r w:rsidRPr="57A5063E">
        <w:rPr>
          <w:rFonts w:ascii="Tahoma" w:eastAsia="Tahoma" w:hAnsi="Tahoma" w:cs="Tahoma"/>
          <w:strike/>
        </w:rPr>
        <w:t>strikethrough</w:t>
      </w:r>
      <w:r w:rsidRPr="57A5063E">
        <w:rPr>
          <w:rFonts w:ascii="Tahoma" w:eastAsia="Tahoma" w:hAnsi="Tahoma" w:cs="Tahoma"/>
        </w:rPr>
        <w:t>] and within square brackets.</w:t>
      </w:r>
    </w:p>
    <w:p w14:paraId="000B0B09" w14:textId="77777777" w:rsidR="00B1122A" w:rsidRPr="00B1122A" w:rsidRDefault="00B1122A" w:rsidP="3A1426D0">
      <w:pPr>
        <w:autoSpaceDE w:val="0"/>
        <w:autoSpaceDN w:val="0"/>
        <w:adjustRightInd w:val="0"/>
        <w:jc w:val="center"/>
        <w:rPr>
          <w:rFonts w:ascii="Tahoma" w:eastAsia="Tahoma" w:hAnsi="Tahoma" w:cs="Tahoma"/>
        </w:rPr>
      </w:pPr>
    </w:p>
    <w:p w14:paraId="7FF77FD8" w14:textId="0080BD89" w:rsidR="00B1122A" w:rsidRPr="00DE1276" w:rsidRDefault="3EFDE6D3" w:rsidP="76DD05EA">
      <w:pPr>
        <w:keepNext/>
        <w:keepLines/>
        <w:spacing w:after="240"/>
        <w:outlineLvl w:val="1"/>
        <w:rPr>
          <w:rFonts w:ascii="Tahoma" w:eastAsia="Tahoma" w:hAnsi="Tahoma" w:cs="Tahoma"/>
          <w:b/>
          <w:bCs/>
          <w:i/>
          <w:iCs/>
        </w:rPr>
      </w:pPr>
      <w:r w:rsidRPr="76DD05EA">
        <w:rPr>
          <w:rFonts w:ascii="Tahoma" w:eastAsia="Tahoma" w:hAnsi="Tahoma" w:cs="Tahoma"/>
          <w:b/>
          <w:bCs/>
          <w:i/>
          <w:iCs/>
        </w:rPr>
        <w:t>Solicitation Manual</w:t>
      </w:r>
      <w:r w:rsidR="6A995188" w:rsidRPr="76DD05EA">
        <w:rPr>
          <w:rFonts w:ascii="Tahoma" w:eastAsia="Tahoma" w:hAnsi="Tahoma" w:cs="Tahoma"/>
          <w:b/>
          <w:bCs/>
          <w:i/>
          <w:iCs/>
        </w:rPr>
        <w:t xml:space="preserve"> </w:t>
      </w:r>
    </w:p>
    <w:p w14:paraId="1A0EFA47" w14:textId="45ED9AA6" w:rsidR="61D1048B" w:rsidRDefault="61D1048B" w:rsidP="57A5063E">
      <w:pPr>
        <w:keepNext/>
        <w:keepLines/>
        <w:spacing w:after="240"/>
        <w:outlineLvl w:val="1"/>
        <w:rPr>
          <w:rFonts w:ascii="Tahoma" w:eastAsia="Tahoma" w:hAnsi="Tahoma" w:cs="Tahoma"/>
          <w:b/>
          <w:bCs/>
          <w:i/>
          <w:iCs/>
        </w:rPr>
      </w:pPr>
      <w:r w:rsidRPr="57A5063E">
        <w:rPr>
          <w:rFonts w:ascii="Tahoma" w:eastAsia="Tahoma" w:hAnsi="Tahoma" w:cs="Tahoma"/>
          <w:b/>
          <w:bCs/>
        </w:rPr>
        <w:t xml:space="preserve">Page </w:t>
      </w:r>
      <w:r w:rsidR="00FD62A1" w:rsidRPr="57A5063E">
        <w:rPr>
          <w:rFonts w:ascii="Tahoma" w:eastAsia="Tahoma" w:hAnsi="Tahoma" w:cs="Tahoma"/>
          <w:b/>
          <w:bCs/>
        </w:rPr>
        <w:t>1</w:t>
      </w:r>
      <w:r w:rsidRPr="57A5063E">
        <w:rPr>
          <w:rFonts w:ascii="Tahoma" w:eastAsia="Tahoma" w:hAnsi="Tahoma" w:cs="Tahoma"/>
          <w:b/>
          <w:bCs/>
        </w:rPr>
        <w:t>, Section I.A. Purpose of Solicitation</w:t>
      </w:r>
    </w:p>
    <w:p w14:paraId="549143A8" w14:textId="7A818421" w:rsidR="61D1048B" w:rsidRDefault="61D1048B" w:rsidP="76DD05EA">
      <w:pPr>
        <w:spacing w:after="120"/>
        <w:rPr>
          <w:rFonts w:ascii="Tahoma" w:eastAsia="Tahoma" w:hAnsi="Tahoma" w:cs="Tahoma"/>
          <w:color w:val="000000" w:themeColor="text1"/>
        </w:rPr>
      </w:pPr>
      <w:bookmarkStart w:id="0" w:name="_Int_mI064yTI"/>
      <w:r w:rsidRPr="76DD05EA">
        <w:rPr>
          <w:rFonts w:ascii="Tahoma" w:eastAsia="Tahoma" w:hAnsi="Tahoma" w:cs="Tahoma"/>
          <w:color w:val="000000" w:themeColor="text1"/>
        </w:rPr>
        <w:t xml:space="preserve">This is a competitive grant solicitation. The California Energy Commission’s (CEC’s) Clean Transportation Program announces the availability of up to $10 million in grant funds for projects that will accelerate zero-emission vehicle (ZEV) adoption among California Native American tribes by funding electric vehicle (EV) infrastructure, EV infrastructure planning, and EV workforce training and development. </w:t>
      </w:r>
      <w:bookmarkEnd w:id="0"/>
    </w:p>
    <w:p w14:paraId="5A56B97F" w14:textId="14E5C523" w:rsidR="61D1048B" w:rsidRDefault="61D1048B" w:rsidP="76DD05EA">
      <w:pPr>
        <w:spacing w:after="120"/>
        <w:rPr>
          <w:rFonts w:ascii="Tahoma" w:eastAsia="Tahoma" w:hAnsi="Tahoma" w:cs="Tahoma"/>
          <w:color w:val="000000" w:themeColor="text1"/>
        </w:rPr>
      </w:pPr>
      <w:bookmarkStart w:id="1" w:name="_Int_yEGSWc5P"/>
      <w:r w:rsidRPr="76DD05EA">
        <w:rPr>
          <w:rFonts w:ascii="Tahoma" w:eastAsia="Tahoma" w:hAnsi="Tahoma" w:cs="Tahoma"/>
          <w:color w:val="000000" w:themeColor="text1"/>
        </w:rPr>
        <w:t>CEC recognizes that with adequate resources that foster tribal energy sovereignty and independence, California tribes are poised to be important partners in reaching the State’s climate goals while enhancing community resilience. The purpose of this solicitation is to provide funding for Tribes, Tribal Organizations, [</w:t>
      </w:r>
      <w:r w:rsidRPr="76DD05EA">
        <w:rPr>
          <w:rFonts w:ascii="Tahoma" w:eastAsia="Tahoma" w:hAnsi="Tahoma" w:cs="Tahoma"/>
          <w:strike/>
          <w:color w:val="000000" w:themeColor="text1"/>
        </w:rPr>
        <w:t>and]</w:t>
      </w:r>
      <w:r w:rsidRPr="76DD05EA">
        <w:rPr>
          <w:rFonts w:ascii="Tahoma" w:eastAsia="Tahoma" w:hAnsi="Tahoma" w:cs="Tahoma"/>
          <w:color w:val="000000" w:themeColor="text1"/>
        </w:rPr>
        <w:t xml:space="preserve"> Tribally-owned businesses</w:t>
      </w:r>
      <w:r w:rsidRPr="76DD05EA">
        <w:rPr>
          <w:rFonts w:ascii="Tahoma" w:eastAsia="Tahoma" w:hAnsi="Tahoma" w:cs="Tahoma"/>
          <w:b/>
          <w:bCs/>
          <w:color w:val="000000" w:themeColor="text1"/>
          <w:u w:val="single"/>
        </w:rPr>
        <w:t>, and Tribal-Authorized Applicants</w:t>
      </w:r>
      <w:r w:rsidRPr="76DD05EA">
        <w:rPr>
          <w:rFonts w:ascii="Tahoma" w:eastAsia="Tahoma" w:hAnsi="Tahoma" w:cs="Tahoma"/>
          <w:color w:val="000000" w:themeColor="text1"/>
        </w:rPr>
        <w:t xml:space="preserve"> for:</w:t>
      </w:r>
      <w:bookmarkEnd w:id="1"/>
    </w:p>
    <w:p w14:paraId="7429FCF7" w14:textId="77777777" w:rsidR="00867B34" w:rsidRDefault="00867B34" w:rsidP="76DD05EA">
      <w:pPr>
        <w:spacing w:after="120"/>
        <w:rPr>
          <w:rFonts w:ascii="Tahoma" w:eastAsia="Tahoma" w:hAnsi="Tahoma" w:cs="Tahoma"/>
          <w:color w:val="000000" w:themeColor="text1"/>
        </w:rPr>
      </w:pPr>
    </w:p>
    <w:p w14:paraId="2E855E9C" w14:textId="43437C92" w:rsidR="00856941" w:rsidRDefault="63B7266F" w:rsidP="005227E9">
      <w:pPr>
        <w:keepNext/>
        <w:keepLines/>
        <w:spacing w:after="240"/>
        <w:outlineLvl w:val="1"/>
        <w:rPr>
          <w:rFonts w:ascii="Tahoma" w:eastAsia="Tahoma" w:hAnsi="Tahoma" w:cs="Tahoma"/>
          <w:b/>
          <w:bCs/>
        </w:rPr>
      </w:pPr>
      <w:r w:rsidRPr="508E9F8D">
        <w:rPr>
          <w:rFonts w:ascii="Tahoma" w:eastAsia="Tahoma" w:hAnsi="Tahoma" w:cs="Tahoma"/>
          <w:b/>
          <w:bCs/>
        </w:rPr>
        <w:t xml:space="preserve">Page </w:t>
      </w:r>
      <w:r w:rsidR="6370E0DF" w:rsidRPr="508E9F8D">
        <w:rPr>
          <w:rFonts w:ascii="Tahoma" w:eastAsia="Tahoma" w:hAnsi="Tahoma" w:cs="Tahoma"/>
          <w:b/>
          <w:bCs/>
        </w:rPr>
        <w:t>2</w:t>
      </w:r>
      <w:r w:rsidRPr="508E9F8D">
        <w:rPr>
          <w:rFonts w:ascii="Tahoma" w:eastAsia="Tahoma" w:hAnsi="Tahoma" w:cs="Tahoma"/>
          <w:b/>
          <w:bCs/>
        </w:rPr>
        <w:t xml:space="preserve">, </w:t>
      </w:r>
      <w:r w:rsidR="3F59AD34" w:rsidRPr="508E9F8D">
        <w:rPr>
          <w:rFonts w:ascii="Tahoma" w:eastAsia="Tahoma" w:hAnsi="Tahoma" w:cs="Tahoma"/>
          <w:b/>
          <w:bCs/>
        </w:rPr>
        <w:t xml:space="preserve">Section I.E. Key Activities </w:t>
      </w:r>
      <w:r w:rsidR="00A01DF4" w:rsidRPr="508E9F8D">
        <w:rPr>
          <w:rFonts w:ascii="Tahoma" w:eastAsia="Tahoma" w:hAnsi="Tahoma" w:cs="Tahoma"/>
          <w:b/>
          <w:bCs/>
        </w:rPr>
        <w:t>and Dates</w:t>
      </w:r>
    </w:p>
    <w:p w14:paraId="7B8FFD88" w14:textId="284AAE7F" w:rsidR="00975FF7" w:rsidRDefault="00AE73D6" w:rsidP="508E9F8D">
      <w:pPr>
        <w:rPr>
          <w:rFonts w:ascii="Tahoma" w:hAnsi="Tahoma" w:cs="Tahoma"/>
        </w:rPr>
      </w:pPr>
      <w:r w:rsidRPr="508E9F8D">
        <w:rPr>
          <w:rFonts w:ascii="Tahoma" w:hAnsi="Tahoma" w:cs="Tahoma"/>
        </w:rPr>
        <w:t>Key activities including dates and times for this solicitation are presented below.  An addendum will be released if the dates change for the asterisked (*) activities. Times listed are Pacific Standard Time or Pacific Daylight Time, whichever is being observed.</w:t>
      </w:r>
    </w:p>
    <w:p w14:paraId="54151833" w14:textId="77777777" w:rsidR="00975FF7" w:rsidRDefault="00975FF7">
      <w:pPr>
        <w:rPr>
          <w:rFonts w:ascii="Tahoma" w:hAnsi="Tahoma" w:cs="Tahoma"/>
        </w:rPr>
      </w:pPr>
      <w:r>
        <w:rPr>
          <w:rFonts w:ascii="Tahoma" w:hAnsi="Tahoma" w:cs="Tahom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key activities and dates"/>
        <w:tblDescription w:val="dates of key activities in solicitation"/>
      </w:tblPr>
      <w:tblGrid>
        <w:gridCol w:w="5750"/>
        <w:gridCol w:w="3240"/>
      </w:tblGrid>
      <w:tr w:rsidR="00FB7915" w:rsidRPr="00C83361" w14:paraId="05352C5B" w14:textId="77777777" w:rsidTr="57A5063E">
        <w:trPr>
          <w:cantSplit/>
          <w:trHeight w:hRule="exact" w:val="288"/>
        </w:trPr>
        <w:tc>
          <w:tcPr>
            <w:tcW w:w="3198" w:type="pct"/>
            <w:shd w:val="clear" w:color="auto" w:fill="D9D9D9" w:themeFill="background1" w:themeFillShade="D9"/>
            <w:vAlign w:val="center"/>
          </w:tcPr>
          <w:p w14:paraId="3F4BE2C1" w14:textId="77777777" w:rsidR="00FB7915" w:rsidRPr="00FB7915" w:rsidRDefault="00FB7915" w:rsidP="508E9F8D">
            <w:pPr>
              <w:jc w:val="center"/>
              <w:rPr>
                <w:rFonts w:ascii="Tahoma" w:hAnsi="Tahoma" w:cs="Tahoma"/>
                <w:b/>
                <w:bCs/>
              </w:rPr>
            </w:pPr>
            <w:r w:rsidRPr="508E9F8D">
              <w:rPr>
                <w:rFonts w:ascii="Tahoma" w:hAnsi="Tahoma" w:cs="Tahoma"/>
                <w:b/>
                <w:bCs/>
              </w:rPr>
              <w:lastRenderedPageBreak/>
              <w:t>ACTIVITY</w:t>
            </w:r>
          </w:p>
        </w:tc>
        <w:tc>
          <w:tcPr>
            <w:tcW w:w="1802" w:type="pct"/>
            <w:shd w:val="clear" w:color="auto" w:fill="D9D9D9" w:themeFill="background1" w:themeFillShade="D9"/>
            <w:vAlign w:val="center"/>
          </w:tcPr>
          <w:p w14:paraId="5D46EE69" w14:textId="77777777" w:rsidR="00FB7915" w:rsidRPr="00FB7915" w:rsidRDefault="00FB7915" w:rsidP="508E9F8D">
            <w:pPr>
              <w:jc w:val="center"/>
              <w:rPr>
                <w:rFonts w:ascii="Tahoma" w:hAnsi="Tahoma" w:cs="Tahoma"/>
                <w:b/>
                <w:bCs/>
              </w:rPr>
            </w:pPr>
            <w:r w:rsidRPr="508E9F8D">
              <w:rPr>
                <w:rFonts w:ascii="Tahoma" w:hAnsi="Tahoma" w:cs="Tahoma"/>
                <w:b/>
                <w:bCs/>
              </w:rPr>
              <w:t>ACTION DATE</w:t>
            </w:r>
          </w:p>
        </w:tc>
      </w:tr>
      <w:tr w:rsidR="00FB7915" w:rsidRPr="00712BA6" w14:paraId="230EAF1F" w14:textId="77777777" w:rsidTr="57A5063E">
        <w:trPr>
          <w:cantSplit/>
          <w:trHeight w:hRule="exact" w:val="435"/>
        </w:trPr>
        <w:tc>
          <w:tcPr>
            <w:tcW w:w="3198" w:type="pct"/>
            <w:vAlign w:val="center"/>
          </w:tcPr>
          <w:p w14:paraId="63F35C59" w14:textId="77777777" w:rsidR="00FB7915" w:rsidRPr="00FB7915" w:rsidRDefault="00FB7915" w:rsidP="00083E51">
            <w:pPr>
              <w:rPr>
                <w:rFonts w:ascii="Tahoma" w:hAnsi="Tahoma" w:cs="Tahoma"/>
              </w:rPr>
            </w:pPr>
            <w:r w:rsidRPr="508E9F8D">
              <w:rPr>
                <w:rFonts w:ascii="Tahoma" w:hAnsi="Tahoma" w:cs="Tahoma"/>
              </w:rPr>
              <w:t>Solicitation Release</w:t>
            </w:r>
          </w:p>
        </w:tc>
        <w:tc>
          <w:tcPr>
            <w:tcW w:w="1802" w:type="pct"/>
            <w:vAlign w:val="center"/>
          </w:tcPr>
          <w:p w14:paraId="0A2AB281" w14:textId="77777777" w:rsidR="00FB7915" w:rsidRPr="00FB7915" w:rsidRDefault="00FB7915" w:rsidP="00083E51">
            <w:pPr>
              <w:rPr>
                <w:rFonts w:ascii="Tahoma" w:hAnsi="Tahoma" w:cs="Tahoma"/>
              </w:rPr>
            </w:pPr>
            <w:r w:rsidRPr="508E9F8D">
              <w:rPr>
                <w:rFonts w:ascii="Tahoma" w:hAnsi="Tahoma" w:cs="Tahoma"/>
              </w:rPr>
              <w:t>January 18, 2024</w:t>
            </w:r>
          </w:p>
        </w:tc>
      </w:tr>
      <w:tr w:rsidR="00FB7915" w:rsidRPr="00712BA6" w14:paraId="04AE3696" w14:textId="77777777" w:rsidTr="57A5063E">
        <w:trPr>
          <w:cantSplit/>
          <w:trHeight w:hRule="exact" w:val="723"/>
        </w:trPr>
        <w:tc>
          <w:tcPr>
            <w:tcW w:w="3198" w:type="pct"/>
            <w:vAlign w:val="center"/>
          </w:tcPr>
          <w:p w14:paraId="0560EAD8" w14:textId="77777777" w:rsidR="00FB7915" w:rsidRPr="00FB7915" w:rsidRDefault="00FB7915" w:rsidP="508E9F8D">
            <w:pPr>
              <w:rPr>
                <w:rFonts w:ascii="Tahoma" w:hAnsi="Tahoma" w:cs="Tahoma"/>
              </w:rPr>
            </w:pPr>
            <w:r w:rsidRPr="508E9F8D">
              <w:rPr>
                <w:rFonts w:ascii="Tahoma" w:hAnsi="Tahoma" w:cs="Tahoma"/>
              </w:rPr>
              <w:t xml:space="preserve">Pre-Application Workshop* </w:t>
            </w:r>
          </w:p>
        </w:tc>
        <w:tc>
          <w:tcPr>
            <w:tcW w:w="1802" w:type="pct"/>
            <w:vAlign w:val="center"/>
          </w:tcPr>
          <w:p w14:paraId="721E04E2" w14:textId="77777777" w:rsidR="00FB7915" w:rsidRPr="00FB7915" w:rsidRDefault="00FB7915" w:rsidP="00083E51">
            <w:pPr>
              <w:rPr>
                <w:rFonts w:ascii="Tahoma" w:hAnsi="Tahoma" w:cs="Tahoma"/>
              </w:rPr>
            </w:pPr>
            <w:r w:rsidRPr="508E9F8D">
              <w:rPr>
                <w:rFonts w:ascii="Tahoma" w:hAnsi="Tahoma" w:cs="Tahoma"/>
              </w:rPr>
              <w:t>February 15, 2024</w:t>
            </w:r>
          </w:p>
        </w:tc>
      </w:tr>
      <w:tr w:rsidR="00FB7915" w:rsidRPr="00C83361" w14:paraId="462645FE" w14:textId="77777777" w:rsidTr="57A5063E">
        <w:trPr>
          <w:cantSplit/>
          <w:trHeight w:hRule="exact" w:val="588"/>
        </w:trPr>
        <w:tc>
          <w:tcPr>
            <w:tcW w:w="3198" w:type="pct"/>
            <w:vAlign w:val="center"/>
          </w:tcPr>
          <w:p w14:paraId="2A70BBEF" w14:textId="77777777" w:rsidR="00FB7915" w:rsidRPr="00FB7915" w:rsidRDefault="00FB7915" w:rsidP="00083E51">
            <w:pPr>
              <w:rPr>
                <w:rFonts w:ascii="Tahoma" w:hAnsi="Tahoma" w:cs="Tahoma"/>
              </w:rPr>
            </w:pPr>
            <w:r w:rsidRPr="508E9F8D">
              <w:rPr>
                <w:rFonts w:ascii="Tahoma" w:hAnsi="Tahoma" w:cs="Tahoma"/>
              </w:rPr>
              <w:t xml:space="preserve">Deadline for Written Questions* </w:t>
            </w:r>
            <w:r w:rsidRPr="508E9F8D">
              <w:rPr>
                <w:rFonts w:ascii="Tahoma" w:hAnsi="Tahoma" w:cs="Tahoma"/>
                <w:b/>
                <w:bCs/>
              </w:rPr>
              <w:t>by 5:00 p.m.</w:t>
            </w:r>
          </w:p>
        </w:tc>
        <w:tc>
          <w:tcPr>
            <w:tcW w:w="1802" w:type="pct"/>
            <w:vAlign w:val="center"/>
          </w:tcPr>
          <w:p w14:paraId="41E69671" w14:textId="77777777" w:rsidR="00FB7915" w:rsidRPr="00FB7915" w:rsidRDefault="00FB7915" w:rsidP="00083E51">
            <w:pPr>
              <w:rPr>
                <w:rFonts w:ascii="Tahoma" w:hAnsi="Tahoma" w:cs="Tahoma"/>
              </w:rPr>
            </w:pPr>
            <w:r w:rsidRPr="508E9F8D">
              <w:rPr>
                <w:rFonts w:ascii="Tahoma" w:hAnsi="Tahoma" w:cs="Tahoma"/>
              </w:rPr>
              <w:t>March 1, 2024</w:t>
            </w:r>
          </w:p>
        </w:tc>
      </w:tr>
      <w:tr w:rsidR="00FB7915" w:rsidRPr="00C83361" w14:paraId="12A6FBA0" w14:textId="77777777" w:rsidTr="57A5063E">
        <w:trPr>
          <w:cantSplit/>
          <w:trHeight w:hRule="exact" w:val="642"/>
        </w:trPr>
        <w:tc>
          <w:tcPr>
            <w:tcW w:w="3198" w:type="pct"/>
            <w:vAlign w:val="center"/>
          </w:tcPr>
          <w:p w14:paraId="4557EC0D" w14:textId="77777777" w:rsidR="00FB7915" w:rsidRPr="00FB7915" w:rsidRDefault="00FB7915" w:rsidP="00083E51">
            <w:pPr>
              <w:rPr>
                <w:rFonts w:ascii="Tahoma" w:hAnsi="Tahoma" w:cs="Tahoma"/>
              </w:rPr>
            </w:pPr>
            <w:r w:rsidRPr="508E9F8D">
              <w:rPr>
                <w:rFonts w:ascii="Tahoma" w:hAnsi="Tahoma" w:cs="Tahoma"/>
              </w:rPr>
              <w:t>Anticipated Distribution of Questions/Answers</w:t>
            </w:r>
          </w:p>
        </w:tc>
        <w:tc>
          <w:tcPr>
            <w:tcW w:w="1802" w:type="pct"/>
            <w:vAlign w:val="center"/>
          </w:tcPr>
          <w:p w14:paraId="59079333" w14:textId="77777777" w:rsidR="00FB7915" w:rsidRPr="00FB7915" w:rsidRDefault="00FB7915" w:rsidP="00083E51">
            <w:pPr>
              <w:rPr>
                <w:rFonts w:ascii="Tahoma" w:hAnsi="Tahoma" w:cs="Tahoma"/>
                <w:highlight w:val="yellow"/>
              </w:rPr>
            </w:pPr>
            <w:r w:rsidRPr="508E9F8D">
              <w:rPr>
                <w:rFonts w:ascii="Tahoma" w:hAnsi="Tahoma" w:cs="Tahoma"/>
              </w:rPr>
              <w:t>Week of March 11, 2024</w:t>
            </w:r>
          </w:p>
        </w:tc>
      </w:tr>
      <w:tr w:rsidR="00FB7915" w:rsidRPr="00E4472F" w14:paraId="5EA432A8" w14:textId="77777777" w:rsidTr="57A5063E">
        <w:trPr>
          <w:cantSplit/>
          <w:trHeight w:hRule="exact" w:val="1038"/>
        </w:trPr>
        <w:tc>
          <w:tcPr>
            <w:tcW w:w="3198" w:type="pct"/>
            <w:vAlign w:val="center"/>
          </w:tcPr>
          <w:p w14:paraId="2B0FD269" w14:textId="77777777" w:rsidR="00FB7915" w:rsidRPr="00FB7915" w:rsidRDefault="00FB7915" w:rsidP="00083E51">
            <w:pPr>
              <w:rPr>
                <w:rFonts w:ascii="Tahoma" w:hAnsi="Tahoma" w:cs="Tahoma"/>
              </w:rPr>
            </w:pPr>
            <w:r w:rsidRPr="508E9F8D">
              <w:rPr>
                <w:rFonts w:ascii="Tahoma" w:hAnsi="Tahoma" w:cs="Tahoma"/>
              </w:rPr>
              <w:t>Support for Application Submission in the Energy Commission Agreement Management System (ECAMS) until 5:00 p.m.</w:t>
            </w:r>
          </w:p>
        </w:tc>
        <w:tc>
          <w:tcPr>
            <w:tcW w:w="1802" w:type="pct"/>
            <w:vAlign w:val="center"/>
          </w:tcPr>
          <w:p w14:paraId="1907E335" w14:textId="38E4E8DB" w:rsidR="00FB7915" w:rsidRPr="00FB7915" w:rsidRDefault="3FEF991C" w:rsidP="00083E51">
            <w:pPr>
              <w:rPr>
                <w:rFonts w:ascii="Tahoma" w:hAnsi="Tahoma" w:cs="Tahoma"/>
              </w:rPr>
            </w:pPr>
            <w:r w:rsidRPr="57A5063E">
              <w:rPr>
                <w:rFonts w:ascii="Tahoma" w:hAnsi="Tahoma" w:cs="Tahoma"/>
              </w:rPr>
              <w:t xml:space="preserve">Ongoing until </w:t>
            </w:r>
            <w:r w:rsidR="0E530C66" w:rsidRPr="57A5063E">
              <w:rPr>
                <w:rFonts w:ascii="Tahoma" w:hAnsi="Tahoma" w:cs="Tahoma"/>
              </w:rPr>
              <w:t>[</w:t>
            </w:r>
            <w:r w:rsidRPr="57A5063E">
              <w:rPr>
                <w:rFonts w:ascii="Tahoma" w:hAnsi="Tahoma" w:cs="Tahoma"/>
                <w:strike/>
              </w:rPr>
              <w:t>May 24</w:t>
            </w:r>
            <w:r w:rsidR="6B162B30" w:rsidRPr="57A5063E">
              <w:rPr>
                <w:rFonts w:ascii="Tahoma" w:hAnsi="Tahoma" w:cs="Tahoma"/>
                <w:strike/>
              </w:rPr>
              <w:t>, 2024</w:t>
            </w:r>
            <w:r w:rsidR="0E530C66" w:rsidRPr="57A5063E">
              <w:rPr>
                <w:rFonts w:ascii="Tahoma" w:hAnsi="Tahoma" w:cs="Tahoma"/>
              </w:rPr>
              <w:t>]</w:t>
            </w:r>
            <w:r w:rsidR="3FADD6A0" w:rsidRPr="57A5063E">
              <w:rPr>
                <w:rFonts w:ascii="Tahoma" w:hAnsi="Tahoma" w:cs="Tahoma"/>
              </w:rPr>
              <w:t xml:space="preserve"> </w:t>
            </w:r>
            <w:r w:rsidR="3FADD6A0" w:rsidRPr="57A5063E">
              <w:rPr>
                <w:rFonts w:ascii="Tahoma" w:hAnsi="Tahoma" w:cs="Tahoma"/>
                <w:b/>
                <w:bCs/>
                <w:u w:val="single"/>
              </w:rPr>
              <w:t>June 7,</w:t>
            </w:r>
            <w:r w:rsidRPr="57A5063E">
              <w:rPr>
                <w:rFonts w:ascii="Tahoma" w:hAnsi="Tahoma" w:cs="Tahoma"/>
                <w:b/>
                <w:bCs/>
                <w:u w:val="single"/>
              </w:rPr>
              <w:t xml:space="preserve"> 2024</w:t>
            </w:r>
          </w:p>
        </w:tc>
      </w:tr>
      <w:tr w:rsidR="00FB7915" w:rsidRPr="00C83361" w14:paraId="7564BC4C" w14:textId="77777777" w:rsidTr="57A5063E">
        <w:trPr>
          <w:cantSplit/>
          <w:trHeight w:hRule="exact" w:val="640"/>
        </w:trPr>
        <w:tc>
          <w:tcPr>
            <w:tcW w:w="3198" w:type="pct"/>
            <w:tcBorders>
              <w:top w:val="single" w:sz="4" w:space="0" w:color="auto"/>
              <w:left w:val="single" w:sz="4" w:space="0" w:color="auto"/>
              <w:bottom w:val="single" w:sz="4" w:space="0" w:color="auto"/>
              <w:right w:val="single" w:sz="4" w:space="0" w:color="auto"/>
            </w:tcBorders>
            <w:vAlign w:val="center"/>
          </w:tcPr>
          <w:p w14:paraId="5C383F08" w14:textId="77777777" w:rsidR="00FB7915" w:rsidRPr="00FB7915" w:rsidRDefault="00FB7915" w:rsidP="508E9F8D">
            <w:pPr>
              <w:rPr>
                <w:rFonts w:ascii="Tahoma" w:hAnsi="Tahoma" w:cs="Tahoma"/>
                <w:b/>
                <w:bCs/>
              </w:rPr>
            </w:pPr>
            <w:r w:rsidRPr="508E9F8D">
              <w:rPr>
                <w:rFonts w:ascii="Tahoma" w:hAnsi="Tahoma" w:cs="Tahoma"/>
                <w:b/>
                <w:bCs/>
              </w:rPr>
              <w:t>Deadline to Submit Applications by 11:59 p.m.*</w:t>
            </w:r>
          </w:p>
        </w:tc>
        <w:tc>
          <w:tcPr>
            <w:tcW w:w="1802" w:type="pct"/>
            <w:tcBorders>
              <w:top w:val="single" w:sz="4" w:space="0" w:color="auto"/>
              <w:left w:val="single" w:sz="4" w:space="0" w:color="auto"/>
              <w:bottom w:val="single" w:sz="4" w:space="0" w:color="auto"/>
              <w:right w:val="single" w:sz="4" w:space="0" w:color="auto"/>
            </w:tcBorders>
            <w:vAlign w:val="center"/>
          </w:tcPr>
          <w:p w14:paraId="74D6F43D" w14:textId="3BDE1C4A" w:rsidR="00FB7915" w:rsidRPr="00FB7915" w:rsidRDefault="0E530C66" w:rsidP="03EA0D90">
            <w:pPr>
              <w:rPr>
                <w:rFonts w:ascii="Tahoma" w:hAnsi="Tahoma" w:cs="Tahoma"/>
              </w:rPr>
            </w:pPr>
            <w:r w:rsidRPr="57A5063E">
              <w:rPr>
                <w:rFonts w:ascii="Tahoma" w:hAnsi="Tahoma" w:cs="Tahoma"/>
              </w:rPr>
              <w:t>[</w:t>
            </w:r>
            <w:r w:rsidR="03961F2D" w:rsidRPr="57A5063E">
              <w:rPr>
                <w:rFonts w:ascii="Tahoma" w:hAnsi="Tahoma" w:cs="Tahoma"/>
                <w:strike/>
              </w:rPr>
              <w:t>May</w:t>
            </w:r>
            <w:r w:rsidR="4C71D23A" w:rsidRPr="57A5063E">
              <w:rPr>
                <w:rFonts w:ascii="Tahoma" w:hAnsi="Tahoma" w:cs="Tahoma"/>
                <w:strike/>
              </w:rPr>
              <w:t xml:space="preserve"> </w:t>
            </w:r>
            <w:r w:rsidR="22E6F98F" w:rsidRPr="57A5063E">
              <w:rPr>
                <w:rFonts w:ascii="Tahoma" w:hAnsi="Tahoma" w:cs="Tahoma"/>
                <w:strike/>
              </w:rPr>
              <w:t>24</w:t>
            </w:r>
            <w:r w:rsidR="4C71D23A" w:rsidRPr="57A5063E">
              <w:rPr>
                <w:rFonts w:ascii="Tahoma" w:hAnsi="Tahoma" w:cs="Tahoma"/>
                <w:strike/>
              </w:rPr>
              <w:t>, 2024</w:t>
            </w:r>
            <w:r w:rsidRPr="57A5063E">
              <w:rPr>
                <w:rFonts w:ascii="Tahoma" w:hAnsi="Tahoma" w:cs="Tahoma"/>
              </w:rPr>
              <w:t>]</w:t>
            </w:r>
            <w:r w:rsidR="3FEF991C" w:rsidRPr="57A5063E">
              <w:rPr>
                <w:rFonts w:ascii="Tahoma" w:hAnsi="Tahoma" w:cs="Tahoma"/>
              </w:rPr>
              <w:t xml:space="preserve"> </w:t>
            </w:r>
            <w:r w:rsidR="54E6640B" w:rsidRPr="57A5063E">
              <w:rPr>
                <w:rFonts w:ascii="Tahoma" w:hAnsi="Tahoma" w:cs="Tahoma"/>
                <w:b/>
                <w:bCs/>
                <w:u w:val="single"/>
              </w:rPr>
              <w:t>June 7</w:t>
            </w:r>
            <w:r w:rsidR="552BA8D4" w:rsidRPr="57A5063E">
              <w:rPr>
                <w:rFonts w:ascii="Tahoma" w:hAnsi="Tahoma" w:cs="Tahoma"/>
              </w:rPr>
              <w:t xml:space="preserve">, </w:t>
            </w:r>
            <w:r w:rsidR="3FEF991C" w:rsidRPr="57A5063E">
              <w:rPr>
                <w:rFonts w:ascii="Tahoma" w:hAnsi="Tahoma" w:cs="Tahoma"/>
                <w:b/>
                <w:bCs/>
                <w:u w:val="single"/>
              </w:rPr>
              <w:t>2024</w:t>
            </w:r>
          </w:p>
        </w:tc>
      </w:tr>
      <w:tr w:rsidR="00FB7915" w:rsidRPr="00C83361" w14:paraId="27E6106D" w14:textId="77777777" w:rsidTr="57A5063E">
        <w:trPr>
          <w:cantSplit/>
          <w:trHeight w:hRule="exact" w:val="498"/>
        </w:trPr>
        <w:tc>
          <w:tcPr>
            <w:tcW w:w="3198" w:type="pct"/>
            <w:vAlign w:val="center"/>
          </w:tcPr>
          <w:p w14:paraId="34989E6E" w14:textId="77777777" w:rsidR="00FB7915" w:rsidRPr="00FB7915" w:rsidRDefault="00FB7915" w:rsidP="00083E51">
            <w:pPr>
              <w:rPr>
                <w:rFonts w:ascii="Tahoma" w:hAnsi="Tahoma" w:cs="Tahoma"/>
              </w:rPr>
            </w:pPr>
            <w:r w:rsidRPr="508E9F8D">
              <w:rPr>
                <w:rFonts w:ascii="Tahoma" w:hAnsi="Tahoma" w:cs="Tahoma"/>
              </w:rPr>
              <w:t xml:space="preserve">Anticipated Notice of Proposed Awards Posting </w:t>
            </w:r>
          </w:p>
        </w:tc>
        <w:tc>
          <w:tcPr>
            <w:tcW w:w="1802" w:type="pct"/>
            <w:vAlign w:val="center"/>
          </w:tcPr>
          <w:p w14:paraId="5E02AE50" w14:textId="47D4FAF1" w:rsidR="00FB7915" w:rsidRPr="00FB7915" w:rsidRDefault="0111DD70" w:rsidP="00083E51">
            <w:pPr>
              <w:rPr>
                <w:rFonts w:ascii="Tahoma" w:hAnsi="Tahoma" w:cs="Tahoma"/>
              </w:rPr>
            </w:pPr>
            <w:r w:rsidRPr="03EA0D90">
              <w:rPr>
                <w:rFonts w:ascii="Tahoma" w:hAnsi="Tahoma" w:cs="Tahoma"/>
              </w:rPr>
              <w:t>August</w:t>
            </w:r>
            <w:r w:rsidR="286B414B" w:rsidRPr="03EA0D90">
              <w:rPr>
                <w:rFonts w:ascii="Tahoma" w:hAnsi="Tahoma" w:cs="Tahoma"/>
              </w:rPr>
              <w:t xml:space="preserve"> 2024</w:t>
            </w:r>
          </w:p>
        </w:tc>
      </w:tr>
      <w:tr w:rsidR="00FB7915" w:rsidRPr="00C83361" w14:paraId="6927ADA4" w14:textId="77777777" w:rsidTr="57A5063E">
        <w:trPr>
          <w:cantSplit/>
          <w:trHeight w:hRule="exact" w:val="453"/>
        </w:trPr>
        <w:tc>
          <w:tcPr>
            <w:tcW w:w="3198" w:type="pct"/>
            <w:vAlign w:val="center"/>
          </w:tcPr>
          <w:p w14:paraId="4010E583" w14:textId="77777777" w:rsidR="00FB7915" w:rsidRPr="00FB7915" w:rsidRDefault="00FB7915" w:rsidP="00083E51">
            <w:pPr>
              <w:rPr>
                <w:rFonts w:ascii="Tahoma" w:hAnsi="Tahoma" w:cs="Tahoma"/>
              </w:rPr>
            </w:pPr>
            <w:r w:rsidRPr="508E9F8D">
              <w:rPr>
                <w:rFonts w:ascii="Tahoma" w:hAnsi="Tahoma" w:cs="Tahoma"/>
              </w:rPr>
              <w:t xml:space="preserve">Anticipated CEC Business Meeting </w:t>
            </w:r>
          </w:p>
        </w:tc>
        <w:tc>
          <w:tcPr>
            <w:tcW w:w="1802" w:type="pct"/>
            <w:vAlign w:val="center"/>
          </w:tcPr>
          <w:p w14:paraId="6341AA1B" w14:textId="5E46CB54" w:rsidR="00FB7915" w:rsidRPr="00FB7915" w:rsidRDefault="56402353" w:rsidP="00083E51">
            <w:pPr>
              <w:rPr>
                <w:rFonts w:ascii="Tahoma" w:hAnsi="Tahoma" w:cs="Tahoma"/>
              </w:rPr>
            </w:pPr>
            <w:r w:rsidRPr="57A5063E">
              <w:rPr>
                <w:rFonts w:ascii="Tahoma" w:hAnsi="Tahoma" w:cs="Tahoma"/>
              </w:rPr>
              <w:t>Q</w:t>
            </w:r>
            <w:r w:rsidR="0E530C66" w:rsidRPr="57A5063E">
              <w:rPr>
                <w:rFonts w:ascii="Tahoma" w:hAnsi="Tahoma" w:cs="Tahoma"/>
              </w:rPr>
              <w:t>[</w:t>
            </w:r>
            <w:r w:rsidRPr="57A5063E">
              <w:rPr>
                <w:rFonts w:ascii="Tahoma" w:hAnsi="Tahoma" w:cs="Tahoma"/>
                <w:strike/>
              </w:rPr>
              <w:t>3</w:t>
            </w:r>
            <w:r w:rsidR="0E530C66" w:rsidRPr="57A5063E">
              <w:rPr>
                <w:rFonts w:ascii="Tahoma" w:hAnsi="Tahoma" w:cs="Tahoma"/>
              </w:rPr>
              <w:t>]</w:t>
            </w:r>
            <w:r w:rsidR="35FC1159" w:rsidRPr="57A5063E">
              <w:rPr>
                <w:rFonts w:ascii="Tahoma" w:hAnsi="Tahoma" w:cs="Tahoma"/>
                <w:b/>
                <w:bCs/>
                <w:u w:val="single"/>
              </w:rPr>
              <w:t>4</w:t>
            </w:r>
            <w:r w:rsidRPr="57A5063E">
              <w:rPr>
                <w:rFonts w:ascii="Tahoma" w:hAnsi="Tahoma" w:cs="Tahoma"/>
              </w:rPr>
              <w:t xml:space="preserve"> 2024</w:t>
            </w:r>
          </w:p>
        </w:tc>
      </w:tr>
    </w:tbl>
    <w:p w14:paraId="6B7055AD" w14:textId="342397A4" w:rsidR="03EA0D90" w:rsidRDefault="03EA0D90" w:rsidP="76DD05EA">
      <w:pPr>
        <w:rPr>
          <w:rFonts w:ascii="Tahoma" w:eastAsia="Tahoma" w:hAnsi="Tahoma" w:cs="Tahoma"/>
          <w:b/>
          <w:bCs/>
        </w:rPr>
      </w:pPr>
    </w:p>
    <w:p w14:paraId="1C640887" w14:textId="77777777" w:rsidR="00867B34" w:rsidRDefault="00867B34" w:rsidP="76DD05EA">
      <w:pPr>
        <w:rPr>
          <w:rFonts w:ascii="Tahoma" w:eastAsia="Tahoma" w:hAnsi="Tahoma" w:cs="Tahoma"/>
          <w:b/>
          <w:bCs/>
        </w:rPr>
      </w:pPr>
    </w:p>
    <w:p w14:paraId="69E7574E" w14:textId="38BC227C" w:rsidR="03EA0D90" w:rsidRPr="00FC5830" w:rsidRDefault="2AF47C07" w:rsidP="00FC5830">
      <w:pPr>
        <w:keepNext/>
        <w:keepLines/>
        <w:spacing w:after="240"/>
        <w:outlineLvl w:val="1"/>
        <w:rPr>
          <w:rFonts w:ascii="Tahoma" w:eastAsia="Tahoma" w:hAnsi="Tahoma" w:cs="Tahoma"/>
          <w:b/>
          <w:bCs/>
        </w:rPr>
      </w:pPr>
      <w:r w:rsidRPr="2C33EFC7">
        <w:rPr>
          <w:rFonts w:ascii="Tahoma" w:eastAsia="Tahoma" w:hAnsi="Tahoma" w:cs="Tahoma"/>
          <w:b/>
          <w:bCs/>
        </w:rPr>
        <w:t xml:space="preserve">Page </w:t>
      </w:r>
      <w:r w:rsidR="002511AF" w:rsidRPr="2C33EFC7">
        <w:rPr>
          <w:rFonts w:ascii="Tahoma" w:eastAsia="Tahoma" w:hAnsi="Tahoma" w:cs="Tahoma"/>
          <w:b/>
          <w:bCs/>
        </w:rPr>
        <w:t>6</w:t>
      </w:r>
      <w:r w:rsidRPr="2C33EFC7">
        <w:rPr>
          <w:rFonts w:ascii="Tahoma" w:eastAsia="Tahoma" w:hAnsi="Tahoma" w:cs="Tahoma"/>
          <w:b/>
          <w:bCs/>
        </w:rPr>
        <w:t>, Section II.A. Applicant Requirements, 1. Eligibility</w:t>
      </w:r>
    </w:p>
    <w:p w14:paraId="0E84B7BB" w14:textId="290A152B" w:rsidR="03EA0D90" w:rsidRDefault="0C802279" w:rsidP="76DD05EA">
      <w:pPr>
        <w:tabs>
          <w:tab w:val="left" w:pos="1080"/>
        </w:tabs>
        <w:spacing w:after="120"/>
        <w:rPr>
          <w:rFonts w:ascii="Tahoma" w:eastAsia="Tahoma" w:hAnsi="Tahoma" w:cs="Tahoma"/>
          <w:color w:val="000000" w:themeColor="text1"/>
        </w:rPr>
      </w:pPr>
      <w:r w:rsidRPr="57A5063E">
        <w:rPr>
          <w:rFonts w:ascii="Tahoma" w:eastAsia="Tahoma" w:hAnsi="Tahoma" w:cs="Tahoma"/>
          <w:color w:val="000000" w:themeColor="text1"/>
        </w:rPr>
        <w:t>This solicitation is open to all Federally Recognized Tribal Governments, California Native American tribes, California Tribal Organizations serving Federally-recognized California Native American Tribes, Tribal Organizations, Tribally owned businesses</w:t>
      </w:r>
      <w:r w:rsidR="0094627F" w:rsidRPr="57A5063E">
        <w:rPr>
          <w:rFonts w:ascii="Tahoma" w:eastAsia="Tahoma" w:hAnsi="Tahoma" w:cs="Tahoma"/>
          <w:b/>
          <w:bCs/>
          <w:color w:val="000000" w:themeColor="text1"/>
          <w:u w:val="single"/>
        </w:rPr>
        <w:t>,</w:t>
      </w:r>
      <w:r w:rsidRPr="57A5063E">
        <w:rPr>
          <w:rFonts w:ascii="Tahoma" w:eastAsia="Tahoma" w:hAnsi="Tahoma" w:cs="Tahoma"/>
          <w:b/>
          <w:bCs/>
          <w:color w:val="000000" w:themeColor="text1"/>
          <w:u w:val="single"/>
        </w:rPr>
        <w:t xml:space="preserve"> and Tribal-Authorized Applicants</w:t>
      </w:r>
      <w:r w:rsidRPr="57A5063E">
        <w:rPr>
          <w:rFonts w:ascii="Tahoma" w:eastAsia="Tahoma" w:hAnsi="Tahoma" w:cs="Tahoma"/>
          <w:color w:val="000000" w:themeColor="text1"/>
        </w:rPr>
        <w:t>.</w:t>
      </w:r>
    </w:p>
    <w:p w14:paraId="57C9F556" w14:textId="00901186" w:rsidR="03EA0D90" w:rsidRDefault="0C802279" w:rsidP="76DD05EA">
      <w:pPr>
        <w:tabs>
          <w:tab w:val="left" w:pos="1080"/>
        </w:tabs>
        <w:spacing w:after="120"/>
        <w:rPr>
          <w:rFonts w:ascii="Tahoma" w:eastAsia="Tahoma" w:hAnsi="Tahoma" w:cs="Tahoma"/>
          <w:color w:val="000000" w:themeColor="text1"/>
        </w:rPr>
      </w:pPr>
      <w:r w:rsidRPr="76DD05EA">
        <w:rPr>
          <w:rFonts w:ascii="Tahoma" w:eastAsia="Tahoma" w:hAnsi="Tahoma" w:cs="Tahoma"/>
          <w:color w:val="000000" w:themeColor="text1"/>
        </w:rPr>
        <w:t xml:space="preserve">“Federally Recognized Tribal Government” refers to the tribal government and tribal members of any tribe, band, pueblos, nation, or other organized group or community that is acknowledged by the Federal Government to constitute a tribe with a government-to-government relationship with the U.S. and eligible for the programs, services, and other relationships established by the U.S. for Indians because of their status as Indians. (U.S. Department of Transportation Order DOT 5301.1 dated November 16, 1999.) </w:t>
      </w:r>
    </w:p>
    <w:p w14:paraId="677CA311" w14:textId="4722F017" w:rsidR="03EA0D90" w:rsidRDefault="0C802279" w:rsidP="76DD05EA">
      <w:pPr>
        <w:tabs>
          <w:tab w:val="left" w:pos="1080"/>
        </w:tabs>
        <w:spacing w:after="120"/>
        <w:rPr>
          <w:rFonts w:ascii="Tahoma" w:eastAsia="Tahoma" w:hAnsi="Tahoma" w:cs="Tahoma"/>
          <w:color w:val="000000" w:themeColor="text1"/>
        </w:rPr>
      </w:pPr>
      <w:r w:rsidRPr="76DD05EA">
        <w:rPr>
          <w:rFonts w:ascii="Tahoma" w:eastAsia="Tahoma" w:hAnsi="Tahoma" w:cs="Tahoma"/>
          <w:color w:val="000000" w:themeColor="text1"/>
        </w:rPr>
        <w:t>“California Native American tribe” refers to a Native American tribe located in California that is on the contact list maintained by the Native American Heritage Commission. (The State of California and its local jurisdictions, under numerous circumstances, recognize federally “unacknowledged” tribal governments and communities. The California Native American Heritage Commission provides a listing of these tribal governments and communities.)</w:t>
      </w:r>
    </w:p>
    <w:p w14:paraId="3D135BDF" w14:textId="56EE67F1" w:rsidR="03EA0D90" w:rsidRDefault="0C802279" w:rsidP="76DD05EA">
      <w:pPr>
        <w:tabs>
          <w:tab w:val="left" w:pos="1080"/>
        </w:tabs>
        <w:spacing w:after="120"/>
        <w:rPr>
          <w:rFonts w:ascii="Tahoma" w:eastAsia="Tahoma" w:hAnsi="Tahoma" w:cs="Tahoma"/>
          <w:color w:val="000000" w:themeColor="text1"/>
        </w:rPr>
      </w:pPr>
      <w:r w:rsidRPr="76DD05EA">
        <w:rPr>
          <w:rFonts w:ascii="Tahoma" w:eastAsia="Tahoma" w:hAnsi="Tahoma" w:cs="Tahoma"/>
          <w:color w:val="000000" w:themeColor="text1"/>
        </w:rPr>
        <w:lastRenderedPageBreak/>
        <w:t>“Tribal Organization” refers to a corporation, association, or group controlled, sanctioned, or chartered by a Federally Recognized Tribal Government or California Native American tribe that is subject to its laws, the laws of the State of California, or the laws of the United States.</w:t>
      </w:r>
    </w:p>
    <w:p w14:paraId="5AE19382" w14:textId="10F572C9" w:rsidR="03EA0D90" w:rsidRDefault="0C802279" w:rsidP="76DD05EA">
      <w:pPr>
        <w:tabs>
          <w:tab w:val="left" w:pos="1080"/>
        </w:tabs>
        <w:spacing w:after="120"/>
        <w:rPr>
          <w:rFonts w:ascii="Tahoma" w:eastAsia="Tahoma" w:hAnsi="Tahoma" w:cs="Tahoma"/>
          <w:color w:val="000000" w:themeColor="text1"/>
        </w:rPr>
      </w:pPr>
      <w:r w:rsidRPr="76DD05EA">
        <w:rPr>
          <w:rFonts w:ascii="Tahoma" w:eastAsia="Tahoma" w:hAnsi="Tahoma" w:cs="Tahoma"/>
          <w:color w:val="000000" w:themeColor="text1"/>
        </w:rPr>
        <w:t>A Tribally owned business refers to a corporation that is wholly owned by a Federally Recognized Tribal Government or California Native American tribe but is separate and distinct from the tribal government. Examples of such tribally owned businesses include IRA Section 17 Corporations, tribally chartered corporations, or a “state-chartered” tribal corporation.</w:t>
      </w:r>
    </w:p>
    <w:p w14:paraId="501DD699" w14:textId="67653569" w:rsidR="03EA0D90" w:rsidRDefault="0C802279" w:rsidP="76DD05EA">
      <w:pPr>
        <w:tabs>
          <w:tab w:val="left" w:pos="1080"/>
        </w:tabs>
        <w:spacing w:after="120"/>
        <w:rPr>
          <w:rFonts w:ascii="Tahoma" w:eastAsia="Tahoma" w:hAnsi="Tahoma" w:cs="Tahoma"/>
          <w:color w:val="000000" w:themeColor="text1"/>
        </w:rPr>
      </w:pPr>
      <w:r w:rsidRPr="76DD05EA">
        <w:rPr>
          <w:rFonts w:ascii="Tahoma" w:eastAsia="Tahoma" w:hAnsi="Tahoma" w:cs="Tahoma"/>
          <w:b/>
          <w:bCs/>
          <w:color w:val="000000" w:themeColor="text1"/>
          <w:u w:val="single"/>
        </w:rPr>
        <w:t>A “Tribal-Authorized Applicant” is a person or entity that is proposing a project that will benefit an eligible tribe with the written consent of the Tribal Council. Tribal-Authorized Applicants must provide a letter demonstrating support from an eligible tribe for the proposed project signed by the Tribal Council.</w:t>
      </w:r>
    </w:p>
    <w:p w14:paraId="42D2C07B" w14:textId="48CDD2A3" w:rsidR="03EA0D90" w:rsidRDefault="0C802279" w:rsidP="00867B34">
      <w:pPr>
        <w:tabs>
          <w:tab w:val="left" w:pos="1080"/>
        </w:tabs>
        <w:spacing w:after="120"/>
        <w:rPr>
          <w:rFonts w:ascii="Tahoma" w:eastAsia="Tahoma" w:hAnsi="Tahoma" w:cs="Tahoma"/>
          <w:color w:val="000000" w:themeColor="text1"/>
        </w:rPr>
      </w:pPr>
      <w:r w:rsidRPr="76DD05EA">
        <w:rPr>
          <w:rFonts w:ascii="Tahoma" w:eastAsia="Tahoma" w:hAnsi="Tahoma" w:cs="Tahoma"/>
          <w:color w:val="000000" w:themeColor="text1"/>
        </w:rPr>
        <w:t>Ineligible applicants include all other entities, such as California state agencies, boards, and commissions and investor-owned utilities.</w:t>
      </w:r>
    </w:p>
    <w:p w14:paraId="4CC48C60" w14:textId="77777777" w:rsidR="00867B34" w:rsidRPr="00867B34" w:rsidRDefault="00867B34" w:rsidP="00867B34">
      <w:pPr>
        <w:tabs>
          <w:tab w:val="left" w:pos="1080"/>
        </w:tabs>
        <w:spacing w:after="120"/>
        <w:rPr>
          <w:rFonts w:ascii="Tahoma" w:eastAsia="Tahoma" w:hAnsi="Tahoma" w:cs="Tahoma"/>
          <w:color w:val="000000" w:themeColor="text1"/>
        </w:rPr>
      </w:pPr>
    </w:p>
    <w:p w14:paraId="26332730" w14:textId="5B2C79AF" w:rsidR="03EA0D90" w:rsidRDefault="492521F7" w:rsidP="00867B34">
      <w:pPr>
        <w:keepNext/>
        <w:keepLines/>
        <w:spacing w:after="240"/>
        <w:outlineLvl w:val="1"/>
        <w:rPr>
          <w:rFonts w:ascii="Tahoma" w:eastAsia="Tahoma" w:hAnsi="Tahoma" w:cs="Tahoma"/>
          <w:b/>
          <w:bCs/>
        </w:rPr>
      </w:pPr>
      <w:r w:rsidRPr="2C33EFC7">
        <w:rPr>
          <w:rFonts w:ascii="Tahoma" w:eastAsia="Tahoma" w:hAnsi="Tahoma" w:cs="Tahoma"/>
          <w:b/>
          <w:bCs/>
        </w:rPr>
        <w:t>Page</w:t>
      </w:r>
      <w:r w:rsidR="002D6964" w:rsidRPr="2C33EFC7">
        <w:rPr>
          <w:rFonts w:ascii="Tahoma" w:eastAsia="Tahoma" w:hAnsi="Tahoma" w:cs="Tahoma"/>
          <w:b/>
          <w:bCs/>
        </w:rPr>
        <w:t xml:space="preserve"> 26</w:t>
      </w:r>
      <w:r w:rsidRPr="2C33EFC7">
        <w:rPr>
          <w:rFonts w:ascii="Tahoma" w:eastAsia="Tahoma" w:hAnsi="Tahoma" w:cs="Tahoma"/>
          <w:b/>
          <w:bCs/>
        </w:rPr>
        <w:t>, Section III.</w:t>
      </w:r>
      <w:r w:rsidR="78D90FFF" w:rsidRPr="2C33EFC7">
        <w:rPr>
          <w:rFonts w:ascii="Tahoma" w:eastAsia="Tahoma" w:hAnsi="Tahoma" w:cs="Tahoma"/>
          <w:b/>
          <w:bCs/>
        </w:rPr>
        <w:t>D.12</w:t>
      </w:r>
      <w:r w:rsidR="466EEC5A" w:rsidRPr="2C33EFC7">
        <w:rPr>
          <w:rFonts w:ascii="Tahoma" w:eastAsia="Tahoma" w:hAnsi="Tahoma" w:cs="Tahoma"/>
          <w:b/>
          <w:bCs/>
        </w:rPr>
        <w:t>.a</w:t>
      </w:r>
      <w:r w:rsidR="78D90FFF" w:rsidRPr="2C33EFC7">
        <w:rPr>
          <w:rFonts w:ascii="Tahoma" w:eastAsia="Tahoma" w:hAnsi="Tahoma" w:cs="Tahoma"/>
          <w:b/>
          <w:bCs/>
        </w:rPr>
        <w:t xml:space="preserve"> Letters of Support/Commitment (Attachment 13)</w:t>
      </w:r>
    </w:p>
    <w:p w14:paraId="78FEA22A" w14:textId="74321360" w:rsidR="500FEA7D" w:rsidRDefault="500FEA7D" w:rsidP="76DD05EA">
      <w:pPr>
        <w:spacing w:after="120"/>
        <w:rPr>
          <w:rFonts w:ascii="Tahoma" w:eastAsia="Tahoma" w:hAnsi="Tahoma" w:cs="Tahoma"/>
          <w:color w:val="000000" w:themeColor="text1"/>
        </w:rPr>
      </w:pPr>
      <w:r w:rsidRPr="76DD05EA">
        <w:rPr>
          <w:rFonts w:ascii="Tahoma" w:eastAsia="Tahoma" w:hAnsi="Tahoma" w:cs="Tahoma"/>
          <w:color w:val="000000" w:themeColor="text1"/>
        </w:rPr>
        <w:t>Applicants must submit a match funding commitment letter from each entity that is committing to providing match funding, if match funding is provided. A commitment letter commits an entity or individual to providing the service or funding described in the letter. Letters of support may also be submitted, but are not required. A support letter details an entity or individual’s support for the project. Please include all Letters of Support and Commitment in the placeholder word file contained in Attachment 13.</w:t>
      </w:r>
    </w:p>
    <w:p w14:paraId="3E86ABA3" w14:textId="4D9DA376" w:rsidR="500FEA7D" w:rsidRDefault="500FEA7D" w:rsidP="76DD05EA">
      <w:pPr>
        <w:pStyle w:val="ListParagraph"/>
        <w:numPr>
          <w:ilvl w:val="0"/>
          <w:numId w:val="1"/>
        </w:numPr>
        <w:ind w:left="720" w:hanging="720"/>
        <w:rPr>
          <w:rFonts w:eastAsia="Tahoma" w:cs="Tahoma"/>
          <w:color w:val="000000" w:themeColor="text1"/>
        </w:rPr>
      </w:pPr>
      <w:r w:rsidRPr="57A5063E">
        <w:rPr>
          <w:rFonts w:eastAsia="Tahoma" w:cs="Tahoma"/>
          <w:b/>
          <w:bCs/>
          <w:color w:val="000000" w:themeColor="text1"/>
        </w:rPr>
        <w:t xml:space="preserve">Key Project Partners (if applicable):  </w:t>
      </w:r>
      <w:r w:rsidRPr="57A5063E">
        <w:rPr>
          <w:rFonts w:eastAsia="Tahoma" w:cs="Tahoma"/>
          <w:color w:val="000000" w:themeColor="text1"/>
        </w:rPr>
        <w:t>Key project partners identified in the application must provide letters demonstrating their commitment or support to the proposed project and their ability to fulfill their identified roles. </w:t>
      </w:r>
      <w:r w:rsidRPr="57A5063E">
        <w:rPr>
          <w:rFonts w:eastAsia="Tahoma" w:cs="Tahoma"/>
          <w:b/>
          <w:bCs/>
          <w:color w:val="000000" w:themeColor="text1"/>
          <w:u w:val="single"/>
        </w:rPr>
        <w:t xml:space="preserve">If the Applicant is a Tribal-Authorized Applicant, the Applicant </w:t>
      </w:r>
      <w:r w:rsidRPr="57A5063E">
        <w:rPr>
          <w:rFonts w:eastAsia="Tahoma" w:cs="Tahoma"/>
          <w:color w:val="000000" w:themeColor="text1"/>
        </w:rPr>
        <w:t>[</w:t>
      </w:r>
      <w:r w:rsidRPr="57A5063E">
        <w:rPr>
          <w:rFonts w:eastAsia="Tahoma" w:cs="Tahoma"/>
          <w:strike/>
          <w:color w:val="000000" w:themeColor="text1"/>
        </w:rPr>
        <w:t>Authorized Tribal Representative or Tribal Designees</w:t>
      </w:r>
      <w:r w:rsidRPr="57A5063E">
        <w:rPr>
          <w:rFonts w:eastAsia="Tahoma" w:cs="Tahoma"/>
          <w:color w:val="000000" w:themeColor="text1"/>
        </w:rPr>
        <w:t>]</w:t>
      </w:r>
      <w:r w:rsidRPr="57A5063E">
        <w:rPr>
          <w:rFonts w:eastAsia="Tahoma" w:cs="Tahoma"/>
          <w:b/>
          <w:bCs/>
          <w:color w:val="000000" w:themeColor="text1"/>
        </w:rPr>
        <w:t xml:space="preserve"> must provide a letter demonstrating support from an eligible tribe for the proposed project signed by the Tribal Council.</w:t>
      </w:r>
      <w:r w:rsidRPr="57A5063E">
        <w:rPr>
          <w:rFonts w:eastAsia="Tahoma" w:cs="Tahoma"/>
          <w:color w:val="000000" w:themeColor="text1"/>
        </w:rPr>
        <w:t xml:space="preserve"> </w:t>
      </w:r>
      <w:r w:rsidRPr="57A5063E">
        <w:rPr>
          <w:rFonts w:eastAsia="Tahoma" w:cs="Tahoma"/>
          <w:b/>
          <w:bCs/>
          <w:color w:val="000000" w:themeColor="text1"/>
          <w:u w:val="single"/>
        </w:rPr>
        <w:t>If the project will serve more than one tribe, the Tribal-Authorized Applicant must provide a letter demonstrating support from each tribe being served by the proposed project and each letter must be signed by the respective Tribal Council.</w:t>
      </w:r>
    </w:p>
    <w:p w14:paraId="04905408" w14:textId="690D7846" w:rsidR="76DD05EA" w:rsidRDefault="76DD05EA" w:rsidP="76DD05EA">
      <w:pPr>
        <w:rPr>
          <w:rFonts w:ascii="Tahoma" w:eastAsia="Tahoma" w:hAnsi="Tahoma" w:cs="Tahoma"/>
          <w:b/>
          <w:bCs/>
        </w:rPr>
      </w:pPr>
    </w:p>
    <w:p w14:paraId="03C29606" w14:textId="2DE508B2" w:rsidR="7A1606FC" w:rsidRDefault="7A1606FC" w:rsidP="76DD05EA">
      <w:pPr>
        <w:rPr>
          <w:rFonts w:ascii="Tahoma" w:eastAsia="Tahoma" w:hAnsi="Tahoma" w:cs="Tahoma"/>
          <w:b/>
          <w:bCs/>
        </w:rPr>
      </w:pPr>
      <w:r w:rsidRPr="2C33EFC7">
        <w:rPr>
          <w:rFonts w:ascii="Tahoma" w:eastAsia="Tahoma" w:hAnsi="Tahoma" w:cs="Tahoma"/>
          <w:b/>
          <w:bCs/>
        </w:rPr>
        <w:lastRenderedPageBreak/>
        <w:t>Page 3</w:t>
      </w:r>
      <w:r w:rsidR="0083456C" w:rsidRPr="2C33EFC7">
        <w:rPr>
          <w:rFonts w:ascii="Tahoma" w:eastAsia="Tahoma" w:hAnsi="Tahoma" w:cs="Tahoma"/>
          <w:b/>
          <w:bCs/>
        </w:rPr>
        <w:t>3</w:t>
      </w:r>
      <w:r w:rsidRPr="2C33EFC7">
        <w:rPr>
          <w:rFonts w:ascii="Tahoma" w:eastAsia="Tahoma" w:hAnsi="Tahoma" w:cs="Tahoma"/>
          <w:b/>
          <w:bCs/>
        </w:rPr>
        <w:t>, Section V.A. Definition of Key Words</w:t>
      </w:r>
    </w:p>
    <w:p w14:paraId="62FE41A6" w14:textId="5AE7B00D" w:rsidR="76DD05EA" w:rsidRDefault="76DD05EA" w:rsidP="76DD05EA">
      <w:pPr>
        <w:rPr>
          <w:rFonts w:ascii="Tahoma" w:eastAsia="Tahoma" w:hAnsi="Tahoma" w:cs="Tahoma"/>
          <w:b/>
          <w:bCs/>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18"/>
        <w:gridCol w:w="6082"/>
      </w:tblGrid>
      <w:tr w:rsidR="76DD05EA" w14:paraId="6B696120" w14:textId="77777777" w:rsidTr="57A5063E">
        <w:trPr>
          <w:trHeight w:val="300"/>
        </w:trPr>
        <w:tc>
          <w:tcPr>
            <w:tcW w:w="2918" w:type="dxa"/>
            <w:tcBorders>
              <w:top w:val="single" w:sz="6" w:space="0" w:color="auto"/>
              <w:left w:val="single" w:sz="6" w:space="0" w:color="auto"/>
              <w:bottom w:val="single" w:sz="6" w:space="0" w:color="auto"/>
              <w:right w:val="single" w:sz="6" w:space="0" w:color="auto"/>
            </w:tcBorders>
            <w:tcMar>
              <w:left w:w="105" w:type="dxa"/>
              <w:right w:w="105" w:type="dxa"/>
            </w:tcMar>
          </w:tcPr>
          <w:p w14:paraId="366D85E0" w14:textId="7092E753" w:rsidR="76DD05EA" w:rsidRDefault="76DD05EA" w:rsidP="76DD05EA">
            <w:pPr>
              <w:spacing w:after="120"/>
              <w:rPr>
                <w:rFonts w:ascii="Arial" w:eastAsia="Arial" w:hAnsi="Arial" w:cs="Arial"/>
                <w:color w:val="000000" w:themeColor="text1"/>
                <w:sz w:val="22"/>
                <w:szCs w:val="22"/>
              </w:rPr>
            </w:pPr>
            <w:r w:rsidRPr="76DD05EA">
              <w:rPr>
                <w:rFonts w:ascii="Arial" w:eastAsia="Arial" w:hAnsi="Arial" w:cs="Arial"/>
                <w:b/>
                <w:bCs/>
                <w:color w:val="000000" w:themeColor="text1"/>
                <w:sz w:val="22"/>
                <w:szCs w:val="22"/>
                <w:u w:val="single"/>
              </w:rPr>
              <w:t>Tribal-</w:t>
            </w:r>
            <w:r w:rsidRPr="76DD05EA">
              <w:rPr>
                <w:rFonts w:ascii="Arial" w:eastAsia="Arial" w:hAnsi="Arial" w:cs="Arial"/>
                <w:color w:val="000000" w:themeColor="text1"/>
                <w:sz w:val="22"/>
                <w:szCs w:val="22"/>
              </w:rPr>
              <w:t xml:space="preserve">Authorized </w:t>
            </w:r>
            <w:r w:rsidRPr="76DD05EA">
              <w:rPr>
                <w:rFonts w:ascii="Arial" w:eastAsia="Arial" w:hAnsi="Arial" w:cs="Arial"/>
                <w:b/>
                <w:bCs/>
                <w:color w:val="000000" w:themeColor="text1"/>
                <w:sz w:val="22"/>
                <w:szCs w:val="22"/>
                <w:u w:val="single"/>
              </w:rPr>
              <w:t xml:space="preserve">Applicant </w:t>
            </w:r>
            <w:r w:rsidRPr="76DD05EA">
              <w:rPr>
                <w:rFonts w:ascii="Arial" w:eastAsia="Arial" w:hAnsi="Arial" w:cs="Arial"/>
                <w:color w:val="000000" w:themeColor="text1"/>
                <w:sz w:val="22"/>
                <w:szCs w:val="22"/>
              </w:rPr>
              <w:t>[</w:t>
            </w:r>
            <w:r w:rsidRPr="76DD05EA">
              <w:rPr>
                <w:rFonts w:ascii="Arial" w:eastAsia="Arial" w:hAnsi="Arial" w:cs="Arial"/>
                <w:strike/>
                <w:color w:val="000000" w:themeColor="text1"/>
                <w:sz w:val="22"/>
                <w:szCs w:val="22"/>
              </w:rPr>
              <w:t>Tribal Representative or Tribal Designee</w:t>
            </w:r>
            <w:r w:rsidRPr="76DD05EA">
              <w:rPr>
                <w:rFonts w:ascii="Arial" w:eastAsia="Arial" w:hAnsi="Arial" w:cs="Arial"/>
                <w:color w:val="000000" w:themeColor="text1"/>
                <w:sz w:val="22"/>
                <w:szCs w:val="22"/>
              </w:rPr>
              <w:t>]</w:t>
            </w:r>
          </w:p>
        </w:tc>
        <w:tc>
          <w:tcPr>
            <w:tcW w:w="6082" w:type="dxa"/>
            <w:tcBorders>
              <w:top w:val="single" w:sz="6" w:space="0" w:color="auto"/>
              <w:left w:val="single" w:sz="6" w:space="0" w:color="auto"/>
              <w:bottom w:val="single" w:sz="6" w:space="0" w:color="auto"/>
              <w:right w:val="single" w:sz="6" w:space="0" w:color="auto"/>
            </w:tcBorders>
            <w:tcMar>
              <w:left w:w="105" w:type="dxa"/>
              <w:right w:w="105" w:type="dxa"/>
            </w:tcMar>
          </w:tcPr>
          <w:p w14:paraId="449507B7" w14:textId="020A44B3" w:rsidR="76DD05EA" w:rsidRDefault="73469E39" w:rsidP="76DD05EA">
            <w:pPr>
              <w:spacing w:after="120"/>
              <w:rPr>
                <w:rFonts w:ascii="Arial" w:eastAsia="Arial" w:hAnsi="Arial" w:cs="Arial"/>
                <w:color w:val="000000" w:themeColor="text1"/>
                <w:sz w:val="22"/>
                <w:szCs w:val="22"/>
              </w:rPr>
            </w:pPr>
            <w:r w:rsidRPr="57A5063E">
              <w:rPr>
                <w:rFonts w:ascii="Arial" w:eastAsia="Arial" w:hAnsi="Arial" w:cs="Arial"/>
                <w:color w:val="000000" w:themeColor="text1"/>
                <w:sz w:val="22"/>
                <w:szCs w:val="22"/>
              </w:rPr>
              <w:t xml:space="preserve">A person </w:t>
            </w:r>
            <w:r w:rsidRPr="57A5063E">
              <w:rPr>
                <w:rFonts w:ascii="Arial" w:eastAsia="Arial" w:hAnsi="Arial" w:cs="Arial"/>
                <w:b/>
                <w:bCs/>
                <w:color w:val="000000" w:themeColor="text1"/>
                <w:sz w:val="22"/>
                <w:szCs w:val="22"/>
                <w:u w:val="single"/>
              </w:rPr>
              <w:t>or entity</w:t>
            </w:r>
            <w:r w:rsidRPr="57A5063E">
              <w:rPr>
                <w:rFonts w:ascii="Arial" w:eastAsia="Arial" w:hAnsi="Arial" w:cs="Arial"/>
                <w:color w:val="000000" w:themeColor="text1"/>
                <w:sz w:val="22"/>
                <w:szCs w:val="22"/>
              </w:rPr>
              <w:t xml:space="preserve"> that is </w:t>
            </w:r>
            <w:r w:rsidRPr="57A5063E">
              <w:rPr>
                <w:rFonts w:ascii="Arial" w:eastAsia="Arial" w:hAnsi="Arial" w:cs="Arial"/>
                <w:b/>
                <w:bCs/>
                <w:color w:val="000000" w:themeColor="text1"/>
                <w:sz w:val="22"/>
                <w:szCs w:val="22"/>
                <w:u w:val="single"/>
              </w:rPr>
              <w:t>proposing a project that will benefit</w:t>
            </w:r>
            <w:r w:rsidRPr="57A5063E">
              <w:rPr>
                <w:rFonts w:ascii="Arial" w:eastAsia="Arial" w:hAnsi="Arial" w:cs="Arial"/>
                <w:color w:val="000000" w:themeColor="text1"/>
                <w:sz w:val="22"/>
                <w:szCs w:val="22"/>
              </w:rPr>
              <w:t xml:space="preserve"> [</w:t>
            </w:r>
            <w:r w:rsidRPr="57A5063E">
              <w:rPr>
                <w:rFonts w:ascii="Arial" w:eastAsia="Arial" w:hAnsi="Arial" w:cs="Arial"/>
                <w:strike/>
                <w:color w:val="000000" w:themeColor="text1"/>
                <w:sz w:val="22"/>
                <w:szCs w:val="22"/>
              </w:rPr>
              <w:t>applying on behalf of</w:t>
            </w:r>
            <w:r w:rsidR="39F3F7B9" w:rsidRPr="57A5063E">
              <w:rPr>
                <w:rFonts w:ascii="Arial" w:eastAsia="Arial" w:hAnsi="Arial" w:cs="Arial"/>
                <w:color w:val="000000" w:themeColor="text1"/>
                <w:sz w:val="22"/>
                <w:szCs w:val="22"/>
              </w:rPr>
              <w:t>]</w:t>
            </w:r>
            <w:r w:rsidRPr="57A5063E">
              <w:rPr>
                <w:rFonts w:ascii="Arial" w:eastAsia="Arial" w:hAnsi="Arial" w:cs="Arial"/>
                <w:color w:val="000000" w:themeColor="text1"/>
                <w:sz w:val="22"/>
                <w:szCs w:val="22"/>
              </w:rPr>
              <w:t xml:space="preserve"> an eligible tribe with the written consent of the Tribal Council. </w:t>
            </w:r>
            <w:r w:rsidRPr="57A5063E">
              <w:rPr>
                <w:rFonts w:ascii="Arial" w:eastAsia="Arial" w:hAnsi="Arial" w:cs="Arial"/>
                <w:b/>
                <w:bCs/>
                <w:color w:val="000000" w:themeColor="text1"/>
                <w:sz w:val="22"/>
                <w:szCs w:val="22"/>
                <w:u w:val="single"/>
              </w:rPr>
              <w:t>Tribal-Authorized Applicants must provide a letter demonstrating support from an eligible tribe for the proposed project signed by the Tribal Council.</w:t>
            </w:r>
          </w:p>
        </w:tc>
      </w:tr>
    </w:tbl>
    <w:p w14:paraId="366D2777" w14:textId="6E00F5F7" w:rsidR="76DD05EA" w:rsidRDefault="76DD05EA" w:rsidP="76DD05EA">
      <w:pPr>
        <w:rPr>
          <w:rFonts w:ascii="Tahoma" w:eastAsia="Tahoma" w:hAnsi="Tahoma" w:cs="Tahoma"/>
          <w:b/>
          <w:bCs/>
        </w:rPr>
      </w:pPr>
    </w:p>
    <w:p w14:paraId="688A51DA" w14:textId="0D8710E6" w:rsidR="76DD05EA" w:rsidRDefault="76DD05EA" w:rsidP="76DD05EA">
      <w:pPr>
        <w:rPr>
          <w:rFonts w:ascii="Tahoma" w:eastAsia="Tahoma" w:hAnsi="Tahoma" w:cs="Tahoma"/>
          <w:b/>
          <w:bCs/>
        </w:rPr>
      </w:pPr>
    </w:p>
    <w:p w14:paraId="562BA727" w14:textId="41F17034" w:rsidR="025875D7" w:rsidRDefault="025875D7" w:rsidP="76DD05EA">
      <w:pPr>
        <w:keepNext/>
        <w:keepLines/>
        <w:spacing w:after="240"/>
        <w:rPr>
          <w:rFonts w:ascii="Tahoma" w:eastAsia="Tahoma" w:hAnsi="Tahoma" w:cs="Tahoma"/>
          <w:color w:val="000000" w:themeColor="text1"/>
        </w:rPr>
      </w:pPr>
      <w:r w:rsidRPr="76DD05EA">
        <w:rPr>
          <w:rFonts w:ascii="Tahoma" w:eastAsia="Tahoma" w:hAnsi="Tahoma" w:cs="Tahoma"/>
          <w:b/>
          <w:bCs/>
          <w:i/>
          <w:iCs/>
          <w:color w:val="000000" w:themeColor="text1"/>
        </w:rPr>
        <w:t xml:space="preserve">Questions and Answers </w:t>
      </w:r>
    </w:p>
    <w:p w14:paraId="60928AA2" w14:textId="2A04CA67" w:rsidR="025875D7" w:rsidRDefault="025875D7" w:rsidP="76DD05EA">
      <w:pPr>
        <w:keepNext/>
        <w:keepLines/>
        <w:spacing w:before="40"/>
        <w:rPr>
          <w:rFonts w:ascii="Tahoma" w:eastAsia="Tahoma" w:hAnsi="Tahoma" w:cs="Tahoma"/>
          <w:b/>
          <w:bCs/>
          <w:color w:val="000000" w:themeColor="text1"/>
        </w:rPr>
      </w:pPr>
      <w:r w:rsidRPr="2C33EFC7">
        <w:rPr>
          <w:rFonts w:ascii="Tahoma" w:eastAsia="Tahoma" w:hAnsi="Tahoma" w:cs="Tahoma"/>
          <w:b/>
          <w:bCs/>
          <w:color w:val="000000" w:themeColor="text1"/>
        </w:rPr>
        <w:t xml:space="preserve">Page </w:t>
      </w:r>
      <w:r w:rsidR="6BC9D64E" w:rsidRPr="2C33EFC7">
        <w:rPr>
          <w:rFonts w:ascii="Tahoma" w:eastAsia="Tahoma" w:hAnsi="Tahoma" w:cs="Tahoma"/>
          <w:b/>
          <w:bCs/>
          <w:color w:val="000000" w:themeColor="text1"/>
        </w:rPr>
        <w:t>3</w:t>
      </w:r>
      <w:r w:rsidRPr="2C33EFC7">
        <w:rPr>
          <w:rFonts w:ascii="Tahoma" w:eastAsia="Tahoma" w:hAnsi="Tahoma" w:cs="Tahoma"/>
          <w:b/>
          <w:bCs/>
          <w:color w:val="000000" w:themeColor="text1"/>
        </w:rPr>
        <w:t xml:space="preserve">, </w:t>
      </w:r>
      <w:r w:rsidR="007D3540" w:rsidRPr="2C33EFC7">
        <w:rPr>
          <w:rFonts w:ascii="Tahoma" w:eastAsia="Tahoma" w:hAnsi="Tahoma" w:cs="Tahoma"/>
          <w:b/>
          <w:bCs/>
          <w:color w:val="000000" w:themeColor="text1"/>
        </w:rPr>
        <w:t xml:space="preserve">Administration </w:t>
      </w:r>
      <w:r w:rsidRPr="2C33EFC7">
        <w:rPr>
          <w:rFonts w:ascii="Tahoma" w:eastAsia="Tahoma" w:hAnsi="Tahoma" w:cs="Tahoma"/>
          <w:b/>
          <w:bCs/>
          <w:color w:val="000000" w:themeColor="text1"/>
        </w:rPr>
        <w:t xml:space="preserve">Question and Answer </w:t>
      </w:r>
      <w:r w:rsidR="0D495EA6" w:rsidRPr="2C33EFC7">
        <w:rPr>
          <w:rFonts w:ascii="Tahoma" w:eastAsia="Tahoma" w:hAnsi="Tahoma" w:cs="Tahoma"/>
          <w:b/>
          <w:bCs/>
          <w:color w:val="000000" w:themeColor="text1"/>
        </w:rPr>
        <w:t>5</w:t>
      </w:r>
    </w:p>
    <w:p w14:paraId="11BB8604" w14:textId="577EAD35" w:rsidR="76DD05EA" w:rsidRDefault="76DD05EA" w:rsidP="76DD05EA">
      <w:pPr>
        <w:rPr>
          <w:rFonts w:ascii="Tahoma" w:eastAsia="Tahoma" w:hAnsi="Tahoma" w:cs="Tahoma"/>
          <w:b/>
          <w:bCs/>
        </w:rPr>
      </w:pPr>
    </w:p>
    <w:p w14:paraId="1B42291D" w14:textId="44AB09D4" w:rsidR="0D495EA6" w:rsidRDefault="0D495EA6" w:rsidP="76DD05EA">
      <w:pPr>
        <w:ind w:left="720" w:hanging="720"/>
        <w:rPr>
          <w:rFonts w:ascii="Tahoma" w:eastAsia="Tahoma" w:hAnsi="Tahoma" w:cs="Tahoma"/>
          <w:color w:val="000000" w:themeColor="text1"/>
        </w:rPr>
      </w:pPr>
      <w:r w:rsidRPr="76DD05EA">
        <w:rPr>
          <w:rFonts w:ascii="Tahoma" w:eastAsia="Tahoma" w:hAnsi="Tahoma" w:cs="Tahoma"/>
          <w:b/>
          <w:bCs/>
          <w:color w:val="000000" w:themeColor="text1"/>
        </w:rPr>
        <w:t>Q5.</w:t>
      </w:r>
      <w:r>
        <w:tab/>
      </w:r>
      <w:r w:rsidRPr="76DD05EA">
        <w:rPr>
          <w:rFonts w:ascii="Tahoma" w:eastAsia="Tahoma" w:hAnsi="Tahoma" w:cs="Tahoma"/>
          <w:b/>
          <w:bCs/>
          <w:color w:val="000000" w:themeColor="text1"/>
        </w:rPr>
        <w:t>If a tribe engages a consultant or agency to act on behalf of the tribe to help with the application and implementation of the solicitation, can the consultant sign off on the final application within ECAMS?</w:t>
      </w:r>
    </w:p>
    <w:p w14:paraId="20BEAC5B" w14:textId="449DF8E1" w:rsidR="76DD05EA" w:rsidRDefault="76DD05EA" w:rsidP="76DD05EA">
      <w:pPr>
        <w:ind w:left="720" w:hanging="720"/>
        <w:rPr>
          <w:rFonts w:ascii="Tahoma" w:eastAsia="Tahoma" w:hAnsi="Tahoma" w:cs="Tahoma"/>
          <w:color w:val="000000" w:themeColor="text1"/>
        </w:rPr>
      </w:pPr>
    </w:p>
    <w:p w14:paraId="3862FE0E" w14:textId="60A7912F" w:rsidR="0D495EA6" w:rsidRDefault="0D495EA6" w:rsidP="76DD05EA">
      <w:pPr>
        <w:ind w:left="720" w:hanging="720"/>
        <w:rPr>
          <w:rFonts w:ascii="Tahoma" w:eastAsia="Tahoma" w:hAnsi="Tahoma" w:cs="Tahoma"/>
          <w:color w:val="000000" w:themeColor="text1"/>
        </w:rPr>
      </w:pPr>
      <w:r w:rsidRPr="57A5063E">
        <w:rPr>
          <w:rFonts w:ascii="Tahoma" w:eastAsia="Tahoma" w:hAnsi="Tahoma" w:cs="Tahoma"/>
          <w:color w:val="000000" w:themeColor="text1"/>
        </w:rPr>
        <w:t xml:space="preserve">A5.     </w:t>
      </w:r>
      <w:r w:rsidRPr="57A5063E">
        <w:rPr>
          <w:rFonts w:ascii="Tahoma" w:eastAsia="Tahoma" w:hAnsi="Tahoma" w:cs="Tahoma"/>
          <w:b/>
          <w:bCs/>
          <w:color w:val="000000" w:themeColor="text1"/>
          <w:u w:val="single"/>
        </w:rPr>
        <w:t>Eligible applicants under this solicitation are Federally Recognized Tribal Governments, California Native American tribes, California Tribal Organizations serving Federally-recognized California Native American Tribes, Tribal Organizations, Tribally owned businesses</w:t>
      </w:r>
      <w:r w:rsidR="00BA1873" w:rsidRPr="57A5063E">
        <w:rPr>
          <w:rFonts w:ascii="Tahoma" w:eastAsia="Tahoma" w:hAnsi="Tahoma" w:cs="Tahoma"/>
          <w:b/>
          <w:bCs/>
          <w:color w:val="000000" w:themeColor="text1"/>
          <w:u w:val="single"/>
        </w:rPr>
        <w:t>,</w:t>
      </w:r>
      <w:r w:rsidRPr="57A5063E">
        <w:rPr>
          <w:rFonts w:ascii="Tahoma" w:eastAsia="Tahoma" w:hAnsi="Tahoma" w:cs="Tahoma"/>
          <w:b/>
          <w:bCs/>
          <w:color w:val="000000" w:themeColor="text1"/>
          <w:u w:val="single"/>
        </w:rPr>
        <w:t xml:space="preserve"> and Tribal-Authorized Applicants.  A “Tribal-Authorized Applicant” is a person or entity that is proposing a project that will benefit an eligible tribe with the written consent of the Tribal Council.  </w:t>
      </w:r>
    </w:p>
    <w:p w14:paraId="25501BD7" w14:textId="1F308153" w:rsidR="76DD05EA" w:rsidRDefault="76DD05EA" w:rsidP="76DD05EA">
      <w:pPr>
        <w:ind w:left="720" w:hanging="720"/>
        <w:rPr>
          <w:rFonts w:ascii="Tahoma" w:eastAsia="Tahoma" w:hAnsi="Tahoma" w:cs="Tahoma"/>
          <w:color w:val="000000" w:themeColor="text1"/>
        </w:rPr>
      </w:pPr>
    </w:p>
    <w:p w14:paraId="17F337D5" w14:textId="0ADAF6B1" w:rsidR="0D495EA6" w:rsidRDefault="0D495EA6" w:rsidP="76DD05EA">
      <w:pPr>
        <w:ind w:left="720"/>
        <w:rPr>
          <w:rFonts w:ascii="Tahoma" w:eastAsia="Tahoma" w:hAnsi="Tahoma" w:cs="Tahoma"/>
          <w:color w:val="000000" w:themeColor="text1"/>
        </w:rPr>
      </w:pPr>
      <w:r w:rsidRPr="57A5063E">
        <w:rPr>
          <w:rFonts w:ascii="Tahoma" w:eastAsia="Tahoma" w:hAnsi="Tahoma" w:cs="Tahoma"/>
          <w:b/>
          <w:bCs/>
          <w:color w:val="000000" w:themeColor="text1"/>
          <w:u w:val="single"/>
        </w:rPr>
        <w:t>Therefore,</w:t>
      </w:r>
      <w:r w:rsidRPr="57A5063E">
        <w:rPr>
          <w:rFonts w:ascii="Tahoma" w:eastAsia="Tahoma" w:hAnsi="Tahoma" w:cs="Tahoma"/>
          <w:color w:val="000000" w:themeColor="text1"/>
        </w:rPr>
        <w:t xml:space="preserve"> [</w:t>
      </w:r>
      <w:r w:rsidRPr="57A5063E">
        <w:rPr>
          <w:rFonts w:ascii="Tahoma" w:eastAsia="Tahoma" w:hAnsi="Tahoma" w:cs="Tahoma"/>
          <w:strike/>
          <w:color w:val="000000" w:themeColor="text1"/>
        </w:rPr>
        <w:t>C</w:t>
      </w:r>
      <w:r w:rsidRPr="57A5063E">
        <w:rPr>
          <w:rFonts w:ascii="Tahoma" w:eastAsia="Tahoma" w:hAnsi="Tahoma" w:cs="Tahoma"/>
          <w:color w:val="000000" w:themeColor="text1"/>
        </w:rPr>
        <w:t>]</w:t>
      </w:r>
      <w:r w:rsidRPr="57A5063E">
        <w:rPr>
          <w:rFonts w:ascii="Tahoma" w:eastAsia="Tahoma" w:hAnsi="Tahoma" w:cs="Tahoma"/>
          <w:b/>
          <w:bCs/>
          <w:color w:val="000000" w:themeColor="text1"/>
          <w:u w:val="single"/>
        </w:rPr>
        <w:t>c</w:t>
      </w:r>
      <w:r w:rsidRPr="57A5063E">
        <w:rPr>
          <w:rFonts w:ascii="Tahoma" w:eastAsia="Tahoma" w:hAnsi="Tahoma" w:cs="Tahoma"/>
          <w:color w:val="000000" w:themeColor="text1"/>
        </w:rPr>
        <w:t xml:space="preserve">onsultants may </w:t>
      </w:r>
      <w:r w:rsidRPr="57A5063E">
        <w:rPr>
          <w:rFonts w:ascii="Tahoma" w:eastAsia="Tahoma" w:hAnsi="Tahoma" w:cs="Tahoma"/>
          <w:b/>
          <w:bCs/>
          <w:color w:val="000000" w:themeColor="text1"/>
          <w:u w:val="single"/>
        </w:rPr>
        <w:t>be eligible as “Tribal-Authorized Applicants” to</w:t>
      </w:r>
      <w:r w:rsidRPr="57A5063E">
        <w:rPr>
          <w:rFonts w:ascii="Tahoma" w:eastAsia="Tahoma" w:hAnsi="Tahoma" w:cs="Tahoma"/>
          <w:color w:val="000000" w:themeColor="text1"/>
        </w:rPr>
        <w:t xml:space="preserve"> submit an application on behalf of </w:t>
      </w:r>
      <w:r w:rsidRPr="57A5063E">
        <w:rPr>
          <w:rFonts w:ascii="Tahoma" w:eastAsia="Tahoma" w:hAnsi="Tahoma" w:cs="Tahoma"/>
          <w:b/>
          <w:bCs/>
          <w:color w:val="000000" w:themeColor="text1"/>
          <w:u w:val="single"/>
        </w:rPr>
        <w:t>an eligible</w:t>
      </w:r>
      <w:r w:rsidRPr="57A5063E">
        <w:rPr>
          <w:rFonts w:ascii="Tahoma" w:eastAsia="Tahoma" w:hAnsi="Tahoma" w:cs="Tahoma"/>
          <w:color w:val="000000" w:themeColor="text1"/>
        </w:rPr>
        <w:t xml:space="preserve"> tribe[</w:t>
      </w:r>
      <w:r w:rsidRPr="57A5063E">
        <w:rPr>
          <w:rFonts w:ascii="Tahoma" w:eastAsia="Tahoma" w:hAnsi="Tahoma" w:cs="Tahoma"/>
          <w:strike/>
          <w:color w:val="000000" w:themeColor="text1"/>
        </w:rPr>
        <w:t>as Authorized Tribal Representative or Tribal Designee</w:t>
      </w:r>
      <w:r w:rsidRPr="57A5063E">
        <w:rPr>
          <w:rFonts w:ascii="Tahoma" w:eastAsia="Tahoma" w:hAnsi="Tahoma" w:cs="Tahoma"/>
          <w:color w:val="000000" w:themeColor="text1"/>
        </w:rPr>
        <w:t xml:space="preserve">] with written consent of the Tribal Council (pg. 33). </w:t>
      </w:r>
      <w:r w:rsidRPr="57A5063E">
        <w:rPr>
          <w:rFonts w:ascii="Tahoma" w:eastAsia="Tahoma" w:hAnsi="Tahoma" w:cs="Tahoma"/>
          <w:b/>
          <w:bCs/>
          <w:color w:val="000000" w:themeColor="text1"/>
          <w:u w:val="single"/>
        </w:rPr>
        <w:t>Tribal-Authorized Applicants</w:t>
      </w:r>
      <w:r w:rsidRPr="57A5063E">
        <w:rPr>
          <w:rFonts w:ascii="Tahoma" w:eastAsia="Tahoma" w:hAnsi="Tahoma" w:cs="Tahoma"/>
          <w:color w:val="000000" w:themeColor="text1"/>
        </w:rPr>
        <w:t xml:space="preserve"> must provide a letter demonstrating support from an eligible tribe for the proposed project. Letters of support from the represented tribe must be </w:t>
      </w:r>
      <w:r w:rsidRPr="57A5063E">
        <w:rPr>
          <w:rFonts w:ascii="Tahoma" w:eastAsia="Tahoma" w:hAnsi="Tahoma" w:cs="Tahoma"/>
          <w:i/>
          <w:iCs/>
          <w:color w:val="000000" w:themeColor="text1"/>
        </w:rPr>
        <w:t>signed</w:t>
      </w:r>
      <w:r w:rsidRPr="57A5063E">
        <w:rPr>
          <w:rFonts w:ascii="Tahoma" w:eastAsia="Tahoma" w:hAnsi="Tahoma" w:cs="Tahoma"/>
          <w:color w:val="000000" w:themeColor="text1"/>
        </w:rPr>
        <w:t xml:space="preserve"> by the Tribal Council. No template or formatting guidelines are provided for letters of support (pg. 2</w:t>
      </w:r>
      <w:r w:rsidR="007D39DA" w:rsidRPr="57A5063E">
        <w:rPr>
          <w:rFonts w:ascii="Tahoma" w:eastAsia="Tahoma" w:hAnsi="Tahoma" w:cs="Tahoma"/>
          <w:color w:val="000000" w:themeColor="text1"/>
        </w:rPr>
        <w:t>6</w:t>
      </w:r>
      <w:r w:rsidRPr="57A5063E">
        <w:rPr>
          <w:rFonts w:ascii="Tahoma" w:eastAsia="Tahoma" w:hAnsi="Tahoma" w:cs="Tahoma"/>
          <w:color w:val="000000" w:themeColor="text1"/>
        </w:rPr>
        <w:t xml:space="preserve"> Solicitation Manual).</w:t>
      </w:r>
    </w:p>
    <w:p w14:paraId="62D2C321" w14:textId="7A71B7C2" w:rsidR="76DD05EA" w:rsidRDefault="76DD05EA" w:rsidP="76DD05EA">
      <w:pPr>
        <w:ind w:left="720" w:hanging="720"/>
        <w:rPr>
          <w:rFonts w:ascii="Tahoma" w:eastAsia="Tahoma" w:hAnsi="Tahoma" w:cs="Tahoma"/>
          <w:color w:val="000000" w:themeColor="text1"/>
        </w:rPr>
      </w:pPr>
    </w:p>
    <w:p w14:paraId="1476EBA7" w14:textId="213D4B22" w:rsidR="0D495EA6" w:rsidRDefault="0D495EA6" w:rsidP="76DD05EA">
      <w:pPr>
        <w:ind w:left="720"/>
        <w:rPr>
          <w:rFonts w:ascii="Tahoma" w:eastAsia="Tahoma" w:hAnsi="Tahoma" w:cs="Tahoma"/>
          <w:color w:val="000000" w:themeColor="text1"/>
        </w:rPr>
      </w:pPr>
      <w:r w:rsidRPr="76DD05EA">
        <w:rPr>
          <w:rFonts w:ascii="Tahoma" w:eastAsia="Tahoma" w:hAnsi="Tahoma" w:cs="Tahoma"/>
          <w:color w:val="000000" w:themeColor="text1"/>
        </w:rPr>
        <w:t xml:space="preserve">The consultant submitting the application must establish two accounts at </w:t>
      </w:r>
      <w:hyperlink r:id="rId11">
        <w:r w:rsidRPr="76DD05EA">
          <w:rPr>
            <w:rStyle w:val="Hyperlink"/>
            <w:rFonts w:ascii="Tahoma" w:eastAsia="Tahoma" w:hAnsi="Tahoma" w:cs="Tahoma"/>
          </w:rPr>
          <w:t>Energy Commission Agreement Management System (ECAMS)</w:t>
        </w:r>
      </w:hyperlink>
      <w:r w:rsidRPr="76DD05EA">
        <w:rPr>
          <w:rFonts w:ascii="Tahoma" w:eastAsia="Tahoma" w:hAnsi="Tahoma" w:cs="Tahoma"/>
          <w:color w:val="000000" w:themeColor="text1"/>
        </w:rPr>
        <w:t xml:space="preserve"> (</w:t>
      </w:r>
      <w:hyperlink r:id="rId12">
        <w:r w:rsidRPr="76DD05EA">
          <w:rPr>
            <w:rStyle w:val="Hyperlink"/>
            <w:rFonts w:ascii="Tahoma" w:eastAsia="Tahoma" w:hAnsi="Tahoma" w:cs="Tahoma"/>
          </w:rPr>
          <w:t>https://ecams.energy.ca.gov/</w:t>
        </w:r>
      </w:hyperlink>
      <w:r w:rsidRPr="76DD05EA">
        <w:rPr>
          <w:rFonts w:ascii="Tahoma" w:eastAsia="Tahoma" w:hAnsi="Tahoma" w:cs="Tahoma"/>
          <w:color w:val="000000" w:themeColor="text1"/>
        </w:rPr>
        <w:t xml:space="preserve">) </w:t>
      </w:r>
    </w:p>
    <w:p w14:paraId="170BE7C7" w14:textId="063752E7" w:rsidR="0D495EA6" w:rsidRDefault="0D495EA6" w:rsidP="76DD05EA">
      <w:pPr>
        <w:pStyle w:val="ListParagraph"/>
        <w:numPr>
          <w:ilvl w:val="0"/>
          <w:numId w:val="3"/>
        </w:numPr>
        <w:spacing w:after="0"/>
        <w:rPr>
          <w:rFonts w:eastAsia="Tahoma" w:cs="Tahoma"/>
          <w:color w:val="000000" w:themeColor="text1"/>
          <w:szCs w:val="24"/>
        </w:rPr>
      </w:pPr>
      <w:r w:rsidRPr="76DD05EA">
        <w:rPr>
          <w:rFonts w:eastAsia="Tahoma" w:cs="Tahoma"/>
          <w:color w:val="000000" w:themeColor="text1"/>
          <w:szCs w:val="24"/>
        </w:rPr>
        <w:t>An organizational account for the entity applying to the solicitation (i.e., consulting agency).</w:t>
      </w:r>
    </w:p>
    <w:p w14:paraId="707E89FD" w14:textId="773ACA77" w:rsidR="0D495EA6" w:rsidRDefault="0D495EA6" w:rsidP="76DD05EA">
      <w:pPr>
        <w:pStyle w:val="ListParagraph"/>
        <w:numPr>
          <w:ilvl w:val="0"/>
          <w:numId w:val="3"/>
        </w:numPr>
        <w:shd w:val="clear" w:color="auto" w:fill="FFFFFF" w:themeFill="background1"/>
        <w:spacing w:before="240" w:after="240"/>
        <w:rPr>
          <w:rFonts w:eastAsia="Tahoma" w:cs="Tahoma"/>
          <w:color w:val="000000" w:themeColor="text1"/>
          <w:szCs w:val="24"/>
        </w:rPr>
      </w:pPr>
      <w:r w:rsidRPr="76DD05EA">
        <w:rPr>
          <w:rFonts w:eastAsia="Tahoma" w:cs="Tahoma"/>
          <w:color w:val="000000" w:themeColor="text1"/>
          <w:szCs w:val="24"/>
        </w:rPr>
        <w:lastRenderedPageBreak/>
        <w:t>Individual user account, for individual(s) who will be submitting the application on behalf of the organization. The individual user will sign off on the application submitted through ECAMS.</w:t>
      </w:r>
    </w:p>
    <w:p w14:paraId="10D29BD8" w14:textId="5D0FF84C" w:rsidR="452F3128" w:rsidRDefault="452F3128" w:rsidP="76DD05EA">
      <w:pPr>
        <w:keepNext/>
        <w:keepLines/>
        <w:spacing w:before="40"/>
        <w:rPr>
          <w:rFonts w:ascii="Tahoma" w:eastAsia="Tahoma" w:hAnsi="Tahoma" w:cs="Tahoma"/>
          <w:b/>
          <w:bCs/>
          <w:color w:val="000000" w:themeColor="text1"/>
        </w:rPr>
      </w:pPr>
      <w:r w:rsidRPr="2C33EFC7">
        <w:rPr>
          <w:rFonts w:ascii="Tahoma" w:eastAsia="Tahoma" w:hAnsi="Tahoma" w:cs="Tahoma"/>
          <w:b/>
          <w:bCs/>
          <w:color w:val="000000" w:themeColor="text1"/>
        </w:rPr>
        <w:t xml:space="preserve">Page </w:t>
      </w:r>
      <w:r w:rsidR="2481A3C1" w:rsidRPr="2C33EFC7">
        <w:rPr>
          <w:rFonts w:ascii="Tahoma" w:eastAsia="Tahoma" w:hAnsi="Tahoma" w:cs="Tahoma"/>
          <w:b/>
          <w:bCs/>
          <w:color w:val="000000" w:themeColor="text1"/>
        </w:rPr>
        <w:t>7</w:t>
      </w:r>
      <w:r w:rsidRPr="2C33EFC7">
        <w:rPr>
          <w:rFonts w:ascii="Tahoma" w:eastAsia="Tahoma" w:hAnsi="Tahoma" w:cs="Tahoma"/>
          <w:b/>
          <w:bCs/>
          <w:color w:val="000000" w:themeColor="text1"/>
        </w:rPr>
        <w:t xml:space="preserve">, </w:t>
      </w:r>
      <w:r w:rsidR="009C7DFB" w:rsidRPr="2C33EFC7">
        <w:rPr>
          <w:rFonts w:ascii="Tahoma" w:eastAsia="Tahoma" w:hAnsi="Tahoma" w:cs="Tahoma"/>
          <w:b/>
          <w:bCs/>
          <w:color w:val="000000" w:themeColor="text1"/>
        </w:rPr>
        <w:t xml:space="preserve">Eligibility Requirements </w:t>
      </w:r>
      <w:r w:rsidRPr="2C33EFC7">
        <w:rPr>
          <w:rFonts w:ascii="Tahoma" w:eastAsia="Tahoma" w:hAnsi="Tahoma" w:cs="Tahoma"/>
          <w:b/>
          <w:bCs/>
          <w:color w:val="000000" w:themeColor="text1"/>
        </w:rPr>
        <w:t>Question and Answer 15</w:t>
      </w:r>
    </w:p>
    <w:p w14:paraId="5DFA9A24" w14:textId="1EB8F7A3" w:rsidR="76DD05EA" w:rsidRDefault="76DD05EA" w:rsidP="76DD05EA">
      <w:pPr>
        <w:rPr>
          <w:rFonts w:ascii="Tahoma" w:eastAsia="Tahoma" w:hAnsi="Tahoma" w:cs="Tahoma"/>
          <w:b/>
          <w:bCs/>
        </w:rPr>
      </w:pPr>
    </w:p>
    <w:p w14:paraId="7D4595DB" w14:textId="15E00E1D" w:rsidR="2AE83A25" w:rsidRDefault="2AE83A25" w:rsidP="76DD05EA">
      <w:pPr>
        <w:ind w:left="720" w:hanging="720"/>
        <w:rPr>
          <w:rFonts w:ascii="Tahoma" w:eastAsia="Tahoma" w:hAnsi="Tahoma" w:cs="Tahoma"/>
          <w:color w:val="000000" w:themeColor="text1"/>
        </w:rPr>
      </w:pPr>
      <w:r w:rsidRPr="76DD05EA">
        <w:rPr>
          <w:rFonts w:ascii="Tahoma" w:eastAsia="Tahoma" w:hAnsi="Tahoma" w:cs="Tahoma"/>
          <w:b/>
          <w:bCs/>
          <w:color w:val="000000" w:themeColor="text1"/>
        </w:rPr>
        <w:t>Q15.</w:t>
      </w:r>
      <w:r>
        <w:tab/>
      </w:r>
      <w:r w:rsidRPr="76DD05EA">
        <w:rPr>
          <w:rFonts w:ascii="Tahoma" w:eastAsia="Tahoma" w:hAnsi="Tahoma" w:cs="Tahoma"/>
          <w:b/>
          <w:bCs/>
          <w:color w:val="000000" w:themeColor="text1"/>
        </w:rPr>
        <w:t>Would the San Diego American Indian Health Center (SDAIHC) be eligible for this grant?</w:t>
      </w:r>
      <w:r w:rsidRPr="76DD05EA">
        <w:rPr>
          <w:rFonts w:ascii="Calibri" w:eastAsia="Calibri" w:hAnsi="Calibri" w:cs="Calibri"/>
          <w:color w:val="000000" w:themeColor="text1"/>
          <w:sz w:val="22"/>
          <w:szCs w:val="22"/>
        </w:rPr>
        <w:t xml:space="preserve"> </w:t>
      </w:r>
      <w:r w:rsidRPr="76DD05EA">
        <w:rPr>
          <w:rFonts w:ascii="Tahoma" w:eastAsia="Tahoma" w:hAnsi="Tahoma" w:cs="Tahoma"/>
          <w:b/>
          <w:bCs/>
          <w:color w:val="000000" w:themeColor="text1"/>
        </w:rPr>
        <w:t>We are a Federally Qualified Health Center (FQHC) and an Urban Indian Organization, meaning that more than half of our board of directors are American Indian and Alaska Native, but we are not affiliated with one specific tribal government as we serve Urban Indians.</w:t>
      </w:r>
    </w:p>
    <w:p w14:paraId="1236BC32" w14:textId="59905F04" w:rsidR="76DD05EA" w:rsidRDefault="76DD05EA" w:rsidP="76DD05EA">
      <w:pPr>
        <w:ind w:left="720" w:hanging="720"/>
        <w:rPr>
          <w:rFonts w:ascii="Tahoma" w:eastAsia="Tahoma" w:hAnsi="Tahoma" w:cs="Tahoma"/>
          <w:color w:val="000000" w:themeColor="text1"/>
        </w:rPr>
      </w:pPr>
    </w:p>
    <w:p w14:paraId="6DEFEB67" w14:textId="36B57089" w:rsidR="2AE83A25" w:rsidRDefault="2AE83A25" w:rsidP="76DD05EA">
      <w:pPr>
        <w:ind w:left="720" w:hanging="720"/>
        <w:rPr>
          <w:rFonts w:ascii="Tahoma" w:eastAsia="Tahoma" w:hAnsi="Tahoma" w:cs="Tahoma"/>
          <w:color w:val="000000" w:themeColor="text1"/>
        </w:rPr>
      </w:pPr>
      <w:r w:rsidRPr="57A5063E">
        <w:rPr>
          <w:rFonts w:ascii="Tahoma" w:eastAsia="Tahoma" w:hAnsi="Tahoma" w:cs="Tahoma"/>
          <w:color w:val="000000" w:themeColor="text1"/>
        </w:rPr>
        <w:t xml:space="preserve">A15.   </w:t>
      </w:r>
      <w:r w:rsidRPr="57A5063E">
        <w:rPr>
          <w:rFonts w:ascii="Tahoma" w:eastAsia="Tahoma" w:hAnsi="Tahoma" w:cs="Tahoma"/>
          <w:b/>
          <w:bCs/>
          <w:color w:val="000000" w:themeColor="text1"/>
          <w:u w:val="single"/>
        </w:rPr>
        <w:t>Eligible applicants under this solicitation are Federally Recognized Tribal Governments, California Native American tribes, California Tribal Organizations serving Federally-recognized California Native American Tribes, Tribal Organizations, Tribally owned businesses</w:t>
      </w:r>
      <w:r w:rsidR="00B13C3E" w:rsidRPr="57A5063E">
        <w:rPr>
          <w:rFonts w:ascii="Tahoma" w:eastAsia="Tahoma" w:hAnsi="Tahoma" w:cs="Tahoma"/>
          <w:b/>
          <w:bCs/>
          <w:color w:val="000000" w:themeColor="text1"/>
          <w:u w:val="single"/>
        </w:rPr>
        <w:t>,</w:t>
      </w:r>
      <w:r w:rsidRPr="57A5063E">
        <w:rPr>
          <w:rFonts w:ascii="Tahoma" w:eastAsia="Tahoma" w:hAnsi="Tahoma" w:cs="Tahoma"/>
          <w:b/>
          <w:bCs/>
          <w:color w:val="000000" w:themeColor="text1"/>
          <w:u w:val="single"/>
        </w:rPr>
        <w:t xml:space="preserve"> and Tribal-Authorized Applicants</w:t>
      </w:r>
      <w:r w:rsidRPr="57A5063E">
        <w:rPr>
          <w:rFonts w:ascii="Tahoma" w:eastAsia="Tahoma" w:hAnsi="Tahoma" w:cs="Tahoma"/>
          <w:color w:val="000000" w:themeColor="text1"/>
        </w:rPr>
        <w:t>.</w:t>
      </w:r>
    </w:p>
    <w:p w14:paraId="7E730979" w14:textId="3278ADBB" w:rsidR="76DD05EA" w:rsidRDefault="76DD05EA" w:rsidP="76DD05EA">
      <w:pPr>
        <w:ind w:left="720" w:hanging="720"/>
        <w:rPr>
          <w:rFonts w:ascii="Tahoma" w:eastAsia="Tahoma" w:hAnsi="Tahoma" w:cs="Tahoma"/>
          <w:color w:val="000000" w:themeColor="text1"/>
        </w:rPr>
      </w:pPr>
    </w:p>
    <w:p w14:paraId="1B21C32A" w14:textId="642C60E3" w:rsidR="2AE83A25" w:rsidRDefault="2AE83A25" w:rsidP="76DD05EA">
      <w:pPr>
        <w:ind w:left="720"/>
        <w:rPr>
          <w:rFonts w:ascii="Tahoma" w:eastAsia="Tahoma" w:hAnsi="Tahoma" w:cs="Tahoma"/>
          <w:color w:val="000000" w:themeColor="text1"/>
        </w:rPr>
      </w:pPr>
      <w:r w:rsidRPr="57A5063E">
        <w:rPr>
          <w:rFonts w:ascii="Tahoma" w:eastAsia="Tahoma" w:hAnsi="Tahoma" w:cs="Tahoma"/>
          <w:color w:val="000000" w:themeColor="text1"/>
        </w:rPr>
        <w:t xml:space="preserve">Unfortunately, </w:t>
      </w:r>
      <w:r w:rsidRPr="57A5063E">
        <w:rPr>
          <w:rFonts w:ascii="Tahoma" w:eastAsia="Tahoma" w:hAnsi="Tahoma" w:cs="Tahoma"/>
          <w:b/>
          <w:bCs/>
          <w:color w:val="000000" w:themeColor="text1"/>
          <w:u w:val="single"/>
        </w:rPr>
        <w:t>it does not appear</w:t>
      </w:r>
      <w:r w:rsidRPr="57A5063E">
        <w:rPr>
          <w:rFonts w:ascii="Tahoma" w:eastAsia="Tahoma" w:hAnsi="Tahoma" w:cs="Tahoma"/>
          <w:color w:val="000000" w:themeColor="text1"/>
        </w:rPr>
        <w:t xml:space="preserve"> the San Diego American Indian Health Center would [</w:t>
      </w:r>
      <w:r w:rsidRPr="57A5063E">
        <w:rPr>
          <w:rFonts w:ascii="Tahoma" w:eastAsia="Tahoma" w:hAnsi="Tahoma" w:cs="Tahoma"/>
          <w:strike/>
          <w:color w:val="000000" w:themeColor="text1"/>
        </w:rPr>
        <w:t>not</w:t>
      </w:r>
      <w:r w:rsidRPr="57A5063E">
        <w:rPr>
          <w:rFonts w:ascii="Tahoma" w:eastAsia="Tahoma" w:hAnsi="Tahoma" w:cs="Tahoma"/>
          <w:color w:val="000000" w:themeColor="text1"/>
        </w:rPr>
        <w:t xml:space="preserve">]be eligible </w:t>
      </w:r>
      <w:r w:rsidRPr="57A5063E">
        <w:rPr>
          <w:rFonts w:ascii="Tahoma" w:eastAsia="Tahoma" w:hAnsi="Tahoma" w:cs="Tahoma"/>
          <w:b/>
          <w:bCs/>
          <w:color w:val="000000" w:themeColor="text1"/>
          <w:u w:val="single"/>
        </w:rPr>
        <w:t>as a Federally Recognized Tribal Government, California Native American tribe, California Tribal Organization serving a Federally-recognized California Native American Tribe, Tribal Organization, or Tribally owned business</w:t>
      </w:r>
      <w:r w:rsidRPr="57A5063E">
        <w:rPr>
          <w:rFonts w:ascii="Tahoma" w:eastAsia="Tahoma" w:hAnsi="Tahoma" w:cs="Tahoma"/>
          <w:color w:val="000000" w:themeColor="text1"/>
        </w:rPr>
        <w:t>. Page 6 of the solicitation manual states: “'Tribal Organization' refers to a corporation, association, or group controlled, sanctioned, or chartered by a Federally Recognized Tribal Government or California Native American tribe that is subject to its laws, the laws of the State of California, or the laws of the United States.”</w:t>
      </w:r>
    </w:p>
    <w:p w14:paraId="5782CAC3" w14:textId="5EA77895" w:rsidR="76DD05EA" w:rsidRDefault="76DD05EA" w:rsidP="76DD05EA">
      <w:pPr>
        <w:ind w:left="720"/>
        <w:rPr>
          <w:rFonts w:ascii="Tahoma" w:eastAsia="Tahoma" w:hAnsi="Tahoma" w:cs="Tahoma"/>
          <w:color w:val="000000" w:themeColor="text1"/>
        </w:rPr>
      </w:pPr>
    </w:p>
    <w:p w14:paraId="2FB25ABF" w14:textId="378CFC0B" w:rsidR="2AE83A25" w:rsidRDefault="2AE83A25" w:rsidP="76DD05EA">
      <w:pPr>
        <w:ind w:left="720"/>
        <w:rPr>
          <w:rFonts w:ascii="Tahoma" w:eastAsia="Tahoma" w:hAnsi="Tahoma" w:cs="Tahoma"/>
          <w:color w:val="000000" w:themeColor="text1"/>
        </w:rPr>
      </w:pPr>
      <w:r w:rsidRPr="76DD05EA">
        <w:rPr>
          <w:rFonts w:ascii="Tahoma" w:eastAsia="Tahoma" w:hAnsi="Tahoma" w:cs="Tahoma"/>
          <w:b/>
          <w:bCs/>
          <w:color w:val="000000" w:themeColor="text1"/>
          <w:u w:val="single"/>
        </w:rPr>
        <w:t>However, San Diego American Indian Health Center could be eligible as a Tribal-Authorized Applicant.  A “Tribal-Authorized Applicant” is a person or entity that is proposing a project that will benefit an eligible tribe with the written consent of the Tribal Council.  Tribal-Authorized Applicants must provide a letter demonstrating support from an eligible tribe for the proposed project signed by the Tribal Council. If the project will serve more than one tribe, the Tribal-Authorized Applicant must provide a letter demonstrating support from each tribe being served by the proposed project and each letter must be signed by the respective Tribal Council.”   </w:t>
      </w:r>
    </w:p>
    <w:p w14:paraId="4445AB2C" w14:textId="49CF084A" w:rsidR="76DD05EA" w:rsidRDefault="76DD05EA" w:rsidP="76DD05EA">
      <w:pPr>
        <w:ind w:left="720"/>
        <w:rPr>
          <w:rFonts w:ascii="Tahoma" w:eastAsia="Tahoma" w:hAnsi="Tahoma" w:cs="Tahoma"/>
          <w:color w:val="000000" w:themeColor="text1"/>
        </w:rPr>
      </w:pPr>
    </w:p>
    <w:p w14:paraId="177212A3" w14:textId="06948A04" w:rsidR="76DD05EA" w:rsidRDefault="76DD05EA" w:rsidP="76DD05EA">
      <w:pPr>
        <w:rPr>
          <w:rFonts w:ascii="Tahoma" w:eastAsia="Tahoma" w:hAnsi="Tahoma" w:cs="Tahoma"/>
          <w:b/>
          <w:bCs/>
        </w:rPr>
      </w:pPr>
    </w:p>
    <w:p w14:paraId="6A511F5F" w14:textId="6DC339CD" w:rsidR="03EA0D90" w:rsidRDefault="2AE83A25" w:rsidP="03EA0D90">
      <w:pPr>
        <w:rPr>
          <w:rFonts w:ascii="Tahoma" w:eastAsia="Tahoma" w:hAnsi="Tahoma" w:cs="Tahoma"/>
          <w:b/>
          <w:bCs/>
        </w:rPr>
      </w:pPr>
      <w:r w:rsidRPr="57A5063E">
        <w:rPr>
          <w:rFonts w:ascii="Tahoma" w:eastAsia="Tahoma" w:hAnsi="Tahoma" w:cs="Tahoma"/>
          <w:b/>
          <w:bCs/>
        </w:rPr>
        <w:lastRenderedPageBreak/>
        <w:t>Page</w:t>
      </w:r>
      <w:r w:rsidR="009C7DFB" w:rsidRPr="57A5063E">
        <w:rPr>
          <w:rFonts w:ascii="Tahoma" w:eastAsia="Tahoma" w:hAnsi="Tahoma" w:cs="Tahoma"/>
          <w:b/>
          <w:bCs/>
        </w:rPr>
        <w:t>s</w:t>
      </w:r>
      <w:r w:rsidRPr="57A5063E">
        <w:rPr>
          <w:rFonts w:ascii="Tahoma" w:eastAsia="Tahoma" w:hAnsi="Tahoma" w:cs="Tahoma"/>
          <w:b/>
          <w:bCs/>
        </w:rPr>
        <w:t xml:space="preserve"> 7</w:t>
      </w:r>
      <w:r w:rsidR="00877C63" w:rsidRPr="57A5063E">
        <w:rPr>
          <w:rFonts w:ascii="Tahoma" w:eastAsia="Tahoma" w:hAnsi="Tahoma" w:cs="Tahoma"/>
          <w:b/>
          <w:bCs/>
        </w:rPr>
        <w:t>-8</w:t>
      </w:r>
      <w:r w:rsidRPr="57A5063E">
        <w:rPr>
          <w:rFonts w:ascii="Tahoma" w:eastAsia="Tahoma" w:hAnsi="Tahoma" w:cs="Tahoma"/>
          <w:b/>
          <w:bCs/>
        </w:rPr>
        <w:t xml:space="preserve">, </w:t>
      </w:r>
      <w:r w:rsidR="009C7DFB" w:rsidRPr="57A5063E">
        <w:rPr>
          <w:rFonts w:ascii="Tahoma" w:eastAsia="Tahoma" w:hAnsi="Tahoma" w:cs="Tahoma"/>
          <w:b/>
          <w:bCs/>
          <w:color w:val="000000" w:themeColor="text1"/>
        </w:rPr>
        <w:t xml:space="preserve">Eligibility Requirements </w:t>
      </w:r>
      <w:r w:rsidRPr="57A5063E">
        <w:rPr>
          <w:rFonts w:ascii="Tahoma" w:eastAsia="Tahoma" w:hAnsi="Tahoma" w:cs="Tahoma"/>
          <w:b/>
          <w:bCs/>
        </w:rPr>
        <w:t>Question and Answer 16</w:t>
      </w:r>
    </w:p>
    <w:p w14:paraId="09F856CB" w14:textId="0DFF1AAC" w:rsidR="03EA0D90" w:rsidRDefault="03EA0D90" w:rsidP="76DD05EA">
      <w:pPr>
        <w:rPr>
          <w:rFonts w:ascii="Tahoma" w:eastAsia="Tahoma" w:hAnsi="Tahoma" w:cs="Tahoma"/>
          <w:b/>
          <w:bCs/>
        </w:rPr>
      </w:pPr>
    </w:p>
    <w:p w14:paraId="52FAF8A5" w14:textId="52B78D76" w:rsidR="03EA0D90" w:rsidRDefault="5B0AF0D7" w:rsidP="76DD05EA">
      <w:pPr>
        <w:ind w:left="720" w:hanging="720"/>
        <w:rPr>
          <w:rFonts w:ascii="Tahoma" w:eastAsia="Tahoma" w:hAnsi="Tahoma" w:cs="Tahoma"/>
          <w:color w:val="000000" w:themeColor="text1"/>
        </w:rPr>
      </w:pPr>
      <w:r w:rsidRPr="76DD05EA">
        <w:rPr>
          <w:rFonts w:ascii="Tahoma" w:eastAsia="Tahoma" w:hAnsi="Tahoma" w:cs="Tahoma"/>
          <w:b/>
          <w:bCs/>
          <w:color w:val="000000" w:themeColor="text1"/>
        </w:rPr>
        <w:t>Q16.</w:t>
      </w:r>
      <w:r w:rsidR="03EA0D90">
        <w:tab/>
      </w:r>
      <w:r w:rsidRPr="76DD05EA">
        <w:rPr>
          <w:rFonts w:ascii="Tahoma" w:eastAsia="Tahoma" w:hAnsi="Tahoma" w:cs="Tahoma"/>
          <w:b/>
          <w:bCs/>
          <w:color w:val="000000" w:themeColor="text1"/>
        </w:rPr>
        <w:t>Do consortiums fall under the definition of a Tribal Organization? Are consortiums eligible for this opportunity?</w:t>
      </w:r>
    </w:p>
    <w:p w14:paraId="73732A7C" w14:textId="670CF71F" w:rsidR="03EA0D90" w:rsidRDefault="03EA0D90" w:rsidP="76DD05EA">
      <w:pPr>
        <w:ind w:left="720" w:hanging="720"/>
        <w:rPr>
          <w:rFonts w:ascii="Tahoma" w:eastAsia="Tahoma" w:hAnsi="Tahoma" w:cs="Tahoma"/>
          <w:color w:val="000000" w:themeColor="text1"/>
        </w:rPr>
      </w:pPr>
    </w:p>
    <w:p w14:paraId="322B8927" w14:textId="334E418D" w:rsidR="03EA0D90" w:rsidRDefault="5B0AF0D7" w:rsidP="76DD05EA">
      <w:pPr>
        <w:ind w:left="720" w:hanging="720"/>
        <w:rPr>
          <w:rFonts w:ascii="Tahoma" w:eastAsia="Tahoma" w:hAnsi="Tahoma" w:cs="Tahoma"/>
          <w:color w:val="000000" w:themeColor="text1"/>
        </w:rPr>
      </w:pPr>
      <w:r w:rsidRPr="76DD05EA">
        <w:rPr>
          <w:rFonts w:ascii="Tahoma" w:eastAsia="Tahoma" w:hAnsi="Tahoma" w:cs="Tahoma"/>
          <w:color w:val="000000" w:themeColor="text1"/>
        </w:rPr>
        <w:t xml:space="preserve">A16.   Yes, </w:t>
      </w:r>
      <w:r w:rsidRPr="76DD05EA">
        <w:rPr>
          <w:rFonts w:ascii="Tahoma" w:eastAsia="Tahoma" w:hAnsi="Tahoma" w:cs="Tahoma"/>
          <w:b/>
          <w:bCs/>
          <w:color w:val="000000" w:themeColor="text1"/>
          <w:u w:val="single"/>
        </w:rPr>
        <w:t>a consortium is likely eligible as either a Tribal Organization or as a Tribal-Authorized Applicant.</w:t>
      </w:r>
      <w:r w:rsidRPr="76DD05EA">
        <w:rPr>
          <w:rFonts w:ascii="Tahoma" w:eastAsia="Tahoma" w:hAnsi="Tahoma" w:cs="Tahoma"/>
          <w:color w:val="000000" w:themeColor="text1"/>
        </w:rPr>
        <w:t xml:space="preserve">  [p]</w:t>
      </w:r>
      <w:r w:rsidRPr="76DD05EA">
        <w:rPr>
          <w:rFonts w:ascii="Tahoma" w:eastAsia="Tahoma" w:hAnsi="Tahoma" w:cs="Tahoma"/>
          <w:b/>
          <w:bCs/>
          <w:color w:val="000000" w:themeColor="text1"/>
          <w:u w:val="single"/>
        </w:rPr>
        <w:t>P</w:t>
      </w:r>
      <w:r w:rsidRPr="76DD05EA">
        <w:rPr>
          <w:rFonts w:ascii="Tahoma" w:eastAsia="Tahoma" w:hAnsi="Tahoma" w:cs="Tahoma"/>
          <w:color w:val="000000" w:themeColor="text1"/>
        </w:rPr>
        <w:t xml:space="preserve">age 6 of the solicitation manual states: “ 'Tribal Organization' refers to a corporation, association, or group controlled, sanctioned, or chartered by a Federally Recognized Tribal Government or California Native American tribe that is subject to its laws, the laws of the State of California, or the laws of the United States.”  </w:t>
      </w:r>
      <w:r w:rsidRPr="76DD05EA">
        <w:rPr>
          <w:rFonts w:ascii="Tahoma" w:eastAsia="Tahoma" w:hAnsi="Tahoma" w:cs="Tahoma"/>
          <w:b/>
          <w:bCs/>
          <w:color w:val="000000" w:themeColor="text1"/>
          <w:u w:val="single"/>
        </w:rPr>
        <w:t>Page 6 also states, a “ ‘Tribal-Authorized Applicant’ is a person or entity that is proposing a project that will benefit an eligible tribe with the written consent of the Tribal Council.  Tribal-Authorized Applicants must provide a letter demonstrating support from an eligible tribe for the proposed project signed by the Tribal Council.”</w:t>
      </w:r>
    </w:p>
    <w:p w14:paraId="7121CC48" w14:textId="4E02B76F" w:rsidR="03EA0D90" w:rsidRDefault="03EA0D90" w:rsidP="76DD05EA">
      <w:pPr>
        <w:ind w:left="720" w:hanging="720"/>
        <w:rPr>
          <w:rFonts w:ascii="Tahoma" w:eastAsia="Tahoma" w:hAnsi="Tahoma" w:cs="Tahoma"/>
          <w:color w:val="000000" w:themeColor="text1"/>
        </w:rPr>
      </w:pPr>
    </w:p>
    <w:p w14:paraId="354EAF2A" w14:textId="36D4D5E1" w:rsidR="03EA0D90" w:rsidRDefault="03EA0D90" w:rsidP="76DD05EA">
      <w:pPr>
        <w:ind w:left="720" w:hanging="720"/>
        <w:rPr>
          <w:rFonts w:ascii="Tahoma" w:eastAsia="Tahoma" w:hAnsi="Tahoma" w:cs="Tahoma"/>
          <w:color w:val="000000" w:themeColor="text1"/>
        </w:rPr>
      </w:pPr>
    </w:p>
    <w:p w14:paraId="7C649134" w14:textId="2C83D9F3" w:rsidR="03EA0D90" w:rsidRDefault="5B0AF0D7" w:rsidP="76DD05EA">
      <w:pPr>
        <w:rPr>
          <w:rFonts w:ascii="Tahoma" w:eastAsia="Tahoma" w:hAnsi="Tahoma" w:cs="Tahoma"/>
          <w:b/>
          <w:bCs/>
        </w:rPr>
      </w:pPr>
      <w:r w:rsidRPr="2C33EFC7">
        <w:rPr>
          <w:rFonts w:ascii="Tahoma" w:eastAsia="Tahoma" w:hAnsi="Tahoma" w:cs="Tahoma"/>
          <w:b/>
          <w:bCs/>
        </w:rPr>
        <w:t xml:space="preserve">Page 8, </w:t>
      </w:r>
      <w:r w:rsidR="002A5529" w:rsidRPr="2C33EFC7">
        <w:rPr>
          <w:rFonts w:ascii="Tahoma" w:eastAsia="Tahoma" w:hAnsi="Tahoma" w:cs="Tahoma"/>
          <w:b/>
          <w:bCs/>
          <w:color w:val="000000" w:themeColor="text1"/>
        </w:rPr>
        <w:t xml:space="preserve">Eligibility Requirements </w:t>
      </w:r>
      <w:r w:rsidRPr="2C33EFC7">
        <w:rPr>
          <w:rFonts w:ascii="Tahoma" w:eastAsia="Tahoma" w:hAnsi="Tahoma" w:cs="Tahoma"/>
          <w:b/>
          <w:bCs/>
        </w:rPr>
        <w:t>Question and Answer 1</w:t>
      </w:r>
      <w:r w:rsidR="21CB6E24" w:rsidRPr="2C33EFC7">
        <w:rPr>
          <w:rFonts w:ascii="Tahoma" w:eastAsia="Tahoma" w:hAnsi="Tahoma" w:cs="Tahoma"/>
          <w:b/>
          <w:bCs/>
        </w:rPr>
        <w:t>8</w:t>
      </w:r>
    </w:p>
    <w:p w14:paraId="611114C2" w14:textId="05800175" w:rsidR="03EA0D90" w:rsidRDefault="03EA0D90" w:rsidP="76DD05EA">
      <w:pPr>
        <w:ind w:left="720" w:hanging="720"/>
        <w:rPr>
          <w:rFonts w:ascii="Tahoma" w:eastAsia="Tahoma" w:hAnsi="Tahoma" w:cs="Tahoma"/>
          <w:color w:val="000000" w:themeColor="text1"/>
        </w:rPr>
      </w:pPr>
    </w:p>
    <w:p w14:paraId="686F8E8A" w14:textId="64D2E5FF" w:rsidR="03EA0D90" w:rsidRDefault="21CB6E24" w:rsidP="76DD05EA">
      <w:pPr>
        <w:ind w:left="720" w:hanging="720"/>
        <w:rPr>
          <w:rFonts w:ascii="Tahoma" w:eastAsia="Tahoma" w:hAnsi="Tahoma" w:cs="Tahoma"/>
          <w:color w:val="000000" w:themeColor="text1"/>
        </w:rPr>
      </w:pPr>
      <w:r w:rsidRPr="76DD05EA">
        <w:rPr>
          <w:rFonts w:ascii="Tahoma" w:eastAsia="Tahoma" w:hAnsi="Tahoma" w:cs="Tahoma"/>
          <w:b/>
          <w:bCs/>
          <w:color w:val="000000" w:themeColor="text1"/>
        </w:rPr>
        <w:t>Q18.</w:t>
      </w:r>
      <w:r w:rsidR="03EA0D90">
        <w:tab/>
      </w:r>
      <w:r w:rsidRPr="76DD05EA">
        <w:rPr>
          <w:rFonts w:ascii="Tahoma" w:eastAsia="Tahoma" w:hAnsi="Tahoma" w:cs="Tahoma"/>
          <w:b/>
          <w:bCs/>
          <w:color w:val="000000" w:themeColor="text1"/>
        </w:rPr>
        <w:t xml:space="preserve">Please confirm whether only one tribe is eligible to be served in each application. </w:t>
      </w:r>
    </w:p>
    <w:p w14:paraId="23BB833A" w14:textId="27829544" w:rsidR="03EA0D90" w:rsidRDefault="03EA0D90" w:rsidP="76DD05EA">
      <w:pPr>
        <w:ind w:left="720" w:hanging="720"/>
        <w:rPr>
          <w:rFonts w:ascii="Tahoma" w:eastAsia="Tahoma" w:hAnsi="Tahoma" w:cs="Tahoma"/>
          <w:color w:val="000000" w:themeColor="text1"/>
        </w:rPr>
      </w:pPr>
    </w:p>
    <w:p w14:paraId="12E4E361" w14:textId="245712FE" w:rsidR="03EA0D90" w:rsidRPr="003D7DFE" w:rsidRDefault="21CB6E24" w:rsidP="76DD05EA">
      <w:pPr>
        <w:ind w:left="720" w:hanging="720"/>
        <w:rPr>
          <w:rFonts w:ascii="Tahoma" w:eastAsia="Tahoma" w:hAnsi="Tahoma" w:cs="Tahoma"/>
          <w:color w:val="000000" w:themeColor="text1"/>
        </w:rPr>
      </w:pPr>
      <w:r w:rsidRPr="57A5063E">
        <w:rPr>
          <w:rFonts w:ascii="Tahoma" w:eastAsia="Tahoma" w:hAnsi="Tahoma" w:cs="Tahoma"/>
          <w:color w:val="000000" w:themeColor="text1"/>
        </w:rPr>
        <w:t>A18.  More than one tribe can be eligible to be served on a single application</w:t>
      </w:r>
      <w:r w:rsidRPr="57A5063E">
        <w:rPr>
          <w:rFonts w:ascii="Tahoma" w:eastAsia="Tahoma" w:hAnsi="Tahoma" w:cs="Tahoma"/>
          <w:b/>
          <w:bCs/>
          <w:color w:val="000000" w:themeColor="text1"/>
          <w:u w:val="single"/>
        </w:rPr>
        <w:t xml:space="preserve">. If the </w:t>
      </w:r>
      <w:r w:rsidR="00945CCC" w:rsidRPr="57A5063E">
        <w:rPr>
          <w:rFonts w:ascii="Tahoma" w:eastAsia="Tahoma" w:hAnsi="Tahoma" w:cs="Tahoma"/>
          <w:b/>
          <w:bCs/>
          <w:color w:val="000000" w:themeColor="text1"/>
          <w:u w:val="single"/>
        </w:rPr>
        <w:t>A</w:t>
      </w:r>
      <w:r w:rsidRPr="57A5063E">
        <w:rPr>
          <w:rFonts w:ascii="Tahoma" w:eastAsia="Tahoma" w:hAnsi="Tahoma" w:cs="Tahoma"/>
          <w:b/>
          <w:bCs/>
          <w:color w:val="000000" w:themeColor="text1"/>
          <w:u w:val="single"/>
        </w:rPr>
        <w:t>pplicant is a Tribal-Authorized Applicant</w:t>
      </w:r>
      <w:r w:rsidRPr="57A5063E">
        <w:rPr>
          <w:rFonts w:ascii="Tahoma" w:eastAsia="Tahoma" w:hAnsi="Tahoma" w:cs="Tahoma"/>
          <w:color w:val="000000" w:themeColor="text1"/>
        </w:rPr>
        <w:t xml:space="preserve"> </w:t>
      </w:r>
      <w:r w:rsidRPr="57A5063E">
        <w:rPr>
          <w:rFonts w:ascii="Tahoma" w:eastAsia="Tahoma" w:hAnsi="Tahoma" w:cs="Tahoma"/>
          <w:strike/>
          <w:color w:val="000000" w:themeColor="text1"/>
        </w:rPr>
        <w:t>[as long as the Authorized Tribal Representatives or Tribal Designees]</w:t>
      </w:r>
      <w:r w:rsidRPr="57A5063E">
        <w:rPr>
          <w:rFonts w:ascii="Tahoma" w:eastAsia="Tahoma" w:hAnsi="Tahoma" w:cs="Tahoma"/>
          <w:b/>
          <w:bCs/>
          <w:color w:val="000000" w:themeColor="text1"/>
          <w:u w:val="single"/>
        </w:rPr>
        <w:t xml:space="preserve">, the </w:t>
      </w:r>
      <w:r w:rsidR="0048463A" w:rsidRPr="57A5063E">
        <w:rPr>
          <w:rFonts w:ascii="Tahoma" w:eastAsia="Tahoma" w:hAnsi="Tahoma" w:cs="Tahoma"/>
          <w:b/>
          <w:bCs/>
          <w:color w:val="000000" w:themeColor="text1"/>
          <w:u w:val="single"/>
        </w:rPr>
        <w:t>A</w:t>
      </w:r>
      <w:r w:rsidRPr="57A5063E">
        <w:rPr>
          <w:rFonts w:ascii="Tahoma" w:eastAsia="Tahoma" w:hAnsi="Tahoma" w:cs="Tahoma"/>
          <w:b/>
          <w:bCs/>
          <w:color w:val="000000" w:themeColor="text1"/>
          <w:u w:val="single"/>
        </w:rPr>
        <w:t>pplicant must</w:t>
      </w:r>
      <w:r w:rsidRPr="57A5063E">
        <w:rPr>
          <w:rFonts w:ascii="Tahoma" w:eastAsia="Tahoma" w:hAnsi="Tahoma" w:cs="Tahoma"/>
          <w:color w:val="000000" w:themeColor="text1"/>
        </w:rPr>
        <w:t xml:space="preserve"> provide[</w:t>
      </w:r>
      <w:r w:rsidRPr="57A5063E">
        <w:rPr>
          <w:rFonts w:ascii="Tahoma" w:eastAsia="Tahoma" w:hAnsi="Tahoma" w:cs="Tahoma"/>
          <w:strike/>
          <w:color w:val="000000" w:themeColor="text1"/>
        </w:rPr>
        <w:t>s</w:t>
      </w:r>
      <w:r w:rsidRPr="57A5063E">
        <w:rPr>
          <w:rFonts w:ascii="Tahoma" w:eastAsia="Tahoma" w:hAnsi="Tahoma" w:cs="Tahoma"/>
          <w:color w:val="000000" w:themeColor="text1"/>
        </w:rPr>
        <w:t>] a letter [</w:t>
      </w:r>
      <w:r w:rsidRPr="57A5063E">
        <w:rPr>
          <w:rFonts w:ascii="Tahoma" w:eastAsia="Tahoma" w:hAnsi="Tahoma" w:cs="Tahoma"/>
          <w:strike/>
          <w:color w:val="000000" w:themeColor="text1"/>
        </w:rPr>
        <w:t>of</w:t>
      </w:r>
      <w:r w:rsidRPr="57A5063E">
        <w:rPr>
          <w:rFonts w:ascii="Tahoma" w:eastAsia="Tahoma" w:hAnsi="Tahoma" w:cs="Tahoma"/>
          <w:color w:val="000000" w:themeColor="text1"/>
        </w:rPr>
        <w:t xml:space="preserve">] demonstrating support from each eligible tribe being served for the proposed project. </w:t>
      </w:r>
      <w:r w:rsidRPr="57A5063E">
        <w:rPr>
          <w:rFonts w:ascii="Tahoma" w:eastAsia="Tahoma" w:hAnsi="Tahoma" w:cs="Tahoma"/>
          <w:b/>
          <w:bCs/>
          <w:color w:val="000000" w:themeColor="text1"/>
          <w:u w:val="single"/>
        </w:rPr>
        <w:t xml:space="preserve">A “Tribal-Authorized Applicant” is a person or entity that is proposing a project that will benefit an eligible tribe with the written consent of the Tribal Council. </w:t>
      </w:r>
      <w:r w:rsidR="00021B40" w:rsidRPr="57A5063E">
        <w:rPr>
          <w:rFonts w:ascii="Tahoma" w:hAnsi="Tahoma" w:cs="Tahoma"/>
          <w:b/>
          <w:bCs/>
          <w:u w:val="single"/>
        </w:rPr>
        <w:t xml:space="preserve">If the project will serve more than one tribe, the Tribal-Authorized Applicant must provide a letter demonstrating support from each tribe being served by the proposed project and each letter must be signed by the respective Tribal Council. </w:t>
      </w:r>
      <w:r w:rsidR="003D7DFE" w:rsidRPr="57A5063E">
        <w:rPr>
          <w:rFonts w:ascii="Tahoma" w:eastAsia="Tahoma" w:hAnsi="Tahoma" w:cs="Tahoma"/>
          <w:color w:val="000000" w:themeColor="text1"/>
        </w:rPr>
        <w:t>[</w:t>
      </w:r>
      <w:r w:rsidRPr="57A5063E">
        <w:rPr>
          <w:rFonts w:ascii="Tahoma" w:eastAsia="Tahoma" w:hAnsi="Tahoma" w:cs="Tahoma"/>
          <w:strike/>
          <w:color w:val="000000" w:themeColor="text1"/>
        </w:rPr>
        <w:t>Letters of support should signed by the Tribal Council.</w:t>
      </w:r>
      <w:r w:rsidR="003D7DFE" w:rsidRPr="57A5063E">
        <w:rPr>
          <w:rFonts w:ascii="Tahoma" w:eastAsia="Tahoma" w:hAnsi="Tahoma" w:cs="Tahoma"/>
          <w:color w:val="000000" w:themeColor="text1"/>
        </w:rPr>
        <w:t>]</w:t>
      </w:r>
    </w:p>
    <w:p w14:paraId="2A41660E" w14:textId="6803BFD6" w:rsidR="03EA0D90" w:rsidRDefault="03EA0D90" w:rsidP="76DD05EA">
      <w:pPr>
        <w:ind w:left="720" w:hanging="720"/>
        <w:rPr>
          <w:rFonts w:ascii="Tahoma" w:eastAsia="Tahoma" w:hAnsi="Tahoma" w:cs="Tahoma"/>
          <w:color w:val="000000" w:themeColor="text1"/>
        </w:rPr>
      </w:pPr>
    </w:p>
    <w:p w14:paraId="430A7E36" w14:textId="1BB02D70" w:rsidR="03EA0D90" w:rsidRDefault="03EA0D90" w:rsidP="76DD05EA">
      <w:pPr>
        <w:ind w:left="720" w:hanging="720"/>
        <w:rPr>
          <w:rFonts w:ascii="Tahoma" w:eastAsia="Tahoma" w:hAnsi="Tahoma" w:cs="Tahoma"/>
          <w:color w:val="000000" w:themeColor="text1"/>
        </w:rPr>
      </w:pPr>
    </w:p>
    <w:p w14:paraId="5303F674" w14:textId="1A93E800" w:rsidR="00B1122A" w:rsidRPr="00B1122A" w:rsidRDefault="008B513C" w:rsidP="508E9F8D">
      <w:pPr>
        <w:rPr>
          <w:rFonts w:ascii="Tahoma" w:eastAsia="Tahoma" w:hAnsi="Tahoma" w:cs="Tahoma"/>
          <w:b/>
          <w:bCs/>
        </w:rPr>
      </w:pPr>
      <w:r w:rsidRPr="508E9F8D">
        <w:rPr>
          <w:rFonts w:ascii="Tahoma" w:eastAsia="Tahoma" w:hAnsi="Tahoma" w:cs="Tahoma"/>
          <w:b/>
          <w:bCs/>
        </w:rPr>
        <w:t>Eilene Cary</w:t>
      </w:r>
      <w:r w:rsidR="00B1122A" w:rsidRPr="508E9F8D">
        <w:rPr>
          <w:rFonts w:ascii="Tahoma" w:eastAsia="Tahoma" w:hAnsi="Tahoma" w:cs="Tahoma"/>
          <w:b/>
          <w:bCs/>
        </w:rPr>
        <w:t>,</w:t>
      </w:r>
    </w:p>
    <w:p w14:paraId="19B4D541" w14:textId="3DDE6849" w:rsidR="00B1122A" w:rsidRPr="00B1122A" w:rsidRDefault="00B1122A" w:rsidP="3A1426D0">
      <w:pPr>
        <w:spacing w:after="480"/>
        <w:rPr>
          <w:rStyle w:val="normaltextrun"/>
          <w:rFonts w:ascii="Tahoma" w:eastAsia="Tahoma" w:hAnsi="Tahoma" w:cs="Tahoma"/>
          <w:b/>
          <w:bCs/>
        </w:rPr>
      </w:pPr>
      <w:r w:rsidRPr="3A1426D0">
        <w:rPr>
          <w:rFonts w:ascii="Tahoma" w:eastAsia="Tahoma" w:hAnsi="Tahoma" w:cs="Tahoma"/>
          <w:b/>
          <w:bCs/>
        </w:rPr>
        <w:t>Commission Agreement Officer</w:t>
      </w:r>
    </w:p>
    <w:sectPr w:rsidR="00B1122A" w:rsidRPr="00B1122A" w:rsidSect="00C45516">
      <w:headerReference w:type="default" r:id="rId13"/>
      <w:footerReference w:type="default" r:id="rId14"/>
      <w:headerReference w:type="first" r:id="rId15"/>
      <w:footerReference w:type="first" r:id="rId16"/>
      <w:pgSz w:w="12240" w:h="15840"/>
      <w:pgMar w:top="2250" w:right="1620" w:bottom="1440" w:left="162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F3507" w14:textId="77777777" w:rsidR="005E3A6A" w:rsidRDefault="005E3A6A" w:rsidP="00F86D2B">
      <w:r>
        <w:separator/>
      </w:r>
    </w:p>
  </w:endnote>
  <w:endnote w:type="continuationSeparator" w:id="0">
    <w:p w14:paraId="44D0B7A7" w14:textId="77777777" w:rsidR="005E3A6A" w:rsidRDefault="005E3A6A" w:rsidP="00F86D2B">
      <w:r>
        <w:continuationSeparator/>
      </w:r>
    </w:p>
  </w:endnote>
  <w:endnote w:type="continuationNotice" w:id="1">
    <w:p w14:paraId="41ACBE6A" w14:textId="77777777" w:rsidR="005E3A6A" w:rsidRDefault="005E3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617339987" name="Picture 617339987"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B561" w14:textId="77777777" w:rsidR="005E3A6A" w:rsidRDefault="005E3A6A" w:rsidP="00F86D2B">
      <w:r>
        <w:separator/>
      </w:r>
    </w:p>
  </w:footnote>
  <w:footnote w:type="continuationSeparator" w:id="0">
    <w:p w14:paraId="2843CAF6" w14:textId="77777777" w:rsidR="005E3A6A" w:rsidRDefault="005E3A6A" w:rsidP="00F86D2B">
      <w:r>
        <w:continuationSeparator/>
      </w:r>
    </w:p>
  </w:footnote>
  <w:footnote w:type="continuationNotice" w:id="1">
    <w:p w14:paraId="3A317461" w14:textId="77777777" w:rsidR="005E3A6A" w:rsidRDefault="005E3A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044F" w14:textId="77777777" w:rsidR="00C01C97" w:rsidRDefault="00C01C97" w:rsidP="002D11A5">
    <w:pPr>
      <w:pStyle w:val="Header"/>
      <w:ind w:hanging="1800"/>
    </w:pPr>
  </w:p>
  <w:p w14:paraId="0CC19A77" w14:textId="29A27D48" w:rsidR="00E210F6" w:rsidRDefault="00891410" w:rsidP="002D11A5">
    <w:pPr>
      <w:pStyle w:val="Header"/>
      <w:ind w:hanging="1800"/>
    </w:pPr>
    <w:r>
      <w:rPr>
        <w:noProof/>
      </w:rPr>
      <w:drawing>
        <wp:inline distT="0" distB="0" distL="0" distR="0" wp14:anchorId="59ACF5EB" wp14:editId="3FA489FF">
          <wp:extent cx="7465625" cy="978010"/>
          <wp:effectExtent l="0" t="0" r="2540" b="0"/>
          <wp:docPr id="1283325841" name="Picture 12833258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36182" cy="98725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yEGSWc5P" int2:invalidationBookmarkName="" int2:hashCode="2uRCD/S5COT/oS" int2:id="HE4saUIO">
      <int2:state int2:value="Rejected" int2:type="WordDesignerDefaultAnnotation"/>
    </int2:bookmark>
    <int2:bookmark int2:bookmarkName="_Int_mI064yTI" int2:invalidationBookmarkName="" int2:hashCode="mFwnIGASa6FbPJ" int2:id="jqii1XkK">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2FEB"/>
    <w:multiLevelType w:val="hybridMultilevel"/>
    <w:tmpl w:val="A0963668"/>
    <w:lvl w:ilvl="0" w:tplc="9B708D3C">
      <w:start w:val="1"/>
      <w:numFmt w:val="bullet"/>
      <w:lvlText w:val=""/>
      <w:lvlJc w:val="left"/>
      <w:pPr>
        <w:ind w:left="720" w:hanging="360"/>
      </w:pPr>
      <w:rPr>
        <w:rFonts w:ascii="Symbol" w:hAnsi="Symbol" w:hint="default"/>
      </w:rPr>
    </w:lvl>
    <w:lvl w:ilvl="1" w:tplc="D2549EA4">
      <w:start w:val="1"/>
      <w:numFmt w:val="bullet"/>
      <w:lvlText w:val="o"/>
      <w:lvlJc w:val="left"/>
      <w:pPr>
        <w:ind w:left="1440" w:hanging="360"/>
      </w:pPr>
      <w:rPr>
        <w:rFonts w:ascii="Courier New" w:hAnsi="Courier New" w:hint="default"/>
      </w:rPr>
    </w:lvl>
    <w:lvl w:ilvl="2" w:tplc="6F6861FE">
      <w:start w:val="1"/>
      <w:numFmt w:val="bullet"/>
      <w:lvlText w:val=""/>
      <w:lvlJc w:val="left"/>
      <w:pPr>
        <w:ind w:left="2160" w:hanging="360"/>
      </w:pPr>
      <w:rPr>
        <w:rFonts w:ascii="Wingdings" w:hAnsi="Wingdings" w:hint="default"/>
      </w:rPr>
    </w:lvl>
    <w:lvl w:ilvl="3" w:tplc="BF8ACA62">
      <w:start w:val="1"/>
      <w:numFmt w:val="bullet"/>
      <w:lvlText w:val="o"/>
      <w:lvlJc w:val="left"/>
      <w:pPr>
        <w:ind w:left="2880" w:hanging="360"/>
      </w:pPr>
      <w:rPr>
        <w:rFonts w:ascii="&quot;Courier New&quot;" w:hAnsi="&quot;Courier New&quot;" w:hint="default"/>
      </w:rPr>
    </w:lvl>
    <w:lvl w:ilvl="4" w:tplc="9FBEB340">
      <w:start w:val="1"/>
      <w:numFmt w:val="bullet"/>
      <w:lvlText w:val="o"/>
      <w:lvlJc w:val="left"/>
      <w:pPr>
        <w:ind w:left="3600" w:hanging="360"/>
      </w:pPr>
      <w:rPr>
        <w:rFonts w:ascii="Courier New" w:hAnsi="Courier New" w:hint="default"/>
      </w:rPr>
    </w:lvl>
    <w:lvl w:ilvl="5" w:tplc="237EDD1A">
      <w:start w:val="1"/>
      <w:numFmt w:val="bullet"/>
      <w:lvlText w:val=""/>
      <w:lvlJc w:val="left"/>
      <w:pPr>
        <w:ind w:left="4320" w:hanging="360"/>
      </w:pPr>
      <w:rPr>
        <w:rFonts w:ascii="Wingdings" w:hAnsi="Wingdings" w:hint="default"/>
      </w:rPr>
    </w:lvl>
    <w:lvl w:ilvl="6" w:tplc="F154C5A8">
      <w:start w:val="1"/>
      <w:numFmt w:val="bullet"/>
      <w:lvlText w:val=""/>
      <w:lvlJc w:val="left"/>
      <w:pPr>
        <w:ind w:left="5040" w:hanging="360"/>
      </w:pPr>
      <w:rPr>
        <w:rFonts w:ascii="Symbol" w:hAnsi="Symbol" w:hint="default"/>
      </w:rPr>
    </w:lvl>
    <w:lvl w:ilvl="7" w:tplc="5D6A2AEA">
      <w:start w:val="1"/>
      <w:numFmt w:val="bullet"/>
      <w:lvlText w:val="o"/>
      <w:lvlJc w:val="left"/>
      <w:pPr>
        <w:ind w:left="5760" w:hanging="360"/>
      </w:pPr>
      <w:rPr>
        <w:rFonts w:ascii="Courier New" w:hAnsi="Courier New" w:hint="default"/>
      </w:rPr>
    </w:lvl>
    <w:lvl w:ilvl="8" w:tplc="ABB270AC">
      <w:start w:val="1"/>
      <w:numFmt w:val="bullet"/>
      <w:lvlText w:val=""/>
      <w:lvlJc w:val="left"/>
      <w:pPr>
        <w:ind w:left="6480" w:hanging="360"/>
      </w:pPr>
      <w:rPr>
        <w:rFonts w:ascii="Wingdings" w:hAnsi="Wingdings" w:hint="default"/>
      </w:rPr>
    </w:lvl>
  </w:abstractNum>
  <w:abstractNum w:abstractNumId="1" w15:restartNumberingAfterBreak="0">
    <w:nsid w:val="06410E9C"/>
    <w:multiLevelType w:val="hybridMultilevel"/>
    <w:tmpl w:val="4B40663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8D92E"/>
    <w:multiLevelType w:val="hybridMultilevel"/>
    <w:tmpl w:val="4B406634"/>
    <w:lvl w:ilvl="0" w:tplc="2DAA1F8A">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9122348C">
      <w:start w:val="1"/>
      <w:numFmt w:val="lowerRoman"/>
      <w:lvlText w:val="%3."/>
      <w:lvlJc w:val="right"/>
      <w:pPr>
        <w:ind w:left="2160" w:hanging="180"/>
      </w:pPr>
    </w:lvl>
    <w:lvl w:ilvl="3" w:tplc="6D9A0CDC">
      <w:start w:val="1"/>
      <w:numFmt w:val="decimal"/>
      <w:lvlText w:val="%4."/>
      <w:lvlJc w:val="left"/>
      <w:pPr>
        <w:ind w:left="2880" w:hanging="360"/>
      </w:pPr>
    </w:lvl>
    <w:lvl w:ilvl="4" w:tplc="BC384304">
      <w:start w:val="1"/>
      <w:numFmt w:val="lowerLetter"/>
      <w:lvlText w:val="%5."/>
      <w:lvlJc w:val="left"/>
      <w:pPr>
        <w:ind w:left="3600" w:hanging="360"/>
      </w:pPr>
    </w:lvl>
    <w:lvl w:ilvl="5" w:tplc="6A7C87EC">
      <w:start w:val="1"/>
      <w:numFmt w:val="lowerRoman"/>
      <w:lvlText w:val="%6."/>
      <w:lvlJc w:val="right"/>
      <w:pPr>
        <w:ind w:left="4320" w:hanging="180"/>
      </w:pPr>
    </w:lvl>
    <w:lvl w:ilvl="6" w:tplc="093210DA">
      <w:start w:val="1"/>
      <w:numFmt w:val="decimal"/>
      <w:lvlText w:val="%7."/>
      <w:lvlJc w:val="left"/>
      <w:pPr>
        <w:ind w:left="5040" w:hanging="360"/>
      </w:pPr>
    </w:lvl>
    <w:lvl w:ilvl="7" w:tplc="EB5EFA00">
      <w:start w:val="1"/>
      <w:numFmt w:val="lowerLetter"/>
      <w:lvlText w:val="%8."/>
      <w:lvlJc w:val="left"/>
      <w:pPr>
        <w:ind w:left="5760" w:hanging="360"/>
      </w:pPr>
    </w:lvl>
    <w:lvl w:ilvl="8" w:tplc="8626E238">
      <w:start w:val="1"/>
      <w:numFmt w:val="lowerRoman"/>
      <w:lvlText w:val="%9."/>
      <w:lvlJc w:val="right"/>
      <w:pPr>
        <w:ind w:left="6480" w:hanging="180"/>
      </w:pPr>
    </w:lvl>
  </w:abstractNum>
  <w:abstractNum w:abstractNumId="4" w15:restartNumberingAfterBreak="0">
    <w:nsid w:val="13420411"/>
    <w:multiLevelType w:val="hybridMultilevel"/>
    <w:tmpl w:val="6A861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47075"/>
    <w:multiLevelType w:val="hybridMultilevel"/>
    <w:tmpl w:val="12B8846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781D82"/>
    <w:multiLevelType w:val="hybridMultilevel"/>
    <w:tmpl w:val="DEB8CA8A"/>
    <w:lvl w:ilvl="0" w:tplc="AA96F208">
      <w:start w:val="1"/>
      <w:numFmt w:val="bullet"/>
      <w:lvlText w:val=""/>
      <w:lvlJc w:val="left"/>
      <w:pPr>
        <w:ind w:left="720" w:hanging="360"/>
      </w:pPr>
      <w:rPr>
        <w:rFonts w:ascii="Symbol" w:hAnsi="Symbol" w:hint="default"/>
      </w:rPr>
    </w:lvl>
    <w:lvl w:ilvl="1" w:tplc="B9825920">
      <w:start w:val="1"/>
      <w:numFmt w:val="bullet"/>
      <w:lvlText w:val="o"/>
      <w:lvlJc w:val="left"/>
      <w:pPr>
        <w:ind w:left="1440" w:hanging="360"/>
      </w:pPr>
      <w:rPr>
        <w:rFonts w:ascii="Courier New" w:hAnsi="Courier New" w:hint="default"/>
      </w:rPr>
    </w:lvl>
    <w:lvl w:ilvl="2" w:tplc="8E20D846">
      <w:start w:val="1"/>
      <w:numFmt w:val="bullet"/>
      <w:lvlText w:val="·"/>
      <w:lvlJc w:val="left"/>
      <w:pPr>
        <w:ind w:left="2160" w:hanging="360"/>
      </w:pPr>
      <w:rPr>
        <w:rFonts w:ascii="Symbol" w:hAnsi="Symbol" w:hint="default"/>
      </w:rPr>
    </w:lvl>
    <w:lvl w:ilvl="3" w:tplc="787A4CC8">
      <w:start w:val="1"/>
      <w:numFmt w:val="bullet"/>
      <w:lvlText w:val=""/>
      <w:lvlJc w:val="left"/>
      <w:pPr>
        <w:ind w:left="2880" w:hanging="360"/>
      </w:pPr>
      <w:rPr>
        <w:rFonts w:ascii="Symbol" w:hAnsi="Symbol" w:hint="default"/>
      </w:rPr>
    </w:lvl>
    <w:lvl w:ilvl="4" w:tplc="FF82C39E">
      <w:start w:val="1"/>
      <w:numFmt w:val="bullet"/>
      <w:lvlText w:val="o"/>
      <w:lvlJc w:val="left"/>
      <w:pPr>
        <w:ind w:left="3600" w:hanging="360"/>
      </w:pPr>
      <w:rPr>
        <w:rFonts w:ascii="Courier New" w:hAnsi="Courier New" w:hint="default"/>
      </w:rPr>
    </w:lvl>
    <w:lvl w:ilvl="5" w:tplc="1F4C1980">
      <w:start w:val="1"/>
      <w:numFmt w:val="bullet"/>
      <w:lvlText w:val=""/>
      <w:lvlJc w:val="left"/>
      <w:pPr>
        <w:ind w:left="4320" w:hanging="360"/>
      </w:pPr>
      <w:rPr>
        <w:rFonts w:ascii="Wingdings" w:hAnsi="Wingdings" w:hint="default"/>
      </w:rPr>
    </w:lvl>
    <w:lvl w:ilvl="6" w:tplc="893C2C0A">
      <w:start w:val="1"/>
      <w:numFmt w:val="bullet"/>
      <w:lvlText w:val=""/>
      <w:lvlJc w:val="left"/>
      <w:pPr>
        <w:ind w:left="5040" w:hanging="360"/>
      </w:pPr>
      <w:rPr>
        <w:rFonts w:ascii="Symbol" w:hAnsi="Symbol" w:hint="default"/>
      </w:rPr>
    </w:lvl>
    <w:lvl w:ilvl="7" w:tplc="C4962D5A">
      <w:start w:val="1"/>
      <w:numFmt w:val="bullet"/>
      <w:lvlText w:val="o"/>
      <w:lvlJc w:val="left"/>
      <w:pPr>
        <w:ind w:left="5760" w:hanging="360"/>
      </w:pPr>
      <w:rPr>
        <w:rFonts w:ascii="Courier New" w:hAnsi="Courier New" w:hint="default"/>
      </w:rPr>
    </w:lvl>
    <w:lvl w:ilvl="8" w:tplc="2A706F22">
      <w:start w:val="1"/>
      <w:numFmt w:val="bullet"/>
      <w:lvlText w:val=""/>
      <w:lvlJc w:val="left"/>
      <w:pPr>
        <w:ind w:left="6480" w:hanging="360"/>
      </w:pPr>
      <w:rPr>
        <w:rFonts w:ascii="Wingdings" w:hAnsi="Wingdings" w:hint="default"/>
      </w:rPr>
    </w:lvl>
  </w:abstractNum>
  <w:abstractNum w:abstractNumId="7" w15:restartNumberingAfterBreak="0">
    <w:nsid w:val="1E4926D0"/>
    <w:multiLevelType w:val="hybridMultilevel"/>
    <w:tmpl w:val="61CAFF10"/>
    <w:lvl w:ilvl="0" w:tplc="90BE4C40">
      <w:start w:val="1"/>
      <w:numFmt w:val="bullet"/>
      <w:lvlText w:val=""/>
      <w:lvlJc w:val="left"/>
      <w:pPr>
        <w:ind w:left="1440" w:hanging="360"/>
      </w:pPr>
      <w:rPr>
        <w:rFonts w:ascii="Symbol" w:hAnsi="Symbol" w:hint="default"/>
      </w:rPr>
    </w:lvl>
    <w:lvl w:ilvl="1" w:tplc="A6F8E3F6">
      <w:start w:val="1"/>
      <w:numFmt w:val="bullet"/>
      <w:lvlText w:val="o"/>
      <w:lvlJc w:val="left"/>
      <w:pPr>
        <w:ind w:left="2160" w:hanging="360"/>
      </w:pPr>
      <w:rPr>
        <w:rFonts w:ascii="Courier New" w:hAnsi="Courier New" w:hint="default"/>
      </w:rPr>
    </w:lvl>
    <w:lvl w:ilvl="2" w:tplc="0576F30C">
      <w:start w:val="1"/>
      <w:numFmt w:val="bullet"/>
      <w:lvlText w:val=""/>
      <w:lvlJc w:val="left"/>
      <w:pPr>
        <w:ind w:left="2880" w:hanging="360"/>
      </w:pPr>
      <w:rPr>
        <w:rFonts w:ascii="Wingdings" w:hAnsi="Wingdings" w:hint="default"/>
      </w:rPr>
    </w:lvl>
    <w:lvl w:ilvl="3" w:tplc="D134728A">
      <w:start w:val="1"/>
      <w:numFmt w:val="bullet"/>
      <w:lvlText w:val=""/>
      <w:lvlJc w:val="left"/>
      <w:pPr>
        <w:ind w:left="3600" w:hanging="360"/>
      </w:pPr>
      <w:rPr>
        <w:rFonts w:ascii="Symbol" w:hAnsi="Symbol" w:hint="default"/>
      </w:rPr>
    </w:lvl>
    <w:lvl w:ilvl="4" w:tplc="A892996E">
      <w:start w:val="1"/>
      <w:numFmt w:val="bullet"/>
      <w:lvlText w:val="o"/>
      <w:lvlJc w:val="left"/>
      <w:pPr>
        <w:ind w:left="4320" w:hanging="360"/>
      </w:pPr>
      <w:rPr>
        <w:rFonts w:ascii="Courier New" w:hAnsi="Courier New" w:hint="default"/>
      </w:rPr>
    </w:lvl>
    <w:lvl w:ilvl="5" w:tplc="97D8AC3E">
      <w:start w:val="1"/>
      <w:numFmt w:val="bullet"/>
      <w:lvlText w:val=""/>
      <w:lvlJc w:val="left"/>
      <w:pPr>
        <w:ind w:left="5040" w:hanging="360"/>
      </w:pPr>
      <w:rPr>
        <w:rFonts w:ascii="Wingdings" w:hAnsi="Wingdings" w:hint="default"/>
      </w:rPr>
    </w:lvl>
    <w:lvl w:ilvl="6" w:tplc="4F968394">
      <w:start w:val="1"/>
      <w:numFmt w:val="bullet"/>
      <w:lvlText w:val=""/>
      <w:lvlJc w:val="left"/>
      <w:pPr>
        <w:ind w:left="5760" w:hanging="360"/>
      </w:pPr>
      <w:rPr>
        <w:rFonts w:ascii="Symbol" w:hAnsi="Symbol" w:hint="default"/>
      </w:rPr>
    </w:lvl>
    <w:lvl w:ilvl="7" w:tplc="41C2FC12">
      <w:start w:val="1"/>
      <w:numFmt w:val="bullet"/>
      <w:lvlText w:val="o"/>
      <w:lvlJc w:val="left"/>
      <w:pPr>
        <w:ind w:left="6480" w:hanging="360"/>
      </w:pPr>
      <w:rPr>
        <w:rFonts w:ascii="Courier New" w:hAnsi="Courier New" w:hint="default"/>
      </w:rPr>
    </w:lvl>
    <w:lvl w:ilvl="8" w:tplc="EB92C674">
      <w:start w:val="1"/>
      <w:numFmt w:val="bullet"/>
      <w:lvlText w:val=""/>
      <w:lvlJc w:val="left"/>
      <w:pPr>
        <w:ind w:left="7200" w:hanging="360"/>
      </w:pPr>
      <w:rPr>
        <w:rFonts w:ascii="Wingdings" w:hAnsi="Wingdings" w:hint="default"/>
      </w:rPr>
    </w:lvl>
  </w:abstractNum>
  <w:abstractNum w:abstractNumId="8" w15:restartNumberingAfterBreak="0">
    <w:nsid w:val="2DC1117D"/>
    <w:multiLevelType w:val="hybridMultilevel"/>
    <w:tmpl w:val="39946E3C"/>
    <w:lvl w:ilvl="0" w:tplc="FFFFFFFF">
      <w:start w:val="1"/>
      <w:numFmt w:val="bullet"/>
      <w:pStyle w:val="ListParagraph"/>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569A5"/>
    <w:multiLevelType w:val="hybridMultilevel"/>
    <w:tmpl w:val="5D40B5B4"/>
    <w:lvl w:ilvl="0" w:tplc="2130B194">
      <w:start w:val="1"/>
      <w:numFmt w:val="lowerLetter"/>
      <w:lvlText w:val="%1."/>
      <w:lvlJc w:val="left"/>
      <w:pPr>
        <w:ind w:left="1440" w:hanging="360"/>
      </w:pPr>
      <w:rPr>
        <w:b w:val="0"/>
      </w:rPr>
    </w:lvl>
    <w:lvl w:ilvl="1" w:tplc="FFFFFFFF">
      <w:start w:val="1"/>
      <w:numFmt w:val="decimal"/>
      <w:lvlText w:val="%2)"/>
      <w:lvlJc w:val="left"/>
      <w:pPr>
        <w:ind w:left="2160" w:hanging="360"/>
      </w:pPr>
      <w:rPr>
        <w:b w:val="0"/>
        <w:strike w:val="0"/>
      </w:rPr>
    </w:lvl>
    <w:lvl w:ilvl="2" w:tplc="04090015">
      <w:start w:val="1"/>
      <w:numFmt w:val="upperLetter"/>
      <w:lvlText w:val="%3."/>
      <w:lvlJc w:val="left"/>
      <w:pPr>
        <w:ind w:left="36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3250C"/>
    <w:multiLevelType w:val="hybridMultilevel"/>
    <w:tmpl w:val="DAEC4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59E46C"/>
    <w:multiLevelType w:val="hybridMultilevel"/>
    <w:tmpl w:val="FFBEA4B6"/>
    <w:lvl w:ilvl="0" w:tplc="86864210">
      <w:start w:val="1"/>
      <w:numFmt w:val="decimal"/>
      <w:lvlText w:val="%1)"/>
      <w:lvlJc w:val="left"/>
      <w:pPr>
        <w:ind w:left="1080" w:hanging="360"/>
      </w:pPr>
      <w:rPr>
        <w:rFonts w:ascii="Tahoma" w:hAnsi="Tahoma" w:hint="default"/>
      </w:rPr>
    </w:lvl>
    <w:lvl w:ilvl="1" w:tplc="F34AF7CE">
      <w:start w:val="1"/>
      <w:numFmt w:val="lowerLetter"/>
      <w:lvlText w:val="%2."/>
      <w:lvlJc w:val="left"/>
      <w:pPr>
        <w:ind w:left="1440" w:hanging="360"/>
      </w:pPr>
    </w:lvl>
    <w:lvl w:ilvl="2" w:tplc="1E4A4108">
      <w:start w:val="1"/>
      <w:numFmt w:val="lowerRoman"/>
      <w:lvlText w:val="%3."/>
      <w:lvlJc w:val="right"/>
      <w:pPr>
        <w:ind w:left="2160" w:hanging="180"/>
      </w:pPr>
    </w:lvl>
    <w:lvl w:ilvl="3" w:tplc="429E234C">
      <w:start w:val="1"/>
      <w:numFmt w:val="decimal"/>
      <w:lvlText w:val="%4."/>
      <w:lvlJc w:val="left"/>
      <w:pPr>
        <w:ind w:left="2880" w:hanging="360"/>
      </w:pPr>
    </w:lvl>
    <w:lvl w:ilvl="4" w:tplc="6F1852B4">
      <w:start w:val="1"/>
      <w:numFmt w:val="lowerLetter"/>
      <w:lvlText w:val="%5."/>
      <w:lvlJc w:val="left"/>
      <w:pPr>
        <w:ind w:left="3600" w:hanging="360"/>
      </w:pPr>
    </w:lvl>
    <w:lvl w:ilvl="5" w:tplc="1F44E04C">
      <w:start w:val="1"/>
      <w:numFmt w:val="lowerRoman"/>
      <w:lvlText w:val="%6."/>
      <w:lvlJc w:val="right"/>
      <w:pPr>
        <w:ind w:left="4320" w:hanging="180"/>
      </w:pPr>
    </w:lvl>
    <w:lvl w:ilvl="6" w:tplc="5F5489E2">
      <w:start w:val="1"/>
      <w:numFmt w:val="decimal"/>
      <w:lvlText w:val="%7."/>
      <w:lvlJc w:val="left"/>
      <w:pPr>
        <w:ind w:left="5040" w:hanging="360"/>
      </w:pPr>
    </w:lvl>
    <w:lvl w:ilvl="7" w:tplc="31E23908">
      <w:start w:val="1"/>
      <w:numFmt w:val="lowerLetter"/>
      <w:lvlText w:val="%8."/>
      <w:lvlJc w:val="left"/>
      <w:pPr>
        <w:ind w:left="5760" w:hanging="360"/>
      </w:pPr>
    </w:lvl>
    <w:lvl w:ilvl="8" w:tplc="438A7EAE">
      <w:start w:val="1"/>
      <w:numFmt w:val="lowerRoman"/>
      <w:lvlText w:val="%9."/>
      <w:lvlJc w:val="right"/>
      <w:pPr>
        <w:ind w:left="6480" w:hanging="180"/>
      </w:pPr>
    </w:lvl>
  </w:abstractNum>
  <w:abstractNum w:abstractNumId="13" w15:restartNumberingAfterBreak="0">
    <w:nsid w:val="3FB1CAF9"/>
    <w:multiLevelType w:val="hybridMultilevel"/>
    <w:tmpl w:val="EB108A3E"/>
    <w:lvl w:ilvl="0" w:tplc="089ED1E4">
      <w:start w:val="1"/>
      <w:numFmt w:val="bullet"/>
      <w:lvlText w:val="·"/>
      <w:lvlJc w:val="left"/>
      <w:pPr>
        <w:ind w:left="1800" w:hanging="360"/>
      </w:pPr>
      <w:rPr>
        <w:rFonts w:ascii="Symbol" w:hAnsi="Symbol" w:hint="default"/>
      </w:rPr>
    </w:lvl>
    <w:lvl w:ilvl="1" w:tplc="C8AE6D00">
      <w:start w:val="1"/>
      <w:numFmt w:val="bullet"/>
      <w:lvlText w:val="o"/>
      <w:lvlJc w:val="left"/>
      <w:pPr>
        <w:ind w:left="2520" w:hanging="360"/>
      </w:pPr>
      <w:rPr>
        <w:rFonts w:ascii="Courier New" w:hAnsi="Courier New" w:hint="default"/>
      </w:rPr>
    </w:lvl>
    <w:lvl w:ilvl="2" w:tplc="08063DC6">
      <w:start w:val="1"/>
      <w:numFmt w:val="bullet"/>
      <w:lvlText w:val=""/>
      <w:lvlJc w:val="left"/>
      <w:pPr>
        <w:ind w:left="3240" w:hanging="360"/>
      </w:pPr>
      <w:rPr>
        <w:rFonts w:ascii="Wingdings" w:hAnsi="Wingdings" w:hint="default"/>
      </w:rPr>
    </w:lvl>
    <w:lvl w:ilvl="3" w:tplc="68701658">
      <w:start w:val="1"/>
      <w:numFmt w:val="bullet"/>
      <w:lvlText w:val=""/>
      <w:lvlJc w:val="left"/>
      <w:pPr>
        <w:ind w:left="3960" w:hanging="360"/>
      </w:pPr>
      <w:rPr>
        <w:rFonts w:ascii="Symbol" w:hAnsi="Symbol" w:hint="default"/>
      </w:rPr>
    </w:lvl>
    <w:lvl w:ilvl="4" w:tplc="B666DC7A">
      <w:start w:val="1"/>
      <w:numFmt w:val="bullet"/>
      <w:lvlText w:val="o"/>
      <w:lvlJc w:val="left"/>
      <w:pPr>
        <w:ind w:left="4680" w:hanging="360"/>
      </w:pPr>
      <w:rPr>
        <w:rFonts w:ascii="Courier New" w:hAnsi="Courier New" w:hint="default"/>
      </w:rPr>
    </w:lvl>
    <w:lvl w:ilvl="5" w:tplc="E8FA50E4">
      <w:start w:val="1"/>
      <w:numFmt w:val="bullet"/>
      <w:lvlText w:val=""/>
      <w:lvlJc w:val="left"/>
      <w:pPr>
        <w:ind w:left="5400" w:hanging="360"/>
      </w:pPr>
      <w:rPr>
        <w:rFonts w:ascii="Wingdings" w:hAnsi="Wingdings" w:hint="default"/>
      </w:rPr>
    </w:lvl>
    <w:lvl w:ilvl="6" w:tplc="B5AC029E">
      <w:start w:val="1"/>
      <w:numFmt w:val="bullet"/>
      <w:lvlText w:val=""/>
      <w:lvlJc w:val="left"/>
      <w:pPr>
        <w:ind w:left="6120" w:hanging="360"/>
      </w:pPr>
      <w:rPr>
        <w:rFonts w:ascii="Symbol" w:hAnsi="Symbol" w:hint="default"/>
      </w:rPr>
    </w:lvl>
    <w:lvl w:ilvl="7" w:tplc="D91CC3B0">
      <w:start w:val="1"/>
      <w:numFmt w:val="bullet"/>
      <w:lvlText w:val="o"/>
      <w:lvlJc w:val="left"/>
      <w:pPr>
        <w:ind w:left="6840" w:hanging="360"/>
      </w:pPr>
      <w:rPr>
        <w:rFonts w:ascii="Courier New" w:hAnsi="Courier New" w:hint="default"/>
      </w:rPr>
    </w:lvl>
    <w:lvl w:ilvl="8" w:tplc="F2E4995C">
      <w:start w:val="1"/>
      <w:numFmt w:val="bullet"/>
      <w:lvlText w:val=""/>
      <w:lvlJc w:val="left"/>
      <w:pPr>
        <w:ind w:left="7560" w:hanging="360"/>
      </w:pPr>
      <w:rPr>
        <w:rFonts w:ascii="Wingdings" w:hAnsi="Wingdings" w:hint="default"/>
      </w:rPr>
    </w:lvl>
  </w:abstractNum>
  <w:abstractNum w:abstractNumId="14" w15:restartNumberingAfterBreak="0">
    <w:nsid w:val="413A02C5"/>
    <w:multiLevelType w:val="hybridMultilevel"/>
    <w:tmpl w:val="CCF44D5A"/>
    <w:lvl w:ilvl="0" w:tplc="F0D481A2">
      <w:start w:val="1"/>
      <w:numFmt w:val="decimal"/>
      <w:lvlText w:val="%1."/>
      <w:lvlJc w:val="left"/>
      <w:pPr>
        <w:ind w:left="720" w:hanging="360"/>
      </w:pPr>
    </w:lvl>
    <w:lvl w:ilvl="1" w:tplc="C51EA836">
      <w:start w:val="1"/>
      <w:numFmt w:val="lowerLetter"/>
      <w:lvlText w:val="%2."/>
      <w:lvlJc w:val="left"/>
      <w:pPr>
        <w:ind w:left="1440" w:hanging="360"/>
      </w:pPr>
    </w:lvl>
    <w:lvl w:ilvl="2" w:tplc="AFEA24A8">
      <w:start w:val="1"/>
      <w:numFmt w:val="lowerRoman"/>
      <w:lvlText w:val="%3."/>
      <w:lvlJc w:val="right"/>
      <w:pPr>
        <w:ind w:left="2160" w:hanging="180"/>
      </w:pPr>
    </w:lvl>
    <w:lvl w:ilvl="3" w:tplc="8FAC4E98">
      <w:start w:val="1"/>
      <w:numFmt w:val="decimal"/>
      <w:lvlText w:val="%4."/>
      <w:lvlJc w:val="left"/>
      <w:pPr>
        <w:ind w:left="2880" w:hanging="360"/>
      </w:pPr>
    </w:lvl>
    <w:lvl w:ilvl="4" w:tplc="9664E24A">
      <w:start w:val="1"/>
      <w:numFmt w:val="lowerLetter"/>
      <w:lvlText w:val="%5."/>
      <w:lvlJc w:val="left"/>
      <w:pPr>
        <w:ind w:left="3600" w:hanging="360"/>
      </w:pPr>
    </w:lvl>
    <w:lvl w:ilvl="5" w:tplc="CC5A276E">
      <w:start w:val="1"/>
      <w:numFmt w:val="lowerRoman"/>
      <w:lvlText w:val="%6."/>
      <w:lvlJc w:val="right"/>
      <w:pPr>
        <w:ind w:left="4320" w:hanging="180"/>
      </w:pPr>
    </w:lvl>
    <w:lvl w:ilvl="6" w:tplc="2FEAAD20">
      <w:start w:val="1"/>
      <w:numFmt w:val="decimal"/>
      <w:lvlText w:val="%7."/>
      <w:lvlJc w:val="left"/>
      <w:pPr>
        <w:ind w:left="5040" w:hanging="360"/>
      </w:pPr>
    </w:lvl>
    <w:lvl w:ilvl="7" w:tplc="22D6F380">
      <w:start w:val="1"/>
      <w:numFmt w:val="lowerLetter"/>
      <w:lvlText w:val="%8."/>
      <w:lvlJc w:val="left"/>
      <w:pPr>
        <w:ind w:left="5760" w:hanging="360"/>
      </w:pPr>
    </w:lvl>
    <w:lvl w:ilvl="8" w:tplc="F5901F7E">
      <w:start w:val="1"/>
      <w:numFmt w:val="lowerRoman"/>
      <w:lvlText w:val="%9."/>
      <w:lvlJc w:val="right"/>
      <w:pPr>
        <w:ind w:left="6480" w:hanging="180"/>
      </w:pPr>
    </w:lvl>
  </w:abstractNum>
  <w:abstractNum w:abstractNumId="15" w15:restartNumberingAfterBreak="0">
    <w:nsid w:val="457B2FD8"/>
    <w:multiLevelType w:val="hybridMultilevel"/>
    <w:tmpl w:val="2EB2A6CA"/>
    <w:lvl w:ilvl="0" w:tplc="2B8C1C5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111E1D92">
      <w:start w:val="1"/>
      <w:numFmt w:val="bullet"/>
      <w:lvlText w:val=""/>
      <w:lvlJc w:val="left"/>
      <w:pPr>
        <w:ind w:left="2160" w:hanging="360"/>
      </w:pPr>
      <w:rPr>
        <w:rFonts w:ascii="Wingdings" w:hAnsi="Wingdings" w:hint="default"/>
      </w:rPr>
    </w:lvl>
    <w:lvl w:ilvl="3" w:tplc="D1BCD82A">
      <w:start w:val="1"/>
      <w:numFmt w:val="bullet"/>
      <w:lvlText w:val=""/>
      <w:lvlJc w:val="left"/>
      <w:pPr>
        <w:ind w:left="2880" w:hanging="360"/>
      </w:pPr>
      <w:rPr>
        <w:rFonts w:ascii="Symbol" w:hAnsi="Symbol" w:hint="default"/>
      </w:rPr>
    </w:lvl>
    <w:lvl w:ilvl="4" w:tplc="6FB8895C">
      <w:start w:val="1"/>
      <w:numFmt w:val="bullet"/>
      <w:lvlText w:val="o"/>
      <w:lvlJc w:val="left"/>
      <w:pPr>
        <w:ind w:left="3600" w:hanging="360"/>
      </w:pPr>
      <w:rPr>
        <w:rFonts w:ascii="Courier New" w:hAnsi="Courier New" w:hint="default"/>
      </w:rPr>
    </w:lvl>
    <w:lvl w:ilvl="5" w:tplc="FA065574">
      <w:start w:val="1"/>
      <w:numFmt w:val="bullet"/>
      <w:lvlText w:val=""/>
      <w:lvlJc w:val="left"/>
      <w:pPr>
        <w:ind w:left="4320" w:hanging="360"/>
      </w:pPr>
      <w:rPr>
        <w:rFonts w:ascii="Wingdings" w:hAnsi="Wingdings" w:hint="default"/>
      </w:rPr>
    </w:lvl>
    <w:lvl w:ilvl="6" w:tplc="B6B0FFBA">
      <w:start w:val="1"/>
      <w:numFmt w:val="bullet"/>
      <w:lvlText w:val=""/>
      <w:lvlJc w:val="left"/>
      <w:pPr>
        <w:ind w:left="5040" w:hanging="360"/>
      </w:pPr>
      <w:rPr>
        <w:rFonts w:ascii="Symbol" w:hAnsi="Symbol" w:hint="default"/>
      </w:rPr>
    </w:lvl>
    <w:lvl w:ilvl="7" w:tplc="3BA0CD34">
      <w:start w:val="1"/>
      <w:numFmt w:val="bullet"/>
      <w:lvlText w:val="o"/>
      <w:lvlJc w:val="left"/>
      <w:pPr>
        <w:ind w:left="5760" w:hanging="360"/>
      </w:pPr>
      <w:rPr>
        <w:rFonts w:ascii="Courier New" w:hAnsi="Courier New" w:hint="default"/>
      </w:rPr>
    </w:lvl>
    <w:lvl w:ilvl="8" w:tplc="C2829E54">
      <w:start w:val="1"/>
      <w:numFmt w:val="bullet"/>
      <w:lvlText w:val=""/>
      <w:lvlJc w:val="left"/>
      <w:pPr>
        <w:ind w:left="6480" w:hanging="360"/>
      </w:pPr>
      <w:rPr>
        <w:rFonts w:ascii="Wingdings" w:hAnsi="Wingdings" w:hint="default"/>
      </w:rPr>
    </w:lvl>
  </w:abstractNum>
  <w:abstractNum w:abstractNumId="16" w15:restartNumberingAfterBreak="0">
    <w:nsid w:val="463EE61B"/>
    <w:multiLevelType w:val="hybridMultilevel"/>
    <w:tmpl w:val="80C69802"/>
    <w:lvl w:ilvl="0" w:tplc="0D76D5C2">
      <w:start w:val="1"/>
      <w:numFmt w:val="bullet"/>
      <w:lvlText w:val=""/>
      <w:lvlJc w:val="left"/>
      <w:pPr>
        <w:ind w:left="720" w:hanging="360"/>
      </w:pPr>
      <w:rPr>
        <w:rFonts w:ascii="Symbol" w:hAnsi="Symbol" w:hint="default"/>
      </w:rPr>
    </w:lvl>
    <w:lvl w:ilvl="1" w:tplc="1D103C7E">
      <w:start w:val="1"/>
      <w:numFmt w:val="bullet"/>
      <w:lvlText w:val="o"/>
      <w:lvlJc w:val="left"/>
      <w:pPr>
        <w:ind w:left="1440" w:hanging="360"/>
      </w:pPr>
      <w:rPr>
        <w:rFonts w:ascii="Courier New" w:hAnsi="Courier New" w:hint="default"/>
      </w:rPr>
    </w:lvl>
    <w:lvl w:ilvl="2" w:tplc="3DA095D4">
      <w:start w:val="1"/>
      <w:numFmt w:val="bullet"/>
      <w:lvlText w:val=""/>
      <w:lvlJc w:val="left"/>
      <w:pPr>
        <w:ind w:left="2160" w:hanging="360"/>
      </w:pPr>
      <w:rPr>
        <w:rFonts w:ascii="Wingdings" w:hAnsi="Wingdings" w:hint="default"/>
      </w:rPr>
    </w:lvl>
    <w:lvl w:ilvl="3" w:tplc="606C6E0A">
      <w:start w:val="1"/>
      <w:numFmt w:val="bullet"/>
      <w:lvlText w:val="o"/>
      <w:lvlJc w:val="left"/>
      <w:pPr>
        <w:ind w:left="2880" w:hanging="360"/>
      </w:pPr>
      <w:rPr>
        <w:rFonts w:ascii="&quot;Courier New&quot;" w:hAnsi="&quot;Courier New&quot;" w:hint="default"/>
      </w:rPr>
    </w:lvl>
    <w:lvl w:ilvl="4" w:tplc="F43C3B58">
      <w:start w:val="1"/>
      <w:numFmt w:val="bullet"/>
      <w:lvlText w:val="o"/>
      <w:lvlJc w:val="left"/>
      <w:pPr>
        <w:ind w:left="3600" w:hanging="360"/>
      </w:pPr>
      <w:rPr>
        <w:rFonts w:ascii="Courier New" w:hAnsi="Courier New" w:hint="default"/>
      </w:rPr>
    </w:lvl>
    <w:lvl w:ilvl="5" w:tplc="FC84D92C">
      <w:start w:val="1"/>
      <w:numFmt w:val="bullet"/>
      <w:lvlText w:val=""/>
      <w:lvlJc w:val="left"/>
      <w:pPr>
        <w:ind w:left="4320" w:hanging="360"/>
      </w:pPr>
      <w:rPr>
        <w:rFonts w:ascii="Wingdings" w:hAnsi="Wingdings" w:hint="default"/>
      </w:rPr>
    </w:lvl>
    <w:lvl w:ilvl="6" w:tplc="057CDEE8">
      <w:start w:val="1"/>
      <w:numFmt w:val="bullet"/>
      <w:lvlText w:val=""/>
      <w:lvlJc w:val="left"/>
      <w:pPr>
        <w:ind w:left="5040" w:hanging="360"/>
      </w:pPr>
      <w:rPr>
        <w:rFonts w:ascii="Symbol" w:hAnsi="Symbol" w:hint="default"/>
      </w:rPr>
    </w:lvl>
    <w:lvl w:ilvl="7" w:tplc="22D258D4">
      <w:start w:val="1"/>
      <w:numFmt w:val="bullet"/>
      <w:lvlText w:val="o"/>
      <w:lvlJc w:val="left"/>
      <w:pPr>
        <w:ind w:left="5760" w:hanging="360"/>
      </w:pPr>
      <w:rPr>
        <w:rFonts w:ascii="Courier New" w:hAnsi="Courier New" w:hint="default"/>
      </w:rPr>
    </w:lvl>
    <w:lvl w:ilvl="8" w:tplc="56E626C2">
      <w:start w:val="1"/>
      <w:numFmt w:val="bullet"/>
      <w:lvlText w:val=""/>
      <w:lvlJc w:val="left"/>
      <w:pPr>
        <w:ind w:left="6480" w:hanging="360"/>
      </w:pPr>
      <w:rPr>
        <w:rFonts w:ascii="Wingdings" w:hAnsi="Wingdings" w:hint="default"/>
      </w:rPr>
    </w:lvl>
  </w:abstractNum>
  <w:abstractNum w:abstractNumId="17" w15:restartNumberingAfterBreak="0">
    <w:nsid w:val="46BF97EF"/>
    <w:multiLevelType w:val="hybridMultilevel"/>
    <w:tmpl w:val="B5446312"/>
    <w:lvl w:ilvl="0" w:tplc="37343E8C">
      <w:start w:val="1"/>
      <w:numFmt w:val="bullet"/>
      <w:lvlText w:val="·"/>
      <w:lvlJc w:val="left"/>
      <w:pPr>
        <w:ind w:left="1440" w:hanging="360"/>
      </w:pPr>
      <w:rPr>
        <w:rFonts w:ascii="Symbol" w:hAnsi="Symbol" w:hint="default"/>
      </w:rPr>
    </w:lvl>
    <w:lvl w:ilvl="1" w:tplc="FCC6ED9E">
      <w:start w:val="1"/>
      <w:numFmt w:val="bullet"/>
      <w:lvlText w:val="o"/>
      <w:lvlJc w:val="left"/>
      <w:pPr>
        <w:ind w:left="2160" w:hanging="360"/>
      </w:pPr>
      <w:rPr>
        <w:rFonts w:ascii="Courier New" w:hAnsi="Courier New" w:hint="default"/>
      </w:rPr>
    </w:lvl>
    <w:lvl w:ilvl="2" w:tplc="82A22960">
      <w:start w:val="1"/>
      <w:numFmt w:val="bullet"/>
      <w:lvlText w:val=""/>
      <w:lvlJc w:val="left"/>
      <w:pPr>
        <w:ind w:left="2880" w:hanging="360"/>
      </w:pPr>
      <w:rPr>
        <w:rFonts w:ascii="Wingdings" w:hAnsi="Wingdings" w:hint="default"/>
      </w:rPr>
    </w:lvl>
    <w:lvl w:ilvl="3" w:tplc="9E9EB8D2">
      <w:start w:val="1"/>
      <w:numFmt w:val="bullet"/>
      <w:lvlText w:val=""/>
      <w:lvlJc w:val="left"/>
      <w:pPr>
        <w:ind w:left="3600" w:hanging="360"/>
      </w:pPr>
      <w:rPr>
        <w:rFonts w:ascii="Symbol" w:hAnsi="Symbol" w:hint="default"/>
      </w:rPr>
    </w:lvl>
    <w:lvl w:ilvl="4" w:tplc="D5083460">
      <w:start w:val="1"/>
      <w:numFmt w:val="bullet"/>
      <w:lvlText w:val="o"/>
      <w:lvlJc w:val="left"/>
      <w:pPr>
        <w:ind w:left="4320" w:hanging="360"/>
      </w:pPr>
      <w:rPr>
        <w:rFonts w:ascii="Courier New" w:hAnsi="Courier New" w:hint="default"/>
      </w:rPr>
    </w:lvl>
    <w:lvl w:ilvl="5" w:tplc="8E549FB2">
      <w:start w:val="1"/>
      <w:numFmt w:val="bullet"/>
      <w:lvlText w:val=""/>
      <w:lvlJc w:val="left"/>
      <w:pPr>
        <w:ind w:left="5040" w:hanging="360"/>
      </w:pPr>
      <w:rPr>
        <w:rFonts w:ascii="Wingdings" w:hAnsi="Wingdings" w:hint="default"/>
      </w:rPr>
    </w:lvl>
    <w:lvl w:ilvl="6" w:tplc="13540574">
      <w:start w:val="1"/>
      <w:numFmt w:val="bullet"/>
      <w:lvlText w:val=""/>
      <w:lvlJc w:val="left"/>
      <w:pPr>
        <w:ind w:left="5760" w:hanging="360"/>
      </w:pPr>
      <w:rPr>
        <w:rFonts w:ascii="Symbol" w:hAnsi="Symbol" w:hint="default"/>
      </w:rPr>
    </w:lvl>
    <w:lvl w:ilvl="7" w:tplc="A5BC9C5C">
      <w:start w:val="1"/>
      <w:numFmt w:val="bullet"/>
      <w:lvlText w:val="o"/>
      <w:lvlJc w:val="left"/>
      <w:pPr>
        <w:ind w:left="6480" w:hanging="360"/>
      </w:pPr>
      <w:rPr>
        <w:rFonts w:ascii="Courier New" w:hAnsi="Courier New" w:hint="default"/>
      </w:rPr>
    </w:lvl>
    <w:lvl w:ilvl="8" w:tplc="E25A4B4C">
      <w:start w:val="1"/>
      <w:numFmt w:val="bullet"/>
      <w:lvlText w:val=""/>
      <w:lvlJc w:val="left"/>
      <w:pPr>
        <w:ind w:left="7200" w:hanging="360"/>
      </w:pPr>
      <w:rPr>
        <w:rFonts w:ascii="Wingdings" w:hAnsi="Wingdings" w:hint="default"/>
      </w:rPr>
    </w:lvl>
  </w:abstractNum>
  <w:abstractNum w:abstractNumId="18" w15:restartNumberingAfterBreak="0">
    <w:nsid w:val="495AFF55"/>
    <w:multiLevelType w:val="hybridMultilevel"/>
    <w:tmpl w:val="98569740"/>
    <w:lvl w:ilvl="0" w:tplc="DCC62C32">
      <w:start w:val="1"/>
      <w:numFmt w:val="bullet"/>
      <w:lvlText w:val="·"/>
      <w:lvlJc w:val="left"/>
      <w:pPr>
        <w:ind w:left="720" w:hanging="360"/>
      </w:pPr>
      <w:rPr>
        <w:rFonts w:ascii="Symbol" w:hAnsi="Symbol" w:hint="default"/>
      </w:rPr>
    </w:lvl>
    <w:lvl w:ilvl="1" w:tplc="E5441E00">
      <w:start w:val="1"/>
      <w:numFmt w:val="bullet"/>
      <w:lvlText w:val="o"/>
      <w:lvlJc w:val="left"/>
      <w:pPr>
        <w:ind w:left="1440" w:hanging="360"/>
      </w:pPr>
      <w:rPr>
        <w:rFonts w:ascii="Courier New" w:hAnsi="Courier New" w:hint="default"/>
      </w:rPr>
    </w:lvl>
    <w:lvl w:ilvl="2" w:tplc="512C7E02">
      <w:start w:val="1"/>
      <w:numFmt w:val="bullet"/>
      <w:lvlText w:val=""/>
      <w:lvlJc w:val="left"/>
      <w:pPr>
        <w:ind w:left="2160" w:hanging="360"/>
      </w:pPr>
      <w:rPr>
        <w:rFonts w:ascii="Wingdings" w:hAnsi="Wingdings" w:hint="default"/>
      </w:rPr>
    </w:lvl>
    <w:lvl w:ilvl="3" w:tplc="B5DAE80E">
      <w:start w:val="1"/>
      <w:numFmt w:val="bullet"/>
      <w:lvlText w:val=""/>
      <w:lvlJc w:val="left"/>
      <w:pPr>
        <w:ind w:left="2880" w:hanging="360"/>
      </w:pPr>
      <w:rPr>
        <w:rFonts w:ascii="Symbol" w:hAnsi="Symbol" w:hint="default"/>
      </w:rPr>
    </w:lvl>
    <w:lvl w:ilvl="4" w:tplc="0C7A2250">
      <w:start w:val="1"/>
      <w:numFmt w:val="bullet"/>
      <w:lvlText w:val="o"/>
      <w:lvlJc w:val="left"/>
      <w:pPr>
        <w:ind w:left="3600" w:hanging="360"/>
      </w:pPr>
      <w:rPr>
        <w:rFonts w:ascii="Courier New" w:hAnsi="Courier New" w:hint="default"/>
      </w:rPr>
    </w:lvl>
    <w:lvl w:ilvl="5" w:tplc="E3B6444E">
      <w:start w:val="1"/>
      <w:numFmt w:val="bullet"/>
      <w:lvlText w:val=""/>
      <w:lvlJc w:val="left"/>
      <w:pPr>
        <w:ind w:left="4320" w:hanging="360"/>
      </w:pPr>
      <w:rPr>
        <w:rFonts w:ascii="Wingdings" w:hAnsi="Wingdings" w:hint="default"/>
      </w:rPr>
    </w:lvl>
    <w:lvl w:ilvl="6" w:tplc="DAB05312">
      <w:start w:val="1"/>
      <w:numFmt w:val="bullet"/>
      <w:lvlText w:val=""/>
      <w:lvlJc w:val="left"/>
      <w:pPr>
        <w:ind w:left="5040" w:hanging="360"/>
      </w:pPr>
      <w:rPr>
        <w:rFonts w:ascii="Symbol" w:hAnsi="Symbol" w:hint="default"/>
      </w:rPr>
    </w:lvl>
    <w:lvl w:ilvl="7" w:tplc="67D83494">
      <w:start w:val="1"/>
      <w:numFmt w:val="bullet"/>
      <w:lvlText w:val="o"/>
      <w:lvlJc w:val="left"/>
      <w:pPr>
        <w:ind w:left="5760" w:hanging="360"/>
      </w:pPr>
      <w:rPr>
        <w:rFonts w:ascii="Courier New" w:hAnsi="Courier New" w:hint="default"/>
      </w:rPr>
    </w:lvl>
    <w:lvl w:ilvl="8" w:tplc="8F76116E">
      <w:start w:val="1"/>
      <w:numFmt w:val="bullet"/>
      <w:lvlText w:val=""/>
      <w:lvlJc w:val="left"/>
      <w:pPr>
        <w:ind w:left="6480" w:hanging="360"/>
      </w:pPr>
      <w:rPr>
        <w:rFonts w:ascii="Wingdings" w:hAnsi="Wingdings" w:hint="default"/>
      </w:rPr>
    </w:lvl>
  </w:abstractNum>
  <w:abstractNum w:abstractNumId="19" w15:restartNumberingAfterBreak="0">
    <w:nsid w:val="6DA510F5"/>
    <w:multiLevelType w:val="hybridMultilevel"/>
    <w:tmpl w:val="1ED65934"/>
    <w:lvl w:ilvl="0" w:tplc="8786A820">
      <w:start w:val="1"/>
      <w:numFmt w:val="decimal"/>
      <w:lvlText w:val="%1."/>
      <w:lvlJc w:val="left"/>
      <w:pPr>
        <w:ind w:left="720" w:hanging="360"/>
      </w:pPr>
      <w:rPr>
        <w:color w:val="auto"/>
      </w:rPr>
    </w:lvl>
    <w:lvl w:ilvl="1" w:tplc="FFFFFFFF" w:tentative="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9A53E3"/>
    <w:multiLevelType w:val="hybridMultilevel"/>
    <w:tmpl w:val="1868AB32"/>
    <w:lvl w:ilvl="0" w:tplc="A27C21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B8039"/>
    <w:multiLevelType w:val="hybridMultilevel"/>
    <w:tmpl w:val="C3CC238E"/>
    <w:lvl w:ilvl="0" w:tplc="6362427C">
      <w:start w:val="2"/>
      <w:numFmt w:val="decimal"/>
      <w:lvlText w:val="%1)"/>
      <w:lvlJc w:val="left"/>
      <w:pPr>
        <w:ind w:left="1080" w:hanging="360"/>
      </w:pPr>
      <w:rPr>
        <w:rFonts w:ascii="Tahoma" w:hAnsi="Tahoma" w:hint="default"/>
      </w:rPr>
    </w:lvl>
    <w:lvl w:ilvl="1" w:tplc="DC183D98">
      <w:start w:val="1"/>
      <w:numFmt w:val="lowerLetter"/>
      <w:lvlText w:val="%2."/>
      <w:lvlJc w:val="left"/>
      <w:pPr>
        <w:ind w:left="1440" w:hanging="360"/>
      </w:pPr>
    </w:lvl>
    <w:lvl w:ilvl="2" w:tplc="46C0BC2E">
      <w:start w:val="1"/>
      <w:numFmt w:val="lowerRoman"/>
      <w:lvlText w:val="%3."/>
      <w:lvlJc w:val="right"/>
      <w:pPr>
        <w:ind w:left="2160" w:hanging="180"/>
      </w:pPr>
    </w:lvl>
    <w:lvl w:ilvl="3" w:tplc="E5B6145E">
      <w:start w:val="1"/>
      <w:numFmt w:val="decimal"/>
      <w:lvlText w:val="%4."/>
      <w:lvlJc w:val="left"/>
      <w:pPr>
        <w:ind w:left="2880" w:hanging="360"/>
      </w:pPr>
    </w:lvl>
    <w:lvl w:ilvl="4" w:tplc="9FA27F4A">
      <w:start w:val="1"/>
      <w:numFmt w:val="lowerLetter"/>
      <w:lvlText w:val="%5."/>
      <w:lvlJc w:val="left"/>
      <w:pPr>
        <w:ind w:left="3600" w:hanging="360"/>
      </w:pPr>
    </w:lvl>
    <w:lvl w:ilvl="5" w:tplc="A5EE3B72">
      <w:start w:val="1"/>
      <w:numFmt w:val="lowerRoman"/>
      <w:lvlText w:val="%6."/>
      <w:lvlJc w:val="right"/>
      <w:pPr>
        <w:ind w:left="4320" w:hanging="180"/>
      </w:pPr>
    </w:lvl>
    <w:lvl w:ilvl="6" w:tplc="05F28E40">
      <w:start w:val="1"/>
      <w:numFmt w:val="decimal"/>
      <w:lvlText w:val="%7."/>
      <w:lvlJc w:val="left"/>
      <w:pPr>
        <w:ind w:left="5040" w:hanging="360"/>
      </w:pPr>
    </w:lvl>
    <w:lvl w:ilvl="7" w:tplc="B8EEFD5E">
      <w:start w:val="1"/>
      <w:numFmt w:val="lowerLetter"/>
      <w:lvlText w:val="%8."/>
      <w:lvlJc w:val="left"/>
      <w:pPr>
        <w:ind w:left="5760" w:hanging="360"/>
      </w:pPr>
    </w:lvl>
    <w:lvl w:ilvl="8" w:tplc="C35642DE">
      <w:start w:val="1"/>
      <w:numFmt w:val="lowerRoman"/>
      <w:lvlText w:val="%9."/>
      <w:lvlJc w:val="right"/>
      <w:pPr>
        <w:ind w:left="6480" w:hanging="180"/>
      </w:pPr>
    </w:lvl>
  </w:abstractNum>
  <w:abstractNum w:abstractNumId="22" w15:restartNumberingAfterBreak="0">
    <w:nsid w:val="7A4D7675"/>
    <w:multiLevelType w:val="multilevel"/>
    <w:tmpl w:val="E55E0944"/>
    <w:lvl w:ilvl="0">
      <w:start w:val="1"/>
      <w:numFmt w:val="lowerLetter"/>
      <w:lvlText w:val="%1."/>
      <w:lvlJc w:val="left"/>
      <w:pPr>
        <w:ind w:left="144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16cid:durableId="1534029452">
    <w:abstractNumId w:val="22"/>
  </w:num>
  <w:num w:numId="2" w16cid:durableId="930889892">
    <w:abstractNumId w:val="21"/>
  </w:num>
  <w:num w:numId="3" w16cid:durableId="1032414842">
    <w:abstractNumId w:val="12"/>
  </w:num>
  <w:num w:numId="4" w16cid:durableId="1087993262">
    <w:abstractNumId w:val="6"/>
  </w:num>
  <w:num w:numId="5" w16cid:durableId="2104446280">
    <w:abstractNumId w:val="18"/>
  </w:num>
  <w:num w:numId="6" w16cid:durableId="240332164">
    <w:abstractNumId w:val="7"/>
  </w:num>
  <w:num w:numId="7" w16cid:durableId="1098015283">
    <w:abstractNumId w:val="16"/>
  </w:num>
  <w:num w:numId="8" w16cid:durableId="1265114548">
    <w:abstractNumId w:val="0"/>
  </w:num>
  <w:num w:numId="9" w16cid:durableId="1238709476">
    <w:abstractNumId w:val="3"/>
  </w:num>
  <w:num w:numId="10" w16cid:durableId="280697836">
    <w:abstractNumId w:val="2"/>
  </w:num>
  <w:num w:numId="11" w16cid:durableId="413355859">
    <w:abstractNumId w:val="19"/>
  </w:num>
  <w:num w:numId="12" w16cid:durableId="1913268660">
    <w:abstractNumId w:val="8"/>
  </w:num>
  <w:num w:numId="13" w16cid:durableId="699628466">
    <w:abstractNumId w:val="5"/>
  </w:num>
  <w:num w:numId="14" w16cid:durableId="345250470">
    <w:abstractNumId w:val="4"/>
  </w:num>
  <w:num w:numId="15" w16cid:durableId="1469085168">
    <w:abstractNumId w:val="9"/>
  </w:num>
  <w:num w:numId="16" w16cid:durableId="1702894104">
    <w:abstractNumId w:val="10"/>
  </w:num>
  <w:num w:numId="17" w16cid:durableId="1109861117">
    <w:abstractNumId w:val="14"/>
  </w:num>
  <w:num w:numId="18" w16cid:durableId="1943873477">
    <w:abstractNumId w:val="13"/>
  </w:num>
  <w:num w:numId="19" w16cid:durableId="1775519359">
    <w:abstractNumId w:val="17"/>
  </w:num>
  <w:num w:numId="20" w16cid:durableId="1138646641">
    <w:abstractNumId w:val="15"/>
  </w:num>
  <w:num w:numId="21" w16cid:durableId="973871856">
    <w:abstractNumId w:val="1"/>
  </w:num>
  <w:num w:numId="22" w16cid:durableId="1131511544">
    <w:abstractNumId w:val="20"/>
  </w:num>
  <w:num w:numId="23" w16cid:durableId="9963012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15969"/>
    <w:rsid w:val="000211D9"/>
    <w:rsid w:val="00021B40"/>
    <w:rsid w:val="00027125"/>
    <w:rsid w:val="00037A4D"/>
    <w:rsid w:val="0004530F"/>
    <w:rsid w:val="0004705B"/>
    <w:rsid w:val="0004705D"/>
    <w:rsid w:val="00050144"/>
    <w:rsid w:val="000557AC"/>
    <w:rsid w:val="00060591"/>
    <w:rsid w:val="00063B9D"/>
    <w:rsid w:val="00070A57"/>
    <w:rsid w:val="00073AAB"/>
    <w:rsid w:val="00080E73"/>
    <w:rsid w:val="0009064B"/>
    <w:rsid w:val="000A0C54"/>
    <w:rsid w:val="000A3A4D"/>
    <w:rsid w:val="000A6936"/>
    <w:rsid w:val="000A6CE7"/>
    <w:rsid w:val="000C16AE"/>
    <w:rsid w:val="000C4CDE"/>
    <w:rsid w:val="000D4A7B"/>
    <w:rsid w:val="000D6802"/>
    <w:rsid w:val="000D7EFA"/>
    <w:rsid w:val="000E31D6"/>
    <w:rsid w:val="00101FE3"/>
    <w:rsid w:val="00113707"/>
    <w:rsid w:val="0012428F"/>
    <w:rsid w:val="0012485D"/>
    <w:rsid w:val="001261BE"/>
    <w:rsid w:val="0014043C"/>
    <w:rsid w:val="0014731B"/>
    <w:rsid w:val="00155840"/>
    <w:rsid w:val="00177B49"/>
    <w:rsid w:val="00177C21"/>
    <w:rsid w:val="001810E8"/>
    <w:rsid w:val="00192265"/>
    <w:rsid w:val="001A6899"/>
    <w:rsid w:val="001B568C"/>
    <w:rsid w:val="001C09CF"/>
    <w:rsid w:val="001E3130"/>
    <w:rsid w:val="001F009D"/>
    <w:rsid w:val="001F42C7"/>
    <w:rsid w:val="001F62F3"/>
    <w:rsid w:val="00202FA7"/>
    <w:rsid w:val="00203587"/>
    <w:rsid w:val="00207F36"/>
    <w:rsid w:val="00217FFE"/>
    <w:rsid w:val="002323EA"/>
    <w:rsid w:val="00235167"/>
    <w:rsid w:val="002360AF"/>
    <w:rsid w:val="00237FCE"/>
    <w:rsid w:val="00241792"/>
    <w:rsid w:val="002423CB"/>
    <w:rsid w:val="002440BB"/>
    <w:rsid w:val="002511AF"/>
    <w:rsid w:val="00273411"/>
    <w:rsid w:val="002747CF"/>
    <w:rsid w:val="0029456A"/>
    <w:rsid w:val="002A43EA"/>
    <w:rsid w:val="002A5529"/>
    <w:rsid w:val="002A5F7A"/>
    <w:rsid w:val="002B6EF3"/>
    <w:rsid w:val="002C0604"/>
    <w:rsid w:val="002C627F"/>
    <w:rsid w:val="002D11A5"/>
    <w:rsid w:val="002D23D5"/>
    <w:rsid w:val="002D6964"/>
    <w:rsid w:val="002E4237"/>
    <w:rsid w:val="002E6F17"/>
    <w:rsid w:val="0030036E"/>
    <w:rsid w:val="00300FB1"/>
    <w:rsid w:val="00306C82"/>
    <w:rsid w:val="0031717D"/>
    <w:rsid w:val="00324B6A"/>
    <w:rsid w:val="003339E5"/>
    <w:rsid w:val="00344417"/>
    <w:rsid w:val="0035588C"/>
    <w:rsid w:val="00356181"/>
    <w:rsid w:val="00356C3F"/>
    <w:rsid w:val="00361958"/>
    <w:rsid w:val="00361F78"/>
    <w:rsid w:val="00375E41"/>
    <w:rsid w:val="00380B47"/>
    <w:rsid w:val="00393C5B"/>
    <w:rsid w:val="003A360F"/>
    <w:rsid w:val="003B71AB"/>
    <w:rsid w:val="003C0303"/>
    <w:rsid w:val="003C10D8"/>
    <w:rsid w:val="003C4BA4"/>
    <w:rsid w:val="003D1F0E"/>
    <w:rsid w:val="003D2D5A"/>
    <w:rsid w:val="003D7DFE"/>
    <w:rsid w:val="003E0AD6"/>
    <w:rsid w:val="003E0D2D"/>
    <w:rsid w:val="003E404F"/>
    <w:rsid w:val="003E6DC4"/>
    <w:rsid w:val="00410AC7"/>
    <w:rsid w:val="00415DE9"/>
    <w:rsid w:val="00417E80"/>
    <w:rsid w:val="00430859"/>
    <w:rsid w:val="004379A5"/>
    <w:rsid w:val="00437D5F"/>
    <w:rsid w:val="004450A4"/>
    <w:rsid w:val="004504D5"/>
    <w:rsid w:val="004552EF"/>
    <w:rsid w:val="004617E3"/>
    <w:rsid w:val="00463011"/>
    <w:rsid w:val="004669B1"/>
    <w:rsid w:val="00471B9C"/>
    <w:rsid w:val="004732A5"/>
    <w:rsid w:val="00475B35"/>
    <w:rsid w:val="0048053B"/>
    <w:rsid w:val="0048463A"/>
    <w:rsid w:val="00493781"/>
    <w:rsid w:val="004A1AAA"/>
    <w:rsid w:val="004A4C18"/>
    <w:rsid w:val="004B17A6"/>
    <w:rsid w:val="004C2BB9"/>
    <w:rsid w:val="004D128F"/>
    <w:rsid w:val="00503016"/>
    <w:rsid w:val="005077D7"/>
    <w:rsid w:val="005100D5"/>
    <w:rsid w:val="00514F53"/>
    <w:rsid w:val="005227E9"/>
    <w:rsid w:val="00524EA9"/>
    <w:rsid w:val="00525E2C"/>
    <w:rsid w:val="00527817"/>
    <w:rsid w:val="00534797"/>
    <w:rsid w:val="00544461"/>
    <w:rsid w:val="005472B4"/>
    <w:rsid w:val="005568CA"/>
    <w:rsid w:val="005653EE"/>
    <w:rsid w:val="00566D9C"/>
    <w:rsid w:val="005707C0"/>
    <w:rsid w:val="00577D95"/>
    <w:rsid w:val="00585A30"/>
    <w:rsid w:val="00586F20"/>
    <w:rsid w:val="00591CB7"/>
    <w:rsid w:val="00591E1E"/>
    <w:rsid w:val="005935EC"/>
    <w:rsid w:val="0059609D"/>
    <w:rsid w:val="005A729E"/>
    <w:rsid w:val="005A7980"/>
    <w:rsid w:val="005B075D"/>
    <w:rsid w:val="005B4732"/>
    <w:rsid w:val="005C07A6"/>
    <w:rsid w:val="005C25A4"/>
    <w:rsid w:val="005C3765"/>
    <w:rsid w:val="005D3AC9"/>
    <w:rsid w:val="005E2A3F"/>
    <w:rsid w:val="005E3A6A"/>
    <w:rsid w:val="005E6FA2"/>
    <w:rsid w:val="005E73CF"/>
    <w:rsid w:val="00605D14"/>
    <w:rsid w:val="0061005A"/>
    <w:rsid w:val="00625D54"/>
    <w:rsid w:val="006511D6"/>
    <w:rsid w:val="00653699"/>
    <w:rsid w:val="00654BE4"/>
    <w:rsid w:val="00656EE0"/>
    <w:rsid w:val="00661D9B"/>
    <w:rsid w:val="00662519"/>
    <w:rsid w:val="0066339D"/>
    <w:rsid w:val="006730DF"/>
    <w:rsid w:val="00680A36"/>
    <w:rsid w:val="00693454"/>
    <w:rsid w:val="00696D0A"/>
    <w:rsid w:val="006A2DB4"/>
    <w:rsid w:val="006A57AF"/>
    <w:rsid w:val="006B13F0"/>
    <w:rsid w:val="006D0E33"/>
    <w:rsid w:val="006D3827"/>
    <w:rsid w:val="006E146A"/>
    <w:rsid w:val="006E58B2"/>
    <w:rsid w:val="006F0ED2"/>
    <w:rsid w:val="006F22D6"/>
    <w:rsid w:val="006F3469"/>
    <w:rsid w:val="006F39C6"/>
    <w:rsid w:val="006F54BC"/>
    <w:rsid w:val="00705E5E"/>
    <w:rsid w:val="0071233E"/>
    <w:rsid w:val="007134AE"/>
    <w:rsid w:val="00714851"/>
    <w:rsid w:val="007211FC"/>
    <w:rsid w:val="007214AE"/>
    <w:rsid w:val="00726394"/>
    <w:rsid w:val="00751C0F"/>
    <w:rsid w:val="00761F8B"/>
    <w:rsid w:val="00765810"/>
    <w:rsid w:val="00767BD5"/>
    <w:rsid w:val="0077265A"/>
    <w:rsid w:val="007730F6"/>
    <w:rsid w:val="00777798"/>
    <w:rsid w:val="0078154A"/>
    <w:rsid w:val="00783717"/>
    <w:rsid w:val="0079120A"/>
    <w:rsid w:val="00795125"/>
    <w:rsid w:val="0079766E"/>
    <w:rsid w:val="007C6C8A"/>
    <w:rsid w:val="007D3540"/>
    <w:rsid w:val="007D39DA"/>
    <w:rsid w:val="007D545A"/>
    <w:rsid w:val="007E3E85"/>
    <w:rsid w:val="007E4004"/>
    <w:rsid w:val="007F156D"/>
    <w:rsid w:val="007F2F5E"/>
    <w:rsid w:val="007F5A8E"/>
    <w:rsid w:val="007F633B"/>
    <w:rsid w:val="0080347E"/>
    <w:rsid w:val="00803E15"/>
    <w:rsid w:val="00814229"/>
    <w:rsid w:val="0081533B"/>
    <w:rsid w:val="0081551E"/>
    <w:rsid w:val="00815F24"/>
    <w:rsid w:val="0083456C"/>
    <w:rsid w:val="0084588C"/>
    <w:rsid w:val="00846985"/>
    <w:rsid w:val="00851647"/>
    <w:rsid w:val="00856941"/>
    <w:rsid w:val="00867B34"/>
    <w:rsid w:val="00874988"/>
    <w:rsid w:val="00877C63"/>
    <w:rsid w:val="00882E87"/>
    <w:rsid w:val="00891290"/>
    <w:rsid w:val="00891410"/>
    <w:rsid w:val="008B35D7"/>
    <w:rsid w:val="008B513C"/>
    <w:rsid w:val="008C0DC2"/>
    <w:rsid w:val="008C462E"/>
    <w:rsid w:val="008D62BC"/>
    <w:rsid w:val="008E0019"/>
    <w:rsid w:val="008E1433"/>
    <w:rsid w:val="008E14B6"/>
    <w:rsid w:val="008E3926"/>
    <w:rsid w:val="008E7852"/>
    <w:rsid w:val="008F7BB2"/>
    <w:rsid w:val="0090646F"/>
    <w:rsid w:val="009077DA"/>
    <w:rsid w:val="00910710"/>
    <w:rsid w:val="009273C8"/>
    <w:rsid w:val="009342E4"/>
    <w:rsid w:val="009351D4"/>
    <w:rsid w:val="009375BB"/>
    <w:rsid w:val="009407F5"/>
    <w:rsid w:val="00945CCC"/>
    <w:rsid w:val="0094627F"/>
    <w:rsid w:val="00950238"/>
    <w:rsid w:val="00950AF4"/>
    <w:rsid w:val="009645A4"/>
    <w:rsid w:val="00975FF7"/>
    <w:rsid w:val="00984095"/>
    <w:rsid w:val="00992483"/>
    <w:rsid w:val="009A0B3E"/>
    <w:rsid w:val="009A6EF8"/>
    <w:rsid w:val="009B64D6"/>
    <w:rsid w:val="009C0BE5"/>
    <w:rsid w:val="009C1422"/>
    <w:rsid w:val="009C7DFB"/>
    <w:rsid w:val="009E1513"/>
    <w:rsid w:val="009E6C35"/>
    <w:rsid w:val="009E754B"/>
    <w:rsid w:val="009F3382"/>
    <w:rsid w:val="00A01C86"/>
    <w:rsid w:val="00A01DF4"/>
    <w:rsid w:val="00A13109"/>
    <w:rsid w:val="00A14685"/>
    <w:rsid w:val="00A15FA8"/>
    <w:rsid w:val="00A17202"/>
    <w:rsid w:val="00A303FC"/>
    <w:rsid w:val="00A3384C"/>
    <w:rsid w:val="00A352FE"/>
    <w:rsid w:val="00A3578D"/>
    <w:rsid w:val="00A36CF5"/>
    <w:rsid w:val="00A50D44"/>
    <w:rsid w:val="00A51684"/>
    <w:rsid w:val="00A5185E"/>
    <w:rsid w:val="00A55093"/>
    <w:rsid w:val="00A56900"/>
    <w:rsid w:val="00A71269"/>
    <w:rsid w:val="00A73089"/>
    <w:rsid w:val="00A86E81"/>
    <w:rsid w:val="00A87E10"/>
    <w:rsid w:val="00A90DC6"/>
    <w:rsid w:val="00A924DE"/>
    <w:rsid w:val="00A95D2C"/>
    <w:rsid w:val="00AD053C"/>
    <w:rsid w:val="00AD21FC"/>
    <w:rsid w:val="00AD5870"/>
    <w:rsid w:val="00AD62A9"/>
    <w:rsid w:val="00AE05B9"/>
    <w:rsid w:val="00AE73D6"/>
    <w:rsid w:val="00B03AD3"/>
    <w:rsid w:val="00B04340"/>
    <w:rsid w:val="00B1122A"/>
    <w:rsid w:val="00B11AE4"/>
    <w:rsid w:val="00B13C3E"/>
    <w:rsid w:val="00B234AB"/>
    <w:rsid w:val="00B30360"/>
    <w:rsid w:val="00B33F69"/>
    <w:rsid w:val="00B35EC8"/>
    <w:rsid w:val="00B405AF"/>
    <w:rsid w:val="00B40921"/>
    <w:rsid w:val="00B40FDB"/>
    <w:rsid w:val="00B446BB"/>
    <w:rsid w:val="00B50E6C"/>
    <w:rsid w:val="00B5289C"/>
    <w:rsid w:val="00B7454A"/>
    <w:rsid w:val="00B80E72"/>
    <w:rsid w:val="00B84D31"/>
    <w:rsid w:val="00B906E9"/>
    <w:rsid w:val="00B92657"/>
    <w:rsid w:val="00B95412"/>
    <w:rsid w:val="00BA1317"/>
    <w:rsid w:val="00BA1873"/>
    <w:rsid w:val="00BA1D74"/>
    <w:rsid w:val="00BA3B0E"/>
    <w:rsid w:val="00BA3F4C"/>
    <w:rsid w:val="00BA55D6"/>
    <w:rsid w:val="00BB2CCD"/>
    <w:rsid w:val="00BB3B50"/>
    <w:rsid w:val="00BB528F"/>
    <w:rsid w:val="00BB5663"/>
    <w:rsid w:val="00BB5DCD"/>
    <w:rsid w:val="00BC2937"/>
    <w:rsid w:val="00BC3F29"/>
    <w:rsid w:val="00BD4344"/>
    <w:rsid w:val="00BD71C9"/>
    <w:rsid w:val="00C01C97"/>
    <w:rsid w:val="00C02FBD"/>
    <w:rsid w:val="00C03527"/>
    <w:rsid w:val="00C2336E"/>
    <w:rsid w:val="00C27F05"/>
    <w:rsid w:val="00C45516"/>
    <w:rsid w:val="00C5D447"/>
    <w:rsid w:val="00C64455"/>
    <w:rsid w:val="00C67037"/>
    <w:rsid w:val="00C73A1F"/>
    <w:rsid w:val="00C96BDD"/>
    <w:rsid w:val="00CA31BB"/>
    <w:rsid w:val="00CA3673"/>
    <w:rsid w:val="00CA6B2B"/>
    <w:rsid w:val="00CB056D"/>
    <w:rsid w:val="00CC5F6A"/>
    <w:rsid w:val="00CF2483"/>
    <w:rsid w:val="00CF73BF"/>
    <w:rsid w:val="00CF7E62"/>
    <w:rsid w:val="00D0089A"/>
    <w:rsid w:val="00D058BB"/>
    <w:rsid w:val="00D11300"/>
    <w:rsid w:val="00D150B1"/>
    <w:rsid w:val="00D22B62"/>
    <w:rsid w:val="00D2427B"/>
    <w:rsid w:val="00D2465B"/>
    <w:rsid w:val="00D32C3D"/>
    <w:rsid w:val="00D33013"/>
    <w:rsid w:val="00D37E03"/>
    <w:rsid w:val="00D431C2"/>
    <w:rsid w:val="00D43B83"/>
    <w:rsid w:val="00D4532F"/>
    <w:rsid w:val="00D50B7B"/>
    <w:rsid w:val="00D525AF"/>
    <w:rsid w:val="00D57236"/>
    <w:rsid w:val="00D65EA5"/>
    <w:rsid w:val="00D75BEE"/>
    <w:rsid w:val="00D90EC6"/>
    <w:rsid w:val="00D96BD9"/>
    <w:rsid w:val="00D97F7F"/>
    <w:rsid w:val="00DB53FE"/>
    <w:rsid w:val="00DB5C18"/>
    <w:rsid w:val="00DD1BDC"/>
    <w:rsid w:val="00DD5B6F"/>
    <w:rsid w:val="00DE1276"/>
    <w:rsid w:val="00E0434C"/>
    <w:rsid w:val="00E210F6"/>
    <w:rsid w:val="00E33098"/>
    <w:rsid w:val="00E354EE"/>
    <w:rsid w:val="00E60260"/>
    <w:rsid w:val="00E617CC"/>
    <w:rsid w:val="00E62715"/>
    <w:rsid w:val="00E91998"/>
    <w:rsid w:val="00E93C53"/>
    <w:rsid w:val="00E95AA9"/>
    <w:rsid w:val="00EA14E3"/>
    <w:rsid w:val="00EA7BDE"/>
    <w:rsid w:val="00EB2120"/>
    <w:rsid w:val="00EB669B"/>
    <w:rsid w:val="00ED18F1"/>
    <w:rsid w:val="00EF0AEE"/>
    <w:rsid w:val="00EF11B3"/>
    <w:rsid w:val="00F02416"/>
    <w:rsid w:val="00F053EC"/>
    <w:rsid w:val="00F05754"/>
    <w:rsid w:val="00F10DFF"/>
    <w:rsid w:val="00F162F3"/>
    <w:rsid w:val="00F220FC"/>
    <w:rsid w:val="00F22AD4"/>
    <w:rsid w:val="00F32BE9"/>
    <w:rsid w:val="00F33F49"/>
    <w:rsid w:val="00F622F2"/>
    <w:rsid w:val="00F7696E"/>
    <w:rsid w:val="00F80D3B"/>
    <w:rsid w:val="00F85DAB"/>
    <w:rsid w:val="00F86D2B"/>
    <w:rsid w:val="00F90F6B"/>
    <w:rsid w:val="00F921DF"/>
    <w:rsid w:val="00F92C5E"/>
    <w:rsid w:val="00F947AC"/>
    <w:rsid w:val="00F94F22"/>
    <w:rsid w:val="00F95D8D"/>
    <w:rsid w:val="00F967DF"/>
    <w:rsid w:val="00F97201"/>
    <w:rsid w:val="00F97A78"/>
    <w:rsid w:val="00FA1123"/>
    <w:rsid w:val="00FA3E72"/>
    <w:rsid w:val="00FA5E74"/>
    <w:rsid w:val="00FB1B4C"/>
    <w:rsid w:val="00FB7915"/>
    <w:rsid w:val="00FC5830"/>
    <w:rsid w:val="00FD62A1"/>
    <w:rsid w:val="00FD7E33"/>
    <w:rsid w:val="00FE5320"/>
    <w:rsid w:val="00FE7613"/>
    <w:rsid w:val="00FF29DF"/>
    <w:rsid w:val="00FF4A14"/>
    <w:rsid w:val="00FF7303"/>
    <w:rsid w:val="0111DD70"/>
    <w:rsid w:val="01A543F8"/>
    <w:rsid w:val="020F5474"/>
    <w:rsid w:val="025875D7"/>
    <w:rsid w:val="02B62E24"/>
    <w:rsid w:val="02C011B5"/>
    <w:rsid w:val="03618F81"/>
    <w:rsid w:val="03863AD3"/>
    <w:rsid w:val="03961F2D"/>
    <w:rsid w:val="03EA0D90"/>
    <w:rsid w:val="04023884"/>
    <w:rsid w:val="044F58E5"/>
    <w:rsid w:val="04A83E66"/>
    <w:rsid w:val="052C38F0"/>
    <w:rsid w:val="055B2C1A"/>
    <w:rsid w:val="055C16B7"/>
    <w:rsid w:val="05DEFF57"/>
    <w:rsid w:val="067BDA47"/>
    <w:rsid w:val="0766DBDC"/>
    <w:rsid w:val="076B7B89"/>
    <w:rsid w:val="0807F6BA"/>
    <w:rsid w:val="080AD2D5"/>
    <w:rsid w:val="080D3295"/>
    <w:rsid w:val="0834B361"/>
    <w:rsid w:val="08957251"/>
    <w:rsid w:val="08A8C483"/>
    <w:rsid w:val="08F38A07"/>
    <w:rsid w:val="0924BE29"/>
    <w:rsid w:val="099D892E"/>
    <w:rsid w:val="099E08F8"/>
    <w:rsid w:val="0A0D7085"/>
    <w:rsid w:val="0A25A205"/>
    <w:rsid w:val="0B4193F8"/>
    <w:rsid w:val="0B501469"/>
    <w:rsid w:val="0B737438"/>
    <w:rsid w:val="0BE06545"/>
    <w:rsid w:val="0C55B3B5"/>
    <w:rsid w:val="0C6E8813"/>
    <w:rsid w:val="0C7AFAE4"/>
    <w:rsid w:val="0C802279"/>
    <w:rsid w:val="0C8610CF"/>
    <w:rsid w:val="0CDE3617"/>
    <w:rsid w:val="0D495EA6"/>
    <w:rsid w:val="0D8C3D89"/>
    <w:rsid w:val="0DC8D7DA"/>
    <w:rsid w:val="0E513A23"/>
    <w:rsid w:val="0E530C66"/>
    <w:rsid w:val="0E7274AF"/>
    <w:rsid w:val="0E7A99BE"/>
    <w:rsid w:val="0E902552"/>
    <w:rsid w:val="0F25D96E"/>
    <w:rsid w:val="0F44C7B2"/>
    <w:rsid w:val="105F57AA"/>
    <w:rsid w:val="1067D39D"/>
    <w:rsid w:val="108F3DFE"/>
    <w:rsid w:val="1163D15C"/>
    <w:rsid w:val="117ED805"/>
    <w:rsid w:val="121AD8C5"/>
    <w:rsid w:val="12C4F539"/>
    <w:rsid w:val="13AF8D4C"/>
    <w:rsid w:val="13C7FA26"/>
    <w:rsid w:val="13C9F872"/>
    <w:rsid w:val="13E6AFAF"/>
    <w:rsid w:val="14211D47"/>
    <w:rsid w:val="14C4757D"/>
    <w:rsid w:val="156FE240"/>
    <w:rsid w:val="15A466F8"/>
    <w:rsid w:val="1683F9BC"/>
    <w:rsid w:val="16B0E7EA"/>
    <w:rsid w:val="175452DA"/>
    <w:rsid w:val="1768C5C4"/>
    <w:rsid w:val="1768D829"/>
    <w:rsid w:val="184CB84B"/>
    <w:rsid w:val="189B800A"/>
    <w:rsid w:val="18A4E32F"/>
    <w:rsid w:val="19049625"/>
    <w:rsid w:val="195A0EE4"/>
    <w:rsid w:val="19EF8234"/>
    <w:rsid w:val="1A138868"/>
    <w:rsid w:val="1A260ABF"/>
    <w:rsid w:val="1B182E41"/>
    <w:rsid w:val="1B84590D"/>
    <w:rsid w:val="1BAAE839"/>
    <w:rsid w:val="1BAF58C9"/>
    <w:rsid w:val="1C1F3A18"/>
    <w:rsid w:val="1C5E0044"/>
    <w:rsid w:val="1C71C556"/>
    <w:rsid w:val="1C906326"/>
    <w:rsid w:val="1CC2A9C3"/>
    <w:rsid w:val="1CF33B40"/>
    <w:rsid w:val="1CFD881D"/>
    <w:rsid w:val="1D2C698A"/>
    <w:rsid w:val="1E46D3D9"/>
    <w:rsid w:val="1E9987E2"/>
    <w:rsid w:val="1EA0AE8C"/>
    <w:rsid w:val="1EFC3CEF"/>
    <w:rsid w:val="1F8A4FE4"/>
    <w:rsid w:val="1F97F5E0"/>
    <w:rsid w:val="1FF60EC2"/>
    <w:rsid w:val="20086F01"/>
    <w:rsid w:val="2025B3FF"/>
    <w:rsid w:val="203B75BF"/>
    <w:rsid w:val="2073FB5D"/>
    <w:rsid w:val="211460E1"/>
    <w:rsid w:val="21C6AC63"/>
    <w:rsid w:val="21CB6E24"/>
    <w:rsid w:val="21D63F62"/>
    <w:rsid w:val="21E0CBDD"/>
    <w:rsid w:val="22143F86"/>
    <w:rsid w:val="2233134C"/>
    <w:rsid w:val="229F60ED"/>
    <w:rsid w:val="22CB9717"/>
    <w:rsid w:val="22E6F98F"/>
    <w:rsid w:val="23204D8A"/>
    <w:rsid w:val="236E7878"/>
    <w:rsid w:val="23E10E14"/>
    <w:rsid w:val="2407BBC1"/>
    <w:rsid w:val="2481A3C1"/>
    <w:rsid w:val="2562D353"/>
    <w:rsid w:val="25E8229D"/>
    <w:rsid w:val="25EEA07F"/>
    <w:rsid w:val="2603F4C9"/>
    <w:rsid w:val="260C380F"/>
    <w:rsid w:val="2673FBC8"/>
    <w:rsid w:val="26F845D2"/>
    <w:rsid w:val="275FC83B"/>
    <w:rsid w:val="27A471ED"/>
    <w:rsid w:val="27F25794"/>
    <w:rsid w:val="286B414B"/>
    <w:rsid w:val="29236870"/>
    <w:rsid w:val="2990B3CE"/>
    <w:rsid w:val="29AED35E"/>
    <w:rsid w:val="2ACAA0A7"/>
    <w:rsid w:val="2AD14D72"/>
    <w:rsid w:val="2AE83A25"/>
    <w:rsid w:val="2AF47C07"/>
    <w:rsid w:val="2B05610A"/>
    <w:rsid w:val="2B60167C"/>
    <w:rsid w:val="2C33EFC7"/>
    <w:rsid w:val="2C95F757"/>
    <w:rsid w:val="2CADD2E1"/>
    <w:rsid w:val="2D0E380A"/>
    <w:rsid w:val="2D3CEC22"/>
    <w:rsid w:val="2D70608E"/>
    <w:rsid w:val="2D97246B"/>
    <w:rsid w:val="2E824481"/>
    <w:rsid w:val="2EFCBD3B"/>
    <w:rsid w:val="2F1311F8"/>
    <w:rsid w:val="2F68F66C"/>
    <w:rsid w:val="2FE33438"/>
    <w:rsid w:val="308B0ADB"/>
    <w:rsid w:val="30AA9A13"/>
    <w:rsid w:val="30FFCF8C"/>
    <w:rsid w:val="311B9A62"/>
    <w:rsid w:val="314F8218"/>
    <w:rsid w:val="31829D56"/>
    <w:rsid w:val="321144B3"/>
    <w:rsid w:val="32A982CE"/>
    <w:rsid w:val="32B073C3"/>
    <w:rsid w:val="32B76AC3"/>
    <w:rsid w:val="32C8662C"/>
    <w:rsid w:val="3340129D"/>
    <w:rsid w:val="336F4BAE"/>
    <w:rsid w:val="34087AE5"/>
    <w:rsid w:val="34AB6895"/>
    <w:rsid w:val="351B05F9"/>
    <w:rsid w:val="356BA3D3"/>
    <w:rsid w:val="35774F04"/>
    <w:rsid w:val="3578762A"/>
    <w:rsid w:val="35C6E82B"/>
    <w:rsid w:val="35FC1159"/>
    <w:rsid w:val="36C2AB17"/>
    <w:rsid w:val="370ED778"/>
    <w:rsid w:val="38018DE0"/>
    <w:rsid w:val="38F7EE63"/>
    <w:rsid w:val="39361B1D"/>
    <w:rsid w:val="394AC6A2"/>
    <w:rsid w:val="39C7C6B4"/>
    <w:rsid w:val="39CB81B7"/>
    <w:rsid w:val="39DC1215"/>
    <w:rsid w:val="39EC1F77"/>
    <w:rsid w:val="39F3F7B9"/>
    <w:rsid w:val="3A1426D0"/>
    <w:rsid w:val="3A21F75C"/>
    <w:rsid w:val="3A691D20"/>
    <w:rsid w:val="3A8F57D1"/>
    <w:rsid w:val="3AE5A399"/>
    <w:rsid w:val="3B5CD893"/>
    <w:rsid w:val="3B731FF2"/>
    <w:rsid w:val="3B86F9DE"/>
    <w:rsid w:val="3BFD97EC"/>
    <w:rsid w:val="3C87E24D"/>
    <w:rsid w:val="3D67237B"/>
    <w:rsid w:val="3DA4F399"/>
    <w:rsid w:val="3E0ED346"/>
    <w:rsid w:val="3E95D353"/>
    <w:rsid w:val="3EFDE6D3"/>
    <w:rsid w:val="3F50A050"/>
    <w:rsid w:val="3F59AD34"/>
    <w:rsid w:val="3FA9CA56"/>
    <w:rsid w:val="3FADD6A0"/>
    <w:rsid w:val="3FEF991C"/>
    <w:rsid w:val="4015F31F"/>
    <w:rsid w:val="404B0E3E"/>
    <w:rsid w:val="40600839"/>
    <w:rsid w:val="409DF6B6"/>
    <w:rsid w:val="40DC945B"/>
    <w:rsid w:val="40DDA26C"/>
    <w:rsid w:val="429414F3"/>
    <w:rsid w:val="4343AAC1"/>
    <w:rsid w:val="44BD3DE1"/>
    <w:rsid w:val="44D12A9E"/>
    <w:rsid w:val="452F3128"/>
    <w:rsid w:val="466EEC5A"/>
    <w:rsid w:val="4675A5CE"/>
    <w:rsid w:val="46AB67B6"/>
    <w:rsid w:val="46C6CD2E"/>
    <w:rsid w:val="46FA0996"/>
    <w:rsid w:val="46FF035C"/>
    <w:rsid w:val="473F5B7C"/>
    <w:rsid w:val="476102B9"/>
    <w:rsid w:val="477ACF8A"/>
    <w:rsid w:val="47CF18D8"/>
    <w:rsid w:val="48438277"/>
    <w:rsid w:val="49125899"/>
    <w:rsid w:val="492521F7"/>
    <w:rsid w:val="494222B7"/>
    <w:rsid w:val="49DF52D8"/>
    <w:rsid w:val="4AA07A5B"/>
    <w:rsid w:val="4AB95A3A"/>
    <w:rsid w:val="4AEF6C57"/>
    <w:rsid w:val="4B450513"/>
    <w:rsid w:val="4BD6DFA6"/>
    <w:rsid w:val="4C71D23A"/>
    <w:rsid w:val="4D481469"/>
    <w:rsid w:val="4D7C6706"/>
    <w:rsid w:val="4D8E0B60"/>
    <w:rsid w:val="4EC2D0DD"/>
    <w:rsid w:val="4EFF70D3"/>
    <w:rsid w:val="4FEF80F0"/>
    <w:rsid w:val="4FF2C4A8"/>
    <w:rsid w:val="500FEA7D"/>
    <w:rsid w:val="5044910D"/>
    <w:rsid w:val="505A95BF"/>
    <w:rsid w:val="508E9F8D"/>
    <w:rsid w:val="50BFBDF6"/>
    <w:rsid w:val="515A4274"/>
    <w:rsid w:val="51FF9E12"/>
    <w:rsid w:val="520EC01A"/>
    <w:rsid w:val="52521B09"/>
    <w:rsid w:val="52A057BF"/>
    <w:rsid w:val="52F5ECBA"/>
    <w:rsid w:val="5370C261"/>
    <w:rsid w:val="542E3444"/>
    <w:rsid w:val="54A21EB1"/>
    <w:rsid w:val="54E6640B"/>
    <w:rsid w:val="54FC96FB"/>
    <w:rsid w:val="5520B952"/>
    <w:rsid w:val="552BA8D4"/>
    <w:rsid w:val="5568D68A"/>
    <w:rsid w:val="55A82996"/>
    <w:rsid w:val="560FF2A3"/>
    <w:rsid w:val="5639E5DA"/>
    <w:rsid w:val="56402353"/>
    <w:rsid w:val="56B384A7"/>
    <w:rsid w:val="5770E9BA"/>
    <w:rsid w:val="57A5063E"/>
    <w:rsid w:val="5810E1A3"/>
    <w:rsid w:val="58115A81"/>
    <w:rsid w:val="5860A878"/>
    <w:rsid w:val="588BC3A1"/>
    <w:rsid w:val="58A673EC"/>
    <w:rsid w:val="58B09D5B"/>
    <w:rsid w:val="5937F677"/>
    <w:rsid w:val="5977C115"/>
    <w:rsid w:val="5A6C5C85"/>
    <w:rsid w:val="5AD3C6D8"/>
    <w:rsid w:val="5B0AF0D7"/>
    <w:rsid w:val="5B215164"/>
    <w:rsid w:val="5BFE3A86"/>
    <w:rsid w:val="5C7CD9DB"/>
    <w:rsid w:val="5D375F7B"/>
    <w:rsid w:val="5E031A6F"/>
    <w:rsid w:val="5EB25E51"/>
    <w:rsid w:val="5EE63A34"/>
    <w:rsid w:val="5F824FC1"/>
    <w:rsid w:val="6064A9DE"/>
    <w:rsid w:val="619129FF"/>
    <w:rsid w:val="61ACA659"/>
    <w:rsid w:val="61D1048B"/>
    <w:rsid w:val="63407C2C"/>
    <w:rsid w:val="6370E0DF"/>
    <w:rsid w:val="63B7266F"/>
    <w:rsid w:val="63BD682D"/>
    <w:rsid w:val="63F409E7"/>
    <w:rsid w:val="6429CDEE"/>
    <w:rsid w:val="6443E915"/>
    <w:rsid w:val="646D2F3E"/>
    <w:rsid w:val="64C040E7"/>
    <w:rsid w:val="64D93DC8"/>
    <w:rsid w:val="659D2B03"/>
    <w:rsid w:val="65B14D97"/>
    <w:rsid w:val="65CD03A2"/>
    <w:rsid w:val="669DBF4B"/>
    <w:rsid w:val="6713FEFF"/>
    <w:rsid w:val="6799417E"/>
    <w:rsid w:val="67BA17E7"/>
    <w:rsid w:val="68398FAC"/>
    <w:rsid w:val="68871D33"/>
    <w:rsid w:val="68A61DF3"/>
    <w:rsid w:val="69021CD1"/>
    <w:rsid w:val="69CCCA92"/>
    <w:rsid w:val="69ED8DC7"/>
    <w:rsid w:val="69FE1535"/>
    <w:rsid w:val="6A995188"/>
    <w:rsid w:val="6B0616F6"/>
    <w:rsid w:val="6B162B30"/>
    <w:rsid w:val="6B596000"/>
    <w:rsid w:val="6BC9D64E"/>
    <w:rsid w:val="6BE0E524"/>
    <w:rsid w:val="6C23509F"/>
    <w:rsid w:val="6C980D1D"/>
    <w:rsid w:val="6CC645EF"/>
    <w:rsid w:val="6CC98C08"/>
    <w:rsid w:val="6D1B015D"/>
    <w:rsid w:val="6D87673D"/>
    <w:rsid w:val="6D9D12BA"/>
    <w:rsid w:val="6E655C69"/>
    <w:rsid w:val="6F07F6AA"/>
    <w:rsid w:val="6FE9CBD0"/>
    <w:rsid w:val="702C6210"/>
    <w:rsid w:val="70D4B37C"/>
    <w:rsid w:val="71092585"/>
    <w:rsid w:val="720D86AB"/>
    <w:rsid w:val="727083DD"/>
    <w:rsid w:val="72A13E17"/>
    <w:rsid w:val="72DDC6E5"/>
    <w:rsid w:val="72F9346D"/>
    <w:rsid w:val="73241326"/>
    <w:rsid w:val="73469E39"/>
    <w:rsid w:val="742BDAE5"/>
    <w:rsid w:val="7439253F"/>
    <w:rsid w:val="749504CE"/>
    <w:rsid w:val="74A60C4B"/>
    <w:rsid w:val="74F6544C"/>
    <w:rsid w:val="752AC6D8"/>
    <w:rsid w:val="754ABC15"/>
    <w:rsid w:val="76A6C572"/>
    <w:rsid w:val="76CFEFF2"/>
    <w:rsid w:val="76DD05EA"/>
    <w:rsid w:val="76F68516"/>
    <w:rsid w:val="770E95DA"/>
    <w:rsid w:val="7780E1C3"/>
    <w:rsid w:val="77F9ED86"/>
    <w:rsid w:val="7815AD82"/>
    <w:rsid w:val="7857A0FC"/>
    <w:rsid w:val="78AA6937"/>
    <w:rsid w:val="78D90FFF"/>
    <w:rsid w:val="790243A5"/>
    <w:rsid w:val="797785B9"/>
    <w:rsid w:val="79A03C69"/>
    <w:rsid w:val="79CD7BEE"/>
    <w:rsid w:val="7A0790B4"/>
    <w:rsid w:val="7A1606FC"/>
    <w:rsid w:val="7A2B5B9A"/>
    <w:rsid w:val="7AB87F9A"/>
    <w:rsid w:val="7B044652"/>
    <w:rsid w:val="7B43B5D8"/>
    <w:rsid w:val="7B44CAD0"/>
    <w:rsid w:val="7B8EF6C2"/>
    <w:rsid w:val="7B92AF10"/>
    <w:rsid w:val="7BA207C3"/>
    <w:rsid w:val="7C0FFDB3"/>
    <w:rsid w:val="7C4446FF"/>
    <w:rsid w:val="7CD13782"/>
    <w:rsid w:val="7CD81979"/>
    <w:rsid w:val="7D1C5A30"/>
    <w:rsid w:val="7D22C6B1"/>
    <w:rsid w:val="7DD1ADC3"/>
    <w:rsid w:val="7DFACB12"/>
    <w:rsid w:val="7E267457"/>
    <w:rsid w:val="7F7BE7C1"/>
    <w:rsid w:val="7F94B83B"/>
    <w:rsid w:val="7FDBDAC2"/>
    <w:rsid w:val="7FF6A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00"/>
  <w15:docId w15:val="{DA3AF7F7-D0E6-4FC6-AE47-FEE128B8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Section"/>
    <w:basedOn w:val="Normal"/>
    <w:link w:val="Heading3Char"/>
    <w:qFormat/>
    <w:rsid w:val="00856941"/>
    <w:pPr>
      <w:keepNext/>
      <w:keepLines/>
      <w:spacing w:before="60" w:after="60"/>
      <w:jc w:val="both"/>
      <w:outlineLvl w:val="2"/>
    </w:pPr>
    <w:rPr>
      <w:rFonts w:ascii="Arial" w:eastAsia="Times New Roman"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basedOn w:val="Normal"/>
    <w:uiPriority w:val="34"/>
    <w:qFormat/>
    <w:rsid w:val="008B513C"/>
    <w:pPr>
      <w:numPr>
        <w:numId w:val="12"/>
      </w:numPr>
      <w:spacing w:after="120"/>
    </w:pPr>
    <w:rPr>
      <w:rFonts w:ascii="Tahoma" w:eastAsia="Times New Roman" w:hAnsi="Tahoma" w:cs="Arial"/>
      <w:szCs w:val="20"/>
    </w:rPr>
  </w:style>
  <w:style w:type="paragraph" w:styleId="Revision">
    <w:name w:val="Revision"/>
    <w:hidden/>
    <w:uiPriority w:val="99"/>
    <w:semiHidden/>
    <w:rsid w:val="00A87E10"/>
  </w:style>
  <w:style w:type="character" w:styleId="CommentReference">
    <w:name w:val="annotation reference"/>
    <w:basedOn w:val="DefaultParagraphFont"/>
    <w:uiPriority w:val="99"/>
    <w:semiHidden/>
    <w:unhideWhenUsed/>
    <w:rsid w:val="00A87E10"/>
    <w:rPr>
      <w:sz w:val="16"/>
      <w:szCs w:val="16"/>
    </w:rPr>
  </w:style>
  <w:style w:type="paragraph" w:styleId="CommentText">
    <w:name w:val="annotation text"/>
    <w:basedOn w:val="Normal"/>
    <w:link w:val="CommentTextChar"/>
    <w:uiPriority w:val="99"/>
    <w:unhideWhenUsed/>
    <w:rsid w:val="00A87E10"/>
    <w:rPr>
      <w:sz w:val="20"/>
      <w:szCs w:val="20"/>
    </w:rPr>
  </w:style>
  <w:style w:type="character" w:customStyle="1" w:styleId="CommentTextChar">
    <w:name w:val="Comment Text Char"/>
    <w:basedOn w:val="DefaultParagraphFont"/>
    <w:link w:val="CommentText"/>
    <w:uiPriority w:val="99"/>
    <w:rsid w:val="00A87E10"/>
    <w:rPr>
      <w:sz w:val="20"/>
      <w:szCs w:val="20"/>
    </w:rPr>
  </w:style>
  <w:style w:type="paragraph" w:styleId="CommentSubject">
    <w:name w:val="annotation subject"/>
    <w:basedOn w:val="CommentText"/>
    <w:next w:val="CommentText"/>
    <w:link w:val="CommentSubjectChar"/>
    <w:uiPriority w:val="99"/>
    <w:semiHidden/>
    <w:unhideWhenUsed/>
    <w:rsid w:val="00A87E10"/>
    <w:rPr>
      <w:b/>
      <w:bCs/>
    </w:rPr>
  </w:style>
  <w:style w:type="character" w:customStyle="1" w:styleId="CommentSubjectChar">
    <w:name w:val="Comment Subject Char"/>
    <w:basedOn w:val="CommentTextChar"/>
    <w:link w:val="CommentSubject"/>
    <w:uiPriority w:val="99"/>
    <w:semiHidden/>
    <w:rsid w:val="00A87E10"/>
    <w:rPr>
      <w:b/>
      <w:bCs/>
      <w:sz w:val="20"/>
      <w:szCs w:val="20"/>
    </w:rPr>
  </w:style>
  <w:style w:type="character" w:customStyle="1" w:styleId="Heading3Char">
    <w:name w:val="Heading 3 Char"/>
    <w:aliases w:val="Section Char"/>
    <w:basedOn w:val="DefaultParagraphFont"/>
    <w:link w:val="Heading3"/>
    <w:rsid w:val="00856941"/>
    <w:rPr>
      <w:rFonts w:ascii="Arial" w:eastAsia="Times New Roman" w:hAnsi="Arial" w:cs="Arial"/>
      <w:b/>
      <w:sz w:val="22"/>
      <w:szCs w:val="20"/>
    </w:rPr>
  </w:style>
  <w:style w:type="character" w:styleId="Mention">
    <w:name w:val="Mention"/>
    <w:basedOn w:val="DefaultParagraphFont"/>
    <w:uiPriority w:val="99"/>
    <w:unhideWhenUsed/>
    <w:rsid w:val="00B40F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98695497">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ams.energy.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ams.energy.c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ate xmlns="785685f2-c2e1-4352-89aa-3faca8eaba52" xsi:nil="true"/>
    <SharedWithUsers xmlns="5067c814-4b34-462c-a21d-c185ff6548d2">
      <UserInfo>
        <DisplayName>Irish, Cory@Energy</DisplayName>
        <AccountId>142</AccountId>
        <AccountType/>
      </UserInfo>
      <UserInfo>
        <DisplayName>Cary, Eilene@Energy</DisplayName>
        <AccountId>1163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8" ma:contentTypeDescription="Create a new document." ma:contentTypeScope="" ma:versionID="827d858ba6e95d61dcfb14a225713ed4">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cd4d4f18febc87fe52dd5c2eafc5b776"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67D39-677C-45F0-A310-67C5BE75DAFE}">
  <ds:schemaRefs>
    <ds:schemaRef ds:uri="http://purl.org/dc/dcmitype/"/>
    <ds:schemaRef ds:uri="http://schemas.microsoft.com/office/2006/documentManagement/types"/>
    <ds:schemaRef ds:uri="http://purl.org/dc/elements/1.1/"/>
    <ds:schemaRef ds:uri="785685f2-c2e1-4352-89aa-3faca8eaba52"/>
    <ds:schemaRef ds:uri="http://schemas.microsoft.com/office/infopath/2007/PartnerControls"/>
    <ds:schemaRef ds:uri="http://schemas.openxmlformats.org/package/2006/metadata/core-properties"/>
    <ds:schemaRef ds:uri="http://purl.org/dc/terms/"/>
    <ds:schemaRef ds:uri="5067c814-4b34-462c-a21d-c185ff6548d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3.xml><?xml version="1.0" encoding="utf-8"?>
<ds:datastoreItem xmlns:ds="http://schemas.openxmlformats.org/officeDocument/2006/customXml" ds:itemID="{5F700D08-2BB2-4FE3-9C22-0486BEA04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B3591-85F7-4296-8681-810DCA9B2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1766</Words>
  <Characters>10672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GFO-23-607 Addendum 03 Cover Letter</vt:lpstr>
    </vt:vector>
  </TitlesOfParts>
  <Company>Wobschall Design</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GFO-23-607 Addendum 04 Cover Letter</dc:title>
  <dc:subject/>
  <dc:creator>Bailey Wobschall</dc:creator>
  <cp:keywords/>
  <dc:description/>
  <cp:lastModifiedBy>Cary, Eilene@Energy</cp:lastModifiedBy>
  <cp:revision>6</cp:revision>
  <cp:lastPrinted>2019-04-08T16:38:00Z</cp:lastPrinted>
  <dcterms:created xsi:type="dcterms:W3CDTF">2024-05-17T15:22:00Z</dcterms:created>
  <dcterms:modified xsi:type="dcterms:W3CDTF">2024-05-17T15:34:00Z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e4b84ef1a2105de97a9475d17c84e9f9c0411256cbebd74972d84b354df6d77a</vt:lpwstr>
  </property>
</Properties>
</file>