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085BD72C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4E4099">
        <w:rPr>
          <w:rFonts w:ascii="Arial" w:hAnsi="Arial" w:cs="Arial"/>
          <w:b/>
          <w:bCs/>
        </w:rPr>
        <w:t>9</w:t>
      </w:r>
    </w:p>
    <w:p w14:paraId="0D851CD1" w14:textId="1E058EBE" w:rsidR="00620F92" w:rsidRPr="00E118E0" w:rsidRDefault="004E409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4</w:t>
      </w:r>
      <w:r w:rsidR="00C26ABA">
        <w:rPr>
          <w:rFonts w:ascii="Arial" w:hAnsi="Arial" w:cs="Arial"/>
          <w:b/>
          <w:bCs/>
        </w:rPr>
        <w:t>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5D97E48F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</w:t>
      </w:r>
      <w:r w:rsidR="004E7972">
        <w:t>214</w:t>
      </w:r>
      <w:r w:rsidR="00826E03">
        <w:t xml:space="preserve">, </w:t>
      </w:r>
      <w:r w:rsidR="00C7128C">
        <w:t>Topic</w:t>
      </w:r>
      <w:r w:rsidR="00CC5FB0">
        <w:t xml:space="preserve"> Area</w:t>
      </w:r>
      <w:r w:rsidR="00C7128C">
        <w:t xml:space="preserve"> </w:t>
      </w:r>
      <w:r w:rsidR="004E7972">
        <w:t>3</w:t>
      </w:r>
      <w:r w:rsidR="00C7128C">
        <w:t xml:space="preserve"> added as a new supported </w:t>
      </w:r>
      <w:proofErr w:type="gramStart"/>
      <w:r w:rsidR="00C7128C">
        <w:t>FOA</w:t>
      </w:r>
      <w:proofErr w:type="gramEnd"/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412528" w:rsidRPr="008C0101" w14:paraId="123F92EA" w14:textId="77777777" w:rsidTr="00413697">
        <w:tc>
          <w:tcPr>
            <w:tcW w:w="953" w:type="pct"/>
            <w:shd w:val="clear" w:color="auto" w:fill="D9D9D9" w:themeFill="background1" w:themeFillShade="D9"/>
          </w:tcPr>
          <w:p w14:paraId="781470C7" w14:textId="77777777" w:rsidR="00412528" w:rsidRPr="008C0101" w:rsidRDefault="00412528" w:rsidP="00413697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43376E57" w14:textId="77777777" w:rsidR="00412528" w:rsidRPr="008C0101" w:rsidRDefault="00412528" w:rsidP="00413697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4090D6BF" w14:textId="77777777" w:rsidR="00412528" w:rsidRPr="008C0101" w:rsidRDefault="00412528" w:rsidP="00413697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0F8B40BF" w14:textId="77777777" w:rsidR="00412528" w:rsidRPr="008C0101" w:rsidRDefault="00412528" w:rsidP="00413697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6C3F8D51" w14:textId="77777777" w:rsidR="00412528" w:rsidRPr="008C0101" w:rsidRDefault="00412528" w:rsidP="00413697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5D1D4387" w14:textId="77777777" w:rsidR="00412528" w:rsidRPr="008C0101" w:rsidRDefault="00412528" w:rsidP="00413697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46B4697C" w14:textId="77777777" w:rsidR="00412528" w:rsidRPr="008C0101" w:rsidRDefault="00412528" w:rsidP="00413697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412528" w:rsidRPr="006156D9" w14:paraId="254AEC94" w14:textId="77777777" w:rsidTr="00413697">
        <w:tc>
          <w:tcPr>
            <w:tcW w:w="953" w:type="pct"/>
          </w:tcPr>
          <w:p w14:paraId="2BF3DED2" w14:textId="77777777" w:rsidR="00412528" w:rsidRPr="00412528" w:rsidRDefault="00412528" w:rsidP="00413697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412528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DE-FOA0003214</w:t>
            </w:r>
          </w:p>
          <w:p w14:paraId="45B7E087" w14:textId="77777777" w:rsidR="00412528" w:rsidRPr="00412528" w:rsidRDefault="00412528" w:rsidP="00413697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412528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Bipartisan Infrastructure Law (BIL) – Joint Office of Energy and Transportation: Communities Taking Charge Accelerator</w:t>
            </w:r>
          </w:p>
        </w:tc>
        <w:tc>
          <w:tcPr>
            <w:tcW w:w="728" w:type="pct"/>
          </w:tcPr>
          <w:p w14:paraId="3A2D6466" w14:textId="77777777" w:rsidR="00412528" w:rsidRPr="00412528" w:rsidRDefault="00412528" w:rsidP="00413697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412528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June 28, 2024</w:t>
            </w:r>
          </w:p>
        </w:tc>
        <w:tc>
          <w:tcPr>
            <w:tcW w:w="682" w:type="pct"/>
          </w:tcPr>
          <w:p w14:paraId="7A717039" w14:textId="77777777" w:rsidR="00412528" w:rsidRPr="00412528" w:rsidRDefault="00412528" w:rsidP="00413697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412528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$250,000</w:t>
            </w:r>
          </w:p>
        </w:tc>
        <w:tc>
          <w:tcPr>
            <w:tcW w:w="682" w:type="pct"/>
          </w:tcPr>
          <w:p w14:paraId="6CEB2C5F" w14:textId="77777777" w:rsidR="00412528" w:rsidRPr="00412528" w:rsidRDefault="00412528" w:rsidP="00413697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412528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$1,000,000</w:t>
            </w:r>
          </w:p>
        </w:tc>
        <w:tc>
          <w:tcPr>
            <w:tcW w:w="728" w:type="pct"/>
          </w:tcPr>
          <w:p w14:paraId="1512277C" w14:textId="77777777" w:rsidR="00412528" w:rsidRPr="00412528" w:rsidRDefault="00412528" w:rsidP="00413697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412528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$1,000,000</w:t>
            </w:r>
          </w:p>
        </w:tc>
        <w:tc>
          <w:tcPr>
            <w:tcW w:w="1227" w:type="pct"/>
          </w:tcPr>
          <w:p w14:paraId="748173F8" w14:textId="77777777" w:rsidR="00412528" w:rsidRPr="00412528" w:rsidRDefault="00412528" w:rsidP="00413697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412528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Area 3: Managed Charging for Clean Reliable Energy</w:t>
            </w:r>
          </w:p>
        </w:tc>
      </w:tr>
      <w:tr w:rsidR="00412528" w:rsidRPr="0014496F" w14:paraId="365417F5" w14:textId="77777777" w:rsidTr="00413697">
        <w:tc>
          <w:tcPr>
            <w:tcW w:w="953" w:type="pct"/>
          </w:tcPr>
          <w:p w14:paraId="4662AA6E" w14:textId="77777777" w:rsidR="00412528" w:rsidRPr="0014496F" w:rsidRDefault="00412528" w:rsidP="00413697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4496F">
              <w:rPr>
                <w:color w:val="201F1E"/>
                <w:szCs w:val="22"/>
                <w:bdr w:val="none" w:sz="0" w:space="0" w:color="auto" w:frame="1"/>
              </w:rPr>
              <w:t>DE-FOA-0003195</w:t>
            </w:r>
          </w:p>
          <w:p w14:paraId="52310E6F" w14:textId="77777777" w:rsidR="00412528" w:rsidRPr="0014496F" w:rsidRDefault="00412528" w:rsidP="00413697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4496F">
              <w:rPr>
                <w:color w:val="201F1E"/>
                <w:szCs w:val="22"/>
                <w:bdr w:val="none" w:sz="0" w:space="0" w:color="auto" w:frame="1"/>
              </w:rPr>
              <w:t>Bipartisan Infrastructure Law (BIL) – Grid Resilience and Innovative Partnerships (GRIP)</w:t>
            </w:r>
          </w:p>
        </w:tc>
        <w:tc>
          <w:tcPr>
            <w:tcW w:w="728" w:type="pct"/>
          </w:tcPr>
          <w:p w14:paraId="3F039550" w14:textId="77777777" w:rsidR="00412528" w:rsidRPr="0014496F" w:rsidRDefault="00412528" w:rsidP="00413697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4496F">
              <w:rPr>
                <w:color w:val="201F1E"/>
                <w:szCs w:val="22"/>
                <w:bdr w:val="none" w:sz="0" w:space="0" w:color="auto" w:frame="1"/>
              </w:rPr>
              <w:t>May 15, 2024</w:t>
            </w:r>
          </w:p>
        </w:tc>
        <w:tc>
          <w:tcPr>
            <w:tcW w:w="682" w:type="pct"/>
          </w:tcPr>
          <w:p w14:paraId="0783E180" w14:textId="77777777" w:rsidR="00412528" w:rsidRPr="0014496F" w:rsidRDefault="00412528" w:rsidP="00413697">
            <w:pPr>
              <w:rPr>
                <w:szCs w:val="22"/>
              </w:rPr>
            </w:pPr>
            <w:r w:rsidRPr="0014496F">
              <w:rPr>
                <w:szCs w:val="22"/>
              </w:rPr>
              <w:t>$500,000</w:t>
            </w:r>
          </w:p>
        </w:tc>
        <w:tc>
          <w:tcPr>
            <w:tcW w:w="682" w:type="pct"/>
          </w:tcPr>
          <w:p w14:paraId="696EB142" w14:textId="77777777" w:rsidR="00412528" w:rsidRPr="0014496F" w:rsidRDefault="00412528" w:rsidP="00413697">
            <w:pPr>
              <w:rPr>
                <w:szCs w:val="22"/>
              </w:rPr>
            </w:pPr>
            <w:r w:rsidRPr="0014496F">
              <w:rPr>
                <w:szCs w:val="22"/>
              </w:rPr>
              <w:t>$6,250,000</w:t>
            </w:r>
          </w:p>
        </w:tc>
        <w:tc>
          <w:tcPr>
            <w:tcW w:w="728" w:type="pct"/>
          </w:tcPr>
          <w:p w14:paraId="56930EF0" w14:textId="77777777" w:rsidR="00412528" w:rsidRPr="0014496F" w:rsidRDefault="00412528" w:rsidP="00413697">
            <w:pPr>
              <w:rPr>
                <w:szCs w:val="22"/>
              </w:rPr>
            </w:pPr>
            <w:r w:rsidRPr="0014496F">
              <w:rPr>
                <w:szCs w:val="22"/>
              </w:rPr>
              <w:t>$6,250,000</w:t>
            </w:r>
          </w:p>
        </w:tc>
        <w:tc>
          <w:tcPr>
            <w:tcW w:w="1227" w:type="pct"/>
          </w:tcPr>
          <w:p w14:paraId="62B0DE7C" w14:textId="77777777" w:rsidR="00412528" w:rsidRPr="0014496F" w:rsidRDefault="00412528" w:rsidP="00413697">
            <w:pPr>
              <w:rPr>
                <w:rFonts w:eastAsia="Arial"/>
                <w:iCs/>
                <w:szCs w:val="22"/>
              </w:rPr>
            </w:pPr>
            <w:r w:rsidRPr="0014496F">
              <w:rPr>
                <w:rFonts w:eastAsia="Arial"/>
                <w:iCs/>
                <w:szCs w:val="22"/>
              </w:rPr>
              <w:t>Topic Area 2: Smart Grid Grants Program (40107)</w:t>
            </w:r>
          </w:p>
        </w:tc>
      </w:tr>
      <w:tr w:rsidR="00412528" w:rsidRPr="00506116" w14:paraId="31573CE6" w14:textId="77777777" w:rsidTr="00413697">
        <w:tc>
          <w:tcPr>
            <w:tcW w:w="953" w:type="pct"/>
          </w:tcPr>
          <w:p w14:paraId="5327F4D5" w14:textId="77777777" w:rsidR="00412528" w:rsidRPr="00506116" w:rsidRDefault="00412528" w:rsidP="00413697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506116">
              <w:rPr>
                <w:color w:val="201F1E"/>
                <w:szCs w:val="22"/>
                <w:bdr w:val="none" w:sz="0" w:space="0" w:color="auto" w:frame="1"/>
              </w:rPr>
              <w:t xml:space="preserve">FOA-0003236 </w:t>
            </w:r>
          </w:p>
          <w:p w14:paraId="3EE87F9F" w14:textId="77777777" w:rsidR="00412528" w:rsidRPr="00506116" w:rsidRDefault="00412528" w:rsidP="00413697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506116">
              <w:rPr>
                <w:color w:val="201F1E"/>
                <w:szCs w:val="22"/>
                <w:bdr w:val="none" w:sz="0" w:space="0" w:color="auto" w:frame="1"/>
              </w:rPr>
              <w:t>Platform Technologies for Transformative Battery Manufacturing</w:t>
            </w:r>
          </w:p>
        </w:tc>
        <w:tc>
          <w:tcPr>
            <w:tcW w:w="728" w:type="pct"/>
          </w:tcPr>
          <w:p w14:paraId="7874D458" w14:textId="77777777" w:rsidR="00412528" w:rsidRPr="00506116" w:rsidRDefault="00412528" w:rsidP="00413697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506116">
              <w:rPr>
                <w:color w:val="201F1E"/>
                <w:szCs w:val="22"/>
                <w:bdr w:val="none" w:sz="0" w:space="0" w:color="auto" w:frame="1"/>
              </w:rPr>
              <w:t>April 25, 2024</w:t>
            </w:r>
          </w:p>
        </w:tc>
        <w:tc>
          <w:tcPr>
            <w:tcW w:w="682" w:type="pct"/>
          </w:tcPr>
          <w:p w14:paraId="35032F27" w14:textId="77777777" w:rsidR="00412528" w:rsidRPr="00506116" w:rsidRDefault="00412528" w:rsidP="00413697">
            <w:pPr>
              <w:rPr>
                <w:szCs w:val="22"/>
              </w:rPr>
            </w:pPr>
            <w:r w:rsidRPr="00506116">
              <w:rPr>
                <w:szCs w:val="22"/>
              </w:rPr>
              <w:t>$125,000</w:t>
            </w:r>
          </w:p>
        </w:tc>
        <w:tc>
          <w:tcPr>
            <w:tcW w:w="682" w:type="pct"/>
          </w:tcPr>
          <w:p w14:paraId="5634B652" w14:textId="77777777" w:rsidR="00412528" w:rsidRPr="00506116" w:rsidRDefault="00412528" w:rsidP="00413697">
            <w:pPr>
              <w:rPr>
                <w:szCs w:val="22"/>
              </w:rPr>
            </w:pPr>
            <w:r w:rsidRPr="00506116">
              <w:rPr>
                <w:szCs w:val="22"/>
              </w:rPr>
              <w:t>$250,000</w:t>
            </w:r>
          </w:p>
        </w:tc>
        <w:tc>
          <w:tcPr>
            <w:tcW w:w="728" w:type="pct"/>
          </w:tcPr>
          <w:p w14:paraId="3F4348BF" w14:textId="77777777" w:rsidR="00412528" w:rsidRPr="00506116" w:rsidRDefault="00412528" w:rsidP="00413697">
            <w:pPr>
              <w:rPr>
                <w:szCs w:val="22"/>
              </w:rPr>
            </w:pPr>
            <w:r w:rsidRPr="00506116">
              <w:rPr>
                <w:szCs w:val="22"/>
              </w:rPr>
              <w:t>$250,000</w:t>
            </w:r>
          </w:p>
        </w:tc>
        <w:tc>
          <w:tcPr>
            <w:tcW w:w="1227" w:type="pct"/>
          </w:tcPr>
          <w:p w14:paraId="134AA2E1" w14:textId="77777777" w:rsidR="00412528" w:rsidRPr="00506116" w:rsidRDefault="00412528" w:rsidP="00413697">
            <w:pPr>
              <w:rPr>
                <w:rFonts w:eastAsia="Arial"/>
                <w:iCs/>
                <w:szCs w:val="22"/>
              </w:rPr>
            </w:pPr>
            <w:r w:rsidRPr="00506116">
              <w:rPr>
                <w:rFonts w:eastAsia="Arial"/>
                <w:iCs/>
                <w:szCs w:val="22"/>
              </w:rPr>
              <w:t>Topic Area 1.3: Scalable Manufacturing of Nanolayered Films for Energy Storage</w:t>
            </w:r>
          </w:p>
        </w:tc>
      </w:tr>
    </w:tbl>
    <w:p w14:paraId="5AE77C24" w14:textId="12B834A2" w:rsidR="00782B87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DA5EE3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2676" w14:textId="77777777" w:rsidR="00DA5EE3" w:rsidRDefault="00DA5EE3" w:rsidP="00F86D2B">
      <w:r>
        <w:separator/>
      </w:r>
    </w:p>
  </w:endnote>
  <w:endnote w:type="continuationSeparator" w:id="0">
    <w:p w14:paraId="3864F340" w14:textId="77777777" w:rsidR="00DA5EE3" w:rsidRDefault="00DA5EE3" w:rsidP="00F86D2B">
      <w:r>
        <w:continuationSeparator/>
      </w:r>
    </w:p>
  </w:endnote>
  <w:endnote w:type="continuationNotice" w:id="1">
    <w:p w14:paraId="61316CD7" w14:textId="77777777" w:rsidR="00DA5EE3" w:rsidRDefault="00DA5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35BC60CE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4E7972">
      <w:rPr>
        <w:rFonts w:ascii="Arial" w:hAnsi="Arial" w:cs="Arial"/>
        <w:sz w:val="22"/>
        <w:szCs w:val="22"/>
      </w:rPr>
      <w:t>9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857B" w14:textId="77777777" w:rsidR="00DA5EE3" w:rsidRDefault="00DA5EE3" w:rsidP="00F86D2B">
      <w:r>
        <w:separator/>
      </w:r>
    </w:p>
  </w:footnote>
  <w:footnote w:type="continuationSeparator" w:id="0">
    <w:p w14:paraId="471966BC" w14:textId="77777777" w:rsidR="00DA5EE3" w:rsidRDefault="00DA5EE3" w:rsidP="00F86D2B">
      <w:r>
        <w:continuationSeparator/>
      </w:r>
    </w:p>
  </w:footnote>
  <w:footnote w:type="continuationNotice" w:id="1">
    <w:p w14:paraId="3D02758D" w14:textId="77777777" w:rsidR="00DA5EE3" w:rsidRDefault="00DA5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A7ADE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3391"/>
    <w:rsid w:val="00334343"/>
    <w:rsid w:val="00345E8C"/>
    <w:rsid w:val="00347B06"/>
    <w:rsid w:val="00361BC9"/>
    <w:rsid w:val="00367E02"/>
    <w:rsid w:val="0039589D"/>
    <w:rsid w:val="003A357A"/>
    <w:rsid w:val="003B13A0"/>
    <w:rsid w:val="003B75DC"/>
    <w:rsid w:val="003E0D2D"/>
    <w:rsid w:val="003E404F"/>
    <w:rsid w:val="003E53E4"/>
    <w:rsid w:val="003F0295"/>
    <w:rsid w:val="00400496"/>
    <w:rsid w:val="00405136"/>
    <w:rsid w:val="00406939"/>
    <w:rsid w:val="00412528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E4099"/>
    <w:rsid w:val="004E7972"/>
    <w:rsid w:val="004F5B50"/>
    <w:rsid w:val="0050519F"/>
    <w:rsid w:val="00512FB4"/>
    <w:rsid w:val="00524EA9"/>
    <w:rsid w:val="005253DA"/>
    <w:rsid w:val="00527817"/>
    <w:rsid w:val="00537D23"/>
    <w:rsid w:val="00542152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15FB"/>
    <w:rsid w:val="0073204F"/>
    <w:rsid w:val="00751C0F"/>
    <w:rsid w:val="00761F8B"/>
    <w:rsid w:val="007638E2"/>
    <w:rsid w:val="00772562"/>
    <w:rsid w:val="0077265A"/>
    <w:rsid w:val="00777798"/>
    <w:rsid w:val="00780124"/>
    <w:rsid w:val="0078154A"/>
    <w:rsid w:val="00782B87"/>
    <w:rsid w:val="00783717"/>
    <w:rsid w:val="00784D10"/>
    <w:rsid w:val="007B1932"/>
    <w:rsid w:val="007F2A31"/>
    <w:rsid w:val="00810BB2"/>
    <w:rsid w:val="0081533B"/>
    <w:rsid w:val="008163DA"/>
    <w:rsid w:val="00826E03"/>
    <w:rsid w:val="008328DC"/>
    <w:rsid w:val="00846985"/>
    <w:rsid w:val="00856425"/>
    <w:rsid w:val="00881871"/>
    <w:rsid w:val="00891104"/>
    <w:rsid w:val="00891290"/>
    <w:rsid w:val="00892782"/>
    <w:rsid w:val="008946BB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637FE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7128C"/>
    <w:rsid w:val="00C80A51"/>
    <w:rsid w:val="00C96BDD"/>
    <w:rsid w:val="00CA31DB"/>
    <w:rsid w:val="00CB6376"/>
    <w:rsid w:val="00CC5FB0"/>
    <w:rsid w:val="00CF5770"/>
    <w:rsid w:val="00CF79E0"/>
    <w:rsid w:val="00D2177B"/>
    <w:rsid w:val="00D2292E"/>
    <w:rsid w:val="00D32C3D"/>
    <w:rsid w:val="00D431C2"/>
    <w:rsid w:val="00D43B83"/>
    <w:rsid w:val="00D552BE"/>
    <w:rsid w:val="00D660DF"/>
    <w:rsid w:val="00D90B2E"/>
    <w:rsid w:val="00DA5EE3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12C35-CFCB-443D-9B91-AADB35E4C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231</Words>
  <Characters>1323</Characters>
  <Application>Microsoft Office Word</Application>
  <DocSecurity>0</DocSecurity>
  <Lines>11</Lines>
  <Paragraphs>3</Paragraphs>
  <ScaleCrop>false</ScaleCrop>
  <Company>Wobschall Design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 Croft</cp:lastModifiedBy>
  <cp:revision>84</cp:revision>
  <cp:lastPrinted>2019-04-08T16:38:00Z</cp:lastPrinted>
  <dcterms:created xsi:type="dcterms:W3CDTF">2022-10-18T15:46:00Z</dcterms:created>
  <dcterms:modified xsi:type="dcterms:W3CDTF">2024-06-04T16:42:00Z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