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E330" w14:textId="77777777" w:rsidR="004D4278" w:rsidRDefault="004D4278" w:rsidP="0084066D">
      <w:pPr>
        <w:spacing w:after="0"/>
      </w:pPr>
      <w:r>
        <w:separator/>
      </w:r>
    </w:p>
  </w:endnote>
  <w:endnote w:type="continuationSeparator" w:id="0">
    <w:p w14:paraId="3F55CFBA" w14:textId="77777777" w:rsidR="004D4278" w:rsidRDefault="004D4278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D658" w14:textId="77777777" w:rsidR="003D56D5" w:rsidRDefault="003D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2AB263AD" w:rsidR="001E5177" w:rsidRPr="00FE3E76" w:rsidRDefault="003D56D5" w:rsidP="001E5177">
    <w:pPr>
      <w:pStyle w:val="Footer"/>
      <w:spacing w:after="0"/>
      <w:jc w:val="right"/>
      <w:rPr>
        <w:sz w:val="16"/>
        <w:szCs w:val="16"/>
      </w:rPr>
    </w:pPr>
    <w:r w:rsidRPr="006C7519">
      <w:rPr>
        <w:sz w:val="16"/>
        <w:szCs w:val="16"/>
      </w:rPr>
      <w:t>August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 w:rsidRPr="006C7519">
      <w:rPr>
        <w:sz w:val="16"/>
        <w:szCs w:val="16"/>
      </w:rPr>
      <w:t>GFO</w:t>
    </w:r>
    <w:r w:rsidR="001E5177" w:rsidRPr="006C7519">
      <w:rPr>
        <w:sz w:val="16"/>
        <w:szCs w:val="16"/>
      </w:rPr>
      <w:t>-</w:t>
    </w:r>
    <w:r w:rsidR="00D3233B" w:rsidRPr="006C7519">
      <w:rPr>
        <w:sz w:val="16"/>
        <w:szCs w:val="16"/>
      </w:rPr>
      <w:t>24</w:t>
    </w:r>
    <w:r w:rsidR="001E5177" w:rsidRPr="006C7519">
      <w:rPr>
        <w:sz w:val="16"/>
        <w:szCs w:val="16"/>
      </w:rPr>
      <w:t>-</w:t>
    </w:r>
    <w:r w:rsidR="00D3233B" w:rsidRPr="006C7519">
      <w:rPr>
        <w:sz w:val="16"/>
        <w:szCs w:val="16"/>
      </w:rPr>
      <w:t>301</w:t>
    </w:r>
  </w:p>
  <w:p w14:paraId="4DF4EE4E" w14:textId="433027F9" w:rsidR="001E5177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3D56D5">
      <w:rPr>
        <w:sz w:val="16"/>
        <w:szCs w:val="16"/>
      </w:rPr>
      <w:t>Environmental Sus</w:t>
    </w:r>
    <w:r w:rsidR="00EF2740">
      <w:rPr>
        <w:sz w:val="16"/>
        <w:szCs w:val="16"/>
      </w:rPr>
      <w:t xml:space="preserve">tainability of a Clean </w:t>
    </w:r>
  </w:p>
  <w:p w14:paraId="6E5F6791" w14:textId="7B18BC09" w:rsidR="006C7519" w:rsidRPr="0061198D" w:rsidRDefault="006C7519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Energy Transition (Enviro-SET)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496D" w14:textId="77777777" w:rsidR="003D56D5" w:rsidRDefault="003D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28D9" w14:textId="77777777" w:rsidR="004D4278" w:rsidRDefault="004D4278" w:rsidP="0084066D">
      <w:pPr>
        <w:spacing w:after="0"/>
      </w:pPr>
      <w:r>
        <w:separator/>
      </w:r>
    </w:p>
  </w:footnote>
  <w:footnote w:type="continuationSeparator" w:id="0">
    <w:p w14:paraId="585F2204" w14:textId="77777777" w:rsidR="004D4278" w:rsidRDefault="004D4278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B50F" w14:textId="77777777" w:rsidR="003D56D5" w:rsidRDefault="003D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3DE" w14:textId="77777777" w:rsidR="003D56D5" w:rsidRDefault="003D5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7357F"/>
    <w:rsid w:val="003A66EE"/>
    <w:rsid w:val="003D56D5"/>
    <w:rsid w:val="003E7E5E"/>
    <w:rsid w:val="004D4278"/>
    <w:rsid w:val="00502122"/>
    <w:rsid w:val="005A1F78"/>
    <w:rsid w:val="0061198D"/>
    <w:rsid w:val="00644023"/>
    <w:rsid w:val="006C70A3"/>
    <w:rsid w:val="006C7519"/>
    <w:rsid w:val="007D0ABC"/>
    <w:rsid w:val="007E5418"/>
    <w:rsid w:val="0081308C"/>
    <w:rsid w:val="008243F6"/>
    <w:rsid w:val="0083580C"/>
    <w:rsid w:val="0084066D"/>
    <w:rsid w:val="00B77007"/>
    <w:rsid w:val="00B96113"/>
    <w:rsid w:val="00C650AA"/>
    <w:rsid w:val="00C9375B"/>
    <w:rsid w:val="00D13E49"/>
    <w:rsid w:val="00D3233B"/>
    <w:rsid w:val="00D8435F"/>
    <w:rsid w:val="00DE0C4F"/>
    <w:rsid w:val="00EF2740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89F7F-CFA3-4183-BD39-128E3091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9</cp:revision>
  <dcterms:created xsi:type="dcterms:W3CDTF">2023-09-29T17:47:00Z</dcterms:created>
  <dcterms:modified xsi:type="dcterms:W3CDTF">2024-08-06T18:52:00Z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