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A0DC2" w14:textId="71C32A25" w:rsidR="1CF46C1E" w:rsidRDefault="1CF46C1E" w:rsidP="4A5334A9">
      <w:pPr>
        <w:spacing w:after="160" w:line="259" w:lineRule="auto"/>
        <w:jc w:val="center"/>
        <w:rPr>
          <w:rFonts w:ascii="Arial" w:eastAsia="Arial" w:hAnsi="Arial" w:cs="Arial"/>
          <w:color w:val="000000" w:themeColor="text1"/>
        </w:rPr>
      </w:pPr>
      <w:r w:rsidRPr="4A5334A9">
        <w:rPr>
          <w:rFonts w:ascii="Arial" w:eastAsia="Arial" w:hAnsi="Arial" w:cs="Arial"/>
          <w:b/>
          <w:bCs/>
          <w:color w:val="000000" w:themeColor="text1"/>
        </w:rPr>
        <w:t>GFO-2</w:t>
      </w:r>
      <w:r w:rsidR="00482E5C">
        <w:rPr>
          <w:rFonts w:ascii="Arial" w:eastAsia="Arial" w:hAnsi="Arial" w:cs="Arial"/>
          <w:b/>
          <w:bCs/>
          <w:color w:val="000000" w:themeColor="text1"/>
        </w:rPr>
        <w:t>3</w:t>
      </w:r>
      <w:r w:rsidRPr="4A5334A9">
        <w:rPr>
          <w:rFonts w:ascii="Arial" w:eastAsia="Arial" w:hAnsi="Arial" w:cs="Arial"/>
          <w:b/>
          <w:bCs/>
          <w:color w:val="000000" w:themeColor="text1"/>
        </w:rPr>
        <w:t>-3</w:t>
      </w:r>
      <w:r w:rsidR="00D24950">
        <w:rPr>
          <w:rFonts w:ascii="Arial" w:eastAsia="Arial" w:hAnsi="Arial" w:cs="Arial"/>
          <w:b/>
          <w:bCs/>
          <w:color w:val="000000" w:themeColor="text1"/>
        </w:rPr>
        <w:t>16</w:t>
      </w:r>
    </w:p>
    <w:p w14:paraId="3EA2FD8A" w14:textId="77777777" w:rsidR="00C240E8" w:rsidRDefault="00C240E8" w:rsidP="00C240E8">
      <w:pPr>
        <w:pStyle w:val="Default"/>
        <w:jc w:val="center"/>
        <w:rPr>
          <w:b/>
          <w:bCs/>
          <w:sz w:val="22"/>
          <w:szCs w:val="22"/>
        </w:rPr>
      </w:pPr>
      <w:r>
        <w:rPr>
          <w:b/>
          <w:bCs/>
          <w:sz w:val="22"/>
          <w:szCs w:val="22"/>
        </w:rPr>
        <w:t xml:space="preserve">Industrial, Agricultural, and Water Demand Flexibility Research and Deployment Hub (IAW </w:t>
      </w:r>
      <w:proofErr w:type="spellStart"/>
      <w:r>
        <w:rPr>
          <w:b/>
          <w:bCs/>
          <w:sz w:val="22"/>
          <w:szCs w:val="22"/>
        </w:rPr>
        <w:t>FlexHub</w:t>
      </w:r>
      <w:proofErr w:type="spellEnd"/>
      <w:r>
        <w:rPr>
          <w:b/>
          <w:bCs/>
          <w:sz w:val="22"/>
          <w:szCs w:val="22"/>
        </w:rPr>
        <w:t>)</w:t>
      </w:r>
    </w:p>
    <w:p w14:paraId="0DE57BFD" w14:textId="77777777" w:rsidR="00C240E8" w:rsidRPr="0098372D" w:rsidRDefault="00C240E8" w:rsidP="00C240E8">
      <w:pPr>
        <w:pStyle w:val="Default"/>
        <w:jc w:val="center"/>
        <w:rPr>
          <w:b/>
          <w:bCs/>
          <w:sz w:val="22"/>
          <w:szCs w:val="22"/>
        </w:rPr>
      </w:pPr>
      <w:r w:rsidRPr="714C56EB">
        <w:rPr>
          <w:b/>
          <w:bCs/>
          <w:sz w:val="22"/>
          <w:szCs w:val="22"/>
        </w:rPr>
        <w:t xml:space="preserve">Addendum </w:t>
      </w:r>
      <w:r>
        <w:rPr>
          <w:b/>
          <w:bCs/>
          <w:sz w:val="22"/>
          <w:szCs w:val="22"/>
        </w:rPr>
        <w:t>#1</w:t>
      </w:r>
    </w:p>
    <w:p w14:paraId="37D25F1E" w14:textId="1E734033" w:rsidR="00C240E8" w:rsidRPr="0098372D" w:rsidRDefault="00C240E8" w:rsidP="00C240E8">
      <w:pPr>
        <w:pStyle w:val="Default"/>
        <w:jc w:val="center"/>
        <w:rPr>
          <w:b/>
          <w:bCs/>
          <w:sz w:val="22"/>
          <w:szCs w:val="22"/>
        </w:rPr>
      </w:pPr>
      <w:r>
        <w:rPr>
          <w:b/>
          <w:bCs/>
          <w:sz w:val="22"/>
          <w:szCs w:val="22"/>
        </w:rPr>
        <w:t>August</w:t>
      </w:r>
      <w:r w:rsidRPr="67CA79E2">
        <w:rPr>
          <w:b/>
          <w:bCs/>
          <w:sz w:val="22"/>
          <w:szCs w:val="22"/>
        </w:rPr>
        <w:t xml:space="preserve"> </w:t>
      </w:r>
      <w:r>
        <w:rPr>
          <w:b/>
          <w:bCs/>
          <w:sz w:val="22"/>
          <w:szCs w:val="22"/>
        </w:rPr>
        <w:t>23</w:t>
      </w:r>
      <w:r w:rsidRPr="67CA79E2">
        <w:rPr>
          <w:b/>
          <w:bCs/>
          <w:sz w:val="22"/>
          <w:szCs w:val="22"/>
        </w:rPr>
        <w:t>, 20</w:t>
      </w:r>
      <w:r>
        <w:rPr>
          <w:b/>
          <w:bCs/>
          <w:sz w:val="22"/>
          <w:szCs w:val="22"/>
        </w:rPr>
        <w:t>24</w:t>
      </w:r>
    </w:p>
    <w:p w14:paraId="2F407C8E" w14:textId="1773DF84" w:rsidR="00A21A3B" w:rsidRPr="0008440F" w:rsidRDefault="00D24950" w:rsidP="00A21A3B">
      <w:pPr>
        <w:spacing w:after="160" w:line="259" w:lineRule="auto"/>
        <w:jc w:val="center"/>
        <w:rPr>
          <w:rFonts w:ascii="Arial" w:eastAsia="Arial" w:hAnsi="Arial" w:cs="Arial"/>
          <w:color w:val="000000" w:themeColor="text1"/>
          <w:sz w:val="22"/>
          <w:szCs w:val="22"/>
        </w:rPr>
      </w:pPr>
      <w:r>
        <w:rPr>
          <w:rFonts w:ascii="Arial" w:eastAsia="Arial" w:hAnsi="Arial" w:cs="Arial"/>
          <w:color w:val="000000" w:themeColor="text1"/>
        </w:rPr>
        <w:br/>
      </w:r>
      <w:r w:rsidR="00A21A3B" w:rsidRPr="0008440F">
        <w:rPr>
          <w:rFonts w:ascii="Arial" w:eastAsia="Arial" w:hAnsi="Arial" w:cs="Arial"/>
          <w:color w:val="000000" w:themeColor="text1"/>
          <w:sz w:val="22"/>
          <w:szCs w:val="22"/>
        </w:rPr>
        <w:t xml:space="preserve">Disclaimer: Textual content with </w:t>
      </w:r>
      <w:r w:rsidR="00A21A3B" w:rsidRPr="0008440F">
        <w:rPr>
          <w:rFonts w:ascii="Arial" w:eastAsia="Arial" w:hAnsi="Arial" w:cs="Arial"/>
          <w:strike/>
          <w:color w:val="000000" w:themeColor="text1"/>
          <w:sz w:val="22"/>
          <w:szCs w:val="22"/>
        </w:rPr>
        <w:t>strikethrough</w:t>
      </w:r>
      <w:r w:rsidR="00A21A3B" w:rsidRPr="0008440F">
        <w:rPr>
          <w:rFonts w:ascii="Arial" w:eastAsia="Arial" w:hAnsi="Arial" w:cs="Arial"/>
          <w:color w:val="000000" w:themeColor="text1"/>
          <w:sz w:val="22"/>
          <w:szCs w:val="22"/>
        </w:rPr>
        <w:t xml:space="preserve"> was removed. Textual content </w:t>
      </w:r>
      <w:r w:rsidR="00A21A3B" w:rsidRPr="0008440F">
        <w:rPr>
          <w:rFonts w:ascii="Arial" w:eastAsia="Arial" w:hAnsi="Arial" w:cs="Arial"/>
          <w:b/>
          <w:bCs/>
          <w:color w:val="000000" w:themeColor="text1"/>
          <w:sz w:val="22"/>
          <w:szCs w:val="22"/>
          <w:u w:val="single"/>
        </w:rPr>
        <w:t>underlined and bolded</w:t>
      </w:r>
      <w:r w:rsidR="00A21A3B" w:rsidRPr="0008440F">
        <w:rPr>
          <w:rFonts w:ascii="Arial" w:eastAsia="Arial" w:hAnsi="Arial" w:cs="Arial"/>
          <w:color w:val="000000" w:themeColor="text1"/>
          <w:sz w:val="22"/>
          <w:szCs w:val="22"/>
        </w:rPr>
        <w:t xml:space="preserve"> was added.</w:t>
      </w:r>
    </w:p>
    <w:p w14:paraId="0E4108DD" w14:textId="77777777" w:rsidR="00D24950" w:rsidRPr="0098372D" w:rsidRDefault="00D24950" w:rsidP="00D24950">
      <w:pPr>
        <w:pStyle w:val="Default"/>
        <w:rPr>
          <w:sz w:val="22"/>
          <w:szCs w:val="22"/>
        </w:rPr>
      </w:pPr>
      <w:r w:rsidRPr="0098372D">
        <w:rPr>
          <w:sz w:val="22"/>
          <w:szCs w:val="22"/>
        </w:rPr>
        <w:t>The purpose of this addendum is to make the following revisions to the</w:t>
      </w:r>
      <w:r>
        <w:rPr>
          <w:sz w:val="22"/>
          <w:szCs w:val="22"/>
        </w:rPr>
        <w:t xml:space="preserve"> </w:t>
      </w:r>
      <w:r w:rsidRPr="0098372D">
        <w:rPr>
          <w:sz w:val="22"/>
          <w:szCs w:val="22"/>
        </w:rPr>
        <w:t>Solicitation Manual:</w:t>
      </w:r>
      <w:r>
        <w:rPr>
          <w:sz w:val="22"/>
          <w:szCs w:val="22"/>
        </w:rPr>
        <w:t xml:space="preserve"> </w:t>
      </w:r>
      <w:r w:rsidRPr="007103FD">
        <w:rPr>
          <w:sz w:val="22"/>
          <w:szCs w:val="22"/>
        </w:rPr>
        <w:t>The purpose of this addendum is to notify potential applicants of changes that have been made to GFO-23-309 Solicitation Manual (Attachment 00). Clarifying language was added in the solicitation manual consistent with written responses to questions asked during the pre-application workshop and written question submittal period.</w:t>
      </w:r>
    </w:p>
    <w:p w14:paraId="6FFDC320" w14:textId="77777777" w:rsidR="00D24950" w:rsidRPr="0098372D" w:rsidRDefault="00D24950" w:rsidP="00D24950">
      <w:pPr>
        <w:pStyle w:val="Default"/>
        <w:jc w:val="center"/>
        <w:rPr>
          <w:sz w:val="22"/>
          <w:szCs w:val="22"/>
        </w:rPr>
      </w:pPr>
    </w:p>
    <w:p w14:paraId="560F1263" w14:textId="77777777" w:rsidR="00D24950" w:rsidRPr="00AB29CF" w:rsidRDefault="00D24950" w:rsidP="00D24950">
      <w:pPr>
        <w:pStyle w:val="Heading2"/>
        <w:spacing w:before="120" w:after="240"/>
        <w:rPr>
          <w:rFonts w:ascii="Arial" w:hAnsi="Arial" w:cs="Arial"/>
          <w:b/>
          <w:color w:val="auto"/>
          <w:sz w:val="24"/>
        </w:rPr>
      </w:pPr>
      <w:r w:rsidRPr="00AB29CF">
        <w:rPr>
          <w:rFonts w:ascii="Arial" w:hAnsi="Arial" w:cs="Arial"/>
          <w:b/>
          <w:color w:val="auto"/>
          <w:sz w:val="24"/>
        </w:rPr>
        <w:t xml:space="preserve">Solicitation Manual </w:t>
      </w:r>
    </w:p>
    <w:p w14:paraId="1B413DB4" w14:textId="77777777" w:rsidR="00D24950" w:rsidRDefault="00D24950" w:rsidP="00D24950">
      <w:pPr>
        <w:pStyle w:val="Heading3"/>
        <w:numPr>
          <w:ilvl w:val="0"/>
          <w:numId w:val="25"/>
        </w:numPr>
        <w:tabs>
          <w:tab w:val="num" w:pos="360"/>
        </w:tabs>
        <w:ind w:left="360" w:firstLine="0"/>
        <w:rPr>
          <w:rStyle w:val="normaltextrun"/>
          <w:rFonts w:ascii="Arial" w:eastAsia="Arial" w:hAnsi="Arial" w:cs="Arial"/>
          <w:strike/>
          <w:color w:val="000000" w:themeColor="text1"/>
        </w:rPr>
      </w:pPr>
      <w:r w:rsidRPr="1606FE88">
        <w:rPr>
          <w:rFonts w:ascii="Arial" w:eastAsia="Arial" w:hAnsi="Arial" w:cs="Arial"/>
          <w:color w:val="000000" w:themeColor="text1"/>
        </w:rPr>
        <w:t xml:space="preserve">Cover page.  </w:t>
      </w:r>
      <w:r w:rsidRPr="1606FE88">
        <w:rPr>
          <w:rFonts w:ascii="Arial" w:eastAsia="Arial" w:hAnsi="Arial" w:cs="Arial"/>
          <w:b/>
          <w:bCs/>
          <w:color w:val="000000" w:themeColor="text1"/>
          <w:u w:val="single"/>
        </w:rPr>
        <w:t>Addendum 1</w:t>
      </w:r>
      <w:r w:rsidRPr="1606FE88">
        <w:rPr>
          <w:rFonts w:ascii="Arial" w:eastAsia="Arial" w:hAnsi="Arial" w:cs="Arial"/>
          <w:color w:val="000000" w:themeColor="text1"/>
        </w:rPr>
        <w:t xml:space="preserve">    </w:t>
      </w:r>
      <w:r>
        <w:rPr>
          <w:rStyle w:val="normaltextrun"/>
          <w:rFonts w:ascii="Arial" w:eastAsia="Arial" w:hAnsi="Arial" w:cs="Arial"/>
          <w:b/>
          <w:bCs/>
          <w:color w:val="000000" w:themeColor="text1"/>
          <w:u w:val="single"/>
        </w:rPr>
        <w:t>August</w:t>
      </w:r>
      <w:r w:rsidRPr="1606FE88">
        <w:rPr>
          <w:rStyle w:val="normaltextrun"/>
          <w:rFonts w:ascii="Arial" w:eastAsia="Arial" w:hAnsi="Arial" w:cs="Arial"/>
          <w:b/>
          <w:bCs/>
          <w:color w:val="000000" w:themeColor="text1"/>
          <w:u w:val="single"/>
        </w:rPr>
        <w:t xml:space="preserve"> 2024</w:t>
      </w:r>
      <w:r w:rsidRPr="1606FE88">
        <w:rPr>
          <w:rStyle w:val="normaltextrun"/>
          <w:rFonts w:ascii="Arial" w:eastAsia="Arial" w:hAnsi="Arial" w:cs="Arial"/>
          <w:color w:val="000000" w:themeColor="text1"/>
        </w:rPr>
        <w:t xml:space="preserve"> </w:t>
      </w:r>
      <w:r>
        <w:rPr>
          <w:rStyle w:val="normaltextrun"/>
          <w:rFonts w:ascii="Arial" w:eastAsia="Arial" w:hAnsi="Arial" w:cs="Arial"/>
          <w:color w:val="000000" w:themeColor="text1"/>
        </w:rPr>
        <w:t>[</w:t>
      </w:r>
      <w:r>
        <w:rPr>
          <w:rStyle w:val="normaltextrun"/>
          <w:rFonts w:ascii="Arial" w:eastAsia="Arial" w:hAnsi="Arial" w:cs="Arial"/>
          <w:strike/>
          <w:color w:val="000000" w:themeColor="text1"/>
        </w:rPr>
        <w:t>July</w:t>
      </w:r>
      <w:r w:rsidRPr="1606FE88">
        <w:rPr>
          <w:rStyle w:val="normaltextrun"/>
          <w:rFonts w:ascii="Arial" w:eastAsia="Arial" w:hAnsi="Arial" w:cs="Arial"/>
          <w:strike/>
          <w:color w:val="000000" w:themeColor="text1"/>
        </w:rPr>
        <w:t xml:space="preserve"> 202</w:t>
      </w:r>
      <w:r>
        <w:rPr>
          <w:rStyle w:val="normaltextrun"/>
          <w:rFonts w:ascii="Arial" w:eastAsia="Arial" w:hAnsi="Arial" w:cs="Arial"/>
          <w:strike/>
          <w:color w:val="000000" w:themeColor="text1"/>
        </w:rPr>
        <w:t>4]</w:t>
      </w:r>
    </w:p>
    <w:p w14:paraId="30E8DEC9" w14:textId="77777777" w:rsidR="00D24950" w:rsidRPr="008511F2" w:rsidRDefault="00D24950" w:rsidP="00D24950"/>
    <w:p w14:paraId="70B787EE" w14:textId="77777777" w:rsidR="00D24950" w:rsidRDefault="00D24950" w:rsidP="00D24950">
      <w:pPr>
        <w:pStyle w:val="Heading3"/>
        <w:numPr>
          <w:ilvl w:val="0"/>
          <w:numId w:val="25"/>
        </w:numPr>
        <w:tabs>
          <w:tab w:val="num" w:pos="360"/>
        </w:tabs>
        <w:ind w:left="360" w:firstLine="0"/>
        <w:rPr>
          <w:rFonts w:ascii="Arial" w:eastAsia="Calibri" w:hAnsi="Arial" w:cs="Arial"/>
          <w:color w:val="000000"/>
          <w:sz w:val="22"/>
          <w:szCs w:val="22"/>
        </w:rPr>
      </w:pPr>
      <w:r w:rsidRPr="0084504C">
        <w:rPr>
          <w:rFonts w:ascii="Arial" w:eastAsia="Calibri" w:hAnsi="Arial" w:cs="Arial"/>
          <w:b/>
          <w:bCs/>
          <w:color w:val="000000"/>
          <w:sz w:val="22"/>
          <w:szCs w:val="22"/>
        </w:rPr>
        <w:t>Page 3, Section I.A.</w:t>
      </w:r>
      <w:r>
        <w:rPr>
          <w:rFonts w:ascii="Arial" w:eastAsia="Calibri" w:hAnsi="Arial" w:cs="Arial"/>
          <w:color w:val="000000"/>
          <w:sz w:val="22"/>
          <w:szCs w:val="22"/>
        </w:rPr>
        <w:t xml:space="preserve"> Purpose of Solicitation</w:t>
      </w:r>
    </w:p>
    <w:p w14:paraId="4BE6972B" w14:textId="77777777" w:rsidR="00D24950" w:rsidRDefault="00D24950" w:rsidP="00D24950"/>
    <w:p w14:paraId="68422110" w14:textId="77777777" w:rsidR="00D24950" w:rsidRPr="0084504C" w:rsidRDefault="00D24950" w:rsidP="00D24950">
      <w:pPr>
        <w:ind w:left="360"/>
        <w:rPr>
          <w:rFonts w:ascii="Arial" w:hAnsi="Arial" w:cs="Arial"/>
          <w:strike/>
          <w:sz w:val="22"/>
          <w:szCs w:val="22"/>
        </w:rPr>
      </w:pPr>
      <w:r w:rsidRPr="0084504C">
        <w:rPr>
          <w:rFonts w:ascii="Arial" w:hAnsi="Arial" w:cs="Arial"/>
          <w:sz w:val="22"/>
          <w:szCs w:val="22"/>
        </w:rPr>
        <w:t>Updated: [</w:t>
      </w:r>
      <w:r w:rsidRPr="0084504C">
        <w:rPr>
          <w:rFonts w:ascii="Arial" w:hAnsi="Arial" w:cs="Arial"/>
          <w:strike/>
          <w:sz w:val="22"/>
          <w:szCs w:val="22"/>
        </w:rPr>
        <w:t>Only private entities are allowed to submit applications as prime applicants. Public entities (national labs, public universities, etc.) can only apply as subrecipients to prime applicants.</w:t>
      </w:r>
      <w:r w:rsidRPr="0084504C">
        <w:rPr>
          <w:rFonts w:ascii="Arial" w:hAnsi="Arial" w:cs="Arial"/>
          <w:sz w:val="22"/>
          <w:szCs w:val="22"/>
        </w:rPr>
        <w:t>]</w:t>
      </w:r>
    </w:p>
    <w:p w14:paraId="4BFB57DA" w14:textId="77777777" w:rsidR="00D24950" w:rsidRPr="00756309" w:rsidRDefault="00D24950" w:rsidP="00D24950">
      <w:pPr>
        <w:ind w:left="360"/>
      </w:pPr>
    </w:p>
    <w:p w14:paraId="04661566" w14:textId="77777777" w:rsidR="00D24950" w:rsidRDefault="00D24950" w:rsidP="00D24950">
      <w:pPr>
        <w:pStyle w:val="Heading3"/>
        <w:numPr>
          <w:ilvl w:val="0"/>
          <w:numId w:val="25"/>
        </w:numPr>
        <w:tabs>
          <w:tab w:val="num" w:pos="360"/>
        </w:tabs>
        <w:ind w:left="360" w:firstLine="0"/>
        <w:rPr>
          <w:rFonts w:ascii="Arial" w:eastAsia="Calibri" w:hAnsi="Arial" w:cs="Arial"/>
          <w:color w:val="000000"/>
          <w:sz w:val="22"/>
          <w:szCs w:val="22"/>
        </w:rPr>
      </w:pPr>
      <w:r w:rsidRPr="00E217B5">
        <w:rPr>
          <w:rFonts w:ascii="Arial" w:eastAsia="Calibri" w:hAnsi="Arial" w:cs="Arial"/>
          <w:b/>
          <w:bCs/>
          <w:color w:val="000000"/>
          <w:sz w:val="22"/>
          <w:szCs w:val="22"/>
        </w:rPr>
        <w:t>Page 12, Section I.C.</w:t>
      </w:r>
      <w:r>
        <w:rPr>
          <w:rFonts w:ascii="Arial" w:eastAsia="Calibri" w:hAnsi="Arial" w:cs="Arial"/>
          <w:color w:val="000000"/>
          <w:sz w:val="22"/>
          <w:szCs w:val="22"/>
        </w:rPr>
        <w:t xml:space="preserve"> “Finally, the Scope of Work…”</w:t>
      </w:r>
    </w:p>
    <w:p w14:paraId="5B4F9D4E" w14:textId="77777777" w:rsidR="00D24950" w:rsidRDefault="00D24950" w:rsidP="00D24950">
      <w:pPr>
        <w:ind w:firstLine="360"/>
        <w:rPr>
          <w:rFonts w:ascii="Arial" w:hAnsi="Arial" w:cs="Arial"/>
        </w:rPr>
      </w:pPr>
    </w:p>
    <w:p w14:paraId="18529C78" w14:textId="77777777" w:rsidR="00D24950" w:rsidRPr="00FC1E78" w:rsidRDefault="00D24950" w:rsidP="00D24950">
      <w:pPr>
        <w:ind w:firstLine="360"/>
        <w:rPr>
          <w:rFonts w:ascii="Arial" w:hAnsi="Arial" w:cs="Arial"/>
          <w:sz w:val="22"/>
          <w:szCs w:val="22"/>
        </w:rPr>
      </w:pPr>
      <w:r w:rsidRPr="42A135B7">
        <w:rPr>
          <w:rFonts w:ascii="Arial" w:hAnsi="Arial" w:cs="Arial"/>
          <w:sz w:val="22"/>
          <w:szCs w:val="22"/>
        </w:rPr>
        <w:t>Updated: (Attachment [</w:t>
      </w:r>
      <w:r w:rsidRPr="42A135B7">
        <w:rPr>
          <w:rFonts w:ascii="Arial" w:hAnsi="Arial" w:cs="Arial"/>
          <w:strike/>
          <w:sz w:val="22"/>
          <w:szCs w:val="22"/>
        </w:rPr>
        <w:t>5</w:t>
      </w:r>
      <w:r w:rsidRPr="42A135B7">
        <w:rPr>
          <w:rFonts w:ascii="Arial" w:hAnsi="Arial" w:cs="Arial"/>
          <w:sz w:val="22"/>
          <w:szCs w:val="22"/>
        </w:rPr>
        <w:t xml:space="preserve">] </w:t>
      </w:r>
      <w:r w:rsidRPr="42A135B7">
        <w:rPr>
          <w:rFonts w:ascii="Arial" w:hAnsi="Arial" w:cs="Arial"/>
          <w:b/>
          <w:bCs/>
          <w:sz w:val="22"/>
          <w:szCs w:val="22"/>
          <w:u w:val="single"/>
        </w:rPr>
        <w:t>4</w:t>
      </w:r>
      <w:r w:rsidRPr="42A135B7">
        <w:rPr>
          <w:rFonts w:ascii="Arial" w:hAnsi="Arial" w:cs="Arial"/>
          <w:sz w:val="22"/>
          <w:szCs w:val="22"/>
        </w:rPr>
        <w:t>)</w:t>
      </w:r>
    </w:p>
    <w:p w14:paraId="344966FC" w14:textId="77777777" w:rsidR="00D24950" w:rsidRPr="00FC1E78" w:rsidRDefault="00D24950" w:rsidP="00D24950">
      <w:pPr>
        <w:pStyle w:val="Heading3"/>
        <w:ind w:left="360"/>
        <w:rPr>
          <w:rFonts w:ascii="Arial" w:eastAsia="Calibri" w:hAnsi="Arial" w:cs="Arial"/>
          <w:color w:val="000000"/>
          <w:sz w:val="22"/>
          <w:szCs w:val="22"/>
        </w:rPr>
      </w:pPr>
    </w:p>
    <w:p w14:paraId="7F009EA5" w14:textId="77777777" w:rsidR="00D24950" w:rsidRDefault="00D24950" w:rsidP="00D24950">
      <w:pPr>
        <w:pStyle w:val="Heading3"/>
        <w:numPr>
          <w:ilvl w:val="0"/>
          <w:numId w:val="25"/>
        </w:numPr>
        <w:tabs>
          <w:tab w:val="num" w:pos="360"/>
        </w:tabs>
        <w:ind w:left="360" w:firstLine="0"/>
        <w:rPr>
          <w:rFonts w:asciiTheme="minorHAnsi" w:eastAsiaTheme="minorEastAsia" w:hAnsiTheme="minorHAnsi" w:cstheme="minorBidi"/>
          <w:color w:val="000000" w:themeColor="text1"/>
        </w:rPr>
      </w:pPr>
      <w:r w:rsidRPr="67CA79E2">
        <w:rPr>
          <w:rFonts w:ascii="Arial" w:hAnsi="Arial" w:cs="Arial"/>
          <w:b/>
          <w:bCs/>
          <w:color w:val="auto"/>
          <w:sz w:val="22"/>
          <w:szCs w:val="22"/>
        </w:rPr>
        <w:t xml:space="preserve">Page </w:t>
      </w:r>
      <w:r>
        <w:rPr>
          <w:rFonts w:ascii="Arial" w:hAnsi="Arial" w:cs="Arial"/>
          <w:b/>
          <w:bCs/>
          <w:color w:val="auto"/>
          <w:sz w:val="22"/>
          <w:szCs w:val="22"/>
        </w:rPr>
        <w:t>14</w:t>
      </w:r>
      <w:r w:rsidRPr="67CA79E2">
        <w:rPr>
          <w:rFonts w:ascii="Arial" w:hAnsi="Arial" w:cs="Arial"/>
          <w:b/>
          <w:bCs/>
          <w:color w:val="auto"/>
          <w:sz w:val="22"/>
          <w:szCs w:val="22"/>
        </w:rPr>
        <w:t xml:space="preserve">, Section </w:t>
      </w:r>
      <w:r>
        <w:rPr>
          <w:rFonts w:ascii="Arial" w:hAnsi="Arial" w:cs="Arial"/>
          <w:b/>
          <w:bCs/>
          <w:color w:val="auto"/>
          <w:sz w:val="22"/>
          <w:szCs w:val="22"/>
        </w:rPr>
        <w:t>I.E</w:t>
      </w:r>
      <w:r w:rsidRPr="67CA79E2">
        <w:rPr>
          <w:rFonts w:ascii="Arial" w:hAnsi="Arial" w:cs="Arial"/>
          <w:b/>
          <w:bCs/>
          <w:color w:val="auto"/>
          <w:sz w:val="22"/>
          <w:szCs w:val="22"/>
        </w:rPr>
        <w:t xml:space="preserve">. </w:t>
      </w:r>
      <w:r w:rsidRPr="00992F68">
        <w:rPr>
          <w:rFonts w:ascii="Arial" w:hAnsi="Arial" w:cs="Arial"/>
          <w:color w:val="auto"/>
          <w:sz w:val="22"/>
          <w:szCs w:val="22"/>
        </w:rPr>
        <w:t>Under “KEY ACTIVITIES SCHEDULE”</w:t>
      </w:r>
      <w:r>
        <w:rPr>
          <w:rFonts w:ascii="Arial" w:hAnsi="Arial" w:cs="Arial"/>
          <w:b/>
          <w:bCs/>
          <w:color w:val="auto"/>
          <w:sz w:val="22"/>
          <w:szCs w:val="22"/>
        </w:rPr>
        <w:t xml:space="preserve"> </w:t>
      </w:r>
    </w:p>
    <w:p w14:paraId="55D31C9F" w14:textId="77777777" w:rsidR="00D24950" w:rsidRDefault="00D24950" w:rsidP="00D24950">
      <w:pPr>
        <w:ind w:firstLine="360"/>
        <w:rPr>
          <w:rFonts w:ascii="Arial" w:hAnsi="Arial" w:cs="Arial"/>
          <w:sz w:val="22"/>
          <w:szCs w:val="22"/>
        </w:rPr>
      </w:pPr>
    </w:p>
    <w:p w14:paraId="1EFDE332" w14:textId="77777777" w:rsidR="00D24950" w:rsidRPr="000F7D93" w:rsidRDefault="00D24950" w:rsidP="00D24950">
      <w:pPr>
        <w:ind w:firstLine="360"/>
        <w:rPr>
          <w:rFonts w:ascii="Arial" w:hAnsi="Arial" w:cs="Arial"/>
          <w:sz w:val="22"/>
          <w:szCs w:val="22"/>
        </w:rPr>
      </w:pPr>
      <w:r w:rsidRPr="42A135B7">
        <w:rPr>
          <w:rFonts w:ascii="Arial" w:hAnsi="Arial" w:cs="Arial"/>
          <w:sz w:val="22"/>
          <w:szCs w:val="22"/>
        </w:rPr>
        <w:t>Updated: [</w:t>
      </w:r>
      <w:r w:rsidRPr="42A135B7">
        <w:rPr>
          <w:rFonts w:ascii="Arial" w:hAnsi="Arial" w:cs="Arial"/>
          <w:b/>
          <w:bCs/>
          <w:strike/>
          <w:sz w:val="22"/>
          <w:szCs w:val="22"/>
        </w:rPr>
        <w:t>October</w:t>
      </w:r>
      <w:r w:rsidRPr="42A135B7">
        <w:rPr>
          <w:rFonts w:ascii="Arial" w:hAnsi="Arial" w:cs="Arial"/>
          <w:b/>
          <w:bCs/>
          <w:sz w:val="22"/>
          <w:szCs w:val="22"/>
        </w:rPr>
        <w:t xml:space="preserve">] </w:t>
      </w:r>
      <w:r w:rsidRPr="42A135B7">
        <w:rPr>
          <w:rFonts w:ascii="Arial" w:hAnsi="Arial" w:cs="Arial"/>
          <w:b/>
          <w:bCs/>
          <w:sz w:val="22"/>
          <w:szCs w:val="22"/>
          <w:u w:val="single"/>
        </w:rPr>
        <w:t>November</w:t>
      </w:r>
      <w:r w:rsidRPr="42A135B7">
        <w:rPr>
          <w:rFonts w:ascii="Arial" w:hAnsi="Arial" w:cs="Arial"/>
          <w:b/>
          <w:bCs/>
          <w:sz w:val="22"/>
          <w:szCs w:val="22"/>
        </w:rPr>
        <w:t xml:space="preserve"> 4, 2024</w:t>
      </w:r>
    </w:p>
    <w:p w14:paraId="0D01AA11" w14:textId="77777777" w:rsidR="00D24950" w:rsidRPr="000F7D93" w:rsidRDefault="00D24950" w:rsidP="00D24950">
      <w:pPr>
        <w:ind w:firstLine="360"/>
        <w:rPr>
          <w:rFonts w:ascii="Arial" w:hAnsi="Arial" w:cs="Arial"/>
          <w:sz w:val="22"/>
          <w:szCs w:val="22"/>
        </w:rPr>
      </w:pPr>
      <w:r w:rsidRPr="42A135B7">
        <w:rPr>
          <w:rFonts w:ascii="Arial" w:hAnsi="Arial" w:cs="Arial"/>
          <w:sz w:val="22"/>
          <w:szCs w:val="22"/>
        </w:rPr>
        <w:t>Updated: [</w:t>
      </w:r>
      <w:r w:rsidRPr="42A135B7">
        <w:rPr>
          <w:rFonts w:ascii="Arial" w:hAnsi="Arial" w:cs="Arial"/>
          <w:b/>
          <w:bCs/>
          <w:strike/>
          <w:sz w:val="22"/>
          <w:szCs w:val="22"/>
        </w:rPr>
        <w:t>October</w:t>
      </w:r>
      <w:r w:rsidRPr="42A135B7">
        <w:rPr>
          <w:rFonts w:ascii="Arial" w:hAnsi="Arial" w:cs="Arial"/>
          <w:b/>
          <w:bCs/>
          <w:sz w:val="22"/>
          <w:szCs w:val="22"/>
        </w:rPr>
        <w:t xml:space="preserve">] </w:t>
      </w:r>
      <w:r w:rsidRPr="42A135B7">
        <w:rPr>
          <w:rFonts w:ascii="Arial" w:hAnsi="Arial" w:cs="Arial"/>
          <w:b/>
          <w:bCs/>
          <w:sz w:val="22"/>
          <w:szCs w:val="22"/>
          <w:u w:val="single"/>
        </w:rPr>
        <w:t>November</w:t>
      </w:r>
      <w:r w:rsidRPr="42A135B7">
        <w:rPr>
          <w:rFonts w:ascii="Arial" w:hAnsi="Arial" w:cs="Arial"/>
          <w:b/>
          <w:bCs/>
          <w:sz w:val="22"/>
          <w:szCs w:val="22"/>
        </w:rPr>
        <w:t xml:space="preserve"> 4, 2024</w:t>
      </w:r>
    </w:p>
    <w:p w14:paraId="13E60ACC" w14:textId="77777777" w:rsidR="00D24950" w:rsidRPr="000F7D93" w:rsidRDefault="00D24950" w:rsidP="00D24950">
      <w:pPr>
        <w:ind w:firstLine="360"/>
        <w:rPr>
          <w:rFonts w:ascii="Arial" w:hAnsi="Arial" w:cs="Arial"/>
          <w:sz w:val="22"/>
          <w:szCs w:val="22"/>
        </w:rPr>
      </w:pPr>
      <w:r w:rsidRPr="42A135B7">
        <w:rPr>
          <w:rFonts w:ascii="Arial" w:hAnsi="Arial" w:cs="Arial"/>
          <w:sz w:val="22"/>
          <w:szCs w:val="22"/>
        </w:rPr>
        <w:t>Updated: Week of [</w:t>
      </w:r>
      <w:r w:rsidRPr="42A135B7">
        <w:rPr>
          <w:rFonts w:ascii="Arial" w:hAnsi="Arial" w:cs="Arial"/>
          <w:strike/>
          <w:sz w:val="22"/>
          <w:szCs w:val="22"/>
        </w:rPr>
        <w:t>November 18</w:t>
      </w:r>
      <w:r w:rsidRPr="42A135B7">
        <w:rPr>
          <w:rFonts w:ascii="Arial" w:hAnsi="Arial" w:cs="Arial"/>
          <w:sz w:val="22"/>
          <w:szCs w:val="22"/>
        </w:rPr>
        <w:t xml:space="preserve">] </w:t>
      </w:r>
      <w:r w:rsidRPr="42A135B7">
        <w:rPr>
          <w:rFonts w:ascii="Arial" w:hAnsi="Arial" w:cs="Arial"/>
          <w:b/>
          <w:bCs/>
          <w:sz w:val="22"/>
          <w:szCs w:val="22"/>
          <w:u w:val="single"/>
        </w:rPr>
        <w:t>December 16</w:t>
      </w:r>
      <w:r w:rsidRPr="42A135B7">
        <w:rPr>
          <w:rFonts w:ascii="Arial" w:hAnsi="Arial" w:cs="Arial"/>
          <w:sz w:val="22"/>
          <w:szCs w:val="22"/>
        </w:rPr>
        <w:t>, 2024</w:t>
      </w:r>
    </w:p>
    <w:p w14:paraId="7B38E58F" w14:textId="77777777" w:rsidR="00D24950" w:rsidRPr="000F7D93" w:rsidRDefault="00D24950" w:rsidP="00D24950">
      <w:pPr>
        <w:ind w:firstLine="360"/>
        <w:rPr>
          <w:rFonts w:ascii="Arial" w:hAnsi="Arial" w:cs="Arial"/>
          <w:sz w:val="22"/>
          <w:szCs w:val="22"/>
        </w:rPr>
      </w:pPr>
      <w:r w:rsidRPr="42A135B7">
        <w:rPr>
          <w:rFonts w:ascii="Arial" w:hAnsi="Arial" w:cs="Arial"/>
          <w:sz w:val="22"/>
          <w:szCs w:val="22"/>
        </w:rPr>
        <w:t>Updated: [</w:t>
      </w:r>
      <w:r w:rsidRPr="42A135B7">
        <w:rPr>
          <w:rFonts w:ascii="Arial" w:hAnsi="Arial" w:cs="Arial"/>
          <w:strike/>
          <w:sz w:val="22"/>
          <w:szCs w:val="22"/>
        </w:rPr>
        <w:t>February 2024</w:t>
      </w:r>
      <w:r w:rsidRPr="42A135B7">
        <w:rPr>
          <w:rFonts w:ascii="Arial" w:hAnsi="Arial" w:cs="Arial"/>
          <w:sz w:val="22"/>
          <w:szCs w:val="22"/>
        </w:rPr>
        <w:t xml:space="preserve">] </w:t>
      </w:r>
      <w:r w:rsidRPr="42A135B7">
        <w:rPr>
          <w:rFonts w:ascii="Arial" w:hAnsi="Arial" w:cs="Arial"/>
          <w:b/>
          <w:bCs/>
          <w:sz w:val="22"/>
          <w:szCs w:val="22"/>
          <w:u w:val="single"/>
        </w:rPr>
        <w:t>March 2025</w:t>
      </w:r>
    </w:p>
    <w:p w14:paraId="50CB9AA8" w14:textId="77777777" w:rsidR="00D24950" w:rsidRPr="000F7D93" w:rsidRDefault="00D24950" w:rsidP="00D24950">
      <w:pPr>
        <w:ind w:firstLine="360"/>
        <w:rPr>
          <w:rFonts w:ascii="Arial" w:hAnsi="Arial" w:cs="Arial"/>
          <w:sz w:val="22"/>
          <w:szCs w:val="22"/>
        </w:rPr>
      </w:pPr>
      <w:r w:rsidRPr="42A135B7">
        <w:rPr>
          <w:rFonts w:ascii="Arial" w:hAnsi="Arial" w:cs="Arial"/>
          <w:sz w:val="22"/>
          <w:szCs w:val="22"/>
        </w:rPr>
        <w:t>Updated: [</w:t>
      </w:r>
      <w:r w:rsidRPr="42A135B7">
        <w:rPr>
          <w:rFonts w:ascii="Arial" w:hAnsi="Arial" w:cs="Arial"/>
          <w:strike/>
          <w:sz w:val="22"/>
          <w:szCs w:val="22"/>
        </w:rPr>
        <w:t>March</w:t>
      </w:r>
      <w:r w:rsidRPr="42A135B7">
        <w:rPr>
          <w:rFonts w:ascii="Arial" w:hAnsi="Arial" w:cs="Arial"/>
          <w:sz w:val="22"/>
          <w:szCs w:val="22"/>
        </w:rPr>
        <w:t xml:space="preserve">] </w:t>
      </w:r>
      <w:r w:rsidRPr="42A135B7">
        <w:rPr>
          <w:rFonts w:ascii="Arial" w:hAnsi="Arial" w:cs="Arial"/>
          <w:b/>
          <w:bCs/>
          <w:sz w:val="22"/>
          <w:szCs w:val="22"/>
          <w:u w:val="single"/>
        </w:rPr>
        <w:t>April</w:t>
      </w:r>
      <w:r w:rsidRPr="42A135B7">
        <w:rPr>
          <w:rFonts w:ascii="Arial" w:hAnsi="Arial" w:cs="Arial"/>
          <w:sz w:val="22"/>
          <w:szCs w:val="22"/>
        </w:rPr>
        <w:t xml:space="preserve"> 2025</w:t>
      </w:r>
    </w:p>
    <w:p w14:paraId="2DF8F4AD" w14:textId="77777777" w:rsidR="00D24950" w:rsidRPr="00226AC0" w:rsidRDefault="00D24950" w:rsidP="00D24950">
      <w:pPr>
        <w:pStyle w:val="Heading3"/>
        <w:ind w:left="360"/>
        <w:rPr>
          <w:rFonts w:ascii="Arial" w:eastAsia="Calibri" w:hAnsi="Arial" w:cs="Arial"/>
          <w:color w:val="000000"/>
          <w:sz w:val="22"/>
          <w:szCs w:val="22"/>
        </w:rPr>
      </w:pPr>
    </w:p>
    <w:p w14:paraId="42CF5BED" w14:textId="77777777" w:rsidR="00D24950" w:rsidRPr="00E475C2" w:rsidRDefault="00D24950" w:rsidP="00D24950">
      <w:pPr>
        <w:pStyle w:val="Heading3"/>
        <w:numPr>
          <w:ilvl w:val="0"/>
          <w:numId w:val="25"/>
        </w:numPr>
        <w:tabs>
          <w:tab w:val="num" w:pos="360"/>
        </w:tabs>
        <w:ind w:left="360" w:firstLine="0"/>
        <w:rPr>
          <w:rFonts w:ascii="Arial" w:eastAsia="Calibri" w:hAnsi="Arial" w:cs="Arial"/>
          <w:color w:val="000000"/>
          <w:sz w:val="22"/>
          <w:szCs w:val="22"/>
        </w:rPr>
      </w:pPr>
      <w:r w:rsidRPr="00E475C2">
        <w:rPr>
          <w:rFonts w:ascii="Arial" w:hAnsi="Arial" w:cs="Arial"/>
          <w:b/>
          <w:color w:val="auto"/>
          <w:sz w:val="22"/>
        </w:rPr>
        <w:t xml:space="preserve">Page </w:t>
      </w:r>
      <w:r>
        <w:rPr>
          <w:rFonts w:ascii="Arial" w:hAnsi="Arial" w:cs="Arial"/>
          <w:b/>
          <w:color w:val="auto"/>
          <w:sz w:val="22"/>
        </w:rPr>
        <w:t>27</w:t>
      </w:r>
      <w:r w:rsidRPr="00E475C2">
        <w:rPr>
          <w:rFonts w:ascii="Arial" w:hAnsi="Arial" w:cs="Arial"/>
          <w:b/>
          <w:color w:val="auto"/>
          <w:sz w:val="22"/>
        </w:rPr>
        <w:t>, Section I</w:t>
      </w:r>
      <w:r>
        <w:rPr>
          <w:rFonts w:ascii="Arial" w:hAnsi="Arial" w:cs="Arial"/>
          <w:b/>
          <w:color w:val="auto"/>
          <w:sz w:val="22"/>
        </w:rPr>
        <w:t>I</w:t>
      </w:r>
      <w:r w:rsidRPr="00E475C2">
        <w:rPr>
          <w:rFonts w:ascii="Arial" w:hAnsi="Arial" w:cs="Arial"/>
          <w:b/>
          <w:color w:val="auto"/>
          <w:sz w:val="22"/>
        </w:rPr>
        <w:t>.</w:t>
      </w:r>
      <w:r>
        <w:rPr>
          <w:rFonts w:ascii="Arial" w:hAnsi="Arial" w:cs="Arial"/>
          <w:b/>
          <w:color w:val="auto"/>
          <w:sz w:val="22"/>
        </w:rPr>
        <w:t>A.1</w:t>
      </w:r>
      <w:r w:rsidRPr="00E475C2">
        <w:rPr>
          <w:rFonts w:ascii="Arial" w:hAnsi="Arial" w:cs="Arial"/>
          <w:b/>
          <w:color w:val="auto"/>
          <w:sz w:val="22"/>
        </w:rPr>
        <w:t>.</w:t>
      </w:r>
      <w:r w:rsidRPr="00E475C2">
        <w:rPr>
          <w:rFonts w:ascii="Arial" w:hAnsi="Arial" w:cs="Arial"/>
          <w:color w:val="auto"/>
          <w:sz w:val="22"/>
        </w:rPr>
        <w:t xml:space="preserve"> </w:t>
      </w:r>
      <w:r w:rsidRPr="00AA1CA3">
        <w:rPr>
          <w:rFonts w:ascii="Arial" w:eastAsia="Calibri" w:hAnsi="Arial" w:cs="Arial"/>
          <w:color w:val="000000"/>
          <w:sz w:val="22"/>
          <w:szCs w:val="22"/>
        </w:rPr>
        <w:t xml:space="preserve">Eligibility </w:t>
      </w:r>
    </w:p>
    <w:p w14:paraId="28066D17" w14:textId="77777777" w:rsidR="00D24950" w:rsidRPr="0098372D" w:rsidRDefault="00D24950" w:rsidP="00D24950">
      <w:pPr>
        <w:pStyle w:val="ListParagraph"/>
        <w:ind w:left="360"/>
        <w:rPr>
          <w:rFonts w:ascii="Arial" w:eastAsia="Calibri" w:hAnsi="Arial" w:cs="Arial"/>
          <w:color w:val="000000"/>
          <w:sz w:val="22"/>
          <w:szCs w:val="22"/>
        </w:rPr>
      </w:pPr>
    </w:p>
    <w:p w14:paraId="1993C49A" w14:textId="77777777" w:rsidR="00D24950" w:rsidRPr="000F7D93" w:rsidRDefault="00D24950" w:rsidP="00D24950">
      <w:pPr>
        <w:pStyle w:val="ListParagraph"/>
        <w:spacing w:after="120"/>
        <w:ind w:left="360"/>
        <w:contextualSpacing w:val="0"/>
        <w:rPr>
          <w:rFonts w:ascii="Arial" w:eastAsia="Calibri" w:hAnsi="Arial" w:cs="Arial"/>
          <w:color w:val="000000"/>
          <w:sz w:val="22"/>
          <w:szCs w:val="22"/>
        </w:rPr>
      </w:pPr>
      <w:r>
        <w:rPr>
          <w:rFonts w:ascii="Arial" w:eastAsia="Calibri" w:hAnsi="Arial" w:cs="Arial"/>
          <w:color w:val="000000"/>
          <w:sz w:val="22"/>
          <w:szCs w:val="22"/>
        </w:rPr>
        <w:t xml:space="preserve">Updated: </w:t>
      </w:r>
      <w:r w:rsidRPr="000F7D93" w:rsidDel="00DC0F07">
        <w:rPr>
          <w:rFonts w:ascii="Arial" w:hAnsi="Arial" w:cs="Arial"/>
          <w:sz w:val="22"/>
          <w:szCs w:val="22"/>
        </w:rPr>
        <w:t xml:space="preserve">all </w:t>
      </w:r>
      <w:r w:rsidRPr="000F7D93">
        <w:rPr>
          <w:rFonts w:ascii="Arial" w:hAnsi="Arial" w:cs="Arial"/>
          <w:b/>
          <w:bCs/>
          <w:sz w:val="22"/>
          <w:szCs w:val="22"/>
          <w:u w:val="single"/>
        </w:rPr>
        <w:t>public and private</w:t>
      </w:r>
      <w:r w:rsidRPr="000F7D93">
        <w:rPr>
          <w:rFonts w:ascii="Arial" w:hAnsi="Arial" w:cs="Arial"/>
          <w:sz w:val="22"/>
          <w:szCs w:val="22"/>
        </w:rPr>
        <w:t xml:space="preserve"> </w:t>
      </w:r>
      <w:r w:rsidRPr="000F7D93" w:rsidDel="00DC0F07">
        <w:rPr>
          <w:rFonts w:ascii="Arial" w:hAnsi="Arial" w:cs="Arial"/>
          <w:sz w:val="22"/>
          <w:szCs w:val="22"/>
        </w:rPr>
        <w:t>entities</w:t>
      </w:r>
    </w:p>
    <w:p w14:paraId="54EA1917" w14:textId="77777777" w:rsidR="00D24950" w:rsidRPr="00E05E27" w:rsidRDefault="00D24950" w:rsidP="00D24950">
      <w:pPr>
        <w:pStyle w:val="ListParagraph"/>
        <w:spacing w:after="120"/>
        <w:ind w:left="360"/>
        <w:contextualSpacing w:val="0"/>
        <w:rPr>
          <w:rFonts w:ascii="Arial" w:hAnsi="Arial" w:cs="Arial"/>
          <w:b/>
          <w:sz w:val="22"/>
          <w:szCs w:val="22"/>
          <w:u w:val="single"/>
        </w:rPr>
      </w:pPr>
      <w:r>
        <w:rPr>
          <w:rFonts w:ascii="Arial" w:eastAsia="Calibri" w:hAnsi="Arial" w:cs="Arial"/>
          <w:color w:val="000000"/>
          <w:sz w:val="22"/>
          <w:szCs w:val="22"/>
        </w:rPr>
        <w:t>Updated</w:t>
      </w:r>
      <w:r w:rsidRPr="00E05E27">
        <w:rPr>
          <w:rFonts w:ascii="Arial" w:eastAsia="Calibri" w:hAnsi="Arial" w:cs="Arial"/>
          <w:color w:val="000000"/>
          <w:sz w:val="22"/>
          <w:szCs w:val="22"/>
        </w:rPr>
        <w:t>:</w:t>
      </w:r>
      <w:r w:rsidRPr="00E05E27">
        <w:rPr>
          <w:rFonts w:ascii="Arial" w:hAnsi="Arial" w:cs="Arial"/>
          <w:sz w:val="22"/>
          <w:szCs w:val="22"/>
        </w:rPr>
        <w:t xml:space="preserve"> </w:t>
      </w:r>
      <w:r>
        <w:rPr>
          <w:rFonts w:ascii="Arial" w:hAnsi="Arial" w:cs="Arial"/>
          <w:sz w:val="22"/>
          <w:szCs w:val="22"/>
        </w:rPr>
        <w:t>[</w:t>
      </w:r>
      <w:r w:rsidRPr="00AA1CA3">
        <w:rPr>
          <w:rFonts w:ascii="Arial" w:hAnsi="Arial" w:cs="Arial"/>
          <w:strike/>
          <w:sz w:val="22"/>
          <w:szCs w:val="22"/>
        </w:rPr>
        <w:t>and other public entities, such as national laboratories and universities</w:t>
      </w:r>
      <w:r w:rsidRPr="00AA1CA3">
        <w:rPr>
          <w:rFonts w:ascii="Arial" w:hAnsi="Arial" w:cs="Arial"/>
          <w:sz w:val="22"/>
          <w:szCs w:val="22"/>
          <w:u w:val="single"/>
        </w:rPr>
        <w:t>]</w:t>
      </w:r>
      <w:r w:rsidRPr="00E05E27">
        <w:rPr>
          <w:rFonts w:ascii="Arial" w:hAnsi="Arial" w:cs="Arial"/>
          <w:sz w:val="22"/>
          <w:szCs w:val="22"/>
        </w:rPr>
        <w:t>.</w:t>
      </w:r>
    </w:p>
    <w:p w14:paraId="33D17CB2" w14:textId="77777777" w:rsidR="00D24950" w:rsidRDefault="00D24950" w:rsidP="00D24950">
      <w:pPr>
        <w:pStyle w:val="Heading3"/>
        <w:ind w:firstLine="360"/>
        <w:rPr>
          <w:rFonts w:ascii="Arial" w:hAnsi="Arial" w:cs="Arial"/>
          <w:b/>
          <w:bCs/>
          <w:color w:val="auto"/>
          <w:sz w:val="22"/>
          <w:szCs w:val="22"/>
        </w:rPr>
      </w:pPr>
    </w:p>
    <w:p w14:paraId="06A97D61" w14:textId="77777777" w:rsidR="00D24950" w:rsidRPr="0098372D" w:rsidRDefault="00D24950" w:rsidP="00D24950">
      <w:pPr>
        <w:rPr>
          <w:rFonts w:ascii="Arial" w:hAnsi="Arial" w:cs="Arial"/>
          <w:b/>
          <w:bCs/>
          <w:sz w:val="22"/>
          <w:szCs w:val="22"/>
        </w:rPr>
      </w:pPr>
      <w:r>
        <w:rPr>
          <w:rFonts w:ascii="Arial" w:hAnsi="Arial" w:cs="Arial"/>
          <w:b/>
          <w:bCs/>
          <w:sz w:val="22"/>
          <w:szCs w:val="22"/>
        </w:rPr>
        <w:t>Laura Williams</w:t>
      </w:r>
      <w:r w:rsidRPr="0098372D">
        <w:rPr>
          <w:rFonts w:ascii="Arial" w:hAnsi="Arial" w:cs="Arial"/>
          <w:b/>
          <w:bCs/>
          <w:sz w:val="22"/>
          <w:szCs w:val="22"/>
        </w:rPr>
        <w:t>,</w:t>
      </w:r>
    </w:p>
    <w:p w14:paraId="2F3B9502" w14:textId="77777777" w:rsidR="00D24950" w:rsidRPr="0098372D" w:rsidRDefault="00D24950" w:rsidP="00D24950">
      <w:pPr>
        <w:spacing w:after="480"/>
        <w:rPr>
          <w:rFonts w:ascii="Arial" w:hAnsi="Arial" w:cs="Arial"/>
          <w:b/>
          <w:bCs/>
          <w:sz w:val="22"/>
          <w:szCs w:val="22"/>
        </w:rPr>
      </w:pPr>
      <w:r w:rsidRPr="0098372D">
        <w:rPr>
          <w:rFonts w:ascii="Arial" w:hAnsi="Arial" w:cs="Arial"/>
          <w:b/>
          <w:bCs/>
          <w:sz w:val="22"/>
          <w:szCs w:val="22"/>
        </w:rPr>
        <w:t>Commission Agreement Officer</w:t>
      </w:r>
    </w:p>
    <w:p w14:paraId="321EACF5" w14:textId="64438B39" w:rsidR="4A5334A9" w:rsidRDefault="4A5334A9" w:rsidP="00D24950">
      <w:pPr>
        <w:spacing w:after="160" w:line="259" w:lineRule="auto"/>
        <w:jc w:val="center"/>
        <w:rPr>
          <w:rFonts w:ascii="Arial" w:hAnsi="Arial" w:cs="Arial"/>
        </w:rPr>
      </w:pPr>
    </w:p>
    <w:sectPr w:rsidR="4A5334A9" w:rsidSect="00B33A65">
      <w:headerReference w:type="default" r:id="rId11"/>
      <w:footerReference w:type="default" r:id="rId12"/>
      <w:headerReference w:type="first" r:id="rId13"/>
      <w:footerReference w:type="first" r:id="rId14"/>
      <w:pgSz w:w="12240" w:h="15840"/>
      <w:pgMar w:top="157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C8E2" w14:textId="77777777" w:rsidR="00B81DC3" w:rsidRDefault="00B81DC3" w:rsidP="00F86D2B">
      <w:r>
        <w:separator/>
      </w:r>
    </w:p>
  </w:endnote>
  <w:endnote w:type="continuationSeparator" w:id="0">
    <w:p w14:paraId="2971BBDA" w14:textId="77777777" w:rsidR="00B81DC3" w:rsidRDefault="00B81DC3" w:rsidP="00F86D2B">
      <w:r>
        <w:continuationSeparator/>
      </w:r>
    </w:p>
  </w:endnote>
  <w:endnote w:type="continuationNotice" w:id="1">
    <w:p w14:paraId="3F439663" w14:textId="77777777" w:rsidR="00B81DC3" w:rsidRDefault="00B8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3"/>
      <w:tblW w:w="0" w:type="auto"/>
      <w:tblLayout w:type="fixed"/>
      <w:tblLook w:val="06A0" w:firstRow="1" w:lastRow="0" w:firstColumn="1" w:lastColumn="0" w:noHBand="1" w:noVBand="1"/>
    </w:tblPr>
    <w:tblGrid>
      <w:gridCol w:w="2880"/>
      <w:gridCol w:w="2880"/>
      <w:gridCol w:w="2880"/>
    </w:tblGrid>
    <w:tr w:rsidR="6400FDD2" w14:paraId="4C07B246" w14:textId="77777777" w:rsidTr="00711AC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80" w:type="dxa"/>
        </w:tcPr>
        <w:p w14:paraId="3B55A497" w14:textId="4148006C" w:rsidR="6400FDD2" w:rsidRDefault="6400FDD2" w:rsidP="6400FDD2">
          <w:pPr>
            <w:pStyle w:val="Header"/>
            <w:ind w:left="-115"/>
          </w:pPr>
        </w:p>
      </w:tc>
      <w:tc>
        <w:tcPr>
          <w:tcW w:w="2880" w:type="dxa"/>
        </w:tcPr>
        <w:p w14:paraId="6970CA7C" w14:textId="48BF6A68" w:rsidR="6400FDD2" w:rsidRDefault="6400FDD2" w:rsidP="6400FDD2">
          <w:pPr>
            <w:pStyle w:val="Header"/>
            <w:jc w:val="center"/>
            <w:cnfStyle w:val="100000000000" w:firstRow="1" w:lastRow="0" w:firstColumn="0" w:lastColumn="0" w:oddVBand="0" w:evenVBand="0" w:oddHBand="0" w:evenHBand="0" w:firstRowFirstColumn="0" w:firstRowLastColumn="0" w:lastRowFirstColumn="0" w:lastRowLastColumn="0"/>
          </w:pPr>
        </w:p>
      </w:tc>
      <w:tc>
        <w:tcPr>
          <w:tcW w:w="2880" w:type="dxa"/>
        </w:tcPr>
        <w:p w14:paraId="6787E537" w14:textId="4F64866B" w:rsidR="6400FDD2" w:rsidRDefault="6400FDD2" w:rsidP="6400FDD2">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5BBB09C" w14:textId="27EC604E" w:rsidR="6400FDD2" w:rsidRDefault="6400FDD2" w:rsidP="6400F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color w:val="2B579A"/>
        <w:shd w:val="clear" w:color="auto" w:fill="E6E6E6"/>
      </w:rPr>
      <w:drawing>
        <wp:inline distT="0" distB="0" distL="0" distR="0" wp14:anchorId="4CC05A24" wp14:editId="3B78DAB8">
          <wp:extent cx="7762875" cy="1033780"/>
          <wp:effectExtent l="0" t="0" r="9525" b="0"/>
          <wp:docPr id="94" name="Picture 9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F7F7" w14:textId="77777777" w:rsidR="00B81DC3" w:rsidRDefault="00B81DC3" w:rsidP="00F86D2B">
      <w:r>
        <w:separator/>
      </w:r>
    </w:p>
  </w:footnote>
  <w:footnote w:type="continuationSeparator" w:id="0">
    <w:p w14:paraId="311693C4" w14:textId="77777777" w:rsidR="00B81DC3" w:rsidRDefault="00B81DC3" w:rsidP="00F86D2B">
      <w:r>
        <w:continuationSeparator/>
      </w:r>
    </w:p>
  </w:footnote>
  <w:footnote w:type="continuationNotice" w:id="1">
    <w:p w14:paraId="20637470" w14:textId="77777777" w:rsidR="00B81DC3" w:rsidRDefault="00B81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9412" w14:textId="38D05AEC" w:rsidR="00261809" w:rsidRDefault="00261809" w:rsidP="00E210F6">
    <w:pPr>
      <w:rPr>
        <w:rFonts w:ascii="Arial" w:hAnsi="Arial" w:cs="Arial"/>
      </w:rPr>
    </w:pPr>
  </w:p>
  <w:p w14:paraId="2C3CD44C" w14:textId="34A922CE" w:rsidR="00261809" w:rsidRDefault="00261809" w:rsidP="00E210F6">
    <w:pPr>
      <w:rPr>
        <w:rFonts w:ascii="Arial" w:hAnsi="Arial" w:cs="Arial"/>
      </w:rPr>
    </w:pPr>
  </w:p>
  <w:p w14:paraId="2837FF3C" w14:textId="77777777" w:rsidR="00261809" w:rsidRDefault="00261809"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65E30DB0" w:rsidR="00E210F6" w:rsidRDefault="002D11A5" w:rsidP="00261809">
    <w:pPr>
      <w:pStyle w:val="Header"/>
      <w:ind w:hanging="1800"/>
      <w:jc w:val="center"/>
    </w:pPr>
    <w:r>
      <w:rPr>
        <w:noProof/>
        <w:color w:val="2B579A"/>
        <w:shd w:val="clear" w:color="auto" w:fill="E6E6E6"/>
      </w:rPr>
      <w:drawing>
        <wp:inline distT="0" distB="0" distL="0" distR="0" wp14:anchorId="17DA7459" wp14:editId="2C793339">
          <wp:extent cx="7749540" cy="982345"/>
          <wp:effectExtent l="0" t="0" r="3810" b="8255"/>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pic:nvPicPr>
                <pic:blipFill>
                  <a:blip r:embed="rId1"/>
                  <a:stretch>
                    <a:fillRect/>
                  </a:stretch>
                </pic:blipFill>
                <pic:spPr>
                  <a:xfrm>
                    <a:off x="0" y="0"/>
                    <a:ext cx="7851497" cy="995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005"/>
    <w:multiLevelType w:val="hybridMultilevel"/>
    <w:tmpl w:val="11E0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7ABE"/>
    <w:multiLevelType w:val="multilevel"/>
    <w:tmpl w:val="9D509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CD913"/>
    <w:multiLevelType w:val="hybridMultilevel"/>
    <w:tmpl w:val="E9D41FE6"/>
    <w:lvl w:ilvl="0" w:tplc="0B68FB5C">
      <w:start w:val="34"/>
      <w:numFmt w:val="decimal"/>
      <w:lvlText w:val="%1."/>
      <w:lvlJc w:val="left"/>
      <w:pPr>
        <w:ind w:left="1331" w:hanging="360"/>
      </w:pPr>
      <w:rPr>
        <w:b w:val="0"/>
        <w:bCs w:val="0"/>
      </w:rPr>
    </w:lvl>
    <w:lvl w:ilvl="1" w:tplc="91D8705A">
      <w:start w:val="1"/>
      <w:numFmt w:val="lowerLetter"/>
      <w:lvlText w:val="%2."/>
      <w:lvlJc w:val="left"/>
      <w:pPr>
        <w:ind w:left="1440" w:hanging="360"/>
      </w:pPr>
    </w:lvl>
    <w:lvl w:ilvl="2" w:tplc="C63227E4">
      <w:start w:val="1"/>
      <w:numFmt w:val="lowerRoman"/>
      <w:lvlText w:val="%3."/>
      <w:lvlJc w:val="right"/>
      <w:pPr>
        <w:ind w:left="2160" w:hanging="180"/>
      </w:pPr>
    </w:lvl>
    <w:lvl w:ilvl="3" w:tplc="B3B269D4">
      <w:start w:val="1"/>
      <w:numFmt w:val="decimal"/>
      <w:lvlText w:val="%4."/>
      <w:lvlJc w:val="left"/>
      <w:pPr>
        <w:ind w:left="2880" w:hanging="360"/>
      </w:pPr>
    </w:lvl>
    <w:lvl w:ilvl="4" w:tplc="6660D83C">
      <w:start w:val="1"/>
      <w:numFmt w:val="lowerLetter"/>
      <w:lvlText w:val="%5."/>
      <w:lvlJc w:val="left"/>
      <w:pPr>
        <w:ind w:left="3600" w:hanging="360"/>
      </w:pPr>
    </w:lvl>
    <w:lvl w:ilvl="5" w:tplc="EF507EAA">
      <w:start w:val="1"/>
      <w:numFmt w:val="lowerRoman"/>
      <w:lvlText w:val="%6."/>
      <w:lvlJc w:val="right"/>
      <w:pPr>
        <w:ind w:left="4320" w:hanging="180"/>
      </w:pPr>
    </w:lvl>
    <w:lvl w:ilvl="6" w:tplc="D8BAE4EA">
      <w:start w:val="1"/>
      <w:numFmt w:val="decimal"/>
      <w:lvlText w:val="%7."/>
      <w:lvlJc w:val="left"/>
      <w:pPr>
        <w:ind w:left="5040" w:hanging="360"/>
      </w:pPr>
    </w:lvl>
    <w:lvl w:ilvl="7" w:tplc="7598CC0C">
      <w:start w:val="1"/>
      <w:numFmt w:val="lowerLetter"/>
      <w:lvlText w:val="%8."/>
      <w:lvlJc w:val="left"/>
      <w:pPr>
        <w:ind w:left="5760" w:hanging="360"/>
      </w:pPr>
    </w:lvl>
    <w:lvl w:ilvl="8" w:tplc="627E0A7C">
      <w:start w:val="1"/>
      <w:numFmt w:val="lowerRoman"/>
      <w:lvlText w:val="%9."/>
      <w:lvlJc w:val="right"/>
      <w:pPr>
        <w:ind w:left="6480" w:hanging="180"/>
      </w:pPr>
    </w:lvl>
  </w:abstractNum>
  <w:abstractNum w:abstractNumId="3" w15:restartNumberingAfterBreak="0">
    <w:nsid w:val="14F06245"/>
    <w:multiLevelType w:val="hybridMultilevel"/>
    <w:tmpl w:val="F0DA7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52C39"/>
    <w:multiLevelType w:val="multilevel"/>
    <w:tmpl w:val="AF76C1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B1793"/>
    <w:multiLevelType w:val="hybridMultilevel"/>
    <w:tmpl w:val="236EB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5B61E"/>
    <w:multiLevelType w:val="hybridMultilevel"/>
    <w:tmpl w:val="BC86EBAC"/>
    <w:lvl w:ilvl="0" w:tplc="EB72F194">
      <w:start w:val="8"/>
      <w:numFmt w:val="decimal"/>
      <w:lvlText w:val="%1."/>
      <w:lvlJc w:val="left"/>
      <w:pPr>
        <w:ind w:left="720" w:hanging="360"/>
      </w:pPr>
    </w:lvl>
    <w:lvl w:ilvl="1" w:tplc="5D26D918">
      <w:start w:val="1"/>
      <w:numFmt w:val="lowerLetter"/>
      <w:lvlText w:val="%2."/>
      <w:lvlJc w:val="left"/>
      <w:pPr>
        <w:ind w:left="1440" w:hanging="360"/>
      </w:pPr>
    </w:lvl>
    <w:lvl w:ilvl="2" w:tplc="E9EEF9D6">
      <w:start w:val="1"/>
      <w:numFmt w:val="lowerRoman"/>
      <w:lvlText w:val="%3."/>
      <w:lvlJc w:val="right"/>
      <w:pPr>
        <w:ind w:left="2160" w:hanging="180"/>
      </w:pPr>
    </w:lvl>
    <w:lvl w:ilvl="3" w:tplc="330CAD30">
      <w:start w:val="1"/>
      <w:numFmt w:val="decimal"/>
      <w:lvlText w:val="%4."/>
      <w:lvlJc w:val="left"/>
      <w:pPr>
        <w:ind w:left="2880" w:hanging="360"/>
      </w:pPr>
    </w:lvl>
    <w:lvl w:ilvl="4" w:tplc="B3A0ADEC">
      <w:start w:val="1"/>
      <w:numFmt w:val="lowerLetter"/>
      <w:lvlText w:val="%5."/>
      <w:lvlJc w:val="left"/>
      <w:pPr>
        <w:ind w:left="3600" w:hanging="360"/>
      </w:pPr>
    </w:lvl>
    <w:lvl w:ilvl="5" w:tplc="DA9649F0">
      <w:start w:val="1"/>
      <w:numFmt w:val="lowerRoman"/>
      <w:lvlText w:val="%6."/>
      <w:lvlJc w:val="right"/>
      <w:pPr>
        <w:ind w:left="4320" w:hanging="180"/>
      </w:pPr>
    </w:lvl>
    <w:lvl w:ilvl="6" w:tplc="CF8009E8">
      <w:start w:val="1"/>
      <w:numFmt w:val="decimal"/>
      <w:lvlText w:val="%7."/>
      <w:lvlJc w:val="left"/>
      <w:pPr>
        <w:ind w:left="5040" w:hanging="360"/>
      </w:pPr>
    </w:lvl>
    <w:lvl w:ilvl="7" w:tplc="42D6719C">
      <w:start w:val="1"/>
      <w:numFmt w:val="lowerLetter"/>
      <w:lvlText w:val="%8."/>
      <w:lvlJc w:val="left"/>
      <w:pPr>
        <w:ind w:left="5760" w:hanging="360"/>
      </w:pPr>
    </w:lvl>
    <w:lvl w:ilvl="8" w:tplc="E8B03A44">
      <w:start w:val="1"/>
      <w:numFmt w:val="lowerRoman"/>
      <w:lvlText w:val="%9."/>
      <w:lvlJc w:val="right"/>
      <w:pPr>
        <w:ind w:left="6480" w:hanging="180"/>
      </w:pPr>
    </w:lvl>
  </w:abstractNum>
  <w:abstractNum w:abstractNumId="7" w15:restartNumberingAfterBreak="0">
    <w:nsid w:val="2F05D7CA"/>
    <w:multiLevelType w:val="multilevel"/>
    <w:tmpl w:val="32C88D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DB590D"/>
    <w:multiLevelType w:val="multilevel"/>
    <w:tmpl w:val="FCE8F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90423"/>
    <w:multiLevelType w:val="hybridMultilevel"/>
    <w:tmpl w:val="771AB5F0"/>
    <w:lvl w:ilvl="0" w:tplc="6568A592">
      <w:start w:val="1"/>
      <w:numFmt w:val="decimal"/>
      <w:lvlText w:val="%1."/>
      <w:lvlJc w:val="left"/>
      <w:pPr>
        <w:ind w:left="720" w:hanging="360"/>
      </w:pPr>
      <w:rPr>
        <w:rFonts w:ascii="Arial Bold" w:hAnsi="Arial 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1B5C4"/>
    <w:multiLevelType w:val="hybridMultilevel"/>
    <w:tmpl w:val="07A4985C"/>
    <w:lvl w:ilvl="0" w:tplc="9BF6BD10">
      <w:start w:val="1"/>
      <w:numFmt w:val="bullet"/>
      <w:lvlText w:val=""/>
      <w:lvlJc w:val="left"/>
      <w:pPr>
        <w:ind w:left="1440" w:hanging="360"/>
      </w:pPr>
      <w:rPr>
        <w:rFonts w:ascii="Symbol" w:hAnsi="Symbol" w:hint="default"/>
      </w:rPr>
    </w:lvl>
    <w:lvl w:ilvl="1" w:tplc="B28AF81A">
      <w:start w:val="1"/>
      <w:numFmt w:val="bullet"/>
      <w:lvlText w:val="o"/>
      <w:lvlJc w:val="left"/>
      <w:pPr>
        <w:ind w:left="1440" w:hanging="360"/>
      </w:pPr>
      <w:rPr>
        <w:rFonts w:ascii="Courier New" w:hAnsi="Courier New" w:hint="default"/>
      </w:rPr>
    </w:lvl>
    <w:lvl w:ilvl="2" w:tplc="853E3FE6">
      <w:start w:val="1"/>
      <w:numFmt w:val="bullet"/>
      <w:lvlText w:val=""/>
      <w:lvlJc w:val="left"/>
      <w:pPr>
        <w:ind w:left="2160" w:hanging="360"/>
      </w:pPr>
      <w:rPr>
        <w:rFonts w:ascii="Wingdings" w:hAnsi="Wingdings" w:hint="default"/>
      </w:rPr>
    </w:lvl>
    <w:lvl w:ilvl="3" w:tplc="E8D4B2C4">
      <w:start w:val="1"/>
      <w:numFmt w:val="bullet"/>
      <w:lvlText w:val=""/>
      <w:lvlJc w:val="left"/>
      <w:pPr>
        <w:ind w:left="2880" w:hanging="360"/>
      </w:pPr>
      <w:rPr>
        <w:rFonts w:ascii="Symbol" w:hAnsi="Symbol" w:hint="default"/>
      </w:rPr>
    </w:lvl>
    <w:lvl w:ilvl="4" w:tplc="AA2CDD90">
      <w:start w:val="1"/>
      <w:numFmt w:val="bullet"/>
      <w:lvlText w:val="o"/>
      <w:lvlJc w:val="left"/>
      <w:pPr>
        <w:ind w:left="3600" w:hanging="360"/>
      </w:pPr>
      <w:rPr>
        <w:rFonts w:ascii="Courier New" w:hAnsi="Courier New" w:hint="default"/>
      </w:rPr>
    </w:lvl>
    <w:lvl w:ilvl="5" w:tplc="84F2E030">
      <w:start w:val="1"/>
      <w:numFmt w:val="bullet"/>
      <w:lvlText w:val=""/>
      <w:lvlJc w:val="left"/>
      <w:pPr>
        <w:ind w:left="4320" w:hanging="360"/>
      </w:pPr>
      <w:rPr>
        <w:rFonts w:ascii="Wingdings" w:hAnsi="Wingdings" w:hint="default"/>
      </w:rPr>
    </w:lvl>
    <w:lvl w:ilvl="6" w:tplc="1E4A69E4">
      <w:start w:val="1"/>
      <w:numFmt w:val="bullet"/>
      <w:lvlText w:val=""/>
      <w:lvlJc w:val="left"/>
      <w:pPr>
        <w:ind w:left="5040" w:hanging="360"/>
      </w:pPr>
      <w:rPr>
        <w:rFonts w:ascii="Symbol" w:hAnsi="Symbol" w:hint="default"/>
      </w:rPr>
    </w:lvl>
    <w:lvl w:ilvl="7" w:tplc="E9B44D30">
      <w:start w:val="1"/>
      <w:numFmt w:val="bullet"/>
      <w:lvlText w:val="o"/>
      <w:lvlJc w:val="left"/>
      <w:pPr>
        <w:ind w:left="5760" w:hanging="360"/>
      </w:pPr>
      <w:rPr>
        <w:rFonts w:ascii="Courier New" w:hAnsi="Courier New" w:hint="default"/>
      </w:rPr>
    </w:lvl>
    <w:lvl w:ilvl="8" w:tplc="7A5A6EB8">
      <w:start w:val="1"/>
      <w:numFmt w:val="bullet"/>
      <w:lvlText w:val=""/>
      <w:lvlJc w:val="left"/>
      <w:pPr>
        <w:ind w:left="6480" w:hanging="360"/>
      </w:pPr>
      <w:rPr>
        <w:rFonts w:ascii="Wingdings" w:hAnsi="Wingdings" w:hint="default"/>
      </w:rPr>
    </w:lvl>
  </w:abstractNum>
  <w:abstractNum w:abstractNumId="11" w15:restartNumberingAfterBreak="0">
    <w:nsid w:val="371E3FDD"/>
    <w:multiLevelType w:val="hybridMultilevel"/>
    <w:tmpl w:val="A20ACFA2"/>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2" w15:restartNumberingAfterBreak="0">
    <w:nsid w:val="3A7B347A"/>
    <w:multiLevelType w:val="hybridMultilevel"/>
    <w:tmpl w:val="B9162A44"/>
    <w:lvl w:ilvl="0" w:tplc="F7FC248C">
      <w:start w:val="1"/>
      <w:numFmt w:val="decimal"/>
      <w:lvlText w:val="%1."/>
      <w:lvlJc w:val="left"/>
      <w:pPr>
        <w:ind w:left="720" w:hanging="360"/>
      </w:pPr>
      <w:rPr>
        <w:b w:val="0"/>
      </w:rPr>
    </w:lvl>
    <w:lvl w:ilvl="1" w:tplc="AE5EF714">
      <w:start w:val="1"/>
      <w:numFmt w:val="bullet"/>
      <w:lvlText w:val=""/>
      <w:lvlJc w:val="left"/>
      <w:pPr>
        <w:ind w:left="1440" w:hanging="360"/>
      </w:pPr>
      <w:rPr>
        <w:rFonts w:ascii="Symbol" w:hAnsi="Symbol" w:hint="default"/>
      </w:rPr>
    </w:lvl>
    <w:lvl w:ilvl="2" w:tplc="5E509136">
      <w:start w:val="1"/>
      <w:numFmt w:val="bullet"/>
      <w:lvlText w:val=""/>
      <w:lvlJc w:val="left"/>
      <w:pPr>
        <w:ind w:left="2340" w:hanging="360"/>
      </w:pPr>
      <w:rPr>
        <w:rFonts w:ascii="Symbol" w:hAnsi="Symbol" w:hint="default"/>
      </w:rPr>
    </w:lvl>
    <w:lvl w:ilvl="3" w:tplc="2E224AB6">
      <w:start w:val="1"/>
      <w:numFmt w:val="decimal"/>
      <w:lvlText w:val="%4."/>
      <w:lvlJc w:val="left"/>
      <w:pPr>
        <w:ind w:left="2880" w:hanging="360"/>
      </w:pPr>
    </w:lvl>
    <w:lvl w:ilvl="4" w:tplc="8EB66A24">
      <w:start w:val="1"/>
      <w:numFmt w:val="lowerLetter"/>
      <w:lvlText w:val="%5."/>
      <w:lvlJc w:val="left"/>
      <w:pPr>
        <w:ind w:left="3600" w:hanging="360"/>
      </w:pPr>
    </w:lvl>
    <w:lvl w:ilvl="5" w:tplc="44141A32">
      <w:start w:val="1"/>
      <w:numFmt w:val="lowerRoman"/>
      <w:lvlText w:val="%6."/>
      <w:lvlJc w:val="right"/>
      <w:pPr>
        <w:ind w:left="4320" w:hanging="180"/>
      </w:pPr>
    </w:lvl>
    <w:lvl w:ilvl="6" w:tplc="58CC0D56">
      <w:start w:val="1"/>
      <w:numFmt w:val="decimal"/>
      <w:lvlText w:val="%7."/>
      <w:lvlJc w:val="left"/>
      <w:pPr>
        <w:ind w:left="5040" w:hanging="360"/>
      </w:pPr>
    </w:lvl>
    <w:lvl w:ilvl="7" w:tplc="0D0ABCBA">
      <w:start w:val="1"/>
      <w:numFmt w:val="lowerLetter"/>
      <w:lvlText w:val="%8."/>
      <w:lvlJc w:val="left"/>
      <w:pPr>
        <w:ind w:left="5760" w:hanging="360"/>
      </w:pPr>
    </w:lvl>
    <w:lvl w:ilvl="8" w:tplc="A162B4A8">
      <w:start w:val="1"/>
      <w:numFmt w:val="lowerRoman"/>
      <w:lvlText w:val="%9."/>
      <w:lvlJc w:val="right"/>
      <w:pPr>
        <w:ind w:left="6480" w:hanging="180"/>
      </w:pPr>
    </w:lvl>
  </w:abstractNum>
  <w:abstractNum w:abstractNumId="13" w15:restartNumberingAfterBreak="0">
    <w:nsid w:val="3BEB7189"/>
    <w:multiLevelType w:val="hybridMultilevel"/>
    <w:tmpl w:val="7F76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EC7EB1"/>
    <w:multiLevelType w:val="hybridMultilevel"/>
    <w:tmpl w:val="3A9E3A34"/>
    <w:lvl w:ilvl="0" w:tplc="529CAFB4">
      <w:start w:val="1"/>
      <w:numFmt w:val="bullet"/>
      <w:lvlText w:val=""/>
      <w:lvlJc w:val="left"/>
      <w:pPr>
        <w:ind w:left="720" w:hanging="360"/>
      </w:pPr>
      <w:rPr>
        <w:rFonts w:ascii="Symbol" w:hAnsi="Symbol" w:hint="default"/>
      </w:rPr>
    </w:lvl>
    <w:lvl w:ilvl="1" w:tplc="0A06D338">
      <w:start w:val="1"/>
      <w:numFmt w:val="bullet"/>
      <w:lvlText w:val="o"/>
      <w:lvlJc w:val="left"/>
      <w:pPr>
        <w:ind w:left="1440" w:hanging="360"/>
      </w:pPr>
      <w:rPr>
        <w:rFonts w:ascii="Courier New" w:hAnsi="Courier New" w:hint="default"/>
      </w:rPr>
    </w:lvl>
    <w:lvl w:ilvl="2" w:tplc="B8A2A2C0">
      <w:start w:val="1"/>
      <w:numFmt w:val="bullet"/>
      <w:lvlText w:val=""/>
      <w:lvlJc w:val="left"/>
      <w:pPr>
        <w:ind w:left="2160" w:hanging="360"/>
      </w:pPr>
      <w:rPr>
        <w:rFonts w:ascii="Wingdings" w:hAnsi="Wingdings" w:hint="default"/>
      </w:rPr>
    </w:lvl>
    <w:lvl w:ilvl="3" w:tplc="4554355C">
      <w:start w:val="1"/>
      <w:numFmt w:val="bullet"/>
      <w:lvlText w:val=""/>
      <w:lvlJc w:val="left"/>
      <w:pPr>
        <w:ind w:left="2880" w:hanging="360"/>
      </w:pPr>
      <w:rPr>
        <w:rFonts w:ascii="Symbol" w:hAnsi="Symbol" w:hint="default"/>
      </w:rPr>
    </w:lvl>
    <w:lvl w:ilvl="4" w:tplc="69B4B6EA">
      <w:start w:val="1"/>
      <w:numFmt w:val="bullet"/>
      <w:lvlText w:val="o"/>
      <w:lvlJc w:val="left"/>
      <w:pPr>
        <w:ind w:left="3600" w:hanging="360"/>
      </w:pPr>
      <w:rPr>
        <w:rFonts w:ascii="Courier New" w:hAnsi="Courier New" w:hint="default"/>
      </w:rPr>
    </w:lvl>
    <w:lvl w:ilvl="5" w:tplc="DC322DCC">
      <w:start w:val="1"/>
      <w:numFmt w:val="bullet"/>
      <w:lvlText w:val=""/>
      <w:lvlJc w:val="left"/>
      <w:pPr>
        <w:ind w:left="4320" w:hanging="360"/>
      </w:pPr>
      <w:rPr>
        <w:rFonts w:ascii="Wingdings" w:hAnsi="Wingdings" w:hint="default"/>
      </w:rPr>
    </w:lvl>
    <w:lvl w:ilvl="6" w:tplc="577A66FE">
      <w:start w:val="1"/>
      <w:numFmt w:val="bullet"/>
      <w:lvlText w:val=""/>
      <w:lvlJc w:val="left"/>
      <w:pPr>
        <w:ind w:left="5040" w:hanging="360"/>
      </w:pPr>
      <w:rPr>
        <w:rFonts w:ascii="Symbol" w:hAnsi="Symbol" w:hint="default"/>
      </w:rPr>
    </w:lvl>
    <w:lvl w:ilvl="7" w:tplc="BC46388A">
      <w:start w:val="1"/>
      <w:numFmt w:val="bullet"/>
      <w:lvlText w:val="o"/>
      <w:lvlJc w:val="left"/>
      <w:pPr>
        <w:ind w:left="5760" w:hanging="360"/>
      </w:pPr>
      <w:rPr>
        <w:rFonts w:ascii="Courier New" w:hAnsi="Courier New" w:hint="default"/>
      </w:rPr>
    </w:lvl>
    <w:lvl w:ilvl="8" w:tplc="54AE21B4">
      <w:start w:val="1"/>
      <w:numFmt w:val="bullet"/>
      <w:lvlText w:val=""/>
      <w:lvlJc w:val="left"/>
      <w:pPr>
        <w:ind w:left="6480" w:hanging="360"/>
      </w:pPr>
      <w:rPr>
        <w:rFonts w:ascii="Wingdings" w:hAnsi="Wingdings" w:hint="default"/>
      </w:rPr>
    </w:lvl>
  </w:abstractNum>
  <w:abstractNum w:abstractNumId="15" w15:restartNumberingAfterBreak="0">
    <w:nsid w:val="3DC27A3F"/>
    <w:multiLevelType w:val="hybridMultilevel"/>
    <w:tmpl w:val="4EEC1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43D1E0"/>
    <w:multiLevelType w:val="hybridMultilevel"/>
    <w:tmpl w:val="826CD0D8"/>
    <w:lvl w:ilvl="0" w:tplc="706E9D70">
      <w:start w:val="1"/>
      <w:numFmt w:val="lowerLetter"/>
      <w:lvlText w:val="%1)"/>
      <w:lvlJc w:val="left"/>
      <w:pPr>
        <w:ind w:left="1331" w:hanging="360"/>
      </w:pPr>
    </w:lvl>
    <w:lvl w:ilvl="1" w:tplc="538ED240">
      <w:start w:val="1"/>
      <w:numFmt w:val="lowerLetter"/>
      <w:lvlText w:val="%2."/>
      <w:lvlJc w:val="left"/>
      <w:pPr>
        <w:ind w:left="1440" w:hanging="360"/>
      </w:pPr>
    </w:lvl>
    <w:lvl w:ilvl="2" w:tplc="9E62C42E">
      <w:start w:val="1"/>
      <w:numFmt w:val="lowerRoman"/>
      <w:lvlText w:val="%3."/>
      <w:lvlJc w:val="right"/>
      <w:pPr>
        <w:ind w:left="2160" w:hanging="180"/>
      </w:pPr>
    </w:lvl>
    <w:lvl w:ilvl="3" w:tplc="BC1880E6">
      <w:start w:val="1"/>
      <w:numFmt w:val="decimal"/>
      <w:lvlText w:val="%4."/>
      <w:lvlJc w:val="left"/>
      <w:pPr>
        <w:ind w:left="2880" w:hanging="360"/>
      </w:pPr>
    </w:lvl>
    <w:lvl w:ilvl="4" w:tplc="9E5A5040">
      <w:start w:val="1"/>
      <w:numFmt w:val="lowerLetter"/>
      <w:lvlText w:val="%5."/>
      <w:lvlJc w:val="left"/>
      <w:pPr>
        <w:ind w:left="3600" w:hanging="360"/>
      </w:pPr>
    </w:lvl>
    <w:lvl w:ilvl="5" w:tplc="2AAC8BF8">
      <w:start w:val="1"/>
      <w:numFmt w:val="lowerRoman"/>
      <w:lvlText w:val="%6."/>
      <w:lvlJc w:val="right"/>
      <w:pPr>
        <w:ind w:left="4320" w:hanging="180"/>
      </w:pPr>
    </w:lvl>
    <w:lvl w:ilvl="6" w:tplc="0B089956">
      <w:start w:val="1"/>
      <w:numFmt w:val="decimal"/>
      <w:lvlText w:val="%7."/>
      <w:lvlJc w:val="left"/>
      <w:pPr>
        <w:ind w:left="5040" w:hanging="360"/>
      </w:pPr>
    </w:lvl>
    <w:lvl w:ilvl="7" w:tplc="26AAB538">
      <w:start w:val="1"/>
      <w:numFmt w:val="lowerLetter"/>
      <w:lvlText w:val="%8."/>
      <w:lvlJc w:val="left"/>
      <w:pPr>
        <w:ind w:left="5760" w:hanging="360"/>
      </w:pPr>
    </w:lvl>
    <w:lvl w:ilvl="8" w:tplc="DCFA22B6">
      <w:start w:val="1"/>
      <w:numFmt w:val="lowerRoman"/>
      <w:lvlText w:val="%9."/>
      <w:lvlJc w:val="right"/>
      <w:pPr>
        <w:ind w:left="6480" w:hanging="180"/>
      </w:pPr>
    </w:lvl>
  </w:abstractNum>
  <w:abstractNum w:abstractNumId="17" w15:restartNumberingAfterBreak="0">
    <w:nsid w:val="55205361"/>
    <w:multiLevelType w:val="multilevel"/>
    <w:tmpl w:val="B2F26A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363904"/>
    <w:multiLevelType w:val="hybridMultilevel"/>
    <w:tmpl w:val="0AD28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CF6E0"/>
    <w:multiLevelType w:val="hybridMultilevel"/>
    <w:tmpl w:val="2206AD18"/>
    <w:lvl w:ilvl="0" w:tplc="E5BC1A90">
      <w:start w:val="1"/>
      <w:numFmt w:val="bullet"/>
      <w:lvlText w:val=""/>
      <w:lvlJc w:val="left"/>
      <w:pPr>
        <w:ind w:left="720" w:hanging="360"/>
      </w:pPr>
      <w:rPr>
        <w:rFonts w:ascii="Symbol" w:hAnsi="Symbol" w:hint="default"/>
      </w:rPr>
    </w:lvl>
    <w:lvl w:ilvl="1" w:tplc="542692F2">
      <w:start w:val="1"/>
      <w:numFmt w:val="bullet"/>
      <w:lvlText w:val="o"/>
      <w:lvlJc w:val="left"/>
      <w:pPr>
        <w:ind w:left="1440" w:hanging="360"/>
      </w:pPr>
      <w:rPr>
        <w:rFonts w:ascii="Courier New" w:hAnsi="Courier New" w:hint="default"/>
      </w:rPr>
    </w:lvl>
    <w:lvl w:ilvl="2" w:tplc="DD105314">
      <w:start w:val="1"/>
      <w:numFmt w:val="bullet"/>
      <w:lvlText w:val=""/>
      <w:lvlJc w:val="left"/>
      <w:pPr>
        <w:ind w:left="2160" w:hanging="360"/>
      </w:pPr>
      <w:rPr>
        <w:rFonts w:ascii="Wingdings" w:hAnsi="Wingdings" w:hint="default"/>
      </w:rPr>
    </w:lvl>
    <w:lvl w:ilvl="3" w:tplc="A850895E">
      <w:start w:val="1"/>
      <w:numFmt w:val="bullet"/>
      <w:lvlText w:val=""/>
      <w:lvlJc w:val="left"/>
      <w:pPr>
        <w:ind w:left="2880" w:hanging="360"/>
      </w:pPr>
      <w:rPr>
        <w:rFonts w:ascii="Symbol" w:hAnsi="Symbol" w:hint="default"/>
      </w:rPr>
    </w:lvl>
    <w:lvl w:ilvl="4" w:tplc="5A5E41C0">
      <w:start w:val="1"/>
      <w:numFmt w:val="bullet"/>
      <w:lvlText w:val="o"/>
      <w:lvlJc w:val="left"/>
      <w:pPr>
        <w:ind w:left="3600" w:hanging="360"/>
      </w:pPr>
      <w:rPr>
        <w:rFonts w:ascii="Courier New" w:hAnsi="Courier New" w:hint="default"/>
      </w:rPr>
    </w:lvl>
    <w:lvl w:ilvl="5" w:tplc="D2B4F338">
      <w:start w:val="1"/>
      <w:numFmt w:val="bullet"/>
      <w:lvlText w:val=""/>
      <w:lvlJc w:val="left"/>
      <w:pPr>
        <w:ind w:left="4320" w:hanging="360"/>
      </w:pPr>
      <w:rPr>
        <w:rFonts w:ascii="Wingdings" w:hAnsi="Wingdings" w:hint="default"/>
      </w:rPr>
    </w:lvl>
    <w:lvl w:ilvl="6" w:tplc="719AB7DA">
      <w:start w:val="1"/>
      <w:numFmt w:val="bullet"/>
      <w:lvlText w:val=""/>
      <w:lvlJc w:val="left"/>
      <w:pPr>
        <w:ind w:left="5040" w:hanging="360"/>
      </w:pPr>
      <w:rPr>
        <w:rFonts w:ascii="Symbol" w:hAnsi="Symbol" w:hint="default"/>
      </w:rPr>
    </w:lvl>
    <w:lvl w:ilvl="7" w:tplc="B2340118">
      <w:start w:val="1"/>
      <w:numFmt w:val="bullet"/>
      <w:lvlText w:val="o"/>
      <w:lvlJc w:val="left"/>
      <w:pPr>
        <w:ind w:left="5760" w:hanging="360"/>
      </w:pPr>
      <w:rPr>
        <w:rFonts w:ascii="Courier New" w:hAnsi="Courier New" w:hint="default"/>
      </w:rPr>
    </w:lvl>
    <w:lvl w:ilvl="8" w:tplc="52ACF058">
      <w:start w:val="1"/>
      <w:numFmt w:val="bullet"/>
      <w:lvlText w:val=""/>
      <w:lvlJc w:val="left"/>
      <w:pPr>
        <w:ind w:left="6480" w:hanging="360"/>
      </w:pPr>
      <w:rPr>
        <w:rFonts w:ascii="Wingdings" w:hAnsi="Wingdings" w:hint="default"/>
      </w:rPr>
    </w:lvl>
  </w:abstractNum>
  <w:abstractNum w:abstractNumId="20" w15:restartNumberingAfterBreak="0">
    <w:nsid w:val="6A1026E5"/>
    <w:multiLevelType w:val="hybridMultilevel"/>
    <w:tmpl w:val="D42AD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E04AAF"/>
    <w:multiLevelType w:val="hybridMultilevel"/>
    <w:tmpl w:val="E1C2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510F5"/>
    <w:multiLevelType w:val="hybridMultilevel"/>
    <w:tmpl w:val="CF9AE940"/>
    <w:lvl w:ilvl="0" w:tplc="F74E1196">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45585"/>
    <w:multiLevelType w:val="hybridMultilevel"/>
    <w:tmpl w:val="E84E9738"/>
    <w:lvl w:ilvl="0" w:tplc="C34A88B0">
      <w:start w:val="1"/>
      <w:numFmt w:val="decimal"/>
      <w:lvlText w:val="%1."/>
      <w:lvlJc w:val="left"/>
      <w:pPr>
        <w:ind w:left="720" w:hanging="360"/>
      </w:pPr>
    </w:lvl>
    <w:lvl w:ilvl="1" w:tplc="736C540C">
      <w:start w:val="1"/>
      <w:numFmt w:val="lowerLetter"/>
      <w:lvlText w:val="%2."/>
      <w:lvlJc w:val="left"/>
      <w:pPr>
        <w:ind w:left="1440" w:hanging="360"/>
      </w:pPr>
    </w:lvl>
    <w:lvl w:ilvl="2" w:tplc="A45E332A">
      <w:start w:val="1"/>
      <w:numFmt w:val="lowerRoman"/>
      <w:lvlText w:val="%3."/>
      <w:lvlJc w:val="right"/>
      <w:pPr>
        <w:ind w:left="2160" w:hanging="180"/>
      </w:pPr>
    </w:lvl>
    <w:lvl w:ilvl="3" w:tplc="5FA0EF8E">
      <w:start w:val="1"/>
      <w:numFmt w:val="decimal"/>
      <w:lvlText w:val="%4."/>
      <w:lvlJc w:val="left"/>
      <w:pPr>
        <w:ind w:left="2880" w:hanging="360"/>
      </w:pPr>
    </w:lvl>
    <w:lvl w:ilvl="4" w:tplc="A7FC0F24">
      <w:start w:val="1"/>
      <w:numFmt w:val="lowerLetter"/>
      <w:lvlText w:val="%5."/>
      <w:lvlJc w:val="left"/>
      <w:pPr>
        <w:ind w:left="3600" w:hanging="360"/>
      </w:pPr>
    </w:lvl>
    <w:lvl w:ilvl="5" w:tplc="56BE0EC0">
      <w:start w:val="1"/>
      <w:numFmt w:val="lowerRoman"/>
      <w:lvlText w:val="%6."/>
      <w:lvlJc w:val="right"/>
      <w:pPr>
        <w:ind w:left="4320" w:hanging="180"/>
      </w:pPr>
    </w:lvl>
    <w:lvl w:ilvl="6" w:tplc="59BA95CA">
      <w:start w:val="1"/>
      <w:numFmt w:val="decimal"/>
      <w:lvlText w:val="%7."/>
      <w:lvlJc w:val="left"/>
      <w:pPr>
        <w:ind w:left="5040" w:hanging="360"/>
      </w:pPr>
    </w:lvl>
    <w:lvl w:ilvl="7" w:tplc="04E4FAFA">
      <w:start w:val="1"/>
      <w:numFmt w:val="lowerLetter"/>
      <w:lvlText w:val="%8."/>
      <w:lvlJc w:val="left"/>
      <w:pPr>
        <w:ind w:left="5760" w:hanging="360"/>
      </w:pPr>
    </w:lvl>
    <w:lvl w:ilvl="8" w:tplc="D97AD806">
      <w:start w:val="1"/>
      <w:numFmt w:val="lowerRoman"/>
      <w:lvlText w:val="%9."/>
      <w:lvlJc w:val="right"/>
      <w:pPr>
        <w:ind w:left="6480" w:hanging="180"/>
      </w:pPr>
    </w:lvl>
  </w:abstractNum>
  <w:abstractNum w:abstractNumId="24" w15:restartNumberingAfterBreak="0">
    <w:nsid w:val="795C16FC"/>
    <w:multiLevelType w:val="hybridMultilevel"/>
    <w:tmpl w:val="05F8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5119911">
    <w:abstractNumId w:val="2"/>
  </w:num>
  <w:num w:numId="2" w16cid:durableId="335500615">
    <w:abstractNumId w:val="16"/>
  </w:num>
  <w:num w:numId="3" w16cid:durableId="2026899654">
    <w:abstractNumId w:val="6"/>
  </w:num>
  <w:num w:numId="4" w16cid:durableId="1589994550">
    <w:abstractNumId w:val="14"/>
  </w:num>
  <w:num w:numId="5" w16cid:durableId="1372608002">
    <w:abstractNumId w:val="17"/>
  </w:num>
  <w:num w:numId="6" w16cid:durableId="1647510390">
    <w:abstractNumId w:val="4"/>
  </w:num>
  <w:num w:numId="7" w16cid:durableId="1025668439">
    <w:abstractNumId w:val="1"/>
  </w:num>
  <w:num w:numId="8" w16cid:durableId="1514951443">
    <w:abstractNumId w:val="10"/>
  </w:num>
  <w:num w:numId="9" w16cid:durableId="2011135136">
    <w:abstractNumId w:val="19"/>
  </w:num>
  <w:num w:numId="10" w16cid:durableId="837185446">
    <w:abstractNumId w:val="8"/>
  </w:num>
  <w:num w:numId="11" w16cid:durableId="2065441588">
    <w:abstractNumId w:val="7"/>
  </w:num>
  <w:num w:numId="12" w16cid:durableId="1637373408">
    <w:abstractNumId w:val="12"/>
  </w:num>
  <w:num w:numId="13" w16cid:durableId="1842500117">
    <w:abstractNumId w:val="9"/>
  </w:num>
  <w:num w:numId="14" w16cid:durableId="906961528">
    <w:abstractNumId w:val="0"/>
  </w:num>
  <w:num w:numId="15" w16cid:durableId="382369783">
    <w:abstractNumId w:val="21"/>
  </w:num>
  <w:num w:numId="16" w16cid:durableId="1046221100">
    <w:abstractNumId w:val="20"/>
  </w:num>
  <w:num w:numId="17" w16cid:durableId="1986423354">
    <w:abstractNumId w:val="24"/>
  </w:num>
  <w:num w:numId="18" w16cid:durableId="1568222049">
    <w:abstractNumId w:val="18"/>
  </w:num>
  <w:num w:numId="19" w16cid:durableId="138377088">
    <w:abstractNumId w:val="15"/>
  </w:num>
  <w:num w:numId="20" w16cid:durableId="165675270">
    <w:abstractNumId w:val="3"/>
  </w:num>
  <w:num w:numId="21" w16cid:durableId="33314712">
    <w:abstractNumId w:val="5"/>
  </w:num>
  <w:num w:numId="22" w16cid:durableId="1599407048">
    <w:abstractNumId w:val="13"/>
  </w:num>
  <w:num w:numId="23" w16cid:durableId="708191939">
    <w:abstractNumId w:val="11"/>
  </w:num>
  <w:num w:numId="24" w16cid:durableId="1012682179">
    <w:abstractNumId w:val="23"/>
  </w:num>
  <w:num w:numId="25" w16cid:durableId="44893250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C0NDU1NTM0NTIxMLFU0lEKTi0uzszPAykwrgUAsm7i+CwAAAA="/>
  </w:docVars>
  <w:rsids>
    <w:rsidRoot w:val="00F86D2B"/>
    <w:rsid w:val="00015969"/>
    <w:rsid w:val="00027125"/>
    <w:rsid w:val="00037E37"/>
    <w:rsid w:val="000472C6"/>
    <w:rsid w:val="000557AC"/>
    <w:rsid w:val="00063BE9"/>
    <w:rsid w:val="00080F54"/>
    <w:rsid w:val="0008440F"/>
    <w:rsid w:val="00086A6A"/>
    <w:rsid w:val="000D07B9"/>
    <w:rsid w:val="000E0EDF"/>
    <w:rsid w:val="000E31D6"/>
    <w:rsid w:val="00114024"/>
    <w:rsid w:val="00122EC0"/>
    <w:rsid w:val="001342B8"/>
    <w:rsid w:val="0014731B"/>
    <w:rsid w:val="00147820"/>
    <w:rsid w:val="001736A2"/>
    <w:rsid w:val="0019051D"/>
    <w:rsid w:val="00191242"/>
    <w:rsid w:val="001B5E76"/>
    <w:rsid w:val="001C3917"/>
    <w:rsid w:val="001D0AEB"/>
    <w:rsid w:val="001E0400"/>
    <w:rsid w:val="001E59D8"/>
    <w:rsid w:val="001F1310"/>
    <w:rsid w:val="001F62F3"/>
    <w:rsid w:val="001F7264"/>
    <w:rsid w:val="002305E3"/>
    <w:rsid w:val="00245E10"/>
    <w:rsid w:val="0026119E"/>
    <w:rsid w:val="00261809"/>
    <w:rsid w:val="00281393"/>
    <w:rsid w:val="002A31C9"/>
    <w:rsid w:val="002A5F7A"/>
    <w:rsid w:val="002A71D0"/>
    <w:rsid w:val="002B0457"/>
    <w:rsid w:val="002D11A5"/>
    <w:rsid w:val="002D62DC"/>
    <w:rsid w:val="002D7723"/>
    <w:rsid w:val="002E4CD1"/>
    <w:rsid w:val="00300FB1"/>
    <w:rsid w:val="003066A8"/>
    <w:rsid w:val="003311DE"/>
    <w:rsid w:val="003450AA"/>
    <w:rsid w:val="00374A70"/>
    <w:rsid w:val="003907DB"/>
    <w:rsid w:val="003944F7"/>
    <w:rsid w:val="003B0926"/>
    <w:rsid w:val="003E0D2D"/>
    <w:rsid w:val="003E404F"/>
    <w:rsid w:val="003F5BAD"/>
    <w:rsid w:val="00401B3C"/>
    <w:rsid w:val="00415DE9"/>
    <w:rsid w:val="00416A8D"/>
    <w:rsid w:val="00430859"/>
    <w:rsid w:val="00437D5F"/>
    <w:rsid w:val="00444B30"/>
    <w:rsid w:val="00445734"/>
    <w:rsid w:val="004504D5"/>
    <w:rsid w:val="004654A6"/>
    <w:rsid w:val="0046589E"/>
    <w:rsid w:val="00473E7C"/>
    <w:rsid w:val="004774ED"/>
    <w:rsid w:val="00482E5C"/>
    <w:rsid w:val="00484FD7"/>
    <w:rsid w:val="00485CF3"/>
    <w:rsid w:val="004A1AAA"/>
    <w:rsid w:val="004A20C2"/>
    <w:rsid w:val="004A23D9"/>
    <w:rsid w:val="004A4C18"/>
    <w:rsid w:val="004D128F"/>
    <w:rsid w:val="004E1D35"/>
    <w:rsid w:val="004F5179"/>
    <w:rsid w:val="00502486"/>
    <w:rsid w:val="00505771"/>
    <w:rsid w:val="005249C6"/>
    <w:rsid w:val="00524EA9"/>
    <w:rsid w:val="00527817"/>
    <w:rsid w:val="00552876"/>
    <w:rsid w:val="005568CA"/>
    <w:rsid w:val="0057110C"/>
    <w:rsid w:val="00577D95"/>
    <w:rsid w:val="005832C4"/>
    <w:rsid w:val="005C6B6A"/>
    <w:rsid w:val="005D0093"/>
    <w:rsid w:val="005D070A"/>
    <w:rsid w:val="005E2329"/>
    <w:rsid w:val="005E61FB"/>
    <w:rsid w:val="005E6FA2"/>
    <w:rsid w:val="005F6E52"/>
    <w:rsid w:val="005F73A6"/>
    <w:rsid w:val="006115A3"/>
    <w:rsid w:val="006208D8"/>
    <w:rsid w:val="006344E6"/>
    <w:rsid w:val="00634B5A"/>
    <w:rsid w:val="00643F3E"/>
    <w:rsid w:val="006509A5"/>
    <w:rsid w:val="006511D6"/>
    <w:rsid w:val="0066416F"/>
    <w:rsid w:val="006832F7"/>
    <w:rsid w:val="006841D4"/>
    <w:rsid w:val="006874FB"/>
    <w:rsid w:val="006A0A2D"/>
    <w:rsid w:val="006A57AF"/>
    <w:rsid w:val="006B13F0"/>
    <w:rsid w:val="006B6F27"/>
    <w:rsid w:val="006D3827"/>
    <w:rsid w:val="006D779E"/>
    <w:rsid w:val="006E146A"/>
    <w:rsid w:val="007036B2"/>
    <w:rsid w:val="00705757"/>
    <w:rsid w:val="00711ACB"/>
    <w:rsid w:val="007134AE"/>
    <w:rsid w:val="007211FC"/>
    <w:rsid w:val="00751C0F"/>
    <w:rsid w:val="00761F8B"/>
    <w:rsid w:val="0076444E"/>
    <w:rsid w:val="00770F8C"/>
    <w:rsid w:val="0077265A"/>
    <w:rsid w:val="00777798"/>
    <w:rsid w:val="0078154A"/>
    <w:rsid w:val="00783717"/>
    <w:rsid w:val="00787CBF"/>
    <w:rsid w:val="00794CA0"/>
    <w:rsid w:val="007A4D90"/>
    <w:rsid w:val="007A5DA1"/>
    <w:rsid w:val="007E0773"/>
    <w:rsid w:val="007E20D7"/>
    <w:rsid w:val="007E7A1E"/>
    <w:rsid w:val="007F6CE5"/>
    <w:rsid w:val="007F6F4A"/>
    <w:rsid w:val="00801687"/>
    <w:rsid w:val="00802E9A"/>
    <w:rsid w:val="00805741"/>
    <w:rsid w:val="0081533B"/>
    <w:rsid w:val="00817D0B"/>
    <w:rsid w:val="00846985"/>
    <w:rsid w:val="00852512"/>
    <w:rsid w:val="00862F5D"/>
    <w:rsid w:val="00883619"/>
    <w:rsid w:val="00886763"/>
    <w:rsid w:val="00891290"/>
    <w:rsid w:val="008A6828"/>
    <w:rsid w:val="008C2D3D"/>
    <w:rsid w:val="008E1433"/>
    <w:rsid w:val="008E3926"/>
    <w:rsid w:val="008E7852"/>
    <w:rsid w:val="008F2E07"/>
    <w:rsid w:val="008F721D"/>
    <w:rsid w:val="00900346"/>
    <w:rsid w:val="00903F1B"/>
    <w:rsid w:val="00910710"/>
    <w:rsid w:val="009112E4"/>
    <w:rsid w:val="009148EA"/>
    <w:rsid w:val="009407F5"/>
    <w:rsid w:val="00944A9F"/>
    <w:rsid w:val="00944E8E"/>
    <w:rsid w:val="0095373E"/>
    <w:rsid w:val="00954982"/>
    <w:rsid w:val="00964BEC"/>
    <w:rsid w:val="00993D85"/>
    <w:rsid w:val="009A09E0"/>
    <w:rsid w:val="009C1DD3"/>
    <w:rsid w:val="009CEE63"/>
    <w:rsid w:val="009E6C35"/>
    <w:rsid w:val="009E754B"/>
    <w:rsid w:val="009F1C8C"/>
    <w:rsid w:val="00A11A52"/>
    <w:rsid w:val="00A15FA8"/>
    <w:rsid w:val="00A17202"/>
    <w:rsid w:val="00A21476"/>
    <w:rsid w:val="00A21A3B"/>
    <w:rsid w:val="00A30E18"/>
    <w:rsid w:val="00A3204C"/>
    <w:rsid w:val="00A3384C"/>
    <w:rsid w:val="00A36CF5"/>
    <w:rsid w:val="00A370FE"/>
    <w:rsid w:val="00A40225"/>
    <w:rsid w:val="00A703FB"/>
    <w:rsid w:val="00A73089"/>
    <w:rsid w:val="00AD21FC"/>
    <w:rsid w:val="00AD4347"/>
    <w:rsid w:val="00AD4442"/>
    <w:rsid w:val="00AD4532"/>
    <w:rsid w:val="00AE05B9"/>
    <w:rsid w:val="00B33A65"/>
    <w:rsid w:val="00B42C1C"/>
    <w:rsid w:val="00B54D69"/>
    <w:rsid w:val="00B61616"/>
    <w:rsid w:val="00B80E72"/>
    <w:rsid w:val="00B81DC3"/>
    <w:rsid w:val="00B84D31"/>
    <w:rsid w:val="00B906E9"/>
    <w:rsid w:val="00B924F8"/>
    <w:rsid w:val="00BA1317"/>
    <w:rsid w:val="00BA3F4C"/>
    <w:rsid w:val="00BB5DCD"/>
    <w:rsid w:val="00BD075C"/>
    <w:rsid w:val="00BF0FC7"/>
    <w:rsid w:val="00C01C97"/>
    <w:rsid w:val="00C03527"/>
    <w:rsid w:val="00C21779"/>
    <w:rsid w:val="00C238BC"/>
    <w:rsid w:val="00C240E8"/>
    <w:rsid w:val="00C34328"/>
    <w:rsid w:val="00C4228B"/>
    <w:rsid w:val="00C605AB"/>
    <w:rsid w:val="00C67037"/>
    <w:rsid w:val="00C93D82"/>
    <w:rsid w:val="00C96BDD"/>
    <w:rsid w:val="00CA0DEF"/>
    <w:rsid w:val="00CD42B1"/>
    <w:rsid w:val="00D059D1"/>
    <w:rsid w:val="00D24950"/>
    <w:rsid w:val="00D27492"/>
    <w:rsid w:val="00D32C3D"/>
    <w:rsid w:val="00D431C2"/>
    <w:rsid w:val="00D43B83"/>
    <w:rsid w:val="00D5234D"/>
    <w:rsid w:val="00D545F9"/>
    <w:rsid w:val="00D7470B"/>
    <w:rsid w:val="00DB23AD"/>
    <w:rsid w:val="00DB656B"/>
    <w:rsid w:val="00DB7BA6"/>
    <w:rsid w:val="00DD1DB1"/>
    <w:rsid w:val="00DF36E4"/>
    <w:rsid w:val="00E0142B"/>
    <w:rsid w:val="00E210F6"/>
    <w:rsid w:val="00E2172C"/>
    <w:rsid w:val="00E3188A"/>
    <w:rsid w:val="00E33314"/>
    <w:rsid w:val="00E461BC"/>
    <w:rsid w:val="00E77996"/>
    <w:rsid w:val="00E860AF"/>
    <w:rsid w:val="00E95AA9"/>
    <w:rsid w:val="00EA7BDE"/>
    <w:rsid w:val="00ED18F1"/>
    <w:rsid w:val="00ED2E5C"/>
    <w:rsid w:val="00ED78C0"/>
    <w:rsid w:val="00F046F9"/>
    <w:rsid w:val="00F05CA7"/>
    <w:rsid w:val="00F10DFF"/>
    <w:rsid w:val="00F20AE1"/>
    <w:rsid w:val="00F22AD4"/>
    <w:rsid w:val="00F233CD"/>
    <w:rsid w:val="00F464A3"/>
    <w:rsid w:val="00F613BC"/>
    <w:rsid w:val="00F857E9"/>
    <w:rsid w:val="00F86D2B"/>
    <w:rsid w:val="00F90F6B"/>
    <w:rsid w:val="00F947AC"/>
    <w:rsid w:val="00F95D8D"/>
    <w:rsid w:val="00F967DF"/>
    <w:rsid w:val="00FC1BEA"/>
    <w:rsid w:val="00FE4C55"/>
    <w:rsid w:val="015EC10F"/>
    <w:rsid w:val="02F4B076"/>
    <w:rsid w:val="03165CAB"/>
    <w:rsid w:val="035685AD"/>
    <w:rsid w:val="03A2F47F"/>
    <w:rsid w:val="03CC05F3"/>
    <w:rsid w:val="04425B1A"/>
    <w:rsid w:val="045ADE1E"/>
    <w:rsid w:val="04BCD700"/>
    <w:rsid w:val="04FA239B"/>
    <w:rsid w:val="051AB571"/>
    <w:rsid w:val="061C6A98"/>
    <w:rsid w:val="0681677C"/>
    <w:rsid w:val="06F628B7"/>
    <w:rsid w:val="071BD1F8"/>
    <w:rsid w:val="07A29F6C"/>
    <w:rsid w:val="07D5E530"/>
    <w:rsid w:val="088B0487"/>
    <w:rsid w:val="09331A0A"/>
    <w:rsid w:val="094FE95C"/>
    <w:rsid w:val="0969D2F4"/>
    <w:rsid w:val="0A1000FC"/>
    <w:rsid w:val="0B8A24A2"/>
    <w:rsid w:val="0CDE3617"/>
    <w:rsid w:val="0E2EF2A5"/>
    <w:rsid w:val="0E690811"/>
    <w:rsid w:val="0F5FABF6"/>
    <w:rsid w:val="0FA10F0A"/>
    <w:rsid w:val="11BB1372"/>
    <w:rsid w:val="12387789"/>
    <w:rsid w:val="15924E38"/>
    <w:rsid w:val="15C10A2B"/>
    <w:rsid w:val="1606FE88"/>
    <w:rsid w:val="16FD491E"/>
    <w:rsid w:val="1776F749"/>
    <w:rsid w:val="17F40315"/>
    <w:rsid w:val="1960F59D"/>
    <w:rsid w:val="19BD2067"/>
    <w:rsid w:val="19E43C2D"/>
    <w:rsid w:val="1A651051"/>
    <w:rsid w:val="1ADCACBC"/>
    <w:rsid w:val="1CDA910F"/>
    <w:rsid w:val="1CF46C1E"/>
    <w:rsid w:val="1D266B87"/>
    <w:rsid w:val="1DA8B90D"/>
    <w:rsid w:val="1F89E4E8"/>
    <w:rsid w:val="1F8CD28E"/>
    <w:rsid w:val="1FD76678"/>
    <w:rsid w:val="216BBB16"/>
    <w:rsid w:val="21E8764B"/>
    <w:rsid w:val="2257AC7A"/>
    <w:rsid w:val="230B3563"/>
    <w:rsid w:val="234E9B1B"/>
    <w:rsid w:val="24932F78"/>
    <w:rsid w:val="26671C53"/>
    <w:rsid w:val="27A36676"/>
    <w:rsid w:val="27CEC463"/>
    <w:rsid w:val="290E8A8A"/>
    <w:rsid w:val="291B1160"/>
    <w:rsid w:val="299FD158"/>
    <w:rsid w:val="29B6DC94"/>
    <w:rsid w:val="29C5C1DC"/>
    <w:rsid w:val="2A2B3A36"/>
    <w:rsid w:val="2A405BD3"/>
    <w:rsid w:val="2A6E8DE8"/>
    <w:rsid w:val="2B07B8E1"/>
    <w:rsid w:val="2B9FB35A"/>
    <w:rsid w:val="2BF9CA3E"/>
    <w:rsid w:val="2D1DE258"/>
    <w:rsid w:val="2EB02617"/>
    <w:rsid w:val="2F1FC370"/>
    <w:rsid w:val="3078E414"/>
    <w:rsid w:val="33602DCA"/>
    <w:rsid w:val="35818C94"/>
    <w:rsid w:val="35A567EF"/>
    <w:rsid w:val="35ABE9DC"/>
    <w:rsid w:val="35B66A5C"/>
    <w:rsid w:val="361179A1"/>
    <w:rsid w:val="37DA7BB9"/>
    <w:rsid w:val="381AB85C"/>
    <w:rsid w:val="38C7F5F8"/>
    <w:rsid w:val="3942F4F8"/>
    <w:rsid w:val="39AB8660"/>
    <w:rsid w:val="39BA950C"/>
    <w:rsid w:val="3A78F810"/>
    <w:rsid w:val="3ACB2488"/>
    <w:rsid w:val="3D9AB015"/>
    <w:rsid w:val="3F45A664"/>
    <w:rsid w:val="402E0051"/>
    <w:rsid w:val="40C0A7A3"/>
    <w:rsid w:val="4674AFEC"/>
    <w:rsid w:val="47CC1063"/>
    <w:rsid w:val="48B3FBFC"/>
    <w:rsid w:val="499806AE"/>
    <w:rsid w:val="4A28F8BB"/>
    <w:rsid w:val="4A5334A9"/>
    <w:rsid w:val="4A8E2729"/>
    <w:rsid w:val="4AE875BD"/>
    <w:rsid w:val="4AF9CE26"/>
    <w:rsid w:val="4B9B5A0A"/>
    <w:rsid w:val="4D6F5BE6"/>
    <w:rsid w:val="4ED8EE59"/>
    <w:rsid w:val="4F453997"/>
    <w:rsid w:val="4F76114E"/>
    <w:rsid w:val="518B5244"/>
    <w:rsid w:val="5193D015"/>
    <w:rsid w:val="51E1749A"/>
    <w:rsid w:val="539802E3"/>
    <w:rsid w:val="53C0C5FD"/>
    <w:rsid w:val="5507C709"/>
    <w:rsid w:val="5533D344"/>
    <w:rsid w:val="5768C400"/>
    <w:rsid w:val="58C807AF"/>
    <w:rsid w:val="591EE729"/>
    <w:rsid w:val="595C5864"/>
    <w:rsid w:val="5B58DA88"/>
    <w:rsid w:val="5C98E6BE"/>
    <w:rsid w:val="5CFE6704"/>
    <w:rsid w:val="5D5D3CF3"/>
    <w:rsid w:val="5D77D936"/>
    <w:rsid w:val="5E0652A1"/>
    <w:rsid w:val="5E8BF1E6"/>
    <w:rsid w:val="5F2B653C"/>
    <w:rsid w:val="5F3FA994"/>
    <w:rsid w:val="6057DEE4"/>
    <w:rsid w:val="612CAC6B"/>
    <w:rsid w:val="61DD3DA1"/>
    <w:rsid w:val="6388379D"/>
    <w:rsid w:val="63A25D10"/>
    <w:rsid w:val="6400FDD2"/>
    <w:rsid w:val="64321019"/>
    <w:rsid w:val="659E0C9C"/>
    <w:rsid w:val="66D69B9B"/>
    <w:rsid w:val="66E0AFB9"/>
    <w:rsid w:val="67533811"/>
    <w:rsid w:val="686A4DEF"/>
    <w:rsid w:val="68F70268"/>
    <w:rsid w:val="69577B57"/>
    <w:rsid w:val="6AA6CE98"/>
    <w:rsid w:val="6B708D95"/>
    <w:rsid w:val="6BEA1909"/>
    <w:rsid w:val="6F2A8365"/>
    <w:rsid w:val="704D426C"/>
    <w:rsid w:val="712127F7"/>
    <w:rsid w:val="742BC64C"/>
    <w:rsid w:val="74E8F6B9"/>
    <w:rsid w:val="75D7EB88"/>
    <w:rsid w:val="76E59564"/>
    <w:rsid w:val="77933A8B"/>
    <w:rsid w:val="77E8B1A8"/>
    <w:rsid w:val="789EE133"/>
    <w:rsid w:val="7A2C0980"/>
    <w:rsid w:val="7ABF62ED"/>
    <w:rsid w:val="7B073492"/>
    <w:rsid w:val="7C293C4F"/>
    <w:rsid w:val="7C2D2607"/>
    <w:rsid w:val="7E10DABC"/>
    <w:rsid w:val="7ED39826"/>
    <w:rsid w:val="7FB2AE50"/>
    <w:rsid w:val="7FCA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018BE4D0-4143-446A-B324-8222D18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495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F20AE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F721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721D"/>
  </w:style>
  <w:style w:type="character" w:customStyle="1" w:styleId="eop">
    <w:name w:val="eop"/>
    <w:basedOn w:val="DefaultParagraphFont"/>
    <w:rsid w:val="008F721D"/>
  </w:style>
  <w:style w:type="character" w:customStyle="1" w:styleId="spellingerror">
    <w:name w:val="spellingerror"/>
    <w:basedOn w:val="DefaultParagraphFont"/>
    <w:rsid w:val="006208D8"/>
  </w:style>
  <w:style w:type="character" w:customStyle="1" w:styleId="pagebreaktextspan">
    <w:name w:val="pagebreaktextspan"/>
    <w:basedOn w:val="DefaultParagraphFont"/>
    <w:rsid w:val="006208D8"/>
  </w:style>
  <w:style w:type="character" w:customStyle="1" w:styleId="tabchar">
    <w:name w:val="tabchar"/>
    <w:basedOn w:val="DefaultParagraphFont"/>
    <w:rsid w:val="006208D8"/>
  </w:style>
  <w:style w:type="character" w:customStyle="1" w:styleId="superscript">
    <w:name w:val="superscript"/>
    <w:basedOn w:val="DefaultParagraphFont"/>
    <w:uiPriority w:val="1"/>
    <w:rsid w:val="4A5334A9"/>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PlainTable3">
    <w:name w:val="Plain Table 3"/>
    <w:basedOn w:val="TableNormal"/>
    <w:uiPriority w:val="99"/>
    <w:rsid w:val="00711A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5Char">
    <w:name w:val="Heading 5 Char"/>
    <w:basedOn w:val="DefaultParagraphFont"/>
    <w:link w:val="Heading5"/>
    <w:uiPriority w:val="9"/>
    <w:semiHidden/>
    <w:rsid w:val="00F20AE1"/>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A30E18"/>
    <w:rPr>
      <w:color w:val="605E5C"/>
      <w:shd w:val="clear" w:color="auto" w:fill="E1DFDD"/>
    </w:rPr>
  </w:style>
  <w:style w:type="paragraph" w:styleId="Revision">
    <w:name w:val="Revision"/>
    <w:hidden/>
    <w:uiPriority w:val="99"/>
    <w:semiHidden/>
    <w:rsid w:val="00D059D1"/>
  </w:style>
  <w:style w:type="character" w:styleId="FollowedHyperlink">
    <w:name w:val="FollowedHyperlink"/>
    <w:basedOn w:val="DefaultParagraphFont"/>
    <w:uiPriority w:val="99"/>
    <w:semiHidden/>
    <w:unhideWhenUsed/>
    <w:rsid w:val="003944F7"/>
    <w:rPr>
      <w:color w:val="800080" w:themeColor="followedHyperlink"/>
      <w:u w:val="singl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45E10"/>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245E10"/>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245E10"/>
    <w:rPr>
      <w:rFonts w:cs="Times New Roman"/>
      <w:vertAlign w:val="superscript"/>
    </w:rPr>
  </w:style>
  <w:style w:type="character" w:customStyle="1" w:styleId="ListParagraphChar">
    <w:name w:val="List Paragraph Char"/>
    <w:basedOn w:val="DefaultParagraphFont"/>
    <w:link w:val="ListParagraph"/>
    <w:uiPriority w:val="34"/>
    <w:locked/>
    <w:rsid w:val="00F046F9"/>
  </w:style>
  <w:style w:type="paragraph" w:styleId="CommentSubject">
    <w:name w:val="annotation subject"/>
    <w:basedOn w:val="CommentText"/>
    <w:next w:val="CommentText"/>
    <w:link w:val="CommentSubjectChar"/>
    <w:uiPriority w:val="99"/>
    <w:semiHidden/>
    <w:unhideWhenUsed/>
    <w:rsid w:val="00F464A3"/>
    <w:rPr>
      <w:b/>
      <w:bCs/>
    </w:rPr>
  </w:style>
  <w:style w:type="character" w:customStyle="1" w:styleId="CommentSubjectChar">
    <w:name w:val="Comment Subject Char"/>
    <w:basedOn w:val="CommentTextChar"/>
    <w:link w:val="CommentSubject"/>
    <w:uiPriority w:val="99"/>
    <w:semiHidden/>
    <w:rsid w:val="00F464A3"/>
    <w:rPr>
      <w:b/>
      <w:bCs/>
      <w:sz w:val="20"/>
      <w:szCs w:val="20"/>
    </w:rPr>
  </w:style>
  <w:style w:type="character" w:customStyle="1" w:styleId="Heading3Char">
    <w:name w:val="Heading 3 Char"/>
    <w:basedOn w:val="DefaultParagraphFont"/>
    <w:link w:val="Heading3"/>
    <w:uiPriority w:val="9"/>
    <w:rsid w:val="00D2495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6188">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
          <w:marLeft w:val="0"/>
          <w:marRight w:val="0"/>
          <w:marTop w:val="0"/>
          <w:marBottom w:val="0"/>
          <w:divBdr>
            <w:top w:val="none" w:sz="0" w:space="0" w:color="auto"/>
            <w:left w:val="none" w:sz="0" w:space="0" w:color="auto"/>
            <w:bottom w:val="none" w:sz="0" w:space="0" w:color="auto"/>
            <w:right w:val="none" w:sz="0" w:space="0" w:color="auto"/>
          </w:divBdr>
        </w:div>
        <w:div w:id="242229592">
          <w:marLeft w:val="0"/>
          <w:marRight w:val="0"/>
          <w:marTop w:val="0"/>
          <w:marBottom w:val="0"/>
          <w:divBdr>
            <w:top w:val="none" w:sz="0" w:space="0" w:color="auto"/>
            <w:left w:val="none" w:sz="0" w:space="0" w:color="auto"/>
            <w:bottom w:val="none" w:sz="0" w:space="0" w:color="auto"/>
            <w:right w:val="none" w:sz="0" w:space="0" w:color="auto"/>
          </w:divBdr>
        </w:div>
        <w:div w:id="913392883">
          <w:marLeft w:val="0"/>
          <w:marRight w:val="0"/>
          <w:marTop w:val="0"/>
          <w:marBottom w:val="0"/>
          <w:divBdr>
            <w:top w:val="none" w:sz="0" w:space="0" w:color="auto"/>
            <w:left w:val="none" w:sz="0" w:space="0" w:color="auto"/>
            <w:bottom w:val="none" w:sz="0" w:space="0" w:color="auto"/>
            <w:right w:val="none" w:sz="0" w:space="0" w:color="auto"/>
          </w:divBdr>
        </w:div>
        <w:div w:id="984745199">
          <w:marLeft w:val="0"/>
          <w:marRight w:val="0"/>
          <w:marTop w:val="0"/>
          <w:marBottom w:val="0"/>
          <w:divBdr>
            <w:top w:val="none" w:sz="0" w:space="0" w:color="auto"/>
            <w:left w:val="none" w:sz="0" w:space="0" w:color="auto"/>
            <w:bottom w:val="none" w:sz="0" w:space="0" w:color="auto"/>
            <w:right w:val="none" w:sz="0" w:space="0" w:color="auto"/>
          </w:divBdr>
        </w:div>
        <w:div w:id="1070497111">
          <w:marLeft w:val="0"/>
          <w:marRight w:val="0"/>
          <w:marTop w:val="0"/>
          <w:marBottom w:val="0"/>
          <w:divBdr>
            <w:top w:val="none" w:sz="0" w:space="0" w:color="auto"/>
            <w:left w:val="none" w:sz="0" w:space="0" w:color="auto"/>
            <w:bottom w:val="none" w:sz="0" w:space="0" w:color="auto"/>
            <w:right w:val="none" w:sz="0" w:space="0" w:color="auto"/>
          </w:divBdr>
        </w:div>
        <w:div w:id="1484201506">
          <w:marLeft w:val="0"/>
          <w:marRight w:val="0"/>
          <w:marTop w:val="0"/>
          <w:marBottom w:val="0"/>
          <w:divBdr>
            <w:top w:val="none" w:sz="0" w:space="0" w:color="auto"/>
            <w:left w:val="none" w:sz="0" w:space="0" w:color="auto"/>
            <w:bottom w:val="none" w:sz="0" w:space="0" w:color="auto"/>
            <w:right w:val="none" w:sz="0" w:space="0" w:color="auto"/>
          </w:divBdr>
          <w:divsChild>
            <w:div w:id="681976626">
              <w:marLeft w:val="-75"/>
              <w:marRight w:val="0"/>
              <w:marTop w:val="30"/>
              <w:marBottom w:val="30"/>
              <w:divBdr>
                <w:top w:val="none" w:sz="0" w:space="0" w:color="auto"/>
                <w:left w:val="none" w:sz="0" w:space="0" w:color="auto"/>
                <w:bottom w:val="none" w:sz="0" w:space="0" w:color="auto"/>
                <w:right w:val="none" w:sz="0" w:space="0" w:color="auto"/>
              </w:divBdr>
              <w:divsChild>
                <w:div w:id="151261180">
                  <w:marLeft w:val="0"/>
                  <w:marRight w:val="0"/>
                  <w:marTop w:val="0"/>
                  <w:marBottom w:val="0"/>
                  <w:divBdr>
                    <w:top w:val="none" w:sz="0" w:space="0" w:color="auto"/>
                    <w:left w:val="none" w:sz="0" w:space="0" w:color="auto"/>
                    <w:bottom w:val="none" w:sz="0" w:space="0" w:color="auto"/>
                    <w:right w:val="none" w:sz="0" w:space="0" w:color="auto"/>
                  </w:divBdr>
                  <w:divsChild>
                    <w:div w:id="1115834296">
                      <w:marLeft w:val="0"/>
                      <w:marRight w:val="0"/>
                      <w:marTop w:val="0"/>
                      <w:marBottom w:val="0"/>
                      <w:divBdr>
                        <w:top w:val="none" w:sz="0" w:space="0" w:color="auto"/>
                        <w:left w:val="none" w:sz="0" w:space="0" w:color="auto"/>
                        <w:bottom w:val="none" w:sz="0" w:space="0" w:color="auto"/>
                        <w:right w:val="none" w:sz="0" w:space="0" w:color="auto"/>
                      </w:divBdr>
                    </w:div>
                  </w:divsChild>
                </w:div>
                <w:div w:id="167915191">
                  <w:marLeft w:val="0"/>
                  <w:marRight w:val="0"/>
                  <w:marTop w:val="0"/>
                  <w:marBottom w:val="0"/>
                  <w:divBdr>
                    <w:top w:val="none" w:sz="0" w:space="0" w:color="auto"/>
                    <w:left w:val="none" w:sz="0" w:space="0" w:color="auto"/>
                    <w:bottom w:val="none" w:sz="0" w:space="0" w:color="auto"/>
                    <w:right w:val="none" w:sz="0" w:space="0" w:color="auto"/>
                  </w:divBdr>
                  <w:divsChild>
                    <w:div w:id="205143745">
                      <w:marLeft w:val="0"/>
                      <w:marRight w:val="0"/>
                      <w:marTop w:val="0"/>
                      <w:marBottom w:val="0"/>
                      <w:divBdr>
                        <w:top w:val="none" w:sz="0" w:space="0" w:color="auto"/>
                        <w:left w:val="none" w:sz="0" w:space="0" w:color="auto"/>
                        <w:bottom w:val="none" w:sz="0" w:space="0" w:color="auto"/>
                        <w:right w:val="none" w:sz="0" w:space="0" w:color="auto"/>
                      </w:divBdr>
                    </w:div>
                  </w:divsChild>
                </w:div>
                <w:div w:id="275450611">
                  <w:marLeft w:val="0"/>
                  <w:marRight w:val="0"/>
                  <w:marTop w:val="0"/>
                  <w:marBottom w:val="0"/>
                  <w:divBdr>
                    <w:top w:val="none" w:sz="0" w:space="0" w:color="auto"/>
                    <w:left w:val="none" w:sz="0" w:space="0" w:color="auto"/>
                    <w:bottom w:val="none" w:sz="0" w:space="0" w:color="auto"/>
                    <w:right w:val="none" w:sz="0" w:space="0" w:color="auto"/>
                  </w:divBdr>
                  <w:divsChild>
                    <w:div w:id="706414886">
                      <w:marLeft w:val="0"/>
                      <w:marRight w:val="0"/>
                      <w:marTop w:val="0"/>
                      <w:marBottom w:val="0"/>
                      <w:divBdr>
                        <w:top w:val="none" w:sz="0" w:space="0" w:color="auto"/>
                        <w:left w:val="none" w:sz="0" w:space="0" w:color="auto"/>
                        <w:bottom w:val="none" w:sz="0" w:space="0" w:color="auto"/>
                        <w:right w:val="none" w:sz="0" w:space="0" w:color="auto"/>
                      </w:divBdr>
                    </w:div>
                  </w:divsChild>
                </w:div>
                <w:div w:id="287128301">
                  <w:marLeft w:val="0"/>
                  <w:marRight w:val="0"/>
                  <w:marTop w:val="0"/>
                  <w:marBottom w:val="0"/>
                  <w:divBdr>
                    <w:top w:val="none" w:sz="0" w:space="0" w:color="auto"/>
                    <w:left w:val="none" w:sz="0" w:space="0" w:color="auto"/>
                    <w:bottom w:val="none" w:sz="0" w:space="0" w:color="auto"/>
                    <w:right w:val="none" w:sz="0" w:space="0" w:color="auto"/>
                  </w:divBdr>
                  <w:divsChild>
                    <w:div w:id="1681853167">
                      <w:marLeft w:val="0"/>
                      <w:marRight w:val="0"/>
                      <w:marTop w:val="0"/>
                      <w:marBottom w:val="0"/>
                      <w:divBdr>
                        <w:top w:val="none" w:sz="0" w:space="0" w:color="auto"/>
                        <w:left w:val="none" w:sz="0" w:space="0" w:color="auto"/>
                        <w:bottom w:val="none" w:sz="0" w:space="0" w:color="auto"/>
                        <w:right w:val="none" w:sz="0" w:space="0" w:color="auto"/>
                      </w:divBdr>
                    </w:div>
                  </w:divsChild>
                </w:div>
                <w:div w:id="607003158">
                  <w:marLeft w:val="0"/>
                  <w:marRight w:val="0"/>
                  <w:marTop w:val="0"/>
                  <w:marBottom w:val="0"/>
                  <w:divBdr>
                    <w:top w:val="none" w:sz="0" w:space="0" w:color="auto"/>
                    <w:left w:val="none" w:sz="0" w:space="0" w:color="auto"/>
                    <w:bottom w:val="none" w:sz="0" w:space="0" w:color="auto"/>
                    <w:right w:val="none" w:sz="0" w:space="0" w:color="auto"/>
                  </w:divBdr>
                  <w:divsChild>
                    <w:div w:id="2038922063">
                      <w:marLeft w:val="0"/>
                      <w:marRight w:val="0"/>
                      <w:marTop w:val="0"/>
                      <w:marBottom w:val="0"/>
                      <w:divBdr>
                        <w:top w:val="none" w:sz="0" w:space="0" w:color="auto"/>
                        <w:left w:val="none" w:sz="0" w:space="0" w:color="auto"/>
                        <w:bottom w:val="none" w:sz="0" w:space="0" w:color="auto"/>
                        <w:right w:val="none" w:sz="0" w:space="0" w:color="auto"/>
                      </w:divBdr>
                    </w:div>
                  </w:divsChild>
                </w:div>
                <w:div w:id="611598503">
                  <w:marLeft w:val="0"/>
                  <w:marRight w:val="0"/>
                  <w:marTop w:val="0"/>
                  <w:marBottom w:val="0"/>
                  <w:divBdr>
                    <w:top w:val="none" w:sz="0" w:space="0" w:color="auto"/>
                    <w:left w:val="none" w:sz="0" w:space="0" w:color="auto"/>
                    <w:bottom w:val="none" w:sz="0" w:space="0" w:color="auto"/>
                    <w:right w:val="none" w:sz="0" w:space="0" w:color="auto"/>
                  </w:divBdr>
                  <w:divsChild>
                    <w:div w:id="1036321249">
                      <w:marLeft w:val="0"/>
                      <w:marRight w:val="0"/>
                      <w:marTop w:val="0"/>
                      <w:marBottom w:val="0"/>
                      <w:divBdr>
                        <w:top w:val="none" w:sz="0" w:space="0" w:color="auto"/>
                        <w:left w:val="none" w:sz="0" w:space="0" w:color="auto"/>
                        <w:bottom w:val="none" w:sz="0" w:space="0" w:color="auto"/>
                        <w:right w:val="none" w:sz="0" w:space="0" w:color="auto"/>
                      </w:divBdr>
                    </w:div>
                  </w:divsChild>
                </w:div>
                <w:div w:id="759721412">
                  <w:marLeft w:val="0"/>
                  <w:marRight w:val="0"/>
                  <w:marTop w:val="0"/>
                  <w:marBottom w:val="0"/>
                  <w:divBdr>
                    <w:top w:val="none" w:sz="0" w:space="0" w:color="auto"/>
                    <w:left w:val="none" w:sz="0" w:space="0" w:color="auto"/>
                    <w:bottom w:val="none" w:sz="0" w:space="0" w:color="auto"/>
                    <w:right w:val="none" w:sz="0" w:space="0" w:color="auto"/>
                  </w:divBdr>
                  <w:divsChild>
                    <w:div w:id="426275559">
                      <w:marLeft w:val="0"/>
                      <w:marRight w:val="0"/>
                      <w:marTop w:val="0"/>
                      <w:marBottom w:val="0"/>
                      <w:divBdr>
                        <w:top w:val="none" w:sz="0" w:space="0" w:color="auto"/>
                        <w:left w:val="none" w:sz="0" w:space="0" w:color="auto"/>
                        <w:bottom w:val="none" w:sz="0" w:space="0" w:color="auto"/>
                        <w:right w:val="none" w:sz="0" w:space="0" w:color="auto"/>
                      </w:divBdr>
                    </w:div>
                  </w:divsChild>
                </w:div>
                <w:div w:id="778141356">
                  <w:marLeft w:val="0"/>
                  <w:marRight w:val="0"/>
                  <w:marTop w:val="0"/>
                  <w:marBottom w:val="0"/>
                  <w:divBdr>
                    <w:top w:val="none" w:sz="0" w:space="0" w:color="auto"/>
                    <w:left w:val="none" w:sz="0" w:space="0" w:color="auto"/>
                    <w:bottom w:val="none" w:sz="0" w:space="0" w:color="auto"/>
                    <w:right w:val="none" w:sz="0" w:space="0" w:color="auto"/>
                  </w:divBdr>
                  <w:divsChild>
                    <w:div w:id="1118066278">
                      <w:marLeft w:val="0"/>
                      <w:marRight w:val="0"/>
                      <w:marTop w:val="0"/>
                      <w:marBottom w:val="0"/>
                      <w:divBdr>
                        <w:top w:val="none" w:sz="0" w:space="0" w:color="auto"/>
                        <w:left w:val="none" w:sz="0" w:space="0" w:color="auto"/>
                        <w:bottom w:val="none" w:sz="0" w:space="0" w:color="auto"/>
                        <w:right w:val="none" w:sz="0" w:space="0" w:color="auto"/>
                      </w:divBdr>
                    </w:div>
                  </w:divsChild>
                </w:div>
                <w:div w:id="1151752465">
                  <w:marLeft w:val="0"/>
                  <w:marRight w:val="0"/>
                  <w:marTop w:val="0"/>
                  <w:marBottom w:val="0"/>
                  <w:divBdr>
                    <w:top w:val="none" w:sz="0" w:space="0" w:color="auto"/>
                    <w:left w:val="none" w:sz="0" w:space="0" w:color="auto"/>
                    <w:bottom w:val="none" w:sz="0" w:space="0" w:color="auto"/>
                    <w:right w:val="none" w:sz="0" w:space="0" w:color="auto"/>
                  </w:divBdr>
                  <w:divsChild>
                    <w:div w:id="1416127360">
                      <w:marLeft w:val="0"/>
                      <w:marRight w:val="0"/>
                      <w:marTop w:val="0"/>
                      <w:marBottom w:val="0"/>
                      <w:divBdr>
                        <w:top w:val="none" w:sz="0" w:space="0" w:color="auto"/>
                        <w:left w:val="none" w:sz="0" w:space="0" w:color="auto"/>
                        <w:bottom w:val="none" w:sz="0" w:space="0" w:color="auto"/>
                        <w:right w:val="none" w:sz="0" w:space="0" w:color="auto"/>
                      </w:divBdr>
                    </w:div>
                  </w:divsChild>
                </w:div>
                <w:div w:id="1277251500">
                  <w:marLeft w:val="0"/>
                  <w:marRight w:val="0"/>
                  <w:marTop w:val="0"/>
                  <w:marBottom w:val="0"/>
                  <w:divBdr>
                    <w:top w:val="none" w:sz="0" w:space="0" w:color="auto"/>
                    <w:left w:val="none" w:sz="0" w:space="0" w:color="auto"/>
                    <w:bottom w:val="none" w:sz="0" w:space="0" w:color="auto"/>
                    <w:right w:val="none" w:sz="0" w:space="0" w:color="auto"/>
                  </w:divBdr>
                  <w:divsChild>
                    <w:div w:id="1228690803">
                      <w:marLeft w:val="0"/>
                      <w:marRight w:val="0"/>
                      <w:marTop w:val="0"/>
                      <w:marBottom w:val="0"/>
                      <w:divBdr>
                        <w:top w:val="none" w:sz="0" w:space="0" w:color="auto"/>
                        <w:left w:val="none" w:sz="0" w:space="0" w:color="auto"/>
                        <w:bottom w:val="none" w:sz="0" w:space="0" w:color="auto"/>
                        <w:right w:val="none" w:sz="0" w:space="0" w:color="auto"/>
                      </w:divBdr>
                    </w:div>
                  </w:divsChild>
                </w:div>
                <w:div w:id="1593583380">
                  <w:marLeft w:val="0"/>
                  <w:marRight w:val="0"/>
                  <w:marTop w:val="0"/>
                  <w:marBottom w:val="0"/>
                  <w:divBdr>
                    <w:top w:val="none" w:sz="0" w:space="0" w:color="auto"/>
                    <w:left w:val="none" w:sz="0" w:space="0" w:color="auto"/>
                    <w:bottom w:val="none" w:sz="0" w:space="0" w:color="auto"/>
                    <w:right w:val="none" w:sz="0" w:space="0" w:color="auto"/>
                  </w:divBdr>
                  <w:divsChild>
                    <w:div w:id="842746894">
                      <w:marLeft w:val="0"/>
                      <w:marRight w:val="0"/>
                      <w:marTop w:val="0"/>
                      <w:marBottom w:val="0"/>
                      <w:divBdr>
                        <w:top w:val="none" w:sz="0" w:space="0" w:color="auto"/>
                        <w:left w:val="none" w:sz="0" w:space="0" w:color="auto"/>
                        <w:bottom w:val="none" w:sz="0" w:space="0" w:color="auto"/>
                        <w:right w:val="none" w:sz="0" w:space="0" w:color="auto"/>
                      </w:divBdr>
                    </w:div>
                  </w:divsChild>
                </w:div>
                <w:div w:id="1645819147">
                  <w:marLeft w:val="0"/>
                  <w:marRight w:val="0"/>
                  <w:marTop w:val="0"/>
                  <w:marBottom w:val="0"/>
                  <w:divBdr>
                    <w:top w:val="none" w:sz="0" w:space="0" w:color="auto"/>
                    <w:left w:val="none" w:sz="0" w:space="0" w:color="auto"/>
                    <w:bottom w:val="none" w:sz="0" w:space="0" w:color="auto"/>
                    <w:right w:val="none" w:sz="0" w:space="0" w:color="auto"/>
                  </w:divBdr>
                  <w:divsChild>
                    <w:div w:id="559825981">
                      <w:marLeft w:val="0"/>
                      <w:marRight w:val="0"/>
                      <w:marTop w:val="0"/>
                      <w:marBottom w:val="0"/>
                      <w:divBdr>
                        <w:top w:val="none" w:sz="0" w:space="0" w:color="auto"/>
                        <w:left w:val="none" w:sz="0" w:space="0" w:color="auto"/>
                        <w:bottom w:val="none" w:sz="0" w:space="0" w:color="auto"/>
                        <w:right w:val="none" w:sz="0" w:space="0" w:color="auto"/>
                      </w:divBdr>
                    </w:div>
                  </w:divsChild>
                </w:div>
                <w:div w:id="1750350749">
                  <w:marLeft w:val="0"/>
                  <w:marRight w:val="0"/>
                  <w:marTop w:val="0"/>
                  <w:marBottom w:val="0"/>
                  <w:divBdr>
                    <w:top w:val="none" w:sz="0" w:space="0" w:color="auto"/>
                    <w:left w:val="none" w:sz="0" w:space="0" w:color="auto"/>
                    <w:bottom w:val="none" w:sz="0" w:space="0" w:color="auto"/>
                    <w:right w:val="none" w:sz="0" w:space="0" w:color="auto"/>
                  </w:divBdr>
                  <w:divsChild>
                    <w:div w:id="1594780519">
                      <w:marLeft w:val="0"/>
                      <w:marRight w:val="0"/>
                      <w:marTop w:val="0"/>
                      <w:marBottom w:val="0"/>
                      <w:divBdr>
                        <w:top w:val="none" w:sz="0" w:space="0" w:color="auto"/>
                        <w:left w:val="none" w:sz="0" w:space="0" w:color="auto"/>
                        <w:bottom w:val="none" w:sz="0" w:space="0" w:color="auto"/>
                        <w:right w:val="none" w:sz="0" w:space="0" w:color="auto"/>
                      </w:divBdr>
                    </w:div>
                  </w:divsChild>
                </w:div>
                <w:div w:id="1819490313">
                  <w:marLeft w:val="0"/>
                  <w:marRight w:val="0"/>
                  <w:marTop w:val="0"/>
                  <w:marBottom w:val="0"/>
                  <w:divBdr>
                    <w:top w:val="none" w:sz="0" w:space="0" w:color="auto"/>
                    <w:left w:val="none" w:sz="0" w:space="0" w:color="auto"/>
                    <w:bottom w:val="none" w:sz="0" w:space="0" w:color="auto"/>
                    <w:right w:val="none" w:sz="0" w:space="0" w:color="auto"/>
                  </w:divBdr>
                  <w:divsChild>
                    <w:div w:id="253172654">
                      <w:marLeft w:val="0"/>
                      <w:marRight w:val="0"/>
                      <w:marTop w:val="0"/>
                      <w:marBottom w:val="0"/>
                      <w:divBdr>
                        <w:top w:val="none" w:sz="0" w:space="0" w:color="auto"/>
                        <w:left w:val="none" w:sz="0" w:space="0" w:color="auto"/>
                        <w:bottom w:val="none" w:sz="0" w:space="0" w:color="auto"/>
                        <w:right w:val="none" w:sz="0" w:space="0" w:color="auto"/>
                      </w:divBdr>
                    </w:div>
                  </w:divsChild>
                </w:div>
                <w:div w:id="1827430899">
                  <w:marLeft w:val="0"/>
                  <w:marRight w:val="0"/>
                  <w:marTop w:val="0"/>
                  <w:marBottom w:val="0"/>
                  <w:divBdr>
                    <w:top w:val="none" w:sz="0" w:space="0" w:color="auto"/>
                    <w:left w:val="none" w:sz="0" w:space="0" w:color="auto"/>
                    <w:bottom w:val="none" w:sz="0" w:space="0" w:color="auto"/>
                    <w:right w:val="none" w:sz="0" w:space="0" w:color="auto"/>
                  </w:divBdr>
                  <w:divsChild>
                    <w:div w:id="1103651409">
                      <w:marLeft w:val="0"/>
                      <w:marRight w:val="0"/>
                      <w:marTop w:val="0"/>
                      <w:marBottom w:val="0"/>
                      <w:divBdr>
                        <w:top w:val="none" w:sz="0" w:space="0" w:color="auto"/>
                        <w:left w:val="none" w:sz="0" w:space="0" w:color="auto"/>
                        <w:bottom w:val="none" w:sz="0" w:space="0" w:color="auto"/>
                        <w:right w:val="none" w:sz="0" w:space="0" w:color="auto"/>
                      </w:divBdr>
                    </w:div>
                  </w:divsChild>
                </w:div>
                <w:div w:id="1828009346">
                  <w:marLeft w:val="0"/>
                  <w:marRight w:val="0"/>
                  <w:marTop w:val="0"/>
                  <w:marBottom w:val="0"/>
                  <w:divBdr>
                    <w:top w:val="none" w:sz="0" w:space="0" w:color="auto"/>
                    <w:left w:val="none" w:sz="0" w:space="0" w:color="auto"/>
                    <w:bottom w:val="none" w:sz="0" w:space="0" w:color="auto"/>
                    <w:right w:val="none" w:sz="0" w:space="0" w:color="auto"/>
                  </w:divBdr>
                  <w:divsChild>
                    <w:div w:id="50006520">
                      <w:marLeft w:val="0"/>
                      <w:marRight w:val="0"/>
                      <w:marTop w:val="0"/>
                      <w:marBottom w:val="0"/>
                      <w:divBdr>
                        <w:top w:val="none" w:sz="0" w:space="0" w:color="auto"/>
                        <w:left w:val="none" w:sz="0" w:space="0" w:color="auto"/>
                        <w:bottom w:val="none" w:sz="0" w:space="0" w:color="auto"/>
                        <w:right w:val="none" w:sz="0" w:space="0" w:color="auto"/>
                      </w:divBdr>
                    </w:div>
                  </w:divsChild>
                </w:div>
                <w:div w:id="1930649814">
                  <w:marLeft w:val="0"/>
                  <w:marRight w:val="0"/>
                  <w:marTop w:val="0"/>
                  <w:marBottom w:val="0"/>
                  <w:divBdr>
                    <w:top w:val="none" w:sz="0" w:space="0" w:color="auto"/>
                    <w:left w:val="none" w:sz="0" w:space="0" w:color="auto"/>
                    <w:bottom w:val="none" w:sz="0" w:space="0" w:color="auto"/>
                    <w:right w:val="none" w:sz="0" w:space="0" w:color="auto"/>
                  </w:divBdr>
                  <w:divsChild>
                    <w:div w:id="919798537">
                      <w:marLeft w:val="0"/>
                      <w:marRight w:val="0"/>
                      <w:marTop w:val="0"/>
                      <w:marBottom w:val="0"/>
                      <w:divBdr>
                        <w:top w:val="none" w:sz="0" w:space="0" w:color="auto"/>
                        <w:left w:val="none" w:sz="0" w:space="0" w:color="auto"/>
                        <w:bottom w:val="none" w:sz="0" w:space="0" w:color="auto"/>
                        <w:right w:val="none" w:sz="0" w:space="0" w:color="auto"/>
                      </w:divBdr>
                    </w:div>
                  </w:divsChild>
                </w:div>
                <w:div w:id="2117408537">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872">
          <w:marLeft w:val="0"/>
          <w:marRight w:val="0"/>
          <w:marTop w:val="0"/>
          <w:marBottom w:val="0"/>
          <w:divBdr>
            <w:top w:val="none" w:sz="0" w:space="0" w:color="auto"/>
            <w:left w:val="none" w:sz="0" w:space="0" w:color="auto"/>
            <w:bottom w:val="none" w:sz="0" w:space="0" w:color="auto"/>
            <w:right w:val="none" w:sz="0" w:space="0" w:color="auto"/>
          </w:divBdr>
        </w:div>
        <w:div w:id="2099254590">
          <w:marLeft w:val="0"/>
          <w:marRight w:val="0"/>
          <w:marTop w:val="0"/>
          <w:marBottom w:val="0"/>
          <w:divBdr>
            <w:top w:val="none" w:sz="0" w:space="0" w:color="auto"/>
            <w:left w:val="none" w:sz="0" w:space="0" w:color="auto"/>
            <w:bottom w:val="none" w:sz="0" w:space="0" w:color="auto"/>
            <w:right w:val="none" w:sz="0" w:space="0" w:color="auto"/>
          </w:divBdr>
        </w:div>
      </w:divsChild>
    </w:div>
    <w:div w:id="1043017165">
      <w:bodyDiv w:val="1"/>
      <w:marLeft w:val="0"/>
      <w:marRight w:val="0"/>
      <w:marTop w:val="0"/>
      <w:marBottom w:val="0"/>
      <w:divBdr>
        <w:top w:val="none" w:sz="0" w:space="0" w:color="auto"/>
        <w:left w:val="none" w:sz="0" w:space="0" w:color="auto"/>
        <w:bottom w:val="none" w:sz="0" w:space="0" w:color="auto"/>
        <w:right w:val="none" w:sz="0" w:space="0" w:color="auto"/>
      </w:divBdr>
    </w:div>
    <w:div w:id="1351489009">
      <w:bodyDiv w:val="1"/>
      <w:marLeft w:val="0"/>
      <w:marRight w:val="0"/>
      <w:marTop w:val="0"/>
      <w:marBottom w:val="0"/>
      <w:divBdr>
        <w:top w:val="none" w:sz="0" w:space="0" w:color="auto"/>
        <w:left w:val="none" w:sz="0" w:space="0" w:color="auto"/>
        <w:bottom w:val="none" w:sz="0" w:space="0" w:color="auto"/>
        <w:right w:val="none" w:sz="0" w:space="0" w:color="auto"/>
      </w:divBdr>
      <w:divsChild>
        <w:div w:id="8876150">
          <w:marLeft w:val="0"/>
          <w:marRight w:val="0"/>
          <w:marTop w:val="0"/>
          <w:marBottom w:val="0"/>
          <w:divBdr>
            <w:top w:val="none" w:sz="0" w:space="0" w:color="auto"/>
            <w:left w:val="none" w:sz="0" w:space="0" w:color="auto"/>
            <w:bottom w:val="none" w:sz="0" w:space="0" w:color="auto"/>
            <w:right w:val="none" w:sz="0" w:space="0" w:color="auto"/>
          </w:divBdr>
        </w:div>
        <w:div w:id="56519763">
          <w:marLeft w:val="0"/>
          <w:marRight w:val="0"/>
          <w:marTop w:val="0"/>
          <w:marBottom w:val="0"/>
          <w:divBdr>
            <w:top w:val="none" w:sz="0" w:space="0" w:color="auto"/>
            <w:left w:val="none" w:sz="0" w:space="0" w:color="auto"/>
            <w:bottom w:val="none" w:sz="0" w:space="0" w:color="auto"/>
            <w:right w:val="none" w:sz="0" w:space="0" w:color="auto"/>
          </w:divBdr>
        </w:div>
        <w:div w:id="97988264">
          <w:marLeft w:val="0"/>
          <w:marRight w:val="0"/>
          <w:marTop w:val="0"/>
          <w:marBottom w:val="0"/>
          <w:divBdr>
            <w:top w:val="none" w:sz="0" w:space="0" w:color="auto"/>
            <w:left w:val="none" w:sz="0" w:space="0" w:color="auto"/>
            <w:bottom w:val="none" w:sz="0" w:space="0" w:color="auto"/>
            <w:right w:val="none" w:sz="0" w:space="0" w:color="auto"/>
          </w:divBdr>
        </w:div>
        <w:div w:id="133059316">
          <w:marLeft w:val="0"/>
          <w:marRight w:val="0"/>
          <w:marTop w:val="0"/>
          <w:marBottom w:val="0"/>
          <w:divBdr>
            <w:top w:val="none" w:sz="0" w:space="0" w:color="auto"/>
            <w:left w:val="none" w:sz="0" w:space="0" w:color="auto"/>
            <w:bottom w:val="none" w:sz="0" w:space="0" w:color="auto"/>
            <w:right w:val="none" w:sz="0" w:space="0" w:color="auto"/>
          </w:divBdr>
        </w:div>
        <w:div w:id="195430758">
          <w:marLeft w:val="0"/>
          <w:marRight w:val="0"/>
          <w:marTop w:val="0"/>
          <w:marBottom w:val="0"/>
          <w:divBdr>
            <w:top w:val="none" w:sz="0" w:space="0" w:color="auto"/>
            <w:left w:val="none" w:sz="0" w:space="0" w:color="auto"/>
            <w:bottom w:val="none" w:sz="0" w:space="0" w:color="auto"/>
            <w:right w:val="none" w:sz="0" w:space="0" w:color="auto"/>
          </w:divBdr>
        </w:div>
        <w:div w:id="205028661">
          <w:marLeft w:val="0"/>
          <w:marRight w:val="0"/>
          <w:marTop w:val="0"/>
          <w:marBottom w:val="0"/>
          <w:divBdr>
            <w:top w:val="none" w:sz="0" w:space="0" w:color="auto"/>
            <w:left w:val="none" w:sz="0" w:space="0" w:color="auto"/>
            <w:bottom w:val="none" w:sz="0" w:space="0" w:color="auto"/>
            <w:right w:val="none" w:sz="0" w:space="0" w:color="auto"/>
          </w:divBdr>
        </w:div>
        <w:div w:id="270019319">
          <w:marLeft w:val="0"/>
          <w:marRight w:val="0"/>
          <w:marTop w:val="0"/>
          <w:marBottom w:val="0"/>
          <w:divBdr>
            <w:top w:val="none" w:sz="0" w:space="0" w:color="auto"/>
            <w:left w:val="none" w:sz="0" w:space="0" w:color="auto"/>
            <w:bottom w:val="none" w:sz="0" w:space="0" w:color="auto"/>
            <w:right w:val="none" w:sz="0" w:space="0" w:color="auto"/>
          </w:divBdr>
        </w:div>
        <w:div w:id="299964097">
          <w:marLeft w:val="0"/>
          <w:marRight w:val="0"/>
          <w:marTop w:val="0"/>
          <w:marBottom w:val="0"/>
          <w:divBdr>
            <w:top w:val="none" w:sz="0" w:space="0" w:color="auto"/>
            <w:left w:val="none" w:sz="0" w:space="0" w:color="auto"/>
            <w:bottom w:val="none" w:sz="0" w:space="0" w:color="auto"/>
            <w:right w:val="none" w:sz="0" w:space="0" w:color="auto"/>
          </w:divBdr>
        </w:div>
        <w:div w:id="377322328">
          <w:marLeft w:val="0"/>
          <w:marRight w:val="0"/>
          <w:marTop w:val="0"/>
          <w:marBottom w:val="0"/>
          <w:divBdr>
            <w:top w:val="none" w:sz="0" w:space="0" w:color="auto"/>
            <w:left w:val="none" w:sz="0" w:space="0" w:color="auto"/>
            <w:bottom w:val="none" w:sz="0" w:space="0" w:color="auto"/>
            <w:right w:val="none" w:sz="0" w:space="0" w:color="auto"/>
          </w:divBdr>
        </w:div>
        <w:div w:id="412167394">
          <w:marLeft w:val="0"/>
          <w:marRight w:val="0"/>
          <w:marTop w:val="0"/>
          <w:marBottom w:val="0"/>
          <w:divBdr>
            <w:top w:val="none" w:sz="0" w:space="0" w:color="auto"/>
            <w:left w:val="none" w:sz="0" w:space="0" w:color="auto"/>
            <w:bottom w:val="none" w:sz="0" w:space="0" w:color="auto"/>
            <w:right w:val="none" w:sz="0" w:space="0" w:color="auto"/>
          </w:divBdr>
        </w:div>
        <w:div w:id="460537419">
          <w:marLeft w:val="0"/>
          <w:marRight w:val="0"/>
          <w:marTop w:val="0"/>
          <w:marBottom w:val="0"/>
          <w:divBdr>
            <w:top w:val="none" w:sz="0" w:space="0" w:color="auto"/>
            <w:left w:val="none" w:sz="0" w:space="0" w:color="auto"/>
            <w:bottom w:val="none" w:sz="0" w:space="0" w:color="auto"/>
            <w:right w:val="none" w:sz="0" w:space="0" w:color="auto"/>
          </w:divBdr>
        </w:div>
        <w:div w:id="478545353">
          <w:marLeft w:val="0"/>
          <w:marRight w:val="0"/>
          <w:marTop w:val="0"/>
          <w:marBottom w:val="0"/>
          <w:divBdr>
            <w:top w:val="none" w:sz="0" w:space="0" w:color="auto"/>
            <w:left w:val="none" w:sz="0" w:space="0" w:color="auto"/>
            <w:bottom w:val="none" w:sz="0" w:space="0" w:color="auto"/>
            <w:right w:val="none" w:sz="0" w:space="0" w:color="auto"/>
          </w:divBdr>
        </w:div>
        <w:div w:id="511382430">
          <w:marLeft w:val="0"/>
          <w:marRight w:val="0"/>
          <w:marTop w:val="0"/>
          <w:marBottom w:val="0"/>
          <w:divBdr>
            <w:top w:val="none" w:sz="0" w:space="0" w:color="auto"/>
            <w:left w:val="none" w:sz="0" w:space="0" w:color="auto"/>
            <w:bottom w:val="none" w:sz="0" w:space="0" w:color="auto"/>
            <w:right w:val="none" w:sz="0" w:space="0" w:color="auto"/>
          </w:divBdr>
        </w:div>
        <w:div w:id="515387828">
          <w:marLeft w:val="0"/>
          <w:marRight w:val="0"/>
          <w:marTop w:val="0"/>
          <w:marBottom w:val="0"/>
          <w:divBdr>
            <w:top w:val="none" w:sz="0" w:space="0" w:color="auto"/>
            <w:left w:val="none" w:sz="0" w:space="0" w:color="auto"/>
            <w:bottom w:val="none" w:sz="0" w:space="0" w:color="auto"/>
            <w:right w:val="none" w:sz="0" w:space="0" w:color="auto"/>
          </w:divBdr>
        </w:div>
        <w:div w:id="589386688">
          <w:marLeft w:val="0"/>
          <w:marRight w:val="0"/>
          <w:marTop w:val="0"/>
          <w:marBottom w:val="0"/>
          <w:divBdr>
            <w:top w:val="none" w:sz="0" w:space="0" w:color="auto"/>
            <w:left w:val="none" w:sz="0" w:space="0" w:color="auto"/>
            <w:bottom w:val="none" w:sz="0" w:space="0" w:color="auto"/>
            <w:right w:val="none" w:sz="0" w:space="0" w:color="auto"/>
          </w:divBdr>
        </w:div>
        <w:div w:id="592317979">
          <w:marLeft w:val="0"/>
          <w:marRight w:val="0"/>
          <w:marTop w:val="0"/>
          <w:marBottom w:val="0"/>
          <w:divBdr>
            <w:top w:val="none" w:sz="0" w:space="0" w:color="auto"/>
            <w:left w:val="none" w:sz="0" w:space="0" w:color="auto"/>
            <w:bottom w:val="none" w:sz="0" w:space="0" w:color="auto"/>
            <w:right w:val="none" w:sz="0" w:space="0" w:color="auto"/>
          </w:divBdr>
        </w:div>
        <w:div w:id="604963560">
          <w:marLeft w:val="0"/>
          <w:marRight w:val="0"/>
          <w:marTop w:val="0"/>
          <w:marBottom w:val="0"/>
          <w:divBdr>
            <w:top w:val="none" w:sz="0" w:space="0" w:color="auto"/>
            <w:left w:val="none" w:sz="0" w:space="0" w:color="auto"/>
            <w:bottom w:val="none" w:sz="0" w:space="0" w:color="auto"/>
            <w:right w:val="none" w:sz="0" w:space="0" w:color="auto"/>
          </w:divBdr>
        </w:div>
        <w:div w:id="983193425">
          <w:marLeft w:val="0"/>
          <w:marRight w:val="0"/>
          <w:marTop w:val="0"/>
          <w:marBottom w:val="0"/>
          <w:divBdr>
            <w:top w:val="none" w:sz="0" w:space="0" w:color="auto"/>
            <w:left w:val="none" w:sz="0" w:space="0" w:color="auto"/>
            <w:bottom w:val="none" w:sz="0" w:space="0" w:color="auto"/>
            <w:right w:val="none" w:sz="0" w:space="0" w:color="auto"/>
          </w:divBdr>
        </w:div>
        <w:div w:id="1172379225">
          <w:marLeft w:val="0"/>
          <w:marRight w:val="0"/>
          <w:marTop w:val="0"/>
          <w:marBottom w:val="0"/>
          <w:divBdr>
            <w:top w:val="none" w:sz="0" w:space="0" w:color="auto"/>
            <w:left w:val="none" w:sz="0" w:space="0" w:color="auto"/>
            <w:bottom w:val="none" w:sz="0" w:space="0" w:color="auto"/>
            <w:right w:val="none" w:sz="0" w:space="0" w:color="auto"/>
          </w:divBdr>
        </w:div>
        <w:div w:id="1250043745">
          <w:marLeft w:val="0"/>
          <w:marRight w:val="0"/>
          <w:marTop w:val="0"/>
          <w:marBottom w:val="0"/>
          <w:divBdr>
            <w:top w:val="none" w:sz="0" w:space="0" w:color="auto"/>
            <w:left w:val="none" w:sz="0" w:space="0" w:color="auto"/>
            <w:bottom w:val="none" w:sz="0" w:space="0" w:color="auto"/>
            <w:right w:val="none" w:sz="0" w:space="0" w:color="auto"/>
          </w:divBdr>
        </w:div>
        <w:div w:id="1267927351">
          <w:marLeft w:val="0"/>
          <w:marRight w:val="0"/>
          <w:marTop w:val="0"/>
          <w:marBottom w:val="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326326638">
          <w:marLeft w:val="0"/>
          <w:marRight w:val="0"/>
          <w:marTop w:val="0"/>
          <w:marBottom w:val="0"/>
          <w:divBdr>
            <w:top w:val="none" w:sz="0" w:space="0" w:color="auto"/>
            <w:left w:val="none" w:sz="0" w:space="0" w:color="auto"/>
            <w:bottom w:val="none" w:sz="0" w:space="0" w:color="auto"/>
            <w:right w:val="none" w:sz="0" w:space="0" w:color="auto"/>
          </w:divBdr>
        </w:div>
        <w:div w:id="1363439993">
          <w:marLeft w:val="0"/>
          <w:marRight w:val="0"/>
          <w:marTop w:val="0"/>
          <w:marBottom w:val="0"/>
          <w:divBdr>
            <w:top w:val="none" w:sz="0" w:space="0" w:color="auto"/>
            <w:left w:val="none" w:sz="0" w:space="0" w:color="auto"/>
            <w:bottom w:val="none" w:sz="0" w:space="0" w:color="auto"/>
            <w:right w:val="none" w:sz="0" w:space="0" w:color="auto"/>
          </w:divBdr>
        </w:div>
        <w:div w:id="1439178146">
          <w:marLeft w:val="0"/>
          <w:marRight w:val="0"/>
          <w:marTop w:val="0"/>
          <w:marBottom w:val="0"/>
          <w:divBdr>
            <w:top w:val="none" w:sz="0" w:space="0" w:color="auto"/>
            <w:left w:val="none" w:sz="0" w:space="0" w:color="auto"/>
            <w:bottom w:val="none" w:sz="0" w:space="0" w:color="auto"/>
            <w:right w:val="none" w:sz="0" w:space="0" w:color="auto"/>
          </w:divBdr>
        </w:div>
        <w:div w:id="1471901878">
          <w:marLeft w:val="0"/>
          <w:marRight w:val="0"/>
          <w:marTop w:val="0"/>
          <w:marBottom w:val="0"/>
          <w:divBdr>
            <w:top w:val="none" w:sz="0" w:space="0" w:color="auto"/>
            <w:left w:val="none" w:sz="0" w:space="0" w:color="auto"/>
            <w:bottom w:val="none" w:sz="0" w:space="0" w:color="auto"/>
            <w:right w:val="none" w:sz="0" w:space="0" w:color="auto"/>
          </w:divBdr>
        </w:div>
        <w:div w:id="1474563811">
          <w:marLeft w:val="0"/>
          <w:marRight w:val="0"/>
          <w:marTop w:val="0"/>
          <w:marBottom w:val="0"/>
          <w:divBdr>
            <w:top w:val="none" w:sz="0" w:space="0" w:color="auto"/>
            <w:left w:val="none" w:sz="0" w:space="0" w:color="auto"/>
            <w:bottom w:val="none" w:sz="0" w:space="0" w:color="auto"/>
            <w:right w:val="none" w:sz="0" w:space="0" w:color="auto"/>
          </w:divBdr>
        </w:div>
        <w:div w:id="1625959647">
          <w:marLeft w:val="0"/>
          <w:marRight w:val="0"/>
          <w:marTop w:val="0"/>
          <w:marBottom w:val="0"/>
          <w:divBdr>
            <w:top w:val="none" w:sz="0" w:space="0" w:color="auto"/>
            <w:left w:val="none" w:sz="0" w:space="0" w:color="auto"/>
            <w:bottom w:val="none" w:sz="0" w:space="0" w:color="auto"/>
            <w:right w:val="none" w:sz="0" w:space="0" w:color="auto"/>
          </w:divBdr>
        </w:div>
        <w:div w:id="1680428257">
          <w:marLeft w:val="0"/>
          <w:marRight w:val="0"/>
          <w:marTop w:val="0"/>
          <w:marBottom w:val="0"/>
          <w:divBdr>
            <w:top w:val="none" w:sz="0" w:space="0" w:color="auto"/>
            <w:left w:val="none" w:sz="0" w:space="0" w:color="auto"/>
            <w:bottom w:val="none" w:sz="0" w:space="0" w:color="auto"/>
            <w:right w:val="none" w:sz="0" w:space="0" w:color="auto"/>
          </w:divBdr>
        </w:div>
        <w:div w:id="1682121214">
          <w:marLeft w:val="0"/>
          <w:marRight w:val="0"/>
          <w:marTop w:val="0"/>
          <w:marBottom w:val="0"/>
          <w:divBdr>
            <w:top w:val="none" w:sz="0" w:space="0" w:color="auto"/>
            <w:left w:val="none" w:sz="0" w:space="0" w:color="auto"/>
            <w:bottom w:val="none" w:sz="0" w:space="0" w:color="auto"/>
            <w:right w:val="none" w:sz="0" w:space="0" w:color="auto"/>
          </w:divBdr>
        </w:div>
        <w:div w:id="1757048800">
          <w:marLeft w:val="0"/>
          <w:marRight w:val="0"/>
          <w:marTop w:val="0"/>
          <w:marBottom w:val="0"/>
          <w:divBdr>
            <w:top w:val="none" w:sz="0" w:space="0" w:color="auto"/>
            <w:left w:val="none" w:sz="0" w:space="0" w:color="auto"/>
            <w:bottom w:val="none" w:sz="0" w:space="0" w:color="auto"/>
            <w:right w:val="none" w:sz="0" w:space="0" w:color="auto"/>
          </w:divBdr>
        </w:div>
        <w:div w:id="1783498507">
          <w:marLeft w:val="0"/>
          <w:marRight w:val="0"/>
          <w:marTop w:val="0"/>
          <w:marBottom w:val="0"/>
          <w:divBdr>
            <w:top w:val="none" w:sz="0" w:space="0" w:color="auto"/>
            <w:left w:val="none" w:sz="0" w:space="0" w:color="auto"/>
            <w:bottom w:val="none" w:sz="0" w:space="0" w:color="auto"/>
            <w:right w:val="none" w:sz="0" w:space="0" w:color="auto"/>
          </w:divBdr>
        </w:div>
        <w:div w:id="1858343332">
          <w:marLeft w:val="0"/>
          <w:marRight w:val="0"/>
          <w:marTop w:val="0"/>
          <w:marBottom w:val="0"/>
          <w:divBdr>
            <w:top w:val="none" w:sz="0" w:space="0" w:color="auto"/>
            <w:left w:val="none" w:sz="0" w:space="0" w:color="auto"/>
            <w:bottom w:val="none" w:sz="0" w:space="0" w:color="auto"/>
            <w:right w:val="none" w:sz="0" w:space="0" w:color="auto"/>
          </w:divBdr>
        </w:div>
        <w:div w:id="1892378158">
          <w:marLeft w:val="0"/>
          <w:marRight w:val="0"/>
          <w:marTop w:val="0"/>
          <w:marBottom w:val="0"/>
          <w:divBdr>
            <w:top w:val="none" w:sz="0" w:space="0" w:color="auto"/>
            <w:left w:val="none" w:sz="0" w:space="0" w:color="auto"/>
            <w:bottom w:val="none" w:sz="0" w:space="0" w:color="auto"/>
            <w:right w:val="none" w:sz="0" w:space="0" w:color="auto"/>
          </w:divBdr>
        </w:div>
        <w:div w:id="1974749950">
          <w:marLeft w:val="0"/>
          <w:marRight w:val="0"/>
          <w:marTop w:val="0"/>
          <w:marBottom w:val="0"/>
          <w:divBdr>
            <w:top w:val="none" w:sz="0" w:space="0" w:color="auto"/>
            <w:left w:val="none" w:sz="0" w:space="0" w:color="auto"/>
            <w:bottom w:val="none" w:sz="0" w:space="0" w:color="auto"/>
            <w:right w:val="none" w:sz="0" w:space="0" w:color="auto"/>
          </w:divBdr>
        </w:div>
        <w:div w:id="2011249362">
          <w:marLeft w:val="0"/>
          <w:marRight w:val="0"/>
          <w:marTop w:val="0"/>
          <w:marBottom w:val="0"/>
          <w:divBdr>
            <w:top w:val="none" w:sz="0" w:space="0" w:color="auto"/>
            <w:left w:val="none" w:sz="0" w:space="0" w:color="auto"/>
            <w:bottom w:val="none" w:sz="0" w:space="0" w:color="auto"/>
            <w:right w:val="none" w:sz="0" w:space="0" w:color="auto"/>
          </w:divBdr>
        </w:div>
        <w:div w:id="2105953210">
          <w:marLeft w:val="0"/>
          <w:marRight w:val="0"/>
          <w:marTop w:val="0"/>
          <w:marBottom w:val="0"/>
          <w:divBdr>
            <w:top w:val="none" w:sz="0" w:space="0" w:color="auto"/>
            <w:left w:val="none" w:sz="0" w:space="0" w:color="auto"/>
            <w:bottom w:val="none" w:sz="0" w:space="0" w:color="auto"/>
            <w:right w:val="none" w:sz="0" w:space="0" w:color="auto"/>
          </w:divBdr>
        </w:div>
        <w:div w:id="2127115347">
          <w:marLeft w:val="0"/>
          <w:marRight w:val="0"/>
          <w:marTop w:val="0"/>
          <w:marBottom w:val="0"/>
          <w:divBdr>
            <w:top w:val="none" w:sz="0" w:space="0" w:color="auto"/>
            <w:left w:val="none" w:sz="0" w:space="0" w:color="auto"/>
            <w:bottom w:val="none" w:sz="0" w:space="0" w:color="auto"/>
            <w:right w:val="none" w:sz="0" w:space="0" w:color="auto"/>
          </w:divBdr>
        </w:div>
        <w:div w:id="2141338288">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9eba4fcf664777a41396bb1ebbaebd4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e0d5c96fc54ff6f5915b3140ff3c87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e8255f-e659-45f4-be41-080db30e43e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79D73-9A26-4A4E-B490-DBA5465B7DAD}">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83482887-5C98-453E-9906-50FA100C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1300</Characters>
  <Application>Microsoft Office Word</Application>
  <DocSecurity>0</DocSecurity>
  <Lines>10</Lines>
  <Paragraphs>3</Paragraphs>
  <ScaleCrop>false</ScaleCrop>
  <Company>Wobschall Design</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 Cover Letter</dc:title>
  <dc:subject/>
  <dc:creator>Bailey Wobschall</dc:creator>
  <cp:keywords/>
  <dc:description/>
  <cp:lastModifiedBy>Williams, Laura@Energy</cp:lastModifiedBy>
  <cp:revision>2</cp:revision>
  <cp:lastPrinted>2019-04-08T16:38:00Z</cp:lastPrinted>
  <dcterms:created xsi:type="dcterms:W3CDTF">2024-08-22T22:54:00Z</dcterms:created>
  <dcterms:modified xsi:type="dcterms:W3CDTF">2024-08-22T22:54:00Z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8893db83f36571e1ee25fa53ed3bca7c33eafcffa9cfcb1bf306c950be7f2937</vt:lpwstr>
  </property>
</Properties>
</file>