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9B159" w14:textId="6DDB52F7" w:rsidR="00BB1634" w:rsidRDefault="00A644A0">
      <w:pPr>
        <w:pStyle w:val="BodyText"/>
        <w:ind w:left="56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58FACB5" wp14:editId="57E4D509">
            <wp:extent cx="1696741" cy="63093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741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2266">
        <w:rPr>
          <w:rFonts w:ascii="Times New Roman"/>
          <w:b w:val="0"/>
          <w:sz w:val="20"/>
        </w:rPr>
        <w:t xml:space="preserve"> </w:t>
      </w:r>
    </w:p>
    <w:p w14:paraId="42F558D5" w14:textId="77777777" w:rsidR="00BB1634" w:rsidRDefault="00BB1634">
      <w:pPr>
        <w:pStyle w:val="BodyText"/>
        <w:spacing w:before="6"/>
        <w:rPr>
          <w:rFonts w:ascii="Times New Roman"/>
          <w:b w:val="0"/>
          <w:sz w:val="25"/>
        </w:rPr>
      </w:pPr>
    </w:p>
    <w:p w14:paraId="61D9FAF4" w14:textId="77777777" w:rsidR="009524D3" w:rsidRDefault="00A644A0" w:rsidP="009524D3">
      <w:pPr>
        <w:pStyle w:val="BodyText"/>
        <w:spacing w:line="276" w:lineRule="auto"/>
        <w:ind w:left="1440" w:right="1440"/>
        <w:jc w:val="center"/>
      </w:pPr>
      <w:r>
        <w:t xml:space="preserve">CALIFORNIA ENERGY COMMISSION </w:t>
      </w:r>
      <w:r w:rsidR="00A05F3D">
        <w:t xml:space="preserve">CLIMATE DATA </w:t>
      </w:r>
    </w:p>
    <w:p w14:paraId="5AD8703B" w14:textId="33857DBE" w:rsidR="0024596B" w:rsidRPr="009352FB" w:rsidRDefault="00A05F3D" w:rsidP="009352FB">
      <w:pPr>
        <w:pStyle w:val="BodyText"/>
        <w:spacing w:line="276" w:lineRule="auto"/>
        <w:ind w:left="1440" w:right="1440"/>
        <w:jc w:val="center"/>
      </w:pPr>
      <w:r>
        <w:t>AND ANALY</w:t>
      </w:r>
      <w:r w:rsidR="00D15741">
        <w:t>SI</w:t>
      </w:r>
      <w:r>
        <w:t xml:space="preserve">S </w:t>
      </w:r>
      <w:r w:rsidR="00A644A0">
        <w:t>WORKING</w:t>
      </w:r>
      <w:r w:rsidR="00A644A0">
        <w:rPr>
          <w:spacing w:val="-11"/>
        </w:rPr>
        <w:t xml:space="preserve"> </w:t>
      </w:r>
      <w:r w:rsidR="00A644A0">
        <w:t>GROUP</w:t>
      </w:r>
      <w:r w:rsidR="001723A8">
        <w:rPr>
          <w:spacing w:val="-10"/>
        </w:rPr>
        <w:t xml:space="preserve"> </w:t>
      </w:r>
      <w:r w:rsidR="00A644A0">
        <w:t>(</w:t>
      </w:r>
      <w:r w:rsidR="001723A8">
        <w:t>C-</w:t>
      </w:r>
      <w:r w:rsidR="00A644A0">
        <w:t>DAWG)</w:t>
      </w:r>
    </w:p>
    <w:p w14:paraId="6A731B1E" w14:textId="77777777" w:rsidR="00BB1634" w:rsidRDefault="00BB1634">
      <w:pPr>
        <w:rPr>
          <w:b/>
          <w:sz w:val="26"/>
        </w:rPr>
      </w:pPr>
    </w:p>
    <w:p w14:paraId="5CE42DBB" w14:textId="1ED8CCB6" w:rsidR="00BB1634" w:rsidRDefault="00A644A0">
      <w:pPr>
        <w:spacing w:before="178"/>
        <w:ind w:left="448" w:right="106"/>
        <w:jc w:val="center"/>
        <w:rPr>
          <w:sz w:val="24"/>
        </w:rPr>
      </w:pPr>
      <w:r>
        <w:rPr>
          <w:b/>
          <w:sz w:val="24"/>
        </w:rPr>
        <w:t>Date:</w:t>
      </w:r>
      <w:r>
        <w:rPr>
          <w:b/>
          <w:spacing w:val="-5"/>
          <w:sz w:val="24"/>
        </w:rPr>
        <w:t xml:space="preserve"> </w:t>
      </w:r>
      <w:r w:rsidR="00E1540F">
        <w:rPr>
          <w:sz w:val="24"/>
        </w:rPr>
        <w:t xml:space="preserve">Tuesday, November 5, 2024 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Time:</w:t>
      </w:r>
      <w:r>
        <w:rPr>
          <w:b/>
          <w:spacing w:val="-1"/>
          <w:sz w:val="24"/>
        </w:rPr>
        <w:t xml:space="preserve"> </w:t>
      </w:r>
      <w:r w:rsidR="0093094A" w:rsidRPr="0093094A">
        <w:rPr>
          <w:bCs/>
          <w:spacing w:val="-1"/>
          <w:sz w:val="24"/>
        </w:rPr>
        <w:t>1</w:t>
      </w:r>
      <w:r w:rsidR="00730528">
        <w:rPr>
          <w:sz w:val="24"/>
        </w:rPr>
        <w:t>:</w:t>
      </w:r>
      <w:r w:rsidR="00E1540F">
        <w:rPr>
          <w:sz w:val="24"/>
        </w:rPr>
        <w:t>0</w:t>
      </w:r>
      <w:r w:rsidR="00730528">
        <w:rPr>
          <w:sz w:val="24"/>
        </w:rPr>
        <w:t xml:space="preserve">0 </w:t>
      </w:r>
      <w:r w:rsidR="00E1540F">
        <w:rPr>
          <w:sz w:val="24"/>
        </w:rPr>
        <w:t>p</w:t>
      </w:r>
      <w:r>
        <w:rPr>
          <w:sz w:val="24"/>
        </w:rPr>
        <w:t>.m.</w:t>
      </w:r>
      <w:r>
        <w:rPr>
          <w:spacing w:val="-2"/>
          <w:sz w:val="24"/>
        </w:rPr>
        <w:t xml:space="preserve"> </w:t>
      </w:r>
      <w:r w:rsidRPr="006952E3">
        <w:rPr>
          <w:sz w:val="24"/>
        </w:rPr>
        <w:t>–</w:t>
      </w:r>
      <w:r w:rsidR="0093094A" w:rsidRPr="006952E3">
        <w:rPr>
          <w:sz w:val="24"/>
        </w:rPr>
        <w:t xml:space="preserve"> </w:t>
      </w:r>
      <w:r w:rsidR="00E1540F">
        <w:rPr>
          <w:sz w:val="24"/>
        </w:rPr>
        <w:t>2</w:t>
      </w:r>
      <w:r w:rsidR="00981B28" w:rsidRPr="006952E3">
        <w:rPr>
          <w:sz w:val="24"/>
        </w:rPr>
        <w:t>:</w:t>
      </w:r>
      <w:r w:rsidR="00E1540F">
        <w:rPr>
          <w:sz w:val="24"/>
        </w:rPr>
        <w:t>3</w:t>
      </w:r>
      <w:r w:rsidR="00D53BCE">
        <w:rPr>
          <w:sz w:val="24"/>
        </w:rPr>
        <w:t>0</w:t>
      </w:r>
      <w:r w:rsidR="00981B28" w:rsidRPr="006952E3">
        <w:rPr>
          <w:sz w:val="24"/>
        </w:rPr>
        <w:t xml:space="preserve"> p.</w:t>
      </w:r>
      <w:r w:rsidR="00981B28" w:rsidRPr="00364BC5">
        <w:rPr>
          <w:sz w:val="24"/>
        </w:rPr>
        <w:t>m.</w:t>
      </w:r>
      <w:r w:rsidRPr="00364BC5">
        <w:rPr>
          <w:spacing w:val="-3"/>
          <w:sz w:val="24"/>
        </w:rPr>
        <w:t xml:space="preserve"> </w:t>
      </w:r>
      <w:r w:rsidR="00AF2DF9" w:rsidRPr="00364BC5">
        <w:rPr>
          <w:b/>
          <w:sz w:val="24"/>
        </w:rPr>
        <w:t>Lo</w:t>
      </w:r>
      <w:r w:rsidR="00AF2DF9">
        <w:rPr>
          <w:b/>
          <w:sz w:val="24"/>
        </w:rPr>
        <w:t>cation</w:t>
      </w:r>
      <w:r>
        <w:rPr>
          <w:b/>
          <w:sz w:val="24"/>
        </w:rPr>
        <w:t xml:space="preserve">: </w:t>
      </w:r>
      <w:r>
        <w:rPr>
          <w:sz w:val="24"/>
        </w:rPr>
        <w:t>Webinar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Zoom</w:t>
      </w:r>
    </w:p>
    <w:p w14:paraId="5BC64033" w14:textId="77777777" w:rsidR="00021574" w:rsidRDefault="00000000">
      <w:pPr>
        <w:spacing w:before="217"/>
        <w:ind w:left="445" w:right="106"/>
        <w:jc w:val="center"/>
        <w:rPr>
          <w:b/>
          <w:spacing w:val="-2"/>
          <w:sz w:val="24"/>
          <w:u w:color="0000FF"/>
        </w:rPr>
      </w:pPr>
      <w:hyperlink r:id="rId12">
        <w:r w:rsidR="00A644A0" w:rsidRPr="00E31FD1">
          <w:rPr>
            <w:b/>
            <w:sz w:val="24"/>
            <w:u w:color="0000FF"/>
          </w:rPr>
          <w:t>Zoom</w:t>
        </w:r>
        <w:r w:rsidR="00A644A0" w:rsidRPr="00E31FD1">
          <w:rPr>
            <w:b/>
            <w:spacing w:val="-3"/>
            <w:sz w:val="24"/>
            <w:u w:color="0000FF"/>
          </w:rPr>
          <w:t xml:space="preserve"> </w:t>
        </w:r>
        <w:r w:rsidR="00A644A0" w:rsidRPr="00E31FD1">
          <w:rPr>
            <w:b/>
            <w:sz w:val="24"/>
            <w:u w:color="0000FF"/>
          </w:rPr>
          <w:t>Meeting</w:t>
        </w:r>
        <w:r w:rsidR="00A644A0" w:rsidRPr="00E31FD1">
          <w:rPr>
            <w:b/>
            <w:spacing w:val="-2"/>
            <w:sz w:val="24"/>
            <w:u w:color="0000FF"/>
          </w:rPr>
          <w:t xml:space="preserve"> Access</w:t>
        </w:r>
      </w:hyperlink>
      <w:r w:rsidR="00130464">
        <w:rPr>
          <w:b/>
          <w:spacing w:val="-2"/>
          <w:sz w:val="24"/>
          <w:u w:color="0000FF"/>
        </w:rPr>
        <w:t xml:space="preserve">: </w:t>
      </w:r>
    </w:p>
    <w:p w14:paraId="4416409A" w14:textId="2253F1FE" w:rsidR="001E1E59" w:rsidRPr="00572413" w:rsidRDefault="00000000" w:rsidP="001B7704">
      <w:pPr>
        <w:ind w:left="445" w:right="106"/>
        <w:jc w:val="center"/>
        <w:rPr>
          <w:bCs/>
          <w:spacing w:val="-2"/>
          <w:sz w:val="24"/>
          <w:u w:val="single" w:color="0000FF"/>
        </w:rPr>
      </w:pPr>
      <w:hyperlink r:id="rId13" w:history="1">
        <w:r w:rsidR="00572413" w:rsidRPr="00572413">
          <w:rPr>
            <w:rStyle w:val="Hyperlink"/>
            <w:bCs/>
            <w:spacing w:val="-2"/>
            <w:sz w:val="24"/>
          </w:rPr>
          <w:t>https://energy.zoom.us/j/84727250774?pwd=1t8PUMXvrNMXDLll9WMueZUwWCgPq8.1</w:t>
        </w:r>
      </w:hyperlink>
    </w:p>
    <w:p w14:paraId="43884E4E" w14:textId="77777777" w:rsidR="0053269D" w:rsidRDefault="0053269D">
      <w:pPr>
        <w:spacing w:before="10"/>
        <w:ind w:left="444" w:right="106"/>
        <w:jc w:val="center"/>
      </w:pPr>
    </w:p>
    <w:p w14:paraId="735DE4AF" w14:textId="50BA3EC8" w:rsidR="00572413" w:rsidRPr="00572413" w:rsidRDefault="00A644A0" w:rsidP="009116EA">
      <w:pPr>
        <w:spacing w:before="10"/>
        <w:ind w:left="444" w:right="106"/>
        <w:jc w:val="center"/>
        <w:rPr>
          <w:sz w:val="24"/>
        </w:rPr>
      </w:pPr>
      <w:r>
        <w:rPr>
          <w:b/>
          <w:sz w:val="24"/>
        </w:rPr>
        <w:t>Dial-In</w:t>
      </w:r>
      <w:r w:rsidRPr="00E31FD1">
        <w:rPr>
          <w:sz w:val="24"/>
        </w:rPr>
        <w:t>:</w:t>
      </w:r>
      <w:r w:rsidR="009116EA" w:rsidRPr="009116EA">
        <w:rPr>
          <w:rFonts w:eastAsia="Times New Roman"/>
          <w:color w:val="000000"/>
        </w:rPr>
        <w:t xml:space="preserve"> </w:t>
      </w:r>
      <w:r w:rsidR="009116EA" w:rsidRPr="009116EA">
        <w:rPr>
          <w:sz w:val="24"/>
        </w:rPr>
        <w:t>+1 213 338 8477  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ID</w:t>
      </w:r>
      <w:r>
        <w:rPr>
          <w:sz w:val="24"/>
        </w:rPr>
        <w:t>:</w:t>
      </w:r>
      <w:r w:rsidR="00A56379" w:rsidRPr="00BD61BF">
        <w:rPr>
          <w:sz w:val="24"/>
        </w:rPr>
        <w:t xml:space="preserve"> </w:t>
      </w:r>
      <w:r w:rsidR="00572413" w:rsidRPr="00572413">
        <w:rPr>
          <w:sz w:val="24"/>
        </w:rPr>
        <w:t>847 2725 0774</w:t>
      </w:r>
    </w:p>
    <w:p w14:paraId="03526087" w14:textId="741AFD84" w:rsidR="00BB1634" w:rsidRDefault="00A56379">
      <w:pPr>
        <w:spacing w:before="10"/>
        <w:ind w:left="444" w:right="106"/>
        <w:jc w:val="center"/>
        <w:rPr>
          <w:sz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  <w:r w:rsidR="00A644A0">
        <w:rPr>
          <w:b/>
          <w:sz w:val="24"/>
        </w:rPr>
        <w:t>Passcode:</w:t>
      </w:r>
      <w:r w:rsidR="00A644A0">
        <w:rPr>
          <w:b/>
          <w:spacing w:val="-12"/>
          <w:sz w:val="24"/>
        </w:rPr>
        <w:t xml:space="preserve"> </w:t>
      </w:r>
      <w:r w:rsidR="00364BC5" w:rsidRPr="00783205">
        <w:rPr>
          <w:sz w:val="24"/>
          <w:szCs w:val="24"/>
        </w:rPr>
        <w:t>cdawg</w:t>
      </w:r>
    </w:p>
    <w:p w14:paraId="0A4DBA84" w14:textId="77777777" w:rsidR="00BB1634" w:rsidRDefault="00BB1634">
      <w:pPr>
        <w:spacing w:before="4"/>
        <w:rPr>
          <w:sz w:val="27"/>
        </w:rPr>
      </w:pPr>
    </w:p>
    <w:p w14:paraId="62F91885" w14:textId="77777777" w:rsidR="00BB1634" w:rsidRDefault="00A644A0">
      <w:pPr>
        <w:pStyle w:val="BodyText"/>
        <w:spacing w:after="51"/>
        <w:ind w:left="386" w:right="106"/>
        <w:jc w:val="center"/>
        <w:rPr>
          <w:rFonts w:ascii="Arial"/>
        </w:rPr>
      </w:pPr>
      <w:r>
        <w:rPr>
          <w:rFonts w:ascii="Arial"/>
        </w:rPr>
        <w:t>MEETING</w:t>
      </w:r>
      <w:r>
        <w:rPr>
          <w:rFonts w:ascii="Arial"/>
          <w:spacing w:val="-17"/>
        </w:rPr>
        <w:t xml:space="preserve"> </w:t>
      </w:r>
      <w:r>
        <w:rPr>
          <w:rFonts w:ascii="Arial"/>
          <w:spacing w:val="-2"/>
        </w:rPr>
        <w:t>AGENDA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3690"/>
        <w:gridCol w:w="1530"/>
        <w:gridCol w:w="3510"/>
        <w:gridCol w:w="720"/>
      </w:tblGrid>
      <w:tr w:rsidR="00BB1634" w14:paraId="268C46A1" w14:textId="77777777" w:rsidTr="00CA1B65">
        <w:trPr>
          <w:trHeight w:val="370"/>
          <w:jc w:val="center"/>
        </w:trPr>
        <w:tc>
          <w:tcPr>
            <w:tcW w:w="4495" w:type="dxa"/>
            <w:gridSpan w:val="2"/>
            <w:shd w:val="clear" w:color="auto" w:fill="F1F1F1"/>
          </w:tcPr>
          <w:p w14:paraId="092E8A7D" w14:textId="77777777" w:rsidR="00BB1634" w:rsidRDefault="00A644A0">
            <w:pPr>
              <w:pStyle w:val="TableParagraph"/>
              <w:ind w:left="1834" w:right="182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Topic</w:t>
            </w:r>
          </w:p>
        </w:tc>
        <w:tc>
          <w:tcPr>
            <w:tcW w:w="1530" w:type="dxa"/>
            <w:shd w:val="clear" w:color="auto" w:fill="F1F1F1"/>
          </w:tcPr>
          <w:p w14:paraId="5983A258" w14:textId="77777777" w:rsidR="00BB1634" w:rsidRDefault="00A644A0">
            <w:pPr>
              <w:pStyle w:val="TableParagraph"/>
              <w:ind w:left="151" w:right="14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Time</w:t>
            </w:r>
          </w:p>
        </w:tc>
        <w:tc>
          <w:tcPr>
            <w:tcW w:w="4230" w:type="dxa"/>
            <w:gridSpan w:val="2"/>
            <w:shd w:val="clear" w:color="auto" w:fill="F1F1F1"/>
          </w:tcPr>
          <w:p w14:paraId="29F7E801" w14:textId="32115C4E" w:rsidR="00BB1634" w:rsidRDefault="00766254">
            <w:pPr>
              <w:pStyle w:val="TableParagraph"/>
              <w:ind w:left="84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Presenter</w:t>
            </w:r>
          </w:p>
        </w:tc>
      </w:tr>
      <w:tr w:rsidR="00BB1634" w14:paraId="47F30A60" w14:textId="77777777" w:rsidTr="00CA1B65">
        <w:trPr>
          <w:trHeight w:val="1008"/>
          <w:jc w:val="center"/>
        </w:trPr>
        <w:tc>
          <w:tcPr>
            <w:tcW w:w="4495" w:type="dxa"/>
            <w:gridSpan w:val="2"/>
            <w:vAlign w:val="center"/>
          </w:tcPr>
          <w:p w14:paraId="024CF201" w14:textId="5BB224EA" w:rsidR="00266C4F" w:rsidRPr="00CA1B65" w:rsidRDefault="00A644A0" w:rsidP="000B6093">
            <w:pPr>
              <w:pStyle w:val="TableParagraph"/>
              <w:jc w:val="center"/>
              <w:rPr>
                <w:sz w:val="24"/>
                <w:szCs w:val="24"/>
              </w:rPr>
            </w:pPr>
            <w:r w:rsidRPr="00CA1B65">
              <w:rPr>
                <w:sz w:val="24"/>
                <w:szCs w:val="24"/>
              </w:rPr>
              <w:t>Welcome</w:t>
            </w:r>
            <w:r w:rsidRPr="00CA1B65">
              <w:rPr>
                <w:spacing w:val="-2"/>
                <w:sz w:val="24"/>
                <w:szCs w:val="24"/>
              </w:rPr>
              <w:t xml:space="preserve"> </w:t>
            </w:r>
            <w:r w:rsidRPr="00CA1B65">
              <w:rPr>
                <w:sz w:val="24"/>
                <w:szCs w:val="24"/>
              </w:rPr>
              <w:t>and</w:t>
            </w:r>
            <w:r w:rsidRPr="00CA1B65">
              <w:rPr>
                <w:spacing w:val="-1"/>
                <w:sz w:val="24"/>
                <w:szCs w:val="24"/>
              </w:rPr>
              <w:t xml:space="preserve"> </w:t>
            </w:r>
            <w:r w:rsidR="005D73A1" w:rsidRPr="00CA1B65">
              <w:rPr>
                <w:spacing w:val="-2"/>
                <w:sz w:val="24"/>
                <w:szCs w:val="24"/>
              </w:rPr>
              <w:t>I</w:t>
            </w:r>
            <w:r w:rsidRPr="00CA1B65">
              <w:rPr>
                <w:spacing w:val="-2"/>
                <w:sz w:val="24"/>
                <w:szCs w:val="24"/>
              </w:rPr>
              <w:t>ntroductions</w:t>
            </w:r>
          </w:p>
        </w:tc>
        <w:tc>
          <w:tcPr>
            <w:tcW w:w="1530" w:type="dxa"/>
            <w:vAlign w:val="center"/>
          </w:tcPr>
          <w:p w14:paraId="7F368267" w14:textId="3E0FF2B6" w:rsidR="00BB1634" w:rsidRPr="00CA1B65" w:rsidRDefault="0093094A" w:rsidP="000B6093">
            <w:pPr>
              <w:pStyle w:val="TableParagraph"/>
              <w:ind w:right="147"/>
              <w:jc w:val="center"/>
              <w:rPr>
                <w:sz w:val="24"/>
                <w:szCs w:val="24"/>
              </w:rPr>
            </w:pPr>
            <w:r w:rsidRPr="00CA1B65">
              <w:rPr>
                <w:sz w:val="24"/>
                <w:szCs w:val="24"/>
              </w:rPr>
              <w:t>1</w:t>
            </w:r>
            <w:r w:rsidR="00A644A0" w:rsidRPr="00CA1B65">
              <w:rPr>
                <w:sz w:val="24"/>
                <w:szCs w:val="24"/>
              </w:rPr>
              <w:t>:</w:t>
            </w:r>
            <w:r w:rsidR="0053269D" w:rsidRPr="00CA1B65">
              <w:rPr>
                <w:sz w:val="24"/>
                <w:szCs w:val="24"/>
              </w:rPr>
              <w:t>0</w:t>
            </w:r>
            <w:r w:rsidR="0048145A" w:rsidRPr="00CA1B65">
              <w:rPr>
                <w:sz w:val="24"/>
                <w:szCs w:val="24"/>
              </w:rPr>
              <w:t>0</w:t>
            </w:r>
            <w:r w:rsidR="00A644A0" w:rsidRPr="00CA1B65">
              <w:rPr>
                <w:spacing w:val="-3"/>
                <w:sz w:val="24"/>
                <w:szCs w:val="24"/>
              </w:rPr>
              <w:t xml:space="preserve"> </w:t>
            </w:r>
            <w:r w:rsidR="00A41A1E" w:rsidRPr="00CA1B65">
              <w:rPr>
                <w:sz w:val="24"/>
                <w:szCs w:val="24"/>
              </w:rPr>
              <w:t>-</w:t>
            </w:r>
            <w:r w:rsidR="00A644A0" w:rsidRPr="00CA1B65">
              <w:rPr>
                <w:spacing w:val="-1"/>
                <w:sz w:val="24"/>
                <w:szCs w:val="24"/>
              </w:rPr>
              <w:t xml:space="preserve"> </w:t>
            </w:r>
            <w:r w:rsidRPr="00CA1B65">
              <w:rPr>
                <w:spacing w:val="-1"/>
                <w:sz w:val="24"/>
                <w:szCs w:val="24"/>
              </w:rPr>
              <w:t>1</w:t>
            </w:r>
            <w:r w:rsidR="00A644A0" w:rsidRPr="00CA1B65">
              <w:rPr>
                <w:spacing w:val="-4"/>
                <w:sz w:val="24"/>
                <w:szCs w:val="24"/>
              </w:rPr>
              <w:t>:</w:t>
            </w:r>
            <w:r w:rsidR="00D62C55">
              <w:rPr>
                <w:spacing w:val="-4"/>
                <w:sz w:val="24"/>
                <w:szCs w:val="24"/>
              </w:rPr>
              <w:t>0</w:t>
            </w:r>
            <w:r w:rsidR="007C17D0" w:rsidRPr="00CA1B65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4230" w:type="dxa"/>
            <w:gridSpan w:val="2"/>
            <w:vAlign w:val="center"/>
          </w:tcPr>
          <w:p w14:paraId="6935971C" w14:textId="71B75C97" w:rsidR="00BB1634" w:rsidRPr="00CA1B65" w:rsidRDefault="00A644A0" w:rsidP="000B6093">
            <w:pPr>
              <w:pStyle w:val="TableParagraph"/>
              <w:jc w:val="center"/>
              <w:rPr>
                <w:sz w:val="24"/>
                <w:szCs w:val="24"/>
              </w:rPr>
            </w:pPr>
            <w:r w:rsidRPr="00CA1B65">
              <w:rPr>
                <w:sz w:val="24"/>
                <w:szCs w:val="24"/>
              </w:rPr>
              <w:t xml:space="preserve"> </w:t>
            </w:r>
            <w:r w:rsidR="008D17B8" w:rsidRPr="00CA1B65">
              <w:rPr>
                <w:sz w:val="24"/>
                <w:szCs w:val="24"/>
              </w:rPr>
              <w:t xml:space="preserve"> </w:t>
            </w:r>
            <w:r w:rsidR="007D3426" w:rsidRPr="00CA1B65">
              <w:rPr>
                <w:sz w:val="24"/>
                <w:szCs w:val="24"/>
              </w:rPr>
              <w:t xml:space="preserve">Martine Schmidt-Poolman, </w:t>
            </w:r>
            <w:r w:rsidR="001555DD" w:rsidRPr="00CA1B65">
              <w:rPr>
                <w:sz w:val="24"/>
                <w:szCs w:val="24"/>
              </w:rPr>
              <w:t>California Energy Commission (CEC)</w:t>
            </w:r>
          </w:p>
        </w:tc>
      </w:tr>
      <w:tr w:rsidR="001B069B" w14:paraId="1FE622A7" w14:textId="77777777" w:rsidTr="00CA1B65">
        <w:trPr>
          <w:trHeight w:val="784"/>
          <w:jc w:val="center"/>
        </w:trPr>
        <w:tc>
          <w:tcPr>
            <w:tcW w:w="4495" w:type="dxa"/>
            <w:gridSpan w:val="2"/>
            <w:vAlign w:val="center"/>
          </w:tcPr>
          <w:p w14:paraId="193BB674" w14:textId="3FDE37B5" w:rsidR="001B069B" w:rsidRPr="00CA1B65" w:rsidRDefault="00E647C6" w:rsidP="008E6ADF">
            <w:pPr>
              <w:pStyle w:val="TableParagraph"/>
              <w:ind w:right="428"/>
              <w:jc w:val="center"/>
              <w:rPr>
                <w:rFonts w:eastAsia="Times New Roman"/>
                <w:sz w:val="24"/>
                <w:szCs w:val="24"/>
              </w:rPr>
            </w:pPr>
            <w:r w:rsidRPr="00CA1B65">
              <w:rPr>
                <w:rFonts w:eastAsia="Times New Roman"/>
                <w:sz w:val="24"/>
                <w:szCs w:val="24"/>
              </w:rPr>
              <w:t xml:space="preserve">Presentations on Extreme </w:t>
            </w:r>
            <w:r w:rsidR="00C46DAC">
              <w:rPr>
                <w:rFonts w:eastAsia="Times New Roman"/>
                <w:sz w:val="24"/>
                <w:szCs w:val="24"/>
              </w:rPr>
              <w:t xml:space="preserve">Weather </w:t>
            </w:r>
            <w:r w:rsidRPr="00CA1B65">
              <w:rPr>
                <w:rFonts w:eastAsia="Times New Roman"/>
                <w:sz w:val="24"/>
                <w:szCs w:val="24"/>
              </w:rPr>
              <w:t>Events</w:t>
            </w:r>
            <w:r w:rsidR="00095DD8" w:rsidRPr="00CA1B65">
              <w:rPr>
                <w:rFonts w:eastAsia="Times New Roman"/>
                <w:sz w:val="24"/>
                <w:szCs w:val="24"/>
              </w:rPr>
              <w:t xml:space="preserve"> from </w:t>
            </w:r>
            <w:r w:rsidR="00CA1B65" w:rsidRPr="00CA1B65">
              <w:rPr>
                <w:rFonts w:eastAsia="Times New Roman"/>
                <w:sz w:val="24"/>
                <w:szCs w:val="24"/>
              </w:rPr>
              <w:t>Ongoing CEC-funded Climate Res</w:t>
            </w:r>
            <w:r w:rsidR="00CA1B65">
              <w:rPr>
                <w:rFonts w:eastAsia="Times New Roman"/>
                <w:sz w:val="24"/>
                <w:szCs w:val="24"/>
              </w:rPr>
              <w:t>e</w:t>
            </w:r>
            <w:r w:rsidR="00CA1B65" w:rsidRPr="00CA1B65">
              <w:rPr>
                <w:rFonts w:eastAsia="Times New Roman"/>
                <w:sz w:val="24"/>
                <w:szCs w:val="24"/>
              </w:rPr>
              <w:t>arch</w:t>
            </w:r>
          </w:p>
        </w:tc>
        <w:tc>
          <w:tcPr>
            <w:tcW w:w="1530" w:type="dxa"/>
            <w:vAlign w:val="center"/>
          </w:tcPr>
          <w:p w14:paraId="22D335DE" w14:textId="4B2779B8" w:rsidR="001B069B" w:rsidRPr="00CA1B65" w:rsidRDefault="00CA1B65" w:rsidP="000B6093">
            <w:pPr>
              <w:pStyle w:val="TableParagraph"/>
              <w:ind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701D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5 </w:t>
            </w:r>
            <w:r w:rsidR="00670F3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8E504F">
              <w:rPr>
                <w:sz w:val="24"/>
                <w:szCs w:val="24"/>
              </w:rPr>
              <w:t>1</w:t>
            </w:r>
            <w:r w:rsidR="00670F3F">
              <w:rPr>
                <w:sz w:val="24"/>
                <w:szCs w:val="24"/>
              </w:rPr>
              <w:t>:</w:t>
            </w:r>
            <w:r w:rsidR="008E504F">
              <w:rPr>
                <w:sz w:val="24"/>
                <w:szCs w:val="24"/>
              </w:rPr>
              <w:t>5</w:t>
            </w:r>
            <w:r w:rsidR="00670F3F">
              <w:rPr>
                <w:sz w:val="24"/>
                <w:szCs w:val="24"/>
              </w:rPr>
              <w:t>0</w:t>
            </w:r>
          </w:p>
        </w:tc>
        <w:tc>
          <w:tcPr>
            <w:tcW w:w="4230" w:type="dxa"/>
            <w:gridSpan w:val="2"/>
            <w:vAlign w:val="center"/>
          </w:tcPr>
          <w:p w14:paraId="1BC64231" w14:textId="7792A671" w:rsidR="001B069B" w:rsidRPr="00CA1B65" w:rsidRDefault="00115432" w:rsidP="3A5CB9F7">
            <w:pPr>
              <w:pStyle w:val="TableParagraph"/>
              <w:ind w:right="67"/>
              <w:jc w:val="center"/>
              <w:rPr>
                <w:sz w:val="24"/>
                <w:szCs w:val="24"/>
              </w:rPr>
            </w:pPr>
            <w:r w:rsidRPr="00115432">
              <w:rPr>
                <w:sz w:val="24"/>
                <w:szCs w:val="24"/>
              </w:rPr>
              <w:t>CEC-funded recipients</w:t>
            </w:r>
            <w:r>
              <w:rPr>
                <w:sz w:val="24"/>
                <w:szCs w:val="24"/>
              </w:rPr>
              <w:t xml:space="preserve"> (see below)</w:t>
            </w:r>
          </w:p>
        </w:tc>
      </w:tr>
      <w:tr w:rsidR="003F0738" w14:paraId="791DC864" w14:textId="77777777" w:rsidTr="00751E61">
        <w:trPr>
          <w:gridBefore w:val="1"/>
          <w:gridAfter w:val="1"/>
          <w:wBefore w:w="805" w:type="dxa"/>
          <w:wAfter w:w="720" w:type="dxa"/>
          <w:trHeight w:val="784"/>
          <w:jc w:val="center"/>
        </w:trPr>
        <w:tc>
          <w:tcPr>
            <w:tcW w:w="5220" w:type="dxa"/>
            <w:gridSpan w:val="2"/>
            <w:vAlign w:val="center"/>
          </w:tcPr>
          <w:p w14:paraId="20A7C8DB" w14:textId="34A54A73" w:rsidR="003F0738" w:rsidRPr="00CA1B65" w:rsidRDefault="003F0738" w:rsidP="0060745B">
            <w:pPr>
              <w:pStyle w:val="TableParagraph"/>
              <w:ind w:right="147"/>
              <w:jc w:val="center"/>
              <w:rPr>
                <w:sz w:val="20"/>
                <w:szCs w:val="20"/>
              </w:rPr>
            </w:pPr>
            <w:r w:rsidRPr="008E6ADF">
              <w:rPr>
                <w:rFonts w:eastAsia="Times New Roman"/>
                <w:sz w:val="20"/>
                <w:szCs w:val="20"/>
              </w:rPr>
              <w:t xml:space="preserve">Identification of Extremes in California </w:t>
            </w:r>
            <w:r w:rsidRPr="00CA1B65">
              <w:rPr>
                <w:rFonts w:eastAsia="Times New Roman"/>
                <w:sz w:val="20"/>
                <w:szCs w:val="20"/>
              </w:rPr>
              <w:t>D</w:t>
            </w:r>
            <w:r w:rsidRPr="008E6ADF">
              <w:rPr>
                <w:rFonts w:eastAsia="Times New Roman"/>
                <w:sz w:val="20"/>
                <w:szCs w:val="20"/>
              </w:rPr>
              <w:t>ownscaled Projections</w:t>
            </w:r>
          </w:p>
        </w:tc>
        <w:tc>
          <w:tcPr>
            <w:tcW w:w="3510" w:type="dxa"/>
            <w:vAlign w:val="center"/>
          </w:tcPr>
          <w:p w14:paraId="5FD13CFE" w14:textId="43F058FD" w:rsidR="003F0738" w:rsidRPr="00CA1B65" w:rsidRDefault="003F0738" w:rsidP="3A5CB9F7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CA1B65">
              <w:rPr>
                <w:sz w:val="20"/>
                <w:szCs w:val="20"/>
              </w:rPr>
              <w:t>Julie Kalansky, Scripps Institution of Oceanography (SIO)</w:t>
            </w:r>
          </w:p>
        </w:tc>
      </w:tr>
      <w:tr w:rsidR="003F0738" w14:paraId="43D067E9" w14:textId="77777777" w:rsidTr="00751E61">
        <w:trPr>
          <w:gridBefore w:val="1"/>
          <w:gridAfter w:val="1"/>
          <w:wBefore w:w="805" w:type="dxa"/>
          <w:wAfter w:w="720" w:type="dxa"/>
          <w:trHeight w:val="604"/>
          <w:jc w:val="center"/>
        </w:trPr>
        <w:tc>
          <w:tcPr>
            <w:tcW w:w="5220" w:type="dxa"/>
            <w:gridSpan w:val="2"/>
            <w:vAlign w:val="center"/>
          </w:tcPr>
          <w:p w14:paraId="7C613F6D" w14:textId="7EB1D1C1" w:rsidR="003F0738" w:rsidRPr="00CA1B65" w:rsidRDefault="003F0738" w:rsidP="0060745B">
            <w:pPr>
              <w:pStyle w:val="TableParagraph"/>
              <w:ind w:right="147"/>
              <w:jc w:val="center"/>
              <w:rPr>
                <w:sz w:val="20"/>
                <w:szCs w:val="20"/>
              </w:rPr>
            </w:pPr>
            <w:r w:rsidRPr="00247D44">
              <w:rPr>
                <w:rFonts w:eastAsia="Times New Roman"/>
                <w:sz w:val="20"/>
                <w:szCs w:val="20"/>
              </w:rPr>
              <w:t>Opportunities for downscaled climate projections to support planning to the bulk grid reliability standard &amp; role of weather extremes</w:t>
            </w:r>
          </w:p>
        </w:tc>
        <w:tc>
          <w:tcPr>
            <w:tcW w:w="3510" w:type="dxa"/>
            <w:vAlign w:val="center"/>
          </w:tcPr>
          <w:p w14:paraId="39CB3581" w14:textId="4ABBF5E8" w:rsidR="003F0738" w:rsidRPr="00CA1B65" w:rsidRDefault="003F0738" w:rsidP="00B34B99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247D44">
              <w:rPr>
                <w:sz w:val="20"/>
                <w:szCs w:val="20"/>
              </w:rPr>
              <w:t>Mariko Geronimo Aydin</w:t>
            </w:r>
            <w:r w:rsidRPr="00CA1B65">
              <w:rPr>
                <w:sz w:val="20"/>
                <w:szCs w:val="20"/>
              </w:rPr>
              <w:t>, Lumen Energy Strategies, LLC</w:t>
            </w:r>
            <w:r w:rsidRPr="00247D44">
              <w:rPr>
                <w:sz w:val="20"/>
                <w:szCs w:val="20"/>
              </w:rPr>
              <w:t> </w:t>
            </w:r>
          </w:p>
        </w:tc>
      </w:tr>
      <w:tr w:rsidR="003F0738" w14:paraId="6C23A33E" w14:textId="77777777" w:rsidTr="00751E61">
        <w:trPr>
          <w:gridBefore w:val="1"/>
          <w:gridAfter w:val="1"/>
          <w:wBefore w:w="805" w:type="dxa"/>
          <w:wAfter w:w="720" w:type="dxa"/>
          <w:trHeight w:val="604"/>
          <w:jc w:val="center"/>
        </w:trPr>
        <w:tc>
          <w:tcPr>
            <w:tcW w:w="5220" w:type="dxa"/>
            <w:gridSpan w:val="2"/>
            <w:vAlign w:val="center"/>
          </w:tcPr>
          <w:p w14:paraId="6E28605F" w14:textId="06C8D280" w:rsidR="003F0738" w:rsidRPr="00CA1B65" w:rsidRDefault="003F0738" w:rsidP="0060745B">
            <w:pPr>
              <w:pStyle w:val="TableParagraph"/>
              <w:ind w:right="147"/>
              <w:jc w:val="center"/>
              <w:rPr>
                <w:sz w:val="20"/>
                <w:szCs w:val="20"/>
              </w:rPr>
            </w:pPr>
            <w:r w:rsidRPr="00AD7FA4">
              <w:rPr>
                <w:rFonts w:eastAsia="Times New Roman"/>
                <w:sz w:val="20"/>
                <w:szCs w:val="20"/>
              </w:rPr>
              <w:t>Identification of Zero Carbon Generation Drought Days in Current and Future Climates</w:t>
            </w:r>
          </w:p>
        </w:tc>
        <w:tc>
          <w:tcPr>
            <w:tcW w:w="3510" w:type="dxa"/>
            <w:vAlign w:val="center"/>
          </w:tcPr>
          <w:p w14:paraId="1E0620C3" w14:textId="5DCFD03D" w:rsidR="003F0738" w:rsidRPr="00CA1B65" w:rsidRDefault="003F0738" w:rsidP="00B34B99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 w:rsidRPr="004E1D24">
              <w:rPr>
                <w:sz w:val="20"/>
                <w:szCs w:val="20"/>
              </w:rPr>
              <w:t>Owen Doherty and Beth McClenny</w:t>
            </w:r>
            <w:r w:rsidRPr="00CA1B65">
              <w:rPr>
                <w:sz w:val="20"/>
                <w:szCs w:val="20"/>
              </w:rPr>
              <w:t>,</w:t>
            </w:r>
            <w:r w:rsidRPr="00CA1B65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 xml:space="preserve"> </w:t>
            </w:r>
            <w:r w:rsidRPr="00CA1B65">
              <w:rPr>
                <w:sz w:val="20"/>
                <w:szCs w:val="20"/>
              </w:rPr>
              <w:t>Eagle Rock Analytics (ERA) </w:t>
            </w:r>
            <w:r w:rsidRPr="004E1D24">
              <w:rPr>
                <w:sz w:val="20"/>
                <w:szCs w:val="20"/>
              </w:rPr>
              <w:t> </w:t>
            </w:r>
          </w:p>
        </w:tc>
      </w:tr>
      <w:tr w:rsidR="003F0738" w14:paraId="650F5097" w14:textId="77777777" w:rsidTr="00751E61">
        <w:trPr>
          <w:gridBefore w:val="1"/>
          <w:gridAfter w:val="1"/>
          <w:wBefore w:w="805" w:type="dxa"/>
          <w:wAfter w:w="720" w:type="dxa"/>
          <w:trHeight w:val="478"/>
          <w:jc w:val="center"/>
        </w:trPr>
        <w:tc>
          <w:tcPr>
            <w:tcW w:w="5220" w:type="dxa"/>
            <w:gridSpan w:val="2"/>
            <w:vAlign w:val="center"/>
          </w:tcPr>
          <w:p w14:paraId="7B02334F" w14:textId="4CBEAFE6" w:rsidR="003F0738" w:rsidRPr="0018494A" w:rsidRDefault="00F02C37" w:rsidP="0018494A">
            <w:pPr>
              <w:pStyle w:val="TableParagraph"/>
              <w:ind w:right="147"/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5C1099">
              <w:rPr>
                <w:rFonts w:eastAsia="Times New Roman"/>
                <w:sz w:val="20"/>
                <w:szCs w:val="20"/>
              </w:rPr>
              <w:t xml:space="preserve">Characterize </w:t>
            </w:r>
            <w:r w:rsidR="00176436" w:rsidRPr="005C1099">
              <w:rPr>
                <w:rFonts w:eastAsia="Times New Roman"/>
                <w:sz w:val="20"/>
                <w:szCs w:val="20"/>
              </w:rPr>
              <w:t>E</w:t>
            </w:r>
            <w:r w:rsidRPr="005C1099">
              <w:rPr>
                <w:rFonts w:eastAsia="Times New Roman"/>
                <w:sz w:val="20"/>
                <w:szCs w:val="20"/>
              </w:rPr>
              <w:t xml:space="preserve">xtreme </w:t>
            </w:r>
            <w:r w:rsidR="00176436" w:rsidRPr="005C1099">
              <w:rPr>
                <w:rFonts w:eastAsia="Times New Roman"/>
                <w:sz w:val="20"/>
                <w:szCs w:val="20"/>
              </w:rPr>
              <w:t>H</w:t>
            </w:r>
            <w:r w:rsidRPr="005C1099">
              <w:rPr>
                <w:rFonts w:eastAsia="Times New Roman"/>
                <w:sz w:val="20"/>
                <w:szCs w:val="20"/>
              </w:rPr>
              <w:t xml:space="preserve">eat </w:t>
            </w:r>
            <w:r w:rsidR="00176436" w:rsidRPr="005C1099">
              <w:rPr>
                <w:rFonts w:eastAsia="Times New Roman"/>
                <w:sz w:val="20"/>
                <w:szCs w:val="20"/>
              </w:rPr>
              <w:t>E</w:t>
            </w:r>
            <w:r w:rsidRPr="005C1099">
              <w:rPr>
                <w:rFonts w:eastAsia="Times New Roman"/>
                <w:sz w:val="20"/>
                <w:szCs w:val="20"/>
              </w:rPr>
              <w:t xml:space="preserve">vent for Grid Planners </w:t>
            </w:r>
          </w:p>
        </w:tc>
        <w:tc>
          <w:tcPr>
            <w:tcW w:w="3510" w:type="dxa"/>
            <w:vAlign w:val="center"/>
          </w:tcPr>
          <w:p w14:paraId="1E7762A0" w14:textId="5DE36C77" w:rsidR="003F0738" w:rsidRPr="00CA1B65" w:rsidRDefault="0018494A" w:rsidP="00B34B99">
            <w:pPr>
              <w:pStyle w:val="TableParagraph"/>
              <w:ind w:righ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Liyang Wang, </w:t>
            </w:r>
            <w:r w:rsidR="005C1099">
              <w:rPr>
                <w:sz w:val="20"/>
                <w:szCs w:val="20"/>
              </w:rPr>
              <w:t>UC Berkeley</w:t>
            </w:r>
          </w:p>
        </w:tc>
      </w:tr>
      <w:tr w:rsidR="003F0738" w14:paraId="7D9384D4" w14:textId="77777777" w:rsidTr="00751E61">
        <w:trPr>
          <w:gridBefore w:val="1"/>
          <w:gridAfter w:val="1"/>
          <w:wBefore w:w="805" w:type="dxa"/>
          <w:wAfter w:w="720" w:type="dxa"/>
          <w:trHeight w:val="613"/>
          <w:jc w:val="center"/>
        </w:trPr>
        <w:tc>
          <w:tcPr>
            <w:tcW w:w="5220" w:type="dxa"/>
            <w:gridSpan w:val="2"/>
            <w:vAlign w:val="center"/>
          </w:tcPr>
          <w:p w14:paraId="54BA783F" w14:textId="614035DD" w:rsidR="003F0738" w:rsidRPr="00CA1B65" w:rsidRDefault="003F0738" w:rsidP="0060745B">
            <w:pPr>
              <w:pStyle w:val="TableParagraph"/>
              <w:ind w:right="147"/>
              <w:jc w:val="center"/>
              <w:rPr>
                <w:sz w:val="20"/>
                <w:szCs w:val="20"/>
              </w:rPr>
            </w:pPr>
            <w:r w:rsidRPr="00581039">
              <w:rPr>
                <w:rFonts w:eastAsia="Times New Roman"/>
                <w:sz w:val="20"/>
                <w:szCs w:val="20"/>
              </w:rPr>
              <w:t>Quality Controlled Weather Data Archive Calibrated for California's Electricity and Natural Gas Sector</w:t>
            </w:r>
          </w:p>
        </w:tc>
        <w:tc>
          <w:tcPr>
            <w:tcW w:w="3510" w:type="dxa"/>
            <w:vAlign w:val="center"/>
          </w:tcPr>
          <w:p w14:paraId="10A3F8FC" w14:textId="572FB068" w:rsidR="003F0738" w:rsidRPr="00CA1B65" w:rsidRDefault="003F0738" w:rsidP="00B34B99">
            <w:pPr>
              <w:pStyle w:val="TableParagraph"/>
              <w:jc w:val="center"/>
              <w:rPr>
                <w:sz w:val="20"/>
                <w:szCs w:val="20"/>
              </w:rPr>
            </w:pPr>
            <w:r w:rsidRPr="00B34B99">
              <w:rPr>
                <w:sz w:val="20"/>
                <w:szCs w:val="20"/>
              </w:rPr>
              <w:t>Victoria Ford</w:t>
            </w:r>
            <w:r w:rsidRPr="00CA1B65">
              <w:rPr>
                <w:sz w:val="20"/>
                <w:szCs w:val="20"/>
              </w:rPr>
              <w:t>, Eagle Rock Analytics (ERA) </w:t>
            </w:r>
            <w:r w:rsidRPr="00B34B99">
              <w:rPr>
                <w:sz w:val="20"/>
                <w:szCs w:val="20"/>
              </w:rPr>
              <w:t> </w:t>
            </w:r>
          </w:p>
        </w:tc>
      </w:tr>
      <w:tr w:rsidR="003F0738" w14:paraId="55D3221E" w14:textId="77777777" w:rsidTr="00751E61">
        <w:trPr>
          <w:gridBefore w:val="1"/>
          <w:gridAfter w:val="1"/>
          <w:wBefore w:w="805" w:type="dxa"/>
          <w:wAfter w:w="720" w:type="dxa"/>
          <w:trHeight w:val="720"/>
          <w:jc w:val="center"/>
        </w:trPr>
        <w:tc>
          <w:tcPr>
            <w:tcW w:w="5220" w:type="dxa"/>
            <w:gridSpan w:val="2"/>
            <w:vAlign w:val="center"/>
          </w:tcPr>
          <w:p w14:paraId="2B518773" w14:textId="775F566B" w:rsidR="003F0738" w:rsidRPr="00CA1B65" w:rsidRDefault="003F0738" w:rsidP="0060745B">
            <w:pPr>
              <w:pStyle w:val="TableParagraph"/>
              <w:ind w:right="147"/>
              <w:jc w:val="center"/>
              <w:rPr>
                <w:sz w:val="20"/>
                <w:szCs w:val="20"/>
              </w:rPr>
            </w:pPr>
            <w:r w:rsidRPr="0070218C">
              <w:rPr>
                <w:rFonts w:eastAsia="Times New Roman"/>
                <w:sz w:val="20"/>
                <w:szCs w:val="20"/>
              </w:rPr>
              <w:t>High-Resolution Historical Extreme Weather and Climate for California</w:t>
            </w:r>
          </w:p>
        </w:tc>
        <w:tc>
          <w:tcPr>
            <w:tcW w:w="3510" w:type="dxa"/>
            <w:vAlign w:val="center"/>
          </w:tcPr>
          <w:p w14:paraId="71C60C4F" w14:textId="3D53D590" w:rsidR="003F0738" w:rsidRPr="00CA1B65" w:rsidRDefault="003F0738" w:rsidP="0070218C">
            <w:pPr>
              <w:pStyle w:val="TableParagraph"/>
              <w:jc w:val="center"/>
              <w:rPr>
                <w:sz w:val="20"/>
                <w:szCs w:val="20"/>
              </w:rPr>
            </w:pPr>
            <w:r w:rsidRPr="0070218C">
              <w:rPr>
                <w:sz w:val="20"/>
                <w:szCs w:val="20"/>
              </w:rPr>
              <w:t>Dan Cayan</w:t>
            </w:r>
            <w:r w:rsidRPr="00CA1B65">
              <w:rPr>
                <w:sz w:val="20"/>
                <w:szCs w:val="20"/>
              </w:rPr>
              <w:t>, Scripps Institution of Oceanography (SIO)</w:t>
            </w:r>
            <w:r w:rsidRPr="0070218C">
              <w:rPr>
                <w:sz w:val="20"/>
                <w:szCs w:val="20"/>
              </w:rPr>
              <w:t> </w:t>
            </w:r>
          </w:p>
        </w:tc>
      </w:tr>
      <w:tr w:rsidR="001B069B" w14:paraId="6021E616" w14:textId="77777777" w:rsidTr="00CA1B65">
        <w:trPr>
          <w:trHeight w:val="720"/>
          <w:jc w:val="center"/>
        </w:trPr>
        <w:tc>
          <w:tcPr>
            <w:tcW w:w="4495" w:type="dxa"/>
            <w:gridSpan w:val="2"/>
            <w:vAlign w:val="center"/>
          </w:tcPr>
          <w:p w14:paraId="40B32C58" w14:textId="0372CC59" w:rsidR="001B069B" w:rsidRPr="00CA1B65" w:rsidRDefault="001B069B" w:rsidP="0070218C">
            <w:pPr>
              <w:pStyle w:val="TableParagraph"/>
              <w:ind w:right="428"/>
              <w:jc w:val="center"/>
              <w:rPr>
                <w:rFonts w:eastAsia="Times New Roman"/>
                <w:sz w:val="24"/>
                <w:szCs w:val="24"/>
              </w:rPr>
            </w:pPr>
            <w:r w:rsidRPr="00CA1B65">
              <w:rPr>
                <w:rFonts w:eastAsia="Times New Roman"/>
                <w:sz w:val="24"/>
                <w:szCs w:val="24"/>
              </w:rPr>
              <w:t>Discussion and Questions</w:t>
            </w:r>
          </w:p>
        </w:tc>
        <w:tc>
          <w:tcPr>
            <w:tcW w:w="1530" w:type="dxa"/>
            <w:vAlign w:val="center"/>
          </w:tcPr>
          <w:p w14:paraId="34B906B5" w14:textId="42B8DBA1" w:rsidR="001B069B" w:rsidRPr="00CA1B65" w:rsidRDefault="00DC2D30" w:rsidP="000B6093">
            <w:pPr>
              <w:pStyle w:val="TableParagraph"/>
              <w:ind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1:50</w:t>
            </w:r>
          </w:p>
        </w:tc>
        <w:tc>
          <w:tcPr>
            <w:tcW w:w="4230" w:type="dxa"/>
            <w:gridSpan w:val="2"/>
            <w:vAlign w:val="center"/>
          </w:tcPr>
          <w:p w14:paraId="39432652" w14:textId="64319A3E" w:rsidR="001B069B" w:rsidRPr="00CA1B65" w:rsidRDefault="00115432" w:rsidP="007021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34FD5">
              <w:rPr>
                <w:sz w:val="24"/>
                <w:szCs w:val="24"/>
              </w:rPr>
              <w:t>ll</w:t>
            </w:r>
          </w:p>
        </w:tc>
      </w:tr>
      <w:tr w:rsidR="00FC189D" w14:paraId="0B33ABA9" w14:textId="77777777" w:rsidTr="00CA1B65">
        <w:trPr>
          <w:trHeight w:val="720"/>
          <w:jc w:val="center"/>
        </w:trPr>
        <w:tc>
          <w:tcPr>
            <w:tcW w:w="4495" w:type="dxa"/>
            <w:gridSpan w:val="2"/>
            <w:vAlign w:val="center"/>
          </w:tcPr>
          <w:p w14:paraId="224E1E2B" w14:textId="7190D9E6" w:rsidR="00FC189D" w:rsidRPr="00CA1B65" w:rsidRDefault="008D17B8" w:rsidP="008D17B8">
            <w:pPr>
              <w:pStyle w:val="TableParagraph"/>
              <w:ind w:right="337"/>
              <w:jc w:val="center"/>
              <w:rPr>
                <w:sz w:val="24"/>
                <w:szCs w:val="24"/>
              </w:rPr>
            </w:pPr>
            <w:r w:rsidRPr="00CA1B65">
              <w:rPr>
                <w:sz w:val="24"/>
                <w:szCs w:val="24"/>
              </w:rPr>
              <w:t xml:space="preserve">    </w:t>
            </w:r>
            <w:r w:rsidR="00FC189D" w:rsidRPr="00CA1B65">
              <w:rPr>
                <w:sz w:val="24"/>
                <w:szCs w:val="24"/>
              </w:rPr>
              <w:t>Wrap-up</w:t>
            </w:r>
            <w:r w:rsidR="00E65B70">
              <w:rPr>
                <w:sz w:val="24"/>
                <w:szCs w:val="24"/>
              </w:rPr>
              <w:t xml:space="preserve">, request for additional comments, </w:t>
            </w:r>
            <w:r w:rsidR="00F34FD5">
              <w:rPr>
                <w:sz w:val="24"/>
                <w:szCs w:val="24"/>
              </w:rPr>
              <w:t>&amp;</w:t>
            </w:r>
            <w:r w:rsidR="00E65B70">
              <w:rPr>
                <w:sz w:val="24"/>
                <w:szCs w:val="24"/>
              </w:rPr>
              <w:t xml:space="preserve"> suggestions for future topics</w:t>
            </w:r>
          </w:p>
        </w:tc>
        <w:tc>
          <w:tcPr>
            <w:tcW w:w="1530" w:type="dxa"/>
            <w:vAlign w:val="center"/>
          </w:tcPr>
          <w:p w14:paraId="4A935AFD" w14:textId="207D4D44" w:rsidR="00FC189D" w:rsidRPr="00CA1B65" w:rsidRDefault="0093094A" w:rsidP="000B6093">
            <w:pPr>
              <w:pStyle w:val="TableParagraph"/>
              <w:ind w:right="147"/>
              <w:jc w:val="center"/>
              <w:rPr>
                <w:sz w:val="24"/>
                <w:szCs w:val="24"/>
              </w:rPr>
            </w:pPr>
            <w:r w:rsidRPr="00CA1B65">
              <w:rPr>
                <w:sz w:val="24"/>
                <w:szCs w:val="24"/>
              </w:rPr>
              <w:t>2</w:t>
            </w:r>
            <w:r w:rsidR="00FC189D" w:rsidRPr="00CA1B65">
              <w:rPr>
                <w:sz w:val="24"/>
                <w:szCs w:val="24"/>
              </w:rPr>
              <w:t>:</w:t>
            </w:r>
            <w:r w:rsidR="008103AC">
              <w:rPr>
                <w:sz w:val="24"/>
                <w:szCs w:val="24"/>
              </w:rPr>
              <w:t>2</w:t>
            </w:r>
            <w:r w:rsidR="00670F3F">
              <w:rPr>
                <w:sz w:val="24"/>
                <w:szCs w:val="24"/>
              </w:rPr>
              <w:t>5</w:t>
            </w:r>
          </w:p>
        </w:tc>
        <w:tc>
          <w:tcPr>
            <w:tcW w:w="4230" w:type="dxa"/>
            <w:gridSpan w:val="2"/>
            <w:vAlign w:val="center"/>
          </w:tcPr>
          <w:p w14:paraId="039BCDD2" w14:textId="5B309455" w:rsidR="00FC189D" w:rsidRPr="00CA1B65" w:rsidRDefault="00A35F2E" w:rsidP="55B26618">
            <w:pPr>
              <w:pStyle w:val="TableParagraph"/>
              <w:jc w:val="center"/>
              <w:rPr>
                <w:sz w:val="24"/>
                <w:szCs w:val="24"/>
              </w:rPr>
            </w:pPr>
            <w:r w:rsidRPr="00CA1B65">
              <w:rPr>
                <w:sz w:val="24"/>
                <w:szCs w:val="24"/>
              </w:rPr>
              <w:t>Susa</w:t>
            </w:r>
            <w:r w:rsidR="007D3426" w:rsidRPr="00CA1B65">
              <w:rPr>
                <w:sz w:val="24"/>
                <w:szCs w:val="24"/>
              </w:rPr>
              <w:t>n Wilhelm</w:t>
            </w:r>
            <w:r w:rsidR="00D1194B" w:rsidRPr="00CA1B65">
              <w:rPr>
                <w:sz w:val="24"/>
                <w:szCs w:val="24"/>
              </w:rPr>
              <w:t xml:space="preserve"> </w:t>
            </w:r>
            <w:r w:rsidR="007835F7" w:rsidRPr="00CA1B65">
              <w:rPr>
                <w:sz w:val="24"/>
                <w:szCs w:val="24"/>
              </w:rPr>
              <w:t>(CEC)</w:t>
            </w:r>
          </w:p>
        </w:tc>
      </w:tr>
    </w:tbl>
    <w:p w14:paraId="584D38FA" w14:textId="77777777" w:rsidR="00A644A0" w:rsidRDefault="00A644A0"/>
    <w:p w14:paraId="4006B6A0" w14:textId="77777777" w:rsidR="00FD78A9" w:rsidRDefault="00FD78A9"/>
    <w:p w14:paraId="73FD1196" w14:textId="77777777" w:rsidR="00FD78A9" w:rsidRDefault="00FD78A9"/>
    <w:sectPr w:rsidR="00FD78A9">
      <w:headerReference w:type="default" r:id="rId14"/>
      <w:type w:val="continuous"/>
      <w:pgSz w:w="12240" w:h="15840"/>
      <w:pgMar w:top="1060" w:right="10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9D5D2" w14:textId="77777777" w:rsidR="00586D18" w:rsidRDefault="00586D18" w:rsidP="00B37955">
      <w:r>
        <w:separator/>
      </w:r>
    </w:p>
  </w:endnote>
  <w:endnote w:type="continuationSeparator" w:id="0">
    <w:p w14:paraId="55E28C6A" w14:textId="77777777" w:rsidR="00586D18" w:rsidRDefault="00586D18" w:rsidP="00B37955">
      <w:r>
        <w:continuationSeparator/>
      </w:r>
    </w:p>
  </w:endnote>
  <w:endnote w:type="continuationNotice" w:id="1">
    <w:p w14:paraId="5CD3BE52" w14:textId="77777777" w:rsidR="00586D18" w:rsidRDefault="00586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ED608" w14:textId="77777777" w:rsidR="00586D18" w:rsidRDefault="00586D18" w:rsidP="00B37955">
      <w:r>
        <w:separator/>
      </w:r>
    </w:p>
  </w:footnote>
  <w:footnote w:type="continuationSeparator" w:id="0">
    <w:p w14:paraId="33480CFF" w14:textId="77777777" w:rsidR="00586D18" w:rsidRDefault="00586D18" w:rsidP="00B37955">
      <w:r>
        <w:continuationSeparator/>
      </w:r>
    </w:p>
  </w:footnote>
  <w:footnote w:type="continuationNotice" w:id="1">
    <w:p w14:paraId="7A200E7D" w14:textId="77777777" w:rsidR="00586D18" w:rsidRDefault="00586D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F54C4" w14:textId="33A3360B" w:rsidR="00B37955" w:rsidRDefault="00B379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107EF"/>
    <w:multiLevelType w:val="hybridMultilevel"/>
    <w:tmpl w:val="9896173A"/>
    <w:lvl w:ilvl="0" w:tplc="727A1364">
      <w:start w:val="1"/>
      <w:numFmt w:val="decimal"/>
      <w:lvlText w:val="(%1)"/>
      <w:lvlJc w:val="left"/>
      <w:pPr>
        <w:ind w:left="360" w:hanging="360"/>
      </w:pPr>
      <w:rPr>
        <w:rFonts w:ascii="Tahoma" w:eastAsia="Tahoma" w:hAnsi="Tahoma" w:cs="Tahoma"/>
        <w:i/>
        <w:iCs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7B7BBA"/>
    <w:multiLevelType w:val="hybridMultilevel"/>
    <w:tmpl w:val="EA62457C"/>
    <w:lvl w:ilvl="0" w:tplc="01C8D23C">
      <w:start w:val="1"/>
      <w:numFmt w:val="decimal"/>
      <w:lvlText w:val="(%1)"/>
      <w:lvlJc w:val="left"/>
      <w:pPr>
        <w:ind w:left="720" w:hanging="360"/>
      </w:pPr>
      <w:rPr>
        <w:rFonts w:ascii="Tahoma" w:eastAsia="Tahoma" w:hAnsi="Tahoma" w:cs="Tahoma"/>
        <w:i/>
        <w:iCs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53DF2"/>
    <w:multiLevelType w:val="hybridMultilevel"/>
    <w:tmpl w:val="E096880E"/>
    <w:lvl w:ilvl="0" w:tplc="1D0244B2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761596">
    <w:abstractNumId w:val="2"/>
  </w:num>
  <w:num w:numId="2" w16cid:durableId="1185483300">
    <w:abstractNumId w:val="0"/>
  </w:num>
  <w:num w:numId="3" w16cid:durableId="161430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34"/>
    <w:rsid w:val="000007D3"/>
    <w:rsid w:val="0000719A"/>
    <w:rsid w:val="000108F7"/>
    <w:rsid w:val="00016B36"/>
    <w:rsid w:val="00021574"/>
    <w:rsid w:val="0002778C"/>
    <w:rsid w:val="00031D8B"/>
    <w:rsid w:val="00042B83"/>
    <w:rsid w:val="00061E8E"/>
    <w:rsid w:val="000664C2"/>
    <w:rsid w:val="00092942"/>
    <w:rsid w:val="00095DD8"/>
    <w:rsid w:val="000963C7"/>
    <w:rsid w:val="000A406A"/>
    <w:rsid w:val="000B0FEE"/>
    <w:rsid w:val="000B6093"/>
    <w:rsid w:val="000C13AF"/>
    <w:rsid w:val="000E5923"/>
    <w:rsid w:val="000F1D39"/>
    <w:rsid w:val="000F5E6D"/>
    <w:rsid w:val="00101B0E"/>
    <w:rsid w:val="001049E1"/>
    <w:rsid w:val="00106726"/>
    <w:rsid w:val="00107AC3"/>
    <w:rsid w:val="00115432"/>
    <w:rsid w:val="001262D1"/>
    <w:rsid w:val="00130464"/>
    <w:rsid w:val="00136CD9"/>
    <w:rsid w:val="00146422"/>
    <w:rsid w:val="00150BBE"/>
    <w:rsid w:val="001531BF"/>
    <w:rsid w:val="001532B1"/>
    <w:rsid w:val="001555DD"/>
    <w:rsid w:val="00165BCD"/>
    <w:rsid w:val="001723A8"/>
    <w:rsid w:val="00176436"/>
    <w:rsid w:val="0018494A"/>
    <w:rsid w:val="001A2518"/>
    <w:rsid w:val="001B069B"/>
    <w:rsid w:val="001B7704"/>
    <w:rsid w:val="001C2683"/>
    <w:rsid w:val="001C52B0"/>
    <w:rsid w:val="001D303D"/>
    <w:rsid w:val="001D69EA"/>
    <w:rsid w:val="001E1E59"/>
    <w:rsid w:val="001E3711"/>
    <w:rsid w:val="001E567D"/>
    <w:rsid w:val="001F6DE2"/>
    <w:rsid w:val="001F7DC4"/>
    <w:rsid w:val="00202960"/>
    <w:rsid w:val="0020518F"/>
    <w:rsid w:val="00223C79"/>
    <w:rsid w:val="002274ED"/>
    <w:rsid w:val="00235E1A"/>
    <w:rsid w:val="00240D04"/>
    <w:rsid w:val="0024596B"/>
    <w:rsid w:val="00247D44"/>
    <w:rsid w:val="00251492"/>
    <w:rsid w:val="00266C4F"/>
    <w:rsid w:val="0027076D"/>
    <w:rsid w:val="00273F36"/>
    <w:rsid w:val="00281201"/>
    <w:rsid w:val="00282014"/>
    <w:rsid w:val="0029405E"/>
    <w:rsid w:val="002D27E9"/>
    <w:rsid w:val="002D6839"/>
    <w:rsid w:val="002E313D"/>
    <w:rsid w:val="002E5B16"/>
    <w:rsid w:val="002F68F1"/>
    <w:rsid w:val="0030663B"/>
    <w:rsid w:val="0036031F"/>
    <w:rsid w:val="00364BC5"/>
    <w:rsid w:val="003722F6"/>
    <w:rsid w:val="00393E16"/>
    <w:rsid w:val="003A3895"/>
    <w:rsid w:val="003B78B2"/>
    <w:rsid w:val="003C71B7"/>
    <w:rsid w:val="003C7762"/>
    <w:rsid w:val="003F0738"/>
    <w:rsid w:val="003F6B95"/>
    <w:rsid w:val="00407E07"/>
    <w:rsid w:val="00407EC4"/>
    <w:rsid w:val="004154C8"/>
    <w:rsid w:val="004373F7"/>
    <w:rsid w:val="0045748A"/>
    <w:rsid w:val="004651B3"/>
    <w:rsid w:val="00477CB7"/>
    <w:rsid w:val="00477E3E"/>
    <w:rsid w:val="0048145A"/>
    <w:rsid w:val="00497A29"/>
    <w:rsid w:val="004A33A0"/>
    <w:rsid w:val="004C0FA2"/>
    <w:rsid w:val="004C46D6"/>
    <w:rsid w:val="004C5250"/>
    <w:rsid w:val="004D2D56"/>
    <w:rsid w:val="004E1D24"/>
    <w:rsid w:val="004E7B92"/>
    <w:rsid w:val="004F11E5"/>
    <w:rsid w:val="004F365A"/>
    <w:rsid w:val="004F4AFF"/>
    <w:rsid w:val="00501A75"/>
    <w:rsid w:val="005106F8"/>
    <w:rsid w:val="0051432C"/>
    <w:rsid w:val="00514928"/>
    <w:rsid w:val="0053269D"/>
    <w:rsid w:val="00540C54"/>
    <w:rsid w:val="00546542"/>
    <w:rsid w:val="00546812"/>
    <w:rsid w:val="00554ED8"/>
    <w:rsid w:val="00572413"/>
    <w:rsid w:val="00572F9C"/>
    <w:rsid w:val="00581039"/>
    <w:rsid w:val="00581CB3"/>
    <w:rsid w:val="00586D18"/>
    <w:rsid w:val="00595838"/>
    <w:rsid w:val="005A0197"/>
    <w:rsid w:val="005B05CF"/>
    <w:rsid w:val="005B6A0F"/>
    <w:rsid w:val="005C1099"/>
    <w:rsid w:val="005C7456"/>
    <w:rsid w:val="005D1564"/>
    <w:rsid w:val="005D73A1"/>
    <w:rsid w:val="005E0210"/>
    <w:rsid w:val="005F51D1"/>
    <w:rsid w:val="005F5ACE"/>
    <w:rsid w:val="005F7D1A"/>
    <w:rsid w:val="0060035A"/>
    <w:rsid w:val="00601267"/>
    <w:rsid w:val="0060745B"/>
    <w:rsid w:val="00613587"/>
    <w:rsid w:val="0064005C"/>
    <w:rsid w:val="00642C74"/>
    <w:rsid w:val="00664B62"/>
    <w:rsid w:val="00670F3F"/>
    <w:rsid w:val="006854A8"/>
    <w:rsid w:val="0069030B"/>
    <w:rsid w:val="006952E3"/>
    <w:rsid w:val="0069581F"/>
    <w:rsid w:val="006A03A7"/>
    <w:rsid w:val="006A1A2D"/>
    <w:rsid w:val="006B2FB7"/>
    <w:rsid w:val="006B498E"/>
    <w:rsid w:val="006E4D71"/>
    <w:rsid w:val="006F3C4B"/>
    <w:rsid w:val="00701D48"/>
    <w:rsid w:val="0070218C"/>
    <w:rsid w:val="00702CA7"/>
    <w:rsid w:val="0071143A"/>
    <w:rsid w:val="0071250B"/>
    <w:rsid w:val="00730528"/>
    <w:rsid w:val="00730BB1"/>
    <w:rsid w:val="007431A6"/>
    <w:rsid w:val="00743478"/>
    <w:rsid w:val="00745FC2"/>
    <w:rsid w:val="00751E61"/>
    <w:rsid w:val="0076301F"/>
    <w:rsid w:val="00766254"/>
    <w:rsid w:val="00770A06"/>
    <w:rsid w:val="00782D55"/>
    <w:rsid w:val="00783205"/>
    <w:rsid w:val="007835F7"/>
    <w:rsid w:val="0079164A"/>
    <w:rsid w:val="007A1F97"/>
    <w:rsid w:val="007A41BD"/>
    <w:rsid w:val="007A765F"/>
    <w:rsid w:val="007B0069"/>
    <w:rsid w:val="007C17D0"/>
    <w:rsid w:val="007C2936"/>
    <w:rsid w:val="007C3B83"/>
    <w:rsid w:val="007D3426"/>
    <w:rsid w:val="007D3B97"/>
    <w:rsid w:val="007F4DD1"/>
    <w:rsid w:val="008044B8"/>
    <w:rsid w:val="008103AC"/>
    <w:rsid w:val="00826B82"/>
    <w:rsid w:val="00841964"/>
    <w:rsid w:val="00843B46"/>
    <w:rsid w:val="00843F5A"/>
    <w:rsid w:val="00855911"/>
    <w:rsid w:val="00873BC4"/>
    <w:rsid w:val="00894930"/>
    <w:rsid w:val="00897443"/>
    <w:rsid w:val="008A4809"/>
    <w:rsid w:val="008B17FD"/>
    <w:rsid w:val="008B3F79"/>
    <w:rsid w:val="008C3C03"/>
    <w:rsid w:val="008D17B8"/>
    <w:rsid w:val="008D1A22"/>
    <w:rsid w:val="008D3430"/>
    <w:rsid w:val="008E2CED"/>
    <w:rsid w:val="008E504F"/>
    <w:rsid w:val="008E675D"/>
    <w:rsid w:val="008E6ADF"/>
    <w:rsid w:val="0090426B"/>
    <w:rsid w:val="00906773"/>
    <w:rsid w:val="009116EA"/>
    <w:rsid w:val="00911B9B"/>
    <w:rsid w:val="00914782"/>
    <w:rsid w:val="0093094A"/>
    <w:rsid w:val="009352FB"/>
    <w:rsid w:val="00936944"/>
    <w:rsid w:val="009434B4"/>
    <w:rsid w:val="009524D3"/>
    <w:rsid w:val="00954CFE"/>
    <w:rsid w:val="009626EC"/>
    <w:rsid w:val="00972EB0"/>
    <w:rsid w:val="00981B28"/>
    <w:rsid w:val="009876C1"/>
    <w:rsid w:val="00990E03"/>
    <w:rsid w:val="00994202"/>
    <w:rsid w:val="009A24D8"/>
    <w:rsid w:val="009C2266"/>
    <w:rsid w:val="009D7016"/>
    <w:rsid w:val="009E4592"/>
    <w:rsid w:val="009F5480"/>
    <w:rsid w:val="00A02E66"/>
    <w:rsid w:val="00A05F3D"/>
    <w:rsid w:val="00A07758"/>
    <w:rsid w:val="00A127BA"/>
    <w:rsid w:val="00A175DD"/>
    <w:rsid w:val="00A1767E"/>
    <w:rsid w:val="00A22F99"/>
    <w:rsid w:val="00A27635"/>
    <w:rsid w:val="00A34F95"/>
    <w:rsid w:val="00A35F2E"/>
    <w:rsid w:val="00A41A1E"/>
    <w:rsid w:val="00A42333"/>
    <w:rsid w:val="00A56379"/>
    <w:rsid w:val="00A60FD7"/>
    <w:rsid w:val="00A644A0"/>
    <w:rsid w:val="00AA454A"/>
    <w:rsid w:val="00AB710E"/>
    <w:rsid w:val="00AB7215"/>
    <w:rsid w:val="00AC021B"/>
    <w:rsid w:val="00AC3553"/>
    <w:rsid w:val="00AD7FA4"/>
    <w:rsid w:val="00AF2DF9"/>
    <w:rsid w:val="00AF4710"/>
    <w:rsid w:val="00B01E68"/>
    <w:rsid w:val="00B14C39"/>
    <w:rsid w:val="00B22DF9"/>
    <w:rsid w:val="00B2672B"/>
    <w:rsid w:val="00B26B53"/>
    <w:rsid w:val="00B343C7"/>
    <w:rsid w:val="00B34B99"/>
    <w:rsid w:val="00B36AD6"/>
    <w:rsid w:val="00B37955"/>
    <w:rsid w:val="00B52D53"/>
    <w:rsid w:val="00B6137B"/>
    <w:rsid w:val="00B62AAA"/>
    <w:rsid w:val="00B77477"/>
    <w:rsid w:val="00B92E12"/>
    <w:rsid w:val="00B93FF2"/>
    <w:rsid w:val="00BA63B6"/>
    <w:rsid w:val="00BB1634"/>
    <w:rsid w:val="00BD1D90"/>
    <w:rsid w:val="00BD2DA4"/>
    <w:rsid w:val="00BD392C"/>
    <w:rsid w:val="00BD5D31"/>
    <w:rsid w:val="00BD61BF"/>
    <w:rsid w:val="00BE0450"/>
    <w:rsid w:val="00BE182A"/>
    <w:rsid w:val="00C03E82"/>
    <w:rsid w:val="00C1415B"/>
    <w:rsid w:val="00C31B8D"/>
    <w:rsid w:val="00C34D77"/>
    <w:rsid w:val="00C35248"/>
    <w:rsid w:val="00C369D6"/>
    <w:rsid w:val="00C461B2"/>
    <w:rsid w:val="00C46DAC"/>
    <w:rsid w:val="00C830B5"/>
    <w:rsid w:val="00C94211"/>
    <w:rsid w:val="00C95127"/>
    <w:rsid w:val="00CA1B65"/>
    <w:rsid w:val="00CC2CE0"/>
    <w:rsid w:val="00CC4517"/>
    <w:rsid w:val="00CC4B54"/>
    <w:rsid w:val="00CC7C67"/>
    <w:rsid w:val="00CD5296"/>
    <w:rsid w:val="00CD69F6"/>
    <w:rsid w:val="00CE5154"/>
    <w:rsid w:val="00CE628C"/>
    <w:rsid w:val="00CF70C9"/>
    <w:rsid w:val="00D00343"/>
    <w:rsid w:val="00D06DAF"/>
    <w:rsid w:val="00D10800"/>
    <w:rsid w:val="00D1194B"/>
    <w:rsid w:val="00D14813"/>
    <w:rsid w:val="00D15741"/>
    <w:rsid w:val="00D16F65"/>
    <w:rsid w:val="00D36FE9"/>
    <w:rsid w:val="00D43EA2"/>
    <w:rsid w:val="00D453ED"/>
    <w:rsid w:val="00D53BCE"/>
    <w:rsid w:val="00D564D6"/>
    <w:rsid w:val="00D62C55"/>
    <w:rsid w:val="00D64E8B"/>
    <w:rsid w:val="00D8612A"/>
    <w:rsid w:val="00D924A5"/>
    <w:rsid w:val="00D9282E"/>
    <w:rsid w:val="00DA0AF6"/>
    <w:rsid w:val="00DA4958"/>
    <w:rsid w:val="00DC188D"/>
    <w:rsid w:val="00DC2D30"/>
    <w:rsid w:val="00DD6E12"/>
    <w:rsid w:val="00DE3EFD"/>
    <w:rsid w:val="00E1540F"/>
    <w:rsid w:val="00E31FD1"/>
    <w:rsid w:val="00E36EB4"/>
    <w:rsid w:val="00E3727F"/>
    <w:rsid w:val="00E374FF"/>
    <w:rsid w:val="00E42BB8"/>
    <w:rsid w:val="00E51287"/>
    <w:rsid w:val="00E518C5"/>
    <w:rsid w:val="00E647C6"/>
    <w:rsid w:val="00E65B70"/>
    <w:rsid w:val="00E775B2"/>
    <w:rsid w:val="00E82BB9"/>
    <w:rsid w:val="00E86BD4"/>
    <w:rsid w:val="00EA6BAD"/>
    <w:rsid w:val="00EC44F2"/>
    <w:rsid w:val="00EC7974"/>
    <w:rsid w:val="00ED4654"/>
    <w:rsid w:val="00EE1FBB"/>
    <w:rsid w:val="00EF2B95"/>
    <w:rsid w:val="00EF75DE"/>
    <w:rsid w:val="00F02C37"/>
    <w:rsid w:val="00F02FE0"/>
    <w:rsid w:val="00F05FC6"/>
    <w:rsid w:val="00F0695A"/>
    <w:rsid w:val="00F15ED7"/>
    <w:rsid w:val="00F1796F"/>
    <w:rsid w:val="00F305E0"/>
    <w:rsid w:val="00F34FD5"/>
    <w:rsid w:val="00F35676"/>
    <w:rsid w:val="00F42683"/>
    <w:rsid w:val="00F53786"/>
    <w:rsid w:val="00F74D6D"/>
    <w:rsid w:val="00F838C7"/>
    <w:rsid w:val="00F87C92"/>
    <w:rsid w:val="00F97EA2"/>
    <w:rsid w:val="00FA11AB"/>
    <w:rsid w:val="00FB35A4"/>
    <w:rsid w:val="00FB3880"/>
    <w:rsid w:val="00FC07FF"/>
    <w:rsid w:val="00FC189D"/>
    <w:rsid w:val="00FC5855"/>
    <w:rsid w:val="00FD1CE9"/>
    <w:rsid w:val="00FD447D"/>
    <w:rsid w:val="00FD454D"/>
    <w:rsid w:val="00FD4AE5"/>
    <w:rsid w:val="00FD78A9"/>
    <w:rsid w:val="00FE129D"/>
    <w:rsid w:val="00FE1AAB"/>
    <w:rsid w:val="00FE3B26"/>
    <w:rsid w:val="00FE5066"/>
    <w:rsid w:val="00FF6AB9"/>
    <w:rsid w:val="0ACC0DC1"/>
    <w:rsid w:val="1511E1FA"/>
    <w:rsid w:val="1D006554"/>
    <w:rsid w:val="22C0CB2C"/>
    <w:rsid w:val="3A5CB9F7"/>
    <w:rsid w:val="43F70906"/>
    <w:rsid w:val="48A8CDA7"/>
    <w:rsid w:val="55B26618"/>
    <w:rsid w:val="7E64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379D9"/>
  <w15:docId w15:val="{E2A05E21-7DB3-4B0C-9EF4-68B2FD5D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66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6C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6C4F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C4F"/>
    <w:rPr>
      <w:rFonts w:ascii="Tahoma" w:eastAsia="Tahoma" w:hAnsi="Tahoma" w:cs="Tahom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7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955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B37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955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BE04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4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0450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F42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3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1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3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1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cc02.safelinks.protection.outlook.com/?url=https%3A%2F%2Fenergy.zoom.us%2Fj%2F84727250774%3Fpwd%3D1t8PUMXvrNMXDLll9WMueZUwWCgPq8.1&amp;data=05%7C02%7C%7C37ad03dc080a47ce199608dceee06d18%7Cac3a124413f44ef68d1bbaa27148194e%7C0%7C0%7C638647894873304468%7CUnknown%7CTWFpbGZsb3d8eyJWIjoiMC4wLjAwMDAiLCJQIjoiV2luMzIiLCJBTiI6Ik1haWwiLCJXVCI6Mn0%3D%7C0%7C%7C%7C&amp;sdata=H1AzLvIYuhlJnvTYuCAHBlti8FheTaP5o2Af2xSCBxE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nergy.zoom.us/j/97544886292?pwd=VjcvM3dTblhueHZ6Mys0b0I1NkRnQT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 xmlns="785685f2-c2e1-4352-89aa-3faca8eaba52" xsi:nil="true">
      <UserInfo>
        <DisplayName/>
        <AccountId xsi:nil="true"/>
        <AccountType/>
      </UserInfo>
    </Contact>
    <Qualitynotes xmlns="785685f2-c2e1-4352-89aa-3faca8eaba52" xsi:nil="true"/>
    <Source xmlns="785685f2-c2e1-4352-89aa-3faca8eaba52" xsi:nil="true"/>
    <Topic xmlns="785685f2-c2e1-4352-89aa-3faca8eaba52" xsi:nil="true"/>
    <Date xmlns="785685f2-c2e1-4352-89aa-3faca8eaba52" xsi:nil="true"/>
    <SharedWithUsers xmlns="5067c814-4b34-462c-a21d-c185ff6548d2">
      <UserInfo>
        <DisplayName>Kural, Tanner@Energy</DisplayName>
        <AccountId>62</AccountId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22" ma:contentTypeDescription="Create a new document." ma:contentTypeScope="" ma:versionID="d54f9e55d3a08609f0f1241470b063a6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3eb5935f286a568bf7a17cad05ce6909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ource" minOccurs="0"/>
                <xsd:element ref="ns2:Topic" minOccurs="0"/>
                <xsd:element ref="ns2:Qualitynotes" minOccurs="0"/>
                <xsd:element ref="ns2:lcf76f155ced4ddcb4097134ff3c332f" minOccurs="0"/>
                <xsd:element ref="ns3:TaxCatchAll" minOccurs="0"/>
                <xsd:element ref="ns2:Contac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Source" ma:index="20" nillable="true" ma:displayName="Source" ma:description="Source for data" ma:format="Dropdown" ma:internalName="Source">
      <xsd:simpleType>
        <xsd:restriction base="dms:Text">
          <xsd:maxLength value="255"/>
        </xsd:restriction>
      </xsd:simpleType>
    </xsd:element>
    <xsd:element name="Topic" ma:index="21" nillable="true" ma:displayName="Topic" ma:description="Main topic of data" ma:format="Dropdown" ma:internalName="Topic">
      <xsd:simpleType>
        <xsd:restriction base="dms:Text">
          <xsd:maxLength value="255"/>
        </xsd:restriction>
      </xsd:simpleType>
    </xsd:element>
    <xsd:element name="Qualitynotes" ma:index="22" nillable="true" ma:displayName="Quality notes" ma:format="Dropdown" ma:internalName="Quality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ntact" ma:index="26" nillable="true" ma:displayName="Contact" ma:description="Prior to deleting files in this folder, contact staff listed." ma:format="Dropdown" ma:list="UserInfo" ma:SharePointGroup="0" ma:internalName="Contac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752bcb9-f337-4c4d-ab40-c128a420f593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21F04-404B-4630-A02A-FFC315339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C63F33-15BD-4E14-BCB5-FF2722E18DC0}">
  <ds:schemaRefs>
    <ds:schemaRef ds:uri="http://schemas.microsoft.com/office/2006/metadata/properties"/>
    <ds:schemaRef ds:uri="http://schemas.microsoft.com/office/infopath/2007/PartnerControls"/>
    <ds:schemaRef ds:uri="785685f2-c2e1-4352-89aa-3faca8eaba52"/>
    <ds:schemaRef ds:uri="5067c814-4b34-462c-a21d-c185ff6548d2"/>
  </ds:schemaRefs>
</ds:datastoreItem>
</file>

<file path=customXml/itemProps3.xml><?xml version="1.0" encoding="utf-8"?>
<ds:datastoreItem xmlns:ds="http://schemas.openxmlformats.org/officeDocument/2006/customXml" ds:itemID="{E8572E2C-2FC4-4208-9EC8-6AE621D54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C5D2ED-2526-496D-8EC0-7FA7A6A2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September 30 Demand Analysis Working Group Meeting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September 30 Demand Analysis Working Group Meeting</dc:title>
  <dc:subject/>
  <dc:creator>CEC</dc:creator>
  <cp:keywords/>
  <cp:lastModifiedBy>Schmidt-Poolman, Martine@Energy</cp:lastModifiedBy>
  <cp:revision>29</cp:revision>
  <dcterms:created xsi:type="dcterms:W3CDTF">2024-10-22T18:34:00Z</dcterms:created>
  <dcterms:modified xsi:type="dcterms:W3CDTF">2024-10-24T21:35:00Z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2022-03-30T00:00:00Z</vt:filetime>
  </property>
  <property fmtid="{D5CDD505-2E9C-101B-9397-08002B2CF9AE}" pid="5" name="ContentTypeId">
    <vt:lpwstr>0x01010061DC9A153AAEEE45BACE06E01F8272AC</vt:lpwstr>
  </property>
  <property fmtid="{D5CDD505-2E9C-101B-9397-08002B2CF9AE}" pid="6" name="MediaServiceImageTags">
    <vt:lpwstr/>
  </property>
</Properties>
</file>