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686" w14:textId="3CC242F6" w:rsidR="000412D2" w:rsidRPr="00BF0AA3" w:rsidRDefault="7A5AAE53" w:rsidP="002A643C">
      <w:pPr>
        <w:pStyle w:val="Attachment"/>
      </w:pPr>
      <w:bookmarkStart w:id="0" w:name="_Toc305741036"/>
      <w:r>
        <w:t xml:space="preserve">Attachment </w:t>
      </w:r>
      <w:r w:rsidR="6D202039">
        <w:t>0</w:t>
      </w:r>
      <w:r w:rsidR="7476C4A8">
        <w:t>3</w:t>
      </w:r>
      <w:r>
        <w:t xml:space="preserve"> </w:t>
      </w:r>
      <w:r w:rsidRPr="71A64D0B">
        <w:rPr>
          <w:rFonts w:cs="Arial"/>
        </w:rPr>
        <w:t>–</w:t>
      </w:r>
      <w:r w:rsidR="1EE2CA09" w:rsidRPr="71A64D0B">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BD662A8"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331612DA">
        <w:rPr>
          <w:rFonts w:cs="Arial"/>
          <w:b/>
          <w:bCs/>
          <w:i/>
          <w:iCs/>
          <w:color w:val="000000" w:themeColor="text1"/>
        </w:rPr>
        <w:t>Key Personnel</w:t>
      </w:r>
      <w:r w:rsidRPr="331612DA">
        <w:rPr>
          <w:rFonts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t>
      </w:r>
      <w:proofErr w:type="spellStart"/>
      <w:r w:rsidR="00AB9C36" w:rsidRPr="331612DA">
        <w:rPr>
          <w:rFonts w:cs="Arial"/>
          <w:color w:val="000000" w:themeColor="text1"/>
        </w:rPr>
        <w:t>e</w:t>
      </w:r>
      <w:r w:rsidRPr="331612DA">
        <w:rPr>
          <w:rFonts w:cs="Arial"/>
          <w:color w:val="000000" w:themeColor="text1"/>
        </w:rPr>
        <w:t>working</w:t>
      </w:r>
      <w:proofErr w:type="spellEnd"/>
      <w:r w:rsidRPr="331612DA">
        <w:rPr>
          <w:rFonts w:cs="Arial"/>
          <w:color w:val="000000" w:themeColor="text1"/>
        </w:rPr>
        <w:t xml:space="preserve">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 xml:space="preserve">Spell out each acronym used in the Scope of Work. Also include definitions of odd or unusual terms. Think about the document from the perspective of someone who does not work in the </w:t>
      </w:r>
      <w:proofErr w:type="gramStart"/>
      <w:r w:rsidRPr="005A3756">
        <w:rPr>
          <w:b/>
        </w:rPr>
        <w:t>particular industry</w:t>
      </w:r>
      <w:proofErr w:type="gramEnd"/>
      <w:r w:rsidRPr="005A3756">
        <w:rPr>
          <w:b/>
        </w:rPr>
        <w:t xml:space="preserve">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 xml:space="preserve">formed, and the </w:t>
      </w:r>
      <w:proofErr w:type="gramStart"/>
      <w:r w:rsidRPr="005A3756">
        <w:rPr>
          <w:rFonts w:cs="Arial"/>
        </w:rPr>
        <w:t>manner in which</w:t>
      </w:r>
      <w:proofErr w:type="gramEnd"/>
      <w:r w:rsidRPr="005A3756">
        <w:rPr>
          <w:rFonts w:cs="Arial"/>
        </w:rPr>
        <w:t xml:space="preserve">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w:t>
      </w:r>
      <w:proofErr w:type="gramStart"/>
      <w:r w:rsidRPr="005A3756">
        <w:rPr>
          <w:rFonts w:cs="Arial"/>
          <w:bCs/>
        </w:rPr>
        <w:t>exactly the same</w:t>
      </w:r>
      <w:proofErr w:type="gramEnd"/>
      <w:r w:rsidRPr="005A3756">
        <w:rPr>
          <w:rFonts w:cs="Arial"/>
          <w:bCs/>
        </w:rPr>
        <w:t xml:space="preserv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process to be </w:t>
      </w:r>
      <w:proofErr w:type="gramStart"/>
      <w:r w:rsidRPr="005A3756">
        <w:rPr>
          <w:rFonts w:cs="Arial"/>
        </w:rPr>
        <w:t>tested;</w:t>
      </w:r>
      <w:proofErr w:type="gramEnd"/>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 xml:space="preserve">predicted performance based on calculations or other </w:t>
      </w:r>
      <w:proofErr w:type="gramStart"/>
      <w:r w:rsidRPr="005A3756">
        <w:rPr>
          <w:rFonts w:cs="Arial"/>
        </w:rPr>
        <w:t>analyses;</w:t>
      </w:r>
      <w:proofErr w:type="gramEnd"/>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 xml:space="preserve">test objectives and technical </w:t>
      </w:r>
      <w:proofErr w:type="gramStart"/>
      <w:r w:rsidRPr="005A3756">
        <w:rPr>
          <w:rFonts w:cs="Arial"/>
        </w:rPr>
        <w:t>approach;</w:t>
      </w:r>
      <w:proofErr w:type="gramEnd"/>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test matrix showing the number of test conditions and replicated </w:t>
      </w:r>
      <w:proofErr w:type="gramStart"/>
      <w:r w:rsidRPr="005A3756">
        <w:rPr>
          <w:rFonts w:cs="Arial"/>
        </w:rPr>
        <w:t>runs;</w:t>
      </w:r>
      <w:proofErr w:type="gramEnd"/>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facilities, equipment, instrumentation required to conduct the </w:t>
      </w:r>
      <w:proofErr w:type="gramStart"/>
      <w:r w:rsidRPr="005A3756">
        <w:rPr>
          <w:rFonts w:cs="Arial"/>
        </w:rPr>
        <w:t>tests;</w:t>
      </w:r>
      <w:proofErr w:type="gramEnd"/>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5A3756">
        <w:rPr>
          <w:rFonts w:cs="Arial"/>
        </w:rPr>
        <w:t>log;</w:t>
      </w:r>
      <w:proofErr w:type="gramEnd"/>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data analysis </w:t>
      </w:r>
      <w:proofErr w:type="gramStart"/>
      <w:r w:rsidRPr="005A3756">
        <w:rPr>
          <w:rFonts w:cs="Arial"/>
        </w:rPr>
        <w:t>procedures;</w:t>
      </w:r>
      <w:proofErr w:type="gramEnd"/>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quality assurance </w:t>
      </w:r>
      <w:proofErr w:type="gramStart"/>
      <w:r w:rsidRPr="005A3756">
        <w:rPr>
          <w:rFonts w:cs="Arial"/>
        </w:rPr>
        <w:t>procedures;</w:t>
      </w:r>
      <w:proofErr w:type="gramEnd"/>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 xml:space="preserve">contingency measures to be considered if the test objectives are not </w:t>
      </w:r>
      <w:proofErr w:type="gramStart"/>
      <w:r w:rsidRPr="005A3756">
        <w:rPr>
          <w:rFonts w:cs="Arial"/>
        </w:rPr>
        <w:t>met;</w:t>
      </w:r>
      <w:proofErr w:type="gramEnd"/>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the Test </w:t>
      </w:r>
      <w:proofErr w:type="gramStart"/>
      <w:r w:rsidRPr="005A3756">
        <w:rPr>
          <w:rFonts w:cs="Arial"/>
        </w:rPr>
        <w:t>Plan;</w:t>
      </w:r>
      <w:proofErr w:type="gramEnd"/>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test </w:t>
      </w:r>
      <w:proofErr w:type="gramStart"/>
      <w:r w:rsidRPr="005A3756">
        <w:rPr>
          <w:rFonts w:cs="Arial"/>
        </w:rPr>
        <w:t>results;</w:t>
      </w:r>
      <w:proofErr w:type="gramEnd"/>
    </w:p>
    <w:p w14:paraId="5C1CE975"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analysis;</w:t>
      </w:r>
      <w:proofErr w:type="gramEnd"/>
    </w:p>
    <w:p w14:paraId="5C350EFC"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conclusions;</w:t>
      </w:r>
      <w:proofErr w:type="gramEnd"/>
    </w:p>
    <w:p w14:paraId="7A8CBF72"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recommendations;</w:t>
      </w:r>
      <w:proofErr w:type="gramEnd"/>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r w:rsidRPr="005A3756">
        <w:rPr>
          <w:rFonts w:cs="Arial"/>
        </w:rPr>
        <w:t xml:space="preserv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 xml:space="preserve">the goal of the task or </w:t>
      </w:r>
      <w:proofErr w:type="gramStart"/>
      <w:r w:rsidRPr="005A3756">
        <w:rPr>
          <w:rFonts w:cs="Arial"/>
        </w:rPr>
        <w:t>subtask;</w:t>
      </w:r>
      <w:proofErr w:type="gramEnd"/>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the description of the approach </w:t>
      </w:r>
      <w:proofErr w:type="gramStart"/>
      <w:r w:rsidRPr="005A3756">
        <w:rPr>
          <w:rFonts w:cs="Arial"/>
        </w:rPr>
        <w:t>used;</w:t>
      </w:r>
      <w:proofErr w:type="gramEnd"/>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list of activities </w:t>
      </w:r>
      <w:proofErr w:type="gramStart"/>
      <w:r w:rsidRPr="005A3756">
        <w:rPr>
          <w:rFonts w:cs="Arial"/>
        </w:rPr>
        <w:t>performed;</w:t>
      </w:r>
      <w:proofErr w:type="gramEnd"/>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description of the results and to what degree the goal was </w:t>
      </w:r>
      <w:proofErr w:type="gramStart"/>
      <w:r w:rsidRPr="005A3756">
        <w:rPr>
          <w:rFonts w:cs="Arial"/>
        </w:rPr>
        <w:t>achieved;</w:t>
      </w:r>
      <w:proofErr w:type="gramEnd"/>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significant issues encountered and how they were </w:t>
      </w:r>
      <w:proofErr w:type="gramStart"/>
      <w:r w:rsidRPr="005A3756">
        <w:rPr>
          <w:rFonts w:cs="Arial"/>
        </w:rPr>
        <w:t>addressed;</w:t>
      </w:r>
      <w:proofErr w:type="gramEnd"/>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a discussion of the implications regarding the success or failure of the results, and the effect on the budget and the overall objectives of the </w:t>
      </w:r>
      <w:proofErr w:type="gramStart"/>
      <w:r w:rsidRPr="005A3756">
        <w:rPr>
          <w:rFonts w:cs="Arial"/>
        </w:rPr>
        <w:t>project;</w:t>
      </w:r>
      <w:proofErr w:type="gramEnd"/>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a description of each </w:t>
      </w:r>
      <w:proofErr w:type="gramStart"/>
      <w:r w:rsidRPr="005A3756">
        <w:rPr>
          <w:rFonts w:cs="Arial"/>
          <w:bCs/>
        </w:rPr>
        <w:t>item;</w:t>
      </w:r>
      <w:proofErr w:type="gramEnd"/>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test protocols and codes applicable to each </w:t>
      </w:r>
      <w:proofErr w:type="gramStart"/>
      <w:r w:rsidRPr="005A3756">
        <w:rPr>
          <w:rFonts w:cs="Arial"/>
          <w:bCs/>
        </w:rPr>
        <w:t>item;</w:t>
      </w:r>
      <w:proofErr w:type="gramEnd"/>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4262" w14:textId="77777777" w:rsidR="00E93922" w:rsidRDefault="00E93922" w:rsidP="006F35A2">
      <w:r>
        <w:separator/>
      </w:r>
    </w:p>
  </w:endnote>
  <w:endnote w:type="continuationSeparator" w:id="0">
    <w:p w14:paraId="3ABA1C95" w14:textId="77777777" w:rsidR="00E93922" w:rsidRDefault="00E93922" w:rsidP="006F35A2">
      <w:r>
        <w:continuationSeparator/>
      </w:r>
    </w:p>
  </w:endnote>
  <w:endnote w:type="continuationNotice" w:id="1">
    <w:p w14:paraId="54B284C6" w14:textId="77777777" w:rsidR="001B052E" w:rsidRDefault="001B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A14F" w14:textId="54AAD11B" w:rsidR="008D7C14" w:rsidRDefault="7E56EDA8" w:rsidP="7E56EDA8">
    <w:pPr>
      <w:tabs>
        <w:tab w:val="center" w:pos="5040"/>
        <w:tab w:val="right" w:pos="10080"/>
      </w:tabs>
      <w:rPr>
        <w:rFonts w:cs="Arial"/>
        <w:sz w:val="20"/>
        <w:szCs w:val="20"/>
      </w:rPr>
    </w:pPr>
    <w:r w:rsidRPr="7E56EDA8">
      <w:rPr>
        <w:rFonts w:cs="Arial"/>
        <w:sz w:val="20"/>
        <w:szCs w:val="20"/>
      </w:rPr>
      <w:t>November 2024</w:t>
    </w:r>
    <w:r w:rsidR="00E83FE1">
      <w:tab/>
    </w:r>
    <w:r w:rsidRPr="7E56EDA8">
      <w:rPr>
        <w:rFonts w:cs="Arial"/>
        <w:sz w:val="20"/>
        <w:szCs w:val="20"/>
      </w:rPr>
      <w:t xml:space="preserve">Page </w:t>
    </w:r>
    <w:r w:rsidR="00E83FE1" w:rsidRPr="7E56EDA8">
      <w:rPr>
        <w:rFonts w:cs="Arial"/>
        <w:noProof/>
        <w:sz w:val="20"/>
        <w:szCs w:val="20"/>
      </w:rPr>
      <w:fldChar w:fldCharType="begin"/>
    </w:r>
    <w:r w:rsidR="00E83FE1" w:rsidRPr="7E56EDA8">
      <w:rPr>
        <w:rFonts w:cs="Arial"/>
        <w:sz w:val="20"/>
        <w:szCs w:val="20"/>
      </w:rPr>
      <w:instrText xml:space="preserve"> PAGE </w:instrText>
    </w:r>
    <w:r w:rsidR="00E83FE1" w:rsidRPr="7E56EDA8">
      <w:rPr>
        <w:rFonts w:cs="Arial"/>
        <w:sz w:val="20"/>
        <w:szCs w:val="20"/>
      </w:rPr>
      <w:fldChar w:fldCharType="separate"/>
    </w:r>
    <w:r w:rsidRPr="7E56EDA8">
      <w:rPr>
        <w:rFonts w:cs="Arial"/>
        <w:noProof/>
        <w:sz w:val="20"/>
        <w:szCs w:val="20"/>
      </w:rPr>
      <w:t>1</w:t>
    </w:r>
    <w:r w:rsidR="00E83FE1" w:rsidRPr="7E56EDA8">
      <w:rPr>
        <w:rFonts w:cs="Arial"/>
        <w:noProof/>
        <w:sz w:val="20"/>
        <w:szCs w:val="20"/>
      </w:rPr>
      <w:fldChar w:fldCharType="end"/>
    </w:r>
    <w:r w:rsidRPr="7E56EDA8">
      <w:rPr>
        <w:rFonts w:cs="Arial"/>
        <w:sz w:val="20"/>
        <w:szCs w:val="20"/>
      </w:rPr>
      <w:t xml:space="preserve"> of </w:t>
    </w:r>
    <w:r w:rsidR="00E83FE1" w:rsidRPr="7E56EDA8">
      <w:rPr>
        <w:rFonts w:cs="Arial"/>
        <w:noProof/>
        <w:sz w:val="20"/>
        <w:szCs w:val="20"/>
      </w:rPr>
      <w:fldChar w:fldCharType="begin"/>
    </w:r>
    <w:r w:rsidR="00E83FE1" w:rsidRPr="7E56EDA8">
      <w:rPr>
        <w:rFonts w:cs="Arial"/>
        <w:sz w:val="20"/>
        <w:szCs w:val="20"/>
      </w:rPr>
      <w:instrText xml:space="preserve"> NUMPAGES  </w:instrText>
    </w:r>
    <w:r w:rsidR="00E83FE1" w:rsidRPr="7E56EDA8">
      <w:rPr>
        <w:rFonts w:cs="Arial"/>
        <w:sz w:val="20"/>
        <w:szCs w:val="20"/>
      </w:rPr>
      <w:fldChar w:fldCharType="separate"/>
    </w:r>
    <w:r w:rsidRPr="7E56EDA8">
      <w:rPr>
        <w:rFonts w:cs="Arial"/>
        <w:noProof/>
        <w:sz w:val="20"/>
        <w:szCs w:val="20"/>
      </w:rPr>
      <w:t>6</w:t>
    </w:r>
    <w:r w:rsidR="00E83FE1" w:rsidRPr="7E56EDA8">
      <w:rPr>
        <w:rFonts w:cs="Arial"/>
        <w:noProof/>
        <w:sz w:val="20"/>
        <w:szCs w:val="20"/>
      </w:rPr>
      <w:fldChar w:fldCharType="end"/>
    </w:r>
    <w:r w:rsidR="00E83FE1">
      <w:tab/>
    </w:r>
    <w:r w:rsidRPr="7E56EDA8">
      <w:rPr>
        <w:rFonts w:cs="Arial"/>
        <w:sz w:val="20"/>
        <w:szCs w:val="20"/>
      </w:rPr>
      <w:t>GFO-24-605</w:t>
    </w:r>
  </w:p>
  <w:p w14:paraId="46D3910C" w14:textId="77777777" w:rsidR="00E83FE1" w:rsidRDefault="008D7C14" w:rsidP="2626EF3C">
    <w:pPr>
      <w:tabs>
        <w:tab w:val="center" w:pos="5040"/>
        <w:tab w:val="right" w:pos="10080"/>
      </w:tabs>
      <w:rPr>
        <w:rFonts w:cs="Arial"/>
        <w:sz w:val="20"/>
        <w:szCs w:val="20"/>
      </w:rPr>
    </w:pPr>
    <w:r>
      <w:rPr>
        <w:rFonts w:cs="Arial"/>
        <w:sz w:val="20"/>
        <w:szCs w:val="20"/>
      </w:rPr>
      <w:tab/>
    </w:r>
    <w:r>
      <w:rPr>
        <w:rFonts w:cs="Arial"/>
        <w:sz w:val="20"/>
        <w:szCs w:val="20"/>
      </w:rPr>
      <w:tab/>
    </w:r>
    <w:r w:rsidR="2626EF3C">
      <w:rPr>
        <w:rFonts w:cs="Arial"/>
        <w:sz w:val="20"/>
        <w:szCs w:val="20"/>
      </w:rPr>
      <w:t xml:space="preserve">Technical Assistance for </w:t>
    </w:r>
  </w:p>
  <w:p w14:paraId="6F1850C9" w14:textId="17491351" w:rsidR="0022624E" w:rsidRPr="008D7C14" w:rsidRDefault="00E83FE1" w:rsidP="2626EF3C">
    <w:pPr>
      <w:tabs>
        <w:tab w:val="center" w:pos="5040"/>
        <w:tab w:val="right" w:pos="10080"/>
      </w:tabs>
      <w:rPr>
        <w:rFonts w:cs="Arial"/>
        <w:sz w:val="20"/>
        <w:szCs w:val="20"/>
      </w:rPr>
    </w:pPr>
    <w:r>
      <w:rPr>
        <w:rFonts w:cs="Arial"/>
        <w:sz w:val="20"/>
        <w:szCs w:val="20"/>
      </w:rPr>
      <w:tab/>
    </w:r>
    <w:r>
      <w:rPr>
        <w:rFonts w:cs="Arial"/>
        <w:sz w:val="20"/>
        <w:szCs w:val="20"/>
      </w:rPr>
      <w:tab/>
    </w:r>
    <w:r w:rsidR="2626EF3C">
      <w:rPr>
        <w:rFonts w:cs="Arial"/>
        <w:sz w:val="20"/>
        <w:szCs w:val="20"/>
      </w:rPr>
      <w:t>ZEV</w:t>
    </w:r>
    <w:r>
      <w:rPr>
        <w:rFonts w:cs="Arial"/>
        <w:sz w:val="20"/>
        <w:szCs w:val="20"/>
      </w:rPr>
      <w:t xml:space="preserve"> Infrastructure</w:t>
    </w:r>
    <w:r w:rsidR="2626EF3C">
      <w:rPr>
        <w:rFonts w:cs="Arial"/>
        <w:sz w:val="20"/>
        <w:szCs w:val="20"/>
      </w:rPr>
      <w:t xml:space="preserve"> Funding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5DA3" w14:textId="77777777" w:rsidR="00E93922" w:rsidRDefault="00E93922" w:rsidP="006F35A2">
      <w:r>
        <w:separator/>
      </w:r>
    </w:p>
  </w:footnote>
  <w:footnote w:type="continuationSeparator" w:id="0">
    <w:p w14:paraId="6E3DCC66" w14:textId="77777777" w:rsidR="00E93922" w:rsidRDefault="00E93922" w:rsidP="006F35A2">
      <w:r>
        <w:continuationSeparator/>
      </w:r>
    </w:p>
  </w:footnote>
  <w:footnote w:type="continuationNotice" w:id="1">
    <w:p w14:paraId="3B5BB7A2" w14:textId="77777777" w:rsidR="001B052E" w:rsidRDefault="001B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626EF3C" w14:paraId="41601B32" w14:textId="77777777" w:rsidTr="2626EF3C">
      <w:trPr>
        <w:trHeight w:val="300"/>
      </w:trPr>
      <w:tc>
        <w:tcPr>
          <w:tcW w:w="3120" w:type="dxa"/>
        </w:tcPr>
        <w:p w14:paraId="5C53AF06" w14:textId="3FF17646" w:rsidR="2626EF3C" w:rsidRDefault="2626EF3C" w:rsidP="2626EF3C">
          <w:pPr>
            <w:pStyle w:val="Header"/>
            <w:ind w:left="-115"/>
          </w:pPr>
        </w:p>
      </w:tc>
      <w:tc>
        <w:tcPr>
          <w:tcW w:w="3120" w:type="dxa"/>
        </w:tcPr>
        <w:p w14:paraId="28A5CBD8" w14:textId="1A1F8094" w:rsidR="2626EF3C" w:rsidRDefault="2626EF3C" w:rsidP="2626EF3C">
          <w:pPr>
            <w:pStyle w:val="Header"/>
            <w:jc w:val="center"/>
          </w:pPr>
        </w:p>
      </w:tc>
      <w:tc>
        <w:tcPr>
          <w:tcW w:w="3120" w:type="dxa"/>
        </w:tcPr>
        <w:p w14:paraId="4BA1E6B0" w14:textId="39F3ACF8" w:rsidR="2626EF3C" w:rsidRDefault="2626EF3C" w:rsidP="2626EF3C">
          <w:pPr>
            <w:pStyle w:val="Header"/>
            <w:ind w:right="-115"/>
            <w:jc w:val="right"/>
          </w:pPr>
        </w:p>
      </w:tc>
    </w:tr>
  </w:tbl>
  <w:p w14:paraId="32CFEE81" w14:textId="5252FB57" w:rsidR="2626EF3C" w:rsidRDefault="2626EF3C" w:rsidP="2626E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852A7"/>
    <w:rsid w:val="00097122"/>
    <w:rsid w:val="000B24B2"/>
    <w:rsid w:val="000C2A0D"/>
    <w:rsid w:val="001162DD"/>
    <w:rsid w:val="00123272"/>
    <w:rsid w:val="001B052E"/>
    <w:rsid w:val="001B6EEE"/>
    <w:rsid w:val="001C2C40"/>
    <w:rsid w:val="00210CD1"/>
    <w:rsid w:val="0022624E"/>
    <w:rsid w:val="0028390B"/>
    <w:rsid w:val="002A643C"/>
    <w:rsid w:val="002B59DD"/>
    <w:rsid w:val="002D5FE3"/>
    <w:rsid w:val="00352CDC"/>
    <w:rsid w:val="00362421"/>
    <w:rsid w:val="00372CC3"/>
    <w:rsid w:val="00405292"/>
    <w:rsid w:val="004138FF"/>
    <w:rsid w:val="00455DCA"/>
    <w:rsid w:val="00466224"/>
    <w:rsid w:val="00473399"/>
    <w:rsid w:val="004B1B6A"/>
    <w:rsid w:val="004B31EE"/>
    <w:rsid w:val="004B42F1"/>
    <w:rsid w:val="004E0C11"/>
    <w:rsid w:val="004F7B6A"/>
    <w:rsid w:val="00545D00"/>
    <w:rsid w:val="005627BE"/>
    <w:rsid w:val="0061046B"/>
    <w:rsid w:val="0061555A"/>
    <w:rsid w:val="006263FC"/>
    <w:rsid w:val="00626F30"/>
    <w:rsid w:val="00636FD4"/>
    <w:rsid w:val="00671A82"/>
    <w:rsid w:val="00672A9B"/>
    <w:rsid w:val="006905CC"/>
    <w:rsid w:val="006A6113"/>
    <w:rsid w:val="006C2DB2"/>
    <w:rsid w:val="006C4A3F"/>
    <w:rsid w:val="006E1A7D"/>
    <w:rsid w:val="006F35A2"/>
    <w:rsid w:val="00751BB1"/>
    <w:rsid w:val="007E477A"/>
    <w:rsid w:val="007E7FFD"/>
    <w:rsid w:val="007F76C4"/>
    <w:rsid w:val="007F7BDF"/>
    <w:rsid w:val="00817D9F"/>
    <w:rsid w:val="008415F2"/>
    <w:rsid w:val="00847E8C"/>
    <w:rsid w:val="00852900"/>
    <w:rsid w:val="00865E58"/>
    <w:rsid w:val="008B34AF"/>
    <w:rsid w:val="008D1595"/>
    <w:rsid w:val="008D7C14"/>
    <w:rsid w:val="008E593F"/>
    <w:rsid w:val="008F7DB3"/>
    <w:rsid w:val="00932647"/>
    <w:rsid w:val="00933DB4"/>
    <w:rsid w:val="009D5EDA"/>
    <w:rsid w:val="009F5A99"/>
    <w:rsid w:val="00A125B2"/>
    <w:rsid w:val="00A86769"/>
    <w:rsid w:val="00AB9C36"/>
    <w:rsid w:val="00AC4B1E"/>
    <w:rsid w:val="00AE241D"/>
    <w:rsid w:val="00B0685A"/>
    <w:rsid w:val="00B567E3"/>
    <w:rsid w:val="00BD7526"/>
    <w:rsid w:val="00BE317B"/>
    <w:rsid w:val="00BF174D"/>
    <w:rsid w:val="00D45B85"/>
    <w:rsid w:val="00D82206"/>
    <w:rsid w:val="00D94F0B"/>
    <w:rsid w:val="00DE3A72"/>
    <w:rsid w:val="00E3657E"/>
    <w:rsid w:val="00E41001"/>
    <w:rsid w:val="00E83FE1"/>
    <w:rsid w:val="00E91C54"/>
    <w:rsid w:val="00E93922"/>
    <w:rsid w:val="00F05AC2"/>
    <w:rsid w:val="00F143F4"/>
    <w:rsid w:val="00F40CBA"/>
    <w:rsid w:val="00F520E5"/>
    <w:rsid w:val="0E5DBE1F"/>
    <w:rsid w:val="0E9C1226"/>
    <w:rsid w:val="1EE2CA09"/>
    <w:rsid w:val="2626EF3C"/>
    <w:rsid w:val="331612DA"/>
    <w:rsid w:val="418A5308"/>
    <w:rsid w:val="5B3FB2EF"/>
    <w:rsid w:val="6D202039"/>
    <w:rsid w:val="71A64D0B"/>
    <w:rsid w:val="7476C4A8"/>
    <w:rsid w:val="75668B55"/>
    <w:rsid w:val="7A5AAE53"/>
    <w:rsid w:val="7E56E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E2E5BFF"/>
  <w15:chartTrackingRefBased/>
  <w15:docId w15:val="{45BA2C5F-3737-416D-82F3-165BBAE2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4E9197C1-2299-46DA-BD40-2AEB8E11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DC5E8-FFBE-48DE-B934-2C31738B21E1}">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5067c814-4b34-462c-a21d-c185ff6548d2"/>
    <ds:schemaRef ds:uri="785685f2-c2e1-4352-89aa-3faca8eaba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GFO-24-605 Scope of Work Instructions</dc:title>
  <dc:subject/>
  <dc:creator>skawilli</dc:creator>
  <cp:keywords/>
  <cp:lastModifiedBy>Grady, Diana@Energy</cp:lastModifiedBy>
  <cp:revision>15</cp:revision>
  <dcterms:created xsi:type="dcterms:W3CDTF">2023-03-21T16:51:00Z</dcterms:created>
  <dcterms:modified xsi:type="dcterms:W3CDTF">2024-11-25T20:54:00Z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