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A9E9" w14:textId="6CCFFAF9" w:rsidR="00785A40" w:rsidRPr="00F67F67" w:rsidRDefault="00785A40" w:rsidP="00785A40">
      <w:pPr>
        <w:jc w:val="center"/>
        <w:rPr>
          <w:rStyle w:val="eop"/>
          <w:rFonts w:ascii="Arial" w:hAnsi="Arial" w:cs="Arial"/>
          <w:b/>
          <w:bCs/>
          <w:sz w:val="28"/>
          <w:szCs w:val="28"/>
        </w:rPr>
      </w:pPr>
      <w:r w:rsidRPr="00F67F67">
        <w:rPr>
          <w:rStyle w:val="eop"/>
          <w:rFonts w:ascii="Arial" w:hAnsi="Arial" w:cs="Arial"/>
          <w:b/>
          <w:bCs/>
          <w:sz w:val="28"/>
          <w:szCs w:val="28"/>
        </w:rPr>
        <w:t>NOTICE OF PROPOSED AWARDS</w:t>
      </w:r>
    </w:p>
    <w:p w14:paraId="73F40D1B" w14:textId="27A8F376" w:rsidR="00785A40" w:rsidRPr="00A552E5" w:rsidRDefault="00785A40" w:rsidP="00785A40">
      <w:pPr>
        <w:jc w:val="center"/>
        <w:rPr>
          <w:rStyle w:val="eop"/>
          <w:rFonts w:ascii="Arial" w:hAnsi="Arial" w:cs="Arial"/>
          <w:b/>
          <w:bCs/>
        </w:rPr>
      </w:pPr>
      <w:r w:rsidRPr="00A552E5">
        <w:rPr>
          <w:rStyle w:val="eop"/>
          <w:rFonts w:ascii="Arial" w:hAnsi="Arial" w:cs="Arial"/>
          <w:b/>
          <w:bCs/>
        </w:rPr>
        <w:t>Clean Transportation Program</w:t>
      </w:r>
    </w:p>
    <w:p w14:paraId="26A5E526" w14:textId="7E121E83" w:rsidR="00785A40" w:rsidRPr="00A552E5" w:rsidRDefault="00785A40" w:rsidP="00785A40">
      <w:pPr>
        <w:jc w:val="center"/>
        <w:rPr>
          <w:rStyle w:val="eop"/>
          <w:rFonts w:ascii="Arial" w:hAnsi="Arial" w:cs="Arial"/>
          <w:b/>
          <w:bCs/>
        </w:rPr>
      </w:pPr>
      <w:r w:rsidRPr="00A552E5">
        <w:rPr>
          <w:rStyle w:val="eop"/>
          <w:rFonts w:ascii="Arial" w:hAnsi="Arial" w:cs="Arial"/>
          <w:b/>
          <w:bCs/>
        </w:rPr>
        <w:t>Grant Solicitation GFO-</w:t>
      </w:r>
      <w:r w:rsidR="3D3D9770" w:rsidRPr="00A552E5">
        <w:rPr>
          <w:rStyle w:val="eop"/>
          <w:rFonts w:ascii="Arial" w:hAnsi="Arial" w:cs="Arial"/>
          <w:b/>
          <w:bCs/>
        </w:rPr>
        <w:t>23-60</w:t>
      </w:r>
      <w:r w:rsidR="6ED5E235" w:rsidRPr="00A552E5">
        <w:rPr>
          <w:rStyle w:val="eop"/>
          <w:rFonts w:ascii="Arial" w:hAnsi="Arial" w:cs="Arial"/>
          <w:b/>
          <w:bCs/>
        </w:rPr>
        <w:t>7</w:t>
      </w:r>
    </w:p>
    <w:p w14:paraId="59F5FE4F" w14:textId="1D6C5433" w:rsidR="6ED5E235" w:rsidRPr="00A552E5" w:rsidRDefault="6ED5E235" w:rsidP="31B73248">
      <w:pPr>
        <w:spacing w:line="259" w:lineRule="auto"/>
        <w:jc w:val="center"/>
        <w:rPr>
          <w:sz w:val="22"/>
          <w:szCs w:val="22"/>
        </w:rPr>
      </w:pPr>
      <w:r w:rsidRPr="00A552E5">
        <w:rPr>
          <w:rStyle w:val="eop"/>
          <w:rFonts w:ascii="Arial" w:hAnsi="Arial" w:cs="Arial"/>
          <w:b/>
          <w:bCs/>
        </w:rPr>
        <w:t>Tribal Electric Vehicle Infrastructure, Planning, and Workforce Training and Development</w:t>
      </w:r>
    </w:p>
    <w:p w14:paraId="5ED3EFFE" w14:textId="1E3FCE8A" w:rsidR="00785A40" w:rsidRPr="00A552E5" w:rsidRDefault="02D22D36" w:rsidP="00785A40">
      <w:pPr>
        <w:jc w:val="center"/>
        <w:rPr>
          <w:rStyle w:val="eop"/>
          <w:rFonts w:ascii="Arial" w:hAnsi="Arial" w:cs="Arial"/>
          <w:b/>
          <w:bCs/>
        </w:rPr>
      </w:pPr>
      <w:r w:rsidRPr="00A552E5">
        <w:rPr>
          <w:rStyle w:val="eop"/>
          <w:rFonts w:ascii="Arial" w:hAnsi="Arial" w:cs="Arial"/>
          <w:b/>
          <w:bCs/>
        </w:rPr>
        <w:t xml:space="preserve">November </w:t>
      </w:r>
      <w:r w:rsidR="00044DCC" w:rsidRPr="00A552E5">
        <w:rPr>
          <w:rStyle w:val="eop"/>
          <w:rFonts w:ascii="Arial" w:hAnsi="Arial" w:cs="Arial"/>
          <w:b/>
          <w:bCs/>
        </w:rPr>
        <w:t>20</w:t>
      </w:r>
      <w:r w:rsidR="00785A40" w:rsidRPr="00A552E5">
        <w:rPr>
          <w:rStyle w:val="eop"/>
          <w:rFonts w:ascii="Arial" w:hAnsi="Arial" w:cs="Arial"/>
          <w:b/>
          <w:bCs/>
        </w:rPr>
        <w:t>, 20</w:t>
      </w:r>
      <w:r w:rsidR="79D84D23" w:rsidRPr="00A552E5">
        <w:rPr>
          <w:rStyle w:val="eop"/>
          <w:rFonts w:ascii="Arial" w:hAnsi="Arial" w:cs="Arial"/>
          <w:b/>
          <w:bCs/>
        </w:rPr>
        <w:t>24</w:t>
      </w:r>
    </w:p>
    <w:p w14:paraId="779B21A6" w14:textId="77777777" w:rsidR="0053450D" w:rsidRPr="009343EC" w:rsidRDefault="0053450D" w:rsidP="00785A40">
      <w:pPr>
        <w:jc w:val="center"/>
        <w:rPr>
          <w:rStyle w:val="eop"/>
          <w:rFonts w:ascii="Arial" w:hAnsi="Arial" w:cs="Arial"/>
        </w:rPr>
      </w:pPr>
    </w:p>
    <w:p w14:paraId="7CB64E5E" w14:textId="77777777" w:rsidR="00F67F67" w:rsidRDefault="00F67F67" w:rsidP="0F4D980C">
      <w:pPr>
        <w:rPr>
          <w:rStyle w:val="eop"/>
          <w:rFonts w:ascii="Arial" w:hAnsi="Arial" w:cs="Arial"/>
          <w:sz w:val="22"/>
          <w:szCs w:val="22"/>
        </w:rPr>
      </w:pPr>
    </w:p>
    <w:p w14:paraId="21539D95" w14:textId="3B9FCE33" w:rsidR="0053450D" w:rsidRPr="00F67F67" w:rsidRDefault="0053450D" w:rsidP="0F4D980C">
      <w:pPr>
        <w:rPr>
          <w:rFonts w:ascii="Tahoma" w:eastAsia="Tahoma" w:hAnsi="Tahoma" w:cs="Tahoma"/>
          <w:color w:val="D13438"/>
          <w:sz w:val="22"/>
          <w:szCs w:val="22"/>
        </w:rPr>
      </w:pPr>
      <w:r w:rsidRPr="00F67F67">
        <w:rPr>
          <w:rStyle w:val="eop"/>
          <w:rFonts w:ascii="Arial" w:hAnsi="Arial" w:cs="Arial"/>
          <w:sz w:val="22"/>
          <w:szCs w:val="22"/>
        </w:rPr>
        <w:t xml:space="preserve">On </w:t>
      </w:r>
      <w:r w:rsidR="6D6AEFBA" w:rsidRPr="00F67F67">
        <w:rPr>
          <w:rStyle w:val="eop"/>
          <w:rFonts w:ascii="Arial" w:hAnsi="Arial" w:cs="Arial"/>
          <w:sz w:val="22"/>
          <w:szCs w:val="22"/>
        </w:rPr>
        <w:t>January 18, 2024</w:t>
      </w:r>
      <w:r w:rsidRPr="00F67F67">
        <w:rPr>
          <w:rStyle w:val="eop"/>
          <w:rFonts w:ascii="Arial" w:hAnsi="Arial" w:cs="Arial"/>
          <w:sz w:val="22"/>
          <w:szCs w:val="22"/>
        </w:rPr>
        <w:t>, the California Energy Commission (CEC) released a Grant Funding Opportunity entitled “</w:t>
      </w:r>
      <w:r w:rsidR="00400875" w:rsidRPr="00F67F67">
        <w:rPr>
          <w:rFonts w:ascii="Arial" w:hAnsi="Arial" w:cs="Arial"/>
          <w:sz w:val="22"/>
          <w:szCs w:val="22"/>
        </w:rPr>
        <w:t>Tribal Electric Vehicle Infrastructure, Planning,</w:t>
      </w:r>
      <w:r w:rsidR="0064034F" w:rsidRPr="00F67F67">
        <w:rPr>
          <w:rFonts w:ascii="Arial" w:hAnsi="Arial" w:cs="Arial"/>
          <w:sz w:val="22"/>
          <w:szCs w:val="22"/>
        </w:rPr>
        <w:t xml:space="preserve"> </w:t>
      </w:r>
      <w:r w:rsidR="00400875" w:rsidRPr="00F67F67">
        <w:rPr>
          <w:rFonts w:ascii="Arial" w:hAnsi="Arial" w:cs="Arial"/>
          <w:sz w:val="22"/>
          <w:szCs w:val="22"/>
        </w:rPr>
        <w:t>and Workforce Training and Development</w:t>
      </w:r>
      <w:r w:rsidRPr="00F67F67">
        <w:rPr>
          <w:rStyle w:val="eop"/>
          <w:rFonts w:ascii="Arial" w:hAnsi="Arial" w:cs="Arial"/>
          <w:sz w:val="22"/>
          <w:szCs w:val="22"/>
        </w:rPr>
        <w:t>.” This competitive grant solicitation was</w:t>
      </w:r>
      <w:r w:rsidR="002B6958" w:rsidRPr="00F67F67">
        <w:rPr>
          <w:rStyle w:val="eop"/>
          <w:rFonts w:ascii="Arial" w:hAnsi="Arial" w:cs="Arial"/>
          <w:sz w:val="22"/>
          <w:szCs w:val="22"/>
        </w:rPr>
        <w:t xml:space="preserve"> </w:t>
      </w:r>
      <w:r w:rsidR="00023D7D" w:rsidRPr="00F67F67">
        <w:rPr>
          <w:rStyle w:val="eop"/>
          <w:rFonts w:ascii="Arial" w:hAnsi="Arial" w:cs="Arial"/>
          <w:sz w:val="22"/>
          <w:szCs w:val="22"/>
        </w:rPr>
        <w:t xml:space="preserve">an offer to fund </w:t>
      </w:r>
      <w:r w:rsidRPr="00F67F67">
        <w:rPr>
          <w:rStyle w:val="eop"/>
          <w:rFonts w:ascii="Arial" w:hAnsi="Arial" w:cs="Arial"/>
          <w:sz w:val="22"/>
          <w:szCs w:val="22"/>
        </w:rPr>
        <w:t>projects</w:t>
      </w:r>
      <w:r w:rsidR="1E363B52" w:rsidRPr="00F67F67">
        <w:rPr>
          <w:rStyle w:val="eop"/>
          <w:rFonts w:ascii="Arial" w:hAnsi="Arial" w:cs="Arial"/>
          <w:sz w:val="22"/>
          <w:szCs w:val="22"/>
        </w:rPr>
        <w:t xml:space="preserve"> </w:t>
      </w:r>
      <w:r w:rsidR="2F7D9FF0" w:rsidRPr="00F67F67">
        <w:rPr>
          <w:rFonts w:ascii="Arial" w:eastAsia="Arial" w:hAnsi="Arial" w:cs="Arial"/>
          <w:sz w:val="22"/>
          <w:szCs w:val="22"/>
        </w:rPr>
        <w:t xml:space="preserve">that will accelerate zero-emission vehicle (ZEV) adoption among California Native American </w:t>
      </w:r>
      <w:r w:rsidR="002B6958" w:rsidRPr="00F67F67">
        <w:rPr>
          <w:rFonts w:ascii="Arial" w:eastAsia="Arial" w:hAnsi="Arial" w:cs="Arial"/>
          <w:sz w:val="22"/>
          <w:szCs w:val="22"/>
        </w:rPr>
        <w:t>T</w:t>
      </w:r>
      <w:r w:rsidR="2F7D9FF0" w:rsidRPr="00F67F67">
        <w:rPr>
          <w:rFonts w:ascii="Arial" w:eastAsia="Arial" w:hAnsi="Arial" w:cs="Arial"/>
          <w:sz w:val="22"/>
          <w:szCs w:val="22"/>
        </w:rPr>
        <w:t xml:space="preserve">ribes by funding </w:t>
      </w:r>
      <w:r w:rsidR="003014B3" w:rsidRPr="00F67F67">
        <w:rPr>
          <w:rFonts w:ascii="Arial" w:eastAsia="Arial" w:hAnsi="Arial" w:cs="Arial"/>
          <w:sz w:val="22"/>
          <w:szCs w:val="22"/>
        </w:rPr>
        <w:t xml:space="preserve">project activities </w:t>
      </w:r>
      <w:r w:rsidR="00323A7E" w:rsidRPr="00F67F67">
        <w:rPr>
          <w:rFonts w:ascii="Arial" w:eastAsia="Arial" w:hAnsi="Arial" w:cs="Arial"/>
          <w:sz w:val="22"/>
          <w:szCs w:val="22"/>
        </w:rPr>
        <w:t>for</w:t>
      </w:r>
      <w:r w:rsidR="00D204D9" w:rsidRPr="00F67F67">
        <w:rPr>
          <w:rFonts w:ascii="Arial" w:eastAsia="Arial" w:hAnsi="Arial" w:cs="Arial"/>
          <w:sz w:val="22"/>
          <w:szCs w:val="22"/>
        </w:rPr>
        <w:t>: 1)</w:t>
      </w:r>
      <w:r w:rsidR="0057284B" w:rsidRPr="00F67F67">
        <w:rPr>
          <w:rFonts w:ascii="Arial" w:eastAsia="Arial" w:hAnsi="Arial" w:cs="Arial"/>
          <w:sz w:val="22"/>
          <w:szCs w:val="22"/>
        </w:rPr>
        <w:t xml:space="preserve"> </w:t>
      </w:r>
      <w:r w:rsidR="2F7D9FF0" w:rsidRPr="00F67F67">
        <w:rPr>
          <w:rFonts w:ascii="Arial" w:eastAsia="Arial" w:hAnsi="Arial" w:cs="Arial"/>
          <w:sz w:val="22"/>
          <w:szCs w:val="22"/>
        </w:rPr>
        <w:t xml:space="preserve">electric vehicle (EV) </w:t>
      </w:r>
      <w:r w:rsidR="00B30022" w:rsidRPr="00F67F67">
        <w:rPr>
          <w:rFonts w:ascii="Arial" w:eastAsia="Arial" w:hAnsi="Arial" w:cs="Arial"/>
          <w:sz w:val="22"/>
          <w:szCs w:val="22"/>
        </w:rPr>
        <w:t xml:space="preserve">charging </w:t>
      </w:r>
      <w:r w:rsidR="2F7D9FF0" w:rsidRPr="00F67F67">
        <w:rPr>
          <w:rFonts w:ascii="Arial" w:eastAsia="Arial" w:hAnsi="Arial" w:cs="Arial"/>
          <w:sz w:val="22"/>
          <w:szCs w:val="22"/>
        </w:rPr>
        <w:t xml:space="preserve">infrastructure, </w:t>
      </w:r>
      <w:r w:rsidR="00D204D9" w:rsidRPr="00F67F67">
        <w:rPr>
          <w:rFonts w:ascii="Arial" w:eastAsia="Arial" w:hAnsi="Arial" w:cs="Arial"/>
          <w:sz w:val="22"/>
          <w:szCs w:val="22"/>
        </w:rPr>
        <w:t xml:space="preserve">2) </w:t>
      </w:r>
      <w:r w:rsidR="2F7D9FF0" w:rsidRPr="00F67F67">
        <w:rPr>
          <w:rFonts w:ascii="Arial" w:eastAsia="Arial" w:hAnsi="Arial" w:cs="Arial"/>
          <w:sz w:val="22"/>
          <w:szCs w:val="22"/>
        </w:rPr>
        <w:t>EV infrastructure planning, and</w:t>
      </w:r>
      <w:r w:rsidR="009866FA" w:rsidRPr="00F67F67">
        <w:rPr>
          <w:rFonts w:ascii="Arial" w:eastAsia="Arial" w:hAnsi="Arial" w:cs="Arial"/>
          <w:sz w:val="22"/>
          <w:szCs w:val="22"/>
        </w:rPr>
        <w:t>/or</w:t>
      </w:r>
      <w:r w:rsidR="2F7D9FF0" w:rsidRPr="00F67F67">
        <w:rPr>
          <w:rFonts w:ascii="Arial" w:eastAsia="Arial" w:hAnsi="Arial" w:cs="Arial"/>
          <w:sz w:val="22"/>
          <w:szCs w:val="22"/>
        </w:rPr>
        <w:t xml:space="preserve"> </w:t>
      </w:r>
      <w:r w:rsidR="00D204D9" w:rsidRPr="00F67F67">
        <w:rPr>
          <w:rFonts w:ascii="Arial" w:eastAsia="Arial" w:hAnsi="Arial" w:cs="Arial"/>
          <w:sz w:val="22"/>
          <w:szCs w:val="22"/>
        </w:rPr>
        <w:t xml:space="preserve">3) </w:t>
      </w:r>
      <w:r w:rsidR="2F7D9FF0" w:rsidRPr="00F67F67">
        <w:rPr>
          <w:rFonts w:ascii="Arial" w:eastAsia="Arial" w:hAnsi="Arial" w:cs="Arial"/>
          <w:sz w:val="22"/>
          <w:szCs w:val="22"/>
        </w:rPr>
        <w:t>EV workforce training and development.</w:t>
      </w:r>
      <w:r w:rsidR="2053004F" w:rsidRPr="00F67F67">
        <w:rPr>
          <w:rFonts w:ascii="Tahoma" w:eastAsia="Tahoma" w:hAnsi="Tahoma" w:cs="Tahoma"/>
          <w:color w:val="D13438"/>
          <w:sz w:val="22"/>
          <w:szCs w:val="22"/>
        </w:rPr>
        <w:t xml:space="preserve"> </w:t>
      </w:r>
    </w:p>
    <w:p w14:paraId="40F71482" w14:textId="01692902" w:rsidR="0F4D980C" w:rsidRPr="00F67F67" w:rsidRDefault="0F4D980C" w:rsidP="0F4D980C">
      <w:pPr>
        <w:rPr>
          <w:rFonts w:ascii="Tahoma" w:eastAsia="Tahoma" w:hAnsi="Tahoma" w:cs="Tahoma"/>
          <w:color w:val="D13438"/>
          <w:sz w:val="22"/>
          <w:szCs w:val="22"/>
        </w:rPr>
      </w:pPr>
    </w:p>
    <w:p w14:paraId="5F78B28F" w14:textId="652EE5AD" w:rsidR="00C81E13" w:rsidRPr="00F67F67" w:rsidRDefault="2053004F" w:rsidP="0F4D980C">
      <w:pPr>
        <w:rPr>
          <w:rFonts w:ascii="Arial" w:eastAsia="Arial" w:hAnsi="Arial" w:cs="Arial"/>
          <w:sz w:val="22"/>
          <w:szCs w:val="22"/>
        </w:rPr>
      </w:pPr>
      <w:r w:rsidRPr="00F67F67">
        <w:rPr>
          <w:rFonts w:ascii="Arial" w:eastAsia="Tahoma" w:hAnsi="Arial" w:cs="Arial"/>
          <w:sz w:val="22"/>
          <w:szCs w:val="22"/>
        </w:rPr>
        <w:t xml:space="preserve">Prior to the release of this solicitation, extensive outreach was conducted to ensure Tribes throughout the state were aware of the available funding and </w:t>
      </w:r>
      <w:r w:rsidR="67D4CC7B" w:rsidRPr="00F67F67">
        <w:rPr>
          <w:rFonts w:ascii="Arial" w:eastAsia="Tahoma" w:hAnsi="Arial" w:cs="Arial"/>
          <w:sz w:val="22"/>
          <w:szCs w:val="22"/>
        </w:rPr>
        <w:t xml:space="preserve">to </w:t>
      </w:r>
      <w:r w:rsidRPr="00F67F67">
        <w:rPr>
          <w:rFonts w:ascii="Arial" w:eastAsia="Tahoma" w:hAnsi="Arial" w:cs="Arial"/>
          <w:sz w:val="22"/>
          <w:szCs w:val="22"/>
        </w:rPr>
        <w:t xml:space="preserve">encourage </w:t>
      </w:r>
      <w:r w:rsidR="3650A1EC" w:rsidRPr="00F67F67">
        <w:rPr>
          <w:rFonts w:ascii="Arial" w:eastAsia="Tahoma" w:hAnsi="Arial" w:cs="Arial"/>
          <w:sz w:val="22"/>
          <w:szCs w:val="22"/>
        </w:rPr>
        <w:t>increased</w:t>
      </w:r>
      <w:r w:rsidRPr="00F67F67">
        <w:rPr>
          <w:rFonts w:ascii="Arial" w:eastAsia="Tahoma" w:hAnsi="Arial" w:cs="Arial"/>
          <w:sz w:val="22"/>
          <w:szCs w:val="22"/>
        </w:rPr>
        <w:t xml:space="preserve"> </w:t>
      </w:r>
      <w:r w:rsidR="07FC5C45" w:rsidRPr="00F67F67">
        <w:rPr>
          <w:rFonts w:ascii="Arial" w:eastAsia="Tahoma" w:hAnsi="Arial" w:cs="Arial"/>
          <w:sz w:val="22"/>
          <w:szCs w:val="22"/>
        </w:rPr>
        <w:t>participation</w:t>
      </w:r>
      <w:r w:rsidRPr="00F67F67">
        <w:rPr>
          <w:rFonts w:ascii="Arial" w:eastAsia="Tahoma" w:hAnsi="Arial" w:cs="Arial"/>
          <w:sz w:val="22"/>
          <w:szCs w:val="22"/>
        </w:rPr>
        <w:t xml:space="preserve"> from Tribes</w:t>
      </w:r>
      <w:r w:rsidR="2C88813F" w:rsidRPr="00F67F67">
        <w:rPr>
          <w:rFonts w:ascii="Arial" w:eastAsia="Tahoma" w:hAnsi="Arial" w:cs="Arial"/>
          <w:sz w:val="22"/>
          <w:szCs w:val="22"/>
        </w:rPr>
        <w:t xml:space="preserve"> in Clean Transportation Program funding opportunities</w:t>
      </w:r>
      <w:r w:rsidRPr="00F67F67">
        <w:rPr>
          <w:rFonts w:ascii="Arial" w:eastAsia="Tahoma" w:hAnsi="Arial" w:cs="Arial"/>
          <w:sz w:val="22"/>
          <w:szCs w:val="22"/>
        </w:rPr>
        <w:t>.</w:t>
      </w:r>
    </w:p>
    <w:p w14:paraId="76022006" w14:textId="77777777" w:rsidR="006D03E0" w:rsidRPr="00F67F67" w:rsidRDefault="006D03E0" w:rsidP="5851EE9C">
      <w:pPr>
        <w:rPr>
          <w:rStyle w:val="eop"/>
          <w:rFonts w:ascii="Arial" w:hAnsi="Arial" w:cs="Arial"/>
          <w:sz w:val="22"/>
          <w:szCs w:val="22"/>
        </w:rPr>
      </w:pPr>
    </w:p>
    <w:p w14:paraId="33CA0B7B" w14:textId="2143889B" w:rsidR="00D519E5" w:rsidRPr="00F67F67" w:rsidRDefault="006D03E0" w:rsidP="0053450D">
      <w:pPr>
        <w:rPr>
          <w:rStyle w:val="eop"/>
          <w:rFonts w:ascii="Arial" w:hAnsi="Arial" w:cs="Arial"/>
          <w:sz w:val="22"/>
          <w:szCs w:val="22"/>
        </w:rPr>
      </w:pPr>
      <w:r w:rsidRPr="00F67F67">
        <w:rPr>
          <w:rStyle w:val="eop"/>
          <w:rFonts w:ascii="Arial" w:hAnsi="Arial" w:cs="Arial"/>
          <w:sz w:val="22"/>
          <w:szCs w:val="22"/>
        </w:rPr>
        <w:t>The grant solicitation announced the availability of up to $</w:t>
      </w:r>
      <w:r w:rsidR="0064034F" w:rsidRPr="00F67F67">
        <w:rPr>
          <w:rStyle w:val="eop"/>
          <w:rFonts w:ascii="Arial" w:hAnsi="Arial" w:cs="Arial"/>
          <w:sz w:val="22"/>
          <w:szCs w:val="22"/>
        </w:rPr>
        <w:t>10</w:t>
      </w:r>
      <w:r w:rsidRPr="00F67F67">
        <w:rPr>
          <w:rStyle w:val="eop"/>
          <w:rFonts w:ascii="Arial" w:hAnsi="Arial" w:cs="Arial"/>
          <w:sz w:val="22"/>
          <w:szCs w:val="22"/>
        </w:rPr>
        <w:t xml:space="preserve"> million to fund agreements resulting from this solicitation and that the CEC, at its sole discretion, reserves the right to increase or reduce the amount of funds available under this solicitation.</w:t>
      </w:r>
      <w:r w:rsidR="00E76970" w:rsidRPr="00F67F67">
        <w:rPr>
          <w:rStyle w:val="eop"/>
          <w:rFonts w:ascii="Arial" w:hAnsi="Arial" w:cs="Arial"/>
          <w:sz w:val="22"/>
          <w:szCs w:val="22"/>
        </w:rPr>
        <w:t xml:space="preserve"> </w:t>
      </w:r>
      <w:r w:rsidR="00D519E5" w:rsidRPr="00F67F67">
        <w:rPr>
          <w:rStyle w:val="eop"/>
          <w:rFonts w:ascii="Arial" w:hAnsi="Arial" w:cs="Arial"/>
          <w:sz w:val="22"/>
          <w:szCs w:val="22"/>
        </w:rPr>
        <w:t>The CEC is allocat</w:t>
      </w:r>
      <w:r w:rsidR="1F5ED2F6" w:rsidRPr="00F67F67">
        <w:rPr>
          <w:rStyle w:val="eop"/>
          <w:rFonts w:ascii="Arial" w:hAnsi="Arial" w:cs="Arial"/>
          <w:sz w:val="22"/>
          <w:szCs w:val="22"/>
        </w:rPr>
        <w:t>ing</w:t>
      </w:r>
      <w:r w:rsidR="00D519E5" w:rsidRPr="00F67F67">
        <w:rPr>
          <w:rStyle w:val="eop"/>
          <w:rFonts w:ascii="Arial" w:hAnsi="Arial" w:cs="Arial"/>
          <w:sz w:val="22"/>
          <w:szCs w:val="22"/>
        </w:rPr>
        <w:t xml:space="preserve"> $</w:t>
      </w:r>
      <w:r w:rsidR="0137BD08" w:rsidRPr="00F67F67">
        <w:rPr>
          <w:rStyle w:val="eop"/>
          <w:rFonts w:ascii="Arial" w:hAnsi="Arial" w:cs="Arial"/>
          <w:sz w:val="22"/>
          <w:szCs w:val="22"/>
        </w:rPr>
        <w:t>5,003,642</w:t>
      </w:r>
      <w:r w:rsidR="00D519E5" w:rsidRPr="00F67F67">
        <w:rPr>
          <w:rStyle w:val="eop"/>
          <w:rFonts w:ascii="Arial" w:hAnsi="Arial" w:cs="Arial"/>
          <w:sz w:val="22"/>
          <w:szCs w:val="22"/>
        </w:rPr>
        <w:t xml:space="preserve"> in additional funding</w:t>
      </w:r>
      <w:r w:rsidR="56097136" w:rsidRPr="00F67F67">
        <w:rPr>
          <w:rStyle w:val="eop"/>
          <w:rFonts w:ascii="Arial" w:hAnsi="Arial" w:cs="Arial"/>
          <w:sz w:val="22"/>
          <w:szCs w:val="22"/>
        </w:rPr>
        <w:t xml:space="preserve"> to this solicitation, resulting in a </w:t>
      </w:r>
      <w:r w:rsidR="00D519E5" w:rsidRPr="00F67F67">
        <w:rPr>
          <w:rStyle w:val="eop"/>
          <w:rFonts w:ascii="Arial" w:hAnsi="Arial" w:cs="Arial"/>
          <w:sz w:val="22"/>
          <w:szCs w:val="22"/>
        </w:rPr>
        <w:t>total of $</w:t>
      </w:r>
      <w:r w:rsidR="4F5D1D21" w:rsidRPr="00F67F67">
        <w:rPr>
          <w:rStyle w:val="eop"/>
          <w:rFonts w:ascii="Arial" w:hAnsi="Arial" w:cs="Arial"/>
          <w:sz w:val="22"/>
          <w:szCs w:val="22"/>
        </w:rPr>
        <w:t xml:space="preserve">15,003,642 </w:t>
      </w:r>
      <w:r w:rsidR="00D519E5" w:rsidRPr="00F67F67">
        <w:rPr>
          <w:rStyle w:val="eop"/>
          <w:rFonts w:ascii="Arial" w:hAnsi="Arial" w:cs="Arial"/>
          <w:sz w:val="22"/>
          <w:szCs w:val="22"/>
        </w:rPr>
        <w:t xml:space="preserve">available under </w:t>
      </w:r>
      <w:r w:rsidR="31724BAE" w:rsidRPr="00F67F67">
        <w:rPr>
          <w:rStyle w:val="eop"/>
          <w:rFonts w:ascii="Arial" w:hAnsi="Arial" w:cs="Arial"/>
          <w:sz w:val="22"/>
          <w:szCs w:val="22"/>
        </w:rPr>
        <w:t xml:space="preserve">the </w:t>
      </w:r>
      <w:r w:rsidR="00D519E5" w:rsidRPr="00F67F67">
        <w:rPr>
          <w:rStyle w:val="eop"/>
          <w:rFonts w:ascii="Arial" w:hAnsi="Arial" w:cs="Arial"/>
          <w:sz w:val="22"/>
          <w:szCs w:val="22"/>
        </w:rPr>
        <w:t xml:space="preserve">solicitation. </w:t>
      </w:r>
    </w:p>
    <w:p w14:paraId="1D7F667D" w14:textId="77777777" w:rsidR="00D519E5" w:rsidRPr="00F67F67" w:rsidRDefault="00D519E5" w:rsidP="0053450D">
      <w:pPr>
        <w:rPr>
          <w:rStyle w:val="eop"/>
          <w:rFonts w:ascii="Arial" w:hAnsi="Arial" w:cs="Arial"/>
          <w:sz w:val="22"/>
          <w:szCs w:val="22"/>
        </w:rPr>
      </w:pPr>
    </w:p>
    <w:p w14:paraId="1926E8E2" w14:textId="717480D5" w:rsidR="006D03E0" w:rsidRPr="00F67F67" w:rsidRDefault="005F5D5A" w:rsidP="0053450D">
      <w:pPr>
        <w:rPr>
          <w:rStyle w:val="eop"/>
          <w:rFonts w:ascii="Arial" w:hAnsi="Arial" w:cs="Arial"/>
          <w:sz w:val="22"/>
          <w:szCs w:val="22"/>
        </w:rPr>
      </w:pPr>
      <w:r w:rsidRPr="00F67F67">
        <w:rPr>
          <w:rStyle w:val="eop"/>
          <w:rFonts w:ascii="Arial" w:hAnsi="Arial" w:cs="Arial"/>
          <w:sz w:val="22"/>
          <w:szCs w:val="22"/>
        </w:rPr>
        <w:t xml:space="preserve">Because applicants were able to apply for </w:t>
      </w:r>
      <w:r w:rsidR="003434D9" w:rsidRPr="00F67F67">
        <w:rPr>
          <w:rStyle w:val="eop"/>
          <w:rFonts w:ascii="Arial" w:hAnsi="Arial" w:cs="Arial"/>
          <w:sz w:val="22"/>
          <w:szCs w:val="22"/>
        </w:rPr>
        <w:t xml:space="preserve">one or </w:t>
      </w:r>
      <w:r w:rsidRPr="00F67F67">
        <w:rPr>
          <w:rStyle w:val="eop"/>
          <w:rFonts w:ascii="Arial" w:hAnsi="Arial" w:cs="Arial"/>
          <w:sz w:val="22"/>
          <w:szCs w:val="22"/>
        </w:rPr>
        <w:t>multiple</w:t>
      </w:r>
      <w:r w:rsidR="00DF2451" w:rsidRPr="00F67F67">
        <w:rPr>
          <w:rStyle w:val="eop"/>
          <w:rFonts w:ascii="Arial" w:hAnsi="Arial" w:cs="Arial"/>
          <w:sz w:val="22"/>
          <w:szCs w:val="22"/>
        </w:rPr>
        <w:t xml:space="preserve"> </w:t>
      </w:r>
      <w:r w:rsidR="005F1596" w:rsidRPr="00F67F67">
        <w:rPr>
          <w:rStyle w:val="eop"/>
          <w:rFonts w:ascii="Arial" w:hAnsi="Arial" w:cs="Arial"/>
          <w:sz w:val="22"/>
          <w:szCs w:val="22"/>
        </w:rPr>
        <w:t>p</w:t>
      </w:r>
      <w:r w:rsidR="00DF2451" w:rsidRPr="00F67F67">
        <w:rPr>
          <w:rStyle w:val="eop"/>
          <w:rFonts w:ascii="Arial" w:hAnsi="Arial" w:cs="Arial"/>
          <w:sz w:val="22"/>
          <w:szCs w:val="22"/>
        </w:rPr>
        <w:t xml:space="preserve">roject </w:t>
      </w:r>
      <w:r w:rsidR="005F1596" w:rsidRPr="00F67F67">
        <w:rPr>
          <w:rStyle w:val="eop"/>
          <w:rFonts w:ascii="Arial" w:hAnsi="Arial" w:cs="Arial"/>
          <w:sz w:val="22"/>
          <w:szCs w:val="22"/>
        </w:rPr>
        <w:t>a</w:t>
      </w:r>
      <w:r w:rsidR="00DF2451" w:rsidRPr="00F67F67">
        <w:rPr>
          <w:rStyle w:val="eop"/>
          <w:rFonts w:ascii="Arial" w:hAnsi="Arial" w:cs="Arial"/>
          <w:sz w:val="22"/>
          <w:szCs w:val="22"/>
        </w:rPr>
        <w:t>ctivities,</w:t>
      </w:r>
      <w:r w:rsidRPr="00F67F67">
        <w:rPr>
          <w:rStyle w:val="eop"/>
          <w:rFonts w:ascii="Arial" w:hAnsi="Arial" w:cs="Arial"/>
          <w:sz w:val="22"/>
          <w:szCs w:val="22"/>
        </w:rPr>
        <w:t xml:space="preserve"> </w:t>
      </w:r>
      <w:r w:rsidR="00DF2451" w:rsidRPr="00F67F67">
        <w:rPr>
          <w:rStyle w:val="eop"/>
          <w:rFonts w:ascii="Arial" w:hAnsi="Arial" w:cs="Arial"/>
          <w:sz w:val="22"/>
          <w:szCs w:val="22"/>
        </w:rPr>
        <w:t>t</w:t>
      </w:r>
      <w:r w:rsidR="00E76970" w:rsidRPr="00F67F67">
        <w:rPr>
          <w:rStyle w:val="eop"/>
          <w:rFonts w:ascii="Arial" w:hAnsi="Arial" w:cs="Arial"/>
          <w:sz w:val="22"/>
          <w:szCs w:val="22"/>
        </w:rPr>
        <w:t xml:space="preserve">he </w:t>
      </w:r>
      <w:r w:rsidR="39D84856" w:rsidRPr="00F67F67">
        <w:rPr>
          <w:rStyle w:val="eop"/>
          <w:rFonts w:ascii="Arial" w:hAnsi="Arial" w:cs="Arial"/>
          <w:sz w:val="22"/>
          <w:szCs w:val="22"/>
        </w:rPr>
        <w:t>highest ranked</w:t>
      </w:r>
      <w:r w:rsidR="00E76970" w:rsidRPr="00F67F67">
        <w:rPr>
          <w:rStyle w:val="eop"/>
          <w:rFonts w:ascii="Arial" w:hAnsi="Arial" w:cs="Arial"/>
          <w:sz w:val="22"/>
          <w:szCs w:val="22"/>
        </w:rPr>
        <w:t xml:space="preserve"> </w:t>
      </w:r>
      <w:r w:rsidR="00A47C24" w:rsidRPr="00F67F67">
        <w:rPr>
          <w:rStyle w:val="eop"/>
          <w:rFonts w:ascii="Arial" w:hAnsi="Arial" w:cs="Arial"/>
          <w:sz w:val="22"/>
          <w:szCs w:val="22"/>
        </w:rPr>
        <w:t xml:space="preserve">proposal </w:t>
      </w:r>
      <w:r w:rsidR="007E0D19" w:rsidRPr="00F67F67">
        <w:rPr>
          <w:rStyle w:val="eop"/>
          <w:rFonts w:ascii="Arial" w:hAnsi="Arial" w:cs="Arial"/>
          <w:sz w:val="22"/>
          <w:szCs w:val="22"/>
        </w:rPr>
        <w:t xml:space="preserve">is being recommended for funding </w:t>
      </w:r>
      <w:r w:rsidR="000E0FCB" w:rsidRPr="00F67F67">
        <w:rPr>
          <w:rStyle w:val="eop"/>
          <w:rFonts w:ascii="Arial" w:hAnsi="Arial" w:cs="Arial"/>
          <w:sz w:val="22"/>
          <w:szCs w:val="22"/>
        </w:rPr>
        <w:t xml:space="preserve">followed by the next highest-ranking </w:t>
      </w:r>
      <w:r w:rsidR="000E11EF" w:rsidRPr="00F67F67">
        <w:rPr>
          <w:rStyle w:val="eop"/>
          <w:rFonts w:ascii="Arial" w:hAnsi="Arial" w:cs="Arial"/>
          <w:sz w:val="22"/>
          <w:szCs w:val="22"/>
        </w:rPr>
        <w:t xml:space="preserve">proposal </w:t>
      </w:r>
      <w:r w:rsidR="000E0FCB" w:rsidRPr="00F67F67">
        <w:rPr>
          <w:rStyle w:val="eop"/>
          <w:rFonts w:ascii="Arial" w:hAnsi="Arial" w:cs="Arial"/>
          <w:sz w:val="22"/>
          <w:szCs w:val="22"/>
        </w:rPr>
        <w:t xml:space="preserve">achieving at least the minimum passing score, regardless of </w:t>
      </w:r>
      <w:r w:rsidR="000E11EF" w:rsidRPr="00F67F67">
        <w:rPr>
          <w:rStyle w:val="eop"/>
          <w:rFonts w:ascii="Arial" w:hAnsi="Arial" w:cs="Arial"/>
          <w:sz w:val="22"/>
          <w:szCs w:val="22"/>
        </w:rPr>
        <w:t>the proposed p</w:t>
      </w:r>
      <w:r w:rsidR="000E0FCB" w:rsidRPr="00F67F67">
        <w:rPr>
          <w:rStyle w:val="eop"/>
          <w:rFonts w:ascii="Arial" w:hAnsi="Arial" w:cs="Arial"/>
          <w:sz w:val="22"/>
          <w:szCs w:val="22"/>
        </w:rPr>
        <w:t xml:space="preserve">roject </w:t>
      </w:r>
      <w:r w:rsidR="000E11EF" w:rsidRPr="00F67F67">
        <w:rPr>
          <w:rStyle w:val="eop"/>
          <w:rFonts w:ascii="Arial" w:hAnsi="Arial" w:cs="Arial"/>
          <w:sz w:val="22"/>
          <w:szCs w:val="22"/>
        </w:rPr>
        <w:t>a</w:t>
      </w:r>
      <w:r w:rsidR="00DF2451" w:rsidRPr="00F67F67">
        <w:rPr>
          <w:rStyle w:val="eop"/>
          <w:rFonts w:ascii="Arial" w:hAnsi="Arial" w:cs="Arial"/>
          <w:sz w:val="22"/>
          <w:szCs w:val="22"/>
        </w:rPr>
        <w:t>ctivity</w:t>
      </w:r>
      <w:r w:rsidR="000E11EF" w:rsidRPr="00F67F67">
        <w:rPr>
          <w:rStyle w:val="eop"/>
          <w:rFonts w:ascii="Arial" w:hAnsi="Arial" w:cs="Arial"/>
          <w:sz w:val="22"/>
          <w:szCs w:val="22"/>
        </w:rPr>
        <w:t>(s)</w:t>
      </w:r>
      <w:r w:rsidR="000E0FCB" w:rsidRPr="00F67F67">
        <w:rPr>
          <w:rStyle w:val="eop"/>
          <w:rFonts w:ascii="Arial" w:hAnsi="Arial" w:cs="Arial"/>
          <w:sz w:val="22"/>
          <w:szCs w:val="22"/>
        </w:rPr>
        <w:t>.</w:t>
      </w:r>
      <w:r w:rsidR="00EA7DAD" w:rsidRPr="00F67F67">
        <w:rPr>
          <w:rStyle w:val="eop"/>
          <w:rFonts w:ascii="Arial" w:hAnsi="Arial" w:cs="Arial"/>
          <w:sz w:val="22"/>
          <w:szCs w:val="22"/>
        </w:rPr>
        <w:t xml:space="preserve"> </w:t>
      </w:r>
    </w:p>
    <w:p w14:paraId="2EA1B1CB" w14:textId="77777777" w:rsidR="006D03E0" w:rsidRPr="00F67F67" w:rsidRDefault="006D03E0" w:rsidP="0053450D">
      <w:pPr>
        <w:rPr>
          <w:rStyle w:val="eop"/>
          <w:rFonts w:ascii="Arial" w:hAnsi="Arial" w:cs="Arial"/>
          <w:sz w:val="22"/>
          <w:szCs w:val="22"/>
        </w:rPr>
      </w:pPr>
    </w:p>
    <w:p w14:paraId="6F5331D6" w14:textId="2160191F" w:rsidR="006D03E0" w:rsidRPr="00F67F67" w:rsidRDefault="006D03E0" w:rsidP="0053450D">
      <w:pPr>
        <w:rPr>
          <w:rStyle w:val="eop"/>
          <w:rFonts w:ascii="Arial" w:hAnsi="Arial" w:cs="Arial"/>
          <w:sz w:val="22"/>
          <w:szCs w:val="22"/>
        </w:rPr>
      </w:pPr>
      <w:r w:rsidRPr="00F67F67">
        <w:rPr>
          <w:rStyle w:val="eop"/>
          <w:rFonts w:ascii="Arial" w:hAnsi="Arial" w:cs="Arial"/>
          <w:sz w:val="22"/>
          <w:szCs w:val="22"/>
        </w:rPr>
        <w:t>The attached table, “Notice of Proposed Awards</w:t>
      </w:r>
      <w:r w:rsidR="00D02861" w:rsidRPr="00F67F67">
        <w:rPr>
          <w:rStyle w:val="eop"/>
          <w:rFonts w:ascii="Arial" w:hAnsi="Arial" w:cs="Arial"/>
          <w:sz w:val="22"/>
          <w:szCs w:val="22"/>
        </w:rPr>
        <w:t>,</w:t>
      </w:r>
      <w:r w:rsidRPr="00F67F67">
        <w:rPr>
          <w:rStyle w:val="eop"/>
          <w:rFonts w:ascii="Arial" w:hAnsi="Arial" w:cs="Arial"/>
          <w:sz w:val="22"/>
          <w:szCs w:val="22"/>
        </w:rPr>
        <w:t>” identifies each applicant selected and recommended for funding by CEC staff and includes the amount of recommended funding and score.</w:t>
      </w:r>
    </w:p>
    <w:p w14:paraId="18059550" w14:textId="77777777" w:rsidR="006D03E0" w:rsidRPr="00F67F67" w:rsidRDefault="006D03E0" w:rsidP="0053450D">
      <w:pPr>
        <w:rPr>
          <w:rStyle w:val="eop"/>
          <w:rFonts w:ascii="Arial" w:hAnsi="Arial" w:cs="Arial"/>
          <w:sz w:val="22"/>
          <w:szCs w:val="22"/>
        </w:rPr>
      </w:pPr>
    </w:p>
    <w:p w14:paraId="55E7149E" w14:textId="77777777" w:rsidR="00761B5A" w:rsidRPr="00F67F67" w:rsidRDefault="006D03E0" w:rsidP="0053450D">
      <w:pPr>
        <w:rPr>
          <w:rStyle w:val="eop"/>
          <w:rFonts w:ascii="Arial" w:hAnsi="Arial" w:cs="Arial"/>
          <w:sz w:val="22"/>
          <w:szCs w:val="22"/>
        </w:rPr>
      </w:pPr>
      <w:r w:rsidRPr="00F67F67">
        <w:rPr>
          <w:rStyle w:val="eop"/>
          <w:rFonts w:ascii="Arial" w:hAnsi="Arial" w:cs="Arial"/>
          <w:sz w:val="22"/>
          <w:szCs w:val="22"/>
        </w:rPr>
        <w:t xml:space="preserve">Funding of proposed projects resulting from this solicitation is contingent upon the approval of these projects at a publicly noticed CEC Business Meeting and execution of a grant agreement. </w:t>
      </w:r>
    </w:p>
    <w:p w14:paraId="574ACEDB" w14:textId="77777777" w:rsidR="00830EEE" w:rsidRPr="00F67F67" w:rsidRDefault="00830EEE" w:rsidP="0053450D">
      <w:pPr>
        <w:rPr>
          <w:rStyle w:val="eop"/>
          <w:rFonts w:ascii="Arial" w:hAnsi="Arial" w:cs="Arial"/>
          <w:sz w:val="22"/>
          <w:szCs w:val="22"/>
        </w:rPr>
      </w:pPr>
    </w:p>
    <w:p w14:paraId="45E6D26C" w14:textId="1D0ED415" w:rsidR="006D03E0" w:rsidRPr="00F67F67" w:rsidRDefault="006D03E0" w:rsidP="0053450D">
      <w:pPr>
        <w:rPr>
          <w:rFonts w:ascii="Arial" w:hAnsi="Arial" w:cs="Arial"/>
          <w:sz w:val="22"/>
          <w:szCs w:val="22"/>
        </w:rPr>
      </w:pPr>
      <w:r w:rsidRPr="00F67F67">
        <w:rPr>
          <w:rStyle w:val="eop"/>
          <w:rFonts w:ascii="Arial" w:hAnsi="Arial" w:cs="Arial"/>
          <w:sz w:val="22"/>
          <w:szCs w:val="22"/>
        </w:rPr>
        <w:t xml:space="preserve">This notice is posted on the CEC’s website at: </w:t>
      </w:r>
      <w:hyperlink r:id="rId11" w:history="1">
        <w:r w:rsidR="00644BB5" w:rsidRPr="00F67F67">
          <w:rPr>
            <w:rStyle w:val="Hyperlink"/>
            <w:rFonts w:ascii="Arial" w:hAnsi="Arial" w:cs="Arial"/>
            <w:color w:val="auto"/>
            <w:sz w:val="22"/>
            <w:szCs w:val="22"/>
          </w:rPr>
          <w:t>https://www.energy.ca.gov/funding-opportunities/solicitations</w:t>
        </w:r>
      </w:hyperlink>
      <w:r w:rsidR="00644BB5" w:rsidRPr="00F67F67">
        <w:rPr>
          <w:rFonts w:ascii="Arial" w:hAnsi="Arial" w:cs="Arial"/>
          <w:sz w:val="22"/>
          <w:szCs w:val="22"/>
        </w:rPr>
        <w:t>.</w:t>
      </w:r>
    </w:p>
    <w:p w14:paraId="44CE5F3C" w14:textId="77777777" w:rsidR="00644BB5" w:rsidRPr="00F67F67" w:rsidRDefault="00644BB5" w:rsidP="0053450D">
      <w:pPr>
        <w:rPr>
          <w:rFonts w:ascii="Arial" w:hAnsi="Arial" w:cs="Arial"/>
          <w:sz w:val="22"/>
          <w:szCs w:val="22"/>
        </w:rPr>
      </w:pPr>
    </w:p>
    <w:p w14:paraId="75185AA4" w14:textId="75FE1183" w:rsidR="00644BB5" w:rsidRPr="00F67F67" w:rsidRDefault="00644BB5" w:rsidP="0053450D">
      <w:pPr>
        <w:rPr>
          <w:rFonts w:ascii="Arial" w:hAnsi="Arial" w:cs="Arial"/>
          <w:sz w:val="22"/>
          <w:szCs w:val="22"/>
        </w:rPr>
      </w:pPr>
      <w:r w:rsidRPr="00F67F67">
        <w:rPr>
          <w:rFonts w:ascii="Arial" w:hAnsi="Arial" w:cs="Arial"/>
          <w:sz w:val="22"/>
          <w:szCs w:val="22"/>
        </w:rPr>
        <w:t>Questions and debriefing requests should be directed to:</w:t>
      </w:r>
    </w:p>
    <w:p w14:paraId="34E2A8D6" w14:textId="77777777" w:rsidR="00644BB5" w:rsidRPr="00F67F67" w:rsidRDefault="00644BB5" w:rsidP="0053450D">
      <w:pPr>
        <w:rPr>
          <w:rFonts w:ascii="Arial" w:hAnsi="Arial" w:cs="Arial"/>
          <w:sz w:val="22"/>
          <w:szCs w:val="22"/>
        </w:rPr>
      </w:pPr>
    </w:p>
    <w:p w14:paraId="5615B22D" w14:textId="7F8FFD5D" w:rsidR="00644BB5" w:rsidRPr="00F67F67" w:rsidRDefault="00400875" w:rsidP="00644BB5">
      <w:pPr>
        <w:jc w:val="center"/>
        <w:rPr>
          <w:rFonts w:ascii="Arial" w:hAnsi="Arial" w:cs="Arial"/>
          <w:sz w:val="22"/>
          <w:szCs w:val="22"/>
        </w:rPr>
      </w:pPr>
      <w:r w:rsidRPr="00F67F67">
        <w:rPr>
          <w:rFonts w:ascii="Arial" w:hAnsi="Arial" w:cs="Arial"/>
          <w:sz w:val="22"/>
          <w:szCs w:val="22"/>
        </w:rPr>
        <w:t>Eilene Cary</w:t>
      </w:r>
      <w:r w:rsidR="00644BB5" w:rsidRPr="00F67F67">
        <w:rPr>
          <w:rFonts w:ascii="Arial" w:hAnsi="Arial" w:cs="Arial"/>
          <w:sz w:val="22"/>
          <w:szCs w:val="22"/>
        </w:rPr>
        <w:t>, Commission Agreement Officer</w:t>
      </w:r>
    </w:p>
    <w:p w14:paraId="49DB3502" w14:textId="58EE68CB" w:rsidR="00644BB5" w:rsidRPr="00F67F67" w:rsidRDefault="00644BB5" w:rsidP="00644BB5">
      <w:pPr>
        <w:jc w:val="center"/>
        <w:rPr>
          <w:rStyle w:val="eop"/>
          <w:rFonts w:ascii="Arial" w:hAnsi="Arial" w:cs="Arial"/>
          <w:sz w:val="22"/>
          <w:szCs w:val="22"/>
        </w:rPr>
      </w:pPr>
      <w:r w:rsidRPr="00F67F67">
        <w:rPr>
          <w:rFonts w:ascii="Arial" w:hAnsi="Arial" w:cs="Arial"/>
          <w:sz w:val="22"/>
          <w:szCs w:val="22"/>
        </w:rPr>
        <w:t xml:space="preserve">E-mail: </w:t>
      </w:r>
      <w:hyperlink r:id="rId12" w:history="1">
        <w:r w:rsidR="00300C55" w:rsidRPr="00F67F67">
          <w:rPr>
            <w:rStyle w:val="Hyperlink"/>
            <w:rFonts w:ascii="Arial" w:hAnsi="Arial" w:cs="Arial"/>
            <w:sz w:val="22"/>
            <w:szCs w:val="22"/>
          </w:rPr>
          <w:t>Eilene.Cary@energy.ca.gov</w:t>
        </w:r>
      </w:hyperlink>
      <w:r w:rsidR="00300C55" w:rsidRPr="00F67F67">
        <w:rPr>
          <w:rFonts w:ascii="Arial" w:hAnsi="Arial" w:cs="Arial"/>
          <w:sz w:val="22"/>
          <w:szCs w:val="22"/>
        </w:rPr>
        <w:t xml:space="preserve"> </w:t>
      </w:r>
    </w:p>
    <w:sectPr w:rsidR="00644BB5" w:rsidRPr="00F67F67" w:rsidSect="00EA5514">
      <w:headerReference w:type="default" r:id="rId13"/>
      <w:footerReference w:type="default" r:id="rId14"/>
      <w:headerReference w:type="first" r:id="rId15"/>
      <w:footerReference w:type="first" r:id="rId16"/>
      <w:pgSz w:w="12240" w:h="15840"/>
      <w:pgMar w:top="1980" w:right="1800" w:bottom="81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CD12C" w14:textId="77777777" w:rsidR="001141DB" w:rsidRDefault="001141DB" w:rsidP="00F86D2B">
      <w:r>
        <w:separator/>
      </w:r>
    </w:p>
  </w:endnote>
  <w:endnote w:type="continuationSeparator" w:id="0">
    <w:p w14:paraId="588FA6E0" w14:textId="77777777" w:rsidR="001141DB" w:rsidRDefault="001141DB" w:rsidP="00F86D2B">
      <w:r>
        <w:continuationSeparator/>
      </w:r>
    </w:p>
  </w:endnote>
  <w:endnote w:type="continuationNotice" w:id="1">
    <w:p w14:paraId="5369D3C4" w14:textId="77777777" w:rsidR="001141DB" w:rsidRDefault="00114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4D7C6706" w14:paraId="4DCC657B" w14:textId="77777777" w:rsidTr="4D7C6706">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4D7C6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color w:val="2B579A"/>
        <w:shd w:val="clear" w:color="auto" w:fill="E6E6E6"/>
      </w:rPr>
      <w:drawing>
        <wp:inline distT="0" distB="0" distL="0" distR="0" wp14:anchorId="4CC05A24" wp14:editId="3B78DAB8">
          <wp:extent cx="7762875" cy="1033780"/>
          <wp:effectExtent l="0" t="0" r="9525" b="0"/>
          <wp:docPr id="1997850676" name="Picture 1997850676"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5F031" w14:textId="77777777" w:rsidR="001141DB" w:rsidRDefault="001141DB" w:rsidP="00F86D2B">
      <w:r>
        <w:separator/>
      </w:r>
    </w:p>
  </w:footnote>
  <w:footnote w:type="continuationSeparator" w:id="0">
    <w:p w14:paraId="70BA6C56" w14:textId="77777777" w:rsidR="001141DB" w:rsidRDefault="001141DB" w:rsidP="00F86D2B">
      <w:r>
        <w:continuationSeparator/>
      </w:r>
    </w:p>
  </w:footnote>
  <w:footnote w:type="continuationNotice" w:id="1">
    <w:p w14:paraId="7FAED40F" w14:textId="77777777" w:rsidR="001141DB" w:rsidRDefault="001141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color w:val="2B579A"/>
        <w:shd w:val="clear" w:color="auto" w:fill="E6E6E6"/>
      </w:rPr>
      <w:drawing>
        <wp:inline distT="0" distB="0" distL="0" distR="0" wp14:anchorId="59ACF5EB" wp14:editId="3F2D27E3">
          <wp:extent cx="7465625" cy="978010"/>
          <wp:effectExtent l="0" t="0" r="2540" b="0"/>
          <wp:docPr id="315169140" name="Picture 315169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69140" name="Picture 315169140">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1482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2765"/>
    <w:rsid w:val="00023D7D"/>
    <w:rsid w:val="00027125"/>
    <w:rsid w:val="00036953"/>
    <w:rsid w:val="00043675"/>
    <w:rsid w:val="00044B67"/>
    <w:rsid w:val="00044DCC"/>
    <w:rsid w:val="00050230"/>
    <w:rsid w:val="000557AC"/>
    <w:rsid w:val="00063B9D"/>
    <w:rsid w:val="0009064B"/>
    <w:rsid w:val="000A06A0"/>
    <w:rsid w:val="000A6CE7"/>
    <w:rsid w:val="000C16AE"/>
    <w:rsid w:val="000E0FCB"/>
    <w:rsid w:val="000E11EF"/>
    <w:rsid w:val="000E31D6"/>
    <w:rsid w:val="001141DB"/>
    <w:rsid w:val="0012428F"/>
    <w:rsid w:val="00126B9A"/>
    <w:rsid w:val="00136327"/>
    <w:rsid w:val="0014043C"/>
    <w:rsid w:val="0014731B"/>
    <w:rsid w:val="001621C2"/>
    <w:rsid w:val="001A7FA2"/>
    <w:rsid w:val="001C4984"/>
    <w:rsid w:val="001D25FA"/>
    <w:rsid w:val="001D4A8B"/>
    <w:rsid w:val="001F62F3"/>
    <w:rsid w:val="00203587"/>
    <w:rsid w:val="00220FC1"/>
    <w:rsid w:val="00223A7D"/>
    <w:rsid w:val="00226476"/>
    <w:rsid w:val="00235167"/>
    <w:rsid w:val="00261EF9"/>
    <w:rsid w:val="00262BA8"/>
    <w:rsid w:val="002747CF"/>
    <w:rsid w:val="00275EA3"/>
    <w:rsid w:val="00277055"/>
    <w:rsid w:val="002926F7"/>
    <w:rsid w:val="0029281D"/>
    <w:rsid w:val="002A5F7A"/>
    <w:rsid w:val="002A70E0"/>
    <w:rsid w:val="002B6958"/>
    <w:rsid w:val="002D11A5"/>
    <w:rsid w:val="00300662"/>
    <w:rsid w:val="00300C55"/>
    <w:rsid w:val="00300FB1"/>
    <w:rsid w:val="003014B3"/>
    <w:rsid w:val="00306C82"/>
    <w:rsid w:val="003077DF"/>
    <w:rsid w:val="00323A7E"/>
    <w:rsid w:val="003434D9"/>
    <w:rsid w:val="00371B9E"/>
    <w:rsid w:val="003B0C16"/>
    <w:rsid w:val="003D7644"/>
    <w:rsid w:val="003E0AD6"/>
    <w:rsid w:val="003E0D2D"/>
    <w:rsid w:val="003E404F"/>
    <w:rsid w:val="00400875"/>
    <w:rsid w:val="00410AC7"/>
    <w:rsid w:val="00415DE9"/>
    <w:rsid w:val="00417313"/>
    <w:rsid w:val="00430859"/>
    <w:rsid w:val="004379A5"/>
    <w:rsid w:val="00437D5F"/>
    <w:rsid w:val="004504D5"/>
    <w:rsid w:val="00475B35"/>
    <w:rsid w:val="00493781"/>
    <w:rsid w:val="00496AE6"/>
    <w:rsid w:val="004A1AAA"/>
    <w:rsid w:val="004A4C18"/>
    <w:rsid w:val="004B767E"/>
    <w:rsid w:val="004D128F"/>
    <w:rsid w:val="004F23C2"/>
    <w:rsid w:val="005014F5"/>
    <w:rsid w:val="005100D5"/>
    <w:rsid w:val="00510DED"/>
    <w:rsid w:val="00524EA9"/>
    <w:rsid w:val="00525E2C"/>
    <w:rsid w:val="00527817"/>
    <w:rsid w:val="0053450D"/>
    <w:rsid w:val="00534797"/>
    <w:rsid w:val="005406E6"/>
    <w:rsid w:val="00552D1D"/>
    <w:rsid w:val="005568CA"/>
    <w:rsid w:val="005635CE"/>
    <w:rsid w:val="00566D9C"/>
    <w:rsid w:val="0057284B"/>
    <w:rsid w:val="00577D95"/>
    <w:rsid w:val="0059609D"/>
    <w:rsid w:val="005B0F92"/>
    <w:rsid w:val="005E6FA2"/>
    <w:rsid w:val="005F1596"/>
    <w:rsid w:val="005F5D5A"/>
    <w:rsid w:val="0064034F"/>
    <w:rsid w:val="00644BB5"/>
    <w:rsid w:val="006511D6"/>
    <w:rsid w:val="00654BE4"/>
    <w:rsid w:val="00663D32"/>
    <w:rsid w:val="00693454"/>
    <w:rsid w:val="006A57AF"/>
    <w:rsid w:val="006A5FFA"/>
    <w:rsid w:val="006B13F0"/>
    <w:rsid w:val="006D03E0"/>
    <w:rsid w:val="006D3827"/>
    <w:rsid w:val="006E146A"/>
    <w:rsid w:val="007134AE"/>
    <w:rsid w:val="007211FC"/>
    <w:rsid w:val="00733B0B"/>
    <w:rsid w:val="00743D2F"/>
    <w:rsid w:val="00751C0F"/>
    <w:rsid w:val="00761B5A"/>
    <w:rsid w:val="00761F8B"/>
    <w:rsid w:val="00763BA5"/>
    <w:rsid w:val="0077265A"/>
    <w:rsid w:val="00777798"/>
    <w:rsid w:val="0078154A"/>
    <w:rsid w:val="007826FA"/>
    <w:rsid w:val="00783717"/>
    <w:rsid w:val="00785A40"/>
    <w:rsid w:val="007B28B8"/>
    <w:rsid w:val="007D545A"/>
    <w:rsid w:val="007E0D19"/>
    <w:rsid w:val="0081533B"/>
    <w:rsid w:val="008239AA"/>
    <w:rsid w:val="00826A42"/>
    <w:rsid w:val="00830EEE"/>
    <w:rsid w:val="00846985"/>
    <w:rsid w:val="008544F4"/>
    <w:rsid w:val="00865A0B"/>
    <w:rsid w:val="00874988"/>
    <w:rsid w:val="00882B33"/>
    <w:rsid w:val="00887841"/>
    <w:rsid w:val="00891290"/>
    <w:rsid w:val="00891410"/>
    <w:rsid w:val="008E1433"/>
    <w:rsid w:val="008E3926"/>
    <w:rsid w:val="008E7852"/>
    <w:rsid w:val="008F73DB"/>
    <w:rsid w:val="008F77F6"/>
    <w:rsid w:val="008F7BB2"/>
    <w:rsid w:val="009019E5"/>
    <w:rsid w:val="0090646F"/>
    <w:rsid w:val="00910710"/>
    <w:rsid w:val="00924FD9"/>
    <w:rsid w:val="009343EC"/>
    <w:rsid w:val="00936DA9"/>
    <w:rsid w:val="009407F5"/>
    <w:rsid w:val="00950AF4"/>
    <w:rsid w:val="009866FA"/>
    <w:rsid w:val="009C7A9B"/>
    <w:rsid w:val="009E6C35"/>
    <w:rsid w:val="009E754B"/>
    <w:rsid w:val="00A01AD0"/>
    <w:rsid w:val="00A15FA8"/>
    <w:rsid w:val="00A17202"/>
    <w:rsid w:val="00A3280B"/>
    <w:rsid w:val="00A3384C"/>
    <w:rsid w:val="00A36CF5"/>
    <w:rsid w:val="00A43903"/>
    <w:rsid w:val="00A47C24"/>
    <w:rsid w:val="00A552E5"/>
    <w:rsid w:val="00A6164A"/>
    <w:rsid w:val="00A73089"/>
    <w:rsid w:val="00A90D76"/>
    <w:rsid w:val="00A90DC6"/>
    <w:rsid w:val="00AA0E34"/>
    <w:rsid w:val="00AC2942"/>
    <w:rsid w:val="00AD21FC"/>
    <w:rsid w:val="00AD5870"/>
    <w:rsid w:val="00AE05B9"/>
    <w:rsid w:val="00B03AD3"/>
    <w:rsid w:val="00B30022"/>
    <w:rsid w:val="00B30655"/>
    <w:rsid w:val="00B33B34"/>
    <w:rsid w:val="00B3476A"/>
    <w:rsid w:val="00B80E72"/>
    <w:rsid w:val="00B84D31"/>
    <w:rsid w:val="00B906E9"/>
    <w:rsid w:val="00BA1317"/>
    <w:rsid w:val="00BA3F4C"/>
    <w:rsid w:val="00BB5DCD"/>
    <w:rsid w:val="00C01C97"/>
    <w:rsid w:val="00C03527"/>
    <w:rsid w:val="00C2336E"/>
    <w:rsid w:val="00C67037"/>
    <w:rsid w:val="00C81E13"/>
    <w:rsid w:val="00C96BDD"/>
    <w:rsid w:val="00CA4D3F"/>
    <w:rsid w:val="00CA6B2B"/>
    <w:rsid w:val="00CE1C67"/>
    <w:rsid w:val="00D02861"/>
    <w:rsid w:val="00D204D9"/>
    <w:rsid w:val="00D32C3D"/>
    <w:rsid w:val="00D33013"/>
    <w:rsid w:val="00D431C2"/>
    <w:rsid w:val="00D435FF"/>
    <w:rsid w:val="00D43B83"/>
    <w:rsid w:val="00D519E5"/>
    <w:rsid w:val="00D60538"/>
    <w:rsid w:val="00D72E00"/>
    <w:rsid w:val="00DA11E8"/>
    <w:rsid w:val="00DD042B"/>
    <w:rsid w:val="00DE5F7A"/>
    <w:rsid w:val="00DF206A"/>
    <w:rsid w:val="00DF2451"/>
    <w:rsid w:val="00E210F6"/>
    <w:rsid w:val="00E22E6A"/>
    <w:rsid w:val="00E62715"/>
    <w:rsid w:val="00E76970"/>
    <w:rsid w:val="00E95AA9"/>
    <w:rsid w:val="00EA5514"/>
    <w:rsid w:val="00EA7BDE"/>
    <w:rsid w:val="00EA7DAD"/>
    <w:rsid w:val="00ED18F1"/>
    <w:rsid w:val="00EF7731"/>
    <w:rsid w:val="00F053EC"/>
    <w:rsid w:val="00F07498"/>
    <w:rsid w:val="00F10DFF"/>
    <w:rsid w:val="00F220FC"/>
    <w:rsid w:val="00F22AD4"/>
    <w:rsid w:val="00F56F3C"/>
    <w:rsid w:val="00F58332"/>
    <w:rsid w:val="00F67F67"/>
    <w:rsid w:val="00F7696E"/>
    <w:rsid w:val="00F86D2B"/>
    <w:rsid w:val="00F90F6B"/>
    <w:rsid w:val="00F91ABC"/>
    <w:rsid w:val="00F947AC"/>
    <w:rsid w:val="00F95D8D"/>
    <w:rsid w:val="00F967DF"/>
    <w:rsid w:val="00FA41C4"/>
    <w:rsid w:val="00FC24B9"/>
    <w:rsid w:val="00FE5320"/>
    <w:rsid w:val="00FF7303"/>
    <w:rsid w:val="0137BD08"/>
    <w:rsid w:val="0297C103"/>
    <w:rsid w:val="029E37CE"/>
    <w:rsid w:val="02D22D36"/>
    <w:rsid w:val="02E8DBE6"/>
    <w:rsid w:val="03734D72"/>
    <w:rsid w:val="03F18A8C"/>
    <w:rsid w:val="0447F702"/>
    <w:rsid w:val="051BA90D"/>
    <w:rsid w:val="0739FD48"/>
    <w:rsid w:val="07FC5C45"/>
    <w:rsid w:val="08DA9DF4"/>
    <w:rsid w:val="0A0716E1"/>
    <w:rsid w:val="0A6D6815"/>
    <w:rsid w:val="0B78C145"/>
    <w:rsid w:val="0B9C5A50"/>
    <w:rsid w:val="0CDE3617"/>
    <w:rsid w:val="0D163A46"/>
    <w:rsid w:val="0EB990E5"/>
    <w:rsid w:val="0F4D980C"/>
    <w:rsid w:val="0FF1594D"/>
    <w:rsid w:val="1050A3F8"/>
    <w:rsid w:val="10765865"/>
    <w:rsid w:val="1251D4D5"/>
    <w:rsid w:val="12D602D3"/>
    <w:rsid w:val="12E4D5D6"/>
    <w:rsid w:val="1434AD9F"/>
    <w:rsid w:val="1434F42F"/>
    <w:rsid w:val="1549C988"/>
    <w:rsid w:val="160238D4"/>
    <w:rsid w:val="169C22FA"/>
    <w:rsid w:val="170407E1"/>
    <w:rsid w:val="1C1F3A18"/>
    <w:rsid w:val="1E363B52"/>
    <w:rsid w:val="1ED78371"/>
    <w:rsid w:val="1F5ED2F6"/>
    <w:rsid w:val="20279AF7"/>
    <w:rsid w:val="20319798"/>
    <w:rsid w:val="2053004F"/>
    <w:rsid w:val="2407BBC1"/>
    <w:rsid w:val="2408AABB"/>
    <w:rsid w:val="25B503AF"/>
    <w:rsid w:val="267BFFDB"/>
    <w:rsid w:val="29973678"/>
    <w:rsid w:val="2BCF7C43"/>
    <w:rsid w:val="2C88813F"/>
    <w:rsid w:val="2D1C3E1B"/>
    <w:rsid w:val="2D47973F"/>
    <w:rsid w:val="2E913E51"/>
    <w:rsid w:val="2F7D9FF0"/>
    <w:rsid w:val="31641232"/>
    <w:rsid w:val="31724BAE"/>
    <w:rsid w:val="31B73248"/>
    <w:rsid w:val="32BBB393"/>
    <w:rsid w:val="3340129D"/>
    <w:rsid w:val="33CB7650"/>
    <w:rsid w:val="341112F6"/>
    <w:rsid w:val="3650A1EC"/>
    <w:rsid w:val="37152EE2"/>
    <w:rsid w:val="376325B6"/>
    <w:rsid w:val="39D84856"/>
    <w:rsid w:val="3A62E70A"/>
    <w:rsid w:val="3CF58645"/>
    <w:rsid w:val="3D3D9770"/>
    <w:rsid w:val="3DE294D3"/>
    <w:rsid w:val="3E66C6F5"/>
    <w:rsid w:val="429C2237"/>
    <w:rsid w:val="45746B23"/>
    <w:rsid w:val="4A81D034"/>
    <w:rsid w:val="4D65F738"/>
    <w:rsid w:val="4D7C6706"/>
    <w:rsid w:val="4E6316F6"/>
    <w:rsid w:val="4F5D1D21"/>
    <w:rsid w:val="50FD5335"/>
    <w:rsid w:val="52521B09"/>
    <w:rsid w:val="53485B7A"/>
    <w:rsid w:val="537EBC70"/>
    <w:rsid w:val="5489042C"/>
    <w:rsid w:val="56097136"/>
    <w:rsid w:val="56AC4F72"/>
    <w:rsid w:val="56B81370"/>
    <w:rsid w:val="5770E9BA"/>
    <w:rsid w:val="5825F6C8"/>
    <w:rsid w:val="584B50CF"/>
    <w:rsid w:val="5851EE9C"/>
    <w:rsid w:val="59681D5C"/>
    <w:rsid w:val="5BB8EBE2"/>
    <w:rsid w:val="5BD9EC9D"/>
    <w:rsid w:val="5C559132"/>
    <w:rsid w:val="5CEF28DE"/>
    <w:rsid w:val="5D8A551C"/>
    <w:rsid w:val="60074F28"/>
    <w:rsid w:val="603108AD"/>
    <w:rsid w:val="61D90AB8"/>
    <w:rsid w:val="62655AC2"/>
    <w:rsid w:val="6273F402"/>
    <w:rsid w:val="634A4966"/>
    <w:rsid w:val="63C3B749"/>
    <w:rsid w:val="64F4E5A8"/>
    <w:rsid w:val="65B14D97"/>
    <w:rsid w:val="67A110EA"/>
    <w:rsid w:val="67D4CC7B"/>
    <w:rsid w:val="6838974B"/>
    <w:rsid w:val="6B839951"/>
    <w:rsid w:val="6D6AEFBA"/>
    <w:rsid w:val="6DACF009"/>
    <w:rsid w:val="6ED5E235"/>
    <w:rsid w:val="6FD5C76E"/>
    <w:rsid w:val="72F576E6"/>
    <w:rsid w:val="73241326"/>
    <w:rsid w:val="740F1D47"/>
    <w:rsid w:val="75BA54AA"/>
    <w:rsid w:val="76B164CE"/>
    <w:rsid w:val="7723D97D"/>
    <w:rsid w:val="778918BC"/>
    <w:rsid w:val="78672311"/>
    <w:rsid w:val="789BFB77"/>
    <w:rsid w:val="79D84D23"/>
    <w:rsid w:val="7A945860"/>
    <w:rsid w:val="7CA15DB0"/>
    <w:rsid w:val="7D0C2EC9"/>
    <w:rsid w:val="7D20A652"/>
    <w:rsid w:val="7ED567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30"/>
  <w15:docId w15:val="{CFB423B0-2B05-4518-8927-C0B105C3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20FC1"/>
    <w:rPr>
      <w:color w:val="605E5C"/>
      <w:shd w:val="clear" w:color="auto" w:fill="E1DFDD"/>
    </w:rPr>
  </w:style>
  <w:style w:type="character" w:styleId="Mention">
    <w:name w:val="Mention"/>
    <w:basedOn w:val="DefaultParagraphFont"/>
    <w:uiPriority w:val="99"/>
    <w:unhideWhenUsed/>
    <w:rsid w:val="00417313"/>
    <w:rPr>
      <w:color w:val="2B579A"/>
      <w:shd w:val="clear" w:color="auto" w:fill="E6E6E6"/>
    </w:rPr>
  </w:style>
  <w:style w:type="paragraph" w:styleId="Revision">
    <w:name w:val="Revision"/>
    <w:hidden/>
    <w:uiPriority w:val="99"/>
    <w:semiHidden/>
    <w:rsid w:val="00261EF9"/>
  </w:style>
  <w:style w:type="paragraph" w:styleId="CommentSubject">
    <w:name w:val="annotation subject"/>
    <w:basedOn w:val="CommentText"/>
    <w:next w:val="CommentText"/>
    <w:link w:val="CommentSubjectChar"/>
    <w:uiPriority w:val="99"/>
    <w:semiHidden/>
    <w:unhideWhenUsed/>
    <w:rsid w:val="00A90D76"/>
    <w:rPr>
      <w:b/>
      <w:bCs/>
    </w:rPr>
  </w:style>
  <w:style w:type="character" w:customStyle="1" w:styleId="CommentSubjectChar">
    <w:name w:val="Comment Subject Char"/>
    <w:basedOn w:val="CommentTextChar"/>
    <w:link w:val="CommentSubject"/>
    <w:uiPriority w:val="99"/>
    <w:semiHidden/>
    <w:rsid w:val="00A90D76"/>
    <w:rPr>
      <w:b/>
      <w:bCs/>
      <w:sz w:val="20"/>
      <w:szCs w:val="20"/>
    </w:rPr>
  </w:style>
  <w:style w:type="character" w:styleId="FollowedHyperlink">
    <w:name w:val="FollowedHyperlink"/>
    <w:basedOn w:val="DefaultParagraphFont"/>
    <w:uiPriority w:val="99"/>
    <w:semiHidden/>
    <w:unhideWhenUsed/>
    <w:rsid w:val="009019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ilene.Cary@energy.c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solicitation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Date xmlns="785685f2-c2e1-4352-89aa-3faca8eaba52" xsi:nil="true"/>
    <SharedWithUsers xmlns="5067c814-4b34-462c-a21d-c185ff6548d2">
      <UserInfo>
        <DisplayName>Irish, Cory@Energy</DisplayName>
        <AccountId>142</AccountId>
        <AccountType/>
      </UserInfo>
      <UserInfo>
        <DisplayName>Monahan, Patricia@Energy</DisplayName>
        <AccountId>88</AccountId>
        <AccountType/>
      </UserInfo>
    </SharedWithUsers>
    <DateofPublicationorEvent xmlns="785685f2-c2e1-4352-89aa-3faca8eaba52" xsi:nil="true"/>
    <TopicsofInterest xmlns="785685f2-c2e1-4352-89aa-3faca8eaba52" xsi:nil="true"/>
    <Descr xmlns="785685f2-c2e1-4352-89aa-3faca8eaba52" xsi:nil="true"/>
  </documentManagement>
</p:properties>
</file>

<file path=customXml/itemProps1.xml><?xml version="1.0" encoding="utf-8"?>
<ds:datastoreItem xmlns:ds="http://schemas.openxmlformats.org/officeDocument/2006/customXml" ds:itemID="{23324E64-99DE-4E67-AB73-D7E5B068B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2417</CharactersWithSpaces>
  <SharedDoc>false</SharedDoc>
  <HLinks>
    <vt:vector size="12" baseType="variant">
      <vt:variant>
        <vt:i4>655413</vt:i4>
      </vt:variant>
      <vt:variant>
        <vt:i4>3</vt:i4>
      </vt:variant>
      <vt:variant>
        <vt:i4>0</vt:i4>
      </vt:variant>
      <vt:variant>
        <vt:i4>5</vt:i4>
      </vt:variant>
      <vt:variant>
        <vt:lpwstr>mailto:Eilene.Cary@energy.ca.gov</vt:lpwstr>
      </vt:variant>
      <vt:variant>
        <vt:lpwstr/>
      </vt:variant>
      <vt:variant>
        <vt:i4>4194311</vt:i4>
      </vt:variant>
      <vt:variant>
        <vt:i4>0</vt:i4>
      </vt:variant>
      <vt:variant>
        <vt:i4>0</vt:i4>
      </vt:variant>
      <vt:variant>
        <vt:i4>5</vt:i4>
      </vt:variant>
      <vt:variant>
        <vt:lpwstr>https://www.energy.ca.gov/funding-opportunities/solicitations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GFO-23-607 NOPA Cover Letter</dc:title>
  <dc:subject/>
  <dc:creator>Bailey Wobschall</dc:creator>
  <cp:keywords/>
  <dc:description/>
  <cp:lastModifiedBy>Cary, Eilene@Energy</cp:lastModifiedBy>
  <cp:revision>90</cp:revision>
  <cp:lastPrinted>2019-04-08T16:38:00Z</cp:lastPrinted>
  <dcterms:created xsi:type="dcterms:W3CDTF">2023-06-02T06:22:00Z</dcterms:created>
  <dcterms:modified xsi:type="dcterms:W3CDTF">2024-11-19T23:29:00Z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a3c3490fe0b700743fd941deb0d0301b64d976e5f17c825269bb95c119a40fc0</vt:lpwstr>
  </property>
</Properties>
</file>