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6087CA16" w:rsidR="00E262F1" w:rsidRDefault="00E262F1" w:rsidP="009430CA">
      <w:r>
        <w:t xml:space="preserve">Please refer to the </w:t>
      </w:r>
      <w:r w:rsidRPr="3EC3063E">
        <w:rPr>
          <w:i/>
          <w:iCs/>
        </w:rPr>
        <w:t>Solicitation Manual</w:t>
      </w:r>
      <w:r>
        <w:t xml:space="preserve"> for detailed information and instructions, including but not limited to the following sections:</w:t>
      </w:r>
      <w:r w:rsidR="1FEB49A7">
        <w:t xml:space="preserve"> III.D.6.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D3B1" w14:textId="77777777" w:rsidR="00E0772C" w:rsidRDefault="00E07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50FD" w14:textId="740C205D" w:rsidR="00E0772C" w:rsidRPr="00E0772C" w:rsidRDefault="00C16483" w:rsidP="00E077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C16483">
      <w:rPr>
        <w:sz w:val="20"/>
        <w:szCs w:val="20"/>
      </w:rPr>
      <w:t>December 2024</w:t>
    </w:r>
    <w:r w:rsidR="00390361" w:rsidRPr="00E0772C">
      <w:rPr>
        <w:sz w:val="20"/>
        <w:szCs w:val="20"/>
      </w:rPr>
      <w:tab/>
    </w:r>
    <w:r w:rsidR="00C10EB7" w:rsidRPr="00E0772C">
      <w:rPr>
        <w:sz w:val="20"/>
        <w:szCs w:val="20"/>
      </w:rPr>
      <w:t xml:space="preserve">Page </w:t>
    </w:r>
    <w:r w:rsidR="00AC5E7A" w:rsidRPr="00E0772C">
      <w:rPr>
        <w:sz w:val="20"/>
        <w:szCs w:val="20"/>
        <w:shd w:val="clear" w:color="auto" w:fill="E6E6E6"/>
      </w:rPr>
      <w:fldChar w:fldCharType="begin"/>
    </w:r>
    <w:r w:rsidR="00C10EB7" w:rsidRPr="00E0772C">
      <w:rPr>
        <w:sz w:val="20"/>
        <w:szCs w:val="20"/>
      </w:rPr>
      <w:instrText xml:space="preserve"> PAGE </w:instrText>
    </w:r>
    <w:r w:rsidR="00AC5E7A" w:rsidRPr="00E0772C">
      <w:rPr>
        <w:sz w:val="20"/>
        <w:szCs w:val="20"/>
        <w:shd w:val="clear" w:color="auto" w:fill="E6E6E6"/>
      </w:rPr>
      <w:fldChar w:fldCharType="separate"/>
    </w:r>
    <w:r w:rsidR="007433B8" w:rsidRPr="00E0772C">
      <w:rPr>
        <w:noProof/>
        <w:sz w:val="20"/>
        <w:szCs w:val="20"/>
      </w:rPr>
      <w:t>2</w:t>
    </w:r>
    <w:r w:rsidR="00AC5E7A" w:rsidRPr="00E0772C">
      <w:rPr>
        <w:sz w:val="20"/>
        <w:szCs w:val="20"/>
        <w:shd w:val="clear" w:color="auto" w:fill="E6E6E6"/>
      </w:rPr>
      <w:fldChar w:fldCharType="end"/>
    </w:r>
    <w:r w:rsidR="00C10EB7" w:rsidRPr="00E0772C">
      <w:rPr>
        <w:sz w:val="20"/>
        <w:szCs w:val="20"/>
      </w:rPr>
      <w:t xml:space="preserve"> of </w:t>
    </w:r>
    <w:r w:rsidR="00AC5E7A" w:rsidRPr="00E0772C">
      <w:rPr>
        <w:sz w:val="20"/>
        <w:szCs w:val="20"/>
        <w:shd w:val="clear" w:color="auto" w:fill="E6E6E6"/>
      </w:rPr>
      <w:fldChar w:fldCharType="begin"/>
    </w:r>
    <w:r w:rsidR="00C10EB7" w:rsidRPr="00E0772C">
      <w:rPr>
        <w:sz w:val="20"/>
        <w:szCs w:val="20"/>
      </w:rPr>
      <w:instrText xml:space="preserve"> NUMPAGES  </w:instrText>
    </w:r>
    <w:r w:rsidR="00AC5E7A" w:rsidRPr="00E0772C">
      <w:rPr>
        <w:sz w:val="20"/>
        <w:szCs w:val="20"/>
        <w:shd w:val="clear" w:color="auto" w:fill="E6E6E6"/>
      </w:rPr>
      <w:fldChar w:fldCharType="separate"/>
    </w:r>
    <w:r w:rsidR="007433B8" w:rsidRPr="00E0772C">
      <w:rPr>
        <w:noProof/>
        <w:sz w:val="20"/>
        <w:szCs w:val="20"/>
      </w:rPr>
      <w:t>6</w:t>
    </w:r>
    <w:r w:rsidR="00AC5E7A" w:rsidRPr="00E0772C">
      <w:rPr>
        <w:sz w:val="20"/>
        <w:szCs w:val="20"/>
        <w:shd w:val="clear" w:color="auto" w:fill="E6E6E6"/>
      </w:rPr>
      <w:fldChar w:fldCharType="end"/>
    </w:r>
    <w:r w:rsidR="00FF743A" w:rsidRPr="00E0772C">
      <w:rPr>
        <w:sz w:val="20"/>
        <w:szCs w:val="20"/>
      </w:rPr>
      <w:tab/>
    </w:r>
    <w:r w:rsidR="00E0772C" w:rsidRPr="00E0772C">
      <w:rPr>
        <w:sz w:val="20"/>
        <w:szCs w:val="20"/>
      </w:rPr>
      <w:t>GFO-24-60</w:t>
    </w:r>
    <w:r w:rsidR="00FE43E0">
      <w:rPr>
        <w:sz w:val="20"/>
        <w:szCs w:val="20"/>
      </w:rPr>
      <w:t>7</w:t>
    </w:r>
  </w:p>
  <w:p w14:paraId="76C4DAB7" w14:textId="578CC175" w:rsidR="00E0772C" w:rsidRPr="00E0772C" w:rsidRDefault="00E0772C" w:rsidP="00E077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noProof/>
        <w:sz w:val="20"/>
        <w:szCs w:val="20"/>
      </w:rPr>
    </w:pPr>
    <w:r w:rsidRPr="00E0772C">
      <w:rPr>
        <w:sz w:val="20"/>
        <w:szCs w:val="20"/>
      </w:rPr>
      <w:tab/>
    </w:r>
    <w:r w:rsidRPr="00E0772C">
      <w:rPr>
        <w:sz w:val="20"/>
        <w:szCs w:val="20"/>
      </w:rPr>
      <w:tab/>
    </w:r>
    <w:r w:rsidRPr="00E0772C">
      <w:rPr>
        <w:noProof/>
        <w:sz w:val="20"/>
        <w:szCs w:val="20"/>
      </w:rPr>
      <w:t>FAST 2.0</w:t>
    </w:r>
    <w:r w:rsidR="00E84F99">
      <w:rPr>
        <w:noProof/>
        <w:sz w:val="20"/>
        <w:szCs w:val="20"/>
      </w:rPr>
      <w:t xml:space="preserve"> -</w:t>
    </w:r>
    <w:r w:rsidRPr="00E0772C">
      <w:rPr>
        <w:noProof/>
        <w:sz w:val="20"/>
        <w:szCs w:val="20"/>
      </w:rPr>
      <w:t xml:space="preserve"> Fast and Available</w:t>
    </w:r>
  </w:p>
  <w:p w14:paraId="78F1F7C0" w14:textId="79079264" w:rsidR="00242758" w:rsidRPr="00701F98" w:rsidRDefault="00E0772C" w:rsidP="00E0772C">
    <w:pPr>
      <w:pStyle w:val="Footer"/>
      <w:tabs>
        <w:tab w:val="clear" w:pos="8640"/>
        <w:tab w:val="right" w:pos="9360"/>
      </w:tabs>
      <w:rPr>
        <w:color w:val="0070C0"/>
      </w:rPr>
    </w:pPr>
    <w:r w:rsidRPr="00E0772C">
      <w:rPr>
        <w:noProof/>
        <w:sz w:val="20"/>
        <w:szCs w:val="20"/>
      </w:rPr>
      <w:tab/>
    </w:r>
    <w:r w:rsidRPr="00E0772C">
      <w:rPr>
        <w:noProof/>
        <w:sz w:val="20"/>
        <w:szCs w:val="20"/>
      </w:rPr>
      <w:tab/>
      <w:t>Charging for All Californians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377E" w14:textId="77777777" w:rsidR="00E0772C" w:rsidRDefault="00E0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734F" w14:textId="77777777" w:rsidR="00E0772C" w:rsidRDefault="00E0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  <w:p w14:paraId="1F26336E" w14:textId="277F6A92" w:rsidR="00AB61F2" w:rsidRPr="008B4D47" w:rsidRDefault="00AB61F2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9C73" w14:textId="77777777" w:rsidR="00E0772C" w:rsidRDefault="00E0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433B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0F98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039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1C00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501C1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3882"/>
    <w:rsid w:val="008853D3"/>
    <w:rsid w:val="00885B8F"/>
    <w:rsid w:val="0088602F"/>
    <w:rsid w:val="008906B8"/>
    <w:rsid w:val="008913A9"/>
    <w:rsid w:val="00893B3B"/>
    <w:rsid w:val="008A237D"/>
    <w:rsid w:val="008A48F1"/>
    <w:rsid w:val="008B1377"/>
    <w:rsid w:val="008B1B6C"/>
    <w:rsid w:val="008B23E4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42C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61F2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44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25FB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C3D7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483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57930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041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72C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6B58"/>
    <w:rsid w:val="00E47DFF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3D42"/>
    <w:rsid w:val="00E84F99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B741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43E0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1FEB49A7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EC3063E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5E7058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03B1AE3A-660C-4D6A-AEE5-407D7818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paragraph" w:styleId="BlockText">
    <w:name w:val="Block Text"/>
    <w:basedOn w:val="Normal"/>
    <w:rsid w:val="00E0772C"/>
    <w:pPr>
      <w:spacing w:after="120"/>
      <w:ind w:left="1440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4" ma:contentTypeDescription="Create a new document." ma:contentTypeScope="" ma:versionID="1508abf7ee04832cb13e135b8052f09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01ff6c43805f2cc459d89119621e81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ternalName="DateofPublicationor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067c814-4b34-462c-a21d-c185ff6548d2"/>
    <ds:schemaRef ds:uri="785685f2-c2e1-4352-89aa-3faca8eaba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21386-BFE4-4273-8490-6B7FE629A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1</Pages>
  <Words>43</Words>
  <Characters>254</Characters>
  <Application>Microsoft Office Word</Application>
  <DocSecurity>0</DocSecurity>
  <Lines>2</Lines>
  <Paragraphs>1</Paragraphs>
  <ScaleCrop>false</ScaleCrop>
  <Company>California Energy Commission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17</cp:revision>
  <cp:lastPrinted>2014-04-11T22:56:00Z</cp:lastPrinted>
  <dcterms:created xsi:type="dcterms:W3CDTF">2024-03-01T01:00:00Z</dcterms:created>
  <dcterms:modified xsi:type="dcterms:W3CDTF">2024-12-06T16:27:00Z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