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5D089" w14:textId="5EBD4D3A" w:rsidR="00B1122A" w:rsidRPr="00756097" w:rsidRDefault="00E83024" w:rsidP="00756097">
      <w:pPr>
        <w:pStyle w:val="paragraph"/>
        <w:jc w:val="center"/>
        <w:textAlignment w:val="baseline"/>
        <w:rPr>
          <w:rStyle w:val="normaltextrun"/>
          <w:rFonts w:ascii="Tahoma" w:eastAsia="Tahoma" w:hAnsi="Tahoma" w:cs="Tahoma"/>
          <w:b/>
          <w:bCs/>
        </w:rPr>
      </w:pPr>
      <w:r>
        <w:rPr>
          <w:rStyle w:val="normaltextrun"/>
          <w:rFonts w:ascii="Tahoma" w:eastAsia="Tahoma" w:hAnsi="Tahoma" w:cs="Tahoma"/>
          <w:b/>
          <w:bCs/>
        </w:rPr>
        <w:t>January 14</w:t>
      </w:r>
      <w:r w:rsidR="0079120A" w:rsidRPr="00142E3F">
        <w:rPr>
          <w:rStyle w:val="normaltextrun"/>
          <w:rFonts w:ascii="Tahoma" w:eastAsia="Tahoma" w:hAnsi="Tahoma" w:cs="Tahoma"/>
          <w:b/>
          <w:bCs/>
        </w:rPr>
        <w:t>,</w:t>
      </w:r>
      <w:r w:rsidR="0079120A" w:rsidRPr="00756097">
        <w:rPr>
          <w:rStyle w:val="normaltextrun"/>
          <w:rFonts w:ascii="Tahoma" w:eastAsia="Tahoma" w:hAnsi="Tahoma" w:cs="Tahoma"/>
          <w:b/>
          <w:bCs/>
        </w:rPr>
        <w:t xml:space="preserve"> 202</w:t>
      </w:r>
      <w:r>
        <w:rPr>
          <w:rStyle w:val="normaltextrun"/>
          <w:rFonts w:ascii="Tahoma" w:eastAsia="Tahoma" w:hAnsi="Tahoma" w:cs="Tahoma"/>
          <w:b/>
          <w:bCs/>
        </w:rPr>
        <w:t>5</w:t>
      </w:r>
    </w:p>
    <w:p w14:paraId="3049D69B" w14:textId="45C53D03" w:rsidR="00B1122A" w:rsidRPr="00B1122A" w:rsidRDefault="00B1122A" w:rsidP="3A1426D0">
      <w:pPr>
        <w:jc w:val="center"/>
        <w:rPr>
          <w:rFonts w:ascii="Tahoma" w:eastAsia="Tahoma" w:hAnsi="Tahoma" w:cs="Tahoma"/>
          <w:b/>
          <w:bCs/>
        </w:rPr>
      </w:pPr>
      <w:r w:rsidRPr="3A1426D0">
        <w:rPr>
          <w:rFonts w:ascii="Tahoma" w:eastAsia="Tahoma" w:hAnsi="Tahoma" w:cs="Tahoma"/>
          <w:b/>
          <w:bCs/>
        </w:rPr>
        <w:t>GFO-2</w:t>
      </w:r>
      <w:r w:rsidR="00EF665D">
        <w:rPr>
          <w:rFonts w:ascii="Tahoma" w:eastAsia="Tahoma" w:hAnsi="Tahoma" w:cs="Tahoma"/>
          <w:b/>
          <w:bCs/>
        </w:rPr>
        <w:t>4</w:t>
      </w:r>
      <w:r w:rsidRPr="3A1426D0">
        <w:rPr>
          <w:rFonts w:ascii="Tahoma" w:eastAsia="Tahoma" w:hAnsi="Tahoma" w:cs="Tahoma"/>
          <w:b/>
          <w:bCs/>
        </w:rPr>
        <w:t>-</w:t>
      </w:r>
      <w:r w:rsidR="00B33F69" w:rsidRPr="3A1426D0">
        <w:rPr>
          <w:rFonts w:ascii="Tahoma" w:eastAsia="Tahoma" w:hAnsi="Tahoma" w:cs="Tahoma"/>
          <w:b/>
          <w:bCs/>
        </w:rPr>
        <w:t>6</w:t>
      </w:r>
      <w:r w:rsidR="00EA14E3">
        <w:rPr>
          <w:rFonts w:ascii="Tahoma" w:eastAsia="Tahoma" w:hAnsi="Tahoma" w:cs="Tahoma"/>
          <w:b/>
          <w:bCs/>
        </w:rPr>
        <w:t>0</w:t>
      </w:r>
      <w:r w:rsidR="00EF665D">
        <w:rPr>
          <w:rFonts w:ascii="Tahoma" w:eastAsia="Tahoma" w:hAnsi="Tahoma" w:cs="Tahoma"/>
          <w:b/>
          <w:bCs/>
        </w:rPr>
        <w:t>1</w:t>
      </w:r>
    </w:p>
    <w:p w14:paraId="1BBABA3F" w14:textId="64CBD336" w:rsidR="00B1122A" w:rsidRPr="00B1122A" w:rsidRDefault="008E3C00" w:rsidP="3A1426D0">
      <w:pPr>
        <w:autoSpaceDE w:val="0"/>
        <w:autoSpaceDN w:val="0"/>
        <w:adjustRightInd w:val="0"/>
        <w:jc w:val="center"/>
        <w:rPr>
          <w:rFonts w:ascii="Tahoma" w:eastAsia="Tahoma" w:hAnsi="Tahoma" w:cs="Tahoma"/>
          <w:b/>
          <w:bCs/>
        </w:rPr>
      </w:pPr>
      <w:r>
        <w:rPr>
          <w:rFonts w:ascii="Tahoma" w:eastAsia="Tahoma" w:hAnsi="Tahoma" w:cs="Tahoma"/>
          <w:b/>
          <w:bCs/>
        </w:rPr>
        <w:t>Light-Duty Hydrogen Infrastructure Build-Out</w:t>
      </w:r>
    </w:p>
    <w:p w14:paraId="6587D6BB" w14:textId="3BD11521" w:rsidR="00B1122A" w:rsidRPr="00B1122A" w:rsidRDefault="00B1122A" w:rsidP="00756097">
      <w:pPr>
        <w:autoSpaceDE w:val="0"/>
        <w:autoSpaceDN w:val="0"/>
        <w:adjustRightInd w:val="0"/>
        <w:spacing w:before="120"/>
        <w:jc w:val="center"/>
        <w:rPr>
          <w:rFonts w:ascii="Tahoma" w:eastAsia="Tahoma" w:hAnsi="Tahoma" w:cs="Tahoma"/>
          <w:b/>
          <w:bCs/>
        </w:rPr>
      </w:pPr>
      <w:r w:rsidRPr="3A1426D0">
        <w:rPr>
          <w:rFonts w:ascii="Tahoma" w:eastAsia="Tahoma" w:hAnsi="Tahoma" w:cs="Tahoma"/>
          <w:b/>
          <w:bCs/>
        </w:rPr>
        <w:t xml:space="preserve">Addendum </w:t>
      </w:r>
      <w:r w:rsidR="005C0B9A">
        <w:rPr>
          <w:rFonts w:ascii="Tahoma" w:eastAsia="Tahoma" w:hAnsi="Tahoma" w:cs="Tahoma"/>
          <w:b/>
          <w:bCs/>
        </w:rPr>
        <w:t>0</w:t>
      </w:r>
      <w:r w:rsidR="00E83024">
        <w:rPr>
          <w:rFonts w:ascii="Tahoma" w:eastAsia="Tahoma" w:hAnsi="Tahoma" w:cs="Tahoma"/>
          <w:b/>
          <w:bCs/>
        </w:rPr>
        <w:t>3</w:t>
      </w:r>
    </w:p>
    <w:p w14:paraId="363B15A9" w14:textId="77777777" w:rsidR="00B1122A" w:rsidRPr="00B1122A" w:rsidRDefault="00B1122A" w:rsidP="3A1426D0">
      <w:pPr>
        <w:autoSpaceDE w:val="0"/>
        <w:autoSpaceDN w:val="0"/>
        <w:adjustRightInd w:val="0"/>
        <w:jc w:val="center"/>
        <w:rPr>
          <w:rFonts w:ascii="Tahoma" w:eastAsia="Tahoma" w:hAnsi="Tahoma" w:cs="Tahoma"/>
          <w:b/>
          <w:bCs/>
        </w:rPr>
      </w:pPr>
    </w:p>
    <w:p w14:paraId="13BACB04" w14:textId="0E6327E6" w:rsidR="00B1122A" w:rsidRPr="00B1122A" w:rsidRDefault="00B1122A" w:rsidP="3A1426D0">
      <w:pPr>
        <w:autoSpaceDE w:val="0"/>
        <w:autoSpaceDN w:val="0"/>
        <w:adjustRightInd w:val="0"/>
        <w:rPr>
          <w:rFonts w:ascii="Tahoma" w:eastAsia="Tahoma" w:hAnsi="Tahoma" w:cs="Tahoma"/>
        </w:rPr>
      </w:pPr>
      <w:r w:rsidRPr="758E7BDC">
        <w:rPr>
          <w:rFonts w:ascii="Tahoma" w:eastAsia="Tahoma" w:hAnsi="Tahoma" w:cs="Tahoma"/>
        </w:rPr>
        <w:t xml:space="preserve">The purpose of this addendum is to notify potential applicants </w:t>
      </w:r>
      <w:r w:rsidR="001864AA">
        <w:rPr>
          <w:rFonts w:ascii="Tahoma" w:eastAsia="Tahoma" w:hAnsi="Tahoma" w:cs="Tahoma"/>
        </w:rPr>
        <w:t xml:space="preserve">of </w:t>
      </w:r>
      <w:r w:rsidR="009021C1" w:rsidRPr="758E7BDC">
        <w:rPr>
          <w:rFonts w:ascii="Tahoma" w:eastAsia="Tahoma" w:hAnsi="Tahoma" w:cs="Tahoma"/>
        </w:rPr>
        <w:t>update</w:t>
      </w:r>
      <w:r w:rsidR="00C57654">
        <w:rPr>
          <w:rFonts w:ascii="Tahoma" w:eastAsia="Tahoma" w:hAnsi="Tahoma" w:cs="Tahoma"/>
        </w:rPr>
        <w:t>s</w:t>
      </w:r>
      <w:r w:rsidR="009021C1" w:rsidRPr="758E7BDC">
        <w:rPr>
          <w:rFonts w:ascii="Tahoma" w:eastAsia="Tahoma" w:hAnsi="Tahoma" w:cs="Tahoma"/>
        </w:rPr>
        <w:t xml:space="preserve"> to the </w:t>
      </w:r>
      <w:r w:rsidR="0075192D">
        <w:rPr>
          <w:rFonts w:ascii="Tahoma" w:eastAsia="Tahoma" w:hAnsi="Tahoma" w:cs="Tahoma"/>
        </w:rPr>
        <w:t>Application Manual.</w:t>
      </w:r>
      <w:r w:rsidRPr="758E7BDC">
        <w:rPr>
          <w:rFonts w:ascii="Tahoma" w:eastAsia="Tahoma" w:hAnsi="Tahoma" w:cs="Tahoma"/>
        </w:rPr>
        <w:t xml:space="preserve"> Added language appears in </w:t>
      </w:r>
      <w:r w:rsidRPr="758E7BDC">
        <w:rPr>
          <w:rFonts w:ascii="Tahoma" w:eastAsia="Tahoma" w:hAnsi="Tahoma" w:cs="Tahoma"/>
          <w:b/>
          <w:bCs/>
          <w:u w:val="single"/>
        </w:rPr>
        <w:t>bold underline</w:t>
      </w:r>
      <w:r w:rsidRPr="758E7BDC">
        <w:rPr>
          <w:rFonts w:ascii="Tahoma" w:eastAsia="Tahoma" w:hAnsi="Tahoma" w:cs="Tahoma"/>
        </w:rPr>
        <w:t>, and deleted language appears in [</w:t>
      </w:r>
      <w:r w:rsidRPr="758E7BDC">
        <w:rPr>
          <w:rFonts w:ascii="Tahoma" w:eastAsia="Tahoma" w:hAnsi="Tahoma" w:cs="Tahoma"/>
          <w:strike/>
        </w:rPr>
        <w:t>strikethrough</w:t>
      </w:r>
      <w:r w:rsidRPr="758E7BDC">
        <w:rPr>
          <w:rFonts w:ascii="Tahoma" w:eastAsia="Tahoma" w:hAnsi="Tahoma" w:cs="Tahoma"/>
        </w:rPr>
        <w:t>] and within square brackets.</w:t>
      </w:r>
    </w:p>
    <w:p w14:paraId="000B0B09" w14:textId="77777777" w:rsidR="00B1122A" w:rsidRPr="00B1122A" w:rsidRDefault="00B1122A" w:rsidP="3A1426D0">
      <w:pPr>
        <w:autoSpaceDE w:val="0"/>
        <w:autoSpaceDN w:val="0"/>
        <w:adjustRightInd w:val="0"/>
        <w:jc w:val="center"/>
        <w:rPr>
          <w:rFonts w:ascii="Tahoma" w:eastAsia="Tahoma" w:hAnsi="Tahoma" w:cs="Tahoma"/>
        </w:rPr>
      </w:pPr>
    </w:p>
    <w:p w14:paraId="06379900" w14:textId="316784D5" w:rsidR="009021C1" w:rsidRDefault="008245AF" w:rsidP="009021C1">
      <w:pPr>
        <w:keepNext/>
        <w:keepLines/>
        <w:spacing w:after="240"/>
        <w:outlineLvl w:val="1"/>
        <w:rPr>
          <w:rFonts w:ascii="Tahoma" w:eastAsia="Tahoma" w:hAnsi="Tahoma" w:cs="Tahoma"/>
          <w:b/>
          <w:bCs/>
          <w:i/>
          <w:iCs/>
        </w:rPr>
      </w:pPr>
      <w:r>
        <w:rPr>
          <w:rFonts w:ascii="Tahoma" w:eastAsia="Tahoma" w:hAnsi="Tahoma" w:cs="Tahoma"/>
          <w:b/>
          <w:bCs/>
          <w:i/>
          <w:iCs/>
        </w:rPr>
        <w:t>Application Manual</w:t>
      </w:r>
    </w:p>
    <w:p w14:paraId="78DB4146" w14:textId="77777777" w:rsidR="00E83024" w:rsidRPr="00E83024" w:rsidRDefault="00E83024" w:rsidP="00E83024">
      <w:pPr>
        <w:numPr>
          <w:ilvl w:val="0"/>
          <w:numId w:val="24"/>
        </w:numPr>
        <w:spacing w:after="120"/>
        <w:ind w:hanging="720"/>
        <w:outlineLvl w:val="1"/>
        <w:rPr>
          <w:rFonts w:ascii="Tahoma" w:eastAsia="Times New Roman" w:hAnsi="Tahoma" w:cs="Tahoma"/>
          <w:b/>
          <w:smallCaps/>
          <w:sz w:val="28"/>
          <w:szCs w:val="20"/>
          <w:lang w:val="x-none" w:eastAsia="x-none"/>
        </w:rPr>
      </w:pPr>
      <w:bookmarkStart w:id="0" w:name="_Toc176436309"/>
      <w:r w:rsidRPr="00E83024">
        <w:rPr>
          <w:rFonts w:ascii="Tahoma" w:eastAsia="Times New Roman" w:hAnsi="Tahoma" w:cs="Tahoma"/>
          <w:b/>
          <w:smallCaps/>
          <w:sz w:val="28"/>
          <w:szCs w:val="20"/>
          <w:lang w:val="x-none" w:eastAsia="x-none"/>
        </w:rPr>
        <w:t>Key Activities and Dates</w:t>
      </w:r>
      <w:bookmarkEnd w:id="0"/>
    </w:p>
    <w:p w14:paraId="0E640CB3" w14:textId="7F7CEE86" w:rsidR="00E83024" w:rsidRPr="00E83024" w:rsidRDefault="00E83024" w:rsidP="00E83024">
      <w:pPr>
        <w:ind w:left="720"/>
        <w:rPr>
          <w:rFonts w:ascii="Tahoma" w:eastAsia="Times New Roman" w:hAnsi="Tahoma" w:cs="Tahoma"/>
        </w:rPr>
      </w:pPr>
      <w:r w:rsidRPr="00E83024">
        <w:rPr>
          <w:rFonts w:ascii="Tahoma" w:eastAsia="Times New Roman" w:hAnsi="Tahoma" w:cs="Tahoma"/>
        </w:rPr>
        <w:t>Key activities including dates and times for this solicitation are presented below. An addendum will be released if the dates change for the asterisked (*) activities. Times listed are Pacific Standard Time or Pacific Daylight Time, whichever is being observed.</w:t>
      </w:r>
    </w:p>
    <w:p w14:paraId="2F47E2A7" w14:textId="77777777" w:rsidR="00E83024" w:rsidRPr="00E83024" w:rsidRDefault="00E83024" w:rsidP="00E83024">
      <w:pPr>
        <w:rPr>
          <w:rFonts w:ascii="Tahoma" w:eastAsia="Times New Roman" w:hAnsi="Tahoma" w:cs="Tahoma"/>
          <w:sz w:val="22"/>
          <w:szCs w:val="22"/>
        </w:rPr>
      </w:pPr>
    </w:p>
    <w:tbl>
      <w:tblPr>
        <w:tblStyle w:val="TableGrid2"/>
        <w:tblW w:w="0" w:type="auto"/>
        <w:tblLayout w:type="fixed"/>
        <w:tblLook w:val="0020" w:firstRow="1" w:lastRow="0" w:firstColumn="0" w:lastColumn="0" w:noHBand="0" w:noVBand="0"/>
        <w:tblCaption w:val="key activities and dates"/>
        <w:tblDescription w:val="dates of key activities in solicitation"/>
      </w:tblPr>
      <w:tblGrid>
        <w:gridCol w:w="6030"/>
        <w:gridCol w:w="3240"/>
      </w:tblGrid>
      <w:tr w:rsidR="00E83024" w:rsidRPr="00EB68B4" w14:paraId="2E75109A" w14:textId="77777777" w:rsidTr="00E83024">
        <w:trPr>
          <w:trHeight w:hRule="exact" w:val="288"/>
        </w:trPr>
        <w:tc>
          <w:tcPr>
            <w:tcW w:w="6030" w:type="dxa"/>
            <w:shd w:val="clear" w:color="auto" w:fill="D9D9D9"/>
          </w:tcPr>
          <w:p w14:paraId="73CF0046" w14:textId="77777777" w:rsidR="00E83024" w:rsidRPr="00EB68B4" w:rsidRDefault="00E83024" w:rsidP="00E83024">
            <w:pPr>
              <w:jc w:val="center"/>
              <w:rPr>
                <w:rFonts w:ascii="Tahoma" w:hAnsi="Tahoma" w:cs="Tahoma"/>
                <w:b/>
                <w:sz w:val="24"/>
                <w:szCs w:val="24"/>
              </w:rPr>
            </w:pPr>
            <w:r w:rsidRPr="00EB68B4">
              <w:rPr>
                <w:rFonts w:ascii="Tahoma" w:hAnsi="Tahoma" w:cs="Tahoma"/>
                <w:b/>
                <w:sz w:val="24"/>
                <w:szCs w:val="24"/>
              </w:rPr>
              <w:t>ACTIVITY</w:t>
            </w:r>
          </w:p>
        </w:tc>
        <w:tc>
          <w:tcPr>
            <w:tcW w:w="3240" w:type="dxa"/>
            <w:shd w:val="clear" w:color="auto" w:fill="D9D9D9"/>
          </w:tcPr>
          <w:p w14:paraId="674A74F0" w14:textId="77777777" w:rsidR="00E83024" w:rsidRPr="00EB68B4" w:rsidRDefault="00E83024" w:rsidP="00E83024">
            <w:pPr>
              <w:jc w:val="center"/>
              <w:rPr>
                <w:rFonts w:ascii="Tahoma" w:hAnsi="Tahoma" w:cs="Tahoma"/>
                <w:b/>
                <w:sz w:val="24"/>
                <w:szCs w:val="24"/>
              </w:rPr>
            </w:pPr>
            <w:r w:rsidRPr="00EB68B4">
              <w:rPr>
                <w:rFonts w:ascii="Tahoma" w:hAnsi="Tahoma" w:cs="Tahoma"/>
                <w:b/>
                <w:sz w:val="24"/>
                <w:szCs w:val="24"/>
              </w:rPr>
              <w:t>ACTION DATE</w:t>
            </w:r>
          </w:p>
        </w:tc>
      </w:tr>
      <w:tr w:rsidR="00E83024" w:rsidRPr="00EB68B4" w14:paraId="245BC75B" w14:textId="77777777" w:rsidTr="00A40429">
        <w:trPr>
          <w:trHeight w:hRule="exact" w:val="288"/>
        </w:trPr>
        <w:tc>
          <w:tcPr>
            <w:tcW w:w="6030" w:type="dxa"/>
          </w:tcPr>
          <w:p w14:paraId="5C0AAF9F" w14:textId="77777777" w:rsidR="00E83024" w:rsidRPr="00EB68B4" w:rsidRDefault="00E83024" w:rsidP="00E83024">
            <w:pPr>
              <w:rPr>
                <w:rFonts w:ascii="Tahoma" w:hAnsi="Tahoma" w:cs="Tahoma"/>
                <w:sz w:val="24"/>
                <w:szCs w:val="24"/>
              </w:rPr>
            </w:pPr>
            <w:r w:rsidRPr="00EB68B4">
              <w:rPr>
                <w:rFonts w:ascii="Tahoma" w:hAnsi="Tahoma" w:cs="Tahoma"/>
                <w:sz w:val="24"/>
                <w:szCs w:val="24"/>
              </w:rPr>
              <w:t>Solicitation Release</w:t>
            </w:r>
          </w:p>
        </w:tc>
        <w:tc>
          <w:tcPr>
            <w:tcW w:w="3240" w:type="dxa"/>
          </w:tcPr>
          <w:p w14:paraId="21005223" w14:textId="77777777" w:rsidR="00E83024" w:rsidRPr="00EB68B4" w:rsidRDefault="00E83024" w:rsidP="00E83024">
            <w:pPr>
              <w:rPr>
                <w:rFonts w:ascii="Tahoma" w:hAnsi="Tahoma" w:cs="Tahoma"/>
                <w:sz w:val="24"/>
                <w:szCs w:val="24"/>
              </w:rPr>
            </w:pPr>
            <w:r w:rsidRPr="00EB68B4">
              <w:rPr>
                <w:rFonts w:ascii="Tahoma" w:hAnsi="Tahoma" w:cs="Tahoma"/>
                <w:sz w:val="24"/>
                <w:szCs w:val="24"/>
              </w:rPr>
              <w:t>September 20, 2024</w:t>
            </w:r>
          </w:p>
        </w:tc>
      </w:tr>
      <w:tr w:rsidR="00E83024" w:rsidRPr="00EB68B4" w14:paraId="0ACBDEEC" w14:textId="77777777" w:rsidTr="00A40429">
        <w:trPr>
          <w:trHeight w:hRule="exact" w:val="345"/>
        </w:trPr>
        <w:tc>
          <w:tcPr>
            <w:tcW w:w="6030" w:type="dxa"/>
          </w:tcPr>
          <w:p w14:paraId="6FFBC233" w14:textId="77777777" w:rsidR="00E83024" w:rsidRPr="00EB68B4" w:rsidRDefault="00E83024" w:rsidP="00E83024">
            <w:pPr>
              <w:rPr>
                <w:rFonts w:ascii="Tahoma" w:hAnsi="Tahoma" w:cs="Tahoma"/>
                <w:sz w:val="24"/>
                <w:szCs w:val="24"/>
              </w:rPr>
            </w:pPr>
            <w:r w:rsidRPr="00EB68B4">
              <w:rPr>
                <w:rFonts w:ascii="Tahoma" w:hAnsi="Tahoma" w:cs="Tahoma"/>
                <w:sz w:val="24"/>
                <w:szCs w:val="24"/>
              </w:rPr>
              <w:t>Pre-Application Workshop*</w:t>
            </w:r>
          </w:p>
        </w:tc>
        <w:tc>
          <w:tcPr>
            <w:tcW w:w="3240" w:type="dxa"/>
          </w:tcPr>
          <w:p w14:paraId="28561E0F" w14:textId="77777777" w:rsidR="00E83024" w:rsidRPr="00EB68B4" w:rsidRDefault="00E83024" w:rsidP="00E83024">
            <w:pPr>
              <w:rPr>
                <w:rFonts w:ascii="Tahoma" w:hAnsi="Tahoma" w:cs="Tahoma"/>
                <w:sz w:val="24"/>
                <w:szCs w:val="24"/>
              </w:rPr>
            </w:pPr>
            <w:r w:rsidRPr="00EB68B4">
              <w:rPr>
                <w:rFonts w:ascii="Tahoma" w:hAnsi="Tahoma" w:cs="Tahoma"/>
                <w:sz w:val="24"/>
                <w:szCs w:val="24"/>
              </w:rPr>
              <w:t>October 8, 2024</w:t>
            </w:r>
          </w:p>
        </w:tc>
      </w:tr>
      <w:tr w:rsidR="00E83024" w:rsidRPr="00EB68B4" w14:paraId="3CD1B073" w14:textId="77777777" w:rsidTr="00A40429">
        <w:trPr>
          <w:trHeight w:hRule="exact" w:val="288"/>
        </w:trPr>
        <w:tc>
          <w:tcPr>
            <w:tcW w:w="6030" w:type="dxa"/>
          </w:tcPr>
          <w:p w14:paraId="4A33C36C" w14:textId="77777777" w:rsidR="00E83024" w:rsidRPr="00EB68B4" w:rsidRDefault="00E83024" w:rsidP="00E83024">
            <w:pPr>
              <w:rPr>
                <w:rFonts w:ascii="Tahoma" w:hAnsi="Tahoma" w:cs="Tahoma"/>
                <w:sz w:val="24"/>
                <w:szCs w:val="24"/>
              </w:rPr>
            </w:pPr>
            <w:r w:rsidRPr="00EB68B4">
              <w:rPr>
                <w:rFonts w:ascii="Tahoma" w:hAnsi="Tahoma" w:cs="Tahoma"/>
                <w:sz w:val="24"/>
                <w:szCs w:val="24"/>
              </w:rPr>
              <w:t>Deadline for Written Questions*</w:t>
            </w:r>
          </w:p>
        </w:tc>
        <w:tc>
          <w:tcPr>
            <w:tcW w:w="3240" w:type="dxa"/>
          </w:tcPr>
          <w:p w14:paraId="3EDCEF36" w14:textId="77777777" w:rsidR="00E83024" w:rsidRPr="00EB68B4" w:rsidRDefault="00E83024" w:rsidP="00E83024">
            <w:pPr>
              <w:rPr>
                <w:rFonts w:ascii="Tahoma" w:hAnsi="Tahoma" w:cs="Tahoma"/>
                <w:sz w:val="24"/>
                <w:szCs w:val="24"/>
              </w:rPr>
            </w:pPr>
            <w:r w:rsidRPr="00EB68B4">
              <w:rPr>
                <w:rFonts w:ascii="Tahoma" w:hAnsi="Tahoma" w:cs="Tahoma"/>
                <w:sz w:val="24"/>
                <w:szCs w:val="24"/>
              </w:rPr>
              <w:t>October 21, 2024</w:t>
            </w:r>
          </w:p>
        </w:tc>
      </w:tr>
      <w:tr w:rsidR="00E83024" w:rsidRPr="00EB68B4" w14:paraId="5F98D3BF" w14:textId="77777777" w:rsidTr="00A40429">
        <w:trPr>
          <w:trHeight w:hRule="exact" w:val="291"/>
        </w:trPr>
        <w:tc>
          <w:tcPr>
            <w:tcW w:w="6030" w:type="dxa"/>
          </w:tcPr>
          <w:p w14:paraId="536B10B4" w14:textId="77777777" w:rsidR="00E83024" w:rsidRPr="00EB68B4" w:rsidRDefault="00E83024" w:rsidP="00E83024">
            <w:pPr>
              <w:rPr>
                <w:rFonts w:ascii="Tahoma" w:hAnsi="Tahoma" w:cs="Tahoma"/>
                <w:sz w:val="24"/>
                <w:szCs w:val="24"/>
              </w:rPr>
            </w:pPr>
            <w:r w:rsidRPr="00EB68B4">
              <w:rPr>
                <w:rFonts w:ascii="Tahoma" w:hAnsi="Tahoma" w:cs="Tahoma"/>
                <w:sz w:val="24"/>
                <w:szCs w:val="24"/>
              </w:rPr>
              <w:t>Anticipated Distribution of Questions/Answers</w:t>
            </w:r>
          </w:p>
        </w:tc>
        <w:tc>
          <w:tcPr>
            <w:tcW w:w="3240" w:type="dxa"/>
          </w:tcPr>
          <w:p w14:paraId="4D6CBCEE" w14:textId="77777777" w:rsidR="00E83024" w:rsidRPr="00EB68B4" w:rsidRDefault="00E83024" w:rsidP="00E83024">
            <w:pPr>
              <w:rPr>
                <w:rFonts w:ascii="Tahoma" w:hAnsi="Tahoma" w:cs="Tahoma"/>
                <w:sz w:val="24"/>
                <w:szCs w:val="24"/>
              </w:rPr>
            </w:pPr>
            <w:r w:rsidRPr="00EB68B4">
              <w:rPr>
                <w:rFonts w:ascii="Tahoma" w:hAnsi="Tahoma" w:cs="Tahoma"/>
                <w:sz w:val="24"/>
                <w:szCs w:val="24"/>
              </w:rPr>
              <w:t>Week of November 4, 2024</w:t>
            </w:r>
          </w:p>
        </w:tc>
      </w:tr>
      <w:tr w:rsidR="00E83024" w:rsidRPr="00EB68B4" w14:paraId="3A891DCE" w14:textId="77777777" w:rsidTr="00A40429">
        <w:trPr>
          <w:trHeight w:hRule="exact" w:val="1002"/>
        </w:trPr>
        <w:tc>
          <w:tcPr>
            <w:tcW w:w="6030" w:type="dxa"/>
          </w:tcPr>
          <w:p w14:paraId="050025B3" w14:textId="77777777" w:rsidR="00E83024" w:rsidRPr="00EB68B4" w:rsidRDefault="00E83024" w:rsidP="00E83024">
            <w:pPr>
              <w:rPr>
                <w:rFonts w:ascii="Tahoma" w:hAnsi="Tahoma" w:cs="Tahoma"/>
                <w:sz w:val="24"/>
                <w:szCs w:val="24"/>
              </w:rPr>
            </w:pPr>
            <w:r w:rsidRPr="00EB68B4">
              <w:rPr>
                <w:rFonts w:ascii="Tahoma" w:hAnsi="Tahoma" w:cs="Tahoma"/>
                <w:sz w:val="24"/>
                <w:szCs w:val="24"/>
              </w:rPr>
              <w:t>Support for Application Submission in the Energy Commission Agreement Management System (ECAMS) until 5:00 p.m.</w:t>
            </w:r>
          </w:p>
          <w:p w14:paraId="71B2F94C" w14:textId="77777777" w:rsidR="00E83024" w:rsidRPr="00EB68B4" w:rsidRDefault="00E83024" w:rsidP="00E83024">
            <w:pPr>
              <w:spacing w:after="120"/>
              <w:rPr>
                <w:rFonts w:ascii="Tahoma" w:hAnsi="Tahoma" w:cs="Tahoma"/>
                <w:sz w:val="24"/>
                <w:szCs w:val="24"/>
              </w:rPr>
            </w:pPr>
          </w:p>
          <w:p w14:paraId="7A12DE6E" w14:textId="77777777" w:rsidR="00E83024" w:rsidRPr="00EB68B4" w:rsidRDefault="00E83024" w:rsidP="00E83024">
            <w:pPr>
              <w:tabs>
                <w:tab w:val="left" w:pos="1170"/>
              </w:tabs>
              <w:spacing w:after="120"/>
              <w:rPr>
                <w:rFonts w:ascii="Tahoma" w:hAnsi="Tahoma" w:cs="Tahoma"/>
                <w:sz w:val="24"/>
                <w:szCs w:val="24"/>
              </w:rPr>
            </w:pPr>
            <w:r w:rsidRPr="00EB68B4">
              <w:rPr>
                <w:rFonts w:ascii="Tahoma" w:hAnsi="Tahoma" w:cs="Tahoma"/>
                <w:sz w:val="24"/>
                <w:szCs w:val="24"/>
              </w:rPr>
              <w:tab/>
            </w:r>
          </w:p>
        </w:tc>
        <w:tc>
          <w:tcPr>
            <w:tcW w:w="3240" w:type="dxa"/>
          </w:tcPr>
          <w:p w14:paraId="40EC0BAF" w14:textId="77777777" w:rsidR="00E83024" w:rsidRPr="00EB68B4" w:rsidRDefault="00E83024" w:rsidP="00E83024">
            <w:pPr>
              <w:rPr>
                <w:rFonts w:ascii="Tahoma" w:hAnsi="Tahoma" w:cs="Tahoma"/>
                <w:b/>
                <w:sz w:val="24"/>
                <w:szCs w:val="24"/>
                <w:u w:val="single"/>
              </w:rPr>
            </w:pPr>
            <w:r w:rsidRPr="00EB68B4">
              <w:rPr>
                <w:rFonts w:ascii="Tahoma" w:hAnsi="Tahoma" w:cs="Tahoma"/>
                <w:b/>
                <w:sz w:val="24"/>
                <w:szCs w:val="24"/>
              </w:rPr>
              <w:t xml:space="preserve">Ongoing until </w:t>
            </w:r>
            <w:r w:rsidRPr="00EB68B4">
              <w:rPr>
                <w:rFonts w:ascii="Tahoma" w:hAnsi="Tahoma" w:cs="Tahoma"/>
                <w:bCs/>
                <w:sz w:val="24"/>
                <w:szCs w:val="24"/>
              </w:rPr>
              <w:t>[</w:t>
            </w:r>
            <w:r w:rsidRPr="00EB68B4">
              <w:rPr>
                <w:rFonts w:ascii="Tahoma" w:hAnsi="Tahoma" w:cs="Tahoma"/>
                <w:bCs/>
                <w:strike/>
                <w:sz w:val="24"/>
                <w:szCs w:val="24"/>
              </w:rPr>
              <w:t>January 15, 2025</w:t>
            </w:r>
            <w:r w:rsidRPr="00EB68B4">
              <w:rPr>
                <w:rFonts w:ascii="Tahoma" w:hAnsi="Tahoma" w:cs="Tahoma"/>
                <w:bCs/>
                <w:sz w:val="24"/>
                <w:szCs w:val="24"/>
              </w:rPr>
              <w:t xml:space="preserve">] </w:t>
            </w:r>
            <w:r w:rsidRPr="00EB68B4">
              <w:rPr>
                <w:rFonts w:ascii="Tahoma" w:hAnsi="Tahoma" w:cs="Tahoma"/>
                <w:b/>
                <w:bCs/>
                <w:sz w:val="24"/>
                <w:szCs w:val="24"/>
                <w:u w:val="single"/>
              </w:rPr>
              <w:t>January 29, 2025</w:t>
            </w:r>
          </w:p>
        </w:tc>
      </w:tr>
      <w:tr w:rsidR="00E83024" w:rsidRPr="00EB68B4" w14:paraId="2BEB067E" w14:textId="77777777" w:rsidTr="00A40429">
        <w:trPr>
          <w:trHeight w:hRule="exact" w:val="606"/>
        </w:trPr>
        <w:tc>
          <w:tcPr>
            <w:tcW w:w="6030" w:type="dxa"/>
          </w:tcPr>
          <w:p w14:paraId="39492A86" w14:textId="77777777" w:rsidR="00E83024" w:rsidRPr="00EB68B4" w:rsidRDefault="00E83024" w:rsidP="00E83024">
            <w:pPr>
              <w:rPr>
                <w:rFonts w:ascii="Tahoma" w:hAnsi="Tahoma" w:cs="Tahoma"/>
                <w:b/>
                <w:sz w:val="24"/>
                <w:szCs w:val="24"/>
              </w:rPr>
            </w:pPr>
            <w:r w:rsidRPr="00EB68B4">
              <w:rPr>
                <w:rFonts w:ascii="Tahoma" w:hAnsi="Tahoma" w:cs="Tahoma"/>
                <w:b/>
                <w:sz w:val="24"/>
                <w:szCs w:val="24"/>
              </w:rPr>
              <w:t>Deadline to Submit Applications by 11:59 p.m.*</w:t>
            </w:r>
          </w:p>
        </w:tc>
        <w:tc>
          <w:tcPr>
            <w:tcW w:w="3240" w:type="dxa"/>
          </w:tcPr>
          <w:p w14:paraId="46F1237B" w14:textId="14CAEEDE" w:rsidR="00E83024" w:rsidRPr="00EB68B4" w:rsidRDefault="00E83024" w:rsidP="00E83024">
            <w:pPr>
              <w:rPr>
                <w:rFonts w:ascii="Tahoma" w:hAnsi="Tahoma" w:cs="Tahoma"/>
                <w:b/>
                <w:strike/>
                <w:sz w:val="24"/>
                <w:szCs w:val="24"/>
              </w:rPr>
            </w:pPr>
            <w:r w:rsidRPr="00EB68B4">
              <w:rPr>
                <w:rFonts w:ascii="Tahoma" w:hAnsi="Tahoma" w:cs="Tahoma"/>
                <w:sz w:val="24"/>
                <w:szCs w:val="24"/>
              </w:rPr>
              <w:t>[</w:t>
            </w:r>
            <w:r w:rsidRPr="00EB68B4">
              <w:rPr>
                <w:rFonts w:ascii="Tahoma" w:hAnsi="Tahoma" w:cs="Tahoma"/>
                <w:strike/>
                <w:sz w:val="24"/>
                <w:szCs w:val="24"/>
              </w:rPr>
              <w:t>January 15, 2025</w:t>
            </w:r>
            <w:r w:rsidRPr="00EB68B4">
              <w:rPr>
                <w:rFonts w:ascii="Tahoma" w:hAnsi="Tahoma" w:cs="Tahoma"/>
                <w:sz w:val="24"/>
                <w:szCs w:val="24"/>
              </w:rPr>
              <w:t>]</w:t>
            </w:r>
            <w:r w:rsidRPr="00EB68B4">
              <w:rPr>
                <w:rFonts w:ascii="Tahoma" w:hAnsi="Tahoma" w:cs="Tahoma"/>
                <w:b/>
                <w:bCs/>
                <w:sz w:val="24"/>
                <w:szCs w:val="24"/>
              </w:rPr>
              <w:t xml:space="preserve"> </w:t>
            </w:r>
            <w:r w:rsidRPr="00EB68B4">
              <w:rPr>
                <w:rFonts w:ascii="Tahoma" w:hAnsi="Tahoma" w:cs="Tahoma"/>
                <w:b/>
                <w:bCs/>
                <w:sz w:val="24"/>
                <w:szCs w:val="24"/>
                <w:u w:val="single"/>
              </w:rPr>
              <w:t>January 29, 2025</w:t>
            </w:r>
          </w:p>
        </w:tc>
      </w:tr>
      <w:tr w:rsidR="00E83024" w:rsidRPr="00EB68B4" w14:paraId="5F900C39" w14:textId="77777777" w:rsidTr="00A40429">
        <w:trPr>
          <w:trHeight w:hRule="exact" w:val="597"/>
        </w:trPr>
        <w:tc>
          <w:tcPr>
            <w:tcW w:w="6030" w:type="dxa"/>
          </w:tcPr>
          <w:p w14:paraId="7264DD52" w14:textId="77777777" w:rsidR="00E83024" w:rsidRPr="00EB68B4" w:rsidRDefault="00E83024" w:rsidP="00E83024">
            <w:pPr>
              <w:rPr>
                <w:rFonts w:ascii="Tahoma" w:hAnsi="Tahoma" w:cs="Tahoma"/>
                <w:sz w:val="24"/>
                <w:szCs w:val="24"/>
              </w:rPr>
            </w:pPr>
            <w:r w:rsidRPr="00EB68B4">
              <w:rPr>
                <w:rFonts w:ascii="Tahoma" w:hAnsi="Tahoma" w:cs="Tahoma"/>
                <w:sz w:val="24"/>
                <w:szCs w:val="24"/>
              </w:rPr>
              <w:t xml:space="preserve">Anticipated Notice of Proposed Awards Posting </w:t>
            </w:r>
          </w:p>
        </w:tc>
        <w:tc>
          <w:tcPr>
            <w:tcW w:w="3240" w:type="dxa"/>
          </w:tcPr>
          <w:p w14:paraId="228B92EB" w14:textId="798A2E9A" w:rsidR="00E83024" w:rsidRPr="00EB68B4" w:rsidRDefault="00E83024" w:rsidP="00E83024">
            <w:pPr>
              <w:rPr>
                <w:rFonts w:ascii="Tahoma" w:hAnsi="Tahoma" w:cs="Tahoma"/>
                <w:sz w:val="24"/>
                <w:szCs w:val="24"/>
              </w:rPr>
            </w:pPr>
            <w:r w:rsidRPr="00EB68B4">
              <w:rPr>
                <w:rFonts w:ascii="Tahoma" w:hAnsi="Tahoma" w:cs="Tahoma"/>
                <w:sz w:val="24"/>
                <w:szCs w:val="24"/>
              </w:rPr>
              <w:t>Week of [</w:t>
            </w:r>
            <w:r w:rsidRPr="00EB68B4">
              <w:rPr>
                <w:rFonts w:ascii="Tahoma" w:hAnsi="Tahoma" w:cs="Tahoma"/>
                <w:strike/>
                <w:sz w:val="24"/>
                <w:szCs w:val="24"/>
              </w:rPr>
              <w:t>March 3, 2025</w:t>
            </w:r>
            <w:r w:rsidRPr="00EB68B4">
              <w:rPr>
                <w:rFonts w:ascii="Tahoma" w:hAnsi="Tahoma" w:cs="Tahoma"/>
                <w:sz w:val="24"/>
                <w:szCs w:val="24"/>
              </w:rPr>
              <w:t xml:space="preserve">] </w:t>
            </w:r>
            <w:r w:rsidRPr="00EB68B4">
              <w:rPr>
                <w:rFonts w:ascii="Tahoma" w:hAnsi="Tahoma" w:cs="Tahoma"/>
                <w:b/>
                <w:bCs/>
                <w:sz w:val="24"/>
                <w:szCs w:val="24"/>
                <w:u w:val="single"/>
              </w:rPr>
              <w:t>March 17, 2025</w:t>
            </w:r>
          </w:p>
        </w:tc>
      </w:tr>
      <w:tr w:rsidR="00E83024" w:rsidRPr="00EB68B4" w14:paraId="2B234B1A" w14:textId="77777777" w:rsidTr="00A40429">
        <w:trPr>
          <w:trHeight w:hRule="exact" w:val="288"/>
        </w:trPr>
        <w:tc>
          <w:tcPr>
            <w:tcW w:w="6030" w:type="dxa"/>
          </w:tcPr>
          <w:p w14:paraId="3431D228" w14:textId="77777777" w:rsidR="00E83024" w:rsidRPr="00EB68B4" w:rsidRDefault="00E83024" w:rsidP="00E83024">
            <w:pPr>
              <w:rPr>
                <w:rFonts w:ascii="Tahoma" w:hAnsi="Tahoma" w:cs="Tahoma"/>
                <w:sz w:val="24"/>
                <w:szCs w:val="24"/>
              </w:rPr>
            </w:pPr>
            <w:r w:rsidRPr="00EB68B4">
              <w:rPr>
                <w:rFonts w:ascii="Tahoma" w:hAnsi="Tahoma" w:cs="Tahoma"/>
                <w:sz w:val="24"/>
                <w:szCs w:val="24"/>
              </w:rPr>
              <w:t xml:space="preserve">Anticipated CEC Business Meeting </w:t>
            </w:r>
          </w:p>
        </w:tc>
        <w:tc>
          <w:tcPr>
            <w:tcW w:w="3240" w:type="dxa"/>
          </w:tcPr>
          <w:p w14:paraId="76580E23" w14:textId="77777777" w:rsidR="00E83024" w:rsidRPr="00EB68B4" w:rsidRDefault="00E83024" w:rsidP="00E83024">
            <w:pPr>
              <w:rPr>
                <w:rFonts w:ascii="Tahoma" w:hAnsi="Tahoma" w:cs="Tahoma"/>
                <w:sz w:val="24"/>
                <w:szCs w:val="24"/>
              </w:rPr>
            </w:pPr>
            <w:r w:rsidRPr="00EB68B4">
              <w:rPr>
                <w:rFonts w:ascii="Tahoma" w:hAnsi="Tahoma" w:cs="Tahoma"/>
                <w:sz w:val="24"/>
                <w:szCs w:val="24"/>
              </w:rPr>
              <w:t>June 2025</w:t>
            </w:r>
          </w:p>
        </w:tc>
      </w:tr>
    </w:tbl>
    <w:p w14:paraId="212489C7" w14:textId="77777777" w:rsidR="00AD4A94" w:rsidRDefault="00AD4A94" w:rsidP="3A1426D0">
      <w:pPr>
        <w:rPr>
          <w:rFonts w:ascii="Tahoma" w:eastAsia="Tahoma" w:hAnsi="Tahoma" w:cs="Tahoma"/>
          <w:b/>
          <w:bCs/>
        </w:rPr>
      </w:pPr>
    </w:p>
    <w:p w14:paraId="5303F674" w14:textId="09BCF97B" w:rsidR="00B1122A" w:rsidRPr="00F17080" w:rsidRDefault="003C2034" w:rsidP="3A1426D0">
      <w:pPr>
        <w:rPr>
          <w:rFonts w:ascii="Tahoma" w:eastAsia="Tahoma" w:hAnsi="Tahoma" w:cs="Tahoma"/>
        </w:rPr>
      </w:pPr>
      <w:r w:rsidRPr="00F17080">
        <w:rPr>
          <w:rFonts w:ascii="Tahoma" w:eastAsia="Tahoma" w:hAnsi="Tahoma" w:cs="Tahoma"/>
        </w:rPr>
        <w:t>Laura Williams</w:t>
      </w:r>
      <w:r w:rsidR="00B1122A" w:rsidRPr="00F17080">
        <w:rPr>
          <w:rFonts w:ascii="Tahoma" w:eastAsia="Tahoma" w:hAnsi="Tahoma" w:cs="Tahoma"/>
        </w:rPr>
        <w:t>,</w:t>
      </w:r>
    </w:p>
    <w:p w14:paraId="19B4D541" w14:textId="3DDE6849" w:rsidR="00B1122A" w:rsidRPr="00F17080" w:rsidRDefault="00B1122A" w:rsidP="3A1426D0">
      <w:pPr>
        <w:spacing w:after="480"/>
        <w:rPr>
          <w:rStyle w:val="normaltextrun"/>
          <w:rFonts w:ascii="Tahoma" w:eastAsia="Tahoma" w:hAnsi="Tahoma" w:cs="Tahoma"/>
        </w:rPr>
      </w:pPr>
      <w:r w:rsidRPr="00F17080">
        <w:rPr>
          <w:rFonts w:ascii="Tahoma" w:eastAsia="Tahoma" w:hAnsi="Tahoma" w:cs="Tahoma"/>
        </w:rPr>
        <w:t>Commission Agreement Officer</w:t>
      </w:r>
    </w:p>
    <w:sectPr w:rsidR="00B1122A" w:rsidRPr="00F17080" w:rsidSect="00446023">
      <w:headerReference w:type="default" r:id="rId11"/>
      <w:footerReference w:type="default" r:id="rId12"/>
      <w:headerReference w:type="first" r:id="rId13"/>
      <w:footerReference w:type="first" r:id="rId14"/>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C2BC4" w14:textId="77777777" w:rsidR="00FD2CA0" w:rsidRDefault="00FD2CA0" w:rsidP="00F86D2B">
      <w:r>
        <w:separator/>
      </w:r>
    </w:p>
  </w:endnote>
  <w:endnote w:type="continuationSeparator" w:id="0">
    <w:p w14:paraId="3D5F609C" w14:textId="77777777" w:rsidR="00FD2CA0" w:rsidRDefault="00FD2CA0" w:rsidP="00F86D2B">
      <w:r>
        <w:continuationSeparator/>
      </w:r>
    </w:p>
  </w:endnote>
  <w:endnote w:type="continuationNotice" w:id="1">
    <w:p w14:paraId="12010141" w14:textId="77777777" w:rsidR="00FD2CA0" w:rsidRDefault="00FD2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D621B" w14:textId="77777777" w:rsidR="00FD2CA0" w:rsidRDefault="00FD2CA0" w:rsidP="00F86D2B">
      <w:r>
        <w:separator/>
      </w:r>
    </w:p>
  </w:footnote>
  <w:footnote w:type="continuationSeparator" w:id="0">
    <w:p w14:paraId="764E28F2" w14:textId="77777777" w:rsidR="00FD2CA0" w:rsidRDefault="00FD2CA0" w:rsidP="00F86D2B">
      <w:r>
        <w:continuationSeparator/>
      </w:r>
    </w:p>
  </w:footnote>
  <w:footnote w:type="continuationNotice" w:id="1">
    <w:p w14:paraId="3AF18CDA" w14:textId="77777777" w:rsidR="00FD2CA0" w:rsidRDefault="00FD2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3FA489FF">
          <wp:extent cx="7465625" cy="978010"/>
          <wp:effectExtent l="0" t="0" r="254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C2FEB"/>
    <w:multiLevelType w:val="hybridMultilevel"/>
    <w:tmpl w:val="A0963668"/>
    <w:lvl w:ilvl="0" w:tplc="9B708D3C">
      <w:start w:val="1"/>
      <w:numFmt w:val="bullet"/>
      <w:lvlText w:val=""/>
      <w:lvlJc w:val="left"/>
      <w:pPr>
        <w:ind w:left="720" w:hanging="360"/>
      </w:pPr>
      <w:rPr>
        <w:rFonts w:ascii="Symbol" w:hAnsi="Symbol" w:hint="default"/>
      </w:rPr>
    </w:lvl>
    <w:lvl w:ilvl="1" w:tplc="D2549EA4">
      <w:start w:val="1"/>
      <w:numFmt w:val="bullet"/>
      <w:lvlText w:val="o"/>
      <w:lvlJc w:val="left"/>
      <w:pPr>
        <w:ind w:left="1440" w:hanging="360"/>
      </w:pPr>
      <w:rPr>
        <w:rFonts w:ascii="Courier New" w:hAnsi="Courier New" w:hint="default"/>
      </w:rPr>
    </w:lvl>
    <w:lvl w:ilvl="2" w:tplc="6F6861FE">
      <w:start w:val="1"/>
      <w:numFmt w:val="bullet"/>
      <w:lvlText w:val=""/>
      <w:lvlJc w:val="left"/>
      <w:pPr>
        <w:ind w:left="2160" w:hanging="360"/>
      </w:pPr>
      <w:rPr>
        <w:rFonts w:ascii="Wingdings" w:hAnsi="Wingdings" w:hint="default"/>
      </w:rPr>
    </w:lvl>
    <w:lvl w:ilvl="3" w:tplc="BF8ACA62">
      <w:start w:val="1"/>
      <w:numFmt w:val="bullet"/>
      <w:lvlText w:val="o"/>
      <w:lvlJc w:val="left"/>
      <w:pPr>
        <w:ind w:left="2880" w:hanging="360"/>
      </w:pPr>
      <w:rPr>
        <w:rFonts w:ascii="&quot;Courier New&quot;" w:hAnsi="&quot;Courier New&quot;" w:hint="default"/>
      </w:rPr>
    </w:lvl>
    <w:lvl w:ilvl="4" w:tplc="9FBEB340">
      <w:start w:val="1"/>
      <w:numFmt w:val="bullet"/>
      <w:lvlText w:val="o"/>
      <w:lvlJc w:val="left"/>
      <w:pPr>
        <w:ind w:left="3600" w:hanging="360"/>
      </w:pPr>
      <w:rPr>
        <w:rFonts w:ascii="Courier New" w:hAnsi="Courier New" w:hint="default"/>
      </w:rPr>
    </w:lvl>
    <w:lvl w:ilvl="5" w:tplc="237EDD1A">
      <w:start w:val="1"/>
      <w:numFmt w:val="bullet"/>
      <w:lvlText w:val=""/>
      <w:lvlJc w:val="left"/>
      <w:pPr>
        <w:ind w:left="4320" w:hanging="360"/>
      </w:pPr>
      <w:rPr>
        <w:rFonts w:ascii="Wingdings" w:hAnsi="Wingdings" w:hint="default"/>
      </w:rPr>
    </w:lvl>
    <w:lvl w:ilvl="6" w:tplc="F154C5A8">
      <w:start w:val="1"/>
      <w:numFmt w:val="bullet"/>
      <w:lvlText w:val=""/>
      <w:lvlJc w:val="left"/>
      <w:pPr>
        <w:ind w:left="5040" w:hanging="360"/>
      </w:pPr>
      <w:rPr>
        <w:rFonts w:ascii="Symbol" w:hAnsi="Symbol" w:hint="default"/>
      </w:rPr>
    </w:lvl>
    <w:lvl w:ilvl="7" w:tplc="5D6A2AEA">
      <w:start w:val="1"/>
      <w:numFmt w:val="bullet"/>
      <w:lvlText w:val="o"/>
      <w:lvlJc w:val="left"/>
      <w:pPr>
        <w:ind w:left="5760" w:hanging="360"/>
      </w:pPr>
      <w:rPr>
        <w:rFonts w:ascii="Courier New" w:hAnsi="Courier New" w:hint="default"/>
      </w:rPr>
    </w:lvl>
    <w:lvl w:ilvl="8" w:tplc="ABB270AC">
      <w:start w:val="1"/>
      <w:numFmt w:val="bullet"/>
      <w:lvlText w:val=""/>
      <w:lvlJc w:val="left"/>
      <w:pPr>
        <w:ind w:left="6480" w:hanging="360"/>
      </w:pPr>
      <w:rPr>
        <w:rFonts w:ascii="Wingdings" w:hAnsi="Wingdings" w:hint="default"/>
      </w:rPr>
    </w:lvl>
  </w:abstractNum>
  <w:abstractNum w:abstractNumId="1" w15:restartNumberingAfterBreak="0">
    <w:nsid w:val="06410E9C"/>
    <w:multiLevelType w:val="hybridMultilevel"/>
    <w:tmpl w:val="4B40663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8D92E"/>
    <w:multiLevelType w:val="hybridMultilevel"/>
    <w:tmpl w:val="4B406634"/>
    <w:lvl w:ilvl="0" w:tplc="2DAA1F8A">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9122348C">
      <w:start w:val="1"/>
      <w:numFmt w:val="lowerRoman"/>
      <w:lvlText w:val="%3."/>
      <w:lvlJc w:val="right"/>
      <w:pPr>
        <w:ind w:left="2160" w:hanging="180"/>
      </w:pPr>
    </w:lvl>
    <w:lvl w:ilvl="3" w:tplc="6D9A0CDC">
      <w:start w:val="1"/>
      <w:numFmt w:val="decimal"/>
      <w:lvlText w:val="%4."/>
      <w:lvlJc w:val="left"/>
      <w:pPr>
        <w:ind w:left="2880" w:hanging="360"/>
      </w:pPr>
    </w:lvl>
    <w:lvl w:ilvl="4" w:tplc="BC384304">
      <w:start w:val="1"/>
      <w:numFmt w:val="lowerLetter"/>
      <w:lvlText w:val="%5."/>
      <w:lvlJc w:val="left"/>
      <w:pPr>
        <w:ind w:left="3600" w:hanging="360"/>
      </w:pPr>
    </w:lvl>
    <w:lvl w:ilvl="5" w:tplc="6A7C87EC">
      <w:start w:val="1"/>
      <w:numFmt w:val="lowerRoman"/>
      <w:lvlText w:val="%6."/>
      <w:lvlJc w:val="right"/>
      <w:pPr>
        <w:ind w:left="4320" w:hanging="180"/>
      </w:pPr>
    </w:lvl>
    <w:lvl w:ilvl="6" w:tplc="093210DA">
      <w:start w:val="1"/>
      <w:numFmt w:val="decimal"/>
      <w:lvlText w:val="%7."/>
      <w:lvlJc w:val="left"/>
      <w:pPr>
        <w:ind w:left="5040" w:hanging="360"/>
      </w:pPr>
    </w:lvl>
    <w:lvl w:ilvl="7" w:tplc="EB5EFA00">
      <w:start w:val="1"/>
      <w:numFmt w:val="lowerLetter"/>
      <w:lvlText w:val="%8."/>
      <w:lvlJc w:val="left"/>
      <w:pPr>
        <w:ind w:left="5760" w:hanging="360"/>
      </w:pPr>
    </w:lvl>
    <w:lvl w:ilvl="8" w:tplc="8626E238">
      <w:start w:val="1"/>
      <w:numFmt w:val="lowerRoman"/>
      <w:lvlText w:val="%9."/>
      <w:lvlJc w:val="right"/>
      <w:pPr>
        <w:ind w:left="6480" w:hanging="180"/>
      </w:pPr>
    </w:lvl>
  </w:abstractNum>
  <w:abstractNum w:abstractNumId="4" w15:restartNumberingAfterBreak="0">
    <w:nsid w:val="13420411"/>
    <w:multiLevelType w:val="hybridMultilevel"/>
    <w:tmpl w:val="6A861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47075"/>
    <w:multiLevelType w:val="hybridMultilevel"/>
    <w:tmpl w:val="12B8846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781D82"/>
    <w:multiLevelType w:val="hybridMultilevel"/>
    <w:tmpl w:val="DEB8CA8A"/>
    <w:lvl w:ilvl="0" w:tplc="AA96F208">
      <w:start w:val="1"/>
      <w:numFmt w:val="bullet"/>
      <w:lvlText w:val=""/>
      <w:lvlJc w:val="left"/>
      <w:pPr>
        <w:ind w:left="720" w:hanging="360"/>
      </w:pPr>
      <w:rPr>
        <w:rFonts w:ascii="Symbol" w:hAnsi="Symbol" w:hint="default"/>
      </w:rPr>
    </w:lvl>
    <w:lvl w:ilvl="1" w:tplc="B9825920">
      <w:start w:val="1"/>
      <w:numFmt w:val="bullet"/>
      <w:lvlText w:val="o"/>
      <w:lvlJc w:val="left"/>
      <w:pPr>
        <w:ind w:left="1440" w:hanging="360"/>
      </w:pPr>
      <w:rPr>
        <w:rFonts w:ascii="Courier New" w:hAnsi="Courier New" w:hint="default"/>
      </w:rPr>
    </w:lvl>
    <w:lvl w:ilvl="2" w:tplc="8E20D846">
      <w:start w:val="1"/>
      <w:numFmt w:val="bullet"/>
      <w:lvlText w:val="·"/>
      <w:lvlJc w:val="left"/>
      <w:pPr>
        <w:ind w:left="2160" w:hanging="360"/>
      </w:pPr>
      <w:rPr>
        <w:rFonts w:ascii="Symbol" w:hAnsi="Symbol" w:hint="default"/>
      </w:rPr>
    </w:lvl>
    <w:lvl w:ilvl="3" w:tplc="787A4CC8">
      <w:start w:val="1"/>
      <w:numFmt w:val="bullet"/>
      <w:lvlText w:val=""/>
      <w:lvlJc w:val="left"/>
      <w:pPr>
        <w:ind w:left="2880" w:hanging="360"/>
      </w:pPr>
      <w:rPr>
        <w:rFonts w:ascii="Symbol" w:hAnsi="Symbol" w:hint="default"/>
      </w:rPr>
    </w:lvl>
    <w:lvl w:ilvl="4" w:tplc="FF82C39E">
      <w:start w:val="1"/>
      <w:numFmt w:val="bullet"/>
      <w:lvlText w:val="o"/>
      <w:lvlJc w:val="left"/>
      <w:pPr>
        <w:ind w:left="3600" w:hanging="360"/>
      </w:pPr>
      <w:rPr>
        <w:rFonts w:ascii="Courier New" w:hAnsi="Courier New" w:hint="default"/>
      </w:rPr>
    </w:lvl>
    <w:lvl w:ilvl="5" w:tplc="1F4C1980">
      <w:start w:val="1"/>
      <w:numFmt w:val="bullet"/>
      <w:lvlText w:val=""/>
      <w:lvlJc w:val="left"/>
      <w:pPr>
        <w:ind w:left="4320" w:hanging="360"/>
      </w:pPr>
      <w:rPr>
        <w:rFonts w:ascii="Wingdings" w:hAnsi="Wingdings" w:hint="default"/>
      </w:rPr>
    </w:lvl>
    <w:lvl w:ilvl="6" w:tplc="893C2C0A">
      <w:start w:val="1"/>
      <w:numFmt w:val="bullet"/>
      <w:lvlText w:val=""/>
      <w:lvlJc w:val="left"/>
      <w:pPr>
        <w:ind w:left="5040" w:hanging="360"/>
      </w:pPr>
      <w:rPr>
        <w:rFonts w:ascii="Symbol" w:hAnsi="Symbol" w:hint="default"/>
      </w:rPr>
    </w:lvl>
    <w:lvl w:ilvl="7" w:tplc="C4962D5A">
      <w:start w:val="1"/>
      <w:numFmt w:val="bullet"/>
      <w:lvlText w:val="o"/>
      <w:lvlJc w:val="left"/>
      <w:pPr>
        <w:ind w:left="5760" w:hanging="360"/>
      </w:pPr>
      <w:rPr>
        <w:rFonts w:ascii="Courier New" w:hAnsi="Courier New" w:hint="default"/>
      </w:rPr>
    </w:lvl>
    <w:lvl w:ilvl="8" w:tplc="2A706F22">
      <w:start w:val="1"/>
      <w:numFmt w:val="bullet"/>
      <w:lvlText w:val=""/>
      <w:lvlJc w:val="left"/>
      <w:pPr>
        <w:ind w:left="6480" w:hanging="360"/>
      </w:pPr>
      <w:rPr>
        <w:rFonts w:ascii="Wingdings" w:hAnsi="Wingdings" w:hint="default"/>
      </w:rPr>
    </w:lvl>
  </w:abstractNum>
  <w:abstractNum w:abstractNumId="7" w15:restartNumberingAfterBreak="0">
    <w:nsid w:val="1E4926D0"/>
    <w:multiLevelType w:val="hybridMultilevel"/>
    <w:tmpl w:val="61CAFF10"/>
    <w:lvl w:ilvl="0" w:tplc="90BE4C40">
      <w:start w:val="1"/>
      <w:numFmt w:val="bullet"/>
      <w:lvlText w:val=""/>
      <w:lvlJc w:val="left"/>
      <w:pPr>
        <w:ind w:left="1440" w:hanging="360"/>
      </w:pPr>
      <w:rPr>
        <w:rFonts w:ascii="Symbol" w:hAnsi="Symbol" w:hint="default"/>
      </w:rPr>
    </w:lvl>
    <w:lvl w:ilvl="1" w:tplc="A6F8E3F6">
      <w:start w:val="1"/>
      <w:numFmt w:val="bullet"/>
      <w:lvlText w:val="o"/>
      <w:lvlJc w:val="left"/>
      <w:pPr>
        <w:ind w:left="2160" w:hanging="360"/>
      </w:pPr>
      <w:rPr>
        <w:rFonts w:ascii="Courier New" w:hAnsi="Courier New" w:hint="default"/>
      </w:rPr>
    </w:lvl>
    <w:lvl w:ilvl="2" w:tplc="0576F30C">
      <w:start w:val="1"/>
      <w:numFmt w:val="bullet"/>
      <w:lvlText w:val=""/>
      <w:lvlJc w:val="left"/>
      <w:pPr>
        <w:ind w:left="2880" w:hanging="360"/>
      </w:pPr>
      <w:rPr>
        <w:rFonts w:ascii="Wingdings" w:hAnsi="Wingdings" w:hint="default"/>
      </w:rPr>
    </w:lvl>
    <w:lvl w:ilvl="3" w:tplc="D134728A">
      <w:start w:val="1"/>
      <w:numFmt w:val="bullet"/>
      <w:lvlText w:val=""/>
      <w:lvlJc w:val="left"/>
      <w:pPr>
        <w:ind w:left="3600" w:hanging="360"/>
      </w:pPr>
      <w:rPr>
        <w:rFonts w:ascii="Symbol" w:hAnsi="Symbol" w:hint="default"/>
      </w:rPr>
    </w:lvl>
    <w:lvl w:ilvl="4" w:tplc="A892996E">
      <w:start w:val="1"/>
      <w:numFmt w:val="bullet"/>
      <w:lvlText w:val="o"/>
      <w:lvlJc w:val="left"/>
      <w:pPr>
        <w:ind w:left="4320" w:hanging="360"/>
      </w:pPr>
      <w:rPr>
        <w:rFonts w:ascii="Courier New" w:hAnsi="Courier New" w:hint="default"/>
      </w:rPr>
    </w:lvl>
    <w:lvl w:ilvl="5" w:tplc="97D8AC3E">
      <w:start w:val="1"/>
      <w:numFmt w:val="bullet"/>
      <w:lvlText w:val=""/>
      <w:lvlJc w:val="left"/>
      <w:pPr>
        <w:ind w:left="5040" w:hanging="360"/>
      </w:pPr>
      <w:rPr>
        <w:rFonts w:ascii="Wingdings" w:hAnsi="Wingdings" w:hint="default"/>
      </w:rPr>
    </w:lvl>
    <w:lvl w:ilvl="6" w:tplc="4F968394">
      <w:start w:val="1"/>
      <w:numFmt w:val="bullet"/>
      <w:lvlText w:val=""/>
      <w:lvlJc w:val="left"/>
      <w:pPr>
        <w:ind w:left="5760" w:hanging="360"/>
      </w:pPr>
      <w:rPr>
        <w:rFonts w:ascii="Symbol" w:hAnsi="Symbol" w:hint="default"/>
      </w:rPr>
    </w:lvl>
    <w:lvl w:ilvl="7" w:tplc="41C2FC12">
      <w:start w:val="1"/>
      <w:numFmt w:val="bullet"/>
      <w:lvlText w:val="o"/>
      <w:lvlJc w:val="left"/>
      <w:pPr>
        <w:ind w:left="6480" w:hanging="360"/>
      </w:pPr>
      <w:rPr>
        <w:rFonts w:ascii="Courier New" w:hAnsi="Courier New" w:hint="default"/>
      </w:rPr>
    </w:lvl>
    <w:lvl w:ilvl="8" w:tplc="EB92C674">
      <w:start w:val="1"/>
      <w:numFmt w:val="bullet"/>
      <w:lvlText w:val=""/>
      <w:lvlJc w:val="left"/>
      <w:pPr>
        <w:ind w:left="7200" w:hanging="360"/>
      </w:pPr>
      <w:rPr>
        <w:rFonts w:ascii="Wingdings" w:hAnsi="Wingdings" w:hint="default"/>
      </w:rPr>
    </w:lvl>
  </w:abstractNum>
  <w:abstractNum w:abstractNumId="8" w15:restartNumberingAfterBreak="0">
    <w:nsid w:val="2DC1117D"/>
    <w:multiLevelType w:val="hybridMultilevel"/>
    <w:tmpl w:val="39946E3C"/>
    <w:lvl w:ilvl="0" w:tplc="FFFFFFFF">
      <w:start w:val="1"/>
      <w:numFmt w:val="bullet"/>
      <w:pStyle w:val="ListParagraph"/>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6569A5"/>
    <w:multiLevelType w:val="hybridMultilevel"/>
    <w:tmpl w:val="5D40B5B4"/>
    <w:lvl w:ilvl="0" w:tplc="2130B194">
      <w:start w:val="1"/>
      <w:numFmt w:val="lowerLetter"/>
      <w:lvlText w:val="%1."/>
      <w:lvlJc w:val="left"/>
      <w:pPr>
        <w:ind w:left="1440" w:hanging="360"/>
      </w:pPr>
      <w:rPr>
        <w:b w:val="0"/>
      </w:rPr>
    </w:lvl>
    <w:lvl w:ilvl="1" w:tplc="FFFFFFFF">
      <w:start w:val="1"/>
      <w:numFmt w:val="decimal"/>
      <w:lvlText w:val="%2)"/>
      <w:lvlJc w:val="left"/>
      <w:pPr>
        <w:ind w:left="2160" w:hanging="360"/>
      </w:pPr>
      <w:rPr>
        <w:b w:val="0"/>
        <w:strike w:val="0"/>
      </w:rPr>
    </w:lvl>
    <w:lvl w:ilvl="2" w:tplc="04090015">
      <w:start w:val="1"/>
      <w:numFmt w:val="upperLetter"/>
      <w:lvlText w:val="%3."/>
      <w:lvlJc w:val="left"/>
      <w:pPr>
        <w:ind w:left="36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EF214C"/>
    <w:multiLevelType w:val="hybridMultilevel"/>
    <w:tmpl w:val="2A72E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24DBA"/>
    <w:multiLevelType w:val="hybridMultilevel"/>
    <w:tmpl w:val="5F3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3250C"/>
    <w:multiLevelType w:val="hybridMultilevel"/>
    <w:tmpl w:val="DAEC4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B1CAF9"/>
    <w:multiLevelType w:val="hybridMultilevel"/>
    <w:tmpl w:val="EB108A3E"/>
    <w:lvl w:ilvl="0" w:tplc="089ED1E4">
      <w:start w:val="1"/>
      <w:numFmt w:val="bullet"/>
      <w:lvlText w:val="·"/>
      <w:lvlJc w:val="left"/>
      <w:pPr>
        <w:ind w:left="1800" w:hanging="360"/>
      </w:pPr>
      <w:rPr>
        <w:rFonts w:ascii="Symbol" w:hAnsi="Symbol" w:hint="default"/>
      </w:rPr>
    </w:lvl>
    <w:lvl w:ilvl="1" w:tplc="C8AE6D00">
      <w:start w:val="1"/>
      <w:numFmt w:val="bullet"/>
      <w:lvlText w:val="o"/>
      <w:lvlJc w:val="left"/>
      <w:pPr>
        <w:ind w:left="2520" w:hanging="360"/>
      </w:pPr>
      <w:rPr>
        <w:rFonts w:ascii="Courier New" w:hAnsi="Courier New" w:hint="default"/>
      </w:rPr>
    </w:lvl>
    <w:lvl w:ilvl="2" w:tplc="08063DC6">
      <w:start w:val="1"/>
      <w:numFmt w:val="bullet"/>
      <w:lvlText w:val=""/>
      <w:lvlJc w:val="left"/>
      <w:pPr>
        <w:ind w:left="3240" w:hanging="360"/>
      </w:pPr>
      <w:rPr>
        <w:rFonts w:ascii="Wingdings" w:hAnsi="Wingdings" w:hint="default"/>
      </w:rPr>
    </w:lvl>
    <w:lvl w:ilvl="3" w:tplc="68701658">
      <w:start w:val="1"/>
      <w:numFmt w:val="bullet"/>
      <w:lvlText w:val=""/>
      <w:lvlJc w:val="left"/>
      <w:pPr>
        <w:ind w:left="3960" w:hanging="360"/>
      </w:pPr>
      <w:rPr>
        <w:rFonts w:ascii="Symbol" w:hAnsi="Symbol" w:hint="default"/>
      </w:rPr>
    </w:lvl>
    <w:lvl w:ilvl="4" w:tplc="B666DC7A">
      <w:start w:val="1"/>
      <w:numFmt w:val="bullet"/>
      <w:lvlText w:val="o"/>
      <w:lvlJc w:val="left"/>
      <w:pPr>
        <w:ind w:left="4680" w:hanging="360"/>
      </w:pPr>
      <w:rPr>
        <w:rFonts w:ascii="Courier New" w:hAnsi="Courier New" w:hint="default"/>
      </w:rPr>
    </w:lvl>
    <w:lvl w:ilvl="5" w:tplc="E8FA50E4">
      <w:start w:val="1"/>
      <w:numFmt w:val="bullet"/>
      <w:lvlText w:val=""/>
      <w:lvlJc w:val="left"/>
      <w:pPr>
        <w:ind w:left="5400" w:hanging="360"/>
      </w:pPr>
      <w:rPr>
        <w:rFonts w:ascii="Wingdings" w:hAnsi="Wingdings" w:hint="default"/>
      </w:rPr>
    </w:lvl>
    <w:lvl w:ilvl="6" w:tplc="B5AC029E">
      <w:start w:val="1"/>
      <w:numFmt w:val="bullet"/>
      <w:lvlText w:val=""/>
      <w:lvlJc w:val="left"/>
      <w:pPr>
        <w:ind w:left="6120" w:hanging="360"/>
      </w:pPr>
      <w:rPr>
        <w:rFonts w:ascii="Symbol" w:hAnsi="Symbol" w:hint="default"/>
      </w:rPr>
    </w:lvl>
    <w:lvl w:ilvl="7" w:tplc="D91CC3B0">
      <w:start w:val="1"/>
      <w:numFmt w:val="bullet"/>
      <w:lvlText w:val="o"/>
      <w:lvlJc w:val="left"/>
      <w:pPr>
        <w:ind w:left="6840" w:hanging="360"/>
      </w:pPr>
      <w:rPr>
        <w:rFonts w:ascii="Courier New" w:hAnsi="Courier New" w:hint="default"/>
      </w:rPr>
    </w:lvl>
    <w:lvl w:ilvl="8" w:tplc="F2E4995C">
      <w:start w:val="1"/>
      <w:numFmt w:val="bullet"/>
      <w:lvlText w:val=""/>
      <w:lvlJc w:val="left"/>
      <w:pPr>
        <w:ind w:left="7560" w:hanging="360"/>
      </w:pPr>
      <w:rPr>
        <w:rFonts w:ascii="Wingdings" w:hAnsi="Wingdings" w:hint="default"/>
      </w:rPr>
    </w:lvl>
  </w:abstractNum>
  <w:abstractNum w:abstractNumId="14" w15:restartNumberingAfterBreak="0">
    <w:nsid w:val="413A02C5"/>
    <w:multiLevelType w:val="hybridMultilevel"/>
    <w:tmpl w:val="CCF44D5A"/>
    <w:lvl w:ilvl="0" w:tplc="F0D481A2">
      <w:start w:val="1"/>
      <w:numFmt w:val="decimal"/>
      <w:lvlText w:val="%1."/>
      <w:lvlJc w:val="left"/>
      <w:pPr>
        <w:ind w:left="720" w:hanging="360"/>
      </w:pPr>
    </w:lvl>
    <w:lvl w:ilvl="1" w:tplc="C51EA836">
      <w:start w:val="1"/>
      <w:numFmt w:val="lowerLetter"/>
      <w:lvlText w:val="%2."/>
      <w:lvlJc w:val="left"/>
      <w:pPr>
        <w:ind w:left="1440" w:hanging="360"/>
      </w:pPr>
    </w:lvl>
    <w:lvl w:ilvl="2" w:tplc="AFEA24A8">
      <w:start w:val="1"/>
      <w:numFmt w:val="lowerRoman"/>
      <w:lvlText w:val="%3."/>
      <w:lvlJc w:val="right"/>
      <w:pPr>
        <w:ind w:left="2160" w:hanging="180"/>
      </w:pPr>
    </w:lvl>
    <w:lvl w:ilvl="3" w:tplc="8FAC4E98">
      <w:start w:val="1"/>
      <w:numFmt w:val="decimal"/>
      <w:lvlText w:val="%4."/>
      <w:lvlJc w:val="left"/>
      <w:pPr>
        <w:ind w:left="2880" w:hanging="360"/>
      </w:pPr>
    </w:lvl>
    <w:lvl w:ilvl="4" w:tplc="9664E24A">
      <w:start w:val="1"/>
      <w:numFmt w:val="lowerLetter"/>
      <w:lvlText w:val="%5."/>
      <w:lvlJc w:val="left"/>
      <w:pPr>
        <w:ind w:left="3600" w:hanging="360"/>
      </w:pPr>
    </w:lvl>
    <w:lvl w:ilvl="5" w:tplc="CC5A276E">
      <w:start w:val="1"/>
      <w:numFmt w:val="lowerRoman"/>
      <w:lvlText w:val="%6."/>
      <w:lvlJc w:val="right"/>
      <w:pPr>
        <w:ind w:left="4320" w:hanging="180"/>
      </w:pPr>
    </w:lvl>
    <w:lvl w:ilvl="6" w:tplc="2FEAAD20">
      <w:start w:val="1"/>
      <w:numFmt w:val="decimal"/>
      <w:lvlText w:val="%7."/>
      <w:lvlJc w:val="left"/>
      <w:pPr>
        <w:ind w:left="5040" w:hanging="360"/>
      </w:pPr>
    </w:lvl>
    <w:lvl w:ilvl="7" w:tplc="22D6F380">
      <w:start w:val="1"/>
      <w:numFmt w:val="lowerLetter"/>
      <w:lvlText w:val="%8."/>
      <w:lvlJc w:val="left"/>
      <w:pPr>
        <w:ind w:left="5760" w:hanging="360"/>
      </w:pPr>
    </w:lvl>
    <w:lvl w:ilvl="8" w:tplc="F5901F7E">
      <w:start w:val="1"/>
      <w:numFmt w:val="lowerRoman"/>
      <w:lvlText w:val="%9."/>
      <w:lvlJc w:val="right"/>
      <w:pPr>
        <w:ind w:left="6480" w:hanging="180"/>
      </w:pPr>
    </w:lvl>
  </w:abstractNum>
  <w:abstractNum w:abstractNumId="15" w15:restartNumberingAfterBreak="0">
    <w:nsid w:val="457B2FD8"/>
    <w:multiLevelType w:val="hybridMultilevel"/>
    <w:tmpl w:val="2EB2A6CA"/>
    <w:lvl w:ilvl="0" w:tplc="2B8C1C5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111E1D92">
      <w:start w:val="1"/>
      <w:numFmt w:val="bullet"/>
      <w:lvlText w:val=""/>
      <w:lvlJc w:val="left"/>
      <w:pPr>
        <w:ind w:left="2160" w:hanging="360"/>
      </w:pPr>
      <w:rPr>
        <w:rFonts w:ascii="Wingdings" w:hAnsi="Wingdings" w:hint="default"/>
      </w:rPr>
    </w:lvl>
    <w:lvl w:ilvl="3" w:tplc="D1BCD82A">
      <w:start w:val="1"/>
      <w:numFmt w:val="bullet"/>
      <w:lvlText w:val=""/>
      <w:lvlJc w:val="left"/>
      <w:pPr>
        <w:ind w:left="2880" w:hanging="360"/>
      </w:pPr>
      <w:rPr>
        <w:rFonts w:ascii="Symbol" w:hAnsi="Symbol" w:hint="default"/>
      </w:rPr>
    </w:lvl>
    <w:lvl w:ilvl="4" w:tplc="6FB8895C">
      <w:start w:val="1"/>
      <w:numFmt w:val="bullet"/>
      <w:lvlText w:val="o"/>
      <w:lvlJc w:val="left"/>
      <w:pPr>
        <w:ind w:left="3600" w:hanging="360"/>
      </w:pPr>
      <w:rPr>
        <w:rFonts w:ascii="Courier New" w:hAnsi="Courier New" w:hint="default"/>
      </w:rPr>
    </w:lvl>
    <w:lvl w:ilvl="5" w:tplc="FA065574">
      <w:start w:val="1"/>
      <w:numFmt w:val="bullet"/>
      <w:lvlText w:val=""/>
      <w:lvlJc w:val="left"/>
      <w:pPr>
        <w:ind w:left="4320" w:hanging="360"/>
      </w:pPr>
      <w:rPr>
        <w:rFonts w:ascii="Wingdings" w:hAnsi="Wingdings" w:hint="default"/>
      </w:rPr>
    </w:lvl>
    <w:lvl w:ilvl="6" w:tplc="B6B0FFBA">
      <w:start w:val="1"/>
      <w:numFmt w:val="bullet"/>
      <w:lvlText w:val=""/>
      <w:lvlJc w:val="left"/>
      <w:pPr>
        <w:ind w:left="5040" w:hanging="360"/>
      </w:pPr>
      <w:rPr>
        <w:rFonts w:ascii="Symbol" w:hAnsi="Symbol" w:hint="default"/>
      </w:rPr>
    </w:lvl>
    <w:lvl w:ilvl="7" w:tplc="3BA0CD34">
      <w:start w:val="1"/>
      <w:numFmt w:val="bullet"/>
      <w:lvlText w:val="o"/>
      <w:lvlJc w:val="left"/>
      <w:pPr>
        <w:ind w:left="5760" w:hanging="360"/>
      </w:pPr>
      <w:rPr>
        <w:rFonts w:ascii="Courier New" w:hAnsi="Courier New" w:hint="default"/>
      </w:rPr>
    </w:lvl>
    <w:lvl w:ilvl="8" w:tplc="C2829E54">
      <w:start w:val="1"/>
      <w:numFmt w:val="bullet"/>
      <w:lvlText w:val=""/>
      <w:lvlJc w:val="left"/>
      <w:pPr>
        <w:ind w:left="6480" w:hanging="360"/>
      </w:pPr>
      <w:rPr>
        <w:rFonts w:ascii="Wingdings" w:hAnsi="Wingdings" w:hint="default"/>
      </w:rPr>
    </w:lvl>
  </w:abstractNum>
  <w:abstractNum w:abstractNumId="16" w15:restartNumberingAfterBreak="0">
    <w:nsid w:val="463EE61B"/>
    <w:multiLevelType w:val="hybridMultilevel"/>
    <w:tmpl w:val="80C69802"/>
    <w:lvl w:ilvl="0" w:tplc="0D76D5C2">
      <w:start w:val="1"/>
      <w:numFmt w:val="bullet"/>
      <w:lvlText w:val=""/>
      <w:lvlJc w:val="left"/>
      <w:pPr>
        <w:ind w:left="720" w:hanging="360"/>
      </w:pPr>
      <w:rPr>
        <w:rFonts w:ascii="Symbol" w:hAnsi="Symbol" w:hint="default"/>
      </w:rPr>
    </w:lvl>
    <w:lvl w:ilvl="1" w:tplc="1D103C7E">
      <w:start w:val="1"/>
      <w:numFmt w:val="bullet"/>
      <w:lvlText w:val="o"/>
      <w:lvlJc w:val="left"/>
      <w:pPr>
        <w:ind w:left="1440" w:hanging="360"/>
      </w:pPr>
      <w:rPr>
        <w:rFonts w:ascii="Courier New" w:hAnsi="Courier New" w:hint="default"/>
      </w:rPr>
    </w:lvl>
    <w:lvl w:ilvl="2" w:tplc="3DA095D4">
      <w:start w:val="1"/>
      <w:numFmt w:val="bullet"/>
      <w:lvlText w:val=""/>
      <w:lvlJc w:val="left"/>
      <w:pPr>
        <w:ind w:left="2160" w:hanging="360"/>
      </w:pPr>
      <w:rPr>
        <w:rFonts w:ascii="Wingdings" w:hAnsi="Wingdings" w:hint="default"/>
      </w:rPr>
    </w:lvl>
    <w:lvl w:ilvl="3" w:tplc="606C6E0A">
      <w:start w:val="1"/>
      <w:numFmt w:val="bullet"/>
      <w:lvlText w:val="o"/>
      <w:lvlJc w:val="left"/>
      <w:pPr>
        <w:ind w:left="2880" w:hanging="360"/>
      </w:pPr>
      <w:rPr>
        <w:rFonts w:ascii="&quot;Courier New&quot;" w:hAnsi="&quot;Courier New&quot;" w:hint="default"/>
      </w:rPr>
    </w:lvl>
    <w:lvl w:ilvl="4" w:tplc="F43C3B58">
      <w:start w:val="1"/>
      <w:numFmt w:val="bullet"/>
      <w:lvlText w:val="o"/>
      <w:lvlJc w:val="left"/>
      <w:pPr>
        <w:ind w:left="3600" w:hanging="360"/>
      </w:pPr>
      <w:rPr>
        <w:rFonts w:ascii="Courier New" w:hAnsi="Courier New" w:hint="default"/>
      </w:rPr>
    </w:lvl>
    <w:lvl w:ilvl="5" w:tplc="FC84D92C">
      <w:start w:val="1"/>
      <w:numFmt w:val="bullet"/>
      <w:lvlText w:val=""/>
      <w:lvlJc w:val="left"/>
      <w:pPr>
        <w:ind w:left="4320" w:hanging="360"/>
      </w:pPr>
      <w:rPr>
        <w:rFonts w:ascii="Wingdings" w:hAnsi="Wingdings" w:hint="default"/>
      </w:rPr>
    </w:lvl>
    <w:lvl w:ilvl="6" w:tplc="057CDEE8">
      <w:start w:val="1"/>
      <w:numFmt w:val="bullet"/>
      <w:lvlText w:val=""/>
      <w:lvlJc w:val="left"/>
      <w:pPr>
        <w:ind w:left="5040" w:hanging="360"/>
      </w:pPr>
      <w:rPr>
        <w:rFonts w:ascii="Symbol" w:hAnsi="Symbol" w:hint="default"/>
      </w:rPr>
    </w:lvl>
    <w:lvl w:ilvl="7" w:tplc="22D258D4">
      <w:start w:val="1"/>
      <w:numFmt w:val="bullet"/>
      <w:lvlText w:val="o"/>
      <w:lvlJc w:val="left"/>
      <w:pPr>
        <w:ind w:left="5760" w:hanging="360"/>
      </w:pPr>
      <w:rPr>
        <w:rFonts w:ascii="Courier New" w:hAnsi="Courier New" w:hint="default"/>
      </w:rPr>
    </w:lvl>
    <w:lvl w:ilvl="8" w:tplc="56E626C2">
      <w:start w:val="1"/>
      <w:numFmt w:val="bullet"/>
      <w:lvlText w:val=""/>
      <w:lvlJc w:val="left"/>
      <w:pPr>
        <w:ind w:left="6480" w:hanging="360"/>
      </w:pPr>
      <w:rPr>
        <w:rFonts w:ascii="Wingdings" w:hAnsi="Wingdings" w:hint="default"/>
      </w:rPr>
    </w:lvl>
  </w:abstractNum>
  <w:abstractNum w:abstractNumId="17" w15:restartNumberingAfterBreak="0">
    <w:nsid w:val="46BF97EF"/>
    <w:multiLevelType w:val="hybridMultilevel"/>
    <w:tmpl w:val="B5446312"/>
    <w:lvl w:ilvl="0" w:tplc="37343E8C">
      <w:start w:val="1"/>
      <w:numFmt w:val="bullet"/>
      <w:lvlText w:val="·"/>
      <w:lvlJc w:val="left"/>
      <w:pPr>
        <w:ind w:left="1440" w:hanging="360"/>
      </w:pPr>
      <w:rPr>
        <w:rFonts w:ascii="Symbol" w:hAnsi="Symbol" w:hint="default"/>
      </w:rPr>
    </w:lvl>
    <w:lvl w:ilvl="1" w:tplc="FCC6ED9E">
      <w:start w:val="1"/>
      <w:numFmt w:val="bullet"/>
      <w:lvlText w:val="o"/>
      <w:lvlJc w:val="left"/>
      <w:pPr>
        <w:ind w:left="2160" w:hanging="360"/>
      </w:pPr>
      <w:rPr>
        <w:rFonts w:ascii="Courier New" w:hAnsi="Courier New" w:hint="default"/>
      </w:rPr>
    </w:lvl>
    <w:lvl w:ilvl="2" w:tplc="82A22960">
      <w:start w:val="1"/>
      <w:numFmt w:val="bullet"/>
      <w:lvlText w:val=""/>
      <w:lvlJc w:val="left"/>
      <w:pPr>
        <w:ind w:left="2880" w:hanging="360"/>
      </w:pPr>
      <w:rPr>
        <w:rFonts w:ascii="Wingdings" w:hAnsi="Wingdings" w:hint="default"/>
      </w:rPr>
    </w:lvl>
    <w:lvl w:ilvl="3" w:tplc="9E9EB8D2">
      <w:start w:val="1"/>
      <w:numFmt w:val="bullet"/>
      <w:lvlText w:val=""/>
      <w:lvlJc w:val="left"/>
      <w:pPr>
        <w:ind w:left="3600" w:hanging="360"/>
      </w:pPr>
      <w:rPr>
        <w:rFonts w:ascii="Symbol" w:hAnsi="Symbol" w:hint="default"/>
      </w:rPr>
    </w:lvl>
    <w:lvl w:ilvl="4" w:tplc="D5083460">
      <w:start w:val="1"/>
      <w:numFmt w:val="bullet"/>
      <w:lvlText w:val="o"/>
      <w:lvlJc w:val="left"/>
      <w:pPr>
        <w:ind w:left="4320" w:hanging="360"/>
      </w:pPr>
      <w:rPr>
        <w:rFonts w:ascii="Courier New" w:hAnsi="Courier New" w:hint="default"/>
      </w:rPr>
    </w:lvl>
    <w:lvl w:ilvl="5" w:tplc="8E549FB2">
      <w:start w:val="1"/>
      <w:numFmt w:val="bullet"/>
      <w:lvlText w:val=""/>
      <w:lvlJc w:val="left"/>
      <w:pPr>
        <w:ind w:left="5040" w:hanging="360"/>
      </w:pPr>
      <w:rPr>
        <w:rFonts w:ascii="Wingdings" w:hAnsi="Wingdings" w:hint="default"/>
      </w:rPr>
    </w:lvl>
    <w:lvl w:ilvl="6" w:tplc="13540574">
      <w:start w:val="1"/>
      <w:numFmt w:val="bullet"/>
      <w:lvlText w:val=""/>
      <w:lvlJc w:val="left"/>
      <w:pPr>
        <w:ind w:left="5760" w:hanging="360"/>
      </w:pPr>
      <w:rPr>
        <w:rFonts w:ascii="Symbol" w:hAnsi="Symbol" w:hint="default"/>
      </w:rPr>
    </w:lvl>
    <w:lvl w:ilvl="7" w:tplc="A5BC9C5C">
      <w:start w:val="1"/>
      <w:numFmt w:val="bullet"/>
      <w:lvlText w:val="o"/>
      <w:lvlJc w:val="left"/>
      <w:pPr>
        <w:ind w:left="6480" w:hanging="360"/>
      </w:pPr>
      <w:rPr>
        <w:rFonts w:ascii="Courier New" w:hAnsi="Courier New" w:hint="default"/>
      </w:rPr>
    </w:lvl>
    <w:lvl w:ilvl="8" w:tplc="E25A4B4C">
      <w:start w:val="1"/>
      <w:numFmt w:val="bullet"/>
      <w:lvlText w:val=""/>
      <w:lvlJc w:val="left"/>
      <w:pPr>
        <w:ind w:left="7200" w:hanging="360"/>
      </w:pPr>
      <w:rPr>
        <w:rFonts w:ascii="Wingdings" w:hAnsi="Wingdings" w:hint="default"/>
      </w:rPr>
    </w:lvl>
  </w:abstractNum>
  <w:abstractNum w:abstractNumId="18" w15:restartNumberingAfterBreak="0">
    <w:nsid w:val="495AFF55"/>
    <w:multiLevelType w:val="hybridMultilevel"/>
    <w:tmpl w:val="98569740"/>
    <w:lvl w:ilvl="0" w:tplc="DCC62C32">
      <w:start w:val="1"/>
      <w:numFmt w:val="bullet"/>
      <w:lvlText w:val="·"/>
      <w:lvlJc w:val="left"/>
      <w:pPr>
        <w:ind w:left="720" w:hanging="360"/>
      </w:pPr>
      <w:rPr>
        <w:rFonts w:ascii="Symbol" w:hAnsi="Symbol" w:hint="default"/>
      </w:rPr>
    </w:lvl>
    <w:lvl w:ilvl="1" w:tplc="E5441E00">
      <w:start w:val="1"/>
      <w:numFmt w:val="bullet"/>
      <w:lvlText w:val="o"/>
      <w:lvlJc w:val="left"/>
      <w:pPr>
        <w:ind w:left="1440" w:hanging="360"/>
      </w:pPr>
      <w:rPr>
        <w:rFonts w:ascii="Courier New" w:hAnsi="Courier New" w:hint="default"/>
      </w:rPr>
    </w:lvl>
    <w:lvl w:ilvl="2" w:tplc="512C7E02">
      <w:start w:val="1"/>
      <w:numFmt w:val="bullet"/>
      <w:lvlText w:val=""/>
      <w:lvlJc w:val="left"/>
      <w:pPr>
        <w:ind w:left="2160" w:hanging="360"/>
      </w:pPr>
      <w:rPr>
        <w:rFonts w:ascii="Wingdings" w:hAnsi="Wingdings" w:hint="default"/>
      </w:rPr>
    </w:lvl>
    <w:lvl w:ilvl="3" w:tplc="B5DAE80E">
      <w:start w:val="1"/>
      <w:numFmt w:val="bullet"/>
      <w:lvlText w:val=""/>
      <w:lvlJc w:val="left"/>
      <w:pPr>
        <w:ind w:left="2880" w:hanging="360"/>
      </w:pPr>
      <w:rPr>
        <w:rFonts w:ascii="Symbol" w:hAnsi="Symbol" w:hint="default"/>
      </w:rPr>
    </w:lvl>
    <w:lvl w:ilvl="4" w:tplc="0C7A2250">
      <w:start w:val="1"/>
      <w:numFmt w:val="bullet"/>
      <w:lvlText w:val="o"/>
      <w:lvlJc w:val="left"/>
      <w:pPr>
        <w:ind w:left="3600" w:hanging="360"/>
      </w:pPr>
      <w:rPr>
        <w:rFonts w:ascii="Courier New" w:hAnsi="Courier New" w:hint="default"/>
      </w:rPr>
    </w:lvl>
    <w:lvl w:ilvl="5" w:tplc="E3B6444E">
      <w:start w:val="1"/>
      <w:numFmt w:val="bullet"/>
      <w:lvlText w:val=""/>
      <w:lvlJc w:val="left"/>
      <w:pPr>
        <w:ind w:left="4320" w:hanging="360"/>
      </w:pPr>
      <w:rPr>
        <w:rFonts w:ascii="Wingdings" w:hAnsi="Wingdings" w:hint="default"/>
      </w:rPr>
    </w:lvl>
    <w:lvl w:ilvl="6" w:tplc="DAB05312">
      <w:start w:val="1"/>
      <w:numFmt w:val="bullet"/>
      <w:lvlText w:val=""/>
      <w:lvlJc w:val="left"/>
      <w:pPr>
        <w:ind w:left="5040" w:hanging="360"/>
      </w:pPr>
      <w:rPr>
        <w:rFonts w:ascii="Symbol" w:hAnsi="Symbol" w:hint="default"/>
      </w:rPr>
    </w:lvl>
    <w:lvl w:ilvl="7" w:tplc="67D83494">
      <w:start w:val="1"/>
      <w:numFmt w:val="bullet"/>
      <w:lvlText w:val="o"/>
      <w:lvlJc w:val="left"/>
      <w:pPr>
        <w:ind w:left="5760" w:hanging="360"/>
      </w:pPr>
      <w:rPr>
        <w:rFonts w:ascii="Courier New" w:hAnsi="Courier New" w:hint="default"/>
      </w:rPr>
    </w:lvl>
    <w:lvl w:ilvl="8" w:tplc="8F76116E">
      <w:start w:val="1"/>
      <w:numFmt w:val="bullet"/>
      <w:lvlText w:val=""/>
      <w:lvlJc w:val="left"/>
      <w:pPr>
        <w:ind w:left="6480" w:hanging="360"/>
      </w:pPr>
      <w:rPr>
        <w:rFonts w:ascii="Wingdings" w:hAnsi="Wingdings" w:hint="default"/>
      </w:rPr>
    </w:lvl>
  </w:abstractNum>
  <w:abstractNum w:abstractNumId="19" w15:restartNumberingAfterBreak="0">
    <w:nsid w:val="54B972E8"/>
    <w:multiLevelType w:val="hybridMultilevel"/>
    <w:tmpl w:val="0702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AF6BF0"/>
    <w:multiLevelType w:val="hybridMultilevel"/>
    <w:tmpl w:val="663CAC94"/>
    <w:lvl w:ilvl="0" w:tplc="1CB0D70C">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FD49BF"/>
    <w:multiLevelType w:val="hybridMultilevel"/>
    <w:tmpl w:val="4118801C"/>
    <w:lvl w:ilvl="0" w:tplc="AC0A866A">
      <w:start w:val="6"/>
      <w:numFmt w:val="decimal"/>
      <w:lvlText w:val="%1."/>
      <w:lvlJc w:val="left"/>
      <w:pPr>
        <w:ind w:left="735" w:hanging="375"/>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DA510F5"/>
    <w:multiLevelType w:val="hybridMultilevel"/>
    <w:tmpl w:val="1ED65934"/>
    <w:lvl w:ilvl="0" w:tplc="8786A820">
      <w:start w:val="1"/>
      <w:numFmt w:val="decimal"/>
      <w:lvlText w:val="%1."/>
      <w:lvlJc w:val="left"/>
      <w:pPr>
        <w:ind w:left="720" w:hanging="360"/>
      </w:pPr>
      <w:rPr>
        <w:color w:val="auto"/>
      </w:rPr>
    </w:lvl>
    <w:lvl w:ilvl="1" w:tplc="FFFFFFFF" w:tentative="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9A53E3"/>
    <w:multiLevelType w:val="hybridMultilevel"/>
    <w:tmpl w:val="1868AB32"/>
    <w:lvl w:ilvl="0" w:tplc="A27C21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7993262">
    <w:abstractNumId w:val="6"/>
  </w:num>
  <w:num w:numId="2" w16cid:durableId="2104446280">
    <w:abstractNumId w:val="18"/>
  </w:num>
  <w:num w:numId="3" w16cid:durableId="240332164">
    <w:abstractNumId w:val="7"/>
  </w:num>
  <w:num w:numId="4" w16cid:durableId="1098015283">
    <w:abstractNumId w:val="16"/>
  </w:num>
  <w:num w:numId="5" w16cid:durableId="1265114548">
    <w:abstractNumId w:val="0"/>
  </w:num>
  <w:num w:numId="6" w16cid:durableId="1238709476">
    <w:abstractNumId w:val="3"/>
  </w:num>
  <w:num w:numId="7" w16cid:durableId="280697836">
    <w:abstractNumId w:val="2"/>
  </w:num>
  <w:num w:numId="8" w16cid:durableId="413355859">
    <w:abstractNumId w:val="22"/>
  </w:num>
  <w:num w:numId="9" w16cid:durableId="1913268660">
    <w:abstractNumId w:val="8"/>
  </w:num>
  <w:num w:numId="10" w16cid:durableId="699628466">
    <w:abstractNumId w:val="5"/>
  </w:num>
  <w:num w:numId="11" w16cid:durableId="345250470">
    <w:abstractNumId w:val="4"/>
  </w:num>
  <w:num w:numId="12" w16cid:durableId="1469085168">
    <w:abstractNumId w:val="9"/>
  </w:num>
  <w:num w:numId="13" w16cid:durableId="1702894104">
    <w:abstractNumId w:val="10"/>
  </w:num>
  <w:num w:numId="14" w16cid:durableId="1109861117">
    <w:abstractNumId w:val="14"/>
  </w:num>
  <w:num w:numId="15" w16cid:durableId="1943873477">
    <w:abstractNumId w:val="13"/>
  </w:num>
  <w:num w:numId="16" w16cid:durableId="1775519359">
    <w:abstractNumId w:val="17"/>
  </w:num>
  <w:num w:numId="17" w16cid:durableId="1138646641">
    <w:abstractNumId w:val="15"/>
  </w:num>
  <w:num w:numId="18" w16cid:durableId="973871856">
    <w:abstractNumId w:val="1"/>
  </w:num>
  <w:num w:numId="19" w16cid:durableId="1131511544">
    <w:abstractNumId w:val="23"/>
  </w:num>
  <w:num w:numId="20" w16cid:durableId="996301227">
    <w:abstractNumId w:val="12"/>
  </w:num>
  <w:num w:numId="21" w16cid:durableId="1376849145">
    <w:abstractNumId w:val="21"/>
  </w:num>
  <w:num w:numId="22" w16cid:durableId="1262448322">
    <w:abstractNumId w:val="11"/>
  </w:num>
  <w:num w:numId="23" w16cid:durableId="727145128">
    <w:abstractNumId w:val="19"/>
  </w:num>
  <w:num w:numId="24" w16cid:durableId="1790072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4AAA"/>
    <w:rsid w:val="00015969"/>
    <w:rsid w:val="000211D9"/>
    <w:rsid w:val="00027125"/>
    <w:rsid w:val="0002779F"/>
    <w:rsid w:val="00037A4D"/>
    <w:rsid w:val="0004530F"/>
    <w:rsid w:val="0004705B"/>
    <w:rsid w:val="0004705D"/>
    <w:rsid w:val="00050144"/>
    <w:rsid w:val="00050DD4"/>
    <w:rsid w:val="000557AC"/>
    <w:rsid w:val="0005751E"/>
    <w:rsid w:val="00060591"/>
    <w:rsid w:val="00063B9D"/>
    <w:rsid w:val="00066D6F"/>
    <w:rsid w:val="00070A57"/>
    <w:rsid w:val="00073AAB"/>
    <w:rsid w:val="00080E73"/>
    <w:rsid w:val="0009064B"/>
    <w:rsid w:val="000A0C54"/>
    <w:rsid w:val="000A2163"/>
    <w:rsid w:val="000A3A4D"/>
    <w:rsid w:val="000A4DB6"/>
    <w:rsid w:val="000A6936"/>
    <w:rsid w:val="000A6CE7"/>
    <w:rsid w:val="000C0095"/>
    <w:rsid w:val="000C16AE"/>
    <w:rsid w:val="000C277E"/>
    <w:rsid w:val="000D2158"/>
    <w:rsid w:val="000D3930"/>
    <w:rsid w:val="000D4A7B"/>
    <w:rsid w:val="000D6802"/>
    <w:rsid w:val="000D7EFA"/>
    <w:rsid w:val="000E31D6"/>
    <w:rsid w:val="000E47C0"/>
    <w:rsid w:val="000E69CE"/>
    <w:rsid w:val="000F0744"/>
    <w:rsid w:val="000F1045"/>
    <w:rsid w:val="00101FE3"/>
    <w:rsid w:val="00113707"/>
    <w:rsid w:val="0012428F"/>
    <w:rsid w:val="0012485D"/>
    <w:rsid w:val="001261BE"/>
    <w:rsid w:val="0014043C"/>
    <w:rsid w:val="00142E3F"/>
    <w:rsid w:val="00143B3B"/>
    <w:rsid w:val="0014731B"/>
    <w:rsid w:val="001540FC"/>
    <w:rsid w:val="00155840"/>
    <w:rsid w:val="001610B2"/>
    <w:rsid w:val="00177DDC"/>
    <w:rsid w:val="001846B1"/>
    <w:rsid w:val="001864AA"/>
    <w:rsid w:val="00191D55"/>
    <w:rsid w:val="001A6899"/>
    <w:rsid w:val="001B568C"/>
    <w:rsid w:val="001C2794"/>
    <w:rsid w:val="001D50CE"/>
    <w:rsid w:val="001E3130"/>
    <w:rsid w:val="001F009D"/>
    <w:rsid w:val="001F62F3"/>
    <w:rsid w:val="00202FA7"/>
    <w:rsid w:val="00203587"/>
    <w:rsid w:val="00207F36"/>
    <w:rsid w:val="00211746"/>
    <w:rsid w:val="00217FFE"/>
    <w:rsid w:val="002205C3"/>
    <w:rsid w:val="00235167"/>
    <w:rsid w:val="002360AF"/>
    <w:rsid w:val="00237FCE"/>
    <w:rsid w:val="00241792"/>
    <w:rsid w:val="002423CB"/>
    <w:rsid w:val="002440BB"/>
    <w:rsid w:val="002472C2"/>
    <w:rsid w:val="00257A28"/>
    <w:rsid w:val="002747CF"/>
    <w:rsid w:val="00277939"/>
    <w:rsid w:val="002A073F"/>
    <w:rsid w:val="002A5F7A"/>
    <w:rsid w:val="002B3E53"/>
    <w:rsid w:val="002B581A"/>
    <w:rsid w:val="002B6EF3"/>
    <w:rsid w:val="002C0604"/>
    <w:rsid w:val="002D11A5"/>
    <w:rsid w:val="002D1CF8"/>
    <w:rsid w:val="002D23D5"/>
    <w:rsid w:val="002D587A"/>
    <w:rsid w:val="002E6F17"/>
    <w:rsid w:val="0030036E"/>
    <w:rsid w:val="00300FB1"/>
    <w:rsid w:val="00306C82"/>
    <w:rsid w:val="00324B6A"/>
    <w:rsid w:val="00330164"/>
    <w:rsid w:val="0033360D"/>
    <w:rsid w:val="003339E5"/>
    <w:rsid w:val="00344417"/>
    <w:rsid w:val="003447BA"/>
    <w:rsid w:val="0035588C"/>
    <w:rsid w:val="00356181"/>
    <w:rsid w:val="00356C3F"/>
    <w:rsid w:val="00356F3B"/>
    <w:rsid w:val="003607FC"/>
    <w:rsid w:val="00361958"/>
    <w:rsid w:val="00361F78"/>
    <w:rsid w:val="00375E41"/>
    <w:rsid w:val="003A360F"/>
    <w:rsid w:val="003B24F9"/>
    <w:rsid w:val="003B71AB"/>
    <w:rsid w:val="003C0303"/>
    <w:rsid w:val="003C10D8"/>
    <w:rsid w:val="003C2034"/>
    <w:rsid w:val="003C281D"/>
    <w:rsid w:val="003C4BA4"/>
    <w:rsid w:val="003C7F9C"/>
    <w:rsid w:val="003D1F0E"/>
    <w:rsid w:val="003D2988"/>
    <w:rsid w:val="003D2D5A"/>
    <w:rsid w:val="003E0AD6"/>
    <w:rsid w:val="003E0D2D"/>
    <w:rsid w:val="003E404F"/>
    <w:rsid w:val="003E69F5"/>
    <w:rsid w:val="003E6DC4"/>
    <w:rsid w:val="003F47AB"/>
    <w:rsid w:val="00410AC7"/>
    <w:rsid w:val="00415DE9"/>
    <w:rsid w:val="00420B87"/>
    <w:rsid w:val="00430859"/>
    <w:rsid w:val="004379A5"/>
    <w:rsid w:val="00437D5F"/>
    <w:rsid w:val="004450A4"/>
    <w:rsid w:val="00446023"/>
    <w:rsid w:val="004504D5"/>
    <w:rsid w:val="004552EF"/>
    <w:rsid w:val="00457D59"/>
    <w:rsid w:val="004617E3"/>
    <w:rsid w:val="00463011"/>
    <w:rsid w:val="00472E32"/>
    <w:rsid w:val="00475B35"/>
    <w:rsid w:val="0048053B"/>
    <w:rsid w:val="00493781"/>
    <w:rsid w:val="004A1AAA"/>
    <w:rsid w:val="004A2B7B"/>
    <w:rsid w:val="004A4C18"/>
    <w:rsid w:val="004C2BB9"/>
    <w:rsid w:val="004C4068"/>
    <w:rsid w:val="004D128F"/>
    <w:rsid w:val="004E3569"/>
    <w:rsid w:val="005077D7"/>
    <w:rsid w:val="005100D5"/>
    <w:rsid w:val="00514F53"/>
    <w:rsid w:val="00521567"/>
    <w:rsid w:val="00524EA9"/>
    <w:rsid w:val="00525E2C"/>
    <w:rsid w:val="00527817"/>
    <w:rsid w:val="00530848"/>
    <w:rsid w:val="00534797"/>
    <w:rsid w:val="00544461"/>
    <w:rsid w:val="005472B4"/>
    <w:rsid w:val="00551C15"/>
    <w:rsid w:val="005568CA"/>
    <w:rsid w:val="005653EE"/>
    <w:rsid w:val="00566D9C"/>
    <w:rsid w:val="00577D95"/>
    <w:rsid w:val="00585A30"/>
    <w:rsid w:val="00586F20"/>
    <w:rsid w:val="00591CB7"/>
    <w:rsid w:val="005935EC"/>
    <w:rsid w:val="0059609D"/>
    <w:rsid w:val="005A729E"/>
    <w:rsid w:val="005B4732"/>
    <w:rsid w:val="005C0B9A"/>
    <w:rsid w:val="005C25A4"/>
    <w:rsid w:val="005C3765"/>
    <w:rsid w:val="005C4D11"/>
    <w:rsid w:val="005D3AC9"/>
    <w:rsid w:val="005E15FE"/>
    <w:rsid w:val="005E2A3F"/>
    <w:rsid w:val="005E44ED"/>
    <w:rsid w:val="005E6FA2"/>
    <w:rsid w:val="005E73CF"/>
    <w:rsid w:val="005F14CD"/>
    <w:rsid w:val="0061005A"/>
    <w:rsid w:val="00624E02"/>
    <w:rsid w:val="00625D54"/>
    <w:rsid w:val="00641743"/>
    <w:rsid w:val="006511D6"/>
    <w:rsid w:val="00654BE4"/>
    <w:rsid w:val="00656EE0"/>
    <w:rsid w:val="00661D9B"/>
    <w:rsid w:val="0066339D"/>
    <w:rsid w:val="00680A36"/>
    <w:rsid w:val="00693454"/>
    <w:rsid w:val="00696D0A"/>
    <w:rsid w:val="006977A1"/>
    <w:rsid w:val="006A2DB4"/>
    <w:rsid w:val="006A57AF"/>
    <w:rsid w:val="006B13F0"/>
    <w:rsid w:val="006D0C1C"/>
    <w:rsid w:val="006D3827"/>
    <w:rsid w:val="006D6B7D"/>
    <w:rsid w:val="006E146A"/>
    <w:rsid w:val="006F3469"/>
    <w:rsid w:val="006F39C6"/>
    <w:rsid w:val="006F54BC"/>
    <w:rsid w:val="00705E5E"/>
    <w:rsid w:val="0070654F"/>
    <w:rsid w:val="00707C82"/>
    <w:rsid w:val="007134AE"/>
    <w:rsid w:val="00717727"/>
    <w:rsid w:val="007211FC"/>
    <w:rsid w:val="007214AE"/>
    <w:rsid w:val="00723DC8"/>
    <w:rsid w:val="00726394"/>
    <w:rsid w:val="0075192D"/>
    <w:rsid w:val="00751C0F"/>
    <w:rsid w:val="00756097"/>
    <w:rsid w:val="00761F8B"/>
    <w:rsid w:val="00765810"/>
    <w:rsid w:val="00767BD5"/>
    <w:rsid w:val="0077265A"/>
    <w:rsid w:val="00777798"/>
    <w:rsid w:val="0078154A"/>
    <w:rsid w:val="00783717"/>
    <w:rsid w:val="00786A93"/>
    <w:rsid w:val="0079120A"/>
    <w:rsid w:val="00795125"/>
    <w:rsid w:val="00796602"/>
    <w:rsid w:val="007C6C8A"/>
    <w:rsid w:val="007D545A"/>
    <w:rsid w:val="007E3E85"/>
    <w:rsid w:val="007E4004"/>
    <w:rsid w:val="007E45F0"/>
    <w:rsid w:val="007F156D"/>
    <w:rsid w:val="007F2F5E"/>
    <w:rsid w:val="007F5A8E"/>
    <w:rsid w:val="007F633B"/>
    <w:rsid w:val="007F66C8"/>
    <w:rsid w:val="0080347E"/>
    <w:rsid w:val="00803E15"/>
    <w:rsid w:val="0081533B"/>
    <w:rsid w:val="0081551E"/>
    <w:rsid w:val="00815F24"/>
    <w:rsid w:val="00821484"/>
    <w:rsid w:val="008245AF"/>
    <w:rsid w:val="00846985"/>
    <w:rsid w:val="00856941"/>
    <w:rsid w:val="00874988"/>
    <w:rsid w:val="00891290"/>
    <w:rsid w:val="00891410"/>
    <w:rsid w:val="008A4332"/>
    <w:rsid w:val="008B35D7"/>
    <w:rsid w:val="008B513C"/>
    <w:rsid w:val="008C0DC2"/>
    <w:rsid w:val="008C462E"/>
    <w:rsid w:val="008C6440"/>
    <w:rsid w:val="008D0E0D"/>
    <w:rsid w:val="008D62BC"/>
    <w:rsid w:val="008E0019"/>
    <w:rsid w:val="008E1433"/>
    <w:rsid w:val="008E14B6"/>
    <w:rsid w:val="008E2A6B"/>
    <w:rsid w:val="008E3926"/>
    <w:rsid w:val="008E3C00"/>
    <w:rsid w:val="008E773C"/>
    <w:rsid w:val="008E7852"/>
    <w:rsid w:val="008F4FBD"/>
    <w:rsid w:val="008F7BB2"/>
    <w:rsid w:val="009021C1"/>
    <w:rsid w:val="009037E0"/>
    <w:rsid w:val="00904579"/>
    <w:rsid w:val="0090646F"/>
    <w:rsid w:val="00907420"/>
    <w:rsid w:val="009077DA"/>
    <w:rsid w:val="00910710"/>
    <w:rsid w:val="00922F4A"/>
    <w:rsid w:val="009245F9"/>
    <w:rsid w:val="009273C8"/>
    <w:rsid w:val="009375BB"/>
    <w:rsid w:val="009407F5"/>
    <w:rsid w:val="00946FAB"/>
    <w:rsid w:val="00950AF4"/>
    <w:rsid w:val="0095792A"/>
    <w:rsid w:val="0096336A"/>
    <w:rsid w:val="009645A4"/>
    <w:rsid w:val="00982258"/>
    <w:rsid w:val="00984095"/>
    <w:rsid w:val="00992483"/>
    <w:rsid w:val="009A0B3E"/>
    <w:rsid w:val="009A1CAE"/>
    <w:rsid w:val="009A6EF8"/>
    <w:rsid w:val="009B64D6"/>
    <w:rsid w:val="009E3646"/>
    <w:rsid w:val="009E5059"/>
    <w:rsid w:val="009E6C35"/>
    <w:rsid w:val="009E754B"/>
    <w:rsid w:val="009F3382"/>
    <w:rsid w:val="00A01C86"/>
    <w:rsid w:val="00A0788A"/>
    <w:rsid w:val="00A10B11"/>
    <w:rsid w:val="00A13109"/>
    <w:rsid w:val="00A14685"/>
    <w:rsid w:val="00A15FA8"/>
    <w:rsid w:val="00A17202"/>
    <w:rsid w:val="00A31621"/>
    <w:rsid w:val="00A3322D"/>
    <w:rsid w:val="00A3384C"/>
    <w:rsid w:val="00A36CF5"/>
    <w:rsid w:val="00A51684"/>
    <w:rsid w:val="00A5185E"/>
    <w:rsid w:val="00A5254A"/>
    <w:rsid w:val="00A55093"/>
    <w:rsid w:val="00A56516"/>
    <w:rsid w:val="00A56900"/>
    <w:rsid w:val="00A71269"/>
    <w:rsid w:val="00A73089"/>
    <w:rsid w:val="00A83B31"/>
    <w:rsid w:val="00A86E81"/>
    <w:rsid w:val="00A87E10"/>
    <w:rsid w:val="00A90DC6"/>
    <w:rsid w:val="00A94B51"/>
    <w:rsid w:val="00AC0FA9"/>
    <w:rsid w:val="00AC30F1"/>
    <w:rsid w:val="00AC7710"/>
    <w:rsid w:val="00AD21FC"/>
    <w:rsid w:val="00AD4A94"/>
    <w:rsid w:val="00AD5870"/>
    <w:rsid w:val="00AE05B9"/>
    <w:rsid w:val="00AE25C4"/>
    <w:rsid w:val="00AF4F53"/>
    <w:rsid w:val="00AF5D60"/>
    <w:rsid w:val="00B03AD3"/>
    <w:rsid w:val="00B04340"/>
    <w:rsid w:val="00B1122A"/>
    <w:rsid w:val="00B11AE4"/>
    <w:rsid w:val="00B30360"/>
    <w:rsid w:val="00B33F69"/>
    <w:rsid w:val="00B34DA2"/>
    <w:rsid w:val="00B405AF"/>
    <w:rsid w:val="00B40921"/>
    <w:rsid w:val="00B409FD"/>
    <w:rsid w:val="00B40FDB"/>
    <w:rsid w:val="00B50E6C"/>
    <w:rsid w:val="00B516C9"/>
    <w:rsid w:val="00B73879"/>
    <w:rsid w:val="00B80E72"/>
    <w:rsid w:val="00B84D31"/>
    <w:rsid w:val="00B906E9"/>
    <w:rsid w:val="00B9153B"/>
    <w:rsid w:val="00B92657"/>
    <w:rsid w:val="00B95412"/>
    <w:rsid w:val="00BA1317"/>
    <w:rsid w:val="00BA2BF2"/>
    <w:rsid w:val="00BA39F6"/>
    <w:rsid w:val="00BA3B0E"/>
    <w:rsid w:val="00BA3F4C"/>
    <w:rsid w:val="00BA55D6"/>
    <w:rsid w:val="00BB2CCD"/>
    <w:rsid w:val="00BB3B50"/>
    <w:rsid w:val="00BB5663"/>
    <w:rsid w:val="00BB5DCD"/>
    <w:rsid w:val="00BC6E61"/>
    <w:rsid w:val="00BD2706"/>
    <w:rsid w:val="00BD4344"/>
    <w:rsid w:val="00BF4458"/>
    <w:rsid w:val="00C01C97"/>
    <w:rsid w:val="00C02FBD"/>
    <w:rsid w:val="00C03527"/>
    <w:rsid w:val="00C14D74"/>
    <w:rsid w:val="00C2336E"/>
    <w:rsid w:val="00C27F05"/>
    <w:rsid w:val="00C41440"/>
    <w:rsid w:val="00C51EBE"/>
    <w:rsid w:val="00C56F91"/>
    <w:rsid w:val="00C57654"/>
    <w:rsid w:val="00C64455"/>
    <w:rsid w:val="00C67037"/>
    <w:rsid w:val="00C72D78"/>
    <w:rsid w:val="00C73A1F"/>
    <w:rsid w:val="00C8613C"/>
    <w:rsid w:val="00C908B4"/>
    <w:rsid w:val="00C96BDD"/>
    <w:rsid w:val="00CA6B2B"/>
    <w:rsid w:val="00CB056D"/>
    <w:rsid w:val="00CC5F6A"/>
    <w:rsid w:val="00CD3D5C"/>
    <w:rsid w:val="00CE46A4"/>
    <w:rsid w:val="00CF73BF"/>
    <w:rsid w:val="00CF7E62"/>
    <w:rsid w:val="00D0089A"/>
    <w:rsid w:val="00D058BB"/>
    <w:rsid w:val="00D150B1"/>
    <w:rsid w:val="00D22B62"/>
    <w:rsid w:val="00D2427B"/>
    <w:rsid w:val="00D2465B"/>
    <w:rsid w:val="00D32C3D"/>
    <w:rsid w:val="00D33013"/>
    <w:rsid w:val="00D37E03"/>
    <w:rsid w:val="00D40727"/>
    <w:rsid w:val="00D431C2"/>
    <w:rsid w:val="00D43B83"/>
    <w:rsid w:val="00D4532F"/>
    <w:rsid w:val="00D45F83"/>
    <w:rsid w:val="00D50B7B"/>
    <w:rsid w:val="00D60236"/>
    <w:rsid w:val="00D65EA5"/>
    <w:rsid w:val="00D75BEE"/>
    <w:rsid w:val="00D908CB"/>
    <w:rsid w:val="00D90EC6"/>
    <w:rsid w:val="00D92DF2"/>
    <w:rsid w:val="00D96BD9"/>
    <w:rsid w:val="00D97EAE"/>
    <w:rsid w:val="00D97F7F"/>
    <w:rsid w:val="00DB53FE"/>
    <w:rsid w:val="00DB5C18"/>
    <w:rsid w:val="00DC5295"/>
    <w:rsid w:val="00DD1BDC"/>
    <w:rsid w:val="00DE1276"/>
    <w:rsid w:val="00E05A6D"/>
    <w:rsid w:val="00E207F4"/>
    <w:rsid w:val="00E210F6"/>
    <w:rsid w:val="00E33098"/>
    <w:rsid w:val="00E354EE"/>
    <w:rsid w:val="00E60260"/>
    <w:rsid w:val="00E617CC"/>
    <w:rsid w:val="00E62715"/>
    <w:rsid w:val="00E62AB3"/>
    <w:rsid w:val="00E65D17"/>
    <w:rsid w:val="00E73671"/>
    <w:rsid w:val="00E83024"/>
    <w:rsid w:val="00E93C53"/>
    <w:rsid w:val="00E95AA9"/>
    <w:rsid w:val="00EA14E3"/>
    <w:rsid w:val="00EA3CC8"/>
    <w:rsid w:val="00EA7BDE"/>
    <w:rsid w:val="00EB2120"/>
    <w:rsid w:val="00EB2C80"/>
    <w:rsid w:val="00EB669B"/>
    <w:rsid w:val="00EB68B4"/>
    <w:rsid w:val="00EB68E8"/>
    <w:rsid w:val="00ED09B2"/>
    <w:rsid w:val="00ED18F1"/>
    <w:rsid w:val="00ED361F"/>
    <w:rsid w:val="00EF0AEE"/>
    <w:rsid w:val="00EF11B3"/>
    <w:rsid w:val="00EF665D"/>
    <w:rsid w:val="00F02416"/>
    <w:rsid w:val="00F053EC"/>
    <w:rsid w:val="00F05754"/>
    <w:rsid w:val="00F10DFF"/>
    <w:rsid w:val="00F162F3"/>
    <w:rsid w:val="00F17080"/>
    <w:rsid w:val="00F220FC"/>
    <w:rsid w:val="00F22AD4"/>
    <w:rsid w:val="00F37A2F"/>
    <w:rsid w:val="00F622F2"/>
    <w:rsid w:val="00F65590"/>
    <w:rsid w:val="00F7696E"/>
    <w:rsid w:val="00F80D3B"/>
    <w:rsid w:val="00F86D2B"/>
    <w:rsid w:val="00F90F6B"/>
    <w:rsid w:val="00F921DF"/>
    <w:rsid w:val="00F92C5E"/>
    <w:rsid w:val="00F947AC"/>
    <w:rsid w:val="00F95D8D"/>
    <w:rsid w:val="00F967DF"/>
    <w:rsid w:val="00F97A78"/>
    <w:rsid w:val="00FA3E72"/>
    <w:rsid w:val="00FC1FA2"/>
    <w:rsid w:val="00FD2CA0"/>
    <w:rsid w:val="00FE5320"/>
    <w:rsid w:val="00FE7613"/>
    <w:rsid w:val="00FF4A14"/>
    <w:rsid w:val="00FF7303"/>
    <w:rsid w:val="02C011B5"/>
    <w:rsid w:val="03863AD3"/>
    <w:rsid w:val="044F58E5"/>
    <w:rsid w:val="04A83E66"/>
    <w:rsid w:val="055B2C1A"/>
    <w:rsid w:val="0766DBDC"/>
    <w:rsid w:val="07833881"/>
    <w:rsid w:val="07E3943A"/>
    <w:rsid w:val="080D3295"/>
    <w:rsid w:val="0834B361"/>
    <w:rsid w:val="08957251"/>
    <w:rsid w:val="0924BE29"/>
    <w:rsid w:val="099D892E"/>
    <w:rsid w:val="099E08F8"/>
    <w:rsid w:val="0A0D7085"/>
    <w:rsid w:val="0B737438"/>
    <w:rsid w:val="0C7AFAE4"/>
    <w:rsid w:val="0C8610CF"/>
    <w:rsid w:val="0CDE3617"/>
    <w:rsid w:val="0D8C3D89"/>
    <w:rsid w:val="0DC8D7DA"/>
    <w:rsid w:val="0E7274AF"/>
    <w:rsid w:val="0E902552"/>
    <w:rsid w:val="0F25D96E"/>
    <w:rsid w:val="105F57AA"/>
    <w:rsid w:val="1067D39D"/>
    <w:rsid w:val="117ED805"/>
    <w:rsid w:val="13AF8D4C"/>
    <w:rsid w:val="13C7FA26"/>
    <w:rsid w:val="13C9F872"/>
    <w:rsid w:val="13E6AFAF"/>
    <w:rsid w:val="14211D47"/>
    <w:rsid w:val="156FE240"/>
    <w:rsid w:val="15A466F8"/>
    <w:rsid w:val="1683F9BC"/>
    <w:rsid w:val="175452DA"/>
    <w:rsid w:val="1768C5C4"/>
    <w:rsid w:val="189B800A"/>
    <w:rsid w:val="19049625"/>
    <w:rsid w:val="195A0EE4"/>
    <w:rsid w:val="19EF8234"/>
    <w:rsid w:val="1A138868"/>
    <w:rsid w:val="1A260ABF"/>
    <w:rsid w:val="1B182E41"/>
    <w:rsid w:val="1BAAE839"/>
    <w:rsid w:val="1BAF58C9"/>
    <w:rsid w:val="1C1F3A18"/>
    <w:rsid w:val="1C71C556"/>
    <w:rsid w:val="1C906326"/>
    <w:rsid w:val="1CC2A9C3"/>
    <w:rsid w:val="1CF33B40"/>
    <w:rsid w:val="1CFD881D"/>
    <w:rsid w:val="1D2C698A"/>
    <w:rsid w:val="1E9987E2"/>
    <w:rsid w:val="1EA0AE8C"/>
    <w:rsid w:val="1FF60EC2"/>
    <w:rsid w:val="20086F01"/>
    <w:rsid w:val="203B75BF"/>
    <w:rsid w:val="21C6AC63"/>
    <w:rsid w:val="22CB9717"/>
    <w:rsid w:val="23204D8A"/>
    <w:rsid w:val="23E10E14"/>
    <w:rsid w:val="2407BBC1"/>
    <w:rsid w:val="25A58A3B"/>
    <w:rsid w:val="25E8229D"/>
    <w:rsid w:val="2603F4C9"/>
    <w:rsid w:val="260C380F"/>
    <w:rsid w:val="269FCBB6"/>
    <w:rsid w:val="26F845D2"/>
    <w:rsid w:val="275FC83B"/>
    <w:rsid w:val="27A471ED"/>
    <w:rsid w:val="27F25794"/>
    <w:rsid w:val="29236870"/>
    <w:rsid w:val="2ACAA0A7"/>
    <w:rsid w:val="2AD14D72"/>
    <w:rsid w:val="2CADD2E1"/>
    <w:rsid w:val="2D0E380A"/>
    <w:rsid w:val="2D3CEC22"/>
    <w:rsid w:val="2D97246B"/>
    <w:rsid w:val="2F1311F8"/>
    <w:rsid w:val="308B0ADB"/>
    <w:rsid w:val="311B9A62"/>
    <w:rsid w:val="314F8218"/>
    <w:rsid w:val="321144B3"/>
    <w:rsid w:val="32A982CE"/>
    <w:rsid w:val="32B76AC3"/>
    <w:rsid w:val="3340129D"/>
    <w:rsid w:val="34AB6895"/>
    <w:rsid w:val="3578762A"/>
    <w:rsid w:val="36C2AB17"/>
    <w:rsid w:val="370ED778"/>
    <w:rsid w:val="394AC6A2"/>
    <w:rsid w:val="39CB81B7"/>
    <w:rsid w:val="39DC1215"/>
    <w:rsid w:val="39EC1F77"/>
    <w:rsid w:val="3A1426D0"/>
    <w:rsid w:val="3A691D20"/>
    <w:rsid w:val="3B5CD893"/>
    <w:rsid w:val="3B731FF2"/>
    <w:rsid w:val="3B86F9DE"/>
    <w:rsid w:val="3BFD97EC"/>
    <w:rsid w:val="3C87E24D"/>
    <w:rsid w:val="3D67237B"/>
    <w:rsid w:val="3DA4F399"/>
    <w:rsid w:val="3E0ED346"/>
    <w:rsid w:val="3E95D353"/>
    <w:rsid w:val="3F50A050"/>
    <w:rsid w:val="404B0E3E"/>
    <w:rsid w:val="409DF6B6"/>
    <w:rsid w:val="40DC945B"/>
    <w:rsid w:val="40DDA26C"/>
    <w:rsid w:val="4343AAC1"/>
    <w:rsid w:val="44BD3DE1"/>
    <w:rsid w:val="4675A5CE"/>
    <w:rsid w:val="46C6CD2E"/>
    <w:rsid w:val="46FA0996"/>
    <w:rsid w:val="46FF035C"/>
    <w:rsid w:val="473F5B7C"/>
    <w:rsid w:val="476102B9"/>
    <w:rsid w:val="477ACF8A"/>
    <w:rsid w:val="47CF18D8"/>
    <w:rsid w:val="494222B7"/>
    <w:rsid w:val="4AA07A5B"/>
    <w:rsid w:val="4AB95A3A"/>
    <w:rsid w:val="4B450513"/>
    <w:rsid w:val="4BD6DFA6"/>
    <w:rsid w:val="4D7C6706"/>
    <w:rsid w:val="4FEF80F0"/>
    <w:rsid w:val="4FF2C4A8"/>
    <w:rsid w:val="505A95BF"/>
    <w:rsid w:val="515A4274"/>
    <w:rsid w:val="51FF9E12"/>
    <w:rsid w:val="520EC01A"/>
    <w:rsid w:val="52521B09"/>
    <w:rsid w:val="52F5ECBA"/>
    <w:rsid w:val="542E3444"/>
    <w:rsid w:val="544B6DA2"/>
    <w:rsid w:val="54A21EB1"/>
    <w:rsid w:val="54FC96FB"/>
    <w:rsid w:val="5520B952"/>
    <w:rsid w:val="5568D68A"/>
    <w:rsid w:val="55A82996"/>
    <w:rsid w:val="5770E9BA"/>
    <w:rsid w:val="588BC3A1"/>
    <w:rsid w:val="58A673EC"/>
    <w:rsid w:val="58B09D5B"/>
    <w:rsid w:val="5977C115"/>
    <w:rsid w:val="5B215164"/>
    <w:rsid w:val="5C7CD9DB"/>
    <w:rsid w:val="5E031A6F"/>
    <w:rsid w:val="5EB25E51"/>
    <w:rsid w:val="6064A9DE"/>
    <w:rsid w:val="619129FF"/>
    <w:rsid w:val="61ACA659"/>
    <w:rsid w:val="63B7266F"/>
    <w:rsid w:val="6443E915"/>
    <w:rsid w:val="646D2F3E"/>
    <w:rsid w:val="64C040E7"/>
    <w:rsid w:val="659D2B03"/>
    <w:rsid w:val="65B14D97"/>
    <w:rsid w:val="6695986A"/>
    <w:rsid w:val="669DBF4B"/>
    <w:rsid w:val="6713FEFF"/>
    <w:rsid w:val="67BA17E7"/>
    <w:rsid w:val="68398FAC"/>
    <w:rsid w:val="69021CD1"/>
    <w:rsid w:val="69CCCA92"/>
    <w:rsid w:val="6B0616F6"/>
    <w:rsid w:val="6C980D1D"/>
    <w:rsid w:val="6D0CF8D7"/>
    <w:rsid w:val="6D1B015D"/>
    <w:rsid w:val="6D87673D"/>
    <w:rsid w:val="6D9D12BA"/>
    <w:rsid w:val="6F07F6AA"/>
    <w:rsid w:val="70D4B37C"/>
    <w:rsid w:val="71092585"/>
    <w:rsid w:val="71F8F926"/>
    <w:rsid w:val="720D86AB"/>
    <w:rsid w:val="727083DD"/>
    <w:rsid w:val="73241326"/>
    <w:rsid w:val="742BDAE5"/>
    <w:rsid w:val="7439253F"/>
    <w:rsid w:val="74A60C4B"/>
    <w:rsid w:val="74F6544C"/>
    <w:rsid w:val="754ABC15"/>
    <w:rsid w:val="758E7BDC"/>
    <w:rsid w:val="76A6C572"/>
    <w:rsid w:val="76F68516"/>
    <w:rsid w:val="770E95DA"/>
    <w:rsid w:val="7780E1C3"/>
    <w:rsid w:val="7857A0FC"/>
    <w:rsid w:val="78AA6937"/>
    <w:rsid w:val="790243A5"/>
    <w:rsid w:val="7A2B5B9A"/>
    <w:rsid w:val="7B44CAD0"/>
    <w:rsid w:val="7B8EF6C2"/>
    <w:rsid w:val="7BA207C3"/>
    <w:rsid w:val="7C0FFDB3"/>
    <w:rsid w:val="7C4446FF"/>
    <w:rsid w:val="7CD81979"/>
    <w:rsid w:val="7D1C5A30"/>
    <w:rsid w:val="7D22C6B1"/>
    <w:rsid w:val="7DFACB12"/>
    <w:rsid w:val="7E888431"/>
    <w:rsid w:val="7F7BE7C1"/>
    <w:rsid w:val="7F94B83B"/>
    <w:rsid w:val="7FF6A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8D208C"/>
  <w14:defaultImageDpi w14:val="300"/>
  <w15:docId w15:val="{5DC4FA00-5A1B-491E-A8CB-28620A36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3360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Section"/>
    <w:basedOn w:val="Normal"/>
    <w:link w:val="Heading3Char"/>
    <w:qFormat/>
    <w:rsid w:val="00856941"/>
    <w:pPr>
      <w:keepNext/>
      <w:keepLines/>
      <w:spacing w:before="60" w:after="60"/>
      <w:jc w:val="both"/>
      <w:outlineLvl w:val="2"/>
    </w:pPr>
    <w:rPr>
      <w:rFonts w:ascii="Arial" w:eastAsia="Times New Roman"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uiPriority w:val="34"/>
    <w:qFormat/>
    <w:rsid w:val="008B513C"/>
    <w:pPr>
      <w:numPr>
        <w:numId w:val="9"/>
      </w:numPr>
      <w:spacing w:after="120"/>
    </w:pPr>
    <w:rPr>
      <w:rFonts w:ascii="Tahoma" w:eastAsia="Times New Roman" w:hAnsi="Tahoma" w:cs="Arial"/>
      <w:szCs w:val="20"/>
    </w:rPr>
  </w:style>
  <w:style w:type="paragraph" w:styleId="Revision">
    <w:name w:val="Revision"/>
    <w:hidden/>
    <w:uiPriority w:val="99"/>
    <w:semiHidden/>
    <w:rsid w:val="00A87E10"/>
  </w:style>
  <w:style w:type="character" w:styleId="CommentReference">
    <w:name w:val="annotation reference"/>
    <w:basedOn w:val="DefaultParagraphFont"/>
    <w:uiPriority w:val="99"/>
    <w:semiHidden/>
    <w:unhideWhenUsed/>
    <w:rsid w:val="00A87E10"/>
    <w:rPr>
      <w:sz w:val="16"/>
      <w:szCs w:val="16"/>
    </w:rPr>
  </w:style>
  <w:style w:type="paragraph" w:styleId="CommentText">
    <w:name w:val="annotation text"/>
    <w:basedOn w:val="Normal"/>
    <w:link w:val="CommentTextChar"/>
    <w:uiPriority w:val="99"/>
    <w:unhideWhenUsed/>
    <w:rsid w:val="00A87E10"/>
    <w:rPr>
      <w:sz w:val="20"/>
      <w:szCs w:val="20"/>
    </w:rPr>
  </w:style>
  <w:style w:type="character" w:customStyle="1" w:styleId="CommentTextChar">
    <w:name w:val="Comment Text Char"/>
    <w:basedOn w:val="DefaultParagraphFont"/>
    <w:link w:val="CommentText"/>
    <w:uiPriority w:val="99"/>
    <w:rsid w:val="00A87E10"/>
    <w:rPr>
      <w:sz w:val="20"/>
      <w:szCs w:val="20"/>
    </w:rPr>
  </w:style>
  <w:style w:type="paragraph" w:styleId="CommentSubject">
    <w:name w:val="annotation subject"/>
    <w:basedOn w:val="CommentText"/>
    <w:next w:val="CommentText"/>
    <w:link w:val="CommentSubjectChar"/>
    <w:uiPriority w:val="99"/>
    <w:semiHidden/>
    <w:unhideWhenUsed/>
    <w:rsid w:val="00A87E10"/>
    <w:rPr>
      <w:b/>
      <w:bCs/>
    </w:rPr>
  </w:style>
  <w:style w:type="character" w:customStyle="1" w:styleId="CommentSubjectChar">
    <w:name w:val="Comment Subject Char"/>
    <w:basedOn w:val="CommentTextChar"/>
    <w:link w:val="CommentSubject"/>
    <w:uiPriority w:val="99"/>
    <w:semiHidden/>
    <w:rsid w:val="00A87E10"/>
    <w:rPr>
      <w:b/>
      <w:bCs/>
      <w:sz w:val="20"/>
      <w:szCs w:val="20"/>
    </w:rPr>
  </w:style>
  <w:style w:type="character" w:customStyle="1" w:styleId="Heading3Char">
    <w:name w:val="Heading 3 Char"/>
    <w:aliases w:val="Section Char"/>
    <w:basedOn w:val="DefaultParagraphFont"/>
    <w:link w:val="Heading3"/>
    <w:rsid w:val="00856941"/>
    <w:rPr>
      <w:rFonts w:ascii="Arial" w:eastAsia="Times New Roman" w:hAnsi="Arial" w:cs="Arial"/>
      <w:b/>
      <w:sz w:val="22"/>
      <w:szCs w:val="20"/>
    </w:rPr>
  </w:style>
  <w:style w:type="character" w:styleId="Mention">
    <w:name w:val="Mention"/>
    <w:basedOn w:val="DefaultParagraphFont"/>
    <w:uiPriority w:val="99"/>
    <w:unhideWhenUsed/>
    <w:rsid w:val="00B40FDB"/>
    <w:rPr>
      <w:color w:val="2B579A"/>
      <w:shd w:val="clear" w:color="auto" w:fill="E1DFDD"/>
    </w:rPr>
  </w:style>
  <w:style w:type="paragraph" w:styleId="NormalWeb">
    <w:name w:val="Normal (Web)"/>
    <w:basedOn w:val="Normal"/>
    <w:uiPriority w:val="99"/>
    <w:semiHidden/>
    <w:unhideWhenUsed/>
    <w:rsid w:val="009021C1"/>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33360D"/>
    <w:rPr>
      <w:rFonts w:asciiTheme="majorHAnsi" w:eastAsiaTheme="majorEastAsia" w:hAnsiTheme="majorHAnsi" w:cstheme="majorBidi"/>
      <w:color w:val="365F91" w:themeColor="accent1" w:themeShade="BF"/>
      <w:sz w:val="26"/>
      <w:szCs w:val="26"/>
    </w:rPr>
  </w:style>
  <w:style w:type="table" w:customStyle="1" w:styleId="TableGrid1">
    <w:name w:val="Table Grid1"/>
    <w:basedOn w:val="TableNormal"/>
    <w:next w:val="TableGrid"/>
    <w:rsid w:val="0033360D"/>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83024"/>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784428975">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98695497">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4" ma:contentTypeDescription="Create a new document." ma:contentTypeScope="" ma:versionID="e6456a17b694e0bf573b03a51e76dc42">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b9b068ce03a10d03cf65dbd6bbf2c817"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Descr" minOccurs="0"/>
                <xsd:element ref="ns2:TopicsofInterest" minOccurs="0"/>
                <xsd:element ref="ns2:DateofPublicationor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 ma:index="25" nillable="true" ma:displayName="Descr" ma:format="Dropdown" ma:internalName="Descr">
      <xsd:simpleType>
        <xsd:restriction base="dms:Note">
          <xsd:maxLength value="255"/>
        </xsd:restriction>
      </xsd:simpleType>
    </xsd:element>
    <xsd:element name="TopicsofInterest" ma:index="26" nillable="true" ma:displayName="Topics of Interest" ma:format="Dropdown" ma:internalName="TopicsofInterest">
      <xsd:simpleType>
        <xsd:restriction base="dms:Note">
          <xsd:maxLength value="255"/>
        </xsd:restriction>
      </xsd:simpleType>
    </xsd:element>
    <xsd:element name="DateofPublicationorEvent" ma:index="27" nillable="true" ma:displayName="Date of Publication or Event" ma:format="DateOnly" ma:indexed="true" ma:internalName="DateofPublicationorEven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ateofPublicationorEvent xmlns="785685f2-c2e1-4352-89aa-3faca8eaba52" xsi:nil="true"/>
    <TopicsofInterest xmlns="785685f2-c2e1-4352-89aa-3faca8eaba52" xsi:nil="true"/>
    <Descr xmlns="785685f2-c2e1-4352-89aa-3faca8eaba52" xsi:nil="true"/>
    <Date xmlns="785685f2-c2e1-4352-89aa-3faca8eaba52" xsi:nil="true"/>
  </documentManagement>
</p:properties>
</file>

<file path=customXml/itemProps1.xml><?xml version="1.0" encoding="utf-8"?>
<ds:datastoreItem xmlns:ds="http://schemas.openxmlformats.org/officeDocument/2006/customXml" ds:itemID="{2E3DBA37-016E-4301-AAE9-AB1B93E7A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3.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4.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189</Words>
  <Characters>1080</Characters>
  <Application>Microsoft Office Word</Application>
  <DocSecurity>0</DocSecurity>
  <Lines>9</Lines>
  <Paragraphs>2</Paragraphs>
  <ScaleCrop>false</ScaleCrop>
  <Company>Wobschall Design</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GFO-22-614 Addendum 01 Cover Letter</dc:title>
  <dc:subject/>
  <dc:creator>Bailey Wobschall</dc:creator>
  <cp:keywords/>
  <dc:description/>
  <cp:lastModifiedBy>Worster, Brad@Energy</cp:lastModifiedBy>
  <cp:revision>79</cp:revision>
  <cp:lastPrinted>2019-04-08T16:38:00Z</cp:lastPrinted>
  <dcterms:created xsi:type="dcterms:W3CDTF">2024-12-04T17:22:00Z</dcterms:created>
  <dcterms:modified xsi:type="dcterms:W3CDTF">2025-01-14T22:16:00Z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GrammarlyDocumentId">
    <vt:lpwstr>e4b84ef1a2105de97a9475d17c84e9f9c0411256cbebd74972d84b354df6d77a</vt:lpwstr>
  </property>
</Properties>
</file>