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9D69B" w14:textId="0102C25C" w:rsidR="00B1122A" w:rsidRPr="00B672A3" w:rsidRDefault="00B1122A" w:rsidP="00411DA3">
      <w:pPr>
        <w:ind w:left="0"/>
        <w:jc w:val="center"/>
        <w:rPr>
          <w:rFonts w:ascii="Arial" w:hAnsi="Arial" w:cs="Arial"/>
          <w:b/>
          <w:bCs/>
        </w:rPr>
      </w:pPr>
      <w:r w:rsidRPr="00B672A3">
        <w:rPr>
          <w:rFonts w:ascii="Arial" w:hAnsi="Arial" w:cs="Arial"/>
          <w:b/>
          <w:bCs/>
        </w:rPr>
        <w:t>GFO-2</w:t>
      </w:r>
      <w:r w:rsidR="00DB6B8C" w:rsidRPr="00B672A3">
        <w:rPr>
          <w:rFonts w:ascii="Arial" w:hAnsi="Arial" w:cs="Arial"/>
          <w:b/>
          <w:bCs/>
        </w:rPr>
        <w:t>4-60</w:t>
      </w:r>
      <w:r w:rsidR="00E97F36" w:rsidRPr="00B672A3">
        <w:rPr>
          <w:rFonts w:ascii="Arial" w:hAnsi="Arial" w:cs="Arial"/>
          <w:b/>
          <w:bCs/>
        </w:rPr>
        <w:t>7</w:t>
      </w:r>
    </w:p>
    <w:p w14:paraId="159DEFC1" w14:textId="6B188696" w:rsidR="7377D879" w:rsidRPr="00B672A3" w:rsidRDefault="00E97F36" w:rsidP="00411DA3">
      <w:pPr>
        <w:spacing w:line="259" w:lineRule="auto"/>
        <w:ind w:left="0"/>
        <w:jc w:val="center"/>
        <w:rPr>
          <w:rFonts w:ascii="Arial" w:eastAsia="Arial" w:hAnsi="Arial" w:cs="Arial"/>
        </w:rPr>
      </w:pPr>
      <w:r w:rsidRPr="2ED83863">
        <w:rPr>
          <w:rFonts w:ascii="Arial" w:eastAsia="Calibri" w:hAnsi="Arial" w:cs="Arial"/>
          <w:b/>
          <w:bCs/>
          <w:color w:val="000000" w:themeColor="text1"/>
        </w:rPr>
        <w:t>FAST 2.0</w:t>
      </w:r>
      <w:r w:rsidR="57FCE197" w:rsidRPr="2ED83863">
        <w:rPr>
          <w:rFonts w:ascii="Arial" w:eastAsia="Calibri" w:hAnsi="Arial" w:cs="Arial"/>
          <w:b/>
          <w:bCs/>
          <w:color w:val="000000" w:themeColor="text1"/>
        </w:rPr>
        <w:t xml:space="preserve"> - </w:t>
      </w:r>
      <w:r w:rsidR="57FCE197" w:rsidRPr="2ED83863">
        <w:rPr>
          <w:rFonts w:ascii="Arial" w:eastAsia="Arial" w:hAnsi="Arial" w:cs="Arial"/>
          <w:b/>
          <w:bCs/>
          <w:color w:val="000000" w:themeColor="text1"/>
        </w:rPr>
        <w:t>Fast and Available Charging for All Californians</w:t>
      </w:r>
    </w:p>
    <w:p w14:paraId="6587D6BB" w14:textId="0D1E2F1B" w:rsidR="00B1122A" w:rsidRPr="00B672A3" w:rsidRDefault="00B1122A" w:rsidP="00411DA3">
      <w:pPr>
        <w:autoSpaceDE w:val="0"/>
        <w:autoSpaceDN w:val="0"/>
        <w:adjustRightInd w:val="0"/>
        <w:ind w:left="0"/>
        <w:jc w:val="center"/>
        <w:rPr>
          <w:rFonts w:ascii="Arial" w:eastAsia="Calibri" w:hAnsi="Arial" w:cs="Arial"/>
          <w:b/>
          <w:bCs/>
          <w:color w:val="000000"/>
        </w:rPr>
      </w:pPr>
      <w:r w:rsidRPr="00B672A3">
        <w:rPr>
          <w:rFonts w:ascii="Arial" w:eastAsia="Calibri" w:hAnsi="Arial" w:cs="Arial"/>
          <w:b/>
          <w:color w:val="000000" w:themeColor="text1"/>
        </w:rPr>
        <w:t xml:space="preserve">Addendum </w:t>
      </w:r>
      <w:r w:rsidR="045BFF21" w:rsidRPr="00B672A3">
        <w:rPr>
          <w:rFonts w:ascii="Arial" w:eastAsia="Calibri" w:hAnsi="Arial" w:cs="Arial"/>
          <w:b/>
          <w:bCs/>
          <w:color w:val="000000" w:themeColor="text1"/>
        </w:rPr>
        <w:t>0</w:t>
      </w:r>
      <w:r w:rsidR="5B977114" w:rsidRPr="00B672A3">
        <w:rPr>
          <w:rFonts w:ascii="Arial" w:eastAsia="Calibri" w:hAnsi="Arial" w:cs="Arial"/>
          <w:b/>
          <w:bCs/>
          <w:color w:val="000000" w:themeColor="text1"/>
        </w:rPr>
        <w:t>1</w:t>
      </w:r>
    </w:p>
    <w:p w14:paraId="07143021" w14:textId="5F6C1C37" w:rsidR="00CB243A" w:rsidRPr="00070FD5" w:rsidRDefault="045BFF21" w:rsidP="00411DA3">
      <w:pPr>
        <w:autoSpaceDE w:val="0"/>
        <w:autoSpaceDN w:val="0"/>
        <w:adjustRightInd w:val="0"/>
        <w:ind w:left="0"/>
        <w:jc w:val="center"/>
        <w:rPr>
          <w:rFonts w:ascii="Arial" w:eastAsia="Calibri" w:hAnsi="Arial" w:cs="Arial"/>
          <w:b/>
          <w:bCs/>
          <w:color w:val="000000"/>
        </w:rPr>
      </w:pPr>
      <w:r w:rsidRPr="00070FD5">
        <w:rPr>
          <w:rFonts w:ascii="Arial" w:eastAsia="Calibri" w:hAnsi="Arial" w:cs="Arial"/>
          <w:b/>
          <w:bCs/>
          <w:color w:val="000000" w:themeColor="text1"/>
        </w:rPr>
        <w:t>February</w:t>
      </w:r>
      <w:r w:rsidR="000F2D15" w:rsidRPr="00070FD5">
        <w:rPr>
          <w:rFonts w:ascii="Arial" w:eastAsia="Calibri" w:hAnsi="Arial" w:cs="Arial"/>
          <w:b/>
          <w:bCs/>
          <w:color w:val="000000" w:themeColor="text1"/>
        </w:rPr>
        <w:t xml:space="preserve"> </w:t>
      </w:r>
      <w:r w:rsidR="004E715E">
        <w:rPr>
          <w:rFonts w:ascii="Arial" w:eastAsia="Calibri" w:hAnsi="Arial" w:cs="Arial"/>
          <w:b/>
          <w:bCs/>
          <w:color w:val="000000" w:themeColor="text1"/>
        </w:rPr>
        <w:t>20</w:t>
      </w:r>
      <w:r w:rsidR="00A7127F" w:rsidRPr="00070FD5">
        <w:rPr>
          <w:rFonts w:ascii="Arial" w:eastAsia="Calibri" w:hAnsi="Arial" w:cs="Arial"/>
          <w:b/>
          <w:bCs/>
          <w:color w:val="000000" w:themeColor="text1"/>
        </w:rPr>
        <w:t>, 202</w:t>
      </w:r>
      <w:r w:rsidR="0CA81618" w:rsidRPr="00070FD5">
        <w:rPr>
          <w:rFonts w:ascii="Arial" w:eastAsia="Calibri" w:hAnsi="Arial" w:cs="Arial"/>
          <w:b/>
          <w:bCs/>
          <w:color w:val="000000" w:themeColor="text1"/>
        </w:rPr>
        <w:t>5</w:t>
      </w:r>
    </w:p>
    <w:p w14:paraId="363B15A9" w14:textId="77777777" w:rsidR="00B1122A" w:rsidRPr="00B672A3" w:rsidRDefault="00B1122A" w:rsidP="00B1122A">
      <w:pPr>
        <w:autoSpaceDE w:val="0"/>
        <w:autoSpaceDN w:val="0"/>
        <w:adjustRightInd w:val="0"/>
        <w:jc w:val="center"/>
        <w:rPr>
          <w:rFonts w:ascii="Arial" w:eastAsia="Calibri" w:hAnsi="Arial" w:cs="Arial"/>
          <w:b/>
          <w:bCs/>
          <w:color w:val="000000"/>
        </w:rPr>
      </w:pPr>
    </w:p>
    <w:p w14:paraId="13BACB04" w14:textId="4295EB66" w:rsidR="00B1122A" w:rsidRPr="00B672A3" w:rsidRDefault="00B1122A" w:rsidP="00411DA3">
      <w:pPr>
        <w:autoSpaceDE w:val="0"/>
        <w:autoSpaceDN w:val="0"/>
        <w:adjustRightInd w:val="0"/>
        <w:ind w:left="0"/>
        <w:rPr>
          <w:rFonts w:ascii="Arial" w:eastAsia="Calibri" w:hAnsi="Arial" w:cs="Arial"/>
          <w:color w:val="000000"/>
        </w:rPr>
      </w:pPr>
      <w:r w:rsidRPr="00B672A3">
        <w:rPr>
          <w:rFonts w:ascii="Arial" w:eastAsia="Calibri" w:hAnsi="Arial" w:cs="Arial"/>
          <w:color w:val="000000" w:themeColor="text1"/>
        </w:rPr>
        <w:t>The purpose of this addendum is to notify potential applicants of changes that have been made to GFO-2</w:t>
      </w:r>
      <w:r w:rsidR="00A7127F" w:rsidRPr="00B672A3">
        <w:rPr>
          <w:rFonts w:ascii="Arial" w:eastAsia="Calibri" w:hAnsi="Arial" w:cs="Arial"/>
          <w:color w:val="000000" w:themeColor="text1"/>
        </w:rPr>
        <w:t>4</w:t>
      </w:r>
      <w:r w:rsidRPr="00B672A3">
        <w:rPr>
          <w:rFonts w:ascii="Arial" w:eastAsia="Calibri" w:hAnsi="Arial" w:cs="Arial"/>
          <w:color w:val="000000" w:themeColor="text1"/>
        </w:rPr>
        <w:t>-</w:t>
      </w:r>
      <w:r w:rsidR="00B33F69" w:rsidRPr="00B672A3">
        <w:rPr>
          <w:rFonts w:ascii="Arial" w:eastAsia="Calibri" w:hAnsi="Arial" w:cs="Arial"/>
          <w:color w:val="000000" w:themeColor="text1"/>
        </w:rPr>
        <w:t>6</w:t>
      </w:r>
      <w:r w:rsidR="193FE102" w:rsidRPr="00B672A3">
        <w:rPr>
          <w:rFonts w:ascii="Arial" w:eastAsia="Calibri" w:hAnsi="Arial" w:cs="Arial"/>
          <w:color w:val="000000" w:themeColor="text1"/>
        </w:rPr>
        <w:t>0</w:t>
      </w:r>
      <w:r w:rsidR="00811ACB" w:rsidRPr="00B672A3">
        <w:rPr>
          <w:rFonts w:ascii="Arial" w:eastAsia="Calibri" w:hAnsi="Arial" w:cs="Arial"/>
          <w:color w:val="000000" w:themeColor="text1"/>
        </w:rPr>
        <w:t>7</w:t>
      </w:r>
      <w:r w:rsidRPr="00B672A3">
        <w:rPr>
          <w:rFonts w:ascii="Arial" w:eastAsia="Calibri" w:hAnsi="Arial" w:cs="Arial"/>
          <w:color w:val="000000" w:themeColor="text1"/>
        </w:rPr>
        <w:t xml:space="preserve">. </w:t>
      </w:r>
      <w:r w:rsidR="00C8010F" w:rsidRPr="00B672A3">
        <w:rPr>
          <w:rFonts w:ascii="Arial" w:eastAsia="Calibri" w:hAnsi="Arial" w:cs="Arial"/>
          <w:color w:val="000000" w:themeColor="text1"/>
        </w:rPr>
        <w:t>The addendum includes the following revisions to the Solicitation Manua</w:t>
      </w:r>
      <w:r w:rsidR="00811ACB" w:rsidRPr="00B672A3">
        <w:rPr>
          <w:rFonts w:ascii="Arial" w:eastAsia="Calibri" w:hAnsi="Arial" w:cs="Arial"/>
          <w:color w:val="000000" w:themeColor="text1"/>
        </w:rPr>
        <w:t>l</w:t>
      </w:r>
      <w:r w:rsidR="00C8010F" w:rsidRPr="00B672A3">
        <w:rPr>
          <w:rFonts w:ascii="Arial" w:eastAsia="Calibri" w:hAnsi="Arial" w:cs="Arial"/>
          <w:color w:val="000000" w:themeColor="text1"/>
        </w:rPr>
        <w:t xml:space="preserve">. </w:t>
      </w:r>
      <w:r w:rsidRPr="00B672A3">
        <w:rPr>
          <w:rFonts w:ascii="Arial" w:eastAsia="Calibri" w:hAnsi="Arial" w:cs="Arial"/>
          <w:color w:val="000000" w:themeColor="text1"/>
        </w:rPr>
        <w:t xml:space="preserve">Added language appears in </w:t>
      </w:r>
      <w:r w:rsidRPr="00B672A3">
        <w:rPr>
          <w:rFonts w:ascii="Arial" w:eastAsia="Calibri" w:hAnsi="Arial" w:cs="Arial"/>
          <w:b/>
          <w:bCs/>
          <w:color w:val="000000" w:themeColor="text1"/>
          <w:u w:val="single"/>
        </w:rPr>
        <w:t>bold underline</w:t>
      </w:r>
      <w:r w:rsidRPr="00B672A3">
        <w:rPr>
          <w:rFonts w:ascii="Arial" w:eastAsia="Calibri" w:hAnsi="Arial" w:cs="Arial"/>
          <w:color w:val="000000" w:themeColor="text1"/>
        </w:rPr>
        <w:t>, and deleted language appears in [</w:t>
      </w:r>
      <w:r w:rsidRPr="00B672A3">
        <w:rPr>
          <w:rFonts w:ascii="Arial" w:eastAsia="Calibri" w:hAnsi="Arial" w:cs="Arial"/>
          <w:strike/>
          <w:color w:val="000000" w:themeColor="text1"/>
        </w:rPr>
        <w:t>strikethrough</w:t>
      </w:r>
      <w:r w:rsidRPr="00B672A3">
        <w:rPr>
          <w:rFonts w:ascii="Arial" w:eastAsia="Calibri" w:hAnsi="Arial" w:cs="Arial"/>
          <w:color w:val="000000" w:themeColor="text1"/>
        </w:rPr>
        <w:t>] and within square brackets.</w:t>
      </w:r>
    </w:p>
    <w:p w14:paraId="000B0B09" w14:textId="77777777" w:rsidR="00B1122A" w:rsidRPr="00B672A3" w:rsidRDefault="00B1122A" w:rsidP="00411DA3">
      <w:pPr>
        <w:autoSpaceDE w:val="0"/>
        <w:autoSpaceDN w:val="0"/>
        <w:adjustRightInd w:val="0"/>
        <w:ind w:left="0"/>
        <w:jc w:val="center"/>
        <w:rPr>
          <w:rFonts w:ascii="Arial" w:eastAsia="Calibri" w:hAnsi="Arial" w:cs="Arial"/>
          <w:color w:val="000000"/>
        </w:rPr>
      </w:pPr>
    </w:p>
    <w:p w14:paraId="42B2FCAF" w14:textId="332A56CA" w:rsidR="00B1122A" w:rsidRPr="00B672A3" w:rsidRDefault="00B1122A" w:rsidP="00FE3A36">
      <w:pPr>
        <w:ind w:left="0"/>
        <w:rPr>
          <w:rFonts w:ascii="Arial" w:hAnsi="Arial" w:cs="Arial"/>
          <w:b/>
          <w:bCs/>
        </w:rPr>
      </w:pPr>
      <w:r w:rsidRPr="00B672A3">
        <w:rPr>
          <w:rFonts w:ascii="Arial" w:hAnsi="Arial" w:cs="Arial"/>
          <w:b/>
          <w:bCs/>
        </w:rPr>
        <w:t xml:space="preserve">Solicitation Manual </w:t>
      </w:r>
    </w:p>
    <w:p w14:paraId="0FFAF78C" w14:textId="7E2E5127" w:rsidR="48EA362B" w:rsidRPr="00B672A3" w:rsidRDefault="00E0283C" w:rsidP="00B32D72">
      <w:pPr>
        <w:pStyle w:val="Default"/>
        <w:numPr>
          <w:ilvl w:val="0"/>
          <w:numId w:val="38"/>
        </w:numPr>
        <w:rPr>
          <w:b/>
          <w:bCs/>
        </w:rPr>
      </w:pPr>
      <w:r w:rsidRPr="00B672A3">
        <w:rPr>
          <w:b/>
          <w:bCs/>
        </w:rPr>
        <w:t xml:space="preserve">Page </w:t>
      </w:r>
      <w:r w:rsidR="00845170" w:rsidRPr="00B672A3">
        <w:rPr>
          <w:b/>
          <w:bCs/>
        </w:rPr>
        <w:t>8</w:t>
      </w:r>
      <w:r w:rsidRPr="00B672A3">
        <w:rPr>
          <w:b/>
          <w:bCs/>
        </w:rPr>
        <w:t xml:space="preserve">, </w:t>
      </w:r>
      <w:r w:rsidR="002F7C88" w:rsidRPr="00B672A3">
        <w:rPr>
          <w:b/>
          <w:bCs/>
        </w:rPr>
        <w:t xml:space="preserve">Section </w:t>
      </w:r>
      <w:r w:rsidR="00845170" w:rsidRPr="00B672A3">
        <w:rPr>
          <w:b/>
          <w:bCs/>
        </w:rPr>
        <w:t>II</w:t>
      </w:r>
      <w:r w:rsidR="0EA53FE4" w:rsidRPr="00B672A3">
        <w:rPr>
          <w:b/>
          <w:bCs/>
        </w:rPr>
        <w:t>.</w:t>
      </w:r>
      <w:r w:rsidR="00845170" w:rsidRPr="00B672A3">
        <w:rPr>
          <w:b/>
          <w:bCs/>
        </w:rPr>
        <w:t>A</w:t>
      </w:r>
      <w:r w:rsidR="0EA53FE4" w:rsidRPr="00B672A3">
        <w:rPr>
          <w:b/>
          <w:bCs/>
        </w:rPr>
        <w:t>.</w:t>
      </w:r>
      <w:r w:rsidR="00845170" w:rsidRPr="00B672A3">
        <w:rPr>
          <w:b/>
          <w:bCs/>
        </w:rPr>
        <w:t>1</w:t>
      </w:r>
      <w:r w:rsidR="002F7C88" w:rsidRPr="00B672A3">
        <w:rPr>
          <w:b/>
          <w:bCs/>
        </w:rPr>
        <w:t xml:space="preserve">. </w:t>
      </w:r>
      <w:r w:rsidR="00B76B13" w:rsidRPr="00B672A3">
        <w:rPr>
          <w:b/>
          <w:bCs/>
        </w:rPr>
        <w:t>Eligibility</w:t>
      </w:r>
    </w:p>
    <w:p w14:paraId="2438E022" w14:textId="77777777" w:rsidR="00AD2FC4" w:rsidRPr="00B672A3" w:rsidRDefault="00AD2FC4" w:rsidP="00AD2FC4">
      <w:pPr>
        <w:pStyle w:val="Default"/>
        <w:ind w:left="360"/>
      </w:pPr>
    </w:p>
    <w:p w14:paraId="0F4DAA31" w14:textId="0F96B8B6" w:rsidR="00AD2FC4" w:rsidRPr="00B672A3" w:rsidRDefault="00AD2FC4" w:rsidP="00AD2FC4">
      <w:pPr>
        <w:pStyle w:val="Default"/>
        <w:ind w:left="360"/>
      </w:pPr>
      <w:r w:rsidRPr="00B672A3">
        <w:t xml:space="preserve">This solicitation is open to all public and private entities with a business presence in California, including California Native American Tribes, and California Tribal Organizations serving California Native American Tribes. </w:t>
      </w:r>
    </w:p>
    <w:p w14:paraId="3186E0FC" w14:textId="77777777" w:rsidR="00AD2FC4" w:rsidRPr="00B672A3" w:rsidRDefault="00AD2FC4" w:rsidP="00AD2FC4">
      <w:pPr>
        <w:pStyle w:val="Default"/>
      </w:pPr>
    </w:p>
    <w:p w14:paraId="18C5F9B0" w14:textId="1E71EC74" w:rsidR="00B32D72" w:rsidRPr="00B672A3" w:rsidRDefault="00AD2FC4" w:rsidP="00AD2FC4">
      <w:pPr>
        <w:pStyle w:val="Default"/>
        <w:ind w:firstLine="360"/>
      </w:pPr>
      <w:r w:rsidRPr="00B672A3">
        <w:t>Ineligible applicants include investor-owned utilities.</w:t>
      </w:r>
    </w:p>
    <w:p w14:paraId="22F29402" w14:textId="77777777" w:rsidR="00AD2FC4" w:rsidRPr="00B672A3" w:rsidRDefault="00AD2FC4" w:rsidP="00AD2FC4">
      <w:pPr>
        <w:pStyle w:val="Default"/>
        <w:ind w:firstLine="360"/>
      </w:pPr>
    </w:p>
    <w:p w14:paraId="42C9B6DD" w14:textId="7716565E" w:rsidR="006B307F" w:rsidRPr="00B672A3" w:rsidRDefault="00CC042C" w:rsidP="005E706D">
      <w:pPr>
        <w:pStyle w:val="Default"/>
        <w:ind w:left="360"/>
      </w:pPr>
      <w:r w:rsidRPr="00B672A3">
        <w:rPr>
          <w:b/>
          <w:bCs/>
          <w:u w:val="single"/>
        </w:rPr>
        <w:t>For an Applicant to receive grant funding, the Applicant must have less than or equal to</w:t>
      </w:r>
      <w:r w:rsidR="000832E3">
        <w:rPr>
          <w:b/>
          <w:bCs/>
          <w:u w:val="single"/>
        </w:rPr>
        <w:t xml:space="preserve"> fifty</w:t>
      </w:r>
      <w:r w:rsidR="00DA1DD2">
        <w:rPr>
          <w:b/>
          <w:bCs/>
          <w:u w:val="single"/>
        </w:rPr>
        <w:t xml:space="preserve"> (50)</w:t>
      </w:r>
      <w:r w:rsidRPr="00B672A3">
        <w:rPr>
          <w:b/>
          <w:bCs/>
          <w:u w:val="single"/>
        </w:rPr>
        <w:t xml:space="preserve"> active projects across all the CEC funded light-duty EV grants, including block grants (</w:t>
      </w:r>
      <w:proofErr w:type="spellStart"/>
      <w:r w:rsidRPr="00B672A3">
        <w:rPr>
          <w:b/>
          <w:bCs/>
          <w:u w:val="single"/>
        </w:rPr>
        <w:t>CALeVIP</w:t>
      </w:r>
      <w:proofErr w:type="spellEnd"/>
      <w:r w:rsidRPr="00B672A3">
        <w:rPr>
          <w:b/>
          <w:bCs/>
          <w:u w:val="single"/>
        </w:rPr>
        <w:t xml:space="preserve"> 1.0, </w:t>
      </w:r>
      <w:proofErr w:type="spellStart"/>
      <w:r w:rsidRPr="00B672A3">
        <w:rPr>
          <w:b/>
          <w:bCs/>
          <w:u w:val="single"/>
        </w:rPr>
        <w:t>CALeVIP</w:t>
      </w:r>
      <w:proofErr w:type="spellEnd"/>
      <w:r w:rsidRPr="00B672A3">
        <w:rPr>
          <w:b/>
          <w:bCs/>
          <w:u w:val="single"/>
        </w:rPr>
        <w:t xml:space="preserve"> 2.0, or</w:t>
      </w:r>
      <w:r w:rsidR="00C500C5" w:rsidRPr="00B672A3">
        <w:rPr>
          <w:b/>
          <w:bCs/>
          <w:u w:val="single"/>
        </w:rPr>
        <w:t xml:space="preserve"> </w:t>
      </w:r>
      <w:r w:rsidRPr="00B672A3">
        <w:rPr>
          <w:b/>
          <w:bCs/>
          <w:u w:val="single"/>
        </w:rPr>
        <w:t>Communities in Charge) at the time of agreement execution. A project is considered “active” if it has been awarded under one of CEC’s grants, construction has not finished on the project, and a request for final reimbursement has not been submitted.</w:t>
      </w:r>
    </w:p>
    <w:p w14:paraId="62625DBE" w14:textId="77777777" w:rsidR="003732EF" w:rsidRPr="00B672A3" w:rsidRDefault="003732EF" w:rsidP="00B32D72">
      <w:pPr>
        <w:pStyle w:val="Default"/>
        <w:ind w:left="720"/>
      </w:pPr>
    </w:p>
    <w:p w14:paraId="1BC7E461" w14:textId="00A8A3E4" w:rsidR="00FE3A36" w:rsidRPr="00B672A3" w:rsidRDefault="00FE3A36" w:rsidP="00B32D72">
      <w:pPr>
        <w:pStyle w:val="ListParagraph"/>
        <w:numPr>
          <w:ilvl w:val="0"/>
          <w:numId w:val="38"/>
        </w:numPr>
        <w:rPr>
          <w:rFonts w:ascii="Arial" w:hAnsi="Arial" w:cs="Arial"/>
          <w:b/>
          <w:bCs/>
        </w:rPr>
      </w:pPr>
      <w:r w:rsidRPr="00B672A3">
        <w:rPr>
          <w:rFonts w:ascii="Arial" w:hAnsi="Arial" w:cs="Arial"/>
          <w:b/>
          <w:bCs/>
        </w:rPr>
        <w:t xml:space="preserve">Page </w:t>
      </w:r>
      <w:r w:rsidR="00DD06C2" w:rsidRPr="00B672A3">
        <w:rPr>
          <w:rFonts w:ascii="Arial" w:hAnsi="Arial" w:cs="Arial"/>
          <w:b/>
          <w:bCs/>
        </w:rPr>
        <w:t>1</w:t>
      </w:r>
      <w:r w:rsidR="002A19A6">
        <w:rPr>
          <w:rFonts w:ascii="Arial" w:hAnsi="Arial" w:cs="Arial"/>
          <w:b/>
          <w:bCs/>
        </w:rPr>
        <w:t>2</w:t>
      </w:r>
      <w:r w:rsidRPr="00B672A3">
        <w:rPr>
          <w:rFonts w:ascii="Arial" w:hAnsi="Arial" w:cs="Arial"/>
          <w:b/>
          <w:bCs/>
        </w:rPr>
        <w:t xml:space="preserve">, Section </w:t>
      </w:r>
      <w:r w:rsidR="00DD06C2" w:rsidRPr="00B672A3">
        <w:rPr>
          <w:rFonts w:ascii="Arial" w:hAnsi="Arial" w:cs="Arial"/>
          <w:b/>
          <w:bCs/>
        </w:rPr>
        <w:t>II.B.4</w:t>
      </w:r>
      <w:r w:rsidRPr="00B672A3">
        <w:rPr>
          <w:rFonts w:ascii="Arial" w:hAnsi="Arial" w:cs="Arial"/>
          <w:b/>
          <w:bCs/>
        </w:rPr>
        <w:t xml:space="preserve">. </w:t>
      </w:r>
      <w:r w:rsidR="00DD06C2" w:rsidRPr="00B672A3">
        <w:rPr>
          <w:rFonts w:ascii="Arial" w:hAnsi="Arial" w:cs="Arial"/>
          <w:b/>
          <w:bCs/>
        </w:rPr>
        <w:t>Charging Equipment</w:t>
      </w:r>
    </w:p>
    <w:p w14:paraId="6042FDEA" w14:textId="77777777" w:rsidR="00B32D72" w:rsidRPr="00B672A3" w:rsidRDefault="00B32D72" w:rsidP="00B32D72">
      <w:pPr>
        <w:ind w:left="0"/>
        <w:rPr>
          <w:rFonts w:ascii="Arial" w:hAnsi="Arial" w:cs="Arial"/>
          <w:b/>
          <w:bCs/>
        </w:rPr>
      </w:pPr>
    </w:p>
    <w:p w14:paraId="63AFD152" w14:textId="77777777" w:rsidR="00DD06C2" w:rsidRPr="00B672A3" w:rsidRDefault="00DD06C2" w:rsidP="00DD06C2">
      <w:pPr>
        <w:rPr>
          <w:rFonts w:ascii="Arial" w:eastAsia="Calibri" w:hAnsi="Arial" w:cs="Arial"/>
        </w:rPr>
      </w:pPr>
      <w:r w:rsidRPr="00B672A3">
        <w:rPr>
          <w:rFonts w:ascii="Arial" w:eastAsia="Calibri" w:hAnsi="Arial" w:cs="Arial"/>
        </w:rPr>
        <w:t xml:space="preserve">Only direct current fast chargers (DCFC) are eligible for funding. Level 1 and Level 2 chargers are not eligible for funding. </w:t>
      </w:r>
    </w:p>
    <w:p w14:paraId="6AFE3437" w14:textId="77777777" w:rsidR="00DD06C2" w:rsidRPr="00B672A3" w:rsidRDefault="00DD06C2" w:rsidP="00DD06C2">
      <w:pPr>
        <w:pStyle w:val="ListParagraph"/>
        <w:ind w:left="1440"/>
        <w:rPr>
          <w:rFonts w:ascii="Arial" w:eastAsia="Calibri" w:hAnsi="Arial" w:cs="Arial"/>
        </w:rPr>
      </w:pPr>
    </w:p>
    <w:p w14:paraId="352624BB" w14:textId="0C34A996" w:rsidR="00DD06C2" w:rsidRPr="00B672A3" w:rsidRDefault="00DD06C2" w:rsidP="00DD06C2">
      <w:pPr>
        <w:rPr>
          <w:rFonts w:ascii="Arial" w:eastAsia="Calibri" w:hAnsi="Arial" w:cs="Arial"/>
        </w:rPr>
      </w:pPr>
      <w:r w:rsidRPr="00B672A3">
        <w:rPr>
          <w:rFonts w:ascii="Arial" w:eastAsia="Roboto" w:hAnsi="Arial" w:cs="Arial"/>
          <w:color w:val="202124"/>
        </w:rPr>
        <w:t xml:space="preserve">Each site must include a minimum of </w:t>
      </w:r>
      <w:r w:rsidRPr="00B672A3">
        <w:rPr>
          <w:rFonts w:ascii="Arial" w:eastAsia="Roboto" w:hAnsi="Arial" w:cs="Arial"/>
          <w:b/>
          <w:bCs/>
          <w:color w:val="202124"/>
        </w:rPr>
        <w:t>ten</w:t>
      </w:r>
      <w:r w:rsidRPr="00B672A3">
        <w:rPr>
          <w:rFonts w:ascii="Arial" w:eastAsia="Roboto" w:hAnsi="Arial" w:cs="Arial"/>
          <w:color w:val="202124"/>
        </w:rPr>
        <w:t xml:space="preserve"> </w:t>
      </w:r>
      <w:r w:rsidRPr="00B672A3">
        <w:rPr>
          <w:rFonts w:ascii="Arial" w:eastAsia="Roboto" w:hAnsi="Arial" w:cs="Arial"/>
          <w:b/>
          <w:bCs/>
          <w:color w:val="202124"/>
          <w:u w:val="single"/>
        </w:rPr>
        <w:t>new</w:t>
      </w:r>
      <w:r w:rsidRPr="00B672A3">
        <w:rPr>
          <w:rFonts w:ascii="Arial" w:eastAsia="Roboto" w:hAnsi="Arial" w:cs="Arial"/>
          <w:color w:val="202124"/>
        </w:rPr>
        <w:t xml:space="preserve"> DCFC ports.</w:t>
      </w:r>
      <w:r w:rsidRPr="00B672A3">
        <w:rPr>
          <w:rFonts w:ascii="Arial" w:eastAsia="Calibri" w:hAnsi="Arial" w:cs="Arial"/>
        </w:rPr>
        <w:t xml:space="preserve"> </w:t>
      </w:r>
      <w:r w:rsidRPr="00B672A3">
        <w:rPr>
          <w:rFonts w:ascii="Arial" w:eastAsia="Calibri" w:hAnsi="Arial" w:cs="Arial"/>
          <w:b/>
          <w:bCs/>
          <w:u w:val="single"/>
        </w:rPr>
        <w:t>Replacing or upgrading existing chargers is not allowed under this solicitation.</w:t>
      </w:r>
      <w:r w:rsidRPr="00B672A3">
        <w:rPr>
          <w:rFonts w:ascii="Arial" w:eastAsia="Calibri" w:hAnsi="Arial" w:cs="Arial"/>
        </w:rPr>
        <w:t xml:space="preserve"> </w:t>
      </w:r>
    </w:p>
    <w:p w14:paraId="5AB044CB" w14:textId="77777777" w:rsidR="005E706D" w:rsidRPr="00B672A3" w:rsidRDefault="005E706D" w:rsidP="005E706D">
      <w:pPr>
        <w:rPr>
          <w:rFonts w:ascii="Arial" w:hAnsi="Arial" w:cs="Arial"/>
          <w:b/>
          <w:bCs/>
        </w:rPr>
      </w:pPr>
    </w:p>
    <w:p w14:paraId="74CB2A5A" w14:textId="77777777" w:rsidR="006B307F" w:rsidRPr="00B672A3" w:rsidRDefault="006B307F" w:rsidP="00B32D72">
      <w:pPr>
        <w:ind w:left="0"/>
        <w:rPr>
          <w:rFonts w:ascii="Arial" w:hAnsi="Arial" w:cs="Arial"/>
          <w:b/>
          <w:bCs/>
        </w:rPr>
      </w:pPr>
    </w:p>
    <w:p w14:paraId="1FF281A6" w14:textId="6BC6725E" w:rsidR="00B32D72" w:rsidRPr="00172EA1" w:rsidRDefault="00FE3A36" w:rsidP="00CA5C23">
      <w:pPr>
        <w:pStyle w:val="Default"/>
        <w:numPr>
          <w:ilvl w:val="0"/>
          <w:numId w:val="38"/>
        </w:numPr>
        <w:rPr>
          <w:rFonts w:eastAsiaTheme="majorEastAsia"/>
          <w:b/>
          <w:bCs/>
        </w:rPr>
      </w:pPr>
      <w:r w:rsidRPr="00172EA1">
        <w:rPr>
          <w:rFonts w:eastAsiaTheme="majorEastAsia"/>
          <w:b/>
          <w:bCs/>
        </w:rPr>
        <w:t xml:space="preserve">Page </w:t>
      </w:r>
      <w:r w:rsidR="00B672A3" w:rsidRPr="00172EA1">
        <w:rPr>
          <w:rFonts w:eastAsiaTheme="majorEastAsia"/>
          <w:b/>
          <w:bCs/>
        </w:rPr>
        <w:t>13</w:t>
      </w:r>
      <w:r w:rsidRPr="00172EA1">
        <w:rPr>
          <w:rFonts w:eastAsiaTheme="majorEastAsia"/>
          <w:b/>
          <w:bCs/>
        </w:rPr>
        <w:t xml:space="preserve">, Section </w:t>
      </w:r>
      <w:r w:rsidR="00172EA1" w:rsidRPr="00172EA1">
        <w:rPr>
          <w:rFonts w:eastAsiaTheme="majorEastAsia"/>
          <w:b/>
          <w:bCs/>
        </w:rPr>
        <w:t>II.B.4</w:t>
      </w:r>
      <w:r w:rsidRPr="00172EA1">
        <w:rPr>
          <w:rFonts w:eastAsiaTheme="majorEastAsia"/>
          <w:b/>
          <w:bCs/>
        </w:rPr>
        <w:t xml:space="preserve">. </w:t>
      </w:r>
      <w:r w:rsidR="00172EA1" w:rsidRPr="00B672A3">
        <w:rPr>
          <w:b/>
          <w:bCs/>
        </w:rPr>
        <w:t>Charging Equipment</w:t>
      </w:r>
    </w:p>
    <w:p w14:paraId="2937FAE1" w14:textId="77777777" w:rsidR="00172EA1" w:rsidRPr="00172EA1" w:rsidRDefault="00172EA1" w:rsidP="00172EA1">
      <w:pPr>
        <w:pStyle w:val="Default"/>
        <w:ind w:left="360"/>
        <w:rPr>
          <w:rFonts w:eastAsiaTheme="majorEastAsia"/>
          <w:b/>
          <w:bCs/>
        </w:rPr>
      </w:pPr>
    </w:p>
    <w:p w14:paraId="19120D83" w14:textId="7E5FFF04" w:rsidR="00B672A3" w:rsidRPr="00B672A3" w:rsidRDefault="00B672A3" w:rsidP="00B672A3">
      <w:pPr>
        <w:shd w:val="clear" w:color="auto" w:fill="FFFFFF" w:themeFill="background1"/>
        <w:contextualSpacing/>
        <w:rPr>
          <w:rFonts w:ascii="Arial" w:eastAsia="Arial" w:hAnsi="Arial" w:cs="Arial"/>
        </w:rPr>
      </w:pPr>
      <w:r w:rsidRPr="00B672A3">
        <w:rPr>
          <w:rFonts w:ascii="Arial" w:eastAsia="Arial" w:hAnsi="Arial" w:cs="Arial"/>
        </w:rPr>
        <w:t xml:space="preserve">ALM and similar systems are optional. ALM systems manage load across multiple </w:t>
      </w:r>
      <w:r w:rsidRPr="00B672A3">
        <w:rPr>
          <w:rFonts w:ascii="Arial" w:hAnsi="Arial" w:cs="Arial"/>
        </w:rPr>
        <w:t xml:space="preserve">Electric Vehicle Supply Equipment (EVSE) </w:t>
      </w:r>
      <w:r w:rsidRPr="00B672A3">
        <w:rPr>
          <w:rFonts w:ascii="Arial" w:eastAsia="Arial" w:hAnsi="Arial" w:cs="Arial"/>
        </w:rPr>
        <w:t xml:space="preserve">or charging ports to share electrical capacity and/or automatically manage power at each EVSE or charging port. In some cases, ALM may enable installation of EVSE at sites that would </w:t>
      </w:r>
      <w:r w:rsidRPr="00B672A3">
        <w:rPr>
          <w:rFonts w:ascii="Arial" w:eastAsia="Arial" w:hAnsi="Arial" w:cs="Arial"/>
        </w:rPr>
        <w:lastRenderedPageBreak/>
        <w:t>otherwise require significant electrical upgrades.</w:t>
      </w:r>
      <w:r>
        <w:rPr>
          <w:rFonts w:ascii="Arial" w:eastAsia="Arial" w:hAnsi="Arial" w:cs="Arial"/>
        </w:rPr>
        <w:t xml:space="preserve"> </w:t>
      </w:r>
      <w:r w:rsidRPr="00B672A3">
        <w:rPr>
          <w:rFonts w:ascii="Arial" w:eastAsia="Arial" w:hAnsi="Arial" w:cs="Arial"/>
        </w:rPr>
        <w:t>For [</w:t>
      </w:r>
      <w:r w:rsidRPr="00B672A3">
        <w:rPr>
          <w:rFonts w:ascii="Arial" w:eastAsia="Arial" w:hAnsi="Arial" w:cs="Arial"/>
          <w:strike/>
        </w:rPr>
        <w:t>sites</w:t>
      </w:r>
      <w:r w:rsidRPr="00B672A3">
        <w:rPr>
          <w:rFonts w:ascii="Arial" w:eastAsia="Arial" w:hAnsi="Arial" w:cs="Arial"/>
        </w:rPr>
        <w:t xml:space="preserve">] </w:t>
      </w:r>
      <w:r w:rsidRPr="00B672A3">
        <w:rPr>
          <w:rFonts w:ascii="Arial" w:eastAsia="Arial" w:hAnsi="Arial" w:cs="Arial"/>
          <w:b/>
          <w:bCs/>
          <w:u w:val="single"/>
        </w:rPr>
        <w:t>chargers</w:t>
      </w:r>
      <w:r w:rsidRPr="00B672A3">
        <w:rPr>
          <w:rFonts w:ascii="Arial" w:eastAsia="Arial" w:hAnsi="Arial" w:cs="Arial"/>
        </w:rPr>
        <w:t xml:space="preserve"> that actively utilize automated load management (ALM), charging ports </w:t>
      </w:r>
      <w:r w:rsidRPr="00B672A3">
        <w:rPr>
          <w:rFonts w:ascii="Arial" w:hAnsi="Arial" w:cs="Arial"/>
        </w:rPr>
        <w:t>must:</w:t>
      </w:r>
    </w:p>
    <w:p w14:paraId="649D23B8" w14:textId="77777777" w:rsidR="00B672A3" w:rsidRPr="00B672A3" w:rsidRDefault="00B672A3" w:rsidP="00B672A3">
      <w:pPr>
        <w:pStyle w:val="ListParagraph"/>
        <w:keepNext/>
        <w:numPr>
          <w:ilvl w:val="0"/>
          <w:numId w:val="41"/>
        </w:numPr>
        <w:shd w:val="clear" w:color="auto" w:fill="FFFFFF" w:themeFill="background1"/>
        <w:ind w:left="1800"/>
        <w:rPr>
          <w:rFonts w:ascii="Arial" w:eastAsia="Arial" w:hAnsi="Arial" w:cs="Arial"/>
        </w:rPr>
      </w:pPr>
      <w:r w:rsidRPr="00B672A3">
        <w:rPr>
          <w:rFonts w:ascii="Arial" w:hAnsi="Arial" w:cs="Arial"/>
        </w:rPr>
        <w:t xml:space="preserve">Be capable of supplying 150 kW </w:t>
      </w:r>
    </w:p>
    <w:p w14:paraId="7B702E78" w14:textId="77777777" w:rsidR="00B672A3" w:rsidRPr="00B672A3" w:rsidRDefault="00B672A3" w:rsidP="00B672A3">
      <w:pPr>
        <w:pStyle w:val="ListParagraph"/>
        <w:keepNext/>
        <w:numPr>
          <w:ilvl w:val="0"/>
          <w:numId w:val="41"/>
        </w:numPr>
        <w:shd w:val="clear" w:color="auto" w:fill="FFFFFF" w:themeFill="background1"/>
        <w:ind w:left="1800"/>
        <w:rPr>
          <w:rFonts w:ascii="Arial" w:eastAsia="Arial" w:hAnsi="Arial" w:cs="Arial"/>
        </w:rPr>
      </w:pPr>
      <w:r w:rsidRPr="00B672A3">
        <w:rPr>
          <w:rFonts w:ascii="Arial" w:hAnsi="Arial" w:cs="Arial"/>
        </w:rPr>
        <w:t>Supply</w:t>
      </w:r>
      <w:r w:rsidRPr="00B672A3">
        <w:rPr>
          <w:rFonts w:ascii="Arial" w:eastAsia="Arial" w:hAnsi="Arial" w:cs="Arial"/>
        </w:rPr>
        <w:t xml:space="preserve"> a minimum </w:t>
      </w:r>
      <w:r w:rsidRPr="00B672A3">
        <w:rPr>
          <w:rFonts w:ascii="Arial" w:hAnsi="Arial" w:cs="Arial"/>
        </w:rPr>
        <w:t>of 100 kW to a vehicle when requested</w:t>
      </w:r>
    </w:p>
    <w:p w14:paraId="69A69730" w14:textId="77777777" w:rsidR="00534A0D" w:rsidRPr="00B672A3" w:rsidRDefault="00534A0D" w:rsidP="005E706D">
      <w:pPr>
        <w:pStyle w:val="Default"/>
        <w:rPr>
          <w:rFonts w:eastAsiaTheme="majorEastAsia"/>
          <w:b/>
          <w:bCs/>
        </w:rPr>
      </w:pPr>
    </w:p>
    <w:p w14:paraId="3AF0FD4B" w14:textId="14E3661A" w:rsidR="00E3499E" w:rsidRPr="00B672A3" w:rsidRDefault="00FE3A36" w:rsidP="00E3499E">
      <w:pPr>
        <w:pStyle w:val="Default"/>
        <w:numPr>
          <w:ilvl w:val="0"/>
          <w:numId w:val="38"/>
        </w:numPr>
        <w:rPr>
          <w:rFonts w:eastAsiaTheme="majorEastAsia"/>
          <w:b/>
          <w:bCs/>
        </w:rPr>
      </w:pPr>
      <w:r w:rsidRPr="00B672A3">
        <w:rPr>
          <w:rFonts w:eastAsiaTheme="majorEastAsia"/>
          <w:b/>
          <w:bCs/>
        </w:rPr>
        <w:t>Page</w:t>
      </w:r>
      <w:r w:rsidR="00CB69B8" w:rsidRPr="00B672A3">
        <w:rPr>
          <w:rFonts w:eastAsiaTheme="majorEastAsia"/>
          <w:b/>
          <w:bCs/>
        </w:rPr>
        <w:t>s</w:t>
      </w:r>
      <w:r w:rsidRPr="00B672A3">
        <w:rPr>
          <w:rFonts w:eastAsiaTheme="majorEastAsia"/>
          <w:b/>
          <w:bCs/>
        </w:rPr>
        <w:t xml:space="preserve"> </w:t>
      </w:r>
      <w:r w:rsidR="00CB69B8" w:rsidRPr="00B672A3">
        <w:rPr>
          <w:rFonts w:eastAsiaTheme="majorEastAsia"/>
          <w:b/>
          <w:bCs/>
        </w:rPr>
        <w:t>35-36</w:t>
      </w:r>
      <w:r w:rsidRPr="00B672A3">
        <w:rPr>
          <w:rFonts w:eastAsiaTheme="majorEastAsia"/>
          <w:b/>
          <w:bCs/>
        </w:rPr>
        <w:t xml:space="preserve">, Section </w:t>
      </w:r>
      <w:r w:rsidR="00CB69B8" w:rsidRPr="00B672A3">
        <w:rPr>
          <w:rFonts w:eastAsiaTheme="majorEastAsia"/>
          <w:b/>
          <w:bCs/>
        </w:rPr>
        <w:t>IV</w:t>
      </w:r>
      <w:r w:rsidRPr="00B672A3">
        <w:rPr>
          <w:rFonts w:eastAsiaTheme="majorEastAsia"/>
          <w:b/>
          <w:bCs/>
        </w:rPr>
        <w:t>.</w:t>
      </w:r>
      <w:r w:rsidR="00CB69B8" w:rsidRPr="00B672A3">
        <w:rPr>
          <w:rFonts w:eastAsiaTheme="majorEastAsia"/>
          <w:b/>
          <w:bCs/>
        </w:rPr>
        <w:t>A</w:t>
      </w:r>
      <w:r w:rsidRPr="00B672A3">
        <w:rPr>
          <w:rFonts w:eastAsiaTheme="majorEastAsia"/>
          <w:b/>
          <w:bCs/>
        </w:rPr>
        <w:t>.</w:t>
      </w:r>
      <w:r w:rsidR="00CB69B8" w:rsidRPr="00B672A3">
        <w:rPr>
          <w:rFonts w:eastAsiaTheme="majorEastAsia"/>
          <w:b/>
          <w:bCs/>
        </w:rPr>
        <w:t>6</w:t>
      </w:r>
      <w:r w:rsidRPr="00B672A3">
        <w:rPr>
          <w:rFonts w:eastAsiaTheme="majorEastAsia"/>
          <w:b/>
          <w:bCs/>
        </w:rPr>
        <w:t xml:space="preserve">. </w:t>
      </w:r>
      <w:r w:rsidR="00CB69B8" w:rsidRPr="00B672A3">
        <w:rPr>
          <w:rFonts w:eastAsiaTheme="majorEastAsia"/>
          <w:b/>
          <w:bCs/>
        </w:rPr>
        <w:t>Technical Evaluation</w:t>
      </w:r>
    </w:p>
    <w:p w14:paraId="5967EC0B" w14:textId="77777777" w:rsidR="00E3499E" w:rsidRPr="00B672A3" w:rsidRDefault="00E3499E" w:rsidP="00E3499E">
      <w:pPr>
        <w:rPr>
          <w:rFonts w:ascii="Arial" w:hAnsi="Arial" w:cs="Arial"/>
        </w:rPr>
      </w:pPr>
      <w:r w:rsidRPr="00B672A3">
        <w:rPr>
          <w:rFonts w:ascii="Arial" w:hAnsi="Arial" w:cs="Arial"/>
        </w:rPr>
        <w:t>Applications passing all screening criteria will be submitted to the Evaluation Committee to review and score based on the Evaluation Criteria using the Scoring Scale described below.</w:t>
      </w:r>
    </w:p>
    <w:p w14:paraId="02D73EE9" w14:textId="77777777" w:rsidR="00E3499E" w:rsidRPr="00B672A3" w:rsidRDefault="00E3499E" w:rsidP="00E3499E">
      <w:pPr>
        <w:ind w:left="1440"/>
        <w:rPr>
          <w:rFonts w:ascii="Arial" w:hAnsi="Arial" w:cs="Arial"/>
        </w:rPr>
      </w:pPr>
    </w:p>
    <w:p w14:paraId="16952D1D" w14:textId="77777777" w:rsidR="00E3499E" w:rsidRPr="00B672A3" w:rsidRDefault="00E3499E" w:rsidP="00E3499E">
      <w:pPr>
        <w:rPr>
          <w:rFonts w:ascii="Arial" w:hAnsi="Arial" w:cs="Arial"/>
        </w:rPr>
      </w:pPr>
      <w:r w:rsidRPr="00B672A3">
        <w:rPr>
          <w:rFonts w:ascii="Arial" w:hAnsi="Arial" w:cs="Arial"/>
        </w:rPr>
        <w:t>The Evaluation Committee reserves the right to schedule a clarification interview with an Applicant to clarify and/or verify information submitted in the application.  However, these interviews may not be used to change or add to the contents of the original application. Applicants will not be reimbursed for time spent answering clarifying questions.</w:t>
      </w:r>
    </w:p>
    <w:p w14:paraId="73F07B6A" w14:textId="77777777" w:rsidR="00E3499E" w:rsidRPr="00B672A3" w:rsidRDefault="00E3499E" w:rsidP="00E3499E">
      <w:pPr>
        <w:ind w:left="1440"/>
        <w:rPr>
          <w:rFonts w:ascii="Arial" w:hAnsi="Arial" w:cs="Arial"/>
        </w:rPr>
      </w:pPr>
    </w:p>
    <w:p w14:paraId="6BBB8618" w14:textId="77777777" w:rsidR="00E3499E" w:rsidRPr="00B672A3" w:rsidRDefault="00E3499E" w:rsidP="00E3499E">
      <w:pPr>
        <w:rPr>
          <w:rFonts w:ascii="Arial" w:hAnsi="Arial" w:cs="Arial"/>
        </w:rPr>
      </w:pPr>
      <w:r w:rsidRPr="00B672A3">
        <w:rPr>
          <w:rFonts w:ascii="Arial" w:hAnsi="Arial" w:cs="Arial"/>
        </w:rPr>
        <w:t>The total score for each application will be the average of the combined scores of all Evaluation Committee members. A minimum score of 70 percent is required for the application to be eligible for funding.</w:t>
      </w:r>
    </w:p>
    <w:p w14:paraId="141438D6" w14:textId="77777777" w:rsidR="00E3499E" w:rsidRPr="00B672A3" w:rsidRDefault="00E3499E" w:rsidP="00E3499E">
      <w:pPr>
        <w:ind w:left="1440"/>
        <w:rPr>
          <w:rFonts w:ascii="Arial" w:hAnsi="Arial" w:cs="Arial"/>
        </w:rPr>
      </w:pPr>
    </w:p>
    <w:p w14:paraId="66D535CB" w14:textId="55F0EACD" w:rsidR="00E3499E" w:rsidRDefault="65E8535B" w:rsidP="00E3499E">
      <w:pPr>
        <w:rPr>
          <w:rFonts w:ascii="Arial" w:hAnsi="Arial" w:cs="Arial"/>
          <w:b/>
          <w:bCs/>
          <w:u w:val="single"/>
        </w:rPr>
      </w:pPr>
      <w:r w:rsidRPr="447D097D">
        <w:rPr>
          <w:rFonts w:ascii="Arial" w:hAnsi="Arial" w:cs="Arial"/>
          <w:b/>
          <w:bCs/>
          <w:u w:val="single"/>
        </w:rPr>
        <w:t>CEC will recommend awards to the highest ranked projects (according to final overall application score) until available funding under this solicitation has been exhausted.</w:t>
      </w:r>
    </w:p>
    <w:p w14:paraId="53E3CF45" w14:textId="77777777" w:rsidR="00BA40BF" w:rsidRDefault="00BA40BF" w:rsidP="00E3499E">
      <w:pPr>
        <w:rPr>
          <w:rFonts w:ascii="Arial" w:hAnsi="Arial" w:cs="Arial"/>
          <w:b/>
          <w:bCs/>
          <w:u w:val="single"/>
        </w:rPr>
      </w:pPr>
    </w:p>
    <w:p w14:paraId="263EC977" w14:textId="0108BD9C" w:rsidR="00BA40BF" w:rsidRPr="00BA40BF" w:rsidRDefault="22A9FFC8" w:rsidP="00BA40BF">
      <w:pPr>
        <w:rPr>
          <w:rFonts w:ascii="Arial" w:hAnsi="Arial" w:cs="Arial"/>
          <w:b/>
          <w:bCs/>
          <w:u w:val="single"/>
        </w:rPr>
      </w:pPr>
      <w:r w:rsidRPr="7351F459">
        <w:rPr>
          <w:rFonts w:ascii="Arial" w:hAnsi="Arial" w:cs="Arial"/>
          <w:b/>
          <w:bCs/>
          <w:u w:val="single"/>
        </w:rPr>
        <w:t>If the score</w:t>
      </w:r>
      <w:r w:rsidR="56649B60" w:rsidRPr="7351F459">
        <w:rPr>
          <w:rFonts w:ascii="Arial" w:hAnsi="Arial" w:cs="Arial"/>
          <w:b/>
          <w:bCs/>
          <w:u w:val="single"/>
        </w:rPr>
        <w:t>s</w:t>
      </w:r>
      <w:r w:rsidRPr="7351F459">
        <w:rPr>
          <w:rFonts w:ascii="Arial" w:hAnsi="Arial" w:cs="Arial"/>
          <w:b/>
          <w:bCs/>
          <w:u w:val="single"/>
        </w:rPr>
        <w:t xml:space="preserve"> for two or more applications </w:t>
      </w:r>
      <w:r w:rsidR="6556D4A1" w:rsidRPr="7351F459">
        <w:rPr>
          <w:rFonts w:ascii="Arial" w:hAnsi="Arial" w:cs="Arial"/>
          <w:b/>
          <w:bCs/>
          <w:u w:val="single"/>
        </w:rPr>
        <w:t xml:space="preserve">are </w:t>
      </w:r>
      <w:r w:rsidRPr="7351F459">
        <w:rPr>
          <w:rFonts w:ascii="Arial" w:hAnsi="Arial" w:cs="Arial"/>
          <w:b/>
          <w:bCs/>
          <w:u w:val="single"/>
        </w:rPr>
        <w:t>tied, the application with the higher port count will be ranked higher. If still tied, an objective tiebreaker (such as a random drawing) will be utilized.</w:t>
      </w:r>
    </w:p>
    <w:p w14:paraId="1C7D9499" w14:textId="77777777" w:rsidR="00E3499E" w:rsidRPr="00B672A3" w:rsidRDefault="00E3499E" w:rsidP="00E3499E">
      <w:pPr>
        <w:ind w:left="1440"/>
        <w:rPr>
          <w:rFonts w:ascii="Arial" w:hAnsi="Arial" w:cs="Arial"/>
        </w:rPr>
      </w:pPr>
    </w:p>
    <w:p w14:paraId="18BA81FC" w14:textId="1701B75D" w:rsidR="00E3499E" w:rsidRPr="00B672A3" w:rsidRDefault="00E3499E" w:rsidP="00E3499E">
      <w:pPr>
        <w:rPr>
          <w:rFonts w:ascii="Arial" w:hAnsi="Arial" w:cs="Arial"/>
          <w:strike/>
        </w:rPr>
      </w:pPr>
      <w:r w:rsidRPr="00B672A3">
        <w:rPr>
          <w:rFonts w:ascii="Arial" w:hAnsi="Arial" w:cs="Arial"/>
        </w:rPr>
        <w:t>[</w:t>
      </w:r>
      <w:r w:rsidRPr="00B672A3">
        <w:rPr>
          <w:rFonts w:ascii="Arial" w:hAnsi="Arial" w:cs="Arial"/>
          <w:strike/>
        </w:rPr>
        <w:t xml:space="preserve">CEC will recommend awards to eligible applications with the highest number of ports per project, until available funding under this solicitation has been exhausted. </w:t>
      </w:r>
    </w:p>
    <w:p w14:paraId="46195034" w14:textId="77777777" w:rsidR="00E3499E" w:rsidRPr="00B672A3" w:rsidRDefault="00E3499E" w:rsidP="00E3499E">
      <w:pPr>
        <w:ind w:left="1440"/>
        <w:rPr>
          <w:rFonts w:ascii="Arial" w:hAnsi="Arial" w:cs="Arial"/>
          <w:strike/>
          <w:highlight w:val="yellow"/>
        </w:rPr>
      </w:pPr>
    </w:p>
    <w:p w14:paraId="5426A272" w14:textId="77777777" w:rsidR="00E3499E" w:rsidRPr="00B672A3" w:rsidRDefault="00E3499E" w:rsidP="00E3499E">
      <w:pPr>
        <w:rPr>
          <w:rFonts w:ascii="Arial" w:hAnsi="Arial" w:cs="Arial"/>
          <w:strike/>
        </w:rPr>
      </w:pPr>
      <w:r w:rsidRPr="00B672A3">
        <w:rPr>
          <w:rFonts w:ascii="Arial" w:hAnsi="Arial" w:cs="Arial"/>
          <w:strike/>
        </w:rPr>
        <w:t>Eligible applications will be ranked in order of the number of ports per project, starting with the eligible application that contains the highest number of ports.</w:t>
      </w:r>
    </w:p>
    <w:p w14:paraId="6932DB29" w14:textId="77777777" w:rsidR="00E3499E" w:rsidRPr="00B672A3" w:rsidRDefault="00E3499E" w:rsidP="00E3499E">
      <w:pPr>
        <w:ind w:left="1440"/>
        <w:rPr>
          <w:rFonts w:ascii="Arial" w:hAnsi="Arial" w:cs="Arial"/>
          <w:strike/>
        </w:rPr>
      </w:pPr>
    </w:p>
    <w:p w14:paraId="5F0E9560" w14:textId="77777777" w:rsidR="00E3499E" w:rsidRPr="00B672A3" w:rsidRDefault="00E3499E" w:rsidP="00E3499E">
      <w:pPr>
        <w:suppressAutoHyphens/>
        <w:rPr>
          <w:rFonts w:ascii="Arial" w:hAnsi="Arial" w:cs="Arial"/>
          <w:strike/>
        </w:rPr>
      </w:pPr>
      <w:r w:rsidRPr="00B672A3">
        <w:rPr>
          <w:rFonts w:ascii="Arial" w:hAnsi="Arial" w:cs="Arial"/>
          <w:strike/>
        </w:rPr>
        <w:t>If two or more eligible applications are tied for the number of ports, the application with a higher total score</w:t>
      </w:r>
      <w:r w:rsidRPr="00B672A3" w:rsidDel="00034745">
        <w:rPr>
          <w:rFonts w:ascii="Arial" w:hAnsi="Arial" w:cs="Arial"/>
          <w:strike/>
        </w:rPr>
        <w:t xml:space="preserve"> </w:t>
      </w:r>
      <w:r w:rsidRPr="00B672A3">
        <w:rPr>
          <w:rFonts w:ascii="Arial" w:hAnsi="Arial" w:cs="Arial"/>
          <w:strike/>
        </w:rPr>
        <w:t>will be ranked higher. If still tied, the application with a higher Project Readiness score will be ranked higher. If still tied, an objective tiebreaker (such as a random drawing) will be utilized.</w:t>
      </w:r>
      <w:r w:rsidRPr="00B672A3">
        <w:rPr>
          <w:rFonts w:ascii="Arial" w:hAnsi="Arial" w:cs="Arial"/>
        </w:rPr>
        <w:t>]</w:t>
      </w:r>
    </w:p>
    <w:p w14:paraId="3F1B1420" w14:textId="77777777" w:rsidR="005E706D" w:rsidRDefault="005E706D" w:rsidP="00B32D72">
      <w:pPr>
        <w:pStyle w:val="Default"/>
        <w:rPr>
          <w:rFonts w:eastAsiaTheme="majorEastAsia"/>
        </w:rPr>
      </w:pPr>
    </w:p>
    <w:p w14:paraId="1DE87D75" w14:textId="77777777" w:rsidR="00172EA1" w:rsidRPr="00B672A3" w:rsidRDefault="00172EA1" w:rsidP="00540D9A">
      <w:pPr>
        <w:rPr>
          <w:rFonts w:ascii="Arial" w:hAnsi="Arial" w:cs="Arial"/>
        </w:rPr>
      </w:pPr>
    </w:p>
    <w:p w14:paraId="07FBA8BF" w14:textId="7B7B98C6" w:rsidR="296F0FF1" w:rsidRPr="00B672A3" w:rsidRDefault="009A5DB7" w:rsidP="72FA6E35">
      <w:pPr>
        <w:spacing w:line="259" w:lineRule="auto"/>
        <w:rPr>
          <w:rFonts w:ascii="Arial" w:hAnsi="Arial" w:cs="Arial"/>
        </w:rPr>
      </w:pPr>
      <w:r w:rsidRPr="00B672A3">
        <w:rPr>
          <w:rFonts w:ascii="Arial" w:hAnsi="Arial" w:cs="Arial"/>
          <w:b/>
          <w:bCs/>
        </w:rPr>
        <w:t>Kevyn Piper</w:t>
      </w:r>
      <w:r w:rsidR="296F0FF1" w:rsidRPr="00B672A3">
        <w:rPr>
          <w:rFonts w:ascii="Arial" w:hAnsi="Arial" w:cs="Arial"/>
          <w:b/>
          <w:bCs/>
        </w:rPr>
        <w:t>,</w:t>
      </w:r>
    </w:p>
    <w:p w14:paraId="19B4D541" w14:textId="3DDE6849" w:rsidR="00B1122A" w:rsidRPr="00B672A3" w:rsidRDefault="00B1122A" w:rsidP="00B1122A">
      <w:pPr>
        <w:spacing w:after="480"/>
        <w:rPr>
          <w:rStyle w:val="normaltextrun"/>
          <w:rFonts w:ascii="Arial" w:hAnsi="Arial" w:cs="Arial"/>
          <w:b/>
          <w:bCs/>
        </w:rPr>
      </w:pPr>
      <w:r w:rsidRPr="00B672A3">
        <w:rPr>
          <w:rFonts w:ascii="Arial" w:hAnsi="Arial" w:cs="Arial"/>
          <w:b/>
          <w:bCs/>
        </w:rPr>
        <w:t>Commission Agreement Officer</w:t>
      </w:r>
    </w:p>
    <w:sectPr w:rsidR="00B1122A" w:rsidRPr="00B672A3" w:rsidSect="00427848">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D85B9" w14:textId="77777777" w:rsidR="00001A2C" w:rsidRDefault="00001A2C" w:rsidP="00F86D2B">
      <w:r>
        <w:separator/>
      </w:r>
    </w:p>
  </w:endnote>
  <w:endnote w:type="continuationSeparator" w:id="0">
    <w:p w14:paraId="3F932021" w14:textId="77777777" w:rsidR="00001A2C" w:rsidRDefault="00001A2C" w:rsidP="00F86D2B">
      <w:r>
        <w:continuationSeparator/>
      </w:r>
    </w:p>
  </w:endnote>
  <w:endnote w:type="continuationNotice" w:id="1">
    <w:p w14:paraId="7C2BE9BB" w14:textId="77777777" w:rsidR="00001A2C" w:rsidRDefault="00001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05A23" w14:textId="77777777" w:rsidR="00001A2C" w:rsidRDefault="00001A2C" w:rsidP="00F86D2B">
      <w:r>
        <w:separator/>
      </w:r>
    </w:p>
  </w:footnote>
  <w:footnote w:type="continuationSeparator" w:id="0">
    <w:p w14:paraId="0674EC34" w14:textId="77777777" w:rsidR="00001A2C" w:rsidRDefault="00001A2C" w:rsidP="00F86D2B">
      <w:r>
        <w:continuationSeparator/>
      </w:r>
    </w:p>
  </w:footnote>
  <w:footnote w:type="continuationNotice" w:id="1">
    <w:p w14:paraId="74A315CF" w14:textId="77777777" w:rsidR="00001A2C" w:rsidRDefault="00001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F3E"/>
    <w:multiLevelType w:val="hybridMultilevel"/>
    <w:tmpl w:val="D1CC0080"/>
    <w:lvl w:ilvl="0" w:tplc="6534F984">
      <w:start w:val="1"/>
      <w:numFmt w:val="bullet"/>
      <w:lvlText w:val=""/>
      <w:lvlJc w:val="left"/>
      <w:pPr>
        <w:ind w:left="360" w:hanging="360"/>
      </w:pPr>
      <w:rPr>
        <w:rFonts w:ascii="Symbol" w:hAnsi="Symbol" w:hint="default"/>
      </w:rPr>
    </w:lvl>
    <w:lvl w:ilvl="1" w:tplc="E460C3DE">
      <w:start w:val="1"/>
      <w:numFmt w:val="bullet"/>
      <w:lvlText w:val="o"/>
      <w:lvlJc w:val="left"/>
      <w:pPr>
        <w:ind w:left="1080" w:hanging="360"/>
      </w:pPr>
      <w:rPr>
        <w:rFonts w:ascii="Courier New" w:hAnsi="Courier New" w:hint="default"/>
      </w:rPr>
    </w:lvl>
    <w:lvl w:ilvl="2" w:tplc="AF781042">
      <w:start w:val="1"/>
      <w:numFmt w:val="bullet"/>
      <w:lvlText w:val=""/>
      <w:lvlJc w:val="left"/>
      <w:pPr>
        <w:ind w:left="1800" w:hanging="360"/>
      </w:pPr>
      <w:rPr>
        <w:rFonts w:ascii="Wingdings" w:hAnsi="Wingdings" w:hint="default"/>
      </w:rPr>
    </w:lvl>
    <w:lvl w:ilvl="3" w:tplc="06B6BEB2">
      <w:start w:val="1"/>
      <w:numFmt w:val="bullet"/>
      <w:lvlText w:val=""/>
      <w:lvlJc w:val="left"/>
      <w:pPr>
        <w:ind w:left="2520" w:hanging="360"/>
      </w:pPr>
      <w:rPr>
        <w:rFonts w:ascii="Symbol" w:hAnsi="Symbol" w:hint="default"/>
      </w:rPr>
    </w:lvl>
    <w:lvl w:ilvl="4" w:tplc="65C23A32">
      <w:start w:val="1"/>
      <w:numFmt w:val="bullet"/>
      <w:lvlText w:val="o"/>
      <w:lvlJc w:val="left"/>
      <w:pPr>
        <w:ind w:left="3240" w:hanging="360"/>
      </w:pPr>
      <w:rPr>
        <w:rFonts w:ascii="Courier New" w:hAnsi="Courier New" w:hint="default"/>
      </w:rPr>
    </w:lvl>
    <w:lvl w:ilvl="5" w:tplc="0FEC49DA">
      <w:start w:val="1"/>
      <w:numFmt w:val="bullet"/>
      <w:lvlText w:val=""/>
      <w:lvlJc w:val="left"/>
      <w:pPr>
        <w:ind w:left="3960" w:hanging="360"/>
      </w:pPr>
      <w:rPr>
        <w:rFonts w:ascii="Wingdings" w:hAnsi="Wingdings" w:hint="default"/>
      </w:rPr>
    </w:lvl>
    <w:lvl w:ilvl="6" w:tplc="C0285E62">
      <w:start w:val="1"/>
      <w:numFmt w:val="bullet"/>
      <w:lvlText w:val=""/>
      <w:lvlJc w:val="left"/>
      <w:pPr>
        <w:ind w:left="4680" w:hanging="360"/>
      </w:pPr>
      <w:rPr>
        <w:rFonts w:ascii="Symbol" w:hAnsi="Symbol" w:hint="default"/>
      </w:rPr>
    </w:lvl>
    <w:lvl w:ilvl="7" w:tplc="722CA06C">
      <w:start w:val="1"/>
      <w:numFmt w:val="bullet"/>
      <w:lvlText w:val="o"/>
      <w:lvlJc w:val="left"/>
      <w:pPr>
        <w:ind w:left="5400" w:hanging="360"/>
      </w:pPr>
      <w:rPr>
        <w:rFonts w:ascii="Courier New" w:hAnsi="Courier New" w:hint="default"/>
      </w:rPr>
    </w:lvl>
    <w:lvl w:ilvl="8" w:tplc="EDC085BC">
      <w:start w:val="1"/>
      <w:numFmt w:val="bullet"/>
      <w:lvlText w:val=""/>
      <w:lvlJc w:val="left"/>
      <w:pPr>
        <w:ind w:left="6120" w:hanging="360"/>
      </w:pPr>
      <w:rPr>
        <w:rFonts w:ascii="Wingdings" w:hAnsi="Wingdings" w:hint="default"/>
      </w:rPr>
    </w:lvl>
  </w:abstractNum>
  <w:abstractNum w:abstractNumId="1" w15:restartNumberingAfterBreak="0">
    <w:nsid w:val="02B16AAF"/>
    <w:multiLevelType w:val="hybridMultilevel"/>
    <w:tmpl w:val="368E6DBA"/>
    <w:lvl w:ilvl="0" w:tplc="12DCCF96">
      <w:start w:val="1"/>
      <w:numFmt w:val="decimal"/>
      <w:pStyle w:val="Heading2"/>
      <w:lvlText w:val="%1."/>
      <w:lvlJc w:val="left"/>
      <w:pPr>
        <w:ind w:left="360" w:hanging="360"/>
      </w:pPr>
    </w:lvl>
    <w:lvl w:ilvl="1" w:tplc="4B4288E6">
      <w:start w:val="1"/>
      <w:numFmt w:val="lowerLetter"/>
      <w:lvlText w:val="%2."/>
      <w:lvlJc w:val="left"/>
      <w:pPr>
        <w:ind w:left="1080" w:hanging="360"/>
      </w:pPr>
    </w:lvl>
    <w:lvl w:ilvl="2" w:tplc="492A4A64">
      <w:start w:val="1"/>
      <w:numFmt w:val="lowerRoman"/>
      <w:lvlText w:val="%3."/>
      <w:lvlJc w:val="right"/>
      <w:pPr>
        <w:ind w:left="1800" w:hanging="180"/>
      </w:pPr>
    </w:lvl>
    <w:lvl w:ilvl="3" w:tplc="3882494E">
      <w:start w:val="1"/>
      <w:numFmt w:val="decimal"/>
      <w:lvlText w:val="%4."/>
      <w:lvlJc w:val="left"/>
      <w:pPr>
        <w:ind w:left="2520" w:hanging="360"/>
      </w:pPr>
    </w:lvl>
    <w:lvl w:ilvl="4" w:tplc="C3D42E14">
      <w:start w:val="1"/>
      <w:numFmt w:val="lowerLetter"/>
      <w:lvlText w:val="%5."/>
      <w:lvlJc w:val="left"/>
      <w:pPr>
        <w:ind w:left="3240" w:hanging="360"/>
      </w:pPr>
    </w:lvl>
    <w:lvl w:ilvl="5" w:tplc="38B4BBD4">
      <w:start w:val="1"/>
      <w:numFmt w:val="lowerRoman"/>
      <w:lvlText w:val="%6."/>
      <w:lvlJc w:val="right"/>
      <w:pPr>
        <w:ind w:left="3960" w:hanging="180"/>
      </w:pPr>
    </w:lvl>
    <w:lvl w:ilvl="6" w:tplc="31AE547A">
      <w:start w:val="1"/>
      <w:numFmt w:val="decimal"/>
      <w:lvlText w:val="%7."/>
      <w:lvlJc w:val="left"/>
      <w:pPr>
        <w:ind w:left="4680" w:hanging="360"/>
      </w:pPr>
    </w:lvl>
    <w:lvl w:ilvl="7" w:tplc="4D02D722">
      <w:start w:val="1"/>
      <w:numFmt w:val="lowerLetter"/>
      <w:lvlText w:val="%8."/>
      <w:lvlJc w:val="left"/>
      <w:pPr>
        <w:ind w:left="5400" w:hanging="360"/>
      </w:pPr>
    </w:lvl>
    <w:lvl w:ilvl="8" w:tplc="BE58A54A">
      <w:start w:val="1"/>
      <w:numFmt w:val="lowerRoman"/>
      <w:lvlText w:val="%9."/>
      <w:lvlJc w:val="right"/>
      <w:pPr>
        <w:ind w:left="6120" w:hanging="180"/>
      </w:pPr>
    </w:lvl>
  </w:abstractNum>
  <w:abstractNum w:abstractNumId="2" w15:restartNumberingAfterBreak="0">
    <w:nsid w:val="046B2CB9"/>
    <w:multiLevelType w:val="hybridMultilevel"/>
    <w:tmpl w:val="5F687784"/>
    <w:lvl w:ilvl="0" w:tplc="90F8186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61A7"/>
    <w:multiLevelType w:val="hybridMultilevel"/>
    <w:tmpl w:val="A2B0B4BE"/>
    <w:lvl w:ilvl="0" w:tplc="60EA672C">
      <w:start w:val="1"/>
      <w:numFmt w:val="decimal"/>
      <w:lvlText w:val="%1."/>
      <w:lvlJc w:val="left"/>
      <w:pPr>
        <w:ind w:left="720" w:hanging="360"/>
      </w:pPr>
    </w:lvl>
    <w:lvl w:ilvl="1" w:tplc="80EA10CA">
      <w:start w:val="2"/>
      <w:numFmt w:val="decimal"/>
      <w:lvlText w:val="%2."/>
      <w:lvlJc w:val="left"/>
      <w:pPr>
        <w:ind w:left="1440" w:hanging="360"/>
      </w:pPr>
      <w:rPr>
        <w:rFonts w:ascii="Tahoma" w:hAnsi="Tahoma" w:hint="default"/>
      </w:rPr>
    </w:lvl>
    <w:lvl w:ilvl="2" w:tplc="6A827A86">
      <w:start w:val="1"/>
      <w:numFmt w:val="lowerRoman"/>
      <w:lvlText w:val="%3."/>
      <w:lvlJc w:val="right"/>
      <w:pPr>
        <w:ind w:left="2160" w:hanging="180"/>
      </w:pPr>
    </w:lvl>
    <w:lvl w:ilvl="3" w:tplc="EFECD01A">
      <w:start w:val="1"/>
      <w:numFmt w:val="decimal"/>
      <w:lvlText w:val="%4."/>
      <w:lvlJc w:val="left"/>
      <w:pPr>
        <w:ind w:left="2880" w:hanging="360"/>
      </w:pPr>
    </w:lvl>
    <w:lvl w:ilvl="4" w:tplc="F4A036A6">
      <w:start w:val="1"/>
      <w:numFmt w:val="lowerLetter"/>
      <w:lvlText w:val="%5."/>
      <w:lvlJc w:val="left"/>
      <w:pPr>
        <w:ind w:left="3600" w:hanging="360"/>
      </w:pPr>
    </w:lvl>
    <w:lvl w:ilvl="5" w:tplc="FC68A6E0">
      <w:start w:val="1"/>
      <w:numFmt w:val="lowerRoman"/>
      <w:lvlText w:val="%6."/>
      <w:lvlJc w:val="right"/>
      <w:pPr>
        <w:ind w:left="4320" w:hanging="180"/>
      </w:pPr>
    </w:lvl>
    <w:lvl w:ilvl="6" w:tplc="6706C9A8">
      <w:start w:val="1"/>
      <w:numFmt w:val="decimal"/>
      <w:lvlText w:val="%7."/>
      <w:lvlJc w:val="left"/>
      <w:pPr>
        <w:ind w:left="5040" w:hanging="360"/>
      </w:pPr>
    </w:lvl>
    <w:lvl w:ilvl="7" w:tplc="E90C3022">
      <w:start w:val="1"/>
      <w:numFmt w:val="lowerLetter"/>
      <w:lvlText w:val="%8."/>
      <w:lvlJc w:val="left"/>
      <w:pPr>
        <w:ind w:left="5760" w:hanging="360"/>
      </w:pPr>
    </w:lvl>
    <w:lvl w:ilvl="8" w:tplc="15E0B20E">
      <w:start w:val="1"/>
      <w:numFmt w:val="lowerRoman"/>
      <w:lvlText w:val="%9."/>
      <w:lvlJc w:val="right"/>
      <w:pPr>
        <w:ind w:left="6480" w:hanging="180"/>
      </w:pPr>
    </w:lvl>
  </w:abstractNum>
  <w:abstractNum w:abstractNumId="5" w15:restartNumberingAfterBreak="0">
    <w:nsid w:val="170DD830"/>
    <w:multiLevelType w:val="hybridMultilevel"/>
    <w:tmpl w:val="9E72E47C"/>
    <w:lvl w:ilvl="0" w:tplc="032029A2">
      <w:start w:val="1"/>
      <w:numFmt w:val="decimal"/>
      <w:lvlText w:val="%1."/>
      <w:lvlJc w:val="left"/>
      <w:pPr>
        <w:ind w:left="360" w:hanging="360"/>
      </w:pPr>
    </w:lvl>
    <w:lvl w:ilvl="1" w:tplc="8BCC7698">
      <w:start w:val="1"/>
      <w:numFmt w:val="lowerLetter"/>
      <w:lvlText w:val="%2."/>
      <w:lvlJc w:val="left"/>
      <w:pPr>
        <w:ind w:left="1080" w:hanging="360"/>
      </w:pPr>
    </w:lvl>
    <w:lvl w:ilvl="2" w:tplc="179E4A94">
      <w:start w:val="1"/>
      <w:numFmt w:val="lowerRoman"/>
      <w:lvlText w:val="%3."/>
      <w:lvlJc w:val="right"/>
      <w:pPr>
        <w:ind w:left="1800" w:hanging="180"/>
      </w:pPr>
    </w:lvl>
    <w:lvl w:ilvl="3" w:tplc="915E6E4A">
      <w:start w:val="1"/>
      <w:numFmt w:val="decimal"/>
      <w:lvlText w:val="%4."/>
      <w:lvlJc w:val="left"/>
      <w:pPr>
        <w:ind w:left="2520" w:hanging="360"/>
      </w:pPr>
    </w:lvl>
    <w:lvl w:ilvl="4" w:tplc="6FF476FA">
      <w:start w:val="1"/>
      <w:numFmt w:val="lowerLetter"/>
      <w:lvlText w:val="%5."/>
      <w:lvlJc w:val="left"/>
      <w:pPr>
        <w:ind w:left="3240" w:hanging="360"/>
      </w:pPr>
    </w:lvl>
    <w:lvl w:ilvl="5" w:tplc="DC58B232">
      <w:start w:val="1"/>
      <w:numFmt w:val="lowerRoman"/>
      <w:lvlText w:val="%6."/>
      <w:lvlJc w:val="right"/>
      <w:pPr>
        <w:ind w:left="3960" w:hanging="180"/>
      </w:pPr>
    </w:lvl>
    <w:lvl w:ilvl="6" w:tplc="BE54239C">
      <w:start w:val="1"/>
      <w:numFmt w:val="decimal"/>
      <w:lvlText w:val="%7."/>
      <w:lvlJc w:val="left"/>
      <w:pPr>
        <w:ind w:left="4680" w:hanging="360"/>
      </w:pPr>
    </w:lvl>
    <w:lvl w:ilvl="7" w:tplc="83A8642C">
      <w:start w:val="1"/>
      <w:numFmt w:val="lowerLetter"/>
      <w:lvlText w:val="%8."/>
      <w:lvlJc w:val="left"/>
      <w:pPr>
        <w:ind w:left="5400" w:hanging="360"/>
      </w:pPr>
    </w:lvl>
    <w:lvl w:ilvl="8" w:tplc="4B569B80">
      <w:start w:val="1"/>
      <w:numFmt w:val="lowerRoman"/>
      <w:lvlText w:val="%9."/>
      <w:lvlJc w:val="right"/>
      <w:pPr>
        <w:ind w:left="6120" w:hanging="180"/>
      </w:pPr>
    </w:lvl>
  </w:abstractNum>
  <w:abstractNum w:abstractNumId="6" w15:restartNumberingAfterBreak="0">
    <w:nsid w:val="24768A15"/>
    <w:multiLevelType w:val="hybridMultilevel"/>
    <w:tmpl w:val="896EBBCC"/>
    <w:lvl w:ilvl="0" w:tplc="FD3CB4DA">
      <w:start w:val="1"/>
      <w:numFmt w:val="bullet"/>
      <w:lvlText w:val=""/>
      <w:lvlJc w:val="left"/>
      <w:pPr>
        <w:ind w:left="720" w:hanging="360"/>
      </w:pPr>
      <w:rPr>
        <w:rFonts w:ascii="Symbol" w:hAnsi="Symbol" w:hint="default"/>
      </w:rPr>
    </w:lvl>
    <w:lvl w:ilvl="1" w:tplc="8FFA0584">
      <w:start w:val="1"/>
      <w:numFmt w:val="bullet"/>
      <w:lvlText w:val="·"/>
      <w:lvlJc w:val="left"/>
      <w:pPr>
        <w:ind w:left="1440" w:hanging="360"/>
      </w:pPr>
      <w:rPr>
        <w:rFonts w:ascii="Symbol" w:hAnsi="Symbol" w:hint="default"/>
      </w:rPr>
    </w:lvl>
    <w:lvl w:ilvl="2" w:tplc="D1FC263C">
      <w:start w:val="1"/>
      <w:numFmt w:val="bullet"/>
      <w:lvlText w:val=""/>
      <w:lvlJc w:val="left"/>
      <w:pPr>
        <w:ind w:left="2160" w:hanging="360"/>
      </w:pPr>
      <w:rPr>
        <w:rFonts w:ascii="Wingdings" w:hAnsi="Wingdings" w:hint="default"/>
      </w:rPr>
    </w:lvl>
    <w:lvl w:ilvl="3" w:tplc="10085674">
      <w:start w:val="1"/>
      <w:numFmt w:val="bullet"/>
      <w:lvlText w:val=""/>
      <w:lvlJc w:val="left"/>
      <w:pPr>
        <w:ind w:left="2880" w:hanging="360"/>
      </w:pPr>
      <w:rPr>
        <w:rFonts w:ascii="Symbol" w:hAnsi="Symbol" w:hint="default"/>
      </w:rPr>
    </w:lvl>
    <w:lvl w:ilvl="4" w:tplc="3620E708">
      <w:start w:val="1"/>
      <w:numFmt w:val="bullet"/>
      <w:lvlText w:val="o"/>
      <w:lvlJc w:val="left"/>
      <w:pPr>
        <w:ind w:left="3600" w:hanging="360"/>
      </w:pPr>
      <w:rPr>
        <w:rFonts w:ascii="Courier New" w:hAnsi="Courier New" w:hint="default"/>
      </w:rPr>
    </w:lvl>
    <w:lvl w:ilvl="5" w:tplc="B3622AB2">
      <w:start w:val="1"/>
      <w:numFmt w:val="bullet"/>
      <w:lvlText w:val=""/>
      <w:lvlJc w:val="left"/>
      <w:pPr>
        <w:ind w:left="4320" w:hanging="360"/>
      </w:pPr>
      <w:rPr>
        <w:rFonts w:ascii="Wingdings" w:hAnsi="Wingdings" w:hint="default"/>
      </w:rPr>
    </w:lvl>
    <w:lvl w:ilvl="6" w:tplc="42EA9A3C">
      <w:start w:val="1"/>
      <w:numFmt w:val="bullet"/>
      <w:lvlText w:val=""/>
      <w:lvlJc w:val="left"/>
      <w:pPr>
        <w:ind w:left="5040" w:hanging="360"/>
      </w:pPr>
      <w:rPr>
        <w:rFonts w:ascii="Symbol" w:hAnsi="Symbol" w:hint="default"/>
      </w:rPr>
    </w:lvl>
    <w:lvl w:ilvl="7" w:tplc="553A1FE6">
      <w:start w:val="1"/>
      <w:numFmt w:val="bullet"/>
      <w:lvlText w:val="o"/>
      <w:lvlJc w:val="left"/>
      <w:pPr>
        <w:ind w:left="5760" w:hanging="360"/>
      </w:pPr>
      <w:rPr>
        <w:rFonts w:ascii="Courier New" w:hAnsi="Courier New" w:hint="default"/>
      </w:rPr>
    </w:lvl>
    <w:lvl w:ilvl="8" w:tplc="385EBB20">
      <w:start w:val="1"/>
      <w:numFmt w:val="bullet"/>
      <w:lvlText w:val=""/>
      <w:lvlJc w:val="left"/>
      <w:pPr>
        <w:ind w:left="6480" w:hanging="360"/>
      </w:pPr>
      <w:rPr>
        <w:rFonts w:ascii="Wingdings" w:hAnsi="Wingdings" w:hint="default"/>
      </w:rPr>
    </w:lvl>
  </w:abstractNum>
  <w:abstractNum w:abstractNumId="7" w15:restartNumberingAfterBreak="0">
    <w:nsid w:val="2DC1117D"/>
    <w:multiLevelType w:val="hybridMultilevel"/>
    <w:tmpl w:val="EE44338E"/>
    <w:lvl w:ilvl="0" w:tplc="56F802B4">
      <w:start w:val="1"/>
      <w:numFmt w:val="bullet"/>
      <w:lvlText w:val=""/>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rPr>
    </w:lvl>
    <w:lvl w:ilvl="2" w:tplc="988CA414">
      <w:start w:val="1"/>
      <w:numFmt w:val="bullet"/>
      <w:lvlText w:val=""/>
      <w:lvlJc w:val="left"/>
      <w:pPr>
        <w:ind w:left="2160" w:hanging="360"/>
      </w:pPr>
      <w:rPr>
        <w:rFonts w:ascii="Symbol" w:hAnsi="Symbol" w:hint="default"/>
        <w:sz w:val="24"/>
        <w:szCs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4CA3"/>
    <w:multiLevelType w:val="hybridMultilevel"/>
    <w:tmpl w:val="C3E8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16AFF8"/>
    <w:multiLevelType w:val="hybridMultilevel"/>
    <w:tmpl w:val="87D46468"/>
    <w:lvl w:ilvl="0" w:tplc="67627E1C">
      <w:start w:val="1"/>
      <w:numFmt w:val="bullet"/>
      <w:lvlText w:val="·"/>
      <w:lvlJc w:val="left"/>
      <w:pPr>
        <w:ind w:left="720" w:hanging="360"/>
      </w:pPr>
      <w:rPr>
        <w:rFonts w:ascii="Symbol" w:hAnsi="Symbol" w:hint="default"/>
      </w:rPr>
    </w:lvl>
    <w:lvl w:ilvl="1" w:tplc="7D768554">
      <w:start w:val="1"/>
      <w:numFmt w:val="bullet"/>
      <w:lvlText w:val="o"/>
      <w:lvlJc w:val="left"/>
      <w:pPr>
        <w:ind w:left="1440" w:hanging="360"/>
      </w:pPr>
      <w:rPr>
        <w:rFonts w:ascii="Courier New" w:hAnsi="Courier New" w:hint="default"/>
      </w:rPr>
    </w:lvl>
    <w:lvl w:ilvl="2" w:tplc="780E4AF6">
      <w:start w:val="1"/>
      <w:numFmt w:val="bullet"/>
      <w:lvlText w:val=""/>
      <w:lvlJc w:val="left"/>
      <w:pPr>
        <w:ind w:left="2160" w:hanging="360"/>
      </w:pPr>
      <w:rPr>
        <w:rFonts w:ascii="Wingdings" w:hAnsi="Wingdings" w:hint="default"/>
      </w:rPr>
    </w:lvl>
    <w:lvl w:ilvl="3" w:tplc="1B90E1E2">
      <w:start w:val="1"/>
      <w:numFmt w:val="bullet"/>
      <w:lvlText w:val=""/>
      <w:lvlJc w:val="left"/>
      <w:pPr>
        <w:ind w:left="2880" w:hanging="360"/>
      </w:pPr>
      <w:rPr>
        <w:rFonts w:ascii="Symbol" w:hAnsi="Symbol" w:hint="default"/>
      </w:rPr>
    </w:lvl>
    <w:lvl w:ilvl="4" w:tplc="202EC4AE">
      <w:start w:val="1"/>
      <w:numFmt w:val="bullet"/>
      <w:lvlText w:val="o"/>
      <w:lvlJc w:val="left"/>
      <w:pPr>
        <w:ind w:left="3600" w:hanging="360"/>
      </w:pPr>
      <w:rPr>
        <w:rFonts w:ascii="Courier New" w:hAnsi="Courier New" w:hint="default"/>
      </w:rPr>
    </w:lvl>
    <w:lvl w:ilvl="5" w:tplc="CE342C3A">
      <w:start w:val="1"/>
      <w:numFmt w:val="bullet"/>
      <w:lvlText w:val=""/>
      <w:lvlJc w:val="left"/>
      <w:pPr>
        <w:ind w:left="4320" w:hanging="360"/>
      </w:pPr>
      <w:rPr>
        <w:rFonts w:ascii="Wingdings" w:hAnsi="Wingdings" w:hint="default"/>
      </w:rPr>
    </w:lvl>
    <w:lvl w:ilvl="6" w:tplc="12583864">
      <w:start w:val="1"/>
      <w:numFmt w:val="bullet"/>
      <w:lvlText w:val=""/>
      <w:lvlJc w:val="left"/>
      <w:pPr>
        <w:ind w:left="5040" w:hanging="360"/>
      </w:pPr>
      <w:rPr>
        <w:rFonts w:ascii="Symbol" w:hAnsi="Symbol" w:hint="default"/>
      </w:rPr>
    </w:lvl>
    <w:lvl w:ilvl="7" w:tplc="DB12C520">
      <w:start w:val="1"/>
      <w:numFmt w:val="bullet"/>
      <w:lvlText w:val="o"/>
      <w:lvlJc w:val="left"/>
      <w:pPr>
        <w:ind w:left="5760" w:hanging="360"/>
      </w:pPr>
      <w:rPr>
        <w:rFonts w:ascii="Courier New" w:hAnsi="Courier New" w:hint="default"/>
      </w:rPr>
    </w:lvl>
    <w:lvl w:ilvl="8" w:tplc="076CF56E">
      <w:start w:val="1"/>
      <w:numFmt w:val="bullet"/>
      <w:lvlText w:val=""/>
      <w:lvlJc w:val="left"/>
      <w:pPr>
        <w:ind w:left="6480" w:hanging="360"/>
      </w:pPr>
      <w:rPr>
        <w:rFonts w:ascii="Wingdings" w:hAnsi="Wingdings" w:hint="default"/>
      </w:rPr>
    </w:lvl>
  </w:abstractNum>
  <w:abstractNum w:abstractNumId="11" w15:restartNumberingAfterBreak="0">
    <w:nsid w:val="30793F99"/>
    <w:multiLevelType w:val="hybridMultilevel"/>
    <w:tmpl w:val="769A6328"/>
    <w:lvl w:ilvl="0" w:tplc="7C1E2E10">
      <w:start w:val="1"/>
      <w:numFmt w:val="bullet"/>
      <w:lvlText w:val=""/>
      <w:lvlJc w:val="left"/>
      <w:pPr>
        <w:ind w:left="720" w:hanging="360"/>
      </w:pPr>
      <w:rPr>
        <w:rFonts w:ascii="Symbol" w:hAnsi="Symbol" w:hint="default"/>
      </w:rPr>
    </w:lvl>
    <w:lvl w:ilvl="1" w:tplc="A4D04A4E">
      <w:start w:val="1"/>
      <w:numFmt w:val="bullet"/>
      <w:lvlText w:val="·"/>
      <w:lvlJc w:val="left"/>
      <w:pPr>
        <w:ind w:left="1440" w:hanging="360"/>
      </w:pPr>
      <w:rPr>
        <w:rFonts w:ascii="Symbol" w:hAnsi="Symbol" w:hint="default"/>
      </w:rPr>
    </w:lvl>
    <w:lvl w:ilvl="2" w:tplc="18CC9CBC">
      <w:start w:val="1"/>
      <w:numFmt w:val="bullet"/>
      <w:lvlText w:val=""/>
      <w:lvlJc w:val="left"/>
      <w:pPr>
        <w:ind w:left="2160" w:hanging="360"/>
      </w:pPr>
      <w:rPr>
        <w:rFonts w:ascii="Wingdings" w:hAnsi="Wingdings" w:hint="default"/>
      </w:rPr>
    </w:lvl>
    <w:lvl w:ilvl="3" w:tplc="5BC058A0">
      <w:start w:val="1"/>
      <w:numFmt w:val="bullet"/>
      <w:lvlText w:val=""/>
      <w:lvlJc w:val="left"/>
      <w:pPr>
        <w:ind w:left="2880" w:hanging="360"/>
      </w:pPr>
      <w:rPr>
        <w:rFonts w:ascii="Symbol" w:hAnsi="Symbol" w:hint="default"/>
      </w:rPr>
    </w:lvl>
    <w:lvl w:ilvl="4" w:tplc="811C84F2">
      <w:start w:val="1"/>
      <w:numFmt w:val="bullet"/>
      <w:lvlText w:val="o"/>
      <w:lvlJc w:val="left"/>
      <w:pPr>
        <w:ind w:left="3600" w:hanging="360"/>
      </w:pPr>
      <w:rPr>
        <w:rFonts w:ascii="Courier New" w:hAnsi="Courier New" w:hint="default"/>
      </w:rPr>
    </w:lvl>
    <w:lvl w:ilvl="5" w:tplc="A066E1B6">
      <w:start w:val="1"/>
      <w:numFmt w:val="bullet"/>
      <w:lvlText w:val=""/>
      <w:lvlJc w:val="left"/>
      <w:pPr>
        <w:ind w:left="4320" w:hanging="360"/>
      </w:pPr>
      <w:rPr>
        <w:rFonts w:ascii="Wingdings" w:hAnsi="Wingdings" w:hint="default"/>
      </w:rPr>
    </w:lvl>
    <w:lvl w:ilvl="6" w:tplc="89866080">
      <w:start w:val="1"/>
      <w:numFmt w:val="bullet"/>
      <w:lvlText w:val=""/>
      <w:lvlJc w:val="left"/>
      <w:pPr>
        <w:ind w:left="5040" w:hanging="360"/>
      </w:pPr>
      <w:rPr>
        <w:rFonts w:ascii="Symbol" w:hAnsi="Symbol" w:hint="default"/>
      </w:rPr>
    </w:lvl>
    <w:lvl w:ilvl="7" w:tplc="8AEE2C8A">
      <w:start w:val="1"/>
      <w:numFmt w:val="bullet"/>
      <w:lvlText w:val="o"/>
      <w:lvlJc w:val="left"/>
      <w:pPr>
        <w:ind w:left="5760" w:hanging="360"/>
      </w:pPr>
      <w:rPr>
        <w:rFonts w:ascii="Courier New" w:hAnsi="Courier New" w:hint="default"/>
      </w:rPr>
    </w:lvl>
    <w:lvl w:ilvl="8" w:tplc="FDAA0668">
      <w:start w:val="1"/>
      <w:numFmt w:val="bullet"/>
      <w:lvlText w:val=""/>
      <w:lvlJc w:val="left"/>
      <w:pPr>
        <w:ind w:left="6480" w:hanging="360"/>
      </w:pPr>
      <w:rPr>
        <w:rFonts w:ascii="Wingdings" w:hAnsi="Wingdings" w:hint="default"/>
      </w:rPr>
    </w:lvl>
  </w:abstractNum>
  <w:abstractNum w:abstractNumId="12" w15:restartNumberingAfterBreak="0">
    <w:nsid w:val="3710660C"/>
    <w:multiLevelType w:val="hybridMultilevel"/>
    <w:tmpl w:val="A33CE716"/>
    <w:lvl w:ilvl="0" w:tplc="BBF88BF2">
      <w:start w:val="1"/>
      <w:numFmt w:val="bullet"/>
      <w:lvlText w:val="·"/>
      <w:lvlJc w:val="left"/>
      <w:pPr>
        <w:ind w:left="720" w:hanging="360"/>
      </w:pPr>
      <w:rPr>
        <w:rFonts w:ascii="Symbol" w:hAnsi="Symbol" w:hint="default"/>
      </w:rPr>
    </w:lvl>
    <w:lvl w:ilvl="1" w:tplc="4D3C49F4">
      <w:start w:val="1"/>
      <w:numFmt w:val="bullet"/>
      <w:lvlText w:val="o"/>
      <w:lvlJc w:val="left"/>
      <w:pPr>
        <w:ind w:left="1440" w:hanging="360"/>
      </w:pPr>
      <w:rPr>
        <w:rFonts w:ascii="Courier New" w:hAnsi="Courier New" w:hint="default"/>
      </w:rPr>
    </w:lvl>
    <w:lvl w:ilvl="2" w:tplc="66F41020">
      <w:start w:val="1"/>
      <w:numFmt w:val="bullet"/>
      <w:lvlText w:val=""/>
      <w:lvlJc w:val="left"/>
      <w:pPr>
        <w:ind w:left="2160" w:hanging="360"/>
      </w:pPr>
      <w:rPr>
        <w:rFonts w:ascii="Wingdings" w:hAnsi="Wingdings" w:hint="default"/>
      </w:rPr>
    </w:lvl>
    <w:lvl w:ilvl="3" w:tplc="1F3A7CF2">
      <w:start w:val="1"/>
      <w:numFmt w:val="bullet"/>
      <w:lvlText w:val=""/>
      <w:lvlJc w:val="left"/>
      <w:pPr>
        <w:ind w:left="2880" w:hanging="360"/>
      </w:pPr>
      <w:rPr>
        <w:rFonts w:ascii="Symbol" w:hAnsi="Symbol" w:hint="default"/>
      </w:rPr>
    </w:lvl>
    <w:lvl w:ilvl="4" w:tplc="D2E654B4">
      <w:start w:val="1"/>
      <w:numFmt w:val="bullet"/>
      <w:lvlText w:val="o"/>
      <w:lvlJc w:val="left"/>
      <w:pPr>
        <w:ind w:left="3600" w:hanging="360"/>
      </w:pPr>
      <w:rPr>
        <w:rFonts w:ascii="Courier New" w:hAnsi="Courier New" w:hint="default"/>
      </w:rPr>
    </w:lvl>
    <w:lvl w:ilvl="5" w:tplc="F698CE52">
      <w:start w:val="1"/>
      <w:numFmt w:val="bullet"/>
      <w:lvlText w:val=""/>
      <w:lvlJc w:val="left"/>
      <w:pPr>
        <w:ind w:left="4320" w:hanging="360"/>
      </w:pPr>
      <w:rPr>
        <w:rFonts w:ascii="Wingdings" w:hAnsi="Wingdings" w:hint="default"/>
      </w:rPr>
    </w:lvl>
    <w:lvl w:ilvl="6" w:tplc="A8844784">
      <w:start w:val="1"/>
      <w:numFmt w:val="bullet"/>
      <w:lvlText w:val=""/>
      <w:lvlJc w:val="left"/>
      <w:pPr>
        <w:ind w:left="5040" w:hanging="360"/>
      </w:pPr>
      <w:rPr>
        <w:rFonts w:ascii="Symbol" w:hAnsi="Symbol" w:hint="default"/>
      </w:rPr>
    </w:lvl>
    <w:lvl w:ilvl="7" w:tplc="2A02D38E">
      <w:start w:val="1"/>
      <w:numFmt w:val="bullet"/>
      <w:lvlText w:val="o"/>
      <w:lvlJc w:val="left"/>
      <w:pPr>
        <w:ind w:left="5760" w:hanging="360"/>
      </w:pPr>
      <w:rPr>
        <w:rFonts w:ascii="Courier New" w:hAnsi="Courier New" w:hint="default"/>
      </w:rPr>
    </w:lvl>
    <w:lvl w:ilvl="8" w:tplc="A58A1586">
      <w:start w:val="1"/>
      <w:numFmt w:val="bullet"/>
      <w:lvlText w:val=""/>
      <w:lvlJc w:val="left"/>
      <w:pPr>
        <w:ind w:left="6480" w:hanging="360"/>
      </w:pPr>
      <w:rPr>
        <w:rFonts w:ascii="Wingdings" w:hAnsi="Wingdings" w:hint="default"/>
      </w:rPr>
    </w:lvl>
  </w:abstractNum>
  <w:abstractNum w:abstractNumId="13"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06ABC"/>
    <w:multiLevelType w:val="hybridMultilevel"/>
    <w:tmpl w:val="0DFE0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EF1AB6"/>
    <w:multiLevelType w:val="hybridMultilevel"/>
    <w:tmpl w:val="FA6A3BEC"/>
    <w:lvl w:ilvl="0" w:tplc="3070B048">
      <w:start w:val="1"/>
      <w:numFmt w:val="bullet"/>
      <w:lvlText w:val=""/>
      <w:lvlJc w:val="left"/>
      <w:pPr>
        <w:ind w:left="720" w:hanging="360"/>
      </w:pPr>
      <w:rPr>
        <w:rFonts w:ascii="Symbol" w:hAnsi="Symbol" w:hint="default"/>
      </w:rPr>
    </w:lvl>
    <w:lvl w:ilvl="1" w:tplc="2E3C0C6A">
      <w:start w:val="1"/>
      <w:numFmt w:val="bullet"/>
      <w:lvlText w:val="o"/>
      <w:lvlJc w:val="left"/>
      <w:pPr>
        <w:ind w:left="1440" w:hanging="360"/>
      </w:pPr>
      <w:rPr>
        <w:rFonts w:ascii="Courier New" w:hAnsi="Courier New" w:hint="default"/>
      </w:rPr>
    </w:lvl>
    <w:lvl w:ilvl="2" w:tplc="17DC9ABC">
      <w:start w:val="1"/>
      <w:numFmt w:val="bullet"/>
      <w:lvlText w:val=""/>
      <w:lvlJc w:val="left"/>
      <w:pPr>
        <w:ind w:left="2160" w:hanging="360"/>
      </w:pPr>
      <w:rPr>
        <w:rFonts w:ascii="Symbol" w:hAnsi="Symbol" w:hint="default"/>
        <w:sz w:val="24"/>
        <w:szCs w:val="24"/>
      </w:rPr>
    </w:lvl>
    <w:lvl w:ilvl="3" w:tplc="5E72A2D0">
      <w:start w:val="1"/>
      <w:numFmt w:val="bullet"/>
      <w:lvlText w:val=""/>
      <w:lvlJc w:val="left"/>
      <w:pPr>
        <w:ind w:left="2880" w:hanging="360"/>
      </w:pPr>
      <w:rPr>
        <w:rFonts w:ascii="Symbol" w:hAnsi="Symbol" w:hint="default"/>
      </w:rPr>
    </w:lvl>
    <w:lvl w:ilvl="4" w:tplc="95B83B00">
      <w:start w:val="1"/>
      <w:numFmt w:val="bullet"/>
      <w:lvlText w:val="o"/>
      <w:lvlJc w:val="left"/>
      <w:pPr>
        <w:ind w:left="3600" w:hanging="360"/>
      </w:pPr>
      <w:rPr>
        <w:rFonts w:ascii="Courier New" w:hAnsi="Courier New" w:hint="default"/>
      </w:rPr>
    </w:lvl>
    <w:lvl w:ilvl="5" w:tplc="C136B9A8">
      <w:start w:val="1"/>
      <w:numFmt w:val="bullet"/>
      <w:lvlText w:val=""/>
      <w:lvlJc w:val="left"/>
      <w:pPr>
        <w:ind w:left="4320" w:hanging="360"/>
      </w:pPr>
      <w:rPr>
        <w:rFonts w:ascii="Wingdings" w:hAnsi="Wingdings" w:hint="default"/>
      </w:rPr>
    </w:lvl>
    <w:lvl w:ilvl="6" w:tplc="116A666E">
      <w:start w:val="1"/>
      <w:numFmt w:val="bullet"/>
      <w:lvlText w:val=""/>
      <w:lvlJc w:val="left"/>
      <w:pPr>
        <w:ind w:left="5040" w:hanging="360"/>
      </w:pPr>
      <w:rPr>
        <w:rFonts w:ascii="Symbol" w:hAnsi="Symbol" w:hint="default"/>
      </w:rPr>
    </w:lvl>
    <w:lvl w:ilvl="7" w:tplc="1826C456">
      <w:start w:val="1"/>
      <w:numFmt w:val="bullet"/>
      <w:lvlText w:val="o"/>
      <w:lvlJc w:val="left"/>
      <w:pPr>
        <w:ind w:left="5760" w:hanging="360"/>
      </w:pPr>
      <w:rPr>
        <w:rFonts w:ascii="Courier New" w:hAnsi="Courier New" w:hint="default"/>
      </w:rPr>
    </w:lvl>
    <w:lvl w:ilvl="8" w:tplc="C5DE5F04">
      <w:start w:val="1"/>
      <w:numFmt w:val="bullet"/>
      <w:lvlText w:val=""/>
      <w:lvlJc w:val="left"/>
      <w:pPr>
        <w:ind w:left="6480" w:hanging="360"/>
      </w:pPr>
      <w:rPr>
        <w:rFonts w:ascii="Wingdings" w:hAnsi="Wingdings" w:hint="default"/>
      </w:rPr>
    </w:lvl>
  </w:abstractNum>
  <w:abstractNum w:abstractNumId="16" w15:restartNumberingAfterBreak="0">
    <w:nsid w:val="3B0117A8"/>
    <w:multiLevelType w:val="hybridMultilevel"/>
    <w:tmpl w:val="FFFFFFFF"/>
    <w:lvl w:ilvl="0" w:tplc="DF7AE416">
      <w:start w:val="1"/>
      <w:numFmt w:val="bullet"/>
      <w:lvlText w:val=""/>
      <w:lvlJc w:val="left"/>
      <w:pPr>
        <w:ind w:left="-720" w:hanging="360"/>
      </w:pPr>
      <w:rPr>
        <w:rFonts w:ascii="Symbol" w:hAnsi="Symbol" w:hint="default"/>
      </w:rPr>
    </w:lvl>
    <w:lvl w:ilvl="1" w:tplc="BA665EC8">
      <w:start w:val="1"/>
      <w:numFmt w:val="bullet"/>
      <w:lvlText w:val="o"/>
      <w:lvlJc w:val="left"/>
      <w:pPr>
        <w:ind w:left="1080" w:hanging="360"/>
      </w:pPr>
      <w:rPr>
        <w:rFonts w:ascii="Courier New" w:hAnsi="Courier New" w:hint="default"/>
      </w:rPr>
    </w:lvl>
    <w:lvl w:ilvl="2" w:tplc="7FF2088E">
      <w:start w:val="1"/>
      <w:numFmt w:val="bullet"/>
      <w:lvlText w:val=""/>
      <w:lvlJc w:val="left"/>
      <w:pPr>
        <w:ind w:left="720" w:hanging="360"/>
      </w:pPr>
      <w:rPr>
        <w:rFonts w:ascii="Wingdings" w:hAnsi="Wingdings" w:hint="default"/>
      </w:rPr>
    </w:lvl>
    <w:lvl w:ilvl="3" w:tplc="A07E81DC">
      <w:start w:val="1"/>
      <w:numFmt w:val="bullet"/>
      <w:lvlText w:val=""/>
      <w:lvlJc w:val="left"/>
      <w:pPr>
        <w:ind w:left="1440" w:hanging="360"/>
      </w:pPr>
      <w:rPr>
        <w:rFonts w:ascii="Symbol" w:hAnsi="Symbol" w:hint="default"/>
      </w:rPr>
    </w:lvl>
    <w:lvl w:ilvl="4" w:tplc="58423494">
      <w:start w:val="1"/>
      <w:numFmt w:val="bullet"/>
      <w:lvlText w:val="o"/>
      <w:lvlJc w:val="left"/>
      <w:pPr>
        <w:ind w:left="2160" w:hanging="360"/>
      </w:pPr>
      <w:rPr>
        <w:rFonts w:ascii="Courier New" w:hAnsi="Courier New" w:hint="default"/>
      </w:rPr>
    </w:lvl>
    <w:lvl w:ilvl="5" w:tplc="96444CAA">
      <w:start w:val="1"/>
      <w:numFmt w:val="bullet"/>
      <w:lvlText w:val=""/>
      <w:lvlJc w:val="left"/>
      <w:pPr>
        <w:ind w:left="2880" w:hanging="360"/>
      </w:pPr>
      <w:rPr>
        <w:rFonts w:ascii="Wingdings" w:hAnsi="Wingdings" w:hint="default"/>
      </w:rPr>
    </w:lvl>
    <w:lvl w:ilvl="6" w:tplc="9B86CEA2">
      <w:start w:val="1"/>
      <w:numFmt w:val="bullet"/>
      <w:lvlText w:val=""/>
      <w:lvlJc w:val="left"/>
      <w:pPr>
        <w:ind w:left="3600" w:hanging="360"/>
      </w:pPr>
      <w:rPr>
        <w:rFonts w:ascii="Symbol" w:hAnsi="Symbol" w:hint="default"/>
      </w:rPr>
    </w:lvl>
    <w:lvl w:ilvl="7" w:tplc="B8923972">
      <w:start w:val="1"/>
      <w:numFmt w:val="bullet"/>
      <w:lvlText w:val="o"/>
      <w:lvlJc w:val="left"/>
      <w:pPr>
        <w:ind w:left="4320" w:hanging="360"/>
      </w:pPr>
      <w:rPr>
        <w:rFonts w:ascii="Courier New" w:hAnsi="Courier New" w:hint="default"/>
      </w:rPr>
    </w:lvl>
    <w:lvl w:ilvl="8" w:tplc="2A58CCEC">
      <w:start w:val="1"/>
      <w:numFmt w:val="bullet"/>
      <w:lvlText w:val=""/>
      <w:lvlJc w:val="left"/>
      <w:pPr>
        <w:ind w:left="5040" w:hanging="360"/>
      </w:pPr>
      <w:rPr>
        <w:rFonts w:ascii="Wingdings" w:hAnsi="Wingdings" w:hint="default"/>
      </w:rPr>
    </w:lvl>
  </w:abstractNum>
  <w:abstractNum w:abstractNumId="17" w15:restartNumberingAfterBreak="0">
    <w:nsid w:val="3DA042D5"/>
    <w:multiLevelType w:val="hybridMultilevel"/>
    <w:tmpl w:val="1160F87E"/>
    <w:lvl w:ilvl="0" w:tplc="B622BD88">
      <w:start w:val="1"/>
      <w:numFmt w:val="bullet"/>
      <w:lvlText w:val="·"/>
      <w:lvlJc w:val="left"/>
      <w:pPr>
        <w:ind w:left="720" w:hanging="360"/>
      </w:pPr>
      <w:rPr>
        <w:rFonts w:ascii="Symbol" w:hAnsi="Symbol" w:hint="default"/>
      </w:rPr>
    </w:lvl>
    <w:lvl w:ilvl="1" w:tplc="88302588">
      <w:start w:val="1"/>
      <w:numFmt w:val="bullet"/>
      <w:lvlText w:val="o"/>
      <w:lvlJc w:val="left"/>
      <w:pPr>
        <w:ind w:left="1440" w:hanging="360"/>
      </w:pPr>
      <w:rPr>
        <w:rFonts w:ascii="Courier New" w:hAnsi="Courier New" w:hint="default"/>
      </w:rPr>
    </w:lvl>
    <w:lvl w:ilvl="2" w:tplc="459A7E2E">
      <w:start w:val="1"/>
      <w:numFmt w:val="bullet"/>
      <w:lvlText w:val=""/>
      <w:lvlJc w:val="left"/>
      <w:pPr>
        <w:ind w:left="2160" w:hanging="360"/>
      </w:pPr>
      <w:rPr>
        <w:rFonts w:ascii="Wingdings" w:hAnsi="Wingdings" w:hint="default"/>
      </w:rPr>
    </w:lvl>
    <w:lvl w:ilvl="3" w:tplc="4D4CAF34">
      <w:start w:val="1"/>
      <w:numFmt w:val="bullet"/>
      <w:lvlText w:val=""/>
      <w:lvlJc w:val="left"/>
      <w:pPr>
        <w:ind w:left="2880" w:hanging="360"/>
      </w:pPr>
      <w:rPr>
        <w:rFonts w:ascii="Symbol" w:hAnsi="Symbol" w:hint="default"/>
      </w:rPr>
    </w:lvl>
    <w:lvl w:ilvl="4" w:tplc="016251D2">
      <w:start w:val="1"/>
      <w:numFmt w:val="bullet"/>
      <w:lvlText w:val="o"/>
      <w:lvlJc w:val="left"/>
      <w:pPr>
        <w:ind w:left="3600" w:hanging="360"/>
      </w:pPr>
      <w:rPr>
        <w:rFonts w:ascii="Courier New" w:hAnsi="Courier New" w:hint="default"/>
      </w:rPr>
    </w:lvl>
    <w:lvl w:ilvl="5" w:tplc="7C264B00">
      <w:start w:val="1"/>
      <w:numFmt w:val="bullet"/>
      <w:lvlText w:val=""/>
      <w:lvlJc w:val="left"/>
      <w:pPr>
        <w:ind w:left="4320" w:hanging="360"/>
      </w:pPr>
      <w:rPr>
        <w:rFonts w:ascii="Wingdings" w:hAnsi="Wingdings" w:hint="default"/>
      </w:rPr>
    </w:lvl>
    <w:lvl w:ilvl="6" w:tplc="919A4E64">
      <w:start w:val="1"/>
      <w:numFmt w:val="bullet"/>
      <w:lvlText w:val=""/>
      <w:lvlJc w:val="left"/>
      <w:pPr>
        <w:ind w:left="5040" w:hanging="360"/>
      </w:pPr>
      <w:rPr>
        <w:rFonts w:ascii="Symbol" w:hAnsi="Symbol" w:hint="default"/>
      </w:rPr>
    </w:lvl>
    <w:lvl w:ilvl="7" w:tplc="B5D8C5D8">
      <w:start w:val="1"/>
      <w:numFmt w:val="bullet"/>
      <w:lvlText w:val="o"/>
      <w:lvlJc w:val="left"/>
      <w:pPr>
        <w:ind w:left="5760" w:hanging="360"/>
      </w:pPr>
      <w:rPr>
        <w:rFonts w:ascii="Courier New" w:hAnsi="Courier New" w:hint="default"/>
      </w:rPr>
    </w:lvl>
    <w:lvl w:ilvl="8" w:tplc="7264DE18">
      <w:start w:val="1"/>
      <w:numFmt w:val="bullet"/>
      <w:lvlText w:val=""/>
      <w:lvlJc w:val="left"/>
      <w:pPr>
        <w:ind w:left="6480" w:hanging="360"/>
      </w:pPr>
      <w:rPr>
        <w:rFonts w:ascii="Wingdings" w:hAnsi="Wingdings" w:hint="default"/>
      </w:rPr>
    </w:lvl>
  </w:abstractNum>
  <w:abstractNum w:abstractNumId="18" w15:restartNumberingAfterBreak="0">
    <w:nsid w:val="41D269C6"/>
    <w:multiLevelType w:val="hybridMultilevel"/>
    <w:tmpl w:val="4C7A6B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2835F29"/>
    <w:multiLevelType w:val="hybridMultilevel"/>
    <w:tmpl w:val="EFD0B9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42DDE515"/>
    <w:multiLevelType w:val="hybridMultilevel"/>
    <w:tmpl w:val="E626FB7A"/>
    <w:lvl w:ilvl="0" w:tplc="1DF6CB96">
      <w:start w:val="1"/>
      <w:numFmt w:val="bullet"/>
      <w:lvlText w:val="·"/>
      <w:lvlJc w:val="left"/>
      <w:pPr>
        <w:ind w:left="1800" w:hanging="360"/>
      </w:pPr>
      <w:rPr>
        <w:rFonts w:ascii="Symbol" w:hAnsi="Symbol" w:hint="default"/>
      </w:rPr>
    </w:lvl>
    <w:lvl w:ilvl="1" w:tplc="E99CCCC8">
      <w:start w:val="1"/>
      <w:numFmt w:val="bullet"/>
      <w:lvlText w:val="o"/>
      <w:lvlJc w:val="left"/>
      <w:pPr>
        <w:ind w:left="1440" w:hanging="360"/>
      </w:pPr>
      <w:rPr>
        <w:rFonts w:ascii="Courier New" w:hAnsi="Courier New" w:hint="default"/>
      </w:rPr>
    </w:lvl>
    <w:lvl w:ilvl="2" w:tplc="8E560718">
      <w:start w:val="1"/>
      <w:numFmt w:val="bullet"/>
      <w:lvlText w:val=""/>
      <w:lvlJc w:val="left"/>
      <w:pPr>
        <w:ind w:left="2160" w:hanging="360"/>
      </w:pPr>
      <w:rPr>
        <w:rFonts w:ascii="Wingdings" w:hAnsi="Wingdings" w:hint="default"/>
      </w:rPr>
    </w:lvl>
    <w:lvl w:ilvl="3" w:tplc="826E2160">
      <w:start w:val="1"/>
      <w:numFmt w:val="bullet"/>
      <w:lvlText w:val=""/>
      <w:lvlJc w:val="left"/>
      <w:pPr>
        <w:ind w:left="2880" w:hanging="360"/>
      </w:pPr>
      <w:rPr>
        <w:rFonts w:ascii="Symbol" w:hAnsi="Symbol" w:hint="default"/>
      </w:rPr>
    </w:lvl>
    <w:lvl w:ilvl="4" w:tplc="A48AD5AE">
      <w:start w:val="1"/>
      <w:numFmt w:val="bullet"/>
      <w:lvlText w:val="o"/>
      <w:lvlJc w:val="left"/>
      <w:pPr>
        <w:ind w:left="3600" w:hanging="360"/>
      </w:pPr>
      <w:rPr>
        <w:rFonts w:ascii="Courier New" w:hAnsi="Courier New" w:hint="default"/>
      </w:rPr>
    </w:lvl>
    <w:lvl w:ilvl="5" w:tplc="1DCEB1DE">
      <w:start w:val="1"/>
      <w:numFmt w:val="bullet"/>
      <w:lvlText w:val=""/>
      <w:lvlJc w:val="left"/>
      <w:pPr>
        <w:ind w:left="4320" w:hanging="360"/>
      </w:pPr>
      <w:rPr>
        <w:rFonts w:ascii="Wingdings" w:hAnsi="Wingdings" w:hint="default"/>
      </w:rPr>
    </w:lvl>
    <w:lvl w:ilvl="6" w:tplc="03485188">
      <w:start w:val="1"/>
      <w:numFmt w:val="bullet"/>
      <w:lvlText w:val=""/>
      <w:lvlJc w:val="left"/>
      <w:pPr>
        <w:ind w:left="5040" w:hanging="360"/>
      </w:pPr>
      <w:rPr>
        <w:rFonts w:ascii="Symbol" w:hAnsi="Symbol" w:hint="default"/>
      </w:rPr>
    </w:lvl>
    <w:lvl w:ilvl="7" w:tplc="1ECAB3C2">
      <w:start w:val="1"/>
      <w:numFmt w:val="bullet"/>
      <w:lvlText w:val="o"/>
      <w:lvlJc w:val="left"/>
      <w:pPr>
        <w:ind w:left="5760" w:hanging="360"/>
      </w:pPr>
      <w:rPr>
        <w:rFonts w:ascii="Courier New" w:hAnsi="Courier New" w:hint="default"/>
      </w:rPr>
    </w:lvl>
    <w:lvl w:ilvl="8" w:tplc="BD90BFB4">
      <w:start w:val="1"/>
      <w:numFmt w:val="bullet"/>
      <w:lvlText w:val=""/>
      <w:lvlJc w:val="left"/>
      <w:pPr>
        <w:ind w:left="6480" w:hanging="360"/>
      </w:pPr>
      <w:rPr>
        <w:rFonts w:ascii="Wingdings" w:hAnsi="Wingdings" w:hint="default"/>
      </w:rPr>
    </w:lvl>
  </w:abstractNum>
  <w:abstractNum w:abstractNumId="21" w15:restartNumberingAfterBreak="0">
    <w:nsid w:val="4373E4F3"/>
    <w:multiLevelType w:val="hybridMultilevel"/>
    <w:tmpl w:val="8FAA0B6E"/>
    <w:lvl w:ilvl="0" w:tplc="E4FEA06A">
      <w:start w:val="1"/>
      <w:numFmt w:val="bullet"/>
      <w:lvlText w:val=""/>
      <w:lvlJc w:val="left"/>
      <w:pPr>
        <w:ind w:left="720" w:hanging="360"/>
      </w:pPr>
      <w:rPr>
        <w:rFonts w:ascii="Symbol" w:hAnsi="Symbol" w:hint="default"/>
      </w:rPr>
    </w:lvl>
    <w:lvl w:ilvl="1" w:tplc="9AEE1F42">
      <w:start w:val="1"/>
      <w:numFmt w:val="bullet"/>
      <w:lvlText w:val="·"/>
      <w:lvlJc w:val="left"/>
      <w:pPr>
        <w:ind w:left="1440" w:hanging="360"/>
      </w:pPr>
      <w:rPr>
        <w:rFonts w:ascii="Symbol" w:hAnsi="Symbol" w:hint="default"/>
      </w:rPr>
    </w:lvl>
    <w:lvl w:ilvl="2" w:tplc="6F3825BC">
      <w:start w:val="1"/>
      <w:numFmt w:val="bullet"/>
      <w:lvlText w:val=""/>
      <w:lvlJc w:val="left"/>
      <w:pPr>
        <w:ind w:left="2160" w:hanging="360"/>
      </w:pPr>
      <w:rPr>
        <w:rFonts w:ascii="Wingdings" w:hAnsi="Wingdings" w:hint="default"/>
      </w:rPr>
    </w:lvl>
    <w:lvl w:ilvl="3" w:tplc="ED209674">
      <w:start w:val="1"/>
      <w:numFmt w:val="bullet"/>
      <w:lvlText w:val=""/>
      <w:lvlJc w:val="left"/>
      <w:pPr>
        <w:ind w:left="2880" w:hanging="360"/>
      </w:pPr>
      <w:rPr>
        <w:rFonts w:ascii="Symbol" w:hAnsi="Symbol" w:hint="default"/>
      </w:rPr>
    </w:lvl>
    <w:lvl w:ilvl="4" w:tplc="4656D952">
      <w:start w:val="1"/>
      <w:numFmt w:val="bullet"/>
      <w:lvlText w:val="o"/>
      <w:lvlJc w:val="left"/>
      <w:pPr>
        <w:ind w:left="3600" w:hanging="360"/>
      </w:pPr>
      <w:rPr>
        <w:rFonts w:ascii="Courier New" w:hAnsi="Courier New" w:hint="default"/>
      </w:rPr>
    </w:lvl>
    <w:lvl w:ilvl="5" w:tplc="CB24DD44">
      <w:start w:val="1"/>
      <w:numFmt w:val="bullet"/>
      <w:lvlText w:val=""/>
      <w:lvlJc w:val="left"/>
      <w:pPr>
        <w:ind w:left="4320" w:hanging="360"/>
      </w:pPr>
      <w:rPr>
        <w:rFonts w:ascii="Wingdings" w:hAnsi="Wingdings" w:hint="default"/>
      </w:rPr>
    </w:lvl>
    <w:lvl w:ilvl="6" w:tplc="35FEA3AA">
      <w:start w:val="1"/>
      <w:numFmt w:val="bullet"/>
      <w:lvlText w:val=""/>
      <w:lvlJc w:val="left"/>
      <w:pPr>
        <w:ind w:left="5040" w:hanging="360"/>
      </w:pPr>
      <w:rPr>
        <w:rFonts w:ascii="Symbol" w:hAnsi="Symbol" w:hint="default"/>
      </w:rPr>
    </w:lvl>
    <w:lvl w:ilvl="7" w:tplc="3F88B70A">
      <w:start w:val="1"/>
      <w:numFmt w:val="bullet"/>
      <w:lvlText w:val="o"/>
      <w:lvlJc w:val="left"/>
      <w:pPr>
        <w:ind w:left="5760" w:hanging="360"/>
      </w:pPr>
      <w:rPr>
        <w:rFonts w:ascii="Courier New" w:hAnsi="Courier New" w:hint="default"/>
      </w:rPr>
    </w:lvl>
    <w:lvl w:ilvl="8" w:tplc="705AA95E">
      <w:start w:val="1"/>
      <w:numFmt w:val="bullet"/>
      <w:lvlText w:val=""/>
      <w:lvlJc w:val="left"/>
      <w:pPr>
        <w:ind w:left="6480" w:hanging="360"/>
      </w:pPr>
      <w:rPr>
        <w:rFonts w:ascii="Wingdings" w:hAnsi="Wingdings" w:hint="default"/>
      </w:rPr>
    </w:lvl>
  </w:abstractNum>
  <w:abstractNum w:abstractNumId="22" w15:restartNumberingAfterBreak="0">
    <w:nsid w:val="447CA452"/>
    <w:multiLevelType w:val="hybridMultilevel"/>
    <w:tmpl w:val="C6BA8B5E"/>
    <w:lvl w:ilvl="0" w:tplc="F5B6E464">
      <w:start w:val="1"/>
      <w:numFmt w:val="bullet"/>
      <w:lvlText w:val="·"/>
      <w:lvlJc w:val="left"/>
      <w:pPr>
        <w:ind w:left="1800" w:hanging="360"/>
      </w:pPr>
      <w:rPr>
        <w:rFonts w:ascii="Symbol" w:hAnsi="Symbol" w:hint="default"/>
      </w:rPr>
    </w:lvl>
    <w:lvl w:ilvl="1" w:tplc="83A8247A">
      <w:start w:val="1"/>
      <w:numFmt w:val="bullet"/>
      <w:lvlText w:val="o"/>
      <w:lvlJc w:val="left"/>
      <w:pPr>
        <w:ind w:left="1440" w:hanging="360"/>
      </w:pPr>
      <w:rPr>
        <w:rFonts w:ascii="Courier New" w:hAnsi="Courier New" w:hint="default"/>
      </w:rPr>
    </w:lvl>
    <w:lvl w:ilvl="2" w:tplc="B388FC5A">
      <w:start w:val="1"/>
      <w:numFmt w:val="bullet"/>
      <w:lvlText w:val=""/>
      <w:lvlJc w:val="left"/>
      <w:pPr>
        <w:ind w:left="2160" w:hanging="360"/>
      </w:pPr>
      <w:rPr>
        <w:rFonts w:ascii="Wingdings" w:hAnsi="Wingdings" w:hint="default"/>
      </w:rPr>
    </w:lvl>
    <w:lvl w:ilvl="3" w:tplc="BA32A0E0">
      <w:start w:val="1"/>
      <w:numFmt w:val="bullet"/>
      <w:lvlText w:val=""/>
      <w:lvlJc w:val="left"/>
      <w:pPr>
        <w:ind w:left="2880" w:hanging="360"/>
      </w:pPr>
      <w:rPr>
        <w:rFonts w:ascii="Symbol" w:hAnsi="Symbol" w:hint="default"/>
      </w:rPr>
    </w:lvl>
    <w:lvl w:ilvl="4" w:tplc="3C2CEF88">
      <w:start w:val="1"/>
      <w:numFmt w:val="bullet"/>
      <w:lvlText w:val="o"/>
      <w:lvlJc w:val="left"/>
      <w:pPr>
        <w:ind w:left="3600" w:hanging="360"/>
      </w:pPr>
      <w:rPr>
        <w:rFonts w:ascii="Courier New" w:hAnsi="Courier New" w:hint="default"/>
      </w:rPr>
    </w:lvl>
    <w:lvl w:ilvl="5" w:tplc="CE44A8D0">
      <w:start w:val="1"/>
      <w:numFmt w:val="bullet"/>
      <w:lvlText w:val=""/>
      <w:lvlJc w:val="left"/>
      <w:pPr>
        <w:ind w:left="4320" w:hanging="360"/>
      </w:pPr>
      <w:rPr>
        <w:rFonts w:ascii="Wingdings" w:hAnsi="Wingdings" w:hint="default"/>
      </w:rPr>
    </w:lvl>
    <w:lvl w:ilvl="6" w:tplc="A8DEE6EA">
      <w:start w:val="1"/>
      <w:numFmt w:val="bullet"/>
      <w:lvlText w:val=""/>
      <w:lvlJc w:val="left"/>
      <w:pPr>
        <w:ind w:left="5040" w:hanging="360"/>
      </w:pPr>
      <w:rPr>
        <w:rFonts w:ascii="Symbol" w:hAnsi="Symbol" w:hint="default"/>
      </w:rPr>
    </w:lvl>
    <w:lvl w:ilvl="7" w:tplc="562E7D20">
      <w:start w:val="1"/>
      <w:numFmt w:val="bullet"/>
      <w:lvlText w:val="o"/>
      <w:lvlJc w:val="left"/>
      <w:pPr>
        <w:ind w:left="5760" w:hanging="360"/>
      </w:pPr>
      <w:rPr>
        <w:rFonts w:ascii="Courier New" w:hAnsi="Courier New" w:hint="default"/>
      </w:rPr>
    </w:lvl>
    <w:lvl w:ilvl="8" w:tplc="B79EA7E8">
      <w:start w:val="1"/>
      <w:numFmt w:val="bullet"/>
      <w:lvlText w:val=""/>
      <w:lvlJc w:val="left"/>
      <w:pPr>
        <w:ind w:left="6480" w:hanging="360"/>
      </w:pPr>
      <w:rPr>
        <w:rFonts w:ascii="Wingdings" w:hAnsi="Wingdings" w:hint="default"/>
      </w:rPr>
    </w:lvl>
  </w:abstractNum>
  <w:abstractNum w:abstractNumId="23" w15:restartNumberingAfterBreak="0">
    <w:nsid w:val="4BFA09D4"/>
    <w:multiLevelType w:val="hybridMultilevel"/>
    <w:tmpl w:val="7BF0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96ADB"/>
    <w:multiLevelType w:val="hybridMultilevel"/>
    <w:tmpl w:val="583C5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324CE2"/>
    <w:multiLevelType w:val="hybridMultilevel"/>
    <w:tmpl w:val="55CE5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351DC4"/>
    <w:multiLevelType w:val="hybridMultilevel"/>
    <w:tmpl w:val="2F448D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7E7603"/>
    <w:multiLevelType w:val="hybridMultilevel"/>
    <w:tmpl w:val="3D507ADC"/>
    <w:lvl w:ilvl="0" w:tplc="AFE44858">
      <w:start w:val="1"/>
      <w:numFmt w:val="bullet"/>
      <w:lvlText w:val="·"/>
      <w:lvlJc w:val="left"/>
      <w:pPr>
        <w:ind w:left="1800" w:hanging="360"/>
      </w:pPr>
      <w:rPr>
        <w:rFonts w:ascii="Symbol" w:hAnsi="Symbol" w:hint="default"/>
      </w:rPr>
    </w:lvl>
    <w:lvl w:ilvl="1" w:tplc="E77C00B8">
      <w:start w:val="1"/>
      <w:numFmt w:val="bullet"/>
      <w:lvlText w:val="o"/>
      <w:lvlJc w:val="left"/>
      <w:pPr>
        <w:ind w:left="1440" w:hanging="360"/>
      </w:pPr>
      <w:rPr>
        <w:rFonts w:ascii="Courier New" w:hAnsi="Courier New" w:hint="default"/>
      </w:rPr>
    </w:lvl>
    <w:lvl w:ilvl="2" w:tplc="DF7E661A">
      <w:start w:val="1"/>
      <w:numFmt w:val="bullet"/>
      <w:lvlText w:val=""/>
      <w:lvlJc w:val="left"/>
      <w:pPr>
        <w:ind w:left="2160" w:hanging="360"/>
      </w:pPr>
      <w:rPr>
        <w:rFonts w:ascii="Wingdings" w:hAnsi="Wingdings" w:hint="default"/>
      </w:rPr>
    </w:lvl>
    <w:lvl w:ilvl="3" w:tplc="5F1AC366">
      <w:start w:val="1"/>
      <w:numFmt w:val="bullet"/>
      <w:lvlText w:val=""/>
      <w:lvlJc w:val="left"/>
      <w:pPr>
        <w:ind w:left="2880" w:hanging="360"/>
      </w:pPr>
      <w:rPr>
        <w:rFonts w:ascii="Symbol" w:hAnsi="Symbol" w:hint="default"/>
      </w:rPr>
    </w:lvl>
    <w:lvl w:ilvl="4" w:tplc="9648CCEA">
      <w:start w:val="1"/>
      <w:numFmt w:val="bullet"/>
      <w:lvlText w:val="o"/>
      <w:lvlJc w:val="left"/>
      <w:pPr>
        <w:ind w:left="3600" w:hanging="360"/>
      </w:pPr>
      <w:rPr>
        <w:rFonts w:ascii="Courier New" w:hAnsi="Courier New" w:hint="default"/>
      </w:rPr>
    </w:lvl>
    <w:lvl w:ilvl="5" w:tplc="CC80D0DA">
      <w:start w:val="1"/>
      <w:numFmt w:val="bullet"/>
      <w:lvlText w:val=""/>
      <w:lvlJc w:val="left"/>
      <w:pPr>
        <w:ind w:left="4320" w:hanging="360"/>
      </w:pPr>
      <w:rPr>
        <w:rFonts w:ascii="Wingdings" w:hAnsi="Wingdings" w:hint="default"/>
      </w:rPr>
    </w:lvl>
    <w:lvl w:ilvl="6" w:tplc="DB365DB4">
      <w:start w:val="1"/>
      <w:numFmt w:val="bullet"/>
      <w:lvlText w:val=""/>
      <w:lvlJc w:val="left"/>
      <w:pPr>
        <w:ind w:left="5040" w:hanging="360"/>
      </w:pPr>
      <w:rPr>
        <w:rFonts w:ascii="Symbol" w:hAnsi="Symbol" w:hint="default"/>
      </w:rPr>
    </w:lvl>
    <w:lvl w:ilvl="7" w:tplc="16A04B38">
      <w:start w:val="1"/>
      <w:numFmt w:val="bullet"/>
      <w:lvlText w:val="o"/>
      <w:lvlJc w:val="left"/>
      <w:pPr>
        <w:ind w:left="5760" w:hanging="360"/>
      </w:pPr>
      <w:rPr>
        <w:rFonts w:ascii="Courier New" w:hAnsi="Courier New" w:hint="default"/>
      </w:rPr>
    </w:lvl>
    <w:lvl w:ilvl="8" w:tplc="F0348218">
      <w:start w:val="1"/>
      <w:numFmt w:val="bullet"/>
      <w:lvlText w:val=""/>
      <w:lvlJc w:val="left"/>
      <w:pPr>
        <w:ind w:left="6480" w:hanging="360"/>
      </w:pPr>
      <w:rPr>
        <w:rFonts w:ascii="Wingdings" w:hAnsi="Wingdings" w:hint="default"/>
      </w:rPr>
    </w:lvl>
  </w:abstractNum>
  <w:abstractNum w:abstractNumId="28" w15:restartNumberingAfterBreak="0">
    <w:nsid w:val="54B972E8"/>
    <w:multiLevelType w:val="hybridMultilevel"/>
    <w:tmpl w:val="07025AF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F087C"/>
    <w:multiLevelType w:val="hybridMultilevel"/>
    <w:tmpl w:val="61E87018"/>
    <w:lvl w:ilvl="0" w:tplc="DF22C7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F7CA3"/>
    <w:multiLevelType w:val="hybridMultilevel"/>
    <w:tmpl w:val="7B54AD04"/>
    <w:lvl w:ilvl="0" w:tplc="22AC8FC4">
      <w:start w:val="1"/>
      <w:numFmt w:val="bullet"/>
      <w:lvlText w:val=""/>
      <w:lvlJc w:val="left"/>
      <w:pPr>
        <w:ind w:left="2880" w:hanging="360"/>
      </w:pPr>
      <w:rPr>
        <w:rFonts w:ascii="Symbol" w:hAnsi="Symbol" w:hint="default"/>
      </w:rPr>
    </w:lvl>
    <w:lvl w:ilvl="1" w:tplc="DD663C4A">
      <w:start w:val="1"/>
      <w:numFmt w:val="bullet"/>
      <w:lvlText w:val=""/>
      <w:lvlJc w:val="left"/>
      <w:pPr>
        <w:ind w:left="3600" w:hanging="360"/>
      </w:pPr>
      <w:rPr>
        <w:rFonts w:ascii="Symbol" w:hAnsi="Symbol" w:hint="default"/>
      </w:rPr>
    </w:lvl>
    <w:lvl w:ilvl="2" w:tplc="6294570C">
      <w:start w:val="1"/>
      <w:numFmt w:val="bullet"/>
      <w:lvlText w:val=""/>
      <w:lvlJc w:val="left"/>
      <w:pPr>
        <w:ind w:left="4320" w:hanging="360"/>
      </w:pPr>
      <w:rPr>
        <w:rFonts w:ascii="Wingdings" w:hAnsi="Wingdings" w:hint="default"/>
      </w:rPr>
    </w:lvl>
    <w:lvl w:ilvl="3" w:tplc="D584E48E">
      <w:start w:val="1"/>
      <w:numFmt w:val="bullet"/>
      <w:lvlText w:val=""/>
      <w:lvlJc w:val="left"/>
      <w:pPr>
        <w:ind w:left="5040" w:hanging="360"/>
      </w:pPr>
      <w:rPr>
        <w:rFonts w:ascii="Symbol" w:hAnsi="Symbol" w:hint="default"/>
      </w:rPr>
    </w:lvl>
    <w:lvl w:ilvl="4" w:tplc="B8BC7C82">
      <w:start w:val="1"/>
      <w:numFmt w:val="bullet"/>
      <w:lvlText w:val="o"/>
      <w:lvlJc w:val="left"/>
      <w:pPr>
        <w:ind w:left="5760" w:hanging="360"/>
      </w:pPr>
      <w:rPr>
        <w:rFonts w:ascii="Courier New" w:hAnsi="Courier New" w:hint="default"/>
      </w:rPr>
    </w:lvl>
    <w:lvl w:ilvl="5" w:tplc="F6AE3CEE">
      <w:start w:val="1"/>
      <w:numFmt w:val="bullet"/>
      <w:lvlText w:val=""/>
      <w:lvlJc w:val="left"/>
      <w:pPr>
        <w:ind w:left="6480" w:hanging="360"/>
      </w:pPr>
      <w:rPr>
        <w:rFonts w:ascii="Wingdings" w:hAnsi="Wingdings" w:hint="default"/>
      </w:rPr>
    </w:lvl>
    <w:lvl w:ilvl="6" w:tplc="C6AE9662">
      <w:start w:val="1"/>
      <w:numFmt w:val="bullet"/>
      <w:lvlText w:val=""/>
      <w:lvlJc w:val="left"/>
      <w:pPr>
        <w:ind w:left="7200" w:hanging="360"/>
      </w:pPr>
      <w:rPr>
        <w:rFonts w:ascii="Symbol" w:hAnsi="Symbol" w:hint="default"/>
      </w:rPr>
    </w:lvl>
    <w:lvl w:ilvl="7" w:tplc="9B12B2CA">
      <w:start w:val="1"/>
      <w:numFmt w:val="bullet"/>
      <w:lvlText w:val="o"/>
      <w:lvlJc w:val="left"/>
      <w:pPr>
        <w:ind w:left="7920" w:hanging="360"/>
      </w:pPr>
      <w:rPr>
        <w:rFonts w:ascii="Courier New" w:hAnsi="Courier New" w:hint="default"/>
      </w:rPr>
    </w:lvl>
    <w:lvl w:ilvl="8" w:tplc="5C3CF780">
      <w:start w:val="1"/>
      <w:numFmt w:val="bullet"/>
      <w:lvlText w:val=""/>
      <w:lvlJc w:val="left"/>
      <w:pPr>
        <w:ind w:left="8640" w:hanging="360"/>
      </w:pPr>
      <w:rPr>
        <w:rFonts w:ascii="Wingdings" w:hAnsi="Wingdings" w:hint="default"/>
      </w:rPr>
    </w:lvl>
  </w:abstractNum>
  <w:abstractNum w:abstractNumId="31" w15:restartNumberingAfterBreak="0">
    <w:nsid w:val="5AF237B7"/>
    <w:multiLevelType w:val="hybridMultilevel"/>
    <w:tmpl w:val="5B0A1382"/>
    <w:lvl w:ilvl="0" w:tplc="0409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5D3223C3"/>
    <w:multiLevelType w:val="hybridMultilevel"/>
    <w:tmpl w:val="55CE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025A7C"/>
    <w:multiLevelType w:val="hybridMultilevel"/>
    <w:tmpl w:val="DCB21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305FC6"/>
    <w:multiLevelType w:val="hybridMultilevel"/>
    <w:tmpl w:val="ED9E8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8EC7D76"/>
    <w:multiLevelType w:val="hybridMultilevel"/>
    <w:tmpl w:val="C0C4A8E6"/>
    <w:lvl w:ilvl="0" w:tplc="0074D41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A510F5"/>
    <w:multiLevelType w:val="hybridMultilevel"/>
    <w:tmpl w:val="1ED6593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F69C6"/>
    <w:multiLevelType w:val="hybridMultilevel"/>
    <w:tmpl w:val="305A3CF4"/>
    <w:lvl w:ilvl="0" w:tplc="278C9DEE">
      <w:start w:val="15"/>
      <w:numFmt w:val="bullet"/>
      <w:lvlText w:val="•"/>
      <w:lvlJc w:val="left"/>
      <w:pPr>
        <w:ind w:left="1080" w:hanging="360"/>
      </w:pPr>
      <w:rPr>
        <w:rFonts w:ascii="Arial" w:eastAsia="Tahom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47B65E5"/>
    <w:multiLevelType w:val="hybridMultilevel"/>
    <w:tmpl w:val="9FA2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88B32"/>
    <w:multiLevelType w:val="hybridMultilevel"/>
    <w:tmpl w:val="F5F2CCD2"/>
    <w:lvl w:ilvl="0" w:tplc="2D9C2818">
      <w:start w:val="1"/>
      <w:numFmt w:val="decimal"/>
      <w:lvlText w:val="%1."/>
      <w:lvlJc w:val="left"/>
      <w:pPr>
        <w:ind w:left="720" w:hanging="360"/>
      </w:pPr>
    </w:lvl>
    <w:lvl w:ilvl="1" w:tplc="A01CB948">
      <w:start w:val="1"/>
      <w:numFmt w:val="lowerLetter"/>
      <w:lvlText w:val="%2."/>
      <w:lvlJc w:val="left"/>
      <w:pPr>
        <w:ind w:left="1440" w:hanging="360"/>
      </w:pPr>
    </w:lvl>
    <w:lvl w:ilvl="2" w:tplc="A45CE598">
      <w:start w:val="1"/>
      <w:numFmt w:val="lowerRoman"/>
      <w:lvlText w:val="%3."/>
      <w:lvlJc w:val="right"/>
      <w:pPr>
        <w:ind w:left="2160" w:hanging="180"/>
      </w:pPr>
    </w:lvl>
    <w:lvl w:ilvl="3" w:tplc="ABEAB916">
      <w:start w:val="1"/>
      <w:numFmt w:val="decimal"/>
      <w:lvlText w:val="%4."/>
      <w:lvlJc w:val="left"/>
      <w:pPr>
        <w:ind w:left="2880" w:hanging="360"/>
      </w:pPr>
    </w:lvl>
    <w:lvl w:ilvl="4" w:tplc="355A1858">
      <w:start w:val="1"/>
      <w:numFmt w:val="lowerLetter"/>
      <w:lvlText w:val="%5."/>
      <w:lvlJc w:val="left"/>
      <w:pPr>
        <w:ind w:left="3600" w:hanging="360"/>
      </w:pPr>
    </w:lvl>
    <w:lvl w:ilvl="5" w:tplc="26282710">
      <w:start w:val="1"/>
      <w:numFmt w:val="lowerRoman"/>
      <w:lvlText w:val="%6."/>
      <w:lvlJc w:val="right"/>
      <w:pPr>
        <w:ind w:left="4320" w:hanging="180"/>
      </w:pPr>
    </w:lvl>
    <w:lvl w:ilvl="6" w:tplc="DB18EB2C">
      <w:start w:val="1"/>
      <w:numFmt w:val="decimal"/>
      <w:lvlText w:val="%7."/>
      <w:lvlJc w:val="left"/>
      <w:pPr>
        <w:ind w:left="5040" w:hanging="360"/>
      </w:pPr>
    </w:lvl>
    <w:lvl w:ilvl="7" w:tplc="B81A311E">
      <w:start w:val="1"/>
      <w:numFmt w:val="lowerLetter"/>
      <w:lvlText w:val="%8."/>
      <w:lvlJc w:val="left"/>
      <w:pPr>
        <w:ind w:left="5760" w:hanging="360"/>
      </w:pPr>
    </w:lvl>
    <w:lvl w:ilvl="8" w:tplc="D7B82656">
      <w:start w:val="1"/>
      <w:numFmt w:val="lowerRoman"/>
      <w:lvlText w:val="%9."/>
      <w:lvlJc w:val="right"/>
      <w:pPr>
        <w:ind w:left="6480" w:hanging="180"/>
      </w:pPr>
    </w:lvl>
  </w:abstractNum>
  <w:abstractNum w:abstractNumId="40" w15:restartNumberingAfterBreak="0">
    <w:nsid w:val="7ED209C4"/>
    <w:multiLevelType w:val="hybridMultilevel"/>
    <w:tmpl w:val="9D78A466"/>
    <w:lvl w:ilvl="0" w:tplc="90F8186A">
      <w:start w:val="1"/>
      <w:numFmt w:val="bullet"/>
      <w:lvlText w:val=""/>
      <w:lvlJc w:val="left"/>
      <w:pPr>
        <w:ind w:left="144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6002476">
    <w:abstractNumId w:val="39"/>
  </w:num>
  <w:num w:numId="2" w16cid:durableId="988562105">
    <w:abstractNumId w:val="5"/>
  </w:num>
  <w:num w:numId="3" w16cid:durableId="123666941">
    <w:abstractNumId w:val="12"/>
  </w:num>
  <w:num w:numId="4" w16cid:durableId="166530291">
    <w:abstractNumId w:val="17"/>
  </w:num>
  <w:num w:numId="5" w16cid:durableId="1528562682">
    <w:abstractNumId w:val="10"/>
  </w:num>
  <w:num w:numId="6" w16cid:durableId="218593167">
    <w:abstractNumId w:val="1"/>
  </w:num>
  <w:num w:numId="7" w16cid:durableId="145051665">
    <w:abstractNumId w:val="0"/>
  </w:num>
  <w:num w:numId="8" w16cid:durableId="1200898494">
    <w:abstractNumId w:val="20"/>
  </w:num>
  <w:num w:numId="9" w16cid:durableId="1161310576">
    <w:abstractNumId w:val="22"/>
  </w:num>
  <w:num w:numId="10" w16cid:durableId="1694451101">
    <w:abstractNumId w:val="27"/>
  </w:num>
  <w:num w:numId="11" w16cid:durableId="374473423">
    <w:abstractNumId w:val="4"/>
  </w:num>
  <w:num w:numId="12" w16cid:durableId="280697836">
    <w:abstractNumId w:val="3"/>
  </w:num>
  <w:num w:numId="13" w16cid:durableId="413355859">
    <w:abstractNumId w:val="36"/>
  </w:num>
  <w:num w:numId="14" w16cid:durableId="1327511452">
    <w:abstractNumId w:val="11"/>
  </w:num>
  <w:num w:numId="15" w16cid:durableId="1089811240">
    <w:abstractNumId w:val="6"/>
  </w:num>
  <w:num w:numId="16" w16cid:durableId="2142261097">
    <w:abstractNumId w:val="21"/>
  </w:num>
  <w:num w:numId="17" w16cid:durableId="1148785204">
    <w:abstractNumId w:val="9"/>
  </w:num>
  <w:num w:numId="18" w16cid:durableId="2134787439">
    <w:abstractNumId w:val="33"/>
  </w:num>
  <w:num w:numId="19" w16cid:durableId="170875381">
    <w:abstractNumId w:val="15"/>
  </w:num>
  <w:num w:numId="20" w16cid:durableId="1122382008">
    <w:abstractNumId w:val="30"/>
  </w:num>
  <w:num w:numId="21" w16cid:durableId="803036840">
    <w:abstractNumId w:val="34"/>
  </w:num>
  <w:num w:numId="22" w16cid:durableId="534124520">
    <w:abstractNumId w:val="31"/>
  </w:num>
  <w:num w:numId="23" w16cid:durableId="556206661">
    <w:abstractNumId w:val="14"/>
  </w:num>
  <w:num w:numId="24" w16cid:durableId="1562016666">
    <w:abstractNumId w:val="2"/>
  </w:num>
  <w:num w:numId="25" w16cid:durableId="2002267451">
    <w:abstractNumId w:val="40"/>
  </w:num>
  <w:num w:numId="26" w16cid:durableId="1515805764">
    <w:abstractNumId w:val="35"/>
  </w:num>
  <w:num w:numId="27" w16cid:durableId="407575400">
    <w:abstractNumId w:val="37"/>
  </w:num>
  <w:num w:numId="28" w16cid:durableId="983312154">
    <w:abstractNumId w:val="23"/>
  </w:num>
  <w:num w:numId="29" w16cid:durableId="1399480177">
    <w:abstractNumId w:val="19"/>
  </w:num>
  <w:num w:numId="30" w16cid:durableId="1754089034">
    <w:abstractNumId w:val="16"/>
  </w:num>
  <w:num w:numId="31" w16cid:durableId="1462113593">
    <w:abstractNumId w:val="7"/>
  </w:num>
  <w:num w:numId="32" w16cid:durableId="918564677">
    <w:abstractNumId w:val="32"/>
  </w:num>
  <w:num w:numId="33" w16cid:durableId="742876760">
    <w:abstractNumId w:val="25"/>
  </w:num>
  <w:num w:numId="34" w16cid:durableId="1257403311">
    <w:abstractNumId w:val="8"/>
  </w:num>
  <w:num w:numId="35" w16cid:durableId="1262448322">
    <w:abstractNumId w:val="13"/>
  </w:num>
  <w:num w:numId="36" w16cid:durableId="727145128">
    <w:abstractNumId w:val="28"/>
  </w:num>
  <w:num w:numId="37" w16cid:durableId="98991941">
    <w:abstractNumId w:val="38"/>
  </w:num>
  <w:num w:numId="38" w16cid:durableId="1780561721">
    <w:abstractNumId w:val="24"/>
  </w:num>
  <w:num w:numId="39" w16cid:durableId="1036347267">
    <w:abstractNumId w:val="26"/>
  </w:num>
  <w:num w:numId="40" w16cid:durableId="1026758238">
    <w:abstractNumId w:val="29"/>
  </w:num>
  <w:num w:numId="41" w16cid:durableId="20747415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1A2C"/>
    <w:rsid w:val="000115DC"/>
    <w:rsid w:val="00015969"/>
    <w:rsid w:val="00026C64"/>
    <w:rsid w:val="00027125"/>
    <w:rsid w:val="00035F44"/>
    <w:rsid w:val="00041801"/>
    <w:rsid w:val="00042DCB"/>
    <w:rsid w:val="0004643E"/>
    <w:rsid w:val="0004705B"/>
    <w:rsid w:val="0004705D"/>
    <w:rsid w:val="00055506"/>
    <w:rsid w:val="000557AC"/>
    <w:rsid w:val="00060591"/>
    <w:rsid w:val="00063B9D"/>
    <w:rsid w:val="00070FD5"/>
    <w:rsid w:val="00072EAB"/>
    <w:rsid w:val="000832E3"/>
    <w:rsid w:val="00085D78"/>
    <w:rsid w:val="0009064B"/>
    <w:rsid w:val="000908E6"/>
    <w:rsid w:val="00091E4D"/>
    <w:rsid w:val="00096712"/>
    <w:rsid w:val="000A6CE7"/>
    <w:rsid w:val="000A7C13"/>
    <w:rsid w:val="000B002A"/>
    <w:rsid w:val="000C16AE"/>
    <w:rsid w:val="000C25FA"/>
    <w:rsid w:val="000D4A7B"/>
    <w:rsid w:val="000E31D6"/>
    <w:rsid w:val="000F2D15"/>
    <w:rsid w:val="000F4D7B"/>
    <w:rsid w:val="000F6F9C"/>
    <w:rsid w:val="00100E2C"/>
    <w:rsid w:val="00112084"/>
    <w:rsid w:val="00116E3D"/>
    <w:rsid w:val="0012428F"/>
    <w:rsid w:val="001261BE"/>
    <w:rsid w:val="00130542"/>
    <w:rsid w:val="00131093"/>
    <w:rsid w:val="0013717A"/>
    <w:rsid w:val="001379B5"/>
    <w:rsid w:val="0014043C"/>
    <w:rsid w:val="00140BF0"/>
    <w:rsid w:val="0014358F"/>
    <w:rsid w:val="0014731B"/>
    <w:rsid w:val="00153920"/>
    <w:rsid w:val="00171A04"/>
    <w:rsid w:val="00172EA1"/>
    <w:rsid w:val="00185114"/>
    <w:rsid w:val="0019097A"/>
    <w:rsid w:val="001938C2"/>
    <w:rsid w:val="001951C4"/>
    <w:rsid w:val="001A2B84"/>
    <w:rsid w:val="001A6533"/>
    <w:rsid w:val="001B00F5"/>
    <w:rsid w:val="001B070D"/>
    <w:rsid w:val="001D672E"/>
    <w:rsid w:val="001D6B8C"/>
    <w:rsid w:val="001E437B"/>
    <w:rsid w:val="001F62F3"/>
    <w:rsid w:val="00203587"/>
    <w:rsid w:val="00210785"/>
    <w:rsid w:val="00210AEB"/>
    <w:rsid w:val="002148A6"/>
    <w:rsid w:val="002241E8"/>
    <w:rsid w:val="00235167"/>
    <w:rsid w:val="00235BBE"/>
    <w:rsid w:val="00253DD2"/>
    <w:rsid w:val="002747CF"/>
    <w:rsid w:val="00275D43"/>
    <w:rsid w:val="002831EB"/>
    <w:rsid w:val="002A19A6"/>
    <w:rsid w:val="002A3E84"/>
    <w:rsid w:val="002A5F7A"/>
    <w:rsid w:val="002A618A"/>
    <w:rsid w:val="002A7F6A"/>
    <w:rsid w:val="002B18CA"/>
    <w:rsid w:val="002B29C9"/>
    <w:rsid w:val="002D11A5"/>
    <w:rsid w:val="002D4894"/>
    <w:rsid w:val="002F7C88"/>
    <w:rsid w:val="003005A9"/>
    <w:rsid w:val="00300DA9"/>
    <w:rsid w:val="00300FB1"/>
    <w:rsid w:val="00301E68"/>
    <w:rsid w:val="00306C82"/>
    <w:rsid w:val="00313FAA"/>
    <w:rsid w:val="00326478"/>
    <w:rsid w:val="00331969"/>
    <w:rsid w:val="00344417"/>
    <w:rsid w:val="003732EF"/>
    <w:rsid w:val="00386559"/>
    <w:rsid w:val="0039552E"/>
    <w:rsid w:val="003C3F69"/>
    <w:rsid w:val="003D7805"/>
    <w:rsid w:val="003E0AD6"/>
    <w:rsid w:val="003E0D2D"/>
    <w:rsid w:val="003E404F"/>
    <w:rsid w:val="003E5101"/>
    <w:rsid w:val="00407180"/>
    <w:rsid w:val="00410AC7"/>
    <w:rsid w:val="00411137"/>
    <w:rsid w:val="00411DA3"/>
    <w:rsid w:val="004149EC"/>
    <w:rsid w:val="00415DE9"/>
    <w:rsid w:val="00427848"/>
    <w:rsid w:val="00430859"/>
    <w:rsid w:val="00433BC0"/>
    <w:rsid w:val="00435318"/>
    <w:rsid w:val="004379A5"/>
    <w:rsid w:val="00437D5F"/>
    <w:rsid w:val="00440151"/>
    <w:rsid w:val="00442B46"/>
    <w:rsid w:val="00445B71"/>
    <w:rsid w:val="004504D5"/>
    <w:rsid w:val="00451301"/>
    <w:rsid w:val="00455CF5"/>
    <w:rsid w:val="004578F5"/>
    <w:rsid w:val="00463011"/>
    <w:rsid w:val="00467BBB"/>
    <w:rsid w:val="0047385C"/>
    <w:rsid w:val="00475B35"/>
    <w:rsid w:val="00476153"/>
    <w:rsid w:val="00480E07"/>
    <w:rsid w:val="00493781"/>
    <w:rsid w:val="004A1AAA"/>
    <w:rsid w:val="004A2490"/>
    <w:rsid w:val="004A4C18"/>
    <w:rsid w:val="004B66F3"/>
    <w:rsid w:val="004C176C"/>
    <w:rsid w:val="004C6913"/>
    <w:rsid w:val="004C75B7"/>
    <w:rsid w:val="004D128F"/>
    <w:rsid w:val="004D7830"/>
    <w:rsid w:val="004E46E5"/>
    <w:rsid w:val="004E68B5"/>
    <w:rsid w:val="004E715E"/>
    <w:rsid w:val="004F1A30"/>
    <w:rsid w:val="004F7B73"/>
    <w:rsid w:val="005100D5"/>
    <w:rsid w:val="00515A3B"/>
    <w:rsid w:val="00515E2B"/>
    <w:rsid w:val="00520ABD"/>
    <w:rsid w:val="005211E7"/>
    <w:rsid w:val="00524EA9"/>
    <w:rsid w:val="00525E2C"/>
    <w:rsid w:val="00527817"/>
    <w:rsid w:val="00534797"/>
    <w:rsid w:val="00534A0D"/>
    <w:rsid w:val="0053700B"/>
    <w:rsid w:val="00540D9A"/>
    <w:rsid w:val="00544206"/>
    <w:rsid w:val="00544461"/>
    <w:rsid w:val="005469E3"/>
    <w:rsid w:val="00547B93"/>
    <w:rsid w:val="00551A41"/>
    <w:rsid w:val="005568CA"/>
    <w:rsid w:val="00561640"/>
    <w:rsid w:val="00564B7B"/>
    <w:rsid w:val="00566D9C"/>
    <w:rsid w:val="00577D95"/>
    <w:rsid w:val="00580955"/>
    <w:rsid w:val="0059609D"/>
    <w:rsid w:val="005A2DB3"/>
    <w:rsid w:val="005B53FA"/>
    <w:rsid w:val="005E6FA2"/>
    <w:rsid w:val="005E706D"/>
    <w:rsid w:val="00614009"/>
    <w:rsid w:val="00625A30"/>
    <w:rsid w:val="00632DB3"/>
    <w:rsid w:val="00633718"/>
    <w:rsid w:val="0064055A"/>
    <w:rsid w:val="00641B39"/>
    <w:rsid w:val="00650631"/>
    <w:rsid w:val="006511D6"/>
    <w:rsid w:val="006533E4"/>
    <w:rsid w:val="00654BE4"/>
    <w:rsid w:val="0067073B"/>
    <w:rsid w:val="0067131E"/>
    <w:rsid w:val="006729E8"/>
    <w:rsid w:val="0067480D"/>
    <w:rsid w:val="00677B5B"/>
    <w:rsid w:val="00693454"/>
    <w:rsid w:val="006A0515"/>
    <w:rsid w:val="006A4152"/>
    <w:rsid w:val="006A57AF"/>
    <w:rsid w:val="006A7A4B"/>
    <w:rsid w:val="006B13F0"/>
    <w:rsid w:val="006B307F"/>
    <w:rsid w:val="006C1006"/>
    <w:rsid w:val="006D3827"/>
    <w:rsid w:val="006E0DAF"/>
    <w:rsid w:val="006E146A"/>
    <w:rsid w:val="006E5A37"/>
    <w:rsid w:val="00706949"/>
    <w:rsid w:val="007134AE"/>
    <w:rsid w:val="00714F1F"/>
    <w:rsid w:val="007211FC"/>
    <w:rsid w:val="00723DBB"/>
    <w:rsid w:val="007241EE"/>
    <w:rsid w:val="00725043"/>
    <w:rsid w:val="00735773"/>
    <w:rsid w:val="00740A59"/>
    <w:rsid w:val="007466FB"/>
    <w:rsid w:val="007501E4"/>
    <w:rsid w:val="00751C0F"/>
    <w:rsid w:val="0075788F"/>
    <w:rsid w:val="00761F8B"/>
    <w:rsid w:val="0077265A"/>
    <w:rsid w:val="00777798"/>
    <w:rsid w:val="0078154A"/>
    <w:rsid w:val="00783717"/>
    <w:rsid w:val="00784979"/>
    <w:rsid w:val="0079120A"/>
    <w:rsid w:val="00791959"/>
    <w:rsid w:val="007A5FF4"/>
    <w:rsid w:val="007C6C8A"/>
    <w:rsid w:val="007D151E"/>
    <w:rsid w:val="007D2CBF"/>
    <w:rsid w:val="007D545A"/>
    <w:rsid w:val="007E21E4"/>
    <w:rsid w:val="007E5E01"/>
    <w:rsid w:val="007E5F6B"/>
    <w:rsid w:val="007E625F"/>
    <w:rsid w:val="00803E15"/>
    <w:rsid w:val="0081099D"/>
    <w:rsid w:val="00811ACB"/>
    <w:rsid w:val="0081533B"/>
    <w:rsid w:val="0081551E"/>
    <w:rsid w:val="008336A6"/>
    <w:rsid w:val="00845170"/>
    <w:rsid w:val="00846985"/>
    <w:rsid w:val="00851C60"/>
    <w:rsid w:val="008559B1"/>
    <w:rsid w:val="00857E4A"/>
    <w:rsid w:val="008611DC"/>
    <w:rsid w:val="00874988"/>
    <w:rsid w:val="00891290"/>
    <w:rsid w:val="00891410"/>
    <w:rsid w:val="008914F9"/>
    <w:rsid w:val="008A0DCE"/>
    <w:rsid w:val="008A504C"/>
    <w:rsid w:val="008A64C7"/>
    <w:rsid w:val="008B5DA1"/>
    <w:rsid w:val="008B74FE"/>
    <w:rsid w:val="008C0411"/>
    <w:rsid w:val="008C0720"/>
    <w:rsid w:val="008C3F4E"/>
    <w:rsid w:val="008D1A33"/>
    <w:rsid w:val="008E1433"/>
    <w:rsid w:val="008E22E3"/>
    <w:rsid w:val="008E3926"/>
    <w:rsid w:val="008E6873"/>
    <w:rsid w:val="008E7852"/>
    <w:rsid w:val="008F28E1"/>
    <w:rsid w:val="008F7BB2"/>
    <w:rsid w:val="0090646F"/>
    <w:rsid w:val="00910710"/>
    <w:rsid w:val="00911989"/>
    <w:rsid w:val="00915741"/>
    <w:rsid w:val="0092147B"/>
    <w:rsid w:val="00921917"/>
    <w:rsid w:val="0092670E"/>
    <w:rsid w:val="00931090"/>
    <w:rsid w:val="009407F5"/>
    <w:rsid w:val="00950AF4"/>
    <w:rsid w:val="00954B79"/>
    <w:rsid w:val="00972D3E"/>
    <w:rsid w:val="00977793"/>
    <w:rsid w:val="00981C1E"/>
    <w:rsid w:val="00984573"/>
    <w:rsid w:val="009A0B3E"/>
    <w:rsid w:val="009A0F06"/>
    <w:rsid w:val="009A5DB7"/>
    <w:rsid w:val="009B0AF7"/>
    <w:rsid w:val="009B1666"/>
    <w:rsid w:val="009B73A4"/>
    <w:rsid w:val="009C7849"/>
    <w:rsid w:val="009D2E33"/>
    <w:rsid w:val="009D3B6C"/>
    <w:rsid w:val="009D455C"/>
    <w:rsid w:val="009E6C35"/>
    <w:rsid w:val="009E754B"/>
    <w:rsid w:val="009E7D8F"/>
    <w:rsid w:val="00A104AA"/>
    <w:rsid w:val="00A1450D"/>
    <w:rsid w:val="00A15FA8"/>
    <w:rsid w:val="00A16D84"/>
    <w:rsid w:val="00A17202"/>
    <w:rsid w:val="00A17474"/>
    <w:rsid w:val="00A214FA"/>
    <w:rsid w:val="00A30CED"/>
    <w:rsid w:val="00A3384C"/>
    <w:rsid w:val="00A36CF5"/>
    <w:rsid w:val="00A430F2"/>
    <w:rsid w:val="00A51390"/>
    <w:rsid w:val="00A60BDE"/>
    <w:rsid w:val="00A62996"/>
    <w:rsid w:val="00A7127F"/>
    <w:rsid w:val="00A729C2"/>
    <w:rsid w:val="00A73089"/>
    <w:rsid w:val="00A80B98"/>
    <w:rsid w:val="00A90DC6"/>
    <w:rsid w:val="00A96AAD"/>
    <w:rsid w:val="00AA36F7"/>
    <w:rsid w:val="00AB276C"/>
    <w:rsid w:val="00AD08A2"/>
    <w:rsid w:val="00AD11A6"/>
    <w:rsid w:val="00AD21FC"/>
    <w:rsid w:val="00AD2FC4"/>
    <w:rsid w:val="00AD5870"/>
    <w:rsid w:val="00AD7DC7"/>
    <w:rsid w:val="00AE05B9"/>
    <w:rsid w:val="00AE4672"/>
    <w:rsid w:val="00B014AC"/>
    <w:rsid w:val="00B03AD3"/>
    <w:rsid w:val="00B1122A"/>
    <w:rsid w:val="00B11AE4"/>
    <w:rsid w:val="00B172FB"/>
    <w:rsid w:val="00B32D72"/>
    <w:rsid w:val="00B33F69"/>
    <w:rsid w:val="00B43F0F"/>
    <w:rsid w:val="00B51E85"/>
    <w:rsid w:val="00B53071"/>
    <w:rsid w:val="00B56634"/>
    <w:rsid w:val="00B569C5"/>
    <w:rsid w:val="00B62404"/>
    <w:rsid w:val="00B64B01"/>
    <w:rsid w:val="00B672A3"/>
    <w:rsid w:val="00B73850"/>
    <w:rsid w:val="00B76B13"/>
    <w:rsid w:val="00B80E72"/>
    <w:rsid w:val="00B84D31"/>
    <w:rsid w:val="00B906E9"/>
    <w:rsid w:val="00B921EF"/>
    <w:rsid w:val="00B93612"/>
    <w:rsid w:val="00B94476"/>
    <w:rsid w:val="00BA1317"/>
    <w:rsid w:val="00BA1A44"/>
    <w:rsid w:val="00BA3C26"/>
    <w:rsid w:val="00BA3F4C"/>
    <w:rsid w:val="00BA40BF"/>
    <w:rsid w:val="00BA55D6"/>
    <w:rsid w:val="00BA5884"/>
    <w:rsid w:val="00BB2CCD"/>
    <w:rsid w:val="00BB3B50"/>
    <w:rsid w:val="00BB5DCD"/>
    <w:rsid w:val="00BB6751"/>
    <w:rsid w:val="00BC5B1B"/>
    <w:rsid w:val="00BC6D81"/>
    <w:rsid w:val="00BC6F8D"/>
    <w:rsid w:val="00BE1DA3"/>
    <w:rsid w:val="00BE4268"/>
    <w:rsid w:val="00BF44A6"/>
    <w:rsid w:val="00BF6DA6"/>
    <w:rsid w:val="00BF7B9D"/>
    <w:rsid w:val="00C0023E"/>
    <w:rsid w:val="00C01A06"/>
    <w:rsid w:val="00C01C97"/>
    <w:rsid w:val="00C03527"/>
    <w:rsid w:val="00C03AB4"/>
    <w:rsid w:val="00C159DD"/>
    <w:rsid w:val="00C16298"/>
    <w:rsid w:val="00C204C3"/>
    <w:rsid w:val="00C2336E"/>
    <w:rsid w:val="00C365BF"/>
    <w:rsid w:val="00C422B5"/>
    <w:rsid w:val="00C47D22"/>
    <w:rsid w:val="00C500C5"/>
    <w:rsid w:val="00C604D0"/>
    <w:rsid w:val="00C67037"/>
    <w:rsid w:val="00C73A1F"/>
    <w:rsid w:val="00C75669"/>
    <w:rsid w:val="00C8010F"/>
    <w:rsid w:val="00C80659"/>
    <w:rsid w:val="00C81725"/>
    <w:rsid w:val="00C96BDD"/>
    <w:rsid w:val="00CA5C23"/>
    <w:rsid w:val="00CA6B2B"/>
    <w:rsid w:val="00CB1C90"/>
    <w:rsid w:val="00CB243A"/>
    <w:rsid w:val="00CB69B8"/>
    <w:rsid w:val="00CB7E12"/>
    <w:rsid w:val="00CC042C"/>
    <w:rsid w:val="00CC5249"/>
    <w:rsid w:val="00CF072F"/>
    <w:rsid w:val="00D04674"/>
    <w:rsid w:val="00D0538D"/>
    <w:rsid w:val="00D177B4"/>
    <w:rsid w:val="00D2465B"/>
    <w:rsid w:val="00D32C3D"/>
    <w:rsid w:val="00D33013"/>
    <w:rsid w:val="00D42AB3"/>
    <w:rsid w:val="00D431C2"/>
    <w:rsid w:val="00D43B83"/>
    <w:rsid w:val="00D76610"/>
    <w:rsid w:val="00D873F8"/>
    <w:rsid w:val="00DA1DD2"/>
    <w:rsid w:val="00DA6C71"/>
    <w:rsid w:val="00DB53FE"/>
    <w:rsid w:val="00DB6258"/>
    <w:rsid w:val="00DB6B8C"/>
    <w:rsid w:val="00DC2C6D"/>
    <w:rsid w:val="00DD06C2"/>
    <w:rsid w:val="00DD6763"/>
    <w:rsid w:val="00DE1243"/>
    <w:rsid w:val="00DE68E0"/>
    <w:rsid w:val="00DF1120"/>
    <w:rsid w:val="00DF3265"/>
    <w:rsid w:val="00DF4D25"/>
    <w:rsid w:val="00E0141C"/>
    <w:rsid w:val="00E0283C"/>
    <w:rsid w:val="00E02D28"/>
    <w:rsid w:val="00E0570D"/>
    <w:rsid w:val="00E210F6"/>
    <w:rsid w:val="00E25B66"/>
    <w:rsid w:val="00E3499E"/>
    <w:rsid w:val="00E42FD1"/>
    <w:rsid w:val="00E458C5"/>
    <w:rsid w:val="00E510FD"/>
    <w:rsid w:val="00E62715"/>
    <w:rsid w:val="00E63930"/>
    <w:rsid w:val="00E71D62"/>
    <w:rsid w:val="00E72419"/>
    <w:rsid w:val="00E826BB"/>
    <w:rsid w:val="00E937D6"/>
    <w:rsid w:val="00E95AA9"/>
    <w:rsid w:val="00E97F36"/>
    <w:rsid w:val="00EA406B"/>
    <w:rsid w:val="00EA7BDE"/>
    <w:rsid w:val="00EC506E"/>
    <w:rsid w:val="00EC7CDB"/>
    <w:rsid w:val="00ED18F1"/>
    <w:rsid w:val="00EE736B"/>
    <w:rsid w:val="00EF6C6B"/>
    <w:rsid w:val="00F053EC"/>
    <w:rsid w:val="00F10DFF"/>
    <w:rsid w:val="00F15B8A"/>
    <w:rsid w:val="00F220FC"/>
    <w:rsid w:val="00F22AD4"/>
    <w:rsid w:val="00F40191"/>
    <w:rsid w:val="00F43EA7"/>
    <w:rsid w:val="00F446C0"/>
    <w:rsid w:val="00F476E8"/>
    <w:rsid w:val="00F53A60"/>
    <w:rsid w:val="00F54EDF"/>
    <w:rsid w:val="00F60043"/>
    <w:rsid w:val="00F657ED"/>
    <w:rsid w:val="00F7696E"/>
    <w:rsid w:val="00F8072E"/>
    <w:rsid w:val="00F80E8A"/>
    <w:rsid w:val="00F81B3E"/>
    <w:rsid w:val="00F853B8"/>
    <w:rsid w:val="00F866CB"/>
    <w:rsid w:val="00F86D2B"/>
    <w:rsid w:val="00F90F6B"/>
    <w:rsid w:val="00F92C5E"/>
    <w:rsid w:val="00F92C9C"/>
    <w:rsid w:val="00F947AC"/>
    <w:rsid w:val="00F95D8D"/>
    <w:rsid w:val="00F967DF"/>
    <w:rsid w:val="00F97A78"/>
    <w:rsid w:val="00FA38B3"/>
    <w:rsid w:val="00FA4B93"/>
    <w:rsid w:val="00FA59F5"/>
    <w:rsid w:val="00FB5001"/>
    <w:rsid w:val="00FC0D34"/>
    <w:rsid w:val="00FC66B8"/>
    <w:rsid w:val="00FC7341"/>
    <w:rsid w:val="00FE0F7E"/>
    <w:rsid w:val="00FE13B9"/>
    <w:rsid w:val="00FE3A36"/>
    <w:rsid w:val="00FE5320"/>
    <w:rsid w:val="00FE7B95"/>
    <w:rsid w:val="00FF41C6"/>
    <w:rsid w:val="00FF4279"/>
    <w:rsid w:val="00FF4494"/>
    <w:rsid w:val="00FF7303"/>
    <w:rsid w:val="014681A9"/>
    <w:rsid w:val="045BFF21"/>
    <w:rsid w:val="08351DC9"/>
    <w:rsid w:val="0B301709"/>
    <w:rsid w:val="0CA81618"/>
    <w:rsid w:val="0CD3C61C"/>
    <w:rsid w:val="0CDE3617"/>
    <w:rsid w:val="0EA53FE4"/>
    <w:rsid w:val="10D8D1F8"/>
    <w:rsid w:val="1166D0AD"/>
    <w:rsid w:val="124DCAFA"/>
    <w:rsid w:val="13E99B5B"/>
    <w:rsid w:val="147ADECD"/>
    <w:rsid w:val="159F17C3"/>
    <w:rsid w:val="161510CB"/>
    <w:rsid w:val="16618005"/>
    <w:rsid w:val="16E1B5B0"/>
    <w:rsid w:val="186D59A2"/>
    <w:rsid w:val="18CB4668"/>
    <w:rsid w:val="193FE102"/>
    <w:rsid w:val="1A58DCDF"/>
    <w:rsid w:val="1B34F128"/>
    <w:rsid w:val="1B86F9EA"/>
    <w:rsid w:val="1BF4AD40"/>
    <w:rsid w:val="1C1F3A18"/>
    <w:rsid w:val="1E96E304"/>
    <w:rsid w:val="1EBD4948"/>
    <w:rsid w:val="20BD5DFA"/>
    <w:rsid w:val="2145B1FA"/>
    <w:rsid w:val="228DAB3A"/>
    <w:rsid w:val="22A9FFC8"/>
    <w:rsid w:val="2407BBC1"/>
    <w:rsid w:val="24D1B480"/>
    <w:rsid w:val="2572A605"/>
    <w:rsid w:val="259A3958"/>
    <w:rsid w:val="25B6BEFB"/>
    <w:rsid w:val="2631B8BE"/>
    <w:rsid w:val="27978FAC"/>
    <w:rsid w:val="279B8950"/>
    <w:rsid w:val="28E5B26D"/>
    <w:rsid w:val="296F0FF1"/>
    <w:rsid w:val="2D0C42FF"/>
    <w:rsid w:val="2D9F8665"/>
    <w:rsid w:val="2E813C01"/>
    <w:rsid w:val="2ED83863"/>
    <w:rsid w:val="2ED8B6F6"/>
    <w:rsid w:val="309889C2"/>
    <w:rsid w:val="31350971"/>
    <w:rsid w:val="31C243FC"/>
    <w:rsid w:val="328D2798"/>
    <w:rsid w:val="3340129D"/>
    <w:rsid w:val="34088E31"/>
    <w:rsid w:val="3904404B"/>
    <w:rsid w:val="39D19DAA"/>
    <w:rsid w:val="3AA5866E"/>
    <w:rsid w:val="3B49286C"/>
    <w:rsid w:val="3B7CF727"/>
    <w:rsid w:val="3C3283B6"/>
    <w:rsid w:val="3CE4F961"/>
    <w:rsid w:val="3EA10127"/>
    <w:rsid w:val="3EE4CAD3"/>
    <w:rsid w:val="40753786"/>
    <w:rsid w:val="41D64E8C"/>
    <w:rsid w:val="429E9E0C"/>
    <w:rsid w:val="42B7F638"/>
    <w:rsid w:val="447D097D"/>
    <w:rsid w:val="45C1CE75"/>
    <w:rsid w:val="4844BC3F"/>
    <w:rsid w:val="48EA362B"/>
    <w:rsid w:val="4B43A9B6"/>
    <w:rsid w:val="4C39AF31"/>
    <w:rsid w:val="4D7C6706"/>
    <w:rsid w:val="4DF5B503"/>
    <w:rsid w:val="4E4D13CC"/>
    <w:rsid w:val="4E851077"/>
    <w:rsid w:val="50ACD039"/>
    <w:rsid w:val="50FFC918"/>
    <w:rsid w:val="51EBBBAF"/>
    <w:rsid w:val="52521B09"/>
    <w:rsid w:val="528E0A64"/>
    <w:rsid w:val="53B78FAA"/>
    <w:rsid w:val="543769DA"/>
    <w:rsid w:val="54B9F5FC"/>
    <w:rsid w:val="55235C71"/>
    <w:rsid w:val="55BFD911"/>
    <w:rsid w:val="563A2D77"/>
    <w:rsid w:val="56649B60"/>
    <w:rsid w:val="57394BAE"/>
    <w:rsid w:val="5770E9BA"/>
    <w:rsid w:val="57836EEC"/>
    <w:rsid w:val="57FCE197"/>
    <w:rsid w:val="59CE4AF6"/>
    <w:rsid w:val="5B977114"/>
    <w:rsid w:val="5BC2C1F9"/>
    <w:rsid w:val="5C502989"/>
    <w:rsid w:val="5E113733"/>
    <w:rsid w:val="5EB730F0"/>
    <w:rsid w:val="5F54A2D1"/>
    <w:rsid w:val="5FA62F7B"/>
    <w:rsid w:val="5FBF57D8"/>
    <w:rsid w:val="6117BF58"/>
    <w:rsid w:val="619359CF"/>
    <w:rsid w:val="62C3D516"/>
    <w:rsid w:val="63FACBD3"/>
    <w:rsid w:val="64874FA0"/>
    <w:rsid w:val="6556D4A1"/>
    <w:rsid w:val="65B14D97"/>
    <w:rsid w:val="65E8535B"/>
    <w:rsid w:val="661570FF"/>
    <w:rsid w:val="67A1803C"/>
    <w:rsid w:val="694D11C1"/>
    <w:rsid w:val="69F9D7F2"/>
    <w:rsid w:val="6A5BACAC"/>
    <w:rsid w:val="6B6D127E"/>
    <w:rsid w:val="6F32D2DB"/>
    <w:rsid w:val="7013084D"/>
    <w:rsid w:val="7096EDDB"/>
    <w:rsid w:val="71DC0818"/>
    <w:rsid w:val="723B54BE"/>
    <w:rsid w:val="72FA6E35"/>
    <w:rsid w:val="73241326"/>
    <w:rsid w:val="7337BC06"/>
    <w:rsid w:val="7351F459"/>
    <w:rsid w:val="7377D879"/>
    <w:rsid w:val="74AAA2E6"/>
    <w:rsid w:val="77062F5F"/>
    <w:rsid w:val="779E4FF1"/>
    <w:rsid w:val="7969AFB9"/>
    <w:rsid w:val="79C34F31"/>
    <w:rsid w:val="79C947A2"/>
    <w:rsid w:val="7D28CB73"/>
    <w:rsid w:val="7D7570E3"/>
    <w:rsid w:val="7F4AD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A7D1432C-CCF3-44A2-AFDA-5B5F3B27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1F"/>
    <w:pPr>
      <w:ind w:left="360"/>
    </w:pPr>
    <w:rPr>
      <w:rFonts w:ascii="Tahoma" w:hAnsi="Tahoma"/>
    </w:rPr>
  </w:style>
  <w:style w:type="paragraph" w:styleId="Heading1">
    <w:name w:val="heading 1"/>
    <w:basedOn w:val="Normal"/>
    <w:next w:val="Normal"/>
    <w:link w:val="Heading1Char"/>
    <w:uiPriority w:val="9"/>
    <w:qFormat/>
    <w:rsid w:val="001951C4"/>
    <w:pPr>
      <w:keepNext/>
      <w:keepLines/>
      <w:spacing w:after="240"/>
      <w:outlineLvl w:val="0"/>
    </w:pPr>
    <w:rPr>
      <w:rFonts w:eastAsiaTheme="majorEastAsia" w:cs="Tahoma"/>
      <w:b/>
      <w:bCs/>
    </w:rPr>
  </w:style>
  <w:style w:type="paragraph" w:styleId="Heading2">
    <w:name w:val="heading 2"/>
    <w:basedOn w:val="ListParagraph"/>
    <w:next w:val="Normal"/>
    <w:link w:val="Heading2Char"/>
    <w:uiPriority w:val="9"/>
    <w:unhideWhenUsed/>
    <w:qFormat/>
    <w:rsid w:val="00E02D28"/>
    <w:pPr>
      <w:keepNext/>
      <w:keepLines/>
      <w:numPr>
        <w:numId w:val="6"/>
      </w:numPr>
      <w:spacing w:before="40" w:after="120" w:line="259" w:lineRule="auto"/>
      <w:outlineLvl w:val="1"/>
    </w:pPr>
    <w:rPr>
      <w:rFonts w:eastAsiaTheme="majorEastAsi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sid w:val="00972D3E"/>
  </w:style>
  <w:style w:type="character" w:customStyle="1" w:styleId="ListParagraphChar">
    <w:name w:val="List Paragraph Char"/>
    <w:basedOn w:val="DefaultParagraphFont"/>
    <w:link w:val="ListParagraph"/>
    <w:uiPriority w:val="34"/>
    <w:locked/>
    <w:rsid w:val="00096712"/>
  </w:style>
  <w:style w:type="character" w:styleId="CommentReference">
    <w:name w:val="annotation reference"/>
    <w:basedOn w:val="DefaultParagraphFont"/>
    <w:uiPriority w:val="99"/>
    <w:semiHidden/>
    <w:unhideWhenUsed/>
    <w:rsid w:val="00547B93"/>
    <w:rPr>
      <w:sz w:val="16"/>
      <w:szCs w:val="16"/>
    </w:rPr>
  </w:style>
  <w:style w:type="paragraph" w:styleId="CommentText">
    <w:name w:val="annotation text"/>
    <w:basedOn w:val="Normal"/>
    <w:link w:val="CommentTextChar"/>
    <w:uiPriority w:val="99"/>
    <w:unhideWhenUsed/>
    <w:rsid w:val="00547B93"/>
    <w:rPr>
      <w:sz w:val="20"/>
      <w:szCs w:val="20"/>
    </w:rPr>
  </w:style>
  <w:style w:type="character" w:customStyle="1" w:styleId="CommentTextChar">
    <w:name w:val="Comment Text Char"/>
    <w:basedOn w:val="DefaultParagraphFont"/>
    <w:link w:val="CommentText"/>
    <w:uiPriority w:val="99"/>
    <w:rsid w:val="00547B93"/>
    <w:rPr>
      <w:sz w:val="20"/>
      <w:szCs w:val="20"/>
    </w:rPr>
  </w:style>
  <w:style w:type="paragraph" w:styleId="CommentSubject">
    <w:name w:val="annotation subject"/>
    <w:basedOn w:val="CommentText"/>
    <w:next w:val="CommentText"/>
    <w:link w:val="CommentSubjectChar"/>
    <w:uiPriority w:val="99"/>
    <w:semiHidden/>
    <w:unhideWhenUsed/>
    <w:rsid w:val="00547B93"/>
    <w:rPr>
      <w:b/>
      <w:bCs/>
    </w:rPr>
  </w:style>
  <w:style w:type="character" w:customStyle="1" w:styleId="CommentSubjectChar">
    <w:name w:val="Comment Subject Char"/>
    <w:basedOn w:val="CommentTextChar"/>
    <w:link w:val="CommentSubject"/>
    <w:uiPriority w:val="99"/>
    <w:semiHidden/>
    <w:rsid w:val="00547B93"/>
    <w:rPr>
      <w:b/>
      <w:bCs/>
      <w:sz w:val="20"/>
      <w:szCs w:val="20"/>
    </w:rPr>
  </w:style>
  <w:style w:type="character" w:styleId="Mention">
    <w:name w:val="Mention"/>
    <w:basedOn w:val="DefaultParagraphFont"/>
    <w:uiPriority w:val="99"/>
    <w:unhideWhenUsed/>
    <w:rsid w:val="001B00F5"/>
    <w:rPr>
      <w:color w:val="2B579A"/>
      <w:shd w:val="clear" w:color="auto" w:fill="E1DFDD"/>
    </w:rPr>
  </w:style>
  <w:style w:type="character" w:customStyle="1" w:styleId="ui-provider">
    <w:name w:val="ui-provider"/>
    <w:basedOn w:val="DefaultParagraphFont"/>
    <w:rsid w:val="0075788F"/>
  </w:style>
  <w:style w:type="character" w:customStyle="1" w:styleId="Heading2Char">
    <w:name w:val="Heading 2 Char"/>
    <w:basedOn w:val="DefaultParagraphFont"/>
    <w:link w:val="Heading2"/>
    <w:uiPriority w:val="9"/>
    <w:rsid w:val="00E02D28"/>
    <w:rPr>
      <w:rFonts w:ascii="Tahoma" w:eastAsiaTheme="majorEastAsia" w:hAnsi="Tahoma" w:cs="Tahoma"/>
      <w:b/>
      <w:bCs/>
    </w:rPr>
  </w:style>
  <w:style w:type="character" w:customStyle="1" w:styleId="Heading1Char">
    <w:name w:val="Heading 1 Char"/>
    <w:basedOn w:val="DefaultParagraphFont"/>
    <w:link w:val="Heading1"/>
    <w:uiPriority w:val="9"/>
    <w:rsid w:val="001951C4"/>
    <w:rPr>
      <w:rFonts w:ascii="Tahoma" w:eastAsiaTheme="majorEastAsi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2072387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SharedWithUsers xmlns="5067c814-4b34-462c-a21d-c185ff6548d2">
      <UserInfo>
        <DisplayName>Dixit, Raj@Energy</DisplayName>
        <AccountId>114</AccountId>
        <AccountType/>
      </UserInfo>
    </SharedWithUsers>
    <DateofPublicationorEvent xmlns="785685f2-c2e1-4352-89aa-3faca8eaba52" xsi:nil="true"/>
    <TopicsofInterest xmlns="785685f2-c2e1-4352-89aa-3faca8eaba52" xsi:nil="true"/>
    <Descr xmlns="785685f2-c2e1-4352-89aa-3faca8eab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2006/documentManagement/types"/>
    <ds:schemaRef ds:uri="785685f2-c2e1-4352-89aa-3faca8eaba52"/>
    <ds:schemaRef ds:uri="http://schemas.microsoft.com/office/infopath/2007/PartnerControls"/>
    <ds:schemaRef ds:uri="5067c814-4b34-462c-a21d-c185ff6548d2"/>
    <ds:schemaRef ds:uri="http://schemas.microsoft.com/office/2006/metadata/properties"/>
  </ds:schemaRefs>
</ds:datastoreItem>
</file>

<file path=customXml/itemProps4.xml><?xml version="1.0" encoding="utf-8"?>
<ds:datastoreItem xmlns:ds="http://schemas.openxmlformats.org/officeDocument/2006/customXml" ds:itemID="{5F8FDB66-5A6F-4141-AF9C-067D826D8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Company>Wobschall Design</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Piper, Kevyn@Energy</cp:lastModifiedBy>
  <cp:revision>259</cp:revision>
  <cp:lastPrinted>2019-04-08T16:38:00Z</cp:lastPrinted>
  <dcterms:created xsi:type="dcterms:W3CDTF">2023-05-09T22:01:00Z</dcterms:created>
  <dcterms:modified xsi:type="dcterms:W3CDTF">2025-02-19T23:49:00Z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