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72C0" w14:textId="6C530639" w:rsidR="003F2B1F" w:rsidRPr="00ED2DCC" w:rsidRDefault="00034CED" w:rsidP="00A07B71">
      <w:pPr>
        <w:pStyle w:val="Heading1"/>
        <w:jc w:val="center"/>
        <w:rPr>
          <w:rFonts w:ascii="Tahoma" w:hAnsi="Tahoma" w:cs="Tahoma"/>
          <w:b/>
          <w:sz w:val="32"/>
          <w:szCs w:val="32"/>
        </w:rPr>
      </w:pPr>
      <w:r w:rsidRPr="00ED2DCC">
        <w:rPr>
          <w:rFonts w:ascii="Tahoma" w:hAnsi="Tahoma" w:cs="Tahoma"/>
          <w:b/>
          <w:bCs/>
          <w:color w:val="auto"/>
          <w:sz w:val="32"/>
          <w:szCs w:val="32"/>
        </w:rPr>
        <w:t xml:space="preserve">ATTACHMENT </w:t>
      </w:r>
      <w:r w:rsidR="00EF6A18">
        <w:rPr>
          <w:rFonts w:ascii="Tahoma" w:hAnsi="Tahoma" w:cs="Tahoma"/>
          <w:b/>
          <w:bCs/>
          <w:color w:val="auto"/>
          <w:sz w:val="32"/>
          <w:szCs w:val="32"/>
        </w:rPr>
        <w:t>8</w:t>
      </w:r>
    </w:p>
    <w:p w14:paraId="09826AF4" w14:textId="65A22CBF" w:rsidR="00D9391C" w:rsidRPr="00ED2DCC" w:rsidRDefault="004D4D46" w:rsidP="23AC6747">
      <w:pPr>
        <w:pStyle w:val="Heading2"/>
        <w:jc w:val="center"/>
        <w:rPr>
          <w:rFonts w:ascii="Tahoma" w:hAnsi="Tahoma" w:cs="Tahoma"/>
          <w:b/>
          <w:bCs/>
          <w:sz w:val="28"/>
          <w:szCs w:val="28"/>
        </w:rPr>
      </w:pPr>
      <w:r w:rsidRPr="00ED2DCC">
        <w:rPr>
          <w:rFonts w:ascii="Tahoma" w:hAnsi="Tahoma" w:cs="Tahoma"/>
          <w:b/>
          <w:bCs/>
          <w:color w:val="auto"/>
          <w:sz w:val="28"/>
          <w:szCs w:val="28"/>
        </w:rPr>
        <w:t xml:space="preserve">U.S. </w:t>
      </w:r>
      <w:r w:rsidR="00D9391C" w:rsidRPr="00ED2DCC">
        <w:rPr>
          <w:rFonts w:ascii="Tahoma" w:hAnsi="Tahoma" w:cs="Tahoma"/>
          <w:b/>
          <w:bCs/>
          <w:color w:val="auto"/>
          <w:sz w:val="28"/>
          <w:szCs w:val="28"/>
        </w:rPr>
        <w:t xml:space="preserve">DEPARTMENT OF ENERGY </w:t>
      </w:r>
      <w:r w:rsidR="00105970" w:rsidRPr="00ED2DCC">
        <w:rPr>
          <w:rFonts w:ascii="Tahoma" w:hAnsi="Tahoma" w:cs="Tahoma"/>
          <w:b/>
          <w:bCs/>
          <w:color w:val="auto"/>
          <w:sz w:val="28"/>
          <w:szCs w:val="28"/>
        </w:rPr>
        <w:t xml:space="preserve">- </w:t>
      </w:r>
      <w:r w:rsidR="00D9391C" w:rsidRPr="00ED2DCC">
        <w:rPr>
          <w:rFonts w:ascii="Tahoma" w:hAnsi="Tahoma" w:cs="Tahoma"/>
          <w:b/>
          <w:bCs/>
          <w:color w:val="auto"/>
          <w:sz w:val="28"/>
          <w:szCs w:val="28"/>
        </w:rPr>
        <w:t xml:space="preserve">ENERGY AUDIT </w:t>
      </w:r>
      <w:r w:rsidR="00B846C0" w:rsidRPr="00ED2DCC">
        <w:rPr>
          <w:rFonts w:ascii="Tahoma" w:hAnsi="Tahoma" w:cs="Tahoma"/>
          <w:b/>
          <w:bCs/>
          <w:color w:val="auto"/>
          <w:sz w:val="28"/>
          <w:szCs w:val="28"/>
        </w:rPr>
        <w:t>REQUIREMENTS</w:t>
      </w:r>
    </w:p>
    <w:p w14:paraId="5B0B4503" w14:textId="77777777" w:rsidR="00374C1C" w:rsidRPr="00ED2DCC" w:rsidRDefault="00374C1C">
      <w:pPr>
        <w:rPr>
          <w:rFonts w:ascii="Tahoma" w:hAnsi="Tahoma" w:cs="Tahoma"/>
          <w:sz w:val="24"/>
          <w:szCs w:val="24"/>
        </w:rPr>
      </w:pPr>
    </w:p>
    <w:p w14:paraId="3654E604" w14:textId="2EB8D740" w:rsidR="00D005F0" w:rsidRPr="00ED2DCC" w:rsidRDefault="64E4C5DB" w:rsidP="00971E0E">
      <w:pPr>
        <w:rPr>
          <w:rFonts w:ascii="Tahoma" w:hAnsi="Tahoma" w:cs="Tahoma"/>
          <w:color w:val="000000" w:themeColor="text1"/>
          <w:sz w:val="24"/>
          <w:szCs w:val="24"/>
        </w:rPr>
      </w:pPr>
      <w:r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The U.S. Department of Energy (DOE) requires applicants to use the </w:t>
      </w:r>
      <w:r w:rsidR="00C31F8D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</w:t>
      </w:r>
      <w:r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udit </w:t>
      </w:r>
      <w:r w:rsidR="00C31F8D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</w:t>
      </w:r>
      <w:r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emplate feature of the </w:t>
      </w:r>
      <w:r w:rsidR="00105970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Building</w:t>
      </w:r>
      <w:r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Energy Asset Score tool. </w:t>
      </w:r>
      <w:r w:rsidR="00DE1DEA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The Building Energy </w:t>
      </w:r>
      <w:r w:rsidR="00BE346D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Asset Score tool assess</w:t>
      </w:r>
      <w:r w:rsidR="000B2B82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es</w:t>
      </w:r>
      <w:r w:rsidR="00BE346D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the physical and structural energy </w:t>
      </w:r>
      <w:r w:rsidR="00C64C74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efficiency </w:t>
      </w:r>
      <w:r w:rsidR="00DE1DEA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of a </w:t>
      </w:r>
      <w:r w:rsidR="00C31F8D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commercial </w:t>
      </w:r>
      <w:r w:rsidR="00DE1DEA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building </w:t>
      </w:r>
      <w:r w:rsidR="00C64C74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and</w:t>
      </w:r>
      <w:r w:rsidR="00BE346D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identif</w:t>
      </w:r>
      <w:r w:rsidR="00C31F8D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ies</w:t>
      </w:r>
      <w:r w:rsidR="00BE346D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retrofit potentials using whole-building simulation</w:t>
      </w:r>
      <w:r w:rsidR="00E76949" w:rsidRPr="00ED2DC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="00C32A71" w:rsidRPr="00ED2DCC">
        <w:rPr>
          <w:rFonts w:ascii="Tahoma" w:hAnsi="Tahoma" w:cs="Tahoma"/>
          <w:sz w:val="24"/>
          <w:szCs w:val="24"/>
        </w:rPr>
        <w:t xml:space="preserve"> </w:t>
      </w:r>
      <w:r w:rsidR="005E2DBC" w:rsidRPr="00ED2DCC">
        <w:rPr>
          <w:rFonts w:ascii="Tahoma" w:hAnsi="Tahoma" w:cs="Tahoma"/>
          <w:sz w:val="24"/>
          <w:szCs w:val="24"/>
        </w:rPr>
        <w:t>The Audit Template feature collect</w:t>
      </w:r>
      <w:r w:rsidR="00C31F8D" w:rsidRPr="00ED2DCC">
        <w:rPr>
          <w:rFonts w:ascii="Tahoma" w:hAnsi="Tahoma" w:cs="Tahoma"/>
          <w:sz w:val="24"/>
          <w:szCs w:val="24"/>
        </w:rPr>
        <w:t>s</w:t>
      </w:r>
      <w:r w:rsidR="005E2DBC" w:rsidRPr="00ED2DCC">
        <w:rPr>
          <w:rFonts w:ascii="Tahoma" w:hAnsi="Tahoma" w:cs="Tahoma"/>
          <w:sz w:val="24"/>
          <w:szCs w:val="24"/>
        </w:rPr>
        <w:t>, store</w:t>
      </w:r>
      <w:r w:rsidR="00C31F8D" w:rsidRPr="00ED2DCC">
        <w:rPr>
          <w:rFonts w:ascii="Tahoma" w:hAnsi="Tahoma" w:cs="Tahoma"/>
          <w:sz w:val="24"/>
          <w:szCs w:val="24"/>
        </w:rPr>
        <w:t>s</w:t>
      </w:r>
      <w:r w:rsidR="005E2DBC" w:rsidRPr="00ED2DCC">
        <w:rPr>
          <w:rFonts w:ascii="Tahoma" w:hAnsi="Tahoma" w:cs="Tahoma"/>
          <w:sz w:val="24"/>
          <w:szCs w:val="24"/>
        </w:rPr>
        <w:t xml:space="preserve"> and report</w:t>
      </w:r>
      <w:r w:rsidR="00C31F8D" w:rsidRPr="00ED2DCC">
        <w:rPr>
          <w:rFonts w:ascii="Tahoma" w:hAnsi="Tahoma" w:cs="Tahoma"/>
          <w:sz w:val="24"/>
          <w:szCs w:val="24"/>
        </w:rPr>
        <w:t>s</w:t>
      </w:r>
      <w:r w:rsidR="005E2DBC" w:rsidRPr="00ED2DCC">
        <w:rPr>
          <w:rFonts w:ascii="Tahoma" w:hAnsi="Tahoma" w:cs="Tahoma"/>
          <w:sz w:val="24"/>
          <w:szCs w:val="24"/>
        </w:rPr>
        <w:t xml:space="preserve"> building energy audit data.</w:t>
      </w:r>
      <w:r w:rsidR="005E2DBC" w:rsidRPr="00ED2DCC">
        <w:rPr>
          <w:rFonts w:ascii="Tahoma" w:hAnsi="Tahoma" w:cs="Tahoma"/>
          <w:color w:val="333333"/>
          <w:sz w:val="24"/>
          <w:szCs w:val="24"/>
          <w:shd w:val="clear" w:color="auto" w:fill="F7F7F7"/>
        </w:rPr>
        <w:t xml:space="preserve"> </w:t>
      </w:r>
      <w:r w:rsidR="4B1C4CC7" w:rsidRPr="00ED2DCC">
        <w:rPr>
          <w:rFonts w:ascii="Tahoma" w:hAnsi="Tahoma" w:cs="Tahoma"/>
          <w:sz w:val="24"/>
          <w:szCs w:val="24"/>
        </w:rPr>
        <w:t>The report generated</w:t>
      </w:r>
      <w:r w:rsidR="001C47FA" w:rsidRPr="00ED2DCC">
        <w:rPr>
          <w:rFonts w:ascii="Tahoma" w:hAnsi="Tahoma" w:cs="Tahoma"/>
          <w:sz w:val="24"/>
          <w:szCs w:val="24"/>
        </w:rPr>
        <w:t xml:space="preserve"> </w:t>
      </w:r>
      <w:r w:rsidR="0070792B" w:rsidRPr="00ED2DCC">
        <w:rPr>
          <w:rFonts w:ascii="Tahoma" w:hAnsi="Tahoma" w:cs="Tahoma"/>
          <w:sz w:val="24"/>
          <w:szCs w:val="24"/>
        </w:rPr>
        <w:t xml:space="preserve">by this tool </w:t>
      </w:r>
      <w:r w:rsidR="4C3C91C8" w:rsidRPr="00ED2DCC">
        <w:rPr>
          <w:rFonts w:ascii="Tahoma" w:hAnsi="Tahoma" w:cs="Tahoma"/>
          <w:sz w:val="24"/>
          <w:szCs w:val="24"/>
        </w:rPr>
        <w:t xml:space="preserve">will need to be submitted to the </w:t>
      </w:r>
      <w:r w:rsidR="00A9485F" w:rsidRPr="00ED2DCC">
        <w:rPr>
          <w:rFonts w:ascii="Tahoma" w:hAnsi="Tahoma" w:cs="Tahoma"/>
          <w:color w:val="000000" w:themeColor="text1"/>
          <w:sz w:val="24"/>
          <w:szCs w:val="24"/>
        </w:rPr>
        <w:t>CEC</w:t>
      </w:r>
      <w:r w:rsidR="4C3C91C8" w:rsidRPr="00ED2DCC">
        <w:rPr>
          <w:rFonts w:ascii="Tahoma" w:hAnsi="Tahoma" w:cs="Tahoma"/>
          <w:color w:val="000000" w:themeColor="text1"/>
          <w:sz w:val="24"/>
          <w:szCs w:val="24"/>
        </w:rPr>
        <w:t xml:space="preserve"> and DOE as part of this loan application</w:t>
      </w:r>
      <w:r w:rsidR="1070E8FC" w:rsidRPr="00ED2DCC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1233AD88" w14:textId="604D7EA0" w:rsidR="003C5368" w:rsidRPr="00ED2DCC" w:rsidRDefault="00726DFD">
      <w:pPr>
        <w:rPr>
          <w:rFonts w:ascii="Tahoma" w:hAnsi="Tahoma" w:cs="Tahoma"/>
          <w:color w:val="000000" w:themeColor="text1"/>
          <w:sz w:val="24"/>
          <w:szCs w:val="24"/>
        </w:rPr>
      </w:pPr>
      <w:r w:rsidRPr="00ED2DCC">
        <w:rPr>
          <w:rFonts w:ascii="Tahoma" w:hAnsi="Tahoma" w:cs="Tahoma"/>
          <w:color w:val="000000" w:themeColor="text1"/>
          <w:sz w:val="24"/>
          <w:szCs w:val="24"/>
        </w:rPr>
        <w:t xml:space="preserve">Energy Auditors </w:t>
      </w:r>
      <w:r w:rsidR="00A318C7" w:rsidRPr="00ED2DCC">
        <w:rPr>
          <w:rFonts w:ascii="Tahoma" w:hAnsi="Tahoma" w:cs="Tahoma"/>
          <w:color w:val="000000" w:themeColor="text1"/>
          <w:sz w:val="24"/>
          <w:szCs w:val="24"/>
        </w:rPr>
        <w:t>must</w:t>
      </w:r>
      <w:r w:rsidRPr="00ED2DCC">
        <w:rPr>
          <w:rFonts w:ascii="Tahoma" w:hAnsi="Tahoma" w:cs="Tahoma"/>
          <w:color w:val="000000" w:themeColor="text1"/>
          <w:sz w:val="24"/>
          <w:szCs w:val="24"/>
        </w:rPr>
        <w:t xml:space="preserve"> register for a free </w:t>
      </w:r>
      <w:hyperlink r:id="rId9" w:anchor="/audit-template">
        <w:r w:rsidRPr="00ED2DCC">
          <w:rPr>
            <w:rStyle w:val="Hyperlink"/>
            <w:rFonts w:ascii="Tahoma" w:hAnsi="Tahoma" w:cs="Tahoma"/>
            <w:color w:val="000000" w:themeColor="text1"/>
            <w:sz w:val="24"/>
            <w:szCs w:val="24"/>
          </w:rPr>
          <w:t xml:space="preserve">Audit </w:t>
        </w:r>
        <w:r w:rsidR="00927B8C" w:rsidRPr="00ED2DCC">
          <w:rPr>
            <w:rStyle w:val="Hyperlink"/>
            <w:rFonts w:ascii="Tahoma" w:hAnsi="Tahoma" w:cs="Tahoma"/>
            <w:color w:val="000000" w:themeColor="text1"/>
            <w:sz w:val="24"/>
            <w:szCs w:val="24"/>
          </w:rPr>
          <w:t>Template Account</w:t>
        </w:r>
      </w:hyperlink>
      <w:r w:rsidR="00915A69" w:rsidRPr="00ED2DCC">
        <w:rPr>
          <w:rFonts w:ascii="Tahoma" w:hAnsi="Tahoma" w:cs="Tahoma"/>
          <w:color w:val="000000" w:themeColor="text1"/>
          <w:sz w:val="24"/>
          <w:szCs w:val="24"/>
        </w:rPr>
        <w:t xml:space="preserve"> at the DOE Building Data Tools </w:t>
      </w:r>
      <w:r w:rsidR="00A9485F" w:rsidRPr="00ED2DCC">
        <w:rPr>
          <w:rFonts w:ascii="Tahoma" w:hAnsi="Tahoma" w:cs="Tahoma"/>
          <w:color w:val="000000" w:themeColor="text1"/>
          <w:sz w:val="24"/>
          <w:szCs w:val="24"/>
        </w:rPr>
        <w:t xml:space="preserve">at </w:t>
      </w:r>
      <w:hyperlink r:id="rId10" w:anchor="/audit-template" w:history="1">
        <w:r w:rsidR="009C76BE" w:rsidRPr="00ED2DCC">
          <w:rPr>
            <w:rStyle w:val="Hyperlink"/>
            <w:rFonts w:ascii="Tahoma" w:hAnsi="Tahoma" w:cs="Tahoma"/>
            <w:color w:val="000000" w:themeColor="text1"/>
            <w:sz w:val="24"/>
            <w:szCs w:val="24"/>
          </w:rPr>
          <w:t>https://buildingdata.energy.gov/#/audit-template</w:t>
        </w:r>
      </w:hyperlink>
      <w:r w:rsidR="009C76BE" w:rsidRPr="00ED2DCC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14:paraId="3ED5A565" w14:textId="0B79E4B4" w:rsidR="00E64241" w:rsidRPr="00ED2DCC" w:rsidRDefault="002273FE">
      <w:pPr>
        <w:rPr>
          <w:rFonts w:ascii="Tahoma" w:hAnsi="Tahoma" w:cs="Tahoma"/>
          <w:color w:val="000000" w:themeColor="text1"/>
          <w:sz w:val="24"/>
          <w:szCs w:val="24"/>
        </w:rPr>
      </w:pPr>
      <w:r w:rsidRPr="00ED2DCC">
        <w:rPr>
          <w:rFonts w:ascii="Tahoma" w:hAnsi="Tahoma" w:cs="Tahoma"/>
          <w:color w:val="000000" w:themeColor="text1"/>
          <w:sz w:val="24"/>
          <w:szCs w:val="24"/>
        </w:rPr>
        <w:t>For</w:t>
      </w:r>
      <w:r w:rsidR="00E300B9" w:rsidRPr="00ED2DCC">
        <w:rPr>
          <w:rFonts w:ascii="Tahoma" w:hAnsi="Tahoma" w:cs="Tahoma"/>
          <w:color w:val="000000" w:themeColor="text1"/>
          <w:sz w:val="24"/>
          <w:szCs w:val="24"/>
        </w:rPr>
        <w:t xml:space="preserve"> more information</w:t>
      </w:r>
      <w:r w:rsidR="007C1FA3" w:rsidRPr="00ED2DCC">
        <w:rPr>
          <w:rFonts w:ascii="Tahoma" w:hAnsi="Tahoma" w:cs="Tahoma"/>
          <w:color w:val="000000" w:themeColor="text1"/>
          <w:sz w:val="24"/>
          <w:szCs w:val="24"/>
        </w:rPr>
        <w:t xml:space="preserve"> visit the</w:t>
      </w:r>
      <w:r w:rsidR="005F19AE" w:rsidRPr="00ED2DC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hyperlink r:id="rId11" w:history="1">
        <w:r w:rsidR="005F19AE" w:rsidRPr="00ED2DCC">
          <w:rPr>
            <w:rStyle w:val="Hyperlink"/>
            <w:rFonts w:ascii="Tahoma" w:hAnsi="Tahoma" w:cs="Tahoma"/>
            <w:color w:val="000000" w:themeColor="text1"/>
            <w:sz w:val="24"/>
            <w:szCs w:val="24"/>
          </w:rPr>
          <w:t>Asset</w:t>
        </w:r>
        <w:r w:rsidR="00110525" w:rsidRPr="00ED2DCC">
          <w:rPr>
            <w:rStyle w:val="Hyperlink"/>
            <w:rFonts w:ascii="Tahoma" w:hAnsi="Tahoma" w:cs="Tahoma"/>
            <w:color w:val="000000" w:themeColor="text1"/>
            <w:sz w:val="24"/>
            <w:szCs w:val="24"/>
          </w:rPr>
          <w:t xml:space="preserve"> </w:t>
        </w:r>
        <w:r w:rsidR="00E97FBD" w:rsidRPr="00ED2DCC">
          <w:rPr>
            <w:rStyle w:val="Hyperlink"/>
            <w:rFonts w:ascii="Tahoma" w:hAnsi="Tahoma" w:cs="Tahoma"/>
            <w:color w:val="000000" w:themeColor="text1"/>
            <w:sz w:val="24"/>
            <w:szCs w:val="24"/>
          </w:rPr>
          <w:t>Score/Audit Template Resources</w:t>
        </w:r>
      </w:hyperlink>
      <w:r w:rsidR="00332E9D" w:rsidRPr="00ED2DC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23C81" w:rsidRPr="00ED2DCC">
        <w:rPr>
          <w:rFonts w:ascii="Tahoma" w:hAnsi="Tahoma" w:cs="Tahoma"/>
          <w:color w:val="000000" w:themeColor="text1"/>
          <w:sz w:val="24"/>
          <w:szCs w:val="24"/>
        </w:rPr>
        <w:t>page</w:t>
      </w:r>
      <w:r w:rsidR="00E64241" w:rsidRPr="00ED2DC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9C76BE" w:rsidRPr="00ED2DCC">
        <w:rPr>
          <w:rFonts w:ascii="Tahoma" w:hAnsi="Tahoma" w:cs="Tahoma"/>
          <w:color w:val="000000" w:themeColor="text1"/>
          <w:sz w:val="24"/>
          <w:szCs w:val="24"/>
        </w:rPr>
        <w:t xml:space="preserve">at </w:t>
      </w:r>
      <w:r w:rsidR="00E64241" w:rsidRPr="00ED2DCC">
        <w:rPr>
          <w:rFonts w:ascii="Tahoma" w:hAnsi="Tahoma" w:cs="Tahoma"/>
          <w:color w:val="000000" w:themeColor="text1"/>
          <w:sz w:val="24"/>
          <w:szCs w:val="24"/>
        </w:rPr>
        <w:t>https</w:t>
      </w:r>
      <w:r w:rsidR="00596D82" w:rsidRPr="00ED2DCC">
        <w:rPr>
          <w:rFonts w:ascii="Tahoma" w:hAnsi="Tahoma" w:cs="Tahoma"/>
          <w:color w:val="000000" w:themeColor="text1"/>
          <w:sz w:val="24"/>
          <w:szCs w:val="24"/>
        </w:rPr>
        <w:t>://</w:t>
      </w:r>
      <w:r w:rsidR="00EA5399" w:rsidRPr="00ED2DCC">
        <w:rPr>
          <w:rFonts w:ascii="Tahoma" w:hAnsi="Tahoma" w:cs="Tahoma"/>
          <w:color w:val="000000" w:themeColor="text1"/>
          <w:sz w:val="24"/>
          <w:szCs w:val="24"/>
        </w:rPr>
        <w:t>buildingenergyscore</w:t>
      </w:r>
      <w:r w:rsidR="00557B94" w:rsidRPr="00ED2DCC">
        <w:rPr>
          <w:rFonts w:ascii="Tahoma" w:hAnsi="Tahoma" w:cs="Tahoma"/>
          <w:color w:val="000000" w:themeColor="text1"/>
          <w:sz w:val="24"/>
          <w:szCs w:val="24"/>
        </w:rPr>
        <w:t>.energy</w:t>
      </w:r>
      <w:r w:rsidR="001D0AAE" w:rsidRPr="00ED2DCC">
        <w:rPr>
          <w:rFonts w:ascii="Tahoma" w:hAnsi="Tahoma" w:cs="Tahoma"/>
          <w:color w:val="000000" w:themeColor="text1"/>
          <w:sz w:val="24"/>
          <w:szCs w:val="24"/>
        </w:rPr>
        <w:t>.gov/resources</w:t>
      </w:r>
    </w:p>
    <w:p w14:paraId="0A938281" w14:textId="77777777" w:rsidR="00B86954" w:rsidRPr="00ED2DCC" w:rsidRDefault="00B86954">
      <w:pPr>
        <w:rPr>
          <w:rFonts w:ascii="Tahoma" w:hAnsi="Tahoma" w:cs="Tahoma"/>
          <w:sz w:val="24"/>
          <w:szCs w:val="24"/>
        </w:rPr>
      </w:pPr>
    </w:p>
    <w:sectPr w:rsidR="00B86954" w:rsidRPr="00ED2DC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42FCE" w14:textId="77777777" w:rsidR="0055055E" w:rsidRDefault="0055055E">
      <w:pPr>
        <w:spacing w:after="0" w:line="240" w:lineRule="auto"/>
      </w:pPr>
      <w:r>
        <w:separator/>
      </w:r>
    </w:p>
  </w:endnote>
  <w:endnote w:type="continuationSeparator" w:id="0">
    <w:p w14:paraId="6EF45202" w14:textId="77777777" w:rsidR="0055055E" w:rsidRDefault="0055055E">
      <w:pPr>
        <w:spacing w:after="0" w:line="240" w:lineRule="auto"/>
      </w:pPr>
      <w:r>
        <w:continuationSeparator/>
      </w:r>
    </w:p>
  </w:endnote>
  <w:endnote w:type="continuationNotice" w:id="1">
    <w:p w14:paraId="1161402E" w14:textId="77777777" w:rsidR="0055055E" w:rsidRDefault="005505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F592" w14:textId="77777777" w:rsidR="00C63868" w:rsidRDefault="00C63868" w:rsidP="00C63868">
    <w:pPr>
      <w:pStyle w:val="Footer"/>
      <w:rPr>
        <w:rFonts w:ascii="Tahoma" w:hAnsi="Tahoma" w:cs="Tahoma"/>
        <w:sz w:val="24"/>
        <w:szCs w:val="24"/>
      </w:rPr>
    </w:pPr>
    <w:r w:rsidRPr="00240DC8">
      <w:rPr>
        <w:rFonts w:ascii="Tahoma" w:hAnsi="Tahoma" w:cs="Tahoma"/>
        <w:sz w:val="24"/>
        <w:szCs w:val="24"/>
      </w:rPr>
      <w:t>K-12 Energy Efficiency Program</w:t>
    </w: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  <w:sz w:val="24"/>
        <w:szCs w:val="24"/>
      </w:rPr>
      <w:tab/>
    </w:r>
    <w:r w:rsidRPr="00240DC8">
      <w:rPr>
        <w:rFonts w:ascii="Tahoma" w:hAnsi="Tahoma" w:cs="Tahoma"/>
        <w:sz w:val="24"/>
        <w:szCs w:val="24"/>
      </w:rPr>
      <w:t>PON-24-002</w:t>
    </w:r>
  </w:p>
  <w:p w14:paraId="0BFFB24A" w14:textId="5685C9F9" w:rsidR="00C63868" w:rsidRDefault="00C63868" w:rsidP="00C63868">
    <w:pPr>
      <w:pStyle w:val="Footer"/>
      <w:rPr>
        <w:rFonts w:ascii="Tahoma" w:hAnsi="Tahoma" w:cs="Tahoma"/>
        <w:sz w:val="24"/>
        <w:szCs w:val="24"/>
      </w:rPr>
    </w:pPr>
    <w:r w:rsidRPr="00240DC8">
      <w:rPr>
        <w:rFonts w:ascii="Tahoma" w:hAnsi="Tahoma" w:cs="Tahoma"/>
        <w:sz w:val="24"/>
        <w:szCs w:val="24"/>
      </w:rPr>
      <w:t>April 2025</w:t>
    </w:r>
    <w:r w:rsidRPr="00240DC8">
      <w:rPr>
        <w:rFonts w:ascii="Tahoma" w:hAnsi="Tahoma" w:cs="Tahoma"/>
        <w:sz w:val="24"/>
        <w:szCs w:val="24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 w:rsidRPr="00240DC8">
      <w:rPr>
        <w:rFonts w:ascii="Tahoma" w:hAnsi="Tahoma" w:cs="Tahoma"/>
        <w:sz w:val="24"/>
        <w:szCs w:val="24"/>
      </w:rPr>
      <w:tab/>
      <w:t xml:space="preserve">Attachment </w:t>
    </w:r>
    <w:r w:rsidR="008E456F">
      <w:rPr>
        <w:rFonts w:ascii="Tahoma" w:hAnsi="Tahoma" w:cs="Tahoma"/>
        <w:sz w:val="24"/>
        <w:szCs w:val="24"/>
      </w:rPr>
      <w:t>8</w:t>
    </w:r>
  </w:p>
  <w:p w14:paraId="1685085E" w14:textId="43C3173A" w:rsidR="7E2B78C9" w:rsidRPr="00C63868" w:rsidRDefault="7E2B78C9" w:rsidP="00C63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A2BAA" w14:textId="77777777" w:rsidR="0055055E" w:rsidRDefault="0055055E">
      <w:pPr>
        <w:spacing w:after="0" w:line="240" w:lineRule="auto"/>
      </w:pPr>
      <w:r>
        <w:separator/>
      </w:r>
    </w:p>
  </w:footnote>
  <w:footnote w:type="continuationSeparator" w:id="0">
    <w:p w14:paraId="5543EA6F" w14:textId="77777777" w:rsidR="0055055E" w:rsidRDefault="0055055E">
      <w:pPr>
        <w:spacing w:after="0" w:line="240" w:lineRule="auto"/>
      </w:pPr>
      <w:r>
        <w:continuationSeparator/>
      </w:r>
    </w:p>
  </w:footnote>
  <w:footnote w:type="continuationNotice" w:id="1">
    <w:p w14:paraId="02039A66" w14:textId="77777777" w:rsidR="0055055E" w:rsidRDefault="005505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2B78C9" w14:paraId="3B7AF51B" w14:textId="77777777" w:rsidTr="7E2B78C9">
      <w:trPr>
        <w:trHeight w:val="300"/>
      </w:trPr>
      <w:tc>
        <w:tcPr>
          <w:tcW w:w="3120" w:type="dxa"/>
        </w:tcPr>
        <w:p w14:paraId="2F7615AF" w14:textId="6FA71BF7" w:rsidR="7E2B78C9" w:rsidRDefault="7E2B78C9" w:rsidP="7E2B78C9">
          <w:pPr>
            <w:pStyle w:val="Header"/>
            <w:ind w:left="-115"/>
          </w:pPr>
        </w:p>
      </w:tc>
      <w:tc>
        <w:tcPr>
          <w:tcW w:w="3120" w:type="dxa"/>
        </w:tcPr>
        <w:p w14:paraId="3BE8CDD4" w14:textId="13263C2E" w:rsidR="7E2B78C9" w:rsidRDefault="7E2B78C9" w:rsidP="7E2B78C9">
          <w:pPr>
            <w:pStyle w:val="Header"/>
            <w:jc w:val="center"/>
          </w:pPr>
        </w:p>
      </w:tc>
      <w:tc>
        <w:tcPr>
          <w:tcW w:w="3120" w:type="dxa"/>
        </w:tcPr>
        <w:p w14:paraId="31835359" w14:textId="3D205905" w:rsidR="7E2B78C9" w:rsidRDefault="7E2B78C9" w:rsidP="7E2B78C9">
          <w:pPr>
            <w:pStyle w:val="Header"/>
            <w:ind w:right="-115"/>
            <w:jc w:val="right"/>
          </w:pPr>
        </w:p>
      </w:tc>
    </w:tr>
  </w:tbl>
  <w:p w14:paraId="6ED7B059" w14:textId="06FC832F" w:rsidR="7E2B78C9" w:rsidRDefault="7E2B78C9" w:rsidP="7E2B7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FB"/>
    <w:rsid w:val="000318B2"/>
    <w:rsid w:val="00034CED"/>
    <w:rsid w:val="00036CE7"/>
    <w:rsid w:val="00052931"/>
    <w:rsid w:val="00057543"/>
    <w:rsid w:val="00082F1E"/>
    <w:rsid w:val="000A1159"/>
    <w:rsid w:val="000B2689"/>
    <w:rsid w:val="000B2B82"/>
    <w:rsid w:val="000C0B8D"/>
    <w:rsid w:val="000C69BC"/>
    <w:rsid w:val="000D6066"/>
    <w:rsid w:val="000F6942"/>
    <w:rsid w:val="000F7257"/>
    <w:rsid w:val="001049D4"/>
    <w:rsid w:val="00105970"/>
    <w:rsid w:val="00110525"/>
    <w:rsid w:val="001124BA"/>
    <w:rsid w:val="00144EE1"/>
    <w:rsid w:val="00146045"/>
    <w:rsid w:val="00171188"/>
    <w:rsid w:val="00180EB3"/>
    <w:rsid w:val="00192F5A"/>
    <w:rsid w:val="001A1805"/>
    <w:rsid w:val="001A41BB"/>
    <w:rsid w:val="001A713E"/>
    <w:rsid w:val="001A7ECD"/>
    <w:rsid w:val="001C47FA"/>
    <w:rsid w:val="001D0AAE"/>
    <w:rsid w:val="001E03DE"/>
    <w:rsid w:val="001E0F6A"/>
    <w:rsid w:val="001F5C49"/>
    <w:rsid w:val="00221770"/>
    <w:rsid w:val="002224AD"/>
    <w:rsid w:val="002273FE"/>
    <w:rsid w:val="00237705"/>
    <w:rsid w:val="00246168"/>
    <w:rsid w:val="00262ADB"/>
    <w:rsid w:val="002771C1"/>
    <w:rsid w:val="00297D1A"/>
    <w:rsid w:val="002C50E9"/>
    <w:rsid w:val="002D1468"/>
    <w:rsid w:val="002D692D"/>
    <w:rsid w:val="002E44DE"/>
    <w:rsid w:val="002F07DC"/>
    <w:rsid w:val="00303A46"/>
    <w:rsid w:val="00306295"/>
    <w:rsid w:val="00332E9D"/>
    <w:rsid w:val="00351503"/>
    <w:rsid w:val="00363051"/>
    <w:rsid w:val="00372D14"/>
    <w:rsid w:val="00374C1C"/>
    <w:rsid w:val="003A78A1"/>
    <w:rsid w:val="003B0A0C"/>
    <w:rsid w:val="003C5368"/>
    <w:rsid w:val="003D4521"/>
    <w:rsid w:val="003F2B1F"/>
    <w:rsid w:val="003F6B48"/>
    <w:rsid w:val="003F7CE3"/>
    <w:rsid w:val="00423C81"/>
    <w:rsid w:val="00426F8C"/>
    <w:rsid w:val="004410A4"/>
    <w:rsid w:val="00453F76"/>
    <w:rsid w:val="00470C62"/>
    <w:rsid w:val="00485DAB"/>
    <w:rsid w:val="004A5332"/>
    <w:rsid w:val="004C7E41"/>
    <w:rsid w:val="004D4D46"/>
    <w:rsid w:val="004E0528"/>
    <w:rsid w:val="004F006E"/>
    <w:rsid w:val="005013E5"/>
    <w:rsid w:val="00506994"/>
    <w:rsid w:val="00544A16"/>
    <w:rsid w:val="0055055E"/>
    <w:rsid w:val="0055145A"/>
    <w:rsid w:val="00551625"/>
    <w:rsid w:val="00553172"/>
    <w:rsid w:val="00557B94"/>
    <w:rsid w:val="00571C26"/>
    <w:rsid w:val="00577AD7"/>
    <w:rsid w:val="0058244F"/>
    <w:rsid w:val="005862FF"/>
    <w:rsid w:val="0058777F"/>
    <w:rsid w:val="00594491"/>
    <w:rsid w:val="00596844"/>
    <w:rsid w:val="00596D82"/>
    <w:rsid w:val="005A3868"/>
    <w:rsid w:val="005B146F"/>
    <w:rsid w:val="005C0840"/>
    <w:rsid w:val="005D0F6E"/>
    <w:rsid w:val="005E06F2"/>
    <w:rsid w:val="005E0C18"/>
    <w:rsid w:val="005E2DBC"/>
    <w:rsid w:val="005F19AE"/>
    <w:rsid w:val="005F39B6"/>
    <w:rsid w:val="005F4707"/>
    <w:rsid w:val="005F7066"/>
    <w:rsid w:val="00631EE8"/>
    <w:rsid w:val="006355FE"/>
    <w:rsid w:val="00674C89"/>
    <w:rsid w:val="00695B08"/>
    <w:rsid w:val="006F26F5"/>
    <w:rsid w:val="006F4AF7"/>
    <w:rsid w:val="0070792B"/>
    <w:rsid w:val="007258D2"/>
    <w:rsid w:val="007263FB"/>
    <w:rsid w:val="00726DFD"/>
    <w:rsid w:val="007436FC"/>
    <w:rsid w:val="00767470"/>
    <w:rsid w:val="00777844"/>
    <w:rsid w:val="007868CB"/>
    <w:rsid w:val="00790A93"/>
    <w:rsid w:val="00790EB4"/>
    <w:rsid w:val="00791CC1"/>
    <w:rsid w:val="00792DE6"/>
    <w:rsid w:val="007B7132"/>
    <w:rsid w:val="007B721C"/>
    <w:rsid w:val="007C1FA3"/>
    <w:rsid w:val="007C7924"/>
    <w:rsid w:val="007D29F2"/>
    <w:rsid w:val="007F7AEC"/>
    <w:rsid w:val="00817730"/>
    <w:rsid w:val="0082268F"/>
    <w:rsid w:val="00831A38"/>
    <w:rsid w:val="008348F0"/>
    <w:rsid w:val="00841DBD"/>
    <w:rsid w:val="008652CA"/>
    <w:rsid w:val="008846AD"/>
    <w:rsid w:val="008A2E0C"/>
    <w:rsid w:val="008A4A66"/>
    <w:rsid w:val="008B14EE"/>
    <w:rsid w:val="008D09E5"/>
    <w:rsid w:val="008E456F"/>
    <w:rsid w:val="008E460F"/>
    <w:rsid w:val="008E7AE2"/>
    <w:rsid w:val="00903BE0"/>
    <w:rsid w:val="00915A69"/>
    <w:rsid w:val="00927B8C"/>
    <w:rsid w:val="00951924"/>
    <w:rsid w:val="00960A3C"/>
    <w:rsid w:val="00971E0E"/>
    <w:rsid w:val="00974B01"/>
    <w:rsid w:val="009A649B"/>
    <w:rsid w:val="009C6E4A"/>
    <w:rsid w:val="009C76BE"/>
    <w:rsid w:val="009D6774"/>
    <w:rsid w:val="009E0D01"/>
    <w:rsid w:val="009E3AAA"/>
    <w:rsid w:val="009E7765"/>
    <w:rsid w:val="009F743B"/>
    <w:rsid w:val="00A01416"/>
    <w:rsid w:val="00A04134"/>
    <w:rsid w:val="00A07B71"/>
    <w:rsid w:val="00A10796"/>
    <w:rsid w:val="00A13F1D"/>
    <w:rsid w:val="00A318C7"/>
    <w:rsid w:val="00A45315"/>
    <w:rsid w:val="00A72087"/>
    <w:rsid w:val="00A9485F"/>
    <w:rsid w:val="00AA0E44"/>
    <w:rsid w:val="00AB10C1"/>
    <w:rsid w:val="00B47DD8"/>
    <w:rsid w:val="00B71709"/>
    <w:rsid w:val="00B81CE7"/>
    <w:rsid w:val="00B829A6"/>
    <w:rsid w:val="00B846C0"/>
    <w:rsid w:val="00B86954"/>
    <w:rsid w:val="00BA20DB"/>
    <w:rsid w:val="00BA7BF4"/>
    <w:rsid w:val="00BD071D"/>
    <w:rsid w:val="00BD55D8"/>
    <w:rsid w:val="00BE346D"/>
    <w:rsid w:val="00BE3F7D"/>
    <w:rsid w:val="00C05FC2"/>
    <w:rsid w:val="00C23EC3"/>
    <w:rsid w:val="00C2434F"/>
    <w:rsid w:val="00C26C8A"/>
    <w:rsid w:val="00C31F8D"/>
    <w:rsid w:val="00C32A71"/>
    <w:rsid w:val="00C32BAA"/>
    <w:rsid w:val="00C33DF8"/>
    <w:rsid w:val="00C63868"/>
    <w:rsid w:val="00C64C74"/>
    <w:rsid w:val="00C73654"/>
    <w:rsid w:val="00C87DF9"/>
    <w:rsid w:val="00CB00CB"/>
    <w:rsid w:val="00CB1633"/>
    <w:rsid w:val="00CC704B"/>
    <w:rsid w:val="00CF6222"/>
    <w:rsid w:val="00D005F0"/>
    <w:rsid w:val="00D21138"/>
    <w:rsid w:val="00D21793"/>
    <w:rsid w:val="00D44529"/>
    <w:rsid w:val="00D504B8"/>
    <w:rsid w:val="00D60B50"/>
    <w:rsid w:val="00D91E93"/>
    <w:rsid w:val="00D9391C"/>
    <w:rsid w:val="00DB2C21"/>
    <w:rsid w:val="00DC4F31"/>
    <w:rsid w:val="00DD39F1"/>
    <w:rsid w:val="00DE1DEA"/>
    <w:rsid w:val="00DF34EE"/>
    <w:rsid w:val="00DF4BA6"/>
    <w:rsid w:val="00E04D77"/>
    <w:rsid w:val="00E12A67"/>
    <w:rsid w:val="00E1783E"/>
    <w:rsid w:val="00E179B0"/>
    <w:rsid w:val="00E2455A"/>
    <w:rsid w:val="00E300B9"/>
    <w:rsid w:val="00E45081"/>
    <w:rsid w:val="00E63A23"/>
    <w:rsid w:val="00E64241"/>
    <w:rsid w:val="00E67198"/>
    <w:rsid w:val="00E76949"/>
    <w:rsid w:val="00E82B14"/>
    <w:rsid w:val="00E9041E"/>
    <w:rsid w:val="00E97FBD"/>
    <w:rsid w:val="00EA5399"/>
    <w:rsid w:val="00EA7543"/>
    <w:rsid w:val="00EB0771"/>
    <w:rsid w:val="00EB0BAB"/>
    <w:rsid w:val="00ED0BCF"/>
    <w:rsid w:val="00ED2DCC"/>
    <w:rsid w:val="00EE3BBD"/>
    <w:rsid w:val="00EF6A18"/>
    <w:rsid w:val="00F00C8D"/>
    <w:rsid w:val="00F31BF6"/>
    <w:rsid w:val="00F36E48"/>
    <w:rsid w:val="00F51C06"/>
    <w:rsid w:val="00F92D69"/>
    <w:rsid w:val="00F97581"/>
    <w:rsid w:val="00FC6523"/>
    <w:rsid w:val="00FD50D6"/>
    <w:rsid w:val="00FE7AD2"/>
    <w:rsid w:val="0658ED80"/>
    <w:rsid w:val="0CA201FB"/>
    <w:rsid w:val="1070E8FC"/>
    <w:rsid w:val="1493EF5B"/>
    <w:rsid w:val="1F51186A"/>
    <w:rsid w:val="234AA554"/>
    <w:rsid w:val="23AC6747"/>
    <w:rsid w:val="2518130B"/>
    <w:rsid w:val="27034D64"/>
    <w:rsid w:val="27872A0E"/>
    <w:rsid w:val="2A88845F"/>
    <w:rsid w:val="2C441B9A"/>
    <w:rsid w:val="2F8A0D44"/>
    <w:rsid w:val="32F531FA"/>
    <w:rsid w:val="3608E337"/>
    <w:rsid w:val="3857E754"/>
    <w:rsid w:val="394F9016"/>
    <w:rsid w:val="43ABF91B"/>
    <w:rsid w:val="4B1C4CC7"/>
    <w:rsid w:val="4C3C91C8"/>
    <w:rsid w:val="4FA86074"/>
    <w:rsid w:val="5420C7C1"/>
    <w:rsid w:val="544BA415"/>
    <w:rsid w:val="5740E53C"/>
    <w:rsid w:val="58232D45"/>
    <w:rsid w:val="5BCA46D0"/>
    <w:rsid w:val="5CB420EA"/>
    <w:rsid w:val="5D5A81A2"/>
    <w:rsid w:val="6194F9A0"/>
    <w:rsid w:val="6208926D"/>
    <w:rsid w:val="64D74A4E"/>
    <w:rsid w:val="64E4C5DB"/>
    <w:rsid w:val="67E8D256"/>
    <w:rsid w:val="6AF2051E"/>
    <w:rsid w:val="6BF659F9"/>
    <w:rsid w:val="6CDDED06"/>
    <w:rsid w:val="6E8DC9DD"/>
    <w:rsid w:val="6FE18C1D"/>
    <w:rsid w:val="73744281"/>
    <w:rsid w:val="746FF49F"/>
    <w:rsid w:val="75FE6A3C"/>
    <w:rsid w:val="7B0FACA0"/>
    <w:rsid w:val="7DAEE836"/>
    <w:rsid w:val="7E2B78C9"/>
    <w:rsid w:val="7F4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C45A3"/>
  <w15:chartTrackingRefBased/>
  <w15:docId w15:val="{5AED95FC-F11A-4D03-95FA-CA9CEB12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6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3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3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3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3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3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268F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7AE2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E06F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05F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7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04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846AD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6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ildingenergyscore.energy.gov/resourc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uildingdata.energy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buildingdata.energy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21983-4B7B-4E38-8133-9A150E0FE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76624-874C-4C6D-AFE3-6074D89F5811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7B88F344-A5D0-46B6-B18A-FA2A199F2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904</Characters>
  <Application>Microsoft Office Word</Application>
  <DocSecurity>0</DocSecurity>
  <Lines>18</Lines>
  <Paragraphs>6</Paragraphs>
  <ScaleCrop>false</ScaleCrop>
  <Company/>
  <LinksUpToDate>false</LinksUpToDate>
  <CharactersWithSpaces>1055</CharactersWithSpaces>
  <SharedDoc>false</SharedDoc>
  <HLinks>
    <vt:vector size="24" baseType="variant">
      <vt:variant>
        <vt:i4>4980811</vt:i4>
      </vt:variant>
      <vt:variant>
        <vt:i4>6</vt:i4>
      </vt:variant>
      <vt:variant>
        <vt:i4>0</vt:i4>
      </vt:variant>
      <vt:variant>
        <vt:i4>5</vt:i4>
      </vt:variant>
      <vt:variant>
        <vt:lpwstr>https://buildingenergyscore.energy.gov/resources</vt:lpwstr>
      </vt:variant>
      <vt:variant>
        <vt:lpwstr/>
      </vt:variant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https://buildingdata.energy.gov/</vt:lpwstr>
      </vt:variant>
      <vt:variant>
        <vt:lpwstr>/audit-template</vt:lpwstr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https://buildingdata.energy.gov/</vt:lpwstr>
      </vt:variant>
      <vt:variant>
        <vt:lpwstr>/audit-template</vt:lpwstr>
      </vt:variant>
      <vt:variant>
        <vt:i4>3604509</vt:i4>
      </vt:variant>
      <vt:variant>
        <vt:i4>0</vt:i4>
      </vt:variant>
      <vt:variant>
        <vt:i4>0</vt:i4>
      </vt:variant>
      <vt:variant>
        <vt:i4>5</vt:i4>
      </vt:variant>
      <vt:variant>
        <vt:lpwstr>mailto:Hally.Cahssai@energy.ca.gov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Drozdowicz, Danuta@Energy</dc:creator>
  <cp:keywords/>
  <dc:description/>
  <cp:lastModifiedBy>Webster, Katelynn@Energy</cp:lastModifiedBy>
  <cp:revision>113</cp:revision>
  <dcterms:created xsi:type="dcterms:W3CDTF">2024-10-31T22:09:00Z</dcterms:created>
  <dcterms:modified xsi:type="dcterms:W3CDTF">2025-04-16T23:17:00Z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16960500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