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166" w14:textId="74A81CB6" w:rsidR="005A2DF5" w:rsidRDefault="419B4B16" w:rsidP="00C57FA9">
      <w:pPr>
        <w:keepLines/>
        <w:widowControl w:val="0"/>
        <w:ind w:right="-216"/>
        <w:jc w:val="center"/>
        <w:rPr>
          <w:b/>
          <w:bCs/>
          <w:sz w:val="40"/>
          <w:szCs w:val="40"/>
        </w:rPr>
      </w:pPr>
      <w:r w:rsidRPr="2F92ACC6">
        <w:rPr>
          <w:b/>
          <w:bCs/>
          <w:sz w:val="40"/>
          <w:szCs w:val="40"/>
        </w:rPr>
        <w:t>GRANT FUNDING OPPORTUNITY</w:t>
      </w:r>
    </w:p>
    <w:p w14:paraId="704E63B7" w14:textId="0B687E28" w:rsidR="007B5D50" w:rsidRPr="00303F3B" w:rsidRDefault="007B5D50" w:rsidP="00C57FA9">
      <w:pPr>
        <w:keepLines/>
        <w:widowControl w:val="0"/>
        <w:ind w:right="-216"/>
        <w:jc w:val="center"/>
        <w:rPr>
          <w:b/>
          <w:bCs/>
          <w:sz w:val="40"/>
          <w:szCs w:val="40"/>
        </w:rPr>
      </w:pPr>
      <w:r w:rsidRPr="00303F3B">
        <w:rPr>
          <w:b/>
          <w:bCs/>
          <w:sz w:val="40"/>
          <w:szCs w:val="40"/>
        </w:rPr>
        <w:t>Round 2</w:t>
      </w:r>
    </w:p>
    <w:p w14:paraId="6CB9B422" w14:textId="77777777" w:rsidR="007B5D50" w:rsidRDefault="3BE85A3A" w:rsidP="53529F04">
      <w:pPr>
        <w:keepLines/>
        <w:widowControl w:val="0"/>
        <w:jc w:val="center"/>
        <w:rPr>
          <w:b/>
          <w:bCs/>
          <w:sz w:val="36"/>
          <w:szCs w:val="36"/>
        </w:rPr>
      </w:pPr>
      <w:r w:rsidRPr="53529F04">
        <w:rPr>
          <w:b/>
          <w:bCs/>
          <w:sz w:val="36"/>
          <w:szCs w:val="36"/>
        </w:rPr>
        <w:t xml:space="preserve">Community Energy </w:t>
      </w:r>
      <w:r w:rsidR="4BFE69AC" w:rsidRPr="53529F04">
        <w:rPr>
          <w:b/>
          <w:bCs/>
          <w:sz w:val="36"/>
          <w:szCs w:val="36"/>
        </w:rPr>
        <w:t xml:space="preserve">Reliability &amp; </w:t>
      </w:r>
      <w:r w:rsidRPr="53529F04">
        <w:rPr>
          <w:b/>
          <w:bCs/>
          <w:sz w:val="36"/>
          <w:szCs w:val="36"/>
        </w:rPr>
        <w:t>Resilience Investment (CER</w:t>
      </w:r>
      <w:r w:rsidR="4BFE69AC" w:rsidRPr="53529F04">
        <w:rPr>
          <w:b/>
          <w:bCs/>
          <w:sz w:val="36"/>
          <w:szCs w:val="36"/>
        </w:rPr>
        <w:t>R</w:t>
      </w:r>
      <w:r w:rsidRPr="53529F04">
        <w:rPr>
          <w:b/>
          <w:bCs/>
          <w:sz w:val="36"/>
          <w:szCs w:val="36"/>
        </w:rPr>
        <w:t>I) Program</w:t>
      </w:r>
    </w:p>
    <w:p w14:paraId="40671C9E" w14:textId="03CF2653" w:rsidR="000F22E6" w:rsidRDefault="000F22E6" w:rsidP="7D1DCD4C">
      <w:pPr>
        <w:keepLines/>
        <w:widowControl w:val="0"/>
        <w:jc w:val="center"/>
        <w:rPr>
          <w:b/>
          <w:sz w:val="36"/>
          <w:szCs w:val="36"/>
        </w:rPr>
      </w:pPr>
    </w:p>
    <w:p w14:paraId="77598497" w14:textId="7A564B9F" w:rsidR="000F22E6" w:rsidRPr="00EE6E53" w:rsidRDefault="004C294D" w:rsidP="7D1DCD4C">
      <w:pPr>
        <w:keepLines/>
        <w:widowControl w:val="0"/>
        <w:tabs>
          <w:tab w:val="center" w:pos="4680"/>
          <w:tab w:val="left" w:pos="6985"/>
        </w:tabs>
        <w:jc w:val="center"/>
        <w:rPr>
          <w:b/>
          <w:sz w:val="36"/>
          <w:szCs w:val="36"/>
        </w:rPr>
      </w:pPr>
      <w:r>
        <w:rPr>
          <w:b/>
          <w:sz w:val="36"/>
          <w:szCs w:val="36"/>
        </w:rPr>
        <w:tab/>
      </w:r>
    </w:p>
    <w:p w14:paraId="40407F54" w14:textId="77777777" w:rsidR="005A2DF5" w:rsidRDefault="005A2DF5" w:rsidP="7D1DCD4C">
      <w:pPr>
        <w:keepLines/>
        <w:widowControl w:val="0"/>
        <w:jc w:val="center"/>
      </w:pPr>
      <w:r>
        <w:rPr>
          <w:noProof/>
        </w:rPr>
        <w:drawing>
          <wp:inline distT="0" distB="0" distL="0" distR="0" wp14:anchorId="36243F3F" wp14:editId="06BC05BB">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75382D9B" w14:textId="77777777" w:rsidR="003344A2" w:rsidRDefault="003344A2" w:rsidP="7D1DCD4C">
      <w:pPr>
        <w:keepLines/>
        <w:widowControl w:val="0"/>
        <w:jc w:val="center"/>
      </w:pPr>
    </w:p>
    <w:p w14:paraId="6C9EA151" w14:textId="77777777" w:rsidR="003344A2" w:rsidRDefault="003344A2" w:rsidP="7D1DCD4C">
      <w:pPr>
        <w:keepLines/>
        <w:widowControl w:val="0"/>
        <w:jc w:val="center"/>
      </w:pPr>
    </w:p>
    <w:p w14:paraId="32B6F41A" w14:textId="77777777" w:rsidR="003344A2" w:rsidRDefault="003344A2" w:rsidP="7D1DCD4C">
      <w:pPr>
        <w:keepLines/>
        <w:widowControl w:val="0"/>
        <w:jc w:val="center"/>
      </w:pPr>
    </w:p>
    <w:p w14:paraId="5A0373B4" w14:textId="77777777" w:rsidR="003344A2" w:rsidRDefault="003344A2" w:rsidP="7D1DCD4C">
      <w:pPr>
        <w:keepLines/>
        <w:widowControl w:val="0"/>
        <w:jc w:val="center"/>
      </w:pPr>
    </w:p>
    <w:p w14:paraId="58003B3D" w14:textId="77F4E7D6" w:rsidR="006A0099" w:rsidRPr="005A2DF5" w:rsidRDefault="006A0099" w:rsidP="7D1DCD4C">
      <w:pPr>
        <w:keepLines/>
        <w:widowControl w:val="0"/>
        <w:jc w:val="center"/>
        <w:rPr>
          <w:b/>
          <w:sz w:val="24"/>
          <w:szCs w:val="24"/>
        </w:rPr>
      </w:pPr>
      <w:r w:rsidRPr="006A0099">
        <w:rPr>
          <w:b/>
          <w:sz w:val="24"/>
          <w:szCs w:val="24"/>
        </w:rPr>
        <w:t>GFO-</w:t>
      </w:r>
      <w:r w:rsidR="75601F39" w:rsidRPr="6B988780">
        <w:rPr>
          <w:b/>
          <w:bCs/>
          <w:sz w:val="24"/>
          <w:szCs w:val="24"/>
        </w:rPr>
        <w:t>23-312</w:t>
      </w:r>
      <w:r w:rsidR="00220BEA">
        <w:rPr>
          <w:b/>
          <w:bCs/>
          <w:sz w:val="24"/>
          <w:szCs w:val="24"/>
        </w:rPr>
        <w:t>r2</w:t>
      </w:r>
    </w:p>
    <w:p w14:paraId="4D146BFB" w14:textId="343CDD2F" w:rsidR="005A2DF5" w:rsidRPr="003A0A6F" w:rsidRDefault="003038EC" w:rsidP="7D1DCD4C">
      <w:pPr>
        <w:keepLines/>
        <w:widowControl w:val="0"/>
        <w:jc w:val="center"/>
        <w:rPr>
          <w:sz w:val="24"/>
          <w:szCs w:val="24"/>
        </w:rPr>
      </w:pPr>
      <w:hyperlink r:id="rId12" w:history="1">
        <w:r w:rsidRPr="008B15B0">
          <w:rPr>
            <w:rStyle w:val="Hyperlink"/>
            <w:rFonts w:cs="Arial"/>
            <w:sz w:val="24"/>
            <w:szCs w:val="24"/>
          </w:rPr>
          <w:t>http://www.energy.ca.gov/contracts/index.html</w:t>
        </w:r>
      </w:hyperlink>
      <w:r>
        <w:rPr>
          <w:sz w:val="24"/>
          <w:szCs w:val="24"/>
          <w:u w:val="single"/>
        </w:rPr>
        <w:t xml:space="preserve"> </w:t>
      </w:r>
    </w:p>
    <w:p w14:paraId="237F6024" w14:textId="77777777" w:rsidR="005A2DF5" w:rsidRPr="005A2DF5" w:rsidRDefault="005A2DF5" w:rsidP="7D1DCD4C">
      <w:pPr>
        <w:keepLines/>
        <w:widowControl w:val="0"/>
        <w:jc w:val="center"/>
        <w:rPr>
          <w:b/>
          <w:sz w:val="24"/>
          <w:szCs w:val="24"/>
        </w:rPr>
      </w:pPr>
      <w:r w:rsidRPr="7D1DCD4C">
        <w:rPr>
          <w:b/>
          <w:sz w:val="24"/>
          <w:szCs w:val="24"/>
        </w:rPr>
        <w:t>State of California</w:t>
      </w:r>
    </w:p>
    <w:p w14:paraId="68980464" w14:textId="77777777" w:rsidR="005A2DF5" w:rsidRPr="005A2DF5" w:rsidRDefault="005A2DF5" w:rsidP="7D1DCD4C">
      <w:pPr>
        <w:keepLines/>
        <w:widowControl w:val="0"/>
        <w:jc w:val="center"/>
        <w:rPr>
          <w:b/>
          <w:sz w:val="24"/>
          <w:szCs w:val="24"/>
        </w:rPr>
      </w:pPr>
      <w:r w:rsidRPr="091815E1">
        <w:rPr>
          <w:b/>
          <w:bCs/>
          <w:sz w:val="24"/>
          <w:szCs w:val="24"/>
        </w:rPr>
        <w:t>California Energy Commission</w:t>
      </w:r>
    </w:p>
    <w:p w14:paraId="5161C154" w14:textId="50377F85" w:rsidR="00681BC5" w:rsidRDefault="02524F1C" w:rsidP="00681BC5">
      <w:pPr>
        <w:keepLines/>
        <w:widowControl w:val="0"/>
        <w:tabs>
          <w:tab w:val="left" w:pos="1440"/>
        </w:tabs>
        <w:jc w:val="center"/>
      </w:pPr>
      <w:r w:rsidRPr="7E1DA125">
        <w:rPr>
          <w:rFonts w:eastAsia="Arial"/>
        </w:rPr>
        <w:t xml:space="preserve">May </w:t>
      </w:r>
      <w:r w:rsidR="00251914">
        <w:t>2</w:t>
      </w:r>
      <w:r w:rsidR="006166BF">
        <w:t>02</w:t>
      </w:r>
      <w:r w:rsidR="00811D61">
        <w:t>5</w:t>
      </w:r>
    </w:p>
    <w:p w14:paraId="05776992" w14:textId="2E876182" w:rsidR="00207ECB" w:rsidRDefault="00207ECB" w:rsidP="00101E75">
      <w:pPr>
        <w:keepLines/>
        <w:widowControl w:val="0"/>
        <w:tabs>
          <w:tab w:val="left" w:pos="1440"/>
        </w:tabs>
      </w:pPr>
    </w:p>
    <w:p w14:paraId="618383FF" w14:textId="77777777" w:rsidR="00207ECB" w:rsidRDefault="00207ECB">
      <w:pPr>
        <w:spacing w:after="0"/>
      </w:pPr>
      <w:r>
        <w:br w:type="page"/>
      </w:r>
    </w:p>
    <w:p w14:paraId="7F639C2B" w14:textId="36772ABA" w:rsidR="00617C48" w:rsidRDefault="00617C48" w:rsidP="00617C48">
      <w:pPr>
        <w:pStyle w:val="Heading1"/>
      </w:pPr>
      <w:bookmarkStart w:id="0" w:name="_Toc184761472"/>
      <w:bookmarkStart w:id="1" w:name="_Toc187326756"/>
      <w:r>
        <w:t>HOW TO APPLY</w:t>
      </w:r>
      <w:r w:rsidR="00DA3688">
        <w:t>:</w:t>
      </w:r>
      <w:bookmarkEnd w:id="0"/>
      <w:bookmarkEnd w:id="1"/>
    </w:p>
    <w:p w14:paraId="2A898B81" w14:textId="18689688" w:rsidR="00681BC5" w:rsidRPr="002F1944" w:rsidRDefault="006269F6" w:rsidP="00101E75">
      <w:pPr>
        <w:keepLines/>
        <w:widowControl w:val="0"/>
        <w:tabs>
          <w:tab w:val="left" w:pos="1440"/>
        </w:tabs>
        <w:rPr>
          <w:b/>
          <w:bCs/>
        </w:rPr>
      </w:pPr>
      <w:r w:rsidRPr="002F1944">
        <w:rPr>
          <w:b/>
          <w:bCs/>
        </w:rPr>
        <w:t>Step 1: Review the Funding Opportunity</w:t>
      </w:r>
    </w:p>
    <w:p w14:paraId="234F60FC" w14:textId="0D75ADAD" w:rsidR="00114566" w:rsidRDefault="005E55F7" w:rsidP="006255FC">
      <w:pPr>
        <w:pStyle w:val="ListParagraph"/>
        <w:keepLines/>
        <w:widowControl w:val="0"/>
        <w:numPr>
          <w:ilvl w:val="0"/>
          <w:numId w:val="61"/>
        </w:numPr>
        <w:tabs>
          <w:tab w:val="left" w:pos="1440"/>
        </w:tabs>
      </w:pPr>
      <w:hyperlink w:anchor="BasicInformation" w:history="1">
        <w:r w:rsidRPr="00FF6917">
          <w:rPr>
            <w:rStyle w:val="Hyperlink"/>
            <w:rFonts w:cs="Arial"/>
          </w:rPr>
          <w:t>Basic Information</w:t>
        </w:r>
      </w:hyperlink>
    </w:p>
    <w:p w14:paraId="223B5FF4" w14:textId="3BDB8B74" w:rsidR="00114566" w:rsidRDefault="003F3D05" w:rsidP="006255FC">
      <w:pPr>
        <w:pStyle w:val="ListParagraph"/>
        <w:keepLines/>
        <w:widowControl w:val="0"/>
        <w:numPr>
          <w:ilvl w:val="0"/>
          <w:numId w:val="61"/>
        </w:numPr>
        <w:tabs>
          <w:tab w:val="left" w:pos="1440"/>
        </w:tabs>
      </w:pPr>
      <w:hyperlink w:anchor="FundingIntent" w:history="1">
        <w:r w:rsidRPr="00FF6917">
          <w:rPr>
            <w:rStyle w:val="Hyperlink"/>
            <w:rFonts w:cs="Arial"/>
          </w:rPr>
          <w:t>Funding</w:t>
        </w:r>
        <w:r w:rsidR="00123EA0" w:rsidRPr="00FF6917">
          <w:rPr>
            <w:rStyle w:val="Hyperlink"/>
            <w:rFonts w:cs="Arial"/>
          </w:rPr>
          <w:t xml:space="preserve"> </w:t>
        </w:r>
        <w:r w:rsidR="00FF6917" w:rsidRPr="00FF6917">
          <w:rPr>
            <w:rStyle w:val="Hyperlink"/>
            <w:rFonts w:cs="Arial"/>
          </w:rPr>
          <w:t xml:space="preserve">Intent </w:t>
        </w:r>
        <w:r w:rsidR="00123EA0" w:rsidRPr="00FF6917">
          <w:rPr>
            <w:rStyle w:val="Hyperlink"/>
            <w:rFonts w:cs="Arial"/>
          </w:rPr>
          <w:t>and Objectives</w:t>
        </w:r>
      </w:hyperlink>
    </w:p>
    <w:p w14:paraId="6A79EBDA" w14:textId="142ABB8C" w:rsidR="00123EA0" w:rsidRDefault="001665F6" w:rsidP="006255FC">
      <w:pPr>
        <w:pStyle w:val="ListParagraph"/>
        <w:keepLines/>
        <w:widowControl w:val="0"/>
        <w:numPr>
          <w:ilvl w:val="0"/>
          <w:numId w:val="61"/>
        </w:numPr>
        <w:tabs>
          <w:tab w:val="left" w:pos="1440"/>
        </w:tabs>
      </w:pPr>
      <w:hyperlink w:anchor="Requirements" w:history="1">
        <w:r w:rsidRPr="00167499">
          <w:rPr>
            <w:rStyle w:val="Hyperlink"/>
            <w:rFonts w:cs="Arial"/>
          </w:rPr>
          <w:t>Requirements</w:t>
        </w:r>
      </w:hyperlink>
    </w:p>
    <w:p w14:paraId="5A32939B" w14:textId="7081A672" w:rsidR="00F779C6" w:rsidRDefault="00167499" w:rsidP="006255FC">
      <w:pPr>
        <w:pStyle w:val="ListParagraph"/>
        <w:keepLines/>
        <w:widowControl w:val="0"/>
        <w:numPr>
          <w:ilvl w:val="0"/>
          <w:numId w:val="61"/>
        </w:numPr>
        <w:tabs>
          <w:tab w:val="left" w:pos="1440"/>
        </w:tabs>
      </w:pPr>
      <w:hyperlink w:anchor="ApplicantsAgreement" w:history="1">
        <w:r w:rsidRPr="003E2E2C">
          <w:rPr>
            <w:rStyle w:val="Hyperlink"/>
            <w:rFonts w:cs="Arial"/>
          </w:rPr>
          <w:t>Applicant’s A</w:t>
        </w:r>
        <w:r w:rsidR="008A5DFB" w:rsidRPr="003E2E2C">
          <w:rPr>
            <w:rStyle w:val="Hyperlink"/>
            <w:rFonts w:cs="Arial"/>
          </w:rPr>
          <w:t>greement</w:t>
        </w:r>
      </w:hyperlink>
    </w:p>
    <w:p w14:paraId="2F22193E" w14:textId="3DE59DFD" w:rsidR="00232A99" w:rsidRDefault="00620FE1" w:rsidP="006255FC">
      <w:pPr>
        <w:pStyle w:val="ListParagraph"/>
        <w:keepLines/>
        <w:widowControl w:val="0"/>
        <w:numPr>
          <w:ilvl w:val="0"/>
          <w:numId w:val="61"/>
        </w:numPr>
        <w:tabs>
          <w:tab w:val="left" w:pos="1440"/>
        </w:tabs>
      </w:pPr>
      <w:hyperlink w:anchor="BackgroundReferencesAdmin" w:history="1">
        <w:r w:rsidRPr="003E2E2C">
          <w:rPr>
            <w:rStyle w:val="Hyperlink"/>
            <w:rFonts w:cs="Arial"/>
          </w:rPr>
          <w:t>Background, Reference Documents, and Administration</w:t>
        </w:r>
      </w:hyperlink>
    </w:p>
    <w:p w14:paraId="5E3D0B5C" w14:textId="1BA622D2" w:rsidR="001665F6" w:rsidRDefault="001665F6" w:rsidP="001665F6">
      <w:pPr>
        <w:keepLines/>
        <w:widowControl w:val="0"/>
        <w:tabs>
          <w:tab w:val="left" w:pos="1440"/>
        </w:tabs>
        <w:rPr>
          <w:b/>
          <w:bCs/>
        </w:rPr>
      </w:pPr>
      <w:r w:rsidRPr="003032D0">
        <w:rPr>
          <w:b/>
          <w:bCs/>
        </w:rPr>
        <w:t xml:space="preserve">Step 2: </w:t>
      </w:r>
      <w:r w:rsidR="003032D0" w:rsidRPr="003032D0">
        <w:rPr>
          <w:b/>
          <w:bCs/>
        </w:rPr>
        <w:t>Get Ready to Apply</w:t>
      </w:r>
    </w:p>
    <w:p w14:paraId="456727C0" w14:textId="2FE955DB" w:rsidR="003032D0" w:rsidRPr="008E70AC" w:rsidRDefault="00AC3364" w:rsidP="006255FC">
      <w:pPr>
        <w:pStyle w:val="ListParagraph"/>
        <w:keepLines/>
        <w:widowControl w:val="0"/>
        <w:numPr>
          <w:ilvl w:val="0"/>
          <w:numId w:val="70"/>
        </w:numPr>
        <w:tabs>
          <w:tab w:val="left" w:pos="1440"/>
        </w:tabs>
      </w:pPr>
      <w:hyperlink w:anchor="ApplicationOrganization" w:history="1">
        <w:r w:rsidRPr="003E2E2C">
          <w:rPr>
            <w:rStyle w:val="Hyperlink"/>
            <w:rFonts w:cs="Arial"/>
          </w:rPr>
          <w:t>Application Organization</w:t>
        </w:r>
      </w:hyperlink>
    </w:p>
    <w:p w14:paraId="10730409" w14:textId="5C57887D" w:rsidR="00C02B5B" w:rsidRPr="008E70AC" w:rsidRDefault="00C02B5B" w:rsidP="006255FC">
      <w:pPr>
        <w:pStyle w:val="ListParagraph"/>
        <w:keepLines/>
        <w:widowControl w:val="0"/>
        <w:numPr>
          <w:ilvl w:val="0"/>
          <w:numId w:val="70"/>
        </w:numPr>
        <w:tabs>
          <w:tab w:val="left" w:pos="1440"/>
        </w:tabs>
      </w:pPr>
      <w:hyperlink w:anchor="EvaluationAwardProcess" w:history="1">
        <w:r w:rsidRPr="003E2E2C">
          <w:rPr>
            <w:rStyle w:val="Hyperlink"/>
            <w:rFonts w:cs="Arial"/>
          </w:rPr>
          <w:t>Evaluation and Award Process</w:t>
        </w:r>
      </w:hyperlink>
    </w:p>
    <w:p w14:paraId="5F5A49DE" w14:textId="22054CF2" w:rsidR="00AC3364" w:rsidRPr="008E70AC" w:rsidRDefault="00AC3364" w:rsidP="006255FC">
      <w:pPr>
        <w:pStyle w:val="ListParagraph"/>
        <w:keepLines/>
        <w:widowControl w:val="0"/>
        <w:numPr>
          <w:ilvl w:val="0"/>
          <w:numId w:val="70"/>
        </w:numPr>
        <w:tabs>
          <w:tab w:val="left" w:pos="1440"/>
        </w:tabs>
      </w:pPr>
      <w:hyperlink w:anchor="WorkshopsSupport" w:history="1">
        <w:r w:rsidRPr="003E2E2C">
          <w:rPr>
            <w:rStyle w:val="Hyperlink"/>
            <w:rFonts w:cs="Arial"/>
          </w:rPr>
          <w:t>Workshops and Support Services</w:t>
        </w:r>
      </w:hyperlink>
    </w:p>
    <w:p w14:paraId="4610D488" w14:textId="6A7C448D" w:rsidR="00AC3364" w:rsidRDefault="00E357A6" w:rsidP="00E357A6">
      <w:pPr>
        <w:keepLines/>
        <w:widowControl w:val="0"/>
        <w:tabs>
          <w:tab w:val="left" w:pos="1440"/>
        </w:tabs>
        <w:rPr>
          <w:b/>
          <w:bCs/>
        </w:rPr>
      </w:pPr>
      <w:r>
        <w:rPr>
          <w:b/>
          <w:bCs/>
        </w:rPr>
        <w:t xml:space="preserve">Step 3: </w:t>
      </w:r>
      <w:r w:rsidR="0030469C">
        <w:rPr>
          <w:b/>
          <w:bCs/>
        </w:rPr>
        <w:t>Learn About Review and Selection</w:t>
      </w:r>
    </w:p>
    <w:p w14:paraId="1A6E47F5" w14:textId="681E4BAC" w:rsidR="0030469C" w:rsidRPr="000C1990" w:rsidRDefault="00697868" w:rsidP="006255FC">
      <w:pPr>
        <w:pStyle w:val="ListParagraph"/>
        <w:keepLines/>
        <w:widowControl w:val="0"/>
        <w:numPr>
          <w:ilvl w:val="0"/>
          <w:numId w:val="72"/>
        </w:numPr>
        <w:tabs>
          <w:tab w:val="left" w:pos="1440"/>
        </w:tabs>
      </w:pPr>
      <w:hyperlink w:anchor="EvaluationAwardProcess" w:history="1">
        <w:r w:rsidRPr="003E2E2C">
          <w:rPr>
            <w:rStyle w:val="Hyperlink"/>
            <w:rFonts w:cs="Arial"/>
          </w:rPr>
          <w:t xml:space="preserve">Evaluation </w:t>
        </w:r>
        <w:r w:rsidR="000C1990" w:rsidRPr="003E2E2C">
          <w:rPr>
            <w:rStyle w:val="Hyperlink"/>
            <w:rFonts w:cs="Arial"/>
          </w:rPr>
          <w:t>and Award Process</w:t>
        </w:r>
      </w:hyperlink>
    </w:p>
    <w:p w14:paraId="3ED41D88" w14:textId="6ECF666D" w:rsidR="002B2F5D" w:rsidRDefault="000C1990" w:rsidP="00101E75">
      <w:pPr>
        <w:keepLines/>
        <w:widowControl w:val="0"/>
        <w:tabs>
          <w:tab w:val="left" w:pos="1440"/>
        </w:tabs>
        <w:rPr>
          <w:b/>
          <w:bCs/>
        </w:rPr>
      </w:pPr>
      <w:r w:rsidRPr="00663A40">
        <w:rPr>
          <w:b/>
          <w:bCs/>
        </w:rPr>
        <w:t xml:space="preserve">Step 4: </w:t>
      </w:r>
      <w:r w:rsidR="00663A40" w:rsidRPr="00663A40">
        <w:rPr>
          <w:b/>
          <w:bCs/>
        </w:rPr>
        <w:t>Submit Your Application</w:t>
      </w:r>
    </w:p>
    <w:p w14:paraId="08EF9D4A" w14:textId="64C5D2D7" w:rsidR="00663A40" w:rsidRDefault="00C74559" w:rsidP="006255FC">
      <w:pPr>
        <w:pStyle w:val="ListParagraph"/>
        <w:keepLines/>
        <w:widowControl w:val="0"/>
        <w:numPr>
          <w:ilvl w:val="0"/>
          <w:numId w:val="73"/>
        </w:numPr>
        <w:tabs>
          <w:tab w:val="left" w:pos="1440"/>
        </w:tabs>
      </w:pPr>
      <w:hyperlink w:anchor="SubmissionInstructionsDeadlines" w:history="1">
        <w:r w:rsidRPr="003E2E2C">
          <w:rPr>
            <w:rStyle w:val="Hyperlink"/>
            <w:rFonts w:cs="Arial"/>
          </w:rPr>
          <w:t>Submission Instructions and Deadlines</w:t>
        </w:r>
      </w:hyperlink>
    </w:p>
    <w:p w14:paraId="10A90A94" w14:textId="413E5C3A" w:rsidR="00620FE1" w:rsidRDefault="00620FE1" w:rsidP="00620FE1">
      <w:pPr>
        <w:keepLines/>
        <w:widowControl w:val="0"/>
        <w:tabs>
          <w:tab w:val="left" w:pos="1440"/>
        </w:tabs>
        <w:rPr>
          <w:b/>
          <w:bCs/>
        </w:rPr>
      </w:pPr>
      <w:r w:rsidRPr="00D511CA">
        <w:rPr>
          <w:b/>
          <w:bCs/>
        </w:rPr>
        <w:t>Ste</w:t>
      </w:r>
      <w:r w:rsidR="00D511CA" w:rsidRPr="00D511CA">
        <w:rPr>
          <w:b/>
          <w:bCs/>
        </w:rPr>
        <w:t>p 5: Contacts and Support</w:t>
      </w:r>
    </w:p>
    <w:p w14:paraId="0FC6AAF6" w14:textId="3F202F95" w:rsidR="001C7269" w:rsidRPr="005A24B5" w:rsidRDefault="005A24B5" w:rsidP="006255FC">
      <w:pPr>
        <w:pStyle w:val="ListParagraph"/>
        <w:keepLines/>
        <w:widowControl w:val="0"/>
        <w:numPr>
          <w:ilvl w:val="0"/>
          <w:numId w:val="75"/>
        </w:numPr>
        <w:tabs>
          <w:tab w:val="left" w:pos="1440"/>
        </w:tabs>
      </w:pPr>
      <w:hyperlink w:anchor="AgencyContacts" w:history="1">
        <w:r w:rsidRPr="00515C38">
          <w:rPr>
            <w:rStyle w:val="Hyperlink"/>
            <w:rFonts w:cs="Arial"/>
          </w:rPr>
          <w:t>Agency Contacts</w:t>
        </w:r>
      </w:hyperlink>
    </w:p>
    <w:p w14:paraId="239789D7" w14:textId="3A23ABC8" w:rsidR="00F021B2" w:rsidRDefault="00294F76" w:rsidP="006255FC">
      <w:pPr>
        <w:pStyle w:val="ListParagraph"/>
        <w:keepLines/>
        <w:widowControl w:val="0"/>
        <w:numPr>
          <w:ilvl w:val="0"/>
          <w:numId w:val="75"/>
        </w:numPr>
        <w:tabs>
          <w:tab w:val="left" w:pos="1440"/>
        </w:tabs>
      </w:pPr>
      <w:hyperlink w:anchor="ProgramResources" w:history="1">
        <w:r w:rsidRPr="00515C38">
          <w:rPr>
            <w:rStyle w:val="Hyperlink"/>
            <w:rFonts w:cs="Arial"/>
          </w:rPr>
          <w:t>Program Resources</w:t>
        </w:r>
      </w:hyperlink>
    </w:p>
    <w:p w14:paraId="1D17C24E" w14:textId="77777777" w:rsidR="00F021B2" w:rsidRPr="00681BC5" w:rsidRDefault="00F021B2" w:rsidP="00101E75">
      <w:pPr>
        <w:keepLines/>
        <w:widowControl w:val="0"/>
        <w:tabs>
          <w:tab w:val="left" w:pos="1440"/>
        </w:tabs>
      </w:pPr>
    </w:p>
    <w:p w14:paraId="4FB88874" w14:textId="5119BDEF" w:rsidR="00371920" w:rsidRDefault="00371920" w:rsidP="007F44CD">
      <w:pPr>
        <w:keepLines/>
        <w:widowControl w:val="0"/>
        <w:tabs>
          <w:tab w:val="left" w:pos="1440"/>
        </w:tabs>
      </w:pPr>
    </w:p>
    <w:p w14:paraId="5B0706AA" w14:textId="77777777" w:rsidR="001007A5" w:rsidRDefault="001007A5" w:rsidP="007F44CD">
      <w:pPr>
        <w:keepLines/>
        <w:widowControl w:val="0"/>
        <w:tabs>
          <w:tab w:val="left" w:pos="1440"/>
        </w:tabs>
      </w:pPr>
    </w:p>
    <w:p w14:paraId="4A9B7905" w14:textId="77777777" w:rsidR="001007A5" w:rsidRDefault="001007A5" w:rsidP="007F44CD">
      <w:pPr>
        <w:keepLines/>
        <w:widowControl w:val="0"/>
        <w:tabs>
          <w:tab w:val="left" w:pos="1440"/>
        </w:tabs>
      </w:pPr>
    </w:p>
    <w:p w14:paraId="18F120A9" w14:textId="77777777" w:rsidR="001007A5" w:rsidRDefault="001007A5" w:rsidP="007F44CD">
      <w:pPr>
        <w:keepLines/>
        <w:widowControl w:val="0"/>
        <w:tabs>
          <w:tab w:val="left" w:pos="1440"/>
        </w:tabs>
      </w:pPr>
    </w:p>
    <w:p w14:paraId="41E96DB5" w14:textId="77777777" w:rsidR="001007A5" w:rsidRDefault="001007A5" w:rsidP="007F44CD">
      <w:pPr>
        <w:keepLines/>
        <w:widowControl w:val="0"/>
        <w:tabs>
          <w:tab w:val="left" w:pos="1440"/>
        </w:tabs>
      </w:pPr>
    </w:p>
    <w:p w14:paraId="5144AF8C" w14:textId="77777777" w:rsidR="001007A5" w:rsidRDefault="001007A5" w:rsidP="007F44CD">
      <w:pPr>
        <w:keepLines/>
        <w:widowControl w:val="0"/>
        <w:tabs>
          <w:tab w:val="left" w:pos="1440"/>
        </w:tabs>
      </w:pPr>
    </w:p>
    <w:p w14:paraId="11F2E53A" w14:textId="3976662B" w:rsidR="001007A5" w:rsidRPr="00EA1467" w:rsidRDefault="001007A5" w:rsidP="007F44CD">
      <w:pPr>
        <w:keepLines/>
        <w:widowControl w:val="0"/>
        <w:tabs>
          <w:tab w:val="left" w:pos="1440"/>
        </w:tabs>
        <w:rPr>
          <w:b/>
        </w:rPr>
      </w:pPr>
      <w:r w:rsidRPr="00EA1467">
        <w:rPr>
          <w:b/>
        </w:rPr>
        <w:t xml:space="preserve">Disclaimer: </w:t>
      </w:r>
    </w:p>
    <w:p w14:paraId="14808A1C" w14:textId="31B1550E" w:rsidR="00427FE9" w:rsidRDefault="00EA1467" w:rsidP="009A1C79">
      <w:pPr>
        <w:keepLines/>
        <w:widowControl w:val="0"/>
        <w:tabs>
          <w:tab w:val="left" w:pos="1440"/>
        </w:tabs>
      </w:pPr>
      <w:r w:rsidRPr="00EA1467">
        <w:t xml:space="preserve">Applicants are responsible for </w:t>
      </w:r>
      <w:r w:rsidRPr="00EA1467">
        <w:rPr>
          <w:b/>
        </w:rPr>
        <w:t>carefully reading</w:t>
      </w:r>
      <w:r w:rsidRPr="00EA1467">
        <w:t xml:space="preserve"> the </w:t>
      </w:r>
      <w:r>
        <w:t xml:space="preserve">entirety of the </w:t>
      </w:r>
      <w:r w:rsidRPr="00EA1467">
        <w:t>solicitation</w:t>
      </w:r>
      <w:r>
        <w:t xml:space="preserve"> </w:t>
      </w:r>
      <w:r w:rsidR="00123B2F">
        <w:t>(Grant Funding Opportunity)</w:t>
      </w:r>
      <w:r w:rsidR="005143D9">
        <w:t xml:space="preserve"> </w:t>
      </w:r>
      <w:r>
        <w:t>manual and attachments</w:t>
      </w:r>
      <w:r w:rsidRPr="00EA1467">
        <w:t xml:space="preserve">, asking appropriate questions in a timely manner, ensuring that all solicitation requirements are met, submitting all required responses in a complete manner by the required date and time, and </w:t>
      </w:r>
      <w:r w:rsidRPr="00EA1467">
        <w:rPr>
          <w:b/>
        </w:rPr>
        <w:t>carefully rereading</w:t>
      </w:r>
      <w:r w:rsidRPr="00EA1467">
        <w:t xml:space="preserve"> the solicitation before </w:t>
      </w:r>
      <w:r w:rsidR="007F1E21" w:rsidRPr="00EA1467">
        <w:t>applying</w:t>
      </w:r>
      <w:r w:rsidRPr="00EA1467">
        <w:t>.</w:t>
      </w:r>
    </w:p>
    <w:p w14:paraId="6D68AE41" w14:textId="77777777" w:rsidR="00427FE9" w:rsidRDefault="00427FE9">
      <w:pPr>
        <w:spacing w:after="0"/>
      </w:pPr>
      <w:r>
        <w:br w:type="page"/>
      </w:r>
    </w:p>
    <w:p w14:paraId="2EDA0227" w14:textId="77777777" w:rsidR="00681BC5" w:rsidRDefault="00681BC5" w:rsidP="009A1C79">
      <w:pPr>
        <w:keepLines/>
        <w:widowControl w:val="0"/>
        <w:tabs>
          <w:tab w:val="left" w:pos="1440"/>
        </w:tabs>
        <w:sectPr w:rsidR="00681BC5" w:rsidSect="00E15F7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1008" w:footer="432" w:gutter="0"/>
          <w:pgNumType w:start="1"/>
          <w:cols w:space="720"/>
          <w:docGrid w:linePitch="299"/>
        </w:sectPr>
      </w:pPr>
    </w:p>
    <w:bookmarkStart w:id="4" w:name="_Toc481569610" w:displacedByCustomXml="next"/>
    <w:bookmarkStart w:id="5" w:name="_Toc481570193" w:displacedByCustomXml="next"/>
    <w:bookmarkStart w:id="6" w:name="_Toc12770880" w:displacedByCustomXml="next"/>
    <w:sdt>
      <w:sdtPr>
        <w:rPr>
          <w:rFonts w:ascii="Arial" w:hAnsi="Arial" w:cs="Arial"/>
          <w:b w:val="0"/>
          <w:bCs w:val="0"/>
          <w:color w:val="auto"/>
          <w:sz w:val="22"/>
          <w:szCs w:val="20"/>
        </w:rPr>
        <w:id w:val="1924292635"/>
        <w:docPartObj>
          <w:docPartGallery w:val="Table of Contents"/>
          <w:docPartUnique/>
        </w:docPartObj>
      </w:sdtPr>
      <w:sdtEndPr>
        <w:rPr>
          <w:szCs w:val="22"/>
        </w:rPr>
      </w:sdtEndPr>
      <w:sdtContent>
        <w:p w14:paraId="1B65F469" w14:textId="77777777" w:rsidR="003362A4" w:rsidRPr="00984279" w:rsidRDefault="003362A4" w:rsidP="00B81EB4">
          <w:pPr>
            <w:pStyle w:val="TOCHeading"/>
            <w:spacing w:before="0"/>
            <w:rPr>
              <w:rFonts w:ascii="Arial" w:hAnsi="Arial" w:cs="Arial"/>
              <w:b w:val="0"/>
              <w:bCs w:val="0"/>
              <w:color w:val="auto"/>
              <w:sz w:val="22"/>
              <w:szCs w:val="22"/>
            </w:rPr>
          </w:pPr>
        </w:p>
        <w:p w14:paraId="7BEBC3D0" w14:textId="6C1C794A" w:rsidR="00D258C8" w:rsidRPr="00984279" w:rsidRDefault="00D258C8" w:rsidP="00B81EB4">
          <w:pPr>
            <w:pStyle w:val="TOCHeading"/>
            <w:spacing w:before="0"/>
            <w:rPr>
              <w:rFonts w:ascii="Arial" w:hAnsi="Arial" w:cs="Arial"/>
              <w:b w:val="0"/>
              <w:color w:val="auto"/>
              <w:sz w:val="22"/>
              <w:szCs w:val="22"/>
            </w:rPr>
          </w:pPr>
          <w:r w:rsidRPr="00984279">
            <w:rPr>
              <w:rFonts w:ascii="Arial" w:hAnsi="Arial" w:cs="Arial"/>
              <w:sz w:val="22"/>
              <w:szCs w:val="22"/>
            </w:rPr>
            <w:t>Table of Contents</w:t>
          </w:r>
        </w:p>
        <w:p w14:paraId="158E3D0F" w14:textId="17477146" w:rsidR="006F4DDF" w:rsidRPr="006F4DDF" w:rsidRDefault="00D258C8">
          <w:pPr>
            <w:pStyle w:val="TOC1"/>
            <w:tabs>
              <w:tab w:val="right" w:leader="dot" w:pos="9530"/>
            </w:tabs>
            <w:rPr>
              <w:rFonts w:ascii="Arial" w:eastAsiaTheme="minorEastAsia" w:hAnsi="Arial" w:cs="Arial"/>
              <w:b w:val="0"/>
              <w:bCs w:val="0"/>
              <w:noProof/>
              <w:kern w:val="2"/>
              <w:sz w:val="22"/>
              <w:szCs w:val="22"/>
              <w14:ligatures w14:val="standardContextual"/>
            </w:rPr>
          </w:pPr>
          <w:r w:rsidRPr="006F4DDF">
            <w:rPr>
              <w:rFonts w:ascii="Arial" w:hAnsi="Arial" w:cs="Arial"/>
              <w:b w:val="0"/>
              <w:bCs w:val="0"/>
              <w:sz w:val="22"/>
              <w:szCs w:val="22"/>
            </w:rPr>
            <w:fldChar w:fldCharType="begin"/>
          </w:r>
          <w:r w:rsidRPr="006F4DDF">
            <w:rPr>
              <w:rFonts w:ascii="Arial" w:hAnsi="Arial" w:cs="Arial"/>
              <w:sz w:val="22"/>
              <w:szCs w:val="22"/>
            </w:rPr>
            <w:instrText xml:space="preserve"> TOC \o "1-3" \h \z \u </w:instrText>
          </w:r>
          <w:r w:rsidRPr="006F4DDF">
            <w:rPr>
              <w:rFonts w:ascii="Arial" w:hAnsi="Arial" w:cs="Arial"/>
              <w:b w:val="0"/>
              <w:bCs w:val="0"/>
              <w:sz w:val="22"/>
              <w:szCs w:val="22"/>
            </w:rPr>
            <w:fldChar w:fldCharType="separate"/>
          </w:r>
          <w:hyperlink w:anchor="_Toc187326756" w:history="1">
            <w:r w:rsidR="006F4DDF" w:rsidRPr="006F4DDF">
              <w:rPr>
                <w:rStyle w:val="Hyperlink"/>
                <w:rFonts w:ascii="Arial" w:hAnsi="Arial" w:cs="Arial"/>
                <w:noProof/>
                <w:sz w:val="22"/>
                <w:szCs w:val="22"/>
              </w:rPr>
              <w:t>HOW TO APPLY:</w:t>
            </w:r>
            <w:r w:rsidR="006F4DDF" w:rsidRPr="006F4DDF">
              <w:rPr>
                <w:rFonts w:ascii="Arial" w:hAnsi="Arial" w:cs="Arial"/>
                <w:noProof/>
                <w:webHidden/>
                <w:sz w:val="22"/>
                <w:szCs w:val="22"/>
              </w:rPr>
              <w:tab/>
            </w:r>
          </w:hyperlink>
        </w:p>
        <w:p w14:paraId="0CC916AF" w14:textId="114618E0"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57" w:history="1">
            <w:r w:rsidRPr="006F4DDF">
              <w:rPr>
                <w:rStyle w:val="Hyperlink"/>
                <w:rFonts w:ascii="Arial" w:hAnsi="Arial" w:cs="Arial"/>
                <w:noProof/>
                <w:sz w:val="22"/>
                <w:szCs w:val="22"/>
              </w:rPr>
              <w:t>I. Basic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1977EDD3" w14:textId="03353E5F"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58" w:history="1">
            <w:r w:rsidRPr="006F4DDF">
              <w:rPr>
                <w:rStyle w:val="Hyperlink"/>
                <w:rFonts w:ascii="Arial" w:hAnsi="Arial" w:cs="Arial"/>
                <w:noProof/>
                <w:sz w:val="22"/>
                <w:szCs w:val="22"/>
              </w:rPr>
              <w:t>A. Objective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28EB7E9C" w14:textId="3BD8385D"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59" w:history="1">
            <w:r w:rsidRPr="006F4DDF">
              <w:rPr>
                <w:rStyle w:val="Hyperlink"/>
                <w:rFonts w:ascii="Arial" w:hAnsi="Arial" w:cs="Arial"/>
                <w:noProof/>
                <w:sz w:val="22"/>
                <w:szCs w:val="22"/>
              </w:rPr>
              <w:t>1. Purpose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6D650108" w14:textId="2D353912"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0" w:history="1">
            <w:r w:rsidRPr="006F4DDF">
              <w:rPr>
                <w:rStyle w:val="Hyperlink"/>
                <w:rFonts w:ascii="Arial" w:hAnsi="Arial" w:cs="Arial"/>
                <w:noProof/>
                <w:sz w:val="22"/>
                <w:szCs w:val="22"/>
              </w:rPr>
              <w:t>2. Statutory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56E5925B" w14:textId="04A98F1B"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1" w:history="1">
            <w:r w:rsidRPr="006F4DDF">
              <w:rPr>
                <w:rStyle w:val="Hyperlink"/>
                <w:rFonts w:ascii="Arial" w:hAnsi="Arial" w:cs="Arial"/>
                <w:noProof/>
                <w:sz w:val="22"/>
                <w:szCs w:val="22"/>
              </w:rPr>
              <w:t>B. Eligibility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402C900A" w14:textId="607C958D"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2" w:history="1">
            <w:r w:rsidRPr="006F4DDF">
              <w:rPr>
                <w:rStyle w:val="Hyperlink"/>
                <w:rFonts w:ascii="Arial" w:hAnsi="Arial" w:cs="Arial"/>
                <w:noProof/>
                <w:sz w:val="22"/>
                <w:szCs w:val="22"/>
              </w:rPr>
              <w:t>1. Eligible Applicants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w:t>
            </w:r>
            <w:r w:rsidRPr="006F4DDF">
              <w:rPr>
                <w:rFonts w:ascii="Arial" w:hAnsi="Arial" w:cs="Arial"/>
                <w:noProof/>
                <w:webHidden/>
                <w:sz w:val="22"/>
                <w:szCs w:val="22"/>
              </w:rPr>
              <w:fldChar w:fldCharType="end"/>
            </w:r>
          </w:hyperlink>
        </w:p>
        <w:p w14:paraId="089EA774" w14:textId="376B58F7"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3" w:history="1">
            <w:r w:rsidRPr="006F4DDF">
              <w:rPr>
                <w:rStyle w:val="Hyperlink"/>
                <w:rFonts w:ascii="Arial" w:hAnsi="Arial" w:cs="Arial"/>
                <w:noProof/>
                <w:sz w:val="22"/>
                <w:szCs w:val="22"/>
              </w:rPr>
              <w:t>2. Groups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w:t>
            </w:r>
            <w:r w:rsidRPr="006F4DDF">
              <w:rPr>
                <w:rFonts w:ascii="Arial" w:hAnsi="Arial" w:cs="Arial"/>
                <w:noProof/>
                <w:webHidden/>
                <w:sz w:val="22"/>
                <w:szCs w:val="22"/>
              </w:rPr>
              <w:fldChar w:fldCharType="end"/>
            </w:r>
          </w:hyperlink>
        </w:p>
        <w:p w14:paraId="498ABC1F" w14:textId="0C408530"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4" w:history="1">
            <w:r w:rsidRPr="006F4DDF">
              <w:rPr>
                <w:rStyle w:val="Hyperlink"/>
                <w:rFonts w:ascii="Arial" w:hAnsi="Arial" w:cs="Arial"/>
                <w:bCs/>
                <w:noProof/>
                <w:sz w:val="22"/>
                <w:szCs w:val="22"/>
              </w:rPr>
              <w:t xml:space="preserve">3. </w:t>
            </w:r>
            <w:r w:rsidRPr="006F4DDF">
              <w:rPr>
                <w:rStyle w:val="Hyperlink"/>
                <w:rFonts w:ascii="Arial" w:hAnsi="Arial" w:cs="Arial"/>
                <w:noProof/>
                <w:sz w:val="22"/>
                <w:szCs w:val="22"/>
              </w:rPr>
              <w:t xml:space="preserve">Eligible </w:t>
            </w:r>
            <w:r w:rsidRPr="006F4DDF">
              <w:rPr>
                <w:rStyle w:val="Hyperlink"/>
                <w:rFonts w:ascii="Arial" w:hAnsi="Arial" w:cs="Arial"/>
                <w:bCs/>
                <w:noProof/>
                <w:sz w:val="22"/>
                <w:szCs w:val="22"/>
              </w:rPr>
              <w:t>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w:t>
            </w:r>
            <w:r w:rsidRPr="006F4DDF">
              <w:rPr>
                <w:rFonts w:ascii="Arial" w:hAnsi="Arial" w:cs="Arial"/>
                <w:noProof/>
                <w:webHidden/>
                <w:sz w:val="22"/>
                <w:szCs w:val="22"/>
              </w:rPr>
              <w:fldChar w:fldCharType="end"/>
            </w:r>
          </w:hyperlink>
        </w:p>
        <w:p w14:paraId="6A5FC6D4" w14:textId="1AD09861"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5" w:history="1">
            <w:r w:rsidRPr="006F4DDF">
              <w:rPr>
                <w:rStyle w:val="Hyperlink"/>
                <w:rFonts w:ascii="Arial" w:hAnsi="Arial" w:cs="Arial"/>
                <w:noProof/>
                <w:sz w:val="22"/>
                <w:szCs w:val="22"/>
              </w:rPr>
              <w:t>4. Ineligible 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w:t>
            </w:r>
            <w:r w:rsidRPr="006F4DDF">
              <w:rPr>
                <w:rFonts w:ascii="Arial" w:hAnsi="Arial" w:cs="Arial"/>
                <w:noProof/>
                <w:webHidden/>
                <w:sz w:val="22"/>
                <w:szCs w:val="22"/>
              </w:rPr>
              <w:fldChar w:fldCharType="end"/>
            </w:r>
          </w:hyperlink>
        </w:p>
        <w:p w14:paraId="775B9D7C" w14:textId="049978D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6" w:history="1">
            <w:r w:rsidRPr="006F4DDF">
              <w:rPr>
                <w:rStyle w:val="Hyperlink"/>
                <w:rFonts w:ascii="Arial" w:eastAsia="Arial" w:hAnsi="Arial" w:cs="Arial"/>
                <w:noProof/>
                <w:sz w:val="22"/>
                <w:szCs w:val="22"/>
              </w:rPr>
              <w:t>5. Project Location and Maximum Number of Subprojects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4</w:t>
            </w:r>
            <w:r w:rsidRPr="006F4DDF">
              <w:rPr>
                <w:rFonts w:ascii="Arial" w:hAnsi="Arial" w:cs="Arial"/>
                <w:noProof/>
                <w:webHidden/>
                <w:sz w:val="22"/>
                <w:szCs w:val="22"/>
              </w:rPr>
              <w:fldChar w:fldCharType="end"/>
            </w:r>
          </w:hyperlink>
        </w:p>
        <w:p w14:paraId="10B5A286" w14:textId="274BEEF8"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7" w:history="1">
            <w:r w:rsidRPr="006F4DDF">
              <w:rPr>
                <w:rStyle w:val="Hyperlink"/>
                <w:rFonts w:ascii="Arial" w:eastAsia="Arial" w:hAnsi="Arial" w:cs="Arial"/>
                <w:noProof/>
                <w:sz w:val="22"/>
                <w:szCs w:val="22"/>
              </w:rPr>
              <w:t>C. Funding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4</w:t>
            </w:r>
            <w:r w:rsidRPr="006F4DDF">
              <w:rPr>
                <w:rFonts w:ascii="Arial" w:hAnsi="Arial" w:cs="Arial"/>
                <w:noProof/>
                <w:webHidden/>
                <w:sz w:val="22"/>
                <w:szCs w:val="22"/>
              </w:rPr>
              <w:fldChar w:fldCharType="end"/>
            </w:r>
          </w:hyperlink>
        </w:p>
        <w:p w14:paraId="2328A78D" w14:textId="531E3F50"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8" w:history="1">
            <w:r w:rsidRPr="006F4DDF">
              <w:rPr>
                <w:rStyle w:val="Hyperlink"/>
                <w:rFonts w:ascii="Arial" w:hAnsi="Arial" w:cs="Arial"/>
                <w:noProof/>
                <w:sz w:val="22"/>
                <w:szCs w:val="22"/>
              </w:rPr>
              <w:t>1. Minimum and Maximum Funding Allowances: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4</w:t>
            </w:r>
            <w:r w:rsidRPr="006F4DDF">
              <w:rPr>
                <w:rFonts w:ascii="Arial" w:hAnsi="Arial" w:cs="Arial"/>
                <w:noProof/>
                <w:webHidden/>
                <w:sz w:val="22"/>
                <w:szCs w:val="22"/>
              </w:rPr>
              <w:fldChar w:fldCharType="end"/>
            </w:r>
          </w:hyperlink>
        </w:p>
        <w:p w14:paraId="69B0A0E4" w14:textId="2031E48B"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9" w:history="1">
            <w:r w:rsidRPr="006F4DDF">
              <w:rPr>
                <w:rStyle w:val="Hyperlink"/>
                <w:rFonts w:ascii="Arial" w:hAnsi="Arial" w:cs="Arial"/>
                <w:noProof/>
                <w:sz w:val="22"/>
                <w:szCs w:val="22"/>
              </w:rPr>
              <w:t>2. Match Funding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w:t>
            </w:r>
            <w:r w:rsidRPr="006F4DDF">
              <w:rPr>
                <w:rFonts w:ascii="Arial" w:hAnsi="Arial" w:cs="Arial"/>
                <w:noProof/>
                <w:webHidden/>
                <w:sz w:val="22"/>
                <w:szCs w:val="22"/>
              </w:rPr>
              <w:fldChar w:fldCharType="end"/>
            </w:r>
          </w:hyperlink>
        </w:p>
        <w:p w14:paraId="38192E69" w14:textId="5476696F"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0" w:history="1">
            <w:r w:rsidRPr="006F4DDF">
              <w:rPr>
                <w:rStyle w:val="Hyperlink"/>
                <w:rFonts w:ascii="Arial" w:hAnsi="Arial" w:cs="Arial"/>
                <w:noProof/>
                <w:sz w:val="22"/>
                <w:szCs w:val="22"/>
              </w:rPr>
              <w:t>II. Funding Intent and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6</w:t>
            </w:r>
            <w:r w:rsidRPr="006F4DDF">
              <w:rPr>
                <w:rFonts w:ascii="Arial" w:hAnsi="Arial" w:cs="Arial"/>
                <w:noProof/>
                <w:webHidden/>
                <w:sz w:val="22"/>
                <w:szCs w:val="22"/>
              </w:rPr>
              <w:fldChar w:fldCharType="end"/>
            </w:r>
          </w:hyperlink>
        </w:p>
        <w:p w14:paraId="391634FB" w14:textId="179362EB"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6</w:t>
            </w:r>
            <w:r w:rsidRPr="006F4DDF">
              <w:rPr>
                <w:rFonts w:ascii="Arial" w:hAnsi="Arial" w:cs="Arial"/>
                <w:noProof/>
                <w:webHidden/>
                <w:sz w:val="22"/>
                <w:szCs w:val="22"/>
              </w:rPr>
              <w:fldChar w:fldCharType="end"/>
            </w:r>
          </w:hyperlink>
        </w:p>
        <w:p w14:paraId="23FB5BEC" w14:textId="38838A04"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2" w:history="1">
            <w:r w:rsidRPr="006F4DDF">
              <w:rPr>
                <w:rStyle w:val="Hyperlink"/>
                <w:rFonts w:ascii="Arial" w:hAnsi="Arial" w:cs="Arial"/>
                <w:noProof/>
                <w:sz w:val="22"/>
                <w:szCs w:val="22"/>
              </w:rPr>
              <w:t>III.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7</w:t>
            </w:r>
            <w:r w:rsidRPr="006F4DDF">
              <w:rPr>
                <w:rFonts w:ascii="Arial" w:hAnsi="Arial" w:cs="Arial"/>
                <w:noProof/>
                <w:webHidden/>
                <w:sz w:val="22"/>
                <w:szCs w:val="22"/>
              </w:rPr>
              <w:fldChar w:fldCharType="end"/>
            </w:r>
          </w:hyperlink>
        </w:p>
        <w:p w14:paraId="7D02454C" w14:textId="28AAF5E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3"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Project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7</w:t>
            </w:r>
            <w:r w:rsidRPr="006F4DDF">
              <w:rPr>
                <w:rFonts w:ascii="Arial" w:hAnsi="Arial" w:cs="Arial"/>
                <w:noProof/>
                <w:webHidden/>
                <w:sz w:val="22"/>
                <w:szCs w:val="22"/>
              </w:rPr>
              <w:fldChar w:fldCharType="end"/>
            </w:r>
          </w:hyperlink>
        </w:p>
        <w:p w14:paraId="5B296945" w14:textId="2A5275DC"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Meet 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7</w:t>
            </w:r>
            <w:r w:rsidRPr="006F4DDF">
              <w:rPr>
                <w:rFonts w:ascii="Arial" w:hAnsi="Arial" w:cs="Arial"/>
                <w:noProof/>
                <w:webHidden/>
                <w:sz w:val="22"/>
                <w:szCs w:val="22"/>
              </w:rPr>
              <w:fldChar w:fldCharType="end"/>
            </w:r>
          </w:hyperlink>
        </w:p>
        <w:p w14:paraId="5EB87539" w14:textId="27DE5B8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Environmental Review</w:t>
            </w:r>
            <w:r w:rsidRPr="006F4DDF">
              <w:rPr>
                <w:rStyle w:val="Hyperlink"/>
                <w:rFonts w:ascii="Arial" w:hAnsi="Arial" w:cs="Arial"/>
                <w:bCs/>
                <w:noProof/>
                <w:sz w:val="22"/>
                <w:szCs w:val="22"/>
              </w:rPr>
              <w:t xml:space="preserv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8</w:t>
            </w:r>
            <w:r w:rsidRPr="006F4DDF">
              <w:rPr>
                <w:rFonts w:ascii="Arial" w:hAnsi="Arial" w:cs="Arial"/>
                <w:noProof/>
                <w:webHidden/>
                <w:sz w:val="22"/>
                <w:szCs w:val="22"/>
              </w:rPr>
              <w:fldChar w:fldCharType="end"/>
            </w:r>
          </w:hyperlink>
        </w:p>
        <w:p w14:paraId="657600E5" w14:textId="07E430B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Build America Buy America (BABA)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9</w:t>
            </w:r>
            <w:r w:rsidRPr="006F4DDF">
              <w:rPr>
                <w:rFonts w:ascii="Arial" w:hAnsi="Arial" w:cs="Arial"/>
                <w:noProof/>
                <w:webHidden/>
                <w:sz w:val="22"/>
                <w:szCs w:val="22"/>
              </w:rPr>
              <w:fldChar w:fldCharType="end"/>
            </w:r>
          </w:hyperlink>
        </w:p>
        <w:p w14:paraId="7B0D2E53" w14:textId="3B1BC44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 xml:space="preserve">Davis-Bacon Act </w:t>
            </w:r>
            <w:r w:rsidRPr="006F4DDF">
              <w:rPr>
                <w:rStyle w:val="Hyperlink"/>
                <w:rFonts w:ascii="Arial" w:hAnsi="Arial" w:cs="Arial"/>
                <w:bCs/>
                <w:noProof/>
                <w:sz w:val="22"/>
                <w:szCs w:val="22"/>
              </w:rPr>
              <w:t>and Prevailing Wage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10</w:t>
            </w:r>
            <w:r w:rsidRPr="006F4DDF">
              <w:rPr>
                <w:rFonts w:ascii="Arial" w:hAnsi="Arial" w:cs="Arial"/>
                <w:noProof/>
                <w:webHidden/>
                <w:sz w:val="22"/>
                <w:szCs w:val="22"/>
              </w:rPr>
              <w:fldChar w:fldCharType="end"/>
            </w:r>
          </w:hyperlink>
        </w:p>
        <w:p w14:paraId="43B71DE3" w14:textId="2F0B6DA5"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8"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Match Funding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11</w:t>
            </w:r>
            <w:r w:rsidRPr="006F4DDF">
              <w:rPr>
                <w:rFonts w:ascii="Arial" w:hAnsi="Arial" w:cs="Arial"/>
                <w:noProof/>
                <w:webHidden/>
                <w:sz w:val="22"/>
                <w:szCs w:val="22"/>
              </w:rPr>
              <w:fldChar w:fldCharType="end"/>
            </w:r>
          </w:hyperlink>
        </w:p>
        <w:p w14:paraId="6302717E" w14:textId="32CF6EE6"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9" w:history="1">
            <w:r w:rsidRPr="006F4DDF">
              <w:rPr>
                <w:rStyle w:val="Hyperlink"/>
                <w:rFonts w:ascii="Arial" w:hAnsi="Arial" w:cs="Arial"/>
                <w:noProof/>
                <w:sz w:val="22"/>
                <w:szCs w:val="22"/>
              </w:rPr>
              <w:t>IV. Workshops and 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13</w:t>
            </w:r>
            <w:r w:rsidRPr="006F4DDF">
              <w:rPr>
                <w:rFonts w:ascii="Arial" w:hAnsi="Arial" w:cs="Arial"/>
                <w:noProof/>
                <w:webHidden/>
                <w:sz w:val="22"/>
                <w:szCs w:val="22"/>
              </w:rPr>
              <w:fldChar w:fldCharType="end"/>
            </w:r>
          </w:hyperlink>
        </w:p>
        <w:p w14:paraId="6FC8DB6B" w14:textId="364EF6BB"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0"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Notice of Pre-Application Workshop</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13</w:t>
            </w:r>
            <w:r w:rsidRPr="006F4DDF">
              <w:rPr>
                <w:rFonts w:ascii="Arial" w:hAnsi="Arial" w:cs="Arial"/>
                <w:noProof/>
                <w:webHidden/>
                <w:sz w:val="22"/>
                <w:szCs w:val="22"/>
              </w:rPr>
              <w:fldChar w:fldCharType="end"/>
            </w:r>
          </w:hyperlink>
        </w:p>
        <w:p w14:paraId="07968040" w14:textId="7850C275"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Questions And Answers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14</w:t>
            </w:r>
            <w:r w:rsidRPr="006F4DDF">
              <w:rPr>
                <w:rFonts w:ascii="Arial" w:hAnsi="Arial" w:cs="Arial"/>
                <w:noProof/>
                <w:webHidden/>
                <w:sz w:val="22"/>
                <w:szCs w:val="22"/>
              </w:rPr>
              <w:fldChar w:fldCharType="end"/>
            </w:r>
          </w:hyperlink>
        </w:p>
        <w:p w14:paraId="33C2CBC7" w14:textId="0392621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2"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Technical Assistance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14</w:t>
            </w:r>
            <w:r w:rsidRPr="006F4DDF">
              <w:rPr>
                <w:rFonts w:ascii="Arial" w:hAnsi="Arial" w:cs="Arial"/>
                <w:noProof/>
                <w:webHidden/>
                <w:sz w:val="22"/>
                <w:szCs w:val="22"/>
              </w:rPr>
              <w:fldChar w:fldCharType="end"/>
            </w:r>
          </w:hyperlink>
        </w:p>
        <w:p w14:paraId="5310516E" w14:textId="4C5F3FEB"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3"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Agency Contacts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15</w:t>
            </w:r>
            <w:r w:rsidRPr="006F4DDF">
              <w:rPr>
                <w:rFonts w:ascii="Arial" w:hAnsi="Arial" w:cs="Arial"/>
                <w:noProof/>
                <w:webHidden/>
                <w:sz w:val="22"/>
                <w:szCs w:val="22"/>
              </w:rPr>
              <w:fldChar w:fldCharType="end"/>
            </w:r>
          </w:hyperlink>
        </w:p>
        <w:p w14:paraId="3410D562" w14:textId="50594B1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Administrative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15</w:t>
            </w:r>
            <w:r w:rsidRPr="006F4DDF">
              <w:rPr>
                <w:rFonts w:ascii="Arial" w:hAnsi="Arial" w:cs="Arial"/>
                <w:noProof/>
                <w:webHidden/>
                <w:sz w:val="22"/>
                <w:szCs w:val="22"/>
              </w:rPr>
              <w:fldChar w:fldCharType="end"/>
            </w:r>
          </w:hyperlink>
        </w:p>
        <w:p w14:paraId="04D6E413" w14:textId="14C81BC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Technical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15</w:t>
            </w:r>
            <w:r w:rsidRPr="006F4DDF">
              <w:rPr>
                <w:rFonts w:ascii="Arial" w:hAnsi="Arial" w:cs="Arial"/>
                <w:noProof/>
                <w:webHidden/>
                <w:sz w:val="22"/>
                <w:szCs w:val="22"/>
              </w:rPr>
              <w:fldChar w:fldCharType="end"/>
            </w:r>
          </w:hyperlink>
        </w:p>
        <w:p w14:paraId="42F86DB7" w14:textId="5B8CE7B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6"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Submission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15</w:t>
            </w:r>
            <w:r w:rsidRPr="006F4DDF">
              <w:rPr>
                <w:rFonts w:ascii="Arial" w:hAnsi="Arial" w:cs="Arial"/>
                <w:noProof/>
                <w:webHidden/>
                <w:sz w:val="22"/>
                <w:szCs w:val="22"/>
              </w:rPr>
              <w:fldChar w:fldCharType="end"/>
            </w:r>
          </w:hyperlink>
        </w:p>
        <w:p w14:paraId="4F95E3E4" w14:textId="0B9435A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7"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Resources: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16</w:t>
            </w:r>
            <w:r w:rsidRPr="006F4DDF">
              <w:rPr>
                <w:rFonts w:ascii="Arial" w:hAnsi="Arial" w:cs="Arial"/>
                <w:noProof/>
                <w:webHidden/>
                <w:sz w:val="22"/>
                <w:szCs w:val="22"/>
              </w:rPr>
              <w:fldChar w:fldCharType="end"/>
            </w:r>
          </w:hyperlink>
        </w:p>
        <w:p w14:paraId="44547692" w14:textId="3AA40242" w:rsidR="006F4DDF" w:rsidRPr="006F4DDF" w:rsidRDefault="006F4DDF">
          <w:pPr>
            <w:pStyle w:val="TOC1"/>
            <w:tabs>
              <w:tab w:val="left" w:pos="440"/>
              <w:tab w:val="right" w:leader="dot" w:pos="9530"/>
            </w:tabs>
            <w:rPr>
              <w:rFonts w:ascii="Arial" w:eastAsiaTheme="minorEastAsia" w:hAnsi="Arial" w:cs="Arial"/>
              <w:b w:val="0"/>
              <w:bCs w:val="0"/>
              <w:noProof/>
              <w:kern w:val="2"/>
              <w:sz w:val="22"/>
              <w:szCs w:val="22"/>
              <w14:ligatures w14:val="standardContextual"/>
            </w:rPr>
          </w:pPr>
          <w:hyperlink w:anchor="_Toc187326788" w:history="1">
            <w:r w:rsidRPr="006F4DDF">
              <w:rPr>
                <w:rStyle w:val="Hyperlink"/>
                <w:rFonts w:ascii="Arial" w:hAnsi="Arial" w:cs="Arial"/>
                <w:noProof/>
                <w:sz w:val="22"/>
                <w:szCs w:val="22"/>
              </w:rPr>
              <w:t>V.</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Applicant’s Agreement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17</w:t>
            </w:r>
            <w:r w:rsidRPr="006F4DDF">
              <w:rPr>
                <w:rFonts w:ascii="Arial" w:hAnsi="Arial" w:cs="Arial"/>
                <w:noProof/>
                <w:webHidden/>
                <w:sz w:val="22"/>
                <w:szCs w:val="22"/>
              </w:rPr>
              <w:fldChar w:fldCharType="end"/>
            </w:r>
          </w:hyperlink>
        </w:p>
        <w:p w14:paraId="7755A996" w14:textId="491BD783"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9"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Applicants’ Admonishment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17</w:t>
            </w:r>
            <w:r w:rsidRPr="006F4DDF">
              <w:rPr>
                <w:rFonts w:ascii="Arial" w:hAnsi="Arial" w:cs="Arial"/>
                <w:noProof/>
                <w:webHidden/>
                <w:sz w:val="22"/>
                <w:szCs w:val="22"/>
              </w:rPr>
              <w:fldChar w:fldCharType="end"/>
            </w:r>
          </w:hyperlink>
        </w:p>
        <w:p w14:paraId="2C57C492" w14:textId="435C8926"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0"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Terms and Conditions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17</w:t>
            </w:r>
            <w:r w:rsidRPr="006F4DDF">
              <w:rPr>
                <w:rFonts w:ascii="Arial" w:hAnsi="Arial" w:cs="Arial"/>
                <w:noProof/>
                <w:webHidden/>
                <w:sz w:val="22"/>
                <w:szCs w:val="22"/>
              </w:rPr>
              <w:fldChar w:fldCharType="end"/>
            </w:r>
          </w:hyperlink>
        </w:p>
        <w:p w14:paraId="3E1CF03A" w14:textId="297C684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Reservation of Right to Cancel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18</w:t>
            </w:r>
            <w:r w:rsidRPr="006F4DDF">
              <w:rPr>
                <w:rFonts w:ascii="Arial" w:hAnsi="Arial" w:cs="Arial"/>
                <w:noProof/>
                <w:webHidden/>
                <w:sz w:val="22"/>
                <w:szCs w:val="22"/>
              </w:rPr>
              <w:fldChar w:fldCharType="end"/>
            </w:r>
          </w:hyperlink>
        </w:p>
        <w:p w14:paraId="7738BD14" w14:textId="7DF22A6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Secretary of State Registration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18</w:t>
            </w:r>
            <w:r w:rsidRPr="006F4DDF">
              <w:rPr>
                <w:rFonts w:ascii="Arial" w:hAnsi="Arial" w:cs="Arial"/>
                <w:noProof/>
                <w:webHidden/>
                <w:sz w:val="22"/>
                <w:szCs w:val="22"/>
              </w:rPr>
              <w:fldChar w:fldCharType="end"/>
            </w:r>
          </w:hyperlink>
        </w:p>
        <w:p w14:paraId="56BAAA91" w14:textId="38AD961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Cost-Recovery Restrictions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19</w:t>
            </w:r>
            <w:r w:rsidRPr="006F4DDF">
              <w:rPr>
                <w:rFonts w:ascii="Arial" w:hAnsi="Arial" w:cs="Arial"/>
                <w:noProof/>
                <w:webHidden/>
                <w:sz w:val="22"/>
                <w:szCs w:val="22"/>
              </w:rPr>
              <w:fldChar w:fldCharType="end"/>
            </w:r>
          </w:hyperlink>
        </w:p>
        <w:p w14:paraId="522E51B8" w14:textId="6B1F4D8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Limitation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19</w:t>
            </w:r>
            <w:r w:rsidRPr="006F4DDF">
              <w:rPr>
                <w:rFonts w:ascii="Arial" w:hAnsi="Arial" w:cs="Arial"/>
                <w:noProof/>
                <w:webHidden/>
                <w:sz w:val="22"/>
                <w:szCs w:val="22"/>
              </w:rPr>
              <w:fldChar w:fldCharType="end"/>
            </w:r>
          </w:hyperlink>
        </w:p>
        <w:p w14:paraId="5601DFE7" w14:textId="2C50663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NEPA/CEQA Review and Award Cancellation Rights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19</w:t>
            </w:r>
            <w:r w:rsidRPr="006F4DDF">
              <w:rPr>
                <w:rFonts w:ascii="Arial" w:hAnsi="Arial" w:cs="Arial"/>
                <w:noProof/>
                <w:webHidden/>
                <w:sz w:val="22"/>
                <w:szCs w:val="22"/>
              </w:rPr>
              <w:fldChar w:fldCharType="end"/>
            </w:r>
          </w:hyperlink>
        </w:p>
        <w:p w14:paraId="20F77584" w14:textId="112EDBA8"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6"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Funding Updates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20</w:t>
            </w:r>
            <w:r w:rsidRPr="006F4DDF">
              <w:rPr>
                <w:rFonts w:ascii="Arial" w:hAnsi="Arial" w:cs="Arial"/>
                <w:noProof/>
                <w:webHidden/>
                <w:sz w:val="22"/>
                <w:szCs w:val="22"/>
              </w:rPr>
              <w:fldChar w:fldCharType="end"/>
            </w:r>
          </w:hyperlink>
        </w:p>
        <w:p w14:paraId="5063FF33" w14:textId="61AD095C"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Change in Funding Amount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20</w:t>
            </w:r>
            <w:r w:rsidRPr="006F4DDF">
              <w:rPr>
                <w:rFonts w:ascii="Arial" w:hAnsi="Arial" w:cs="Arial"/>
                <w:noProof/>
                <w:webHidden/>
                <w:sz w:val="22"/>
                <w:szCs w:val="22"/>
              </w:rPr>
              <w:fldChar w:fldCharType="end"/>
            </w:r>
          </w:hyperlink>
        </w:p>
        <w:p w14:paraId="274234D9" w14:textId="46797AE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Liquidation Deadline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20</w:t>
            </w:r>
            <w:r w:rsidRPr="006F4DDF">
              <w:rPr>
                <w:rFonts w:ascii="Arial" w:hAnsi="Arial" w:cs="Arial"/>
                <w:noProof/>
                <w:webHidden/>
                <w:sz w:val="22"/>
                <w:szCs w:val="22"/>
              </w:rPr>
              <w:fldChar w:fldCharType="end"/>
            </w:r>
          </w:hyperlink>
        </w:p>
        <w:p w14:paraId="31F24332" w14:textId="1B7BE086"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9"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eastAsia="Arial" w:hAnsi="Arial" w:cs="Arial"/>
                <w:noProof/>
                <w:sz w:val="22"/>
                <w:szCs w:val="22"/>
              </w:rPr>
              <w:t>Executive Order N-6-22 - Russia Sanctions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20</w:t>
            </w:r>
            <w:r w:rsidRPr="006F4DDF">
              <w:rPr>
                <w:rFonts w:ascii="Arial" w:hAnsi="Arial" w:cs="Arial"/>
                <w:noProof/>
                <w:webHidden/>
                <w:sz w:val="22"/>
                <w:szCs w:val="22"/>
              </w:rPr>
              <w:fldChar w:fldCharType="end"/>
            </w:r>
          </w:hyperlink>
        </w:p>
        <w:p w14:paraId="3608B140" w14:textId="7004F0CE" w:rsidR="006F4DDF" w:rsidRPr="006F4DDF" w:rsidRDefault="006F4DDF">
          <w:pPr>
            <w:pStyle w:val="TOC1"/>
            <w:tabs>
              <w:tab w:val="left" w:pos="660"/>
              <w:tab w:val="right" w:leader="dot" w:pos="9530"/>
            </w:tabs>
            <w:rPr>
              <w:rFonts w:ascii="Arial" w:eastAsiaTheme="minorEastAsia" w:hAnsi="Arial" w:cs="Arial"/>
              <w:b w:val="0"/>
              <w:bCs w:val="0"/>
              <w:noProof/>
              <w:kern w:val="2"/>
              <w:sz w:val="22"/>
              <w:szCs w:val="22"/>
              <w14:ligatures w14:val="standardContextual"/>
            </w:rPr>
          </w:pPr>
          <w:hyperlink w:anchor="_Toc187326800" w:history="1">
            <w:r w:rsidRPr="006F4DDF">
              <w:rPr>
                <w:rStyle w:val="Hyperlink"/>
                <w:rFonts w:ascii="Arial" w:hAnsi="Arial" w:cs="Arial"/>
                <w:noProof/>
                <w:sz w:val="22"/>
                <w:szCs w:val="22"/>
              </w:rPr>
              <w:t>VI.</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Application Organization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21</w:t>
            </w:r>
            <w:r w:rsidRPr="006F4DDF">
              <w:rPr>
                <w:rFonts w:ascii="Arial" w:hAnsi="Arial" w:cs="Arial"/>
                <w:noProof/>
                <w:webHidden/>
                <w:sz w:val="22"/>
                <w:szCs w:val="22"/>
              </w:rPr>
              <w:fldChar w:fldCharType="end"/>
            </w:r>
          </w:hyperlink>
        </w:p>
        <w:p w14:paraId="0684C729" w14:textId="50BF9CBB"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Format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21</w:t>
            </w:r>
            <w:r w:rsidRPr="006F4DDF">
              <w:rPr>
                <w:rFonts w:ascii="Arial" w:hAnsi="Arial" w:cs="Arial"/>
                <w:noProof/>
                <w:webHidden/>
                <w:sz w:val="22"/>
                <w:szCs w:val="22"/>
              </w:rPr>
              <w:fldChar w:fldCharType="end"/>
            </w:r>
          </w:hyperlink>
        </w:p>
        <w:p w14:paraId="2ED91A61" w14:textId="5374F9F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2"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Content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21</w:t>
            </w:r>
            <w:r w:rsidRPr="006F4DDF">
              <w:rPr>
                <w:rFonts w:ascii="Arial" w:hAnsi="Arial" w:cs="Arial"/>
                <w:noProof/>
                <w:webHidden/>
                <w:sz w:val="22"/>
                <w:szCs w:val="22"/>
              </w:rPr>
              <w:fldChar w:fldCharType="end"/>
            </w:r>
          </w:hyperlink>
        </w:p>
        <w:p w14:paraId="59D5D4B4" w14:textId="2129FE3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Form (Attachment 01)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22</w:t>
            </w:r>
            <w:r w:rsidRPr="006F4DDF">
              <w:rPr>
                <w:rFonts w:ascii="Arial" w:hAnsi="Arial" w:cs="Arial"/>
                <w:noProof/>
                <w:webHidden/>
                <w:sz w:val="22"/>
                <w:szCs w:val="22"/>
              </w:rPr>
              <w:fldChar w:fldCharType="end"/>
            </w:r>
          </w:hyperlink>
        </w:p>
        <w:p w14:paraId="7B4DD295" w14:textId="17400C8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Narrative Form (Attachment 02)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22</w:t>
            </w:r>
            <w:r w:rsidRPr="006F4DDF">
              <w:rPr>
                <w:rFonts w:ascii="Arial" w:hAnsi="Arial" w:cs="Arial"/>
                <w:noProof/>
                <w:webHidden/>
                <w:sz w:val="22"/>
                <w:szCs w:val="22"/>
              </w:rPr>
              <w:fldChar w:fldCharType="end"/>
            </w:r>
          </w:hyperlink>
        </w:p>
        <w:p w14:paraId="73948C1F" w14:textId="653D93F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Scope of Work Template (Attachment 03)</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23</w:t>
            </w:r>
            <w:r w:rsidRPr="006F4DDF">
              <w:rPr>
                <w:rFonts w:ascii="Arial" w:hAnsi="Arial" w:cs="Arial"/>
                <w:noProof/>
                <w:webHidden/>
                <w:sz w:val="22"/>
                <w:szCs w:val="22"/>
              </w:rPr>
              <w:fldChar w:fldCharType="end"/>
            </w:r>
          </w:hyperlink>
        </w:p>
        <w:p w14:paraId="24D073FB" w14:textId="09BA2A9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Schedule (Attachment 04)</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23</w:t>
            </w:r>
            <w:r w:rsidRPr="006F4DDF">
              <w:rPr>
                <w:rFonts w:ascii="Arial" w:hAnsi="Arial" w:cs="Arial"/>
                <w:noProof/>
                <w:webHidden/>
                <w:sz w:val="22"/>
                <w:szCs w:val="22"/>
              </w:rPr>
              <w:fldChar w:fldCharType="end"/>
            </w:r>
          </w:hyperlink>
        </w:p>
        <w:p w14:paraId="6BFE1B41" w14:textId="77E3441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Budget Forms (Attachment 05)</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23</w:t>
            </w:r>
            <w:r w:rsidRPr="006F4DDF">
              <w:rPr>
                <w:rFonts w:ascii="Arial" w:hAnsi="Arial" w:cs="Arial"/>
                <w:noProof/>
                <w:webHidden/>
                <w:sz w:val="22"/>
                <w:szCs w:val="22"/>
              </w:rPr>
              <w:fldChar w:fldCharType="end"/>
            </w:r>
          </w:hyperlink>
        </w:p>
        <w:p w14:paraId="0E6879DD" w14:textId="6451158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8"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Environmental Quality Act (CEQA) Compliance Form (Attachment 06)</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27</w:t>
            </w:r>
            <w:r w:rsidRPr="006F4DDF">
              <w:rPr>
                <w:rFonts w:ascii="Arial" w:hAnsi="Arial" w:cs="Arial"/>
                <w:noProof/>
                <w:webHidden/>
                <w:sz w:val="22"/>
                <w:szCs w:val="22"/>
              </w:rPr>
              <w:fldChar w:fldCharType="end"/>
            </w:r>
          </w:hyperlink>
        </w:p>
        <w:p w14:paraId="5917C077" w14:textId="0720AC1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9"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National Environmental Policy Act (NEPA) Environmental Questionnaire (Attachment 07)</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27</w:t>
            </w:r>
            <w:r w:rsidRPr="006F4DDF">
              <w:rPr>
                <w:rFonts w:ascii="Arial" w:hAnsi="Arial" w:cs="Arial"/>
                <w:noProof/>
                <w:webHidden/>
                <w:sz w:val="22"/>
                <w:szCs w:val="22"/>
              </w:rPr>
              <w:fldChar w:fldCharType="end"/>
            </w:r>
          </w:hyperlink>
        </w:p>
        <w:p w14:paraId="7F3F835F" w14:textId="711A102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0"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Commitment and Support Letter Form (Attachment 08)</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28</w:t>
            </w:r>
            <w:r w:rsidRPr="006F4DDF">
              <w:rPr>
                <w:rFonts w:ascii="Arial" w:hAnsi="Arial" w:cs="Arial"/>
                <w:noProof/>
                <w:webHidden/>
                <w:sz w:val="22"/>
                <w:szCs w:val="22"/>
              </w:rPr>
              <w:fldChar w:fldCharType="end"/>
            </w:r>
          </w:hyperlink>
        </w:p>
        <w:p w14:paraId="429FD42A" w14:textId="3586423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1" w:history="1">
            <w:r w:rsidRPr="006F4DDF">
              <w:rPr>
                <w:rStyle w:val="Hyperlink"/>
                <w:rFonts w:ascii="Arial" w:hAnsi="Arial" w:cs="Arial"/>
                <w:noProof/>
                <w:sz w:val="22"/>
                <w:szCs w:val="22"/>
              </w:rPr>
              <w:t>9.</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Metrics (Attachment 09)</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29</w:t>
            </w:r>
            <w:r w:rsidRPr="006F4DDF">
              <w:rPr>
                <w:rFonts w:ascii="Arial" w:hAnsi="Arial" w:cs="Arial"/>
                <w:noProof/>
                <w:webHidden/>
                <w:sz w:val="22"/>
                <w:szCs w:val="22"/>
              </w:rPr>
              <w:fldChar w:fldCharType="end"/>
            </w:r>
          </w:hyperlink>
        </w:p>
        <w:p w14:paraId="089B2474" w14:textId="218E30C3"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2" w:history="1">
            <w:r w:rsidRPr="006F4DDF">
              <w:rPr>
                <w:rStyle w:val="Hyperlink"/>
                <w:rFonts w:ascii="Arial" w:hAnsi="Arial" w:cs="Arial"/>
                <w:noProof/>
                <w:sz w:val="22"/>
                <w:szCs w:val="22"/>
              </w:rPr>
              <w:t>10.</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Applicant Declaration (Attachment 10)</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29</w:t>
            </w:r>
            <w:r w:rsidRPr="006F4DDF">
              <w:rPr>
                <w:rFonts w:ascii="Arial" w:hAnsi="Arial" w:cs="Arial"/>
                <w:noProof/>
                <w:webHidden/>
                <w:sz w:val="22"/>
                <w:szCs w:val="22"/>
              </w:rPr>
              <w:fldChar w:fldCharType="end"/>
            </w:r>
          </w:hyperlink>
        </w:p>
        <w:p w14:paraId="42D23DC6" w14:textId="5997C9E6"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3" w:history="1">
            <w:r w:rsidRPr="006F4DDF">
              <w:rPr>
                <w:rStyle w:val="Hyperlink"/>
                <w:rFonts w:ascii="Arial" w:hAnsi="Arial" w:cs="Arial"/>
                <w:noProof/>
                <w:sz w:val="22"/>
                <w:szCs w:val="22"/>
              </w:rPr>
              <w:t>11.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Foreign National Participation Document (Attachment 11)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30</w:t>
            </w:r>
            <w:r w:rsidRPr="006F4DDF">
              <w:rPr>
                <w:rFonts w:ascii="Arial" w:hAnsi="Arial" w:cs="Arial"/>
                <w:noProof/>
                <w:webHidden/>
                <w:sz w:val="22"/>
                <w:szCs w:val="22"/>
              </w:rPr>
              <w:fldChar w:fldCharType="end"/>
            </w:r>
          </w:hyperlink>
        </w:p>
        <w:p w14:paraId="1698A149" w14:textId="045BCABF"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4" w:history="1">
            <w:r w:rsidRPr="006F4DDF">
              <w:rPr>
                <w:rStyle w:val="Hyperlink"/>
                <w:rFonts w:ascii="Arial" w:hAnsi="Arial" w:cs="Arial"/>
                <w:noProof/>
                <w:sz w:val="22"/>
                <w:szCs w:val="22"/>
              </w:rPr>
              <w:t>12.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Request for Unclassified Foreign National Access (Attachment 12)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30</w:t>
            </w:r>
            <w:r w:rsidRPr="006F4DDF">
              <w:rPr>
                <w:rFonts w:ascii="Arial" w:hAnsi="Arial" w:cs="Arial"/>
                <w:noProof/>
                <w:webHidden/>
                <w:sz w:val="22"/>
                <w:szCs w:val="22"/>
              </w:rPr>
              <w:fldChar w:fldCharType="end"/>
            </w:r>
          </w:hyperlink>
        </w:p>
        <w:p w14:paraId="78702484" w14:textId="74A2A1F1"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815" w:history="1">
            <w:r w:rsidRPr="006F4DDF">
              <w:rPr>
                <w:rStyle w:val="Hyperlink"/>
                <w:rFonts w:ascii="Arial" w:hAnsi="Arial" w:cs="Arial"/>
                <w:noProof/>
                <w:sz w:val="22"/>
                <w:szCs w:val="22"/>
              </w:rPr>
              <w:t>13. Optional: Application Submittal Checklist (Attachment A)</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30</w:t>
            </w:r>
            <w:r w:rsidRPr="006F4DDF">
              <w:rPr>
                <w:rFonts w:ascii="Arial" w:hAnsi="Arial" w:cs="Arial"/>
                <w:noProof/>
                <w:webHidden/>
                <w:sz w:val="22"/>
                <w:szCs w:val="22"/>
              </w:rPr>
              <w:fldChar w:fldCharType="end"/>
            </w:r>
          </w:hyperlink>
        </w:p>
        <w:p w14:paraId="0135C23C" w14:textId="047758AD"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16" w:history="1">
            <w:r w:rsidRPr="006F4DDF">
              <w:rPr>
                <w:rStyle w:val="Hyperlink"/>
                <w:rFonts w:ascii="Arial" w:hAnsi="Arial" w:cs="Arial"/>
                <w:noProof/>
                <w:sz w:val="22"/>
                <w:szCs w:val="22"/>
              </w:rPr>
              <w:t>VII. Submission Instructions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31</w:t>
            </w:r>
            <w:r w:rsidRPr="006F4DDF">
              <w:rPr>
                <w:rFonts w:ascii="Arial" w:hAnsi="Arial" w:cs="Arial"/>
                <w:noProof/>
                <w:webHidden/>
                <w:sz w:val="22"/>
                <w:szCs w:val="22"/>
              </w:rPr>
              <w:fldChar w:fldCharType="end"/>
            </w:r>
          </w:hyperlink>
        </w:p>
        <w:p w14:paraId="06692907" w14:textId="7ADB7133"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17"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Method For Delivery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31</w:t>
            </w:r>
            <w:r w:rsidRPr="006F4DDF">
              <w:rPr>
                <w:rFonts w:ascii="Arial" w:hAnsi="Arial" w:cs="Arial"/>
                <w:noProof/>
                <w:webHidden/>
                <w:sz w:val="22"/>
                <w:szCs w:val="22"/>
              </w:rPr>
              <w:fldChar w:fldCharType="end"/>
            </w:r>
          </w:hyperlink>
        </w:p>
        <w:p w14:paraId="0B57B1FC" w14:textId="6C5A5CC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8" w:history="1">
            <w:r w:rsidRPr="006F4DDF">
              <w:rPr>
                <w:rStyle w:val="Hyperlink"/>
                <w:rFonts w:ascii="Arial" w:hAnsi="Arial" w:cs="Arial"/>
                <w:bCs/>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Create an ECAMS Account: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31</w:t>
            </w:r>
            <w:r w:rsidRPr="006F4DDF">
              <w:rPr>
                <w:rFonts w:ascii="Arial" w:hAnsi="Arial" w:cs="Arial"/>
                <w:noProof/>
                <w:webHidden/>
                <w:sz w:val="22"/>
                <w:szCs w:val="22"/>
              </w:rPr>
              <w:fldChar w:fldCharType="end"/>
            </w:r>
          </w:hyperlink>
        </w:p>
        <w:p w14:paraId="3E53D79D" w14:textId="120DEB8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9"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Submit Your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31</w:t>
            </w:r>
            <w:r w:rsidRPr="006F4DDF">
              <w:rPr>
                <w:rFonts w:ascii="Arial" w:hAnsi="Arial" w:cs="Arial"/>
                <w:noProof/>
                <w:webHidden/>
                <w:sz w:val="22"/>
                <w:szCs w:val="22"/>
              </w:rPr>
              <w:fldChar w:fldCharType="end"/>
            </w:r>
          </w:hyperlink>
        </w:p>
        <w:p w14:paraId="31836C0C" w14:textId="0BAE58F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0"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32</w:t>
            </w:r>
            <w:r w:rsidRPr="006F4DDF">
              <w:rPr>
                <w:rFonts w:ascii="Arial" w:hAnsi="Arial" w:cs="Arial"/>
                <w:noProof/>
                <w:webHidden/>
                <w:sz w:val="22"/>
                <w:szCs w:val="22"/>
              </w:rPr>
              <w:fldChar w:fldCharType="end"/>
            </w:r>
          </w:hyperlink>
        </w:p>
        <w:p w14:paraId="19D4D563" w14:textId="1A9427A3"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32</w:t>
            </w:r>
            <w:r w:rsidRPr="006F4DDF">
              <w:rPr>
                <w:rFonts w:ascii="Arial" w:hAnsi="Arial" w:cs="Arial"/>
                <w:noProof/>
                <w:webHidden/>
                <w:sz w:val="22"/>
                <w:szCs w:val="22"/>
              </w:rPr>
              <w:fldChar w:fldCharType="end"/>
            </w:r>
          </w:hyperlink>
        </w:p>
        <w:p w14:paraId="150B0651" w14:textId="4D396DDF"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22" w:history="1">
            <w:r w:rsidRPr="006F4DDF">
              <w:rPr>
                <w:rStyle w:val="Hyperlink"/>
                <w:rFonts w:ascii="Arial" w:hAnsi="Arial" w:cs="Arial"/>
                <w:noProof/>
                <w:sz w:val="22"/>
                <w:szCs w:val="22"/>
              </w:rPr>
              <w:t>VIII. Evaluation and Award Process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34</w:t>
            </w:r>
            <w:r w:rsidRPr="006F4DDF">
              <w:rPr>
                <w:rFonts w:ascii="Arial" w:hAnsi="Arial" w:cs="Arial"/>
                <w:noProof/>
                <w:webHidden/>
                <w:sz w:val="22"/>
                <w:szCs w:val="22"/>
              </w:rPr>
              <w:fldChar w:fldCharType="end"/>
            </w:r>
          </w:hyperlink>
        </w:p>
        <w:p w14:paraId="62FE129D" w14:textId="606DB1E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3"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Evaluation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34</w:t>
            </w:r>
            <w:r w:rsidRPr="006F4DDF">
              <w:rPr>
                <w:rFonts w:ascii="Arial" w:hAnsi="Arial" w:cs="Arial"/>
                <w:noProof/>
                <w:webHidden/>
                <w:sz w:val="22"/>
                <w:szCs w:val="22"/>
              </w:rPr>
              <w:fldChar w:fldCharType="end"/>
            </w:r>
          </w:hyperlink>
        </w:p>
        <w:p w14:paraId="481CEBEC" w14:textId="18807DE7"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34</w:t>
            </w:r>
            <w:r w:rsidRPr="006F4DDF">
              <w:rPr>
                <w:rFonts w:ascii="Arial" w:hAnsi="Arial" w:cs="Arial"/>
                <w:noProof/>
                <w:webHidden/>
                <w:sz w:val="22"/>
                <w:szCs w:val="22"/>
              </w:rPr>
              <w:fldChar w:fldCharType="end"/>
            </w:r>
          </w:hyperlink>
        </w:p>
        <w:p w14:paraId="1893A33D" w14:textId="11E087A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34</w:t>
            </w:r>
            <w:r w:rsidRPr="006F4DDF">
              <w:rPr>
                <w:rFonts w:ascii="Arial" w:hAnsi="Arial" w:cs="Arial"/>
                <w:noProof/>
                <w:webHidden/>
                <w:sz w:val="22"/>
                <w:szCs w:val="22"/>
              </w:rPr>
              <w:fldChar w:fldCharType="end"/>
            </w:r>
          </w:hyperlink>
        </w:p>
        <w:p w14:paraId="72EA2137" w14:textId="26E9533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6"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 xml:space="preserve">Ranking, </w:t>
            </w:r>
            <w:r w:rsidRPr="006F4DDF">
              <w:rPr>
                <w:rStyle w:val="Hyperlink"/>
                <w:rFonts w:ascii="Arial" w:eastAsia="Arial" w:hAnsi="Arial" w:cs="Arial"/>
                <w:noProof/>
                <w:sz w:val="22"/>
                <w:szCs w:val="22"/>
              </w:rPr>
              <w:t xml:space="preserve">Pre-Federal Approval Notice of Letter of Intent, </w:t>
            </w:r>
            <w:r w:rsidRPr="006F4DDF">
              <w:rPr>
                <w:rStyle w:val="Hyperlink"/>
                <w:rFonts w:ascii="Arial" w:hAnsi="Arial" w:cs="Arial"/>
                <w:noProof/>
                <w:sz w:val="22"/>
                <w:szCs w:val="22"/>
              </w:rPr>
              <w:t>Notice of Proposed Award, and Agreement Development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35</w:t>
            </w:r>
            <w:r w:rsidRPr="006F4DDF">
              <w:rPr>
                <w:rFonts w:ascii="Arial" w:hAnsi="Arial" w:cs="Arial"/>
                <w:noProof/>
                <w:webHidden/>
                <w:sz w:val="22"/>
                <w:szCs w:val="22"/>
              </w:rPr>
              <w:fldChar w:fldCharType="end"/>
            </w:r>
          </w:hyperlink>
        </w:p>
        <w:p w14:paraId="1B0934D1" w14:textId="1D966E2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Ranking and Notice of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35</w:t>
            </w:r>
            <w:r w:rsidRPr="006F4DDF">
              <w:rPr>
                <w:rFonts w:ascii="Arial" w:hAnsi="Arial" w:cs="Arial"/>
                <w:noProof/>
                <w:webHidden/>
                <w:sz w:val="22"/>
                <w:szCs w:val="22"/>
              </w:rPr>
              <w:fldChar w:fldCharType="end"/>
            </w:r>
          </w:hyperlink>
        </w:p>
        <w:p w14:paraId="4B3BF6E3" w14:textId="4A16828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Agreements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35</w:t>
            </w:r>
            <w:r w:rsidRPr="006F4DDF">
              <w:rPr>
                <w:rFonts w:ascii="Arial" w:hAnsi="Arial" w:cs="Arial"/>
                <w:noProof/>
                <w:webHidden/>
                <w:sz w:val="22"/>
                <w:szCs w:val="22"/>
              </w:rPr>
              <w:fldChar w:fldCharType="end"/>
            </w:r>
          </w:hyperlink>
        </w:p>
        <w:p w14:paraId="567B4ECF" w14:textId="2CEDA758"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Grounds to Reject an Application or Cancel an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36</w:t>
            </w:r>
            <w:r w:rsidRPr="006F4DDF">
              <w:rPr>
                <w:rFonts w:ascii="Arial" w:hAnsi="Arial" w:cs="Arial"/>
                <w:noProof/>
                <w:webHidden/>
                <w:sz w:val="22"/>
                <w:szCs w:val="22"/>
              </w:rPr>
              <w:fldChar w:fldCharType="end"/>
            </w:r>
          </w:hyperlink>
        </w:p>
        <w:p w14:paraId="538B4E10" w14:textId="727AF049"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0"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Miscellaneous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36</w:t>
            </w:r>
            <w:r w:rsidRPr="006F4DDF">
              <w:rPr>
                <w:rFonts w:ascii="Arial" w:hAnsi="Arial" w:cs="Arial"/>
                <w:noProof/>
                <w:webHidden/>
                <w:sz w:val="22"/>
                <w:szCs w:val="22"/>
              </w:rPr>
              <w:fldChar w:fldCharType="end"/>
            </w:r>
          </w:hyperlink>
        </w:p>
        <w:p w14:paraId="223EA71D" w14:textId="02D3597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Cancellation and Amendment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36</w:t>
            </w:r>
            <w:r w:rsidRPr="006F4DDF">
              <w:rPr>
                <w:rFonts w:ascii="Arial" w:hAnsi="Arial" w:cs="Arial"/>
                <w:noProof/>
                <w:webHidden/>
                <w:sz w:val="22"/>
                <w:szCs w:val="22"/>
              </w:rPr>
              <w:fldChar w:fldCharType="end"/>
            </w:r>
          </w:hyperlink>
        </w:p>
        <w:p w14:paraId="589DBB35" w14:textId="6153DA5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Modification or Withdrawal of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3623B885" w14:textId="0919DC3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Confidentiality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136A9F1C" w14:textId="13F97D4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7C66B203" w14:textId="4940CB1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Immaterial Defect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0AC809D0" w14:textId="4168538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6"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Tiebreakers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372D399E" w14:textId="06281E7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7"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Clarification Interviews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5D08400F" w14:textId="742DC7F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8"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Opportunity to Cure Administrative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37</w:t>
            </w:r>
            <w:r w:rsidRPr="006F4DDF">
              <w:rPr>
                <w:rFonts w:ascii="Arial" w:hAnsi="Arial" w:cs="Arial"/>
                <w:noProof/>
                <w:webHidden/>
                <w:sz w:val="22"/>
                <w:szCs w:val="22"/>
              </w:rPr>
              <w:fldChar w:fldCharType="end"/>
            </w:r>
          </w:hyperlink>
        </w:p>
        <w:p w14:paraId="208E5B3D" w14:textId="61CA8E04"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9"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40</w:t>
            </w:r>
            <w:r w:rsidRPr="006F4DDF">
              <w:rPr>
                <w:rFonts w:ascii="Arial" w:hAnsi="Arial" w:cs="Arial"/>
                <w:noProof/>
                <w:webHidden/>
                <w:sz w:val="22"/>
                <w:szCs w:val="22"/>
              </w:rPr>
              <w:fldChar w:fldCharType="end"/>
            </w:r>
          </w:hyperlink>
        </w:p>
        <w:p w14:paraId="104EFA32" w14:textId="69D307C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0" w:history="1">
            <w:r w:rsidRPr="006F4DDF">
              <w:rPr>
                <w:rStyle w:val="Hyperlink"/>
                <w:rFonts w:ascii="Arial" w:hAnsi="Arial" w:cs="Arial"/>
                <w:noProof/>
                <w:sz w:val="22"/>
                <w:szCs w:val="22"/>
              </w:rPr>
              <w:t>F.</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41</w:t>
            </w:r>
            <w:r w:rsidRPr="006F4DDF">
              <w:rPr>
                <w:rFonts w:ascii="Arial" w:hAnsi="Arial" w:cs="Arial"/>
                <w:noProof/>
                <w:webHidden/>
                <w:sz w:val="22"/>
                <w:szCs w:val="22"/>
              </w:rPr>
              <w:fldChar w:fldCharType="end"/>
            </w:r>
          </w:hyperlink>
        </w:p>
        <w:p w14:paraId="40E10B22" w14:textId="5A8C162E"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41" w:history="1">
            <w:r w:rsidRPr="006F4DDF">
              <w:rPr>
                <w:rStyle w:val="Hyperlink"/>
                <w:rFonts w:ascii="Arial" w:hAnsi="Arial" w:cs="Arial"/>
                <w:noProof/>
                <w:sz w:val="22"/>
                <w:szCs w:val="22"/>
              </w:rPr>
              <w:t>IX. Background, Reference Documents, &amp; Administration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51</w:t>
            </w:r>
            <w:r w:rsidRPr="006F4DDF">
              <w:rPr>
                <w:rFonts w:ascii="Arial" w:hAnsi="Arial" w:cs="Arial"/>
                <w:noProof/>
                <w:webHidden/>
                <w:sz w:val="22"/>
                <w:szCs w:val="22"/>
              </w:rPr>
              <w:fldChar w:fldCharType="end"/>
            </w:r>
          </w:hyperlink>
        </w:p>
        <w:p w14:paraId="1474EF52" w14:textId="728C7944"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2"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Background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51</w:t>
            </w:r>
            <w:r w:rsidRPr="006F4DDF">
              <w:rPr>
                <w:rFonts w:ascii="Arial" w:hAnsi="Arial" w:cs="Arial"/>
                <w:noProof/>
                <w:webHidden/>
                <w:sz w:val="22"/>
                <w:szCs w:val="22"/>
              </w:rPr>
              <w:fldChar w:fldCharType="end"/>
            </w:r>
          </w:hyperlink>
        </w:p>
        <w:p w14:paraId="650DD9B4" w14:textId="72717C4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Funding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51</w:t>
            </w:r>
            <w:r w:rsidRPr="006F4DDF">
              <w:rPr>
                <w:rFonts w:ascii="Arial" w:hAnsi="Arial" w:cs="Arial"/>
                <w:noProof/>
                <w:webHidden/>
                <w:sz w:val="22"/>
                <w:szCs w:val="22"/>
              </w:rPr>
              <w:fldChar w:fldCharType="end"/>
            </w:r>
          </w:hyperlink>
        </w:p>
        <w:p w14:paraId="5F65C214" w14:textId="5829DF9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Key Engagement Activities &amp; Milestones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51</w:t>
            </w:r>
            <w:r w:rsidRPr="006F4DDF">
              <w:rPr>
                <w:rFonts w:ascii="Arial" w:hAnsi="Arial" w:cs="Arial"/>
                <w:noProof/>
                <w:webHidden/>
                <w:sz w:val="22"/>
                <w:szCs w:val="22"/>
              </w:rPr>
              <w:fldChar w:fldCharType="end"/>
            </w:r>
          </w:hyperlink>
        </w:p>
        <w:p w14:paraId="5DD3647D" w14:textId="2E9132D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5"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Applicable Laws, Policies, and Background Documents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52</w:t>
            </w:r>
            <w:r w:rsidRPr="006F4DDF">
              <w:rPr>
                <w:rFonts w:ascii="Arial" w:hAnsi="Arial" w:cs="Arial"/>
                <w:noProof/>
                <w:webHidden/>
                <w:sz w:val="22"/>
                <w:szCs w:val="22"/>
              </w:rPr>
              <w:fldChar w:fldCharType="end"/>
            </w:r>
          </w:hyperlink>
        </w:p>
        <w:p w14:paraId="11C2E67B" w14:textId="218F1AF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6"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Laws/Regulations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52</w:t>
            </w:r>
            <w:r w:rsidRPr="006F4DDF">
              <w:rPr>
                <w:rFonts w:ascii="Arial" w:hAnsi="Arial" w:cs="Arial"/>
                <w:noProof/>
                <w:webHidden/>
                <w:sz w:val="22"/>
                <w:szCs w:val="22"/>
              </w:rPr>
              <w:fldChar w:fldCharType="end"/>
            </w:r>
          </w:hyperlink>
        </w:p>
        <w:p w14:paraId="7D10B2B4" w14:textId="2CC6EEE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7"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Policies/Plans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54</w:t>
            </w:r>
            <w:r w:rsidRPr="006F4DDF">
              <w:rPr>
                <w:rFonts w:ascii="Arial" w:hAnsi="Arial" w:cs="Arial"/>
                <w:noProof/>
                <w:webHidden/>
                <w:sz w:val="22"/>
                <w:szCs w:val="22"/>
              </w:rPr>
              <w:fldChar w:fldCharType="end"/>
            </w:r>
          </w:hyperlink>
        </w:p>
        <w:p w14:paraId="04A4A22C" w14:textId="75C78B1C"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8"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Relevant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55</w:t>
            </w:r>
            <w:r w:rsidRPr="006F4DDF">
              <w:rPr>
                <w:rFonts w:ascii="Arial" w:hAnsi="Arial" w:cs="Arial"/>
                <w:noProof/>
                <w:webHidden/>
                <w:sz w:val="22"/>
                <w:szCs w:val="22"/>
              </w:rPr>
              <w:fldChar w:fldCharType="end"/>
            </w:r>
          </w:hyperlink>
        </w:p>
        <w:p w14:paraId="3AEE3259" w14:textId="055905D6"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Words/Terms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89221E">
              <w:rPr>
                <w:rFonts w:ascii="Arial" w:hAnsi="Arial" w:cs="Arial"/>
                <w:noProof/>
                <w:webHidden/>
                <w:sz w:val="22"/>
                <w:szCs w:val="22"/>
              </w:rPr>
              <w:t>56</w:t>
            </w:r>
            <w:r w:rsidRPr="006F4DDF">
              <w:rPr>
                <w:rFonts w:ascii="Arial" w:hAnsi="Arial" w:cs="Arial"/>
                <w:noProof/>
                <w:webHidden/>
                <w:sz w:val="22"/>
                <w:szCs w:val="22"/>
              </w:rPr>
              <w:fldChar w:fldCharType="end"/>
            </w:r>
          </w:hyperlink>
        </w:p>
        <w:p w14:paraId="57B120C6" w14:textId="5F0E5B4B" w:rsidR="003A58F3" w:rsidRPr="00CF729F" w:rsidRDefault="00D258C8" w:rsidP="00CF729F">
          <w:r w:rsidRPr="006F4DDF">
            <w:rPr>
              <w:b/>
              <w:bCs/>
              <w:noProof/>
              <w:szCs w:val="22"/>
            </w:rPr>
            <w:fldChar w:fldCharType="end"/>
          </w:r>
        </w:p>
      </w:sdtContent>
    </w:sdt>
    <w:p w14:paraId="0FDDFCA6" w14:textId="40BA0C8C" w:rsidR="00B65082" w:rsidRPr="005A5316" w:rsidRDefault="00B65082" w:rsidP="005A5316">
      <w:pPr>
        <w:widowControl w:val="0"/>
        <w:rPr>
          <w:b/>
          <w:caps/>
          <w:color w:val="2B579A"/>
          <w:szCs w:val="22"/>
          <w:shd w:val="clear" w:color="auto" w:fill="E6E6E6"/>
        </w:rPr>
      </w:pPr>
      <w:bookmarkStart w:id="7" w:name="_Toc219275079"/>
      <w:bookmarkStart w:id="8" w:name="_Toc336443614"/>
      <w:bookmarkStart w:id="9" w:name="_Toc366671167"/>
    </w:p>
    <w:p w14:paraId="287B5D58" w14:textId="77777777" w:rsidR="00CF729F" w:rsidRDefault="00CF729F">
      <w:r>
        <w:br w:type="page"/>
      </w:r>
    </w:p>
    <w:p w14:paraId="164EC6CE" w14:textId="7C08DD8B" w:rsidR="001855A9" w:rsidRDefault="001855A9">
      <w:pPr>
        <w:spacing w:after="0"/>
        <w:rPr>
          <w:b/>
          <w:kern w:val="28"/>
          <w:sz w:val="32"/>
        </w:rPr>
      </w:pPr>
      <w:bookmarkStart w:id="10" w:name="_Toc458602318"/>
    </w:p>
    <w:p w14:paraId="41D4F9E0" w14:textId="77777777" w:rsidR="004F152F" w:rsidRDefault="004F152F">
      <w:pPr>
        <w:spacing w:after="0"/>
        <w:rPr>
          <w:b/>
          <w:kern w:val="28"/>
          <w:sz w:val="32"/>
        </w:rPr>
      </w:pPr>
      <w:r>
        <w:rPr>
          <w:b/>
          <w:kern w:val="28"/>
          <w:sz w:val="32"/>
        </w:rPr>
        <w:t xml:space="preserve"> </w:t>
      </w:r>
      <w:r w:rsidR="0032551B">
        <w:rPr>
          <w:b/>
          <w:kern w:val="28"/>
          <w:sz w:val="32"/>
        </w:rPr>
        <w:t>Attachments</w:t>
      </w:r>
    </w:p>
    <w:p w14:paraId="12256C8D" w14:textId="77777777" w:rsidR="004F152F" w:rsidRDefault="004F152F">
      <w:pPr>
        <w:spacing w:after="0"/>
        <w:rPr>
          <w:b/>
          <w:kern w:val="28"/>
          <w:sz w:val="32"/>
        </w:rPr>
      </w:pPr>
    </w:p>
    <w:tbl>
      <w:tblPr>
        <w:tblStyle w:val="ListTable3"/>
        <w:tblpPr w:leftFromText="180" w:rightFromText="180" w:vertAnchor="page" w:horzAnchor="margin" w:tblpY="2521"/>
        <w:tblW w:w="9358" w:type="dxa"/>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4F152F" w:rsidRPr="003F6147" w14:paraId="5B856715" w14:textId="77777777" w:rsidTr="004F152F">
        <w:trPr>
          <w:cnfStyle w:val="100000000000" w:firstRow="1" w:lastRow="0" w:firstColumn="0" w:lastColumn="0" w:oddVBand="0" w:evenVBand="0" w:oddHBand="0" w:evenHBand="0" w:firstRowFirstColumn="0" w:firstRowLastColumn="0" w:lastRowFirstColumn="0" w:lastRowLastColumn="0"/>
          <w:trHeight w:val="681"/>
          <w:tblHeader/>
        </w:trPr>
        <w:tc>
          <w:tcPr>
            <w:cnfStyle w:val="001000000100" w:firstRow="0" w:lastRow="0" w:firstColumn="1" w:lastColumn="0" w:oddVBand="0" w:evenVBand="0" w:oddHBand="0" w:evenHBand="0" w:firstRowFirstColumn="1" w:firstRowLastColumn="0" w:lastRowFirstColumn="0" w:lastRowLastColumn="0"/>
            <w:tcW w:w="2220" w:type="dxa"/>
          </w:tcPr>
          <w:p w14:paraId="70BDB780" w14:textId="77777777" w:rsidR="004F152F" w:rsidRPr="003F6147" w:rsidRDefault="004F152F" w:rsidP="004F152F">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935AEF3" w14:textId="77777777" w:rsidR="004F152F" w:rsidRPr="003F6147" w:rsidRDefault="004F152F" w:rsidP="004F152F">
            <w:pPr>
              <w:spacing w:after="0"/>
              <w:rPr>
                <w:szCs w:val="22"/>
              </w:rPr>
            </w:pPr>
            <w:r w:rsidRPr="003F6147">
              <w:rPr>
                <w:szCs w:val="22"/>
              </w:rPr>
              <w:t>Title of Section</w:t>
            </w:r>
          </w:p>
        </w:tc>
      </w:tr>
      <w:tr w:rsidR="004F152F" w:rsidRPr="003F6147" w14:paraId="30327AAF"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7D0836C" w14:textId="77777777" w:rsidR="004F152F" w:rsidRDefault="004F152F" w:rsidP="004F152F">
            <w:pPr>
              <w:spacing w:after="0"/>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054E8434" w14:textId="77777777" w:rsidR="004F152F" w:rsidRPr="003F6147" w:rsidRDefault="004F152F" w:rsidP="004F152F">
            <w:pPr>
              <w:spacing w:after="0"/>
              <w:rPr>
                <w:szCs w:val="22"/>
              </w:rPr>
            </w:pPr>
            <w:r w:rsidRPr="003F6147">
              <w:rPr>
                <w:szCs w:val="22"/>
              </w:rPr>
              <w:t>Application Form</w:t>
            </w:r>
          </w:p>
        </w:tc>
      </w:tr>
      <w:tr w:rsidR="004F152F" w:rsidRPr="003F6147" w14:paraId="4A13ADF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B996378" w14:textId="77777777" w:rsidR="004F152F" w:rsidRPr="003F6147" w:rsidRDefault="004F152F" w:rsidP="004F152F">
            <w:pPr>
              <w:spacing w:after="0"/>
              <w:rPr>
                <w:szCs w:val="22"/>
              </w:rPr>
            </w:pPr>
            <w:r>
              <w:t>02</w:t>
            </w:r>
          </w:p>
        </w:tc>
        <w:tc>
          <w:tcPr>
            <w:cnfStyle w:val="000010000000" w:firstRow="0" w:lastRow="0" w:firstColumn="0" w:lastColumn="0" w:oddVBand="1" w:evenVBand="0" w:oddHBand="0" w:evenHBand="0" w:firstRowFirstColumn="0" w:firstRowLastColumn="0" w:lastRowFirstColumn="0" w:lastRowLastColumn="0"/>
            <w:tcW w:w="7138" w:type="dxa"/>
          </w:tcPr>
          <w:p w14:paraId="6689A88A" w14:textId="77777777" w:rsidR="004F152F" w:rsidRPr="003F6147" w:rsidRDefault="004F152F" w:rsidP="004F152F">
            <w:pPr>
              <w:spacing w:after="0"/>
              <w:rPr>
                <w:szCs w:val="22"/>
              </w:rPr>
            </w:pPr>
            <w:r w:rsidRPr="003F6147">
              <w:t>Project Narrative</w:t>
            </w:r>
          </w:p>
        </w:tc>
      </w:tr>
      <w:tr w:rsidR="004F152F" w:rsidRPr="003F6147" w14:paraId="0E81E4A6"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7004E165" w14:textId="77777777" w:rsidR="004F152F" w:rsidRPr="003F6147" w:rsidRDefault="004F152F" w:rsidP="004F152F">
            <w:pPr>
              <w:spacing w:after="0"/>
            </w:pPr>
            <w:r>
              <w:t>03</w:t>
            </w:r>
          </w:p>
        </w:tc>
        <w:tc>
          <w:tcPr>
            <w:cnfStyle w:val="000010000000" w:firstRow="0" w:lastRow="0" w:firstColumn="0" w:lastColumn="0" w:oddVBand="1" w:evenVBand="0" w:oddHBand="0" w:evenHBand="0" w:firstRowFirstColumn="0" w:firstRowLastColumn="0" w:lastRowFirstColumn="0" w:lastRowLastColumn="0"/>
            <w:tcW w:w="7138" w:type="dxa"/>
          </w:tcPr>
          <w:p w14:paraId="0647E0A6" w14:textId="77777777" w:rsidR="004F152F" w:rsidRPr="003F6147" w:rsidRDefault="004F152F" w:rsidP="004F152F">
            <w:pPr>
              <w:tabs>
                <w:tab w:val="left" w:pos="2160"/>
              </w:tabs>
              <w:spacing w:after="0"/>
            </w:pPr>
            <w:r w:rsidRPr="003F6147">
              <w:t>Scope of Work</w:t>
            </w:r>
          </w:p>
        </w:tc>
      </w:tr>
      <w:tr w:rsidR="004F152F" w:rsidRPr="003F6147" w14:paraId="58CBF58C"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82D6B74" w14:textId="77777777" w:rsidR="004F152F" w:rsidRPr="003F6147" w:rsidRDefault="004F152F" w:rsidP="004F152F">
            <w:pPr>
              <w:spacing w:after="0"/>
            </w:pPr>
            <w:r w:rsidRPr="00B23D8C">
              <w:t>04</w:t>
            </w:r>
          </w:p>
        </w:tc>
        <w:tc>
          <w:tcPr>
            <w:cnfStyle w:val="000010000000" w:firstRow="0" w:lastRow="0" w:firstColumn="0" w:lastColumn="0" w:oddVBand="1" w:evenVBand="0" w:oddHBand="0" w:evenHBand="0" w:firstRowFirstColumn="0" w:firstRowLastColumn="0" w:lastRowFirstColumn="0" w:lastRowLastColumn="0"/>
            <w:tcW w:w="7138" w:type="dxa"/>
          </w:tcPr>
          <w:p w14:paraId="71800EFD" w14:textId="77777777" w:rsidR="004F152F" w:rsidRPr="003F6147" w:rsidRDefault="004F152F" w:rsidP="004F152F">
            <w:pPr>
              <w:spacing w:after="0"/>
            </w:pPr>
            <w:r w:rsidRPr="00B23D8C">
              <w:t>Project Schedule</w:t>
            </w:r>
          </w:p>
        </w:tc>
      </w:tr>
      <w:tr w:rsidR="004F152F" w:rsidRPr="003F6147" w14:paraId="71AB8B5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397DC98" w14:textId="77777777" w:rsidR="004F152F" w:rsidRPr="00B23D8C" w:rsidRDefault="004F152F" w:rsidP="004F152F">
            <w:pPr>
              <w:spacing w:after="0"/>
            </w:pPr>
            <w:r w:rsidRPr="00B23D8C">
              <w:t>05</w:t>
            </w:r>
          </w:p>
        </w:tc>
        <w:tc>
          <w:tcPr>
            <w:cnfStyle w:val="000010000000" w:firstRow="0" w:lastRow="0" w:firstColumn="0" w:lastColumn="0" w:oddVBand="1" w:evenVBand="0" w:oddHBand="0" w:evenHBand="0" w:firstRowFirstColumn="0" w:firstRowLastColumn="0" w:lastRowFirstColumn="0" w:lastRowLastColumn="0"/>
            <w:tcW w:w="7138" w:type="dxa"/>
          </w:tcPr>
          <w:p w14:paraId="13F679CE" w14:textId="77777777" w:rsidR="004F152F" w:rsidRPr="00B23D8C" w:rsidRDefault="004F152F" w:rsidP="004F152F">
            <w:pPr>
              <w:spacing w:after="0"/>
            </w:pPr>
            <w:r w:rsidRPr="00B23D8C">
              <w:t>Budget Forms</w:t>
            </w:r>
          </w:p>
        </w:tc>
      </w:tr>
      <w:tr w:rsidR="004F152F" w:rsidRPr="003F6147" w14:paraId="09464B1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5D0E12C0" w14:textId="77777777" w:rsidR="004F152F" w:rsidRPr="00B23D8C" w:rsidRDefault="004F152F" w:rsidP="004F152F">
            <w:pPr>
              <w:spacing w:after="0"/>
              <w:rPr>
                <w:b w:val="0"/>
              </w:rPr>
            </w:pPr>
            <w:r w:rsidRPr="00B23D8C">
              <w:t>06</w:t>
            </w:r>
          </w:p>
        </w:tc>
        <w:tc>
          <w:tcPr>
            <w:cnfStyle w:val="000010000000" w:firstRow="0" w:lastRow="0" w:firstColumn="0" w:lastColumn="0" w:oddVBand="1" w:evenVBand="0" w:oddHBand="0" w:evenHBand="0" w:firstRowFirstColumn="0" w:firstRowLastColumn="0" w:lastRowFirstColumn="0" w:lastRowLastColumn="0"/>
            <w:tcW w:w="7138" w:type="dxa"/>
          </w:tcPr>
          <w:p w14:paraId="7FF230C7" w14:textId="77777777" w:rsidR="004F152F" w:rsidRPr="00B23D8C" w:rsidRDefault="004F152F" w:rsidP="004F152F">
            <w:pPr>
              <w:spacing w:after="0"/>
            </w:pPr>
            <w:r w:rsidRPr="00B23D8C">
              <w:t>CEQA Compliance Form</w:t>
            </w:r>
          </w:p>
        </w:tc>
      </w:tr>
      <w:tr w:rsidR="004F152F" w:rsidRPr="003F6147" w14:paraId="03019B2F"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8BC6515" w14:textId="77777777" w:rsidR="004F152F" w:rsidRPr="00146A29" w:rsidRDefault="004F152F" w:rsidP="004F152F">
            <w:pPr>
              <w:spacing w:after="0"/>
            </w:pPr>
            <w:r w:rsidRPr="00146A29">
              <w:t>07</w:t>
            </w:r>
          </w:p>
        </w:tc>
        <w:tc>
          <w:tcPr>
            <w:cnfStyle w:val="000010000000" w:firstRow="0" w:lastRow="0" w:firstColumn="0" w:lastColumn="0" w:oddVBand="1" w:evenVBand="0" w:oddHBand="0" w:evenHBand="0" w:firstRowFirstColumn="0" w:firstRowLastColumn="0" w:lastRowFirstColumn="0" w:lastRowLastColumn="0"/>
            <w:tcW w:w="7138" w:type="dxa"/>
          </w:tcPr>
          <w:p w14:paraId="1E7ED6C2" w14:textId="77777777" w:rsidR="004F152F" w:rsidRPr="00146A29" w:rsidRDefault="004F152F" w:rsidP="004F152F">
            <w:pPr>
              <w:spacing w:after="0"/>
            </w:pPr>
            <w:r w:rsidRPr="00146A29">
              <w:t>NEPA Environmental Questionnaire</w:t>
            </w:r>
          </w:p>
        </w:tc>
      </w:tr>
      <w:tr w:rsidR="004F152F" w:rsidRPr="003F6147" w14:paraId="44D0A53A" w14:textId="77777777" w:rsidTr="004F152F">
        <w:trPr>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FAB1138" w14:textId="77777777" w:rsidR="004F152F" w:rsidRPr="00B23D8C" w:rsidRDefault="004F152F" w:rsidP="004F152F">
            <w:pPr>
              <w:spacing w:after="0"/>
            </w:pPr>
            <w:r w:rsidRPr="00B23D8C">
              <w:t>08</w:t>
            </w:r>
          </w:p>
        </w:tc>
        <w:tc>
          <w:tcPr>
            <w:cnfStyle w:val="000010000000" w:firstRow="0" w:lastRow="0" w:firstColumn="0" w:lastColumn="0" w:oddVBand="1" w:evenVBand="0" w:oddHBand="0" w:evenHBand="0" w:firstRowFirstColumn="0" w:firstRowLastColumn="0" w:lastRowFirstColumn="0" w:lastRowLastColumn="0"/>
            <w:tcW w:w="7138" w:type="dxa"/>
          </w:tcPr>
          <w:p w14:paraId="10C08590" w14:textId="77777777" w:rsidR="004F152F" w:rsidRPr="00B23D8C" w:rsidRDefault="004F152F" w:rsidP="004F152F">
            <w:pPr>
              <w:spacing w:after="0"/>
            </w:pPr>
            <w:r w:rsidRPr="00B23D8C">
              <w:t xml:space="preserve">Commitment and Support Letters </w:t>
            </w:r>
            <w:r w:rsidRPr="00B23D8C">
              <w:rPr>
                <w:b/>
                <w:i/>
                <w:szCs w:val="22"/>
              </w:rPr>
              <w:t>(require signature)</w:t>
            </w:r>
          </w:p>
        </w:tc>
      </w:tr>
      <w:tr w:rsidR="004F152F" w:rsidRPr="003F6147" w14:paraId="2F980935"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35F7997" w14:textId="77777777" w:rsidR="004F152F" w:rsidRPr="00B23D8C" w:rsidRDefault="004F152F" w:rsidP="004F152F">
            <w:pPr>
              <w:spacing w:after="0"/>
            </w:pPr>
            <w:r w:rsidRPr="00B23D8C">
              <w:t>09</w:t>
            </w:r>
          </w:p>
        </w:tc>
        <w:tc>
          <w:tcPr>
            <w:cnfStyle w:val="000010000000" w:firstRow="0" w:lastRow="0" w:firstColumn="0" w:lastColumn="0" w:oddVBand="1" w:evenVBand="0" w:oddHBand="0" w:evenHBand="0" w:firstRowFirstColumn="0" w:firstRowLastColumn="0" w:lastRowFirstColumn="0" w:lastRowLastColumn="0"/>
            <w:tcW w:w="7138" w:type="dxa"/>
          </w:tcPr>
          <w:p w14:paraId="50C84F53" w14:textId="77777777" w:rsidR="004F152F" w:rsidRPr="00B23D8C" w:rsidRDefault="004F152F" w:rsidP="004F152F">
            <w:pPr>
              <w:spacing w:after="0"/>
            </w:pPr>
            <w:r w:rsidRPr="00B23D8C">
              <w:t>Project Metrics</w:t>
            </w:r>
          </w:p>
        </w:tc>
      </w:tr>
      <w:tr w:rsidR="004F152F" w:rsidRPr="003F6147" w14:paraId="08BCAD9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76A5F8DD" w14:textId="77777777" w:rsidR="004F152F" w:rsidRPr="00B23D8C" w:rsidRDefault="004F152F" w:rsidP="004F152F">
            <w:pPr>
              <w:spacing w:after="0"/>
            </w:pPr>
            <w:r w:rsidRPr="00B23D8C">
              <w:t>10</w:t>
            </w:r>
          </w:p>
        </w:tc>
        <w:tc>
          <w:tcPr>
            <w:cnfStyle w:val="000010000000" w:firstRow="0" w:lastRow="0" w:firstColumn="0" w:lastColumn="0" w:oddVBand="1" w:evenVBand="0" w:oddHBand="0" w:evenHBand="0" w:firstRowFirstColumn="0" w:firstRowLastColumn="0" w:lastRowFirstColumn="0" w:lastRowLastColumn="0"/>
            <w:tcW w:w="7138" w:type="dxa"/>
          </w:tcPr>
          <w:p w14:paraId="5849227B" w14:textId="77777777" w:rsidR="004F152F" w:rsidRPr="00B23D8C" w:rsidRDefault="004F152F" w:rsidP="004F152F">
            <w:pPr>
              <w:spacing w:after="0"/>
            </w:pPr>
            <w:r w:rsidRPr="00B23D8C">
              <w:t xml:space="preserve">Applicant Declaration </w:t>
            </w:r>
            <w:r w:rsidRPr="00B23D8C">
              <w:rPr>
                <w:b/>
                <w:i/>
                <w:szCs w:val="22"/>
              </w:rPr>
              <w:t>(require signature)</w:t>
            </w:r>
          </w:p>
        </w:tc>
      </w:tr>
      <w:tr w:rsidR="004F152F" w:rsidRPr="003F6147" w14:paraId="0565763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95D2D36" w14:textId="77777777" w:rsidR="004F152F" w:rsidRPr="002F1944" w:rsidRDefault="004F152F" w:rsidP="004F152F">
            <w:pPr>
              <w:spacing w:after="0"/>
            </w:pPr>
            <w:r w:rsidRPr="002F1944">
              <w:t>11</w:t>
            </w:r>
          </w:p>
        </w:tc>
        <w:tc>
          <w:tcPr>
            <w:cnfStyle w:val="000010000000" w:firstRow="0" w:lastRow="0" w:firstColumn="0" w:lastColumn="0" w:oddVBand="1" w:evenVBand="0" w:oddHBand="0" w:evenHBand="0" w:firstRowFirstColumn="0" w:firstRowLastColumn="0" w:lastRowFirstColumn="0" w:lastRowLastColumn="0"/>
            <w:tcW w:w="7138" w:type="dxa"/>
          </w:tcPr>
          <w:p w14:paraId="169C4DE8" w14:textId="77777777" w:rsidR="004F152F" w:rsidRPr="002F1944" w:rsidRDefault="004F152F" w:rsidP="004F152F">
            <w:pPr>
              <w:spacing w:after="0"/>
            </w:pPr>
            <w:r w:rsidRPr="002F1944">
              <w:t>Foreign National Participation (if applicable)</w:t>
            </w:r>
          </w:p>
        </w:tc>
      </w:tr>
      <w:tr w:rsidR="004F152F" w:rsidRPr="003F6147" w14:paraId="29E8DE3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0756AB6" w14:textId="77777777" w:rsidR="004F152F" w:rsidRPr="002F1944" w:rsidRDefault="004F152F" w:rsidP="004F152F">
            <w:pPr>
              <w:spacing w:after="0"/>
            </w:pPr>
            <w:r w:rsidRPr="002F1944">
              <w:t>12</w:t>
            </w:r>
          </w:p>
        </w:tc>
        <w:tc>
          <w:tcPr>
            <w:cnfStyle w:val="000010000000" w:firstRow="0" w:lastRow="0" w:firstColumn="0" w:lastColumn="0" w:oddVBand="1" w:evenVBand="0" w:oddHBand="0" w:evenHBand="0" w:firstRowFirstColumn="0" w:firstRowLastColumn="0" w:lastRowFirstColumn="0" w:lastRowLastColumn="0"/>
            <w:tcW w:w="7138" w:type="dxa"/>
          </w:tcPr>
          <w:p w14:paraId="538B8136" w14:textId="77777777" w:rsidR="004F152F" w:rsidRPr="002F1944" w:rsidRDefault="004F152F" w:rsidP="004F152F">
            <w:pPr>
              <w:spacing w:after="0"/>
            </w:pPr>
            <w:r w:rsidRPr="002F1944">
              <w:t>Request for Unclassified Foreign National Access (if applicable)</w:t>
            </w:r>
          </w:p>
        </w:tc>
      </w:tr>
      <w:tr w:rsidR="004F152F" w:rsidRPr="003F6147" w14:paraId="640D7677" w14:textId="77777777" w:rsidTr="004F152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20" w:type="dxa"/>
          </w:tcPr>
          <w:p w14:paraId="65A0D504" w14:textId="77777777" w:rsidR="004F152F" w:rsidRPr="00B23D8C" w:rsidRDefault="004F152F" w:rsidP="004F152F">
            <w:pPr>
              <w:spacing w:after="0"/>
            </w:pPr>
            <w:r>
              <w:t>A</w:t>
            </w:r>
          </w:p>
        </w:tc>
        <w:tc>
          <w:tcPr>
            <w:cnfStyle w:val="000010000000" w:firstRow="0" w:lastRow="0" w:firstColumn="0" w:lastColumn="0" w:oddVBand="1" w:evenVBand="0" w:oddHBand="0" w:evenHBand="0" w:firstRowFirstColumn="0" w:firstRowLastColumn="0" w:lastRowFirstColumn="0" w:lastRowLastColumn="0"/>
            <w:tcW w:w="7138" w:type="dxa"/>
          </w:tcPr>
          <w:p w14:paraId="6618E4C6" w14:textId="77777777" w:rsidR="004F152F" w:rsidRPr="00B23D8C" w:rsidRDefault="004F152F" w:rsidP="004F152F">
            <w:pPr>
              <w:spacing w:after="0"/>
            </w:pPr>
            <w:r>
              <w:t>Application Submittal Checklist (optional)</w:t>
            </w:r>
          </w:p>
        </w:tc>
      </w:tr>
    </w:tbl>
    <w:p w14:paraId="7263198A" w14:textId="77777777" w:rsidR="004F152F" w:rsidRDefault="004F152F">
      <w:pPr>
        <w:spacing w:after="0"/>
        <w:rPr>
          <w:b/>
          <w:kern w:val="28"/>
          <w:sz w:val="32"/>
        </w:rPr>
      </w:pPr>
    </w:p>
    <w:p w14:paraId="599508DD" w14:textId="40C2206F" w:rsidR="00206B44" w:rsidRDefault="001855A9">
      <w:pPr>
        <w:spacing w:after="0"/>
        <w:rPr>
          <w:b/>
          <w:kern w:val="28"/>
          <w:sz w:val="32"/>
        </w:rPr>
        <w:sectPr w:rsidR="00206B44" w:rsidSect="005A4B55">
          <w:headerReference w:type="default" r:id="rId19"/>
          <w:footerReference w:type="default" r:id="rId20"/>
          <w:pgSz w:w="12240" w:h="15840" w:code="1"/>
          <w:pgMar w:top="1440" w:right="1440" w:bottom="1440" w:left="1267" w:header="720" w:footer="288" w:gutter="0"/>
          <w:pgNumType w:fmt="lowerRoman" w:start="1"/>
          <w:cols w:space="720"/>
          <w:docGrid w:linePitch="326"/>
        </w:sectPr>
      </w:pPr>
      <w:r>
        <w:rPr>
          <w:b/>
          <w:kern w:val="28"/>
          <w:sz w:val="32"/>
        </w:rPr>
        <w:br w:type="page"/>
      </w:r>
    </w:p>
    <w:p w14:paraId="281ADA4E" w14:textId="09C73D6D" w:rsidR="00F04AE5" w:rsidRDefault="00414B68" w:rsidP="00414B68">
      <w:pPr>
        <w:pStyle w:val="Heading1"/>
      </w:pPr>
      <w:bookmarkStart w:id="11" w:name="_Toc184761473"/>
      <w:bookmarkStart w:id="12" w:name="_Toc187326757"/>
      <w:bookmarkStart w:id="13" w:name="BasicInformation"/>
      <w:r>
        <w:t xml:space="preserve">I. </w:t>
      </w:r>
      <w:r w:rsidR="00A221A3">
        <w:t>Basic Information</w:t>
      </w:r>
      <w:bookmarkEnd w:id="11"/>
      <w:bookmarkEnd w:id="12"/>
    </w:p>
    <w:p w14:paraId="44FBFA9A" w14:textId="2ABB5CBE" w:rsidR="005E0B2E" w:rsidRPr="00700A93" w:rsidRDefault="00802770" w:rsidP="00BF4D4B">
      <w:pPr>
        <w:pStyle w:val="Heading2"/>
        <w:spacing w:before="240"/>
      </w:pPr>
      <w:bookmarkStart w:id="14" w:name="_Toc184761474"/>
      <w:bookmarkStart w:id="15" w:name="_Toc187326758"/>
      <w:bookmarkStart w:id="16" w:name="_Toc174431169"/>
      <w:bookmarkStart w:id="17" w:name="_Toc178091505"/>
      <w:bookmarkEnd w:id="13"/>
      <w:r>
        <w:t xml:space="preserve">A. </w:t>
      </w:r>
      <w:r w:rsidR="00233114">
        <w:t>Objective</w:t>
      </w:r>
      <w:bookmarkEnd w:id="14"/>
      <w:bookmarkEnd w:id="15"/>
    </w:p>
    <w:p w14:paraId="7D7EB277" w14:textId="5C336950" w:rsidR="005C0F74" w:rsidRDefault="00E57148" w:rsidP="00E01E21">
      <w:bookmarkStart w:id="18" w:name="_Toc184761475"/>
      <w:bookmarkStart w:id="19" w:name="_Toc187326759"/>
      <w:r>
        <w:t xml:space="preserve">  </w:t>
      </w:r>
      <w:r w:rsidR="00B57243" w:rsidRPr="002F1944">
        <w:rPr>
          <w:noProof/>
          <w:szCs w:val="22"/>
        </w:rPr>
        <mc:AlternateContent>
          <mc:Choice Requires="wps">
            <w:drawing>
              <wp:inline distT="0" distB="0" distL="0" distR="0" wp14:anchorId="3B5BFF20" wp14:editId="53573907">
                <wp:extent cx="2569464" cy="1883664"/>
                <wp:effectExtent l="0" t="0" r="2540" b="2540"/>
                <wp:docPr id="217" name="Text Box 2" descr="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0" w:name="_Hlk194576775"/>
                            <w:bookmarkStart w:id="21"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0"/>
                            <w:bookmarkEnd w:id="21"/>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wps:txbx>
                      <wps:bodyPr rot="0" vert="horz" wrap="square" lIns="91440" tIns="45720" rIns="91440" bIns="45720" anchor="t" anchorCtr="0">
                        <a:noAutofit/>
                      </wps:bodyPr>
                    </wps:wsp>
                  </a:graphicData>
                </a:graphic>
              </wp:inline>
            </w:drawing>
          </mc:Choice>
          <mc:Fallback>
            <w:pict>
              <v:shapetype w14:anchorId="3B5BFF20" id="_x0000_t202" coordsize="21600,21600" o:spt="202" path="m,l,21600r21600,l21600,xe">
                <v:stroke joinstyle="miter"/>
                <v:path gradientshapeok="t" o:connecttype="rect"/>
              </v:shapetype>
              <v:shape id="Text Box 2" o:spid="_x0000_s1026" type="#_x0000_t202" alt="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9wJgIAADUEAAAOAAAAZHJzL2Uyb0RvYy54bWysU9uO0zAQfUfiHyy/07SlLW3UdLV0WYS0&#10;XKSFD3Adp7GwPWbsNlm+nrGT3S3whnixPBefmTlzvL3qrWFnhUGDq/hsMuVMOQm1dseKf/t6+2rN&#10;WYjC1cKAUxV/UIFf7V6+2Ha+VHNowdQKGYG4UHa+4m2MviyKIFtlRZiAV46CDaAVkUw8FjWKjtCt&#10;KebT6aroAGuPIFUI5L0ZgnyX8ZtGyfi5aYKKzFSceov5xHwe0lnstqI8ovCtlmMb4h+6sEI7KvoE&#10;dSOiYCfUf0FZLRECNHEiwRbQNFqqPANNM5v+Mc19K7zKsxA5wT/RFP4frPx0vvdfkMX+LfS0wDxE&#10;8HcgvwfmYN8Kd1TXiNC1StRUeJYoKzofyvFpojqUIYEcuo9Q05LFKUIG6hu0iRWakxE6LeDhiXTV&#10;RybJOV+uNovVgjNJsdl6/XpFRqohysfnHkN8r8CydKk40lYzvDjfhTikPqakagGMrm+1MdlISlJ7&#10;g+wsSANCSuXiMKY5Wep38JOWpqMayE2aGdzrRzd1kzWZkHJvvxUxjnUV3yzny9yXg1Q9S8vqSPo2&#10;2lY8Y401EpnvXJ1TotBmuFMR40Z2E6EDtbE/9JSYWD5A/UA8Iww6pn9HlxbwJ2cdabji4cdJoOLM&#10;fHC0q81ssUiiz8Zi+WZOBl5GDpcR4SRBVTxyNlz3MX+UxKKDa9ppozPbz52MvZI2MyfjP0riv7Rz&#10;1vNv3/0CAAD//wMAUEsDBBQABgAIAAAAIQBJUxIr2wAAAAUBAAAPAAAAZHJzL2Rvd25yZXYueG1s&#10;TI/BTsMwEETvSPyDtUjcqENVTBviVAgJJCR6oPABbrwkVuN1iLdt+HsWLnBZaTSjmbfVeoq9OuKY&#10;QyIL17MCFFKTfKDWwvvb49USVGZH3vWJ0MIXZljX52eVK3060Sset9wqKaFcOgsd81BqnZsOo8uz&#10;NCCJ95HG6Fjk2Go/upOUx17Pi8Lo6ALJQucGfOiw2W8P0cLGPKdV2NzEp7C8/eSGs99PL9ZeXkz3&#10;d6AYJ/4Lww++oEMtTLt0IJ9Vb0Ee4d8r3qJYGFA7C/OVMaDrSv+nr78BAAD//wMAUEsBAi0AFAAG&#10;AAgAAAAhALaDOJL+AAAA4QEAABMAAAAAAAAAAAAAAAAAAAAAAFtDb250ZW50X1R5cGVzXS54bWxQ&#10;SwECLQAUAAYACAAAACEAOP0h/9YAAACUAQAACwAAAAAAAAAAAAAAAAAvAQAAX3JlbHMvLnJlbHNQ&#10;SwECLQAUAAYACAAAACEA4Rh/cCYCAAA1BAAADgAAAAAAAAAAAAAAAAAuAgAAZHJzL2Uyb0RvYy54&#10;bWxQSwECLQAUAAYACAAAACEASVMSK9sAAAAFAQAADwAAAAAAAAAAAAAAAACABAAAZHJzL2Rvd25y&#10;ZXYueG1sUEsFBgAAAAAEAAQA8wAAAIgFAAAAAA==&#10;" fillcolor="#dbe5f1 [660]" stroked="f">
                <v:textbo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2" w:name="_Hlk194576775"/>
                      <w:bookmarkStart w:id="23"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2"/>
                      <w:bookmarkEnd w:id="23"/>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v:textbox>
                <w10:anchorlock/>
              </v:shape>
            </w:pict>
          </mc:Fallback>
        </mc:AlternateContent>
      </w:r>
      <w:r>
        <w:t xml:space="preserve">   </w:t>
      </w:r>
      <w:r w:rsidR="00AD054D" w:rsidRPr="002F1944">
        <w:rPr>
          <w:noProof/>
          <w:szCs w:val="22"/>
        </w:rPr>
        <mc:AlternateContent>
          <mc:Choice Requires="wps">
            <w:drawing>
              <wp:inline distT="0" distB="0" distL="0" distR="0" wp14:anchorId="6129815D" wp14:editId="2CA8B062">
                <wp:extent cx="2569464" cy="1883664"/>
                <wp:effectExtent l="0" t="0" r="2540" b="2540"/>
                <wp:docPr id="1713961583" name="Text Box 2" descr="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wps:txbx>
                      <wps:bodyPr rot="0" vert="horz" wrap="square" lIns="91440" tIns="45720" rIns="91440" bIns="45720" anchor="t" anchorCtr="0">
                        <a:noAutofit/>
                      </wps:bodyPr>
                    </wps:wsp>
                  </a:graphicData>
                </a:graphic>
              </wp:inline>
            </w:drawing>
          </mc:Choice>
          <mc:Fallback>
            <w:pict>
              <v:shape w14:anchorId="6129815D" id="_x0000_s1027" type="#_x0000_t202" alt="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kHKQIAADwEAAAOAAAAZHJzL2Uyb0RvYy54bWysU9uOGyEMfa/Uf0C8N5OkSZqMMllts92q&#10;0vYi7fYDCDAZVMAUSGbSr69hJtm0+1b1BWEbju3j4/VNZzQ5Sh8U2IpORmNKpOUglN1X9PvT/Zsl&#10;JSEyK5gGKyt6koHebF6/WreulFNoQAvpCYLYULauok2MriyKwBtpWBiBkxaDNXjDIpp+XwjPWkQ3&#10;upiOx4uiBS+cBy5DQO9dH6SbjF/XksevdR1kJLqiWFvMp8/nLp3FZs3KvWeuUXwog/1DFYYpi0kv&#10;UHcsMnLw6gWUUdxDgDqOOJgC6lpxmXvAbibjv7p5bJiTuRckJ7gLTeH/wfIvx0f3zZPYvYcOB5ib&#10;CO4B+I9ALGwbZvfy1ntoG8kEJp4kyorWhXL4mqgOZUggu/YzCBwyO0TIQF3tTWIF+ySIjgM4XUiX&#10;XSQcndP5YjVbzCjhGJssl28XaKQcrDx/dz7EjxIMSZeKepxqhmfHhxD7p+cnKVsArcS90jobSUly&#10;qz05MtQA41za2LepDwbr7f2opfGgBnSjZnr38uzGarImE1Ku7Y8k2pK2oqv5dJ7rspCyZ2kZFVHf&#10;WpmKZqwhRyLzgxX5SWRK93dMou3AbiK0pzZ2u44oMVCfyN6BOCHdHno54/rhpQH/i5IWpVzR8PPA&#10;vKREf7I4stVkNkvaz8Zs/m6Khr+O7K4jzHKEqmikpL9uY96XRKaFWxxtrTLpz5UMJaNEMzXDOqUd&#10;uLbzq+el3/wGAAD//wMAUEsDBBQABgAIAAAAIQBJUxIr2wAAAAUBAAAPAAAAZHJzL2Rvd25yZXYu&#10;eG1sTI/BTsMwEETvSPyDtUjcqENVTBviVAgJJCR6oPABbrwkVuN1iLdt+HsWLnBZaTSjmbfVeoq9&#10;OuKYQyIL17MCFFKTfKDWwvvb49USVGZH3vWJ0MIXZljX52eVK3060Sset9wqKaFcOgsd81BqnZsO&#10;o8uzNCCJ95HG6Fjk2Go/upOUx17Pi8Lo6ALJQucGfOiw2W8P0cLGPKdV2NzEp7C8/eSGs99PL9Ze&#10;Xkz3d6AYJ/4Lww++oEMtTLt0IJ9Vb0Ee4d8r3qJYGFA7C/OVMaDrSv+nr78BAAD//wMAUEsBAi0A&#10;FAAGAAgAAAAhALaDOJL+AAAA4QEAABMAAAAAAAAAAAAAAAAAAAAAAFtDb250ZW50X1R5cGVzXS54&#10;bWxQSwECLQAUAAYACAAAACEAOP0h/9YAAACUAQAACwAAAAAAAAAAAAAAAAAvAQAAX3JlbHMvLnJl&#10;bHNQSwECLQAUAAYACAAAACEA+2j5BykCAAA8BAAADgAAAAAAAAAAAAAAAAAuAgAAZHJzL2Uyb0Rv&#10;Yy54bWxQSwECLQAUAAYACAAAACEASVMSK9sAAAAFAQAADwAAAAAAAAAAAAAAAACDBAAAZHJzL2Rv&#10;d25yZXYueG1sUEsFBgAAAAAEAAQA8wAAAIsFAAAAAA==&#10;" fillcolor="#dbe5f1 [660]" stroked="f">
                <v:textbo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v:textbox>
                <w10:anchorlock/>
              </v:shape>
            </w:pict>
          </mc:Fallback>
        </mc:AlternateContent>
      </w:r>
      <w:r>
        <w:t xml:space="preserve">              </w:t>
      </w:r>
      <w:r w:rsidR="007C7169">
        <w:t xml:space="preserve">           </w:t>
      </w:r>
      <w:r w:rsidR="00B53C20">
        <w:t xml:space="preserve">        </w:t>
      </w:r>
    </w:p>
    <w:p w14:paraId="07951A6C" w14:textId="7A3AE60F" w:rsidR="009557C8" w:rsidRPr="002F1944" w:rsidRDefault="00EA2B07" w:rsidP="00BF4D4B">
      <w:pPr>
        <w:pStyle w:val="Heading3"/>
        <w:spacing w:before="240" w:after="120"/>
      </w:pPr>
      <w:r>
        <w:t xml:space="preserve">1. </w:t>
      </w:r>
      <w:r w:rsidR="009557C8" w:rsidRPr="002F1944">
        <w:t>Purpose</w:t>
      </w:r>
      <w:bookmarkEnd w:id="18"/>
      <w:bookmarkEnd w:id="19"/>
    </w:p>
    <w:p w14:paraId="06D688CA" w14:textId="3839D58D" w:rsidR="00A30EFF" w:rsidRDefault="00D04F00" w:rsidP="00F5234E">
      <w:pPr>
        <w:spacing w:after="0"/>
      </w:pPr>
      <w:r>
        <w:t xml:space="preserve">This </w:t>
      </w:r>
      <w:r w:rsidR="00B10FC5">
        <w:t>Grant F</w:t>
      </w:r>
      <w:r>
        <w:t xml:space="preserve">unding </w:t>
      </w:r>
      <w:r w:rsidR="00B10FC5">
        <w:t>O</w:t>
      </w:r>
      <w:r>
        <w:t>pportunity</w:t>
      </w:r>
      <w:r w:rsidR="00B10FC5">
        <w:t xml:space="preserve"> (GFO)</w:t>
      </w:r>
      <w:r>
        <w:t xml:space="preserve"> </w:t>
      </w:r>
      <w:r w:rsidR="00CB51F6">
        <w:t>(</w:t>
      </w:r>
      <w:r w:rsidR="0024188F">
        <w:t xml:space="preserve">also referred to as a </w:t>
      </w:r>
      <w:r w:rsidR="00CB51F6">
        <w:t>solicitation</w:t>
      </w:r>
      <w:r w:rsidR="0024188F">
        <w:t xml:space="preserve"> throughout this manual</w:t>
      </w:r>
      <w:r w:rsidR="00CB51F6">
        <w:t xml:space="preserve">) </w:t>
      </w:r>
      <w:r>
        <w:t xml:space="preserve">is </w:t>
      </w:r>
      <w:r w:rsidR="005128FC">
        <w:t xml:space="preserve">administered under the Community Energy Reliability and Resilience Investment (CERRI) Program and is </w:t>
      </w:r>
      <w:r>
        <w:t xml:space="preserve">designed to provide competitive grant funding for grid-hardening and </w:t>
      </w:r>
      <w:r w:rsidR="00D03465">
        <w:t>grid</w:t>
      </w:r>
      <w:r>
        <w:t xml:space="preserve"> resilience projects that </w:t>
      </w:r>
      <w:r w:rsidRPr="00D04F00">
        <w:t xml:space="preserve">strengthen and modernize </w:t>
      </w:r>
      <w:r w:rsidR="00D4124D">
        <w:t>California’s</w:t>
      </w:r>
      <w:r w:rsidRPr="00D04F00">
        <w:t xml:space="preserve"> power grid against wildfires, extreme weather, and other natural disasters</w:t>
      </w:r>
      <w:r w:rsidR="004C5874">
        <w:t>.</w:t>
      </w:r>
      <w:r w:rsidR="007512D2" w:rsidRPr="007512D2">
        <w:rPr>
          <w:noProof/>
        </w:rPr>
        <w:t xml:space="preserve"> </w:t>
      </w:r>
    </w:p>
    <w:p w14:paraId="43D268B7" w14:textId="5F218AEF" w:rsidR="00A30EFF" w:rsidRPr="007B3152" w:rsidRDefault="00EA2B07" w:rsidP="00BF4D4B">
      <w:pPr>
        <w:pStyle w:val="Heading3"/>
        <w:spacing w:before="240" w:after="120"/>
      </w:pPr>
      <w:bookmarkStart w:id="24" w:name="_Toc184761476"/>
      <w:bookmarkStart w:id="25" w:name="_Toc187326760"/>
      <w:r>
        <w:t xml:space="preserve">2. </w:t>
      </w:r>
      <w:r w:rsidR="00D80AC6" w:rsidRPr="007B3152">
        <w:t>Statutory Authority</w:t>
      </w:r>
      <w:bookmarkEnd w:id="24"/>
      <w:bookmarkEnd w:id="25"/>
    </w:p>
    <w:p w14:paraId="508F33B3" w14:textId="49735156" w:rsidR="00D80AC6" w:rsidRDefault="00687711" w:rsidP="002F1944">
      <w:r>
        <w:t>The Infrastructure Investment and Jobs Act (IIJA)</w:t>
      </w:r>
      <w:r w:rsidR="00007928">
        <w:t>, also known as the Bipartisan Infrastructure Law</w:t>
      </w:r>
      <w:r w:rsidR="00AB734A">
        <w:t xml:space="preserve"> (</w:t>
      </w:r>
      <w:r w:rsidR="00BC2CE5">
        <w:t>BIL)</w:t>
      </w:r>
      <w:r w:rsidR="00007928">
        <w:t>,</w:t>
      </w:r>
      <w:r>
        <w:t xml:space="preserve"> Section 40101d</w:t>
      </w:r>
      <w:r w:rsidR="00007928">
        <w:t xml:space="preserve"> </w:t>
      </w:r>
      <w:r w:rsidR="00075CDB" w:rsidRPr="00075CDB">
        <w:t>provide</w:t>
      </w:r>
      <w:r w:rsidR="007005EF">
        <w:t>s</w:t>
      </w:r>
      <w:r w:rsidR="00075CDB" w:rsidRPr="00075CDB">
        <w:t xml:space="preserve"> non-competitive funding to states (including U.S. Territories) and Indian tribes to improve the resilience of their electric grids.</w:t>
      </w:r>
    </w:p>
    <w:p w14:paraId="4DCA55A6" w14:textId="6265BFB4" w:rsidR="00F654CB" w:rsidRPr="006E3BE3" w:rsidRDefault="00C40423" w:rsidP="006E3BE3">
      <w:pPr>
        <w:rPr>
          <w:b/>
          <w:bCs/>
        </w:rPr>
      </w:pPr>
      <w:r>
        <w:t>For more information on the Federal Funding Opportunity that funds this grant program</w:t>
      </w:r>
      <w:r w:rsidR="6A62D861">
        <w:t>,</w:t>
      </w:r>
      <w:r>
        <w:t xml:space="preserve"> please see: </w:t>
      </w:r>
      <w:r w:rsidRPr="002F1944">
        <w:t xml:space="preserve">Amendment 009 of ALRD DE-FOA-0002736 (BIL – </w:t>
      </w:r>
      <w:r w:rsidR="0020186C">
        <w:t>Preventing</w:t>
      </w:r>
      <w:r w:rsidRPr="002F1944">
        <w:t xml:space="preserve"> </w:t>
      </w:r>
      <w:r w:rsidR="0020186C">
        <w:t>Outages</w:t>
      </w:r>
      <w:r w:rsidRPr="002F1944">
        <w:t xml:space="preserve"> </w:t>
      </w:r>
      <w:r w:rsidR="0020186C">
        <w:t>and</w:t>
      </w:r>
      <w:r w:rsidRPr="002F1944">
        <w:t xml:space="preserve"> </w:t>
      </w:r>
      <w:r w:rsidR="0020186C">
        <w:t>Enhancing</w:t>
      </w:r>
      <w:r w:rsidRPr="002F1944">
        <w:t xml:space="preserve"> </w:t>
      </w:r>
      <w:r w:rsidR="0020186C">
        <w:t>the</w:t>
      </w:r>
      <w:r w:rsidRPr="002F1944">
        <w:t xml:space="preserve"> </w:t>
      </w:r>
      <w:r w:rsidR="0020186C">
        <w:t>Resilience</w:t>
      </w:r>
      <w:r w:rsidRPr="002F1944">
        <w:t xml:space="preserve"> </w:t>
      </w:r>
      <w:r w:rsidR="0020186C">
        <w:t>of</w:t>
      </w:r>
      <w:r w:rsidRPr="002F1944">
        <w:t xml:space="preserve"> </w:t>
      </w:r>
      <w:r w:rsidR="0020186C">
        <w:t>the</w:t>
      </w:r>
      <w:r w:rsidRPr="002F1944">
        <w:t xml:space="preserve"> </w:t>
      </w:r>
      <w:r w:rsidR="0020186C">
        <w:t xml:space="preserve">Electric </w:t>
      </w:r>
      <w:r w:rsidR="003B0788">
        <w:t>Grid Formula Grants to States and Indian Tribes).</w:t>
      </w:r>
      <w:r w:rsidR="003B0788">
        <w:rPr>
          <w:rStyle w:val="FootnoteReference"/>
        </w:rPr>
        <w:footnoteReference w:id="2"/>
      </w:r>
    </w:p>
    <w:p w14:paraId="488D8B20" w14:textId="6E0F3F6D" w:rsidR="00F654CB" w:rsidRPr="002F1944" w:rsidRDefault="00802770" w:rsidP="00BF4D4B">
      <w:pPr>
        <w:pStyle w:val="Heading2"/>
        <w:spacing w:before="240"/>
        <w:rPr>
          <w:b w:val="0"/>
        </w:rPr>
      </w:pPr>
      <w:bookmarkStart w:id="26" w:name="_B._Eligibility"/>
      <w:bookmarkStart w:id="27" w:name="_Toc184761477"/>
      <w:bookmarkStart w:id="28" w:name="_Toc187326761"/>
      <w:bookmarkEnd w:id="26"/>
      <w:r>
        <w:t xml:space="preserve">B. </w:t>
      </w:r>
      <w:r w:rsidR="00F654CB" w:rsidRPr="00484E57">
        <w:t>Eligibility</w:t>
      </w:r>
      <w:bookmarkEnd w:id="27"/>
      <w:bookmarkEnd w:id="28"/>
    </w:p>
    <w:p w14:paraId="12756B4B" w14:textId="7501DEE7" w:rsidR="00484E57" w:rsidRPr="002F1944" w:rsidRDefault="002240D1" w:rsidP="00BF4D4B">
      <w:pPr>
        <w:pStyle w:val="Heading3"/>
        <w:spacing w:before="240" w:after="120"/>
      </w:pPr>
      <w:bookmarkStart w:id="29" w:name="_Toc184761478"/>
      <w:bookmarkStart w:id="30" w:name="_Toc187326762"/>
      <w:r>
        <w:t xml:space="preserve">1. </w:t>
      </w:r>
      <w:r w:rsidR="0072540A" w:rsidRPr="002F1944">
        <w:t>Eligible Applicants</w:t>
      </w:r>
      <w:bookmarkEnd w:id="29"/>
      <w:bookmarkEnd w:id="30"/>
    </w:p>
    <w:p w14:paraId="791F1673" w14:textId="6122E343" w:rsidR="00F654CB" w:rsidRPr="00335200" w:rsidRDefault="00F654CB" w:rsidP="002F1944">
      <w:pPr>
        <w:spacing w:before="240"/>
        <w:rPr>
          <w:szCs w:val="22"/>
        </w:rPr>
      </w:pPr>
      <w:r w:rsidRPr="00335200">
        <w:rPr>
          <w:szCs w:val="22"/>
        </w:rPr>
        <w:t>Th</w:t>
      </w:r>
      <w:r w:rsidR="004168E1">
        <w:rPr>
          <w:szCs w:val="22"/>
        </w:rPr>
        <w:t xml:space="preserve">e following </w:t>
      </w:r>
      <w:r w:rsidR="005806BB">
        <w:rPr>
          <w:szCs w:val="22"/>
        </w:rPr>
        <w:t>types of entities are eligible to apply for this funding</w:t>
      </w:r>
      <w:r w:rsidRPr="00335200">
        <w:rPr>
          <w:szCs w:val="22"/>
        </w:rPr>
        <w:t xml:space="preserve">: </w:t>
      </w:r>
    </w:p>
    <w:p w14:paraId="38AD3316" w14:textId="7EBB72CA"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 grid </w:t>
      </w:r>
      <w:r w:rsidR="004037E7" w:rsidRPr="00335200">
        <w:t>operators</w:t>
      </w:r>
    </w:p>
    <w:p w14:paraId="678DAFD4" w14:textId="782FB175"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storage </w:t>
      </w:r>
      <w:r w:rsidR="004037E7" w:rsidRPr="00335200">
        <w:t>operators</w:t>
      </w:r>
    </w:p>
    <w:p w14:paraId="419F33E1" w14:textId="58B7BBEE"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w:t>
      </w:r>
      <w:r w:rsidR="004037E7" w:rsidRPr="00335200">
        <w:t>generators</w:t>
      </w:r>
    </w:p>
    <w:p w14:paraId="13960CBE" w14:textId="1BB17EFE"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Transmission owners or </w:t>
      </w:r>
      <w:r w:rsidR="004037E7" w:rsidRPr="00335200">
        <w:t>operators</w:t>
      </w:r>
    </w:p>
    <w:p w14:paraId="7E738BDE" w14:textId="03618E79"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Distribution </w:t>
      </w:r>
      <w:r w:rsidR="004037E7" w:rsidRPr="00335200">
        <w:t>providers</w:t>
      </w:r>
    </w:p>
    <w:p w14:paraId="31C9C25A" w14:textId="36B0FC2E" w:rsidR="00F654CB" w:rsidRPr="00335200"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Fuel suppliers</w:t>
      </w:r>
    </w:p>
    <w:p w14:paraId="2431D688" w14:textId="2127237D" w:rsidR="00F654CB" w:rsidRDefault="00F654CB" w:rsidP="004D7532">
      <w:pPr>
        <w:pStyle w:val="ListParagraph"/>
        <w:numPr>
          <w:ilvl w:val="0"/>
          <w:numId w:val="10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Any other relevant entity, as determined by the </w:t>
      </w:r>
      <w:r w:rsidR="00866B03">
        <w:t xml:space="preserve">U.S. </w:t>
      </w:r>
      <w:r w:rsidRPr="00335200">
        <w:t xml:space="preserve">Secretary of Energy and </w:t>
      </w:r>
      <w:r w:rsidR="004F61F5">
        <w:t>California Energy Commission (</w:t>
      </w:r>
      <w:r w:rsidRPr="00335200">
        <w:t>CEC</w:t>
      </w:r>
      <w:r w:rsidR="004F61F5">
        <w:t>)</w:t>
      </w:r>
      <w:r w:rsidRPr="00335200">
        <w:t xml:space="preserve"> </w:t>
      </w:r>
      <w:r w:rsidRPr="00335200">
        <w:rPr>
          <w:u w:val="single"/>
        </w:rPr>
        <w:t xml:space="preserve">prior to the application deadline of this </w:t>
      </w:r>
      <w:r w:rsidR="0073233A">
        <w:rPr>
          <w:u w:val="single"/>
        </w:rPr>
        <w:t>GFO</w:t>
      </w:r>
      <w:r w:rsidR="009C2189">
        <w:rPr>
          <w:u w:val="single"/>
        </w:rPr>
        <w:t>.</w:t>
      </w:r>
    </w:p>
    <w:p w14:paraId="50945652" w14:textId="1E9C887C" w:rsidR="00F654CB" w:rsidRDefault="00F654CB" w:rsidP="00F6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24027E7F" w14:textId="28E37E1B" w:rsidR="001E1E76" w:rsidRDefault="00AE7C24" w:rsidP="002F1944">
      <w:pPr>
        <w:rPr>
          <w:rFonts w:eastAsia="Arial"/>
          <w:color w:val="000000" w:themeColor="text1"/>
        </w:rPr>
      </w:pPr>
      <w:r>
        <w:rPr>
          <w:rFonts w:eastAsia="Arial"/>
          <w:color w:val="000000" w:themeColor="text1"/>
        </w:rPr>
        <w:t xml:space="preserve">Any entity that falls under “g) any other relevant entity” </w:t>
      </w:r>
      <w:r w:rsidRPr="2BDDA0BF">
        <w:rPr>
          <w:rFonts w:eastAsia="Arial"/>
          <w:color w:val="000000" w:themeColor="text1"/>
        </w:rPr>
        <w:t xml:space="preserve">may request approval through the </w:t>
      </w:r>
      <w:r w:rsidR="000324D2">
        <w:rPr>
          <w:rFonts w:eastAsia="Arial"/>
          <w:color w:val="000000" w:themeColor="text1"/>
        </w:rPr>
        <w:t>C</w:t>
      </w:r>
      <w:r w:rsidRPr="2BDDA0BF">
        <w:rPr>
          <w:rFonts w:eastAsia="Arial"/>
          <w:color w:val="000000" w:themeColor="text1"/>
        </w:rPr>
        <w:t>E</w:t>
      </w:r>
      <w:r w:rsidR="000324D2">
        <w:rPr>
          <w:rFonts w:eastAsia="Arial"/>
          <w:color w:val="000000" w:themeColor="text1"/>
        </w:rPr>
        <w:t>C</w:t>
      </w:r>
      <w:r w:rsidRPr="2BDDA0BF">
        <w:rPr>
          <w:rFonts w:eastAsia="Arial"/>
          <w:color w:val="000000" w:themeColor="text1"/>
        </w:rPr>
        <w:t xml:space="preserve"> by completing the </w:t>
      </w:r>
      <w:hyperlink r:id="rId21">
        <w:r w:rsidRPr="2BDDA0BF">
          <w:rPr>
            <w:rStyle w:val="Hyperlink"/>
            <w:rFonts w:eastAsia="Arial" w:cs="Arial"/>
          </w:rPr>
          <w:t>Eligibility Request Form</w:t>
        </w:r>
      </w:hyperlink>
      <w:r w:rsidRPr="2BDDA0BF">
        <w:rPr>
          <w:rFonts w:eastAsia="Arial"/>
          <w:color w:val="000000" w:themeColor="text1"/>
        </w:rPr>
        <w:t xml:space="preserve"> </w:t>
      </w:r>
      <w:r w:rsidR="00C03D0F">
        <w:rPr>
          <w:rFonts w:eastAsia="Arial"/>
          <w:color w:val="000000" w:themeColor="text1"/>
        </w:rPr>
        <w:t>(</w:t>
      </w:r>
      <w:r w:rsidR="001E1E76" w:rsidRPr="001E1E76">
        <w:rPr>
          <w:rFonts w:eastAsia="Arial"/>
          <w:color w:val="000000" w:themeColor="text1"/>
        </w:rPr>
        <w:t>https://www.energy.ca.gov/media/9021</w:t>
      </w:r>
      <w:r w:rsidR="001E1E76">
        <w:rPr>
          <w:rFonts w:eastAsia="Arial"/>
          <w:color w:val="000000" w:themeColor="text1"/>
        </w:rPr>
        <w:t xml:space="preserve">) </w:t>
      </w:r>
      <w:r w:rsidRPr="2BDDA0BF">
        <w:rPr>
          <w:rFonts w:eastAsia="Arial"/>
          <w:color w:val="000000" w:themeColor="text1"/>
        </w:rPr>
        <w:t xml:space="preserve">and emailing it to the CEC at </w:t>
      </w:r>
      <w:hyperlink r:id="rId22">
        <w:r w:rsidRPr="2BDDA0BF">
          <w:rPr>
            <w:rStyle w:val="Hyperlink"/>
            <w:rFonts w:eastAsia="Arial" w:cs="Arial"/>
          </w:rPr>
          <w:t>cerri@energy.ca.gov</w:t>
        </w:r>
      </w:hyperlink>
      <w:r w:rsidRPr="2BDDA0BF">
        <w:rPr>
          <w:rFonts w:eastAsia="Arial"/>
          <w:color w:val="000000" w:themeColor="text1"/>
        </w:rPr>
        <w:t xml:space="preserve">. </w:t>
      </w:r>
    </w:p>
    <w:p w14:paraId="638F51E9" w14:textId="3A69AA86" w:rsidR="00AE7C24" w:rsidRDefault="00AE7C24" w:rsidP="001E1E76">
      <w:pPr>
        <w:spacing w:before="240"/>
        <w:rPr>
          <w:rFonts w:eastAsia="Arial"/>
          <w:color w:val="000000" w:themeColor="text1"/>
        </w:rPr>
      </w:pPr>
      <w:r w:rsidRPr="2BDDA0BF">
        <w:rPr>
          <w:rFonts w:eastAsia="Arial"/>
          <w:color w:val="000000" w:themeColor="text1"/>
        </w:rPr>
        <w:t>Along with the Eligibility Request Form, entities seeking approval must submit documentation of actual electricity sales from the last 1-2 years that, at minimum, details the</w:t>
      </w:r>
      <w:r w:rsidR="00B2745A">
        <w:rPr>
          <w:rFonts w:eastAsia="Arial"/>
          <w:color w:val="000000" w:themeColor="text1"/>
        </w:rPr>
        <w:t xml:space="preserve"> </w:t>
      </w:r>
      <w:r w:rsidR="000A3AF9">
        <w:rPr>
          <w:rFonts w:eastAsia="Arial"/>
          <w:color w:val="000000" w:themeColor="text1"/>
        </w:rPr>
        <w:t>m</w:t>
      </w:r>
      <w:r w:rsidR="00B2745A">
        <w:rPr>
          <w:rFonts w:eastAsia="Arial"/>
          <w:color w:val="000000" w:themeColor="text1"/>
        </w:rPr>
        <w:t>egawatt</w:t>
      </w:r>
      <w:r w:rsidR="00F811B6">
        <w:rPr>
          <w:rFonts w:eastAsia="Arial"/>
          <w:color w:val="000000" w:themeColor="text1"/>
        </w:rPr>
        <w:t>-</w:t>
      </w:r>
      <w:r w:rsidR="00B2745A" w:rsidRPr="61FBAA05">
        <w:rPr>
          <w:rFonts w:eastAsia="Arial"/>
          <w:color w:val="000000" w:themeColor="text1"/>
        </w:rPr>
        <w:t>hour</w:t>
      </w:r>
      <w:r w:rsidRPr="2BDDA0BF">
        <w:rPr>
          <w:rFonts w:eastAsia="Arial"/>
          <w:color w:val="000000" w:themeColor="text1"/>
        </w:rPr>
        <w:t xml:space="preserve"> </w:t>
      </w:r>
      <w:r w:rsidR="00B2745A">
        <w:rPr>
          <w:rFonts w:eastAsia="Arial"/>
          <w:color w:val="000000" w:themeColor="text1"/>
        </w:rPr>
        <w:t>(</w:t>
      </w:r>
      <w:r w:rsidRPr="2BDDA0BF">
        <w:rPr>
          <w:rFonts w:eastAsia="Arial"/>
          <w:color w:val="000000" w:themeColor="text1"/>
        </w:rPr>
        <w:t>MWh</w:t>
      </w:r>
      <w:r w:rsidR="00B2745A">
        <w:rPr>
          <w:rFonts w:eastAsia="Arial"/>
          <w:color w:val="000000" w:themeColor="text1"/>
        </w:rPr>
        <w:t>)</w:t>
      </w:r>
      <w:r w:rsidRPr="2BDDA0BF">
        <w:rPr>
          <w:rFonts w:eastAsia="Arial"/>
          <w:color w:val="000000" w:themeColor="text1"/>
        </w:rPr>
        <w:t xml:space="preserve"> sales. The request must be approved by both the CEC and the U.S. Secretary of Energy </w:t>
      </w:r>
      <w:r>
        <w:rPr>
          <w:rFonts w:eastAsia="Arial"/>
          <w:color w:val="000000" w:themeColor="text1"/>
        </w:rPr>
        <w:t>prior to</w:t>
      </w:r>
      <w:r w:rsidRPr="2BDDA0BF">
        <w:rPr>
          <w:rFonts w:eastAsia="Arial"/>
          <w:color w:val="000000" w:themeColor="text1"/>
        </w:rPr>
        <w:t xml:space="preserve"> the </w:t>
      </w:r>
      <w:r w:rsidR="00C83FE0">
        <w:rPr>
          <w:rFonts w:eastAsia="Arial"/>
          <w:color w:val="000000" w:themeColor="text1"/>
        </w:rPr>
        <w:t>GFO</w:t>
      </w:r>
      <w:r w:rsidRPr="2BDDA0BF">
        <w:rPr>
          <w:rFonts w:eastAsia="Arial"/>
          <w:color w:val="000000" w:themeColor="text1"/>
        </w:rPr>
        <w:t xml:space="preserve"> deadline </w:t>
      </w:r>
      <w:r w:rsidR="07064AE6" w:rsidRPr="61FBAA05">
        <w:rPr>
          <w:rFonts w:eastAsia="Arial"/>
          <w:color w:val="000000" w:themeColor="text1"/>
        </w:rPr>
        <w:t xml:space="preserve">for the entity </w:t>
      </w:r>
      <w:r w:rsidR="00C616F8" w:rsidRPr="2BDDA0BF">
        <w:rPr>
          <w:rFonts w:eastAsia="Arial"/>
          <w:color w:val="000000" w:themeColor="text1"/>
        </w:rPr>
        <w:t>to</w:t>
      </w:r>
      <w:r w:rsidRPr="2BDDA0BF">
        <w:rPr>
          <w:rFonts w:eastAsia="Arial"/>
          <w:color w:val="000000" w:themeColor="text1"/>
        </w:rPr>
        <w:t xml:space="preserve"> qualify for funding.</w:t>
      </w:r>
    </w:p>
    <w:p w14:paraId="0C463B01" w14:textId="02BFB2EC" w:rsidR="00AE7C24" w:rsidRDefault="00AE7C24" w:rsidP="00AE5ED6">
      <w:pPr>
        <w:spacing w:before="240"/>
        <w:rPr>
          <w:rFonts w:eastAsia="Arial"/>
          <w:color w:val="000000" w:themeColor="text1"/>
        </w:rPr>
      </w:pPr>
      <w:r w:rsidRPr="2BDDA0BF">
        <w:rPr>
          <w:rFonts w:eastAsia="Arial"/>
          <w:color w:val="000000" w:themeColor="text1"/>
        </w:rPr>
        <w:t xml:space="preserve">The CEC and the U.S. Department of Energy (DOE) cannot provide a definite timeframe as to when an entity will be approved or denied eligibility, but the estimated time frame is 30-65 days. As such, the CEC recommends applying for eligibility as soon as possible if the entity you represent does not clearly fit in one of the eligible </w:t>
      </w:r>
      <w:r w:rsidRPr="61FBAA05">
        <w:rPr>
          <w:rFonts w:eastAsia="Arial"/>
          <w:color w:val="000000" w:themeColor="text1"/>
        </w:rPr>
        <w:t>entit</w:t>
      </w:r>
      <w:r w:rsidR="6414C512" w:rsidRPr="61FBAA05">
        <w:rPr>
          <w:rFonts w:eastAsia="Arial"/>
          <w:color w:val="000000" w:themeColor="text1"/>
        </w:rPr>
        <w:t>y</w:t>
      </w:r>
      <w:r w:rsidR="00846205" w:rsidRPr="61FBAA05">
        <w:rPr>
          <w:rFonts w:eastAsia="Arial"/>
          <w:color w:val="000000" w:themeColor="text1"/>
        </w:rPr>
        <w:t xml:space="preserve"> type</w:t>
      </w:r>
      <w:r w:rsidRPr="61FBAA05">
        <w:rPr>
          <w:rFonts w:eastAsia="Arial"/>
          <w:color w:val="000000" w:themeColor="text1"/>
        </w:rPr>
        <w:t>s</w:t>
      </w:r>
      <w:r w:rsidRPr="2BDDA0BF">
        <w:rPr>
          <w:rFonts w:eastAsia="Arial"/>
          <w:color w:val="000000" w:themeColor="text1"/>
        </w:rPr>
        <w:t>.</w:t>
      </w:r>
    </w:p>
    <w:p w14:paraId="58C9E9D4" w14:textId="2660FC4D" w:rsidR="002708E6" w:rsidRPr="003D7778" w:rsidRDefault="00834907" w:rsidP="00BF4D4B">
      <w:pPr>
        <w:pStyle w:val="Heading3"/>
        <w:spacing w:before="240" w:after="120"/>
        <w:rPr>
          <w:rStyle w:val="cf01"/>
          <w:rFonts w:ascii="Arial" w:hAnsi="Arial" w:cs="Arial"/>
          <w:b w:val="0"/>
          <w:color w:val="auto"/>
          <w:sz w:val="22"/>
          <w:szCs w:val="22"/>
        </w:rPr>
      </w:pPr>
      <w:bookmarkStart w:id="31" w:name="_Toc184761479"/>
      <w:bookmarkStart w:id="32" w:name="_Toc187326763"/>
      <w:r>
        <w:rPr>
          <w:rStyle w:val="cf01"/>
          <w:rFonts w:ascii="Arial" w:hAnsi="Arial" w:cs="Arial"/>
          <w:color w:val="auto"/>
          <w:sz w:val="22"/>
          <w:szCs w:val="22"/>
        </w:rPr>
        <w:t xml:space="preserve">2. </w:t>
      </w:r>
      <w:r w:rsidR="002708E6" w:rsidRPr="003D7778">
        <w:rPr>
          <w:rStyle w:val="cf01"/>
          <w:rFonts w:ascii="Arial" w:hAnsi="Arial" w:cs="Arial"/>
          <w:color w:val="auto"/>
          <w:sz w:val="22"/>
          <w:szCs w:val="22"/>
        </w:rPr>
        <w:t>Groups</w:t>
      </w:r>
      <w:bookmarkEnd w:id="31"/>
      <w:bookmarkEnd w:id="32"/>
    </w:p>
    <w:p w14:paraId="551C3E02" w14:textId="7018A00B" w:rsidR="002708E6" w:rsidRPr="00A92A7A" w:rsidRDefault="002708E6" w:rsidP="002708E6">
      <w:pPr>
        <w:pStyle w:val="pf0"/>
        <w:rPr>
          <w:rStyle w:val="cf01"/>
          <w:rFonts w:ascii="Arial" w:hAnsi="Arial" w:cs="Arial"/>
          <w:color w:val="auto"/>
          <w:sz w:val="22"/>
          <w:szCs w:val="22"/>
        </w:rPr>
      </w:pPr>
      <w:r w:rsidRPr="003D7778">
        <w:rPr>
          <w:rStyle w:val="cf01"/>
          <w:rFonts w:ascii="Arial" w:hAnsi="Arial" w:cs="Arial"/>
          <w:color w:val="auto"/>
          <w:sz w:val="22"/>
          <w:szCs w:val="22"/>
        </w:rPr>
        <w:t xml:space="preserve">Each eligible applicant will fall in one of two groups and must identify </w:t>
      </w:r>
      <w:r w:rsidRPr="00A92A7A">
        <w:rPr>
          <w:rStyle w:val="cf01"/>
          <w:rFonts w:ascii="Arial" w:hAnsi="Arial" w:cs="Arial"/>
          <w:color w:val="auto"/>
          <w:sz w:val="22"/>
          <w:szCs w:val="22"/>
        </w:rPr>
        <w:t>to which group it is applying on the Application Form (Attachment 01).</w:t>
      </w:r>
    </w:p>
    <w:p w14:paraId="3783C452" w14:textId="02EAD98B" w:rsidR="002708E6" w:rsidRPr="00A92A7A" w:rsidRDefault="002708E6" w:rsidP="006255FC">
      <w:pPr>
        <w:pStyle w:val="pf0"/>
        <w:numPr>
          <w:ilvl w:val="0"/>
          <w:numId w:val="41"/>
        </w:numPr>
        <w:rPr>
          <w:rFonts w:ascii="Arial" w:hAnsi="Arial" w:cs="Arial"/>
          <w:sz w:val="22"/>
          <w:szCs w:val="22"/>
        </w:rPr>
      </w:pPr>
      <w:r w:rsidRPr="00A92A7A">
        <w:rPr>
          <w:rStyle w:val="cf01"/>
          <w:rFonts w:ascii="Arial" w:hAnsi="Arial" w:cs="Arial"/>
          <w:color w:val="auto"/>
          <w:sz w:val="22"/>
          <w:szCs w:val="22"/>
        </w:rPr>
        <w:t>Group 1: Large Entities that sell more than 4,000</w:t>
      </w:r>
      <w:r w:rsidR="00F811B6">
        <w:rPr>
          <w:rStyle w:val="cf01"/>
          <w:rFonts w:ascii="Arial" w:hAnsi="Arial" w:cs="Arial"/>
          <w:color w:val="auto"/>
          <w:sz w:val="22"/>
          <w:szCs w:val="22"/>
        </w:rPr>
        <w:t xml:space="preserve"> </w:t>
      </w:r>
      <w:r w:rsidR="000A3AF9">
        <w:rPr>
          <w:rStyle w:val="cf01"/>
          <w:rFonts w:ascii="Arial" w:hAnsi="Arial" w:cs="Arial"/>
          <w:color w:val="auto"/>
          <w:sz w:val="22"/>
          <w:szCs w:val="22"/>
        </w:rPr>
        <w:t>giga</w:t>
      </w:r>
      <w:r w:rsidR="00DF00AA">
        <w:rPr>
          <w:rStyle w:val="cf01"/>
          <w:rFonts w:ascii="Arial" w:hAnsi="Arial" w:cs="Arial"/>
          <w:color w:val="auto"/>
          <w:sz w:val="22"/>
          <w:szCs w:val="22"/>
        </w:rPr>
        <w:t xml:space="preserve">watt-hours </w:t>
      </w:r>
      <w:r w:rsidR="002A4881">
        <w:rPr>
          <w:rStyle w:val="cf01"/>
          <w:rFonts w:ascii="Arial" w:hAnsi="Arial" w:cs="Arial"/>
          <w:color w:val="auto"/>
          <w:sz w:val="22"/>
          <w:szCs w:val="22"/>
        </w:rPr>
        <w:t xml:space="preserve">per year </w:t>
      </w:r>
      <w:r w:rsidR="00DA416F">
        <w:rPr>
          <w:rStyle w:val="cf01"/>
          <w:rFonts w:ascii="Arial" w:hAnsi="Arial" w:cs="Arial"/>
          <w:color w:val="auto"/>
          <w:sz w:val="22"/>
          <w:szCs w:val="22"/>
        </w:rPr>
        <w:t>(</w:t>
      </w:r>
      <w:r w:rsidRPr="00A92A7A">
        <w:rPr>
          <w:rStyle w:val="cf01"/>
          <w:rFonts w:ascii="Arial" w:hAnsi="Arial" w:cs="Arial"/>
          <w:color w:val="auto"/>
          <w:sz w:val="22"/>
          <w:szCs w:val="22"/>
        </w:rPr>
        <w:t>GWh/year</w:t>
      </w:r>
      <w:r w:rsidR="00DA416F">
        <w:rPr>
          <w:rStyle w:val="cf01"/>
          <w:rFonts w:ascii="Arial" w:hAnsi="Arial" w:cs="Arial"/>
          <w:color w:val="auto"/>
          <w:sz w:val="22"/>
          <w:szCs w:val="22"/>
        </w:rPr>
        <w:t>)</w:t>
      </w:r>
    </w:p>
    <w:p w14:paraId="550F3F5A" w14:textId="62AB7BC2" w:rsidR="002708E6" w:rsidRDefault="002708E6" w:rsidP="006255FC">
      <w:pPr>
        <w:pStyle w:val="pf0"/>
        <w:numPr>
          <w:ilvl w:val="0"/>
          <w:numId w:val="41"/>
        </w:numPr>
        <w:rPr>
          <w:rStyle w:val="cf01"/>
          <w:rFonts w:ascii="Arial" w:hAnsi="Arial" w:cs="Arial"/>
          <w:color w:val="auto"/>
          <w:sz w:val="22"/>
          <w:szCs w:val="22"/>
        </w:rPr>
      </w:pPr>
      <w:r w:rsidRPr="00A92A7A">
        <w:rPr>
          <w:rStyle w:val="cf01"/>
          <w:rFonts w:ascii="Arial" w:hAnsi="Arial" w:cs="Arial"/>
          <w:color w:val="auto"/>
          <w:sz w:val="22"/>
          <w:szCs w:val="22"/>
        </w:rPr>
        <w:t>Group 2: Small Entities that sell 4,000GWh/year or less</w:t>
      </w:r>
    </w:p>
    <w:p w14:paraId="4FFEE8AC" w14:textId="29CF8567" w:rsidR="00D769BB" w:rsidRPr="00390F08" w:rsidRDefault="004C3A55" w:rsidP="00D769BB">
      <w:pPr>
        <w:pStyle w:val="pf0"/>
        <w:rPr>
          <w:rStyle w:val="cf01"/>
          <w:rFonts w:ascii="Arial" w:hAnsi="Arial" w:cs="Arial"/>
          <w:color w:val="auto"/>
          <w:sz w:val="22"/>
          <w:szCs w:val="22"/>
        </w:rPr>
      </w:pPr>
      <w:r w:rsidRPr="004C3A55">
        <w:rPr>
          <w:rFonts w:ascii="Arial" w:eastAsia="Arial" w:hAnsi="Arial" w:cs="Arial"/>
          <w:sz w:val="22"/>
          <w:szCs w:val="22"/>
        </w:rPr>
        <w:t>Applicants should use the Utility Sales Reference Data generated from the </w:t>
      </w:r>
      <w:hyperlink r:id="rId23" w:history="1">
        <w:r w:rsidRPr="004C3A55">
          <w:rPr>
            <w:rStyle w:val="Hyperlink"/>
            <w:rFonts w:ascii="Arial" w:eastAsia="Arial" w:hAnsi="Arial" w:cs="Arial"/>
            <w:sz w:val="22"/>
            <w:szCs w:val="22"/>
          </w:rPr>
          <w:t>U.S. Energy Information Administration’s 2023 Annual Electricity Power Report (EIA-891)</w:t>
        </w:r>
      </w:hyperlink>
      <w:r w:rsidR="00CF750D" w:rsidRPr="00CF750D">
        <w:rPr>
          <w:rStyle w:val="cf01"/>
          <w:rFonts w:ascii="Arial" w:hAnsi="Arial" w:cs="Arial"/>
          <w:color w:val="auto"/>
          <w:sz w:val="22"/>
          <w:szCs w:val="22"/>
          <w:vertAlign w:val="superscript"/>
        </w:rPr>
        <w:t xml:space="preserve"> </w:t>
      </w:r>
      <w:r w:rsidR="00CF750D" w:rsidRPr="00A92A7A">
        <w:rPr>
          <w:rStyle w:val="cf01"/>
          <w:rFonts w:ascii="Arial" w:hAnsi="Arial" w:cs="Arial"/>
          <w:color w:val="auto"/>
          <w:sz w:val="22"/>
          <w:szCs w:val="22"/>
          <w:vertAlign w:val="superscript"/>
        </w:rPr>
        <w:footnoteReference w:id="3"/>
      </w:r>
      <w:r w:rsidRPr="004C3A55">
        <w:rPr>
          <w:rFonts w:ascii="Arial" w:eastAsia="Arial" w:hAnsi="Arial" w:cs="Arial"/>
          <w:sz w:val="22"/>
          <w:szCs w:val="22"/>
        </w:rPr>
        <w:t> </w:t>
      </w:r>
      <w:r w:rsidR="00531D48" w:rsidRPr="00390F08">
        <w:rPr>
          <w:rFonts w:ascii="Arial" w:eastAsia="Arial" w:hAnsi="Arial" w:cs="Arial"/>
          <w:sz w:val="22"/>
          <w:szCs w:val="22"/>
        </w:rPr>
        <w:t xml:space="preserve">available at </w:t>
      </w:r>
      <w:r w:rsidR="00531D48" w:rsidRPr="00850448">
        <w:rPr>
          <w:rFonts w:ascii="Arial" w:eastAsia="Arial" w:hAnsi="Arial" w:cs="Arial"/>
          <w:sz w:val="22"/>
          <w:szCs w:val="22"/>
        </w:rPr>
        <w:t>https://www.energy.ca.gov/media/9026</w:t>
      </w:r>
      <w:r w:rsidR="00531D48">
        <w:rPr>
          <w:rFonts w:ascii="Arial" w:eastAsia="Arial" w:hAnsi="Arial" w:cs="Arial"/>
          <w:sz w:val="22"/>
          <w:szCs w:val="22"/>
        </w:rPr>
        <w:t xml:space="preserve"> </w:t>
      </w:r>
      <w:r w:rsidRPr="004C3A55">
        <w:rPr>
          <w:rFonts w:ascii="Arial" w:eastAsia="Arial" w:hAnsi="Arial" w:cs="Arial"/>
          <w:sz w:val="22"/>
          <w:szCs w:val="22"/>
        </w:rPr>
        <w:t xml:space="preserve">to determine their appropriate group. Eligible applicants may </w:t>
      </w:r>
      <w:r w:rsidR="00531D48">
        <w:rPr>
          <w:rFonts w:ascii="Arial" w:eastAsia="Arial" w:hAnsi="Arial" w:cs="Arial"/>
          <w:sz w:val="22"/>
          <w:szCs w:val="22"/>
        </w:rPr>
        <w:t xml:space="preserve">also </w:t>
      </w:r>
      <w:r w:rsidRPr="004C3A55">
        <w:rPr>
          <w:rFonts w:ascii="Arial" w:eastAsia="Arial" w:hAnsi="Arial" w:cs="Arial"/>
          <w:sz w:val="22"/>
          <w:szCs w:val="22"/>
        </w:rPr>
        <w:t>use alternative publicly available data sources</w:t>
      </w:r>
      <w:r w:rsidR="00531D48">
        <w:rPr>
          <w:rFonts w:ascii="Arial" w:eastAsia="Arial" w:hAnsi="Arial" w:cs="Arial"/>
          <w:sz w:val="22"/>
          <w:szCs w:val="22"/>
        </w:rPr>
        <w:t>.</w:t>
      </w:r>
    </w:p>
    <w:p w14:paraId="2102A16B" w14:textId="2E3703D3" w:rsidR="009F6F48" w:rsidRDefault="00834907" w:rsidP="00E74844">
      <w:pPr>
        <w:pStyle w:val="Heading3"/>
        <w:spacing w:before="240" w:after="120"/>
        <w:rPr>
          <w:rStyle w:val="cf01"/>
          <w:rFonts w:ascii="Arial" w:hAnsi="Arial" w:cs="Arial"/>
          <w:b w:val="0"/>
          <w:color w:val="auto"/>
          <w:sz w:val="22"/>
          <w:szCs w:val="22"/>
        </w:rPr>
      </w:pPr>
      <w:bookmarkStart w:id="33" w:name="_3._Eligible_Activities"/>
      <w:bookmarkStart w:id="34" w:name="_Toc184761480"/>
      <w:bookmarkStart w:id="35" w:name="_Toc187326764"/>
      <w:bookmarkStart w:id="36" w:name="EligibleActivities"/>
      <w:bookmarkEnd w:id="33"/>
      <w:r>
        <w:rPr>
          <w:rStyle w:val="cf01"/>
          <w:rFonts w:ascii="Arial" w:hAnsi="Arial" w:cs="Arial"/>
          <w:bCs/>
          <w:color w:val="auto"/>
          <w:sz w:val="22"/>
          <w:szCs w:val="22"/>
        </w:rPr>
        <w:t xml:space="preserve">3. </w:t>
      </w:r>
      <w:r w:rsidR="00A6593E" w:rsidRPr="002F1944">
        <w:rPr>
          <w:rStyle w:val="cf01"/>
          <w:rFonts w:ascii="Arial" w:hAnsi="Arial" w:cs="Arial"/>
          <w:color w:val="auto"/>
          <w:sz w:val="22"/>
          <w:szCs w:val="22"/>
        </w:rPr>
        <w:t xml:space="preserve">Eligible </w:t>
      </w:r>
      <w:r w:rsidR="00A6593E" w:rsidRPr="002F1944">
        <w:rPr>
          <w:rStyle w:val="cf01"/>
          <w:rFonts w:ascii="Arial" w:hAnsi="Arial" w:cs="Arial"/>
          <w:bCs/>
          <w:color w:val="auto"/>
          <w:sz w:val="22"/>
          <w:szCs w:val="22"/>
        </w:rPr>
        <w:t>Activities</w:t>
      </w:r>
      <w:bookmarkEnd w:id="34"/>
      <w:bookmarkEnd w:id="35"/>
    </w:p>
    <w:bookmarkEnd w:id="36"/>
    <w:p w14:paraId="63E9FB76" w14:textId="54A302B3" w:rsidR="009F6F48" w:rsidRPr="002C5040" w:rsidRDefault="009F6F48" w:rsidP="004D7532">
      <w:pPr>
        <w:pStyle w:val="BodyText"/>
        <w:spacing w:after="120"/>
        <w:ind w:right="137"/>
        <w:rPr>
          <w:rStyle w:val="cf01"/>
          <w:rFonts w:ascii="Arial" w:eastAsia="Arial" w:hAnsi="Arial" w:cs="Times New Roman"/>
          <w:b/>
          <w:color w:val="auto"/>
          <w:sz w:val="22"/>
          <w:szCs w:val="22"/>
        </w:rPr>
      </w:pPr>
      <w:r w:rsidRPr="00BA24E3">
        <w:rPr>
          <w:rFonts w:eastAsia="Arial"/>
          <w:sz w:val="22"/>
          <w:szCs w:val="22"/>
        </w:rPr>
        <w:t xml:space="preserve">Proposed activities must strictly adhere to the </w:t>
      </w:r>
      <w:r w:rsidR="00F36A36">
        <w:rPr>
          <w:rFonts w:eastAsia="Arial"/>
          <w:sz w:val="22"/>
          <w:szCs w:val="22"/>
        </w:rPr>
        <w:t xml:space="preserve">below </w:t>
      </w:r>
      <w:r w:rsidRPr="00BA24E3">
        <w:rPr>
          <w:rFonts w:eastAsia="Arial"/>
          <w:sz w:val="22"/>
          <w:szCs w:val="22"/>
        </w:rPr>
        <w:t>eligible activities list and aim to improve the reliability and resilience of the electric grid against disruptive events.</w:t>
      </w:r>
      <w:r w:rsidRPr="00BA24E3">
        <w:rPr>
          <w:rStyle w:val="FootnoteReference"/>
          <w:rFonts w:eastAsia="Arial"/>
          <w:sz w:val="22"/>
          <w:szCs w:val="22"/>
        </w:rPr>
        <w:footnoteReference w:id="4"/>
      </w:r>
    </w:p>
    <w:p w14:paraId="022D8487" w14:textId="58CE3003" w:rsidR="0099459E" w:rsidRPr="00B23D8C" w:rsidRDefault="0099459E" w:rsidP="006255FC">
      <w:pPr>
        <w:pStyle w:val="BodyText"/>
        <w:numPr>
          <w:ilvl w:val="0"/>
          <w:numId w:val="63"/>
        </w:numPr>
        <w:spacing w:before="0" w:after="0"/>
        <w:ind w:right="137"/>
        <w:rPr>
          <w:rFonts w:cs="Arial"/>
          <w:sz w:val="22"/>
          <w:szCs w:val="22"/>
        </w:rPr>
      </w:pPr>
      <w:r w:rsidRPr="00B23D8C">
        <w:rPr>
          <w:rFonts w:cs="Arial"/>
          <w:sz w:val="22"/>
          <w:szCs w:val="22"/>
        </w:rPr>
        <w:t>Weatherization technologies and equipment</w:t>
      </w:r>
      <w:r w:rsidR="00BA3DD2">
        <w:rPr>
          <w:rFonts w:cs="Arial"/>
          <w:sz w:val="22"/>
          <w:szCs w:val="22"/>
        </w:rPr>
        <w:t xml:space="preserve"> for grid hardening</w:t>
      </w:r>
      <w:r w:rsidR="00527718">
        <w:rPr>
          <w:rFonts w:cs="Arial"/>
          <w:sz w:val="22"/>
          <w:szCs w:val="22"/>
        </w:rPr>
        <w:t xml:space="preserve"> purposes</w:t>
      </w:r>
    </w:p>
    <w:p w14:paraId="2741D676" w14:textId="77777777" w:rsidR="0099459E" w:rsidRPr="00B23D8C" w:rsidRDefault="0099459E" w:rsidP="006255FC">
      <w:pPr>
        <w:pStyle w:val="BodyText"/>
        <w:numPr>
          <w:ilvl w:val="0"/>
          <w:numId w:val="63"/>
        </w:numPr>
        <w:spacing w:before="0" w:after="0"/>
        <w:ind w:right="137"/>
        <w:rPr>
          <w:rFonts w:cs="Arial"/>
          <w:sz w:val="22"/>
          <w:szCs w:val="22"/>
        </w:rPr>
      </w:pPr>
      <w:r w:rsidRPr="00B23D8C">
        <w:rPr>
          <w:rFonts w:cs="Arial"/>
          <w:sz w:val="22"/>
          <w:szCs w:val="22"/>
        </w:rPr>
        <w:t>Fire-resistant technologies and fire prevention</w:t>
      </w:r>
      <w:r w:rsidRPr="00B23D8C">
        <w:rPr>
          <w:rFonts w:cs="Arial"/>
          <w:spacing w:val="-1"/>
          <w:sz w:val="22"/>
          <w:szCs w:val="22"/>
        </w:rPr>
        <w:t xml:space="preserve"> </w:t>
      </w:r>
      <w:r w:rsidRPr="00B23D8C">
        <w:rPr>
          <w:rFonts w:cs="Arial"/>
          <w:sz w:val="22"/>
          <w:szCs w:val="22"/>
        </w:rPr>
        <w:t>systems</w:t>
      </w:r>
    </w:p>
    <w:p w14:paraId="23CD25CF" w14:textId="77777777" w:rsidR="0099459E" w:rsidRPr="00B23D8C" w:rsidRDefault="0099459E" w:rsidP="006255FC">
      <w:pPr>
        <w:pStyle w:val="BodyText"/>
        <w:numPr>
          <w:ilvl w:val="0"/>
          <w:numId w:val="63"/>
        </w:numPr>
        <w:spacing w:before="0" w:after="0"/>
        <w:ind w:right="137"/>
        <w:rPr>
          <w:rFonts w:cs="Arial"/>
          <w:sz w:val="22"/>
          <w:szCs w:val="22"/>
        </w:rPr>
      </w:pPr>
      <w:r w:rsidRPr="00B23D8C">
        <w:rPr>
          <w:rFonts w:cs="Arial"/>
          <w:sz w:val="22"/>
          <w:szCs w:val="22"/>
        </w:rPr>
        <w:t>Monitoring</w:t>
      </w:r>
      <w:r w:rsidRPr="00B23D8C">
        <w:rPr>
          <w:rFonts w:cs="Arial"/>
          <w:spacing w:val="-2"/>
          <w:sz w:val="22"/>
          <w:szCs w:val="22"/>
        </w:rPr>
        <w:t xml:space="preserve"> </w:t>
      </w:r>
      <w:r w:rsidRPr="00B23D8C">
        <w:rPr>
          <w:rFonts w:cs="Arial"/>
          <w:sz w:val="22"/>
          <w:szCs w:val="22"/>
        </w:rPr>
        <w:t>and</w:t>
      </w:r>
      <w:r w:rsidRPr="00B23D8C">
        <w:rPr>
          <w:rFonts w:cs="Arial"/>
          <w:spacing w:val="-1"/>
          <w:sz w:val="22"/>
          <w:szCs w:val="22"/>
        </w:rPr>
        <w:t xml:space="preserve"> </w:t>
      </w:r>
      <w:r w:rsidRPr="00B23D8C">
        <w:rPr>
          <w:rFonts w:cs="Arial"/>
          <w:sz w:val="22"/>
          <w:szCs w:val="22"/>
        </w:rPr>
        <w:t>control</w:t>
      </w:r>
      <w:r w:rsidRPr="00B23D8C">
        <w:rPr>
          <w:rFonts w:cs="Arial"/>
          <w:spacing w:val="-2"/>
          <w:sz w:val="22"/>
          <w:szCs w:val="22"/>
        </w:rPr>
        <w:t xml:space="preserve"> </w:t>
      </w:r>
      <w:r w:rsidRPr="00B23D8C">
        <w:rPr>
          <w:rFonts w:cs="Arial"/>
          <w:sz w:val="22"/>
          <w:szCs w:val="22"/>
        </w:rPr>
        <w:t>technologies</w:t>
      </w:r>
    </w:p>
    <w:p w14:paraId="10304A32" w14:textId="77777777"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Undergrounding</w:t>
      </w:r>
      <w:r w:rsidRPr="006166BF">
        <w:rPr>
          <w:rFonts w:cs="Arial"/>
          <w:spacing w:val="-2"/>
          <w:sz w:val="22"/>
          <w:szCs w:val="22"/>
        </w:rPr>
        <w:t xml:space="preserve"> </w:t>
      </w:r>
      <w:r w:rsidRPr="006166BF">
        <w:rPr>
          <w:rFonts w:cs="Arial"/>
          <w:sz w:val="22"/>
          <w:szCs w:val="22"/>
        </w:rPr>
        <w:t>electrical equipment</w:t>
      </w:r>
    </w:p>
    <w:p w14:paraId="279B2B65" w14:textId="57E65832"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Utility</w:t>
      </w:r>
      <w:r w:rsidRPr="006166BF">
        <w:rPr>
          <w:rFonts w:cs="Arial"/>
          <w:spacing w:val="-6"/>
          <w:sz w:val="22"/>
          <w:szCs w:val="22"/>
        </w:rPr>
        <w:t xml:space="preserve"> </w:t>
      </w:r>
      <w:r w:rsidRPr="006166BF">
        <w:rPr>
          <w:rFonts w:cs="Arial"/>
          <w:sz w:val="22"/>
          <w:szCs w:val="22"/>
        </w:rPr>
        <w:t>pole</w:t>
      </w:r>
      <w:r w:rsidRPr="006166BF">
        <w:rPr>
          <w:rFonts w:cs="Arial"/>
          <w:spacing w:val="-6"/>
          <w:sz w:val="22"/>
          <w:szCs w:val="22"/>
        </w:rPr>
        <w:t xml:space="preserve"> </w:t>
      </w:r>
      <w:r w:rsidRPr="006166BF">
        <w:rPr>
          <w:rFonts w:cs="Arial"/>
          <w:sz w:val="22"/>
          <w:szCs w:val="22"/>
        </w:rPr>
        <w:t>management</w:t>
      </w:r>
    </w:p>
    <w:p w14:paraId="06DC8342" w14:textId="77777777"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Relocation</w:t>
      </w:r>
      <w:r w:rsidRPr="006166BF">
        <w:rPr>
          <w:rFonts w:cs="Arial"/>
          <w:spacing w:val="-6"/>
          <w:sz w:val="22"/>
          <w:szCs w:val="22"/>
        </w:rPr>
        <w:t xml:space="preserve"> </w:t>
      </w:r>
      <w:r w:rsidRPr="006166BF">
        <w:rPr>
          <w:rFonts w:cs="Arial"/>
          <w:sz w:val="22"/>
          <w:szCs w:val="22"/>
        </w:rPr>
        <w:t>of</w:t>
      </w:r>
      <w:r w:rsidRPr="006166BF">
        <w:rPr>
          <w:rFonts w:cs="Arial"/>
          <w:spacing w:val="-6"/>
          <w:sz w:val="22"/>
          <w:szCs w:val="22"/>
        </w:rPr>
        <w:t xml:space="preserve"> </w:t>
      </w:r>
      <w:r w:rsidRPr="006166BF">
        <w:rPr>
          <w:rFonts w:cs="Arial"/>
          <w:sz w:val="22"/>
          <w:szCs w:val="22"/>
        </w:rPr>
        <w:t>power</w:t>
      </w:r>
      <w:r w:rsidRPr="006166BF">
        <w:rPr>
          <w:rFonts w:cs="Arial"/>
          <w:spacing w:val="-6"/>
          <w:sz w:val="22"/>
          <w:szCs w:val="22"/>
        </w:rPr>
        <w:t xml:space="preserve"> </w:t>
      </w:r>
      <w:r w:rsidRPr="006166BF">
        <w:rPr>
          <w:rFonts w:cs="Arial"/>
          <w:sz w:val="22"/>
          <w:szCs w:val="22"/>
        </w:rPr>
        <w:t>lines</w:t>
      </w:r>
      <w:r w:rsidRPr="006166BF">
        <w:rPr>
          <w:rFonts w:cs="Arial"/>
          <w:spacing w:val="-7"/>
          <w:sz w:val="22"/>
          <w:szCs w:val="22"/>
        </w:rPr>
        <w:t xml:space="preserve"> </w:t>
      </w:r>
      <w:r w:rsidRPr="006166BF">
        <w:rPr>
          <w:rFonts w:cs="Arial"/>
          <w:sz w:val="22"/>
          <w:szCs w:val="22"/>
        </w:rPr>
        <w:t>or</w:t>
      </w:r>
      <w:r w:rsidRPr="006166BF">
        <w:rPr>
          <w:rFonts w:cs="Arial"/>
          <w:spacing w:val="-6"/>
          <w:sz w:val="22"/>
          <w:szCs w:val="22"/>
        </w:rPr>
        <w:t xml:space="preserve"> </w:t>
      </w:r>
      <w:r w:rsidRPr="006166BF">
        <w:rPr>
          <w:rFonts w:cs="Arial"/>
          <w:sz w:val="22"/>
          <w:szCs w:val="22"/>
        </w:rPr>
        <w:t>reconductoring</w:t>
      </w:r>
      <w:r w:rsidRPr="006166BF">
        <w:rPr>
          <w:rFonts w:cs="Arial"/>
          <w:spacing w:val="-7"/>
          <w:sz w:val="22"/>
          <w:szCs w:val="22"/>
        </w:rPr>
        <w:t xml:space="preserve"> </w:t>
      </w:r>
      <w:r w:rsidRPr="006166BF">
        <w:rPr>
          <w:rFonts w:cs="Arial"/>
          <w:sz w:val="22"/>
          <w:szCs w:val="22"/>
        </w:rPr>
        <w:t>of power</w:t>
      </w:r>
      <w:r w:rsidRPr="006166BF">
        <w:rPr>
          <w:rFonts w:cs="Arial"/>
          <w:spacing w:val="-7"/>
          <w:sz w:val="22"/>
          <w:szCs w:val="22"/>
        </w:rPr>
        <w:t xml:space="preserve"> </w:t>
      </w:r>
      <w:r w:rsidRPr="006166BF">
        <w:rPr>
          <w:rFonts w:cs="Arial"/>
          <w:sz w:val="22"/>
          <w:szCs w:val="22"/>
        </w:rPr>
        <w:t>lines</w:t>
      </w:r>
      <w:r w:rsidRPr="006166BF">
        <w:rPr>
          <w:rFonts w:cs="Arial"/>
          <w:spacing w:val="-8"/>
          <w:sz w:val="22"/>
          <w:szCs w:val="22"/>
        </w:rPr>
        <w:t xml:space="preserve"> </w:t>
      </w:r>
      <w:r w:rsidRPr="006166BF">
        <w:rPr>
          <w:rFonts w:cs="Arial"/>
          <w:sz w:val="22"/>
          <w:szCs w:val="22"/>
        </w:rPr>
        <w:t>with</w:t>
      </w:r>
      <w:r w:rsidRPr="006166BF">
        <w:rPr>
          <w:rFonts w:cs="Arial"/>
          <w:spacing w:val="-8"/>
          <w:sz w:val="22"/>
          <w:szCs w:val="22"/>
        </w:rPr>
        <w:t xml:space="preserve"> </w:t>
      </w:r>
      <w:r w:rsidRPr="006166BF">
        <w:rPr>
          <w:rFonts w:cs="Arial"/>
          <w:sz w:val="22"/>
          <w:szCs w:val="22"/>
        </w:rPr>
        <w:t>low-sag,</w:t>
      </w:r>
      <w:r w:rsidRPr="006166BF">
        <w:rPr>
          <w:rFonts w:cs="Arial"/>
          <w:spacing w:val="-7"/>
          <w:sz w:val="22"/>
          <w:szCs w:val="22"/>
        </w:rPr>
        <w:t xml:space="preserve"> </w:t>
      </w:r>
      <w:r w:rsidRPr="006166BF">
        <w:rPr>
          <w:rFonts w:cs="Arial"/>
          <w:sz w:val="22"/>
          <w:szCs w:val="22"/>
        </w:rPr>
        <w:t>advanced</w:t>
      </w:r>
      <w:r w:rsidRPr="006166BF">
        <w:rPr>
          <w:rFonts w:cs="Arial"/>
          <w:spacing w:val="-8"/>
          <w:sz w:val="22"/>
          <w:szCs w:val="22"/>
        </w:rPr>
        <w:t xml:space="preserve"> </w:t>
      </w:r>
      <w:r w:rsidRPr="006166BF">
        <w:rPr>
          <w:rFonts w:cs="Arial"/>
          <w:sz w:val="22"/>
          <w:szCs w:val="22"/>
        </w:rPr>
        <w:t>conductors</w:t>
      </w:r>
    </w:p>
    <w:p w14:paraId="54A42BFB" w14:textId="77777777" w:rsidR="0099459E" w:rsidRPr="006166BF" w:rsidRDefault="0099459E" w:rsidP="006255FC">
      <w:pPr>
        <w:pStyle w:val="BodyText"/>
        <w:numPr>
          <w:ilvl w:val="0"/>
          <w:numId w:val="63"/>
        </w:numPr>
        <w:spacing w:before="0" w:after="0"/>
        <w:ind w:right="137"/>
        <w:rPr>
          <w:rFonts w:cs="Arial"/>
          <w:sz w:val="22"/>
          <w:szCs w:val="22"/>
        </w:rPr>
      </w:pPr>
      <w:r w:rsidRPr="006166BF">
        <w:rPr>
          <w:rFonts w:cs="Arial"/>
          <w:spacing w:val="-8"/>
          <w:sz w:val="22"/>
          <w:szCs w:val="22"/>
        </w:rPr>
        <w:t>V</w:t>
      </w:r>
      <w:r w:rsidRPr="006166BF">
        <w:rPr>
          <w:rFonts w:cs="Arial"/>
          <w:sz w:val="22"/>
          <w:szCs w:val="22"/>
        </w:rPr>
        <w:t>egetation</w:t>
      </w:r>
      <w:r w:rsidRPr="006166BF">
        <w:rPr>
          <w:rFonts w:cs="Arial"/>
          <w:spacing w:val="-8"/>
          <w:sz w:val="22"/>
          <w:szCs w:val="22"/>
        </w:rPr>
        <w:t xml:space="preserve"> </w:t>
      </w:r>
      <w:r w:rsidRPr="006166BF">
        <w:rPr>
          <w:rFonts w:cs="Arial"/>
          <w:sz w:val="22"/>
          <w:szCs w:val="22"/>
        </w:rPr>
        <w:t>and</w:t>
      </w:r>
      <w:r w:rsidRPr="006166BF">
        <w:rPr>
          <w:rFonts w:cs="Arial"/>
          <w:spacing w:val="-8"/>
          <w:sz w:val="22"/>
          <w:szCs w:val="22"/>
        </w:rPr>
        <w:t xml:space="preserve"> </w:t>
      </w:r>
      <w:r w:rsidRPr="006166BF">
        <w:rPr>
          <w:rFonts w:cs="Arial"/>
          <w:sz w:val="22"/>
          <w:szCs w:val="22"/>
        </w:rPr>
        <w:t>fuel-load</w:t>
      </w:r>
      <w:r w:rsidRPr="006166BF">
        <w:rPr>
          <w:rFonts w:cs="Arial"/>
          <w:spacing w:val="-8"/>
          <w:sz w:val="22"/>
          <w:szCs w:val="22"/>
        </w:rPr>
        <w:t xml:space="preserve"> </w:t>
      </w:r>
      <w:r w:rsidRPr="006166BF">
        <w:rPr>
          <w:rFonts w:cs="Arial"/>
          <w:sz w:val="22"/>
          <w:szCs w:val="22"/>
        </w:rPr>
        <w:t>management</w:t>
      </w:r>
    </w:p>
    <w:p w14:paraId="64D5FC5C" w14:textId="77777777" w:rsidR="000E1DD1" w:rsidRDefault="0099459E" w:rsidP="006255FC">
      <w:pPr>
        <w:pStyle w:val="BodyText"/>
        <w:numPr>
          <w:ilvl w:val="0"/>
          <w:numId w:val="63"/>
        </w:numPr>
        <w:spacing w:before="0" w:after="0"/>
        <w:ind w:right="137"/>
        <w:rPr>
          <w:rFonts w:cs="Arial"/>
          <w:sz w:val="22"/>
          <w:szCs w:val="22"/>
        </w:rPr>
      </w:pPr>
      <w:r w:rsidRPr="006166BF">
        <w:rPr>
          <w:rFonts w:cs="Arial"/>
          <w:sz w:val="22"/>
          <w:szCs w:val="22"/>
        </w:rPr>
        <w:t xml:space="preserve">Use or construction of distributed energy resources for enhancing </w:t>
      </w:r>
      <w:r w:rsidR="007D3BEF">
        <w:rPr>
          <w:rFonts w:cs="Arial"/>
          <w:sz w:val="22"/>
          <w:szCs w:val="22"/>
        </w:rPr>
        <w:t>“</w:t>
      </w:r>
      <w:r w:rsidRPr="006166BF">
        <w:rPr>
          <w:rFonts w:cs="Arial"/>
          <w:sz w:val="22"/>
          <w:szCs w:val="22"/>
        </w:rPr>
        <w:t>system adaptive capacity</w:t>
      </w:r>
      <w:r w:rsidR="007D3BEF">
        <w:rPr>
          <w:rFonts w:cs="Arial"/>
          <w:sz w:val="22"/>
          <w:szCs w:val="22"/>
        </w:rPr>
        <w:t>”</w:t>
      </w:r>
      <w:r w:rsidR="008E73D8">
        <w:rPr>
          <w:rStyle w:val="FootnoteReference"/>
          <w:sz w:val="22"/>
          <w:szCs w:val="22"/>
        </w:rPr>
        <w:footnoteReference w:id="5"/>
      </w:r>
      <w:r w:rsidRPr="006166BF">
        <w:rPr>
          <w:rFonts w:cs="Arial"/>
          <w:sz w:val="22"/>
          <w:szCs w:val="22"/>
        </w:rPr>
        <w:t xml:space="preserve"> during electrical system outages, including</w:t>
      </w:r>
      <w:r w:rsidR="003E3334">
        <w:rPr>
          <w:rFonts w:cs="Arial"/>
          <w:sz w:val="22"/>
          <w:szCs w:val="22"/>
        </w:rPr>
        <w:t>:</w:t>
      </w:r>
      <w:r w:rsidRPr="006166BF">
        <w:rPr>
          <w:rFonts w:cs="Arial"/>
          <w:sz w:val="22"/>
          <w:szCs w:val="22"/>
        </w:rPr>
        <w:t xml:space="preserve"> </w:t>
      </w:r>
    </w:p>
    <w:p w14:paraId="21EAB66C" w14:textId="0F3FABDA" w:rsidR="004731F0" w:rsidRDefault="000E1DD1" w:rsidP="000E1DD1">
      <w:pPr>
        <w:pStyle w:val="BodyText"/>
        <w:numPr>
          <w:ilvl w:val="1"/>
          <w:numId w:val="63"/>
        </w:numPr>
        <w:spacing w:before="0" w:after="0"/>
        <w:ind w:right="137"/>
        <w:rPr>
          <w:rFonts w:cs="Arial"/>
          <w:sz w:val="22"/>
          <w:szCs w:val="22"/>
        </w:rPr>
      </w:pPr>
      <w:r w:rsidRPr="006166BF">
        <w:rPr>
          <w:rFonts w:cs="Arial"/>
          <w:sz w:val="22"/>
          <w:szCs w:val="22"/>
        </w:rPr>
        <w:t>M</w:t>
      </w:r>
      <w:r w:rsidR="0099459E" w:rsidRPr="006166BF">
        <w:rPr>
          <w:rFonts w:cs="Arial"/>
          <w:sz w:val="22"/>
          <w:szCs w:val="22"/>
        </w:rPr>
        <w:t>icrogrid</w:t>
      </w:r>
      <w:r>
        <w:rPr>
          <w:rFonts w:cs="Arial"/>
          <w:sz w:val="22"/>
          <w:szCs w:val="22"/>
        </w:rPr>
        <w:t xml:space="preserve"> </w:t>
      </w:r>
      <w:r w:rsidRPr="41CF5D33">
        <w:rPr>
          <w:rFonts w:cs="Arial"/>
          <w:sz w:val="22"/>
          <w:szCs w:val="22"/>
        </w:rPr>
        <w:t>subcomponents</w:t>
      </w:r>
      <w:r w:rsidR="00CC5F9F">
        <w:rPr>
          <w:rFonts w:cs="Arial"/>
          <w:sz w:val="22"/>
          <w:szCs w:val="22"/>
        </w:rPr>
        <w:t xml:space="preserve"> (excluding new generation)</w:t>
      </w:r>
    </w:p>
    <w:p w14:paraId="39380E15" w14:textId="21865263" w:rsidR="0099459E" w:rsidRPr="006166BF" w:rsidRDefault="004731F0" w:rsidP="004D7532">
      <w:pPr>
        <w:pStyle w:val="BodyText"/>
        <w:numPr>
          <w:ilvl w:val="1"/>
          <w:numId w:val="63"/>
        </w:numPr>
        <w:spacing w:before="0" w:after="0"/>
        <w:ind w:right="137"/>
        <w:rPr>
          <w:rFonts w:cs="Arial"/>
          <w:sz w:val="22"/>
          <w:szCs w:val="22"/>
        </w:rPr>
      </w:pPr>
      <w:r>
        <w:rPr>
          <w:rFonts w:cs="Arial"/>
          <w:sz w:val="22"/>
          <w:szCs w:val="22"/>
        </w:rPr>
        <w:t>B</w:t>
      </w:r>
      <w:r w:rsidR="0099459E" w:rsidRPr="006166BF">
        <w:rPr>
          <w:rFonts w:cs="Arial"/>
          <w:sz w:val="22"/>
          <w:szCs w:val="22"/>
        </w:rPr>
        <w:t>attery storage</w:t>
      </w:r>
    </w:p>
    <w:p w14:paraId="36810390" w14:textId="77777777"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Adaptive protection technologies</w:t>
      </w:r>
    </w:p>
    <w:p w14:paraId="0E726D2E" w14:textId="77777777"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Advanced modeling technologies</w:t>
      </w:r>
    </w:p>
    <w:p w14:paraId="56D32439" w14:textId="35243B23" w:rsidR="0099459E" w:rsidRPr="006166BF" w:rsidRDefault="0099459E" w:rsidP="006255FC">
      <w:pPr>
        <w:pStyle w:val="BodyText"/>
        <w:numPr>
          <w:ilvl w:val="0"/>
          <w:numId w:val="63"/>
        </w:numPr>
        <w:spacing w:before="0" w:after="0"/>
        <w:ind w:right="137"/>
        <w:rPr>
          <w:rFonts w:cs="Arial"/>
          <w:sz w:val="22"/>
          <w:szCs w:val="22"/>
        </w:rPr>
      </w:pPr>
      <w:r w:rsidRPr="006166BF">
        <w:rPr>
          <w:rFonts w:cs="Arial"/>
          <w:sz w:val="22"/>
          <w:szCs w:val="22"/>
        </w:rPr>
        <w:t>Hardening of power lines, facilities,</w:t>
      </w:r>
      <w:r w:rsidRPr="006166BF">
        <w:rPr>
          <w:rFonts w:cs="Arial"/>
          <w:spacing w:val="-9"/>
          <w:sz w:val="22"/>
          <w:szCs w:val="22"/>
        </w:rPr>
        <w:t xml:space="preserve"> </w:t>
      </w:r>
      <w:r w:rsidRPr="006166BF">
        <w:rPr>
          <w:rFonts w:cs="Arial"/>
          <w:sz w:val="22"/>
          <w:szCs w:val="22"/>
        </w:rPr>
        <w:t>substations,</w:t>
      </w:r>
      <w:r w:rsidRPr="006166BF">
        <w:rPr>
          <w:rFonts w:cs="Arial"/>
          <w:spacing w:val="-9"/>
          <w:sz w:val="22"/>
          <w:szCs w:val="22"/>
        </w:rPr>
        <w:t xml:space="preserve"> </w:t>
      </w:r>
      <w:r w:rsidRPr="006166BF">
        <w:rPr>
          <w:rFonts w:cs="Arial"/>
          <w:sz w:val="22"/>
          <w:szCs w:val="22"/>
        </w:rPr>
        <w:t>and</w:t>
      </w:r>
      <w:r w:rsidRPr="006166BF">
        <w:rPr>
          <w:rFonts w:cs="Arial"/>
          <w:spacing w:val="-9"/>
          <w:sz w:val="22"/>
          <w:szCs w:val="22"/>
        </w:rPr>
        <w:t xml:space="preserve"> </w:t>
      </w:r>
      <w:r w:rsidRPr="006166BF">
        <w:rPr>
          <w:rFonts w:cs="Arial"/>
          <w:sz w:val="22"/>
          <w:szCs w:val="22"/>
        </w:rPr>
        <w:t>other</w:t>
      </w:r>
      <w:r w:rsidRPr="006166BF">
        <w:rPr>
          <w:rFonts w:cs="Arial"/>
          <w:spacing w:val="-10"/>
          <w:sz w:val="22"/>
          <w:szCs w:val="22"/>
        </w:rPr>
        <w:t xml:space="preserve"> </w:t>
      </w:r>
      <w:r w:rsidRPr="006166BF">
        <w:rPr>
          <w:rFonts w:cs="Arial"/>
          <w:sz w:val="22"/>
          <w:szCs w:val="22"/>
        </w:rPr>
        <w:t>systems</w:t>
      </w:r>
      <w:r w:rsidRPr="006166BF">
        <w:rPr>
          <w:rFonts w:cs="Arial"/>
          <w:spacing w:val="-10"/>
          <w:sz w:val="22"/>
          <w:szCs w:val="22"/>
        </w:rPr>
        <w:t xml:space="preserve"> </w:t>
      </w:r>
    </w:p>
    <w:p w14:paraId="67F82F90" w14:textId="77777777" w:rsidR="009D3D1D" w:rsidRDefault="0099459E" w:rsidP="006255FC">
      <w:pPr>
        <w:pStyle w:val="BodyText"/>
        <w:numPr>
          <w:ilvl w:val="0"/>
          <w:numId w:val="63"/>
        </w:numPr>
        <w:spacing w:before="0" w:after="0"/>
        <w:ind w:right="137"/>
        <w:rPr>
          <w:rFonts w:cs="Arial"/>
          <w:sz w:val="22"/>
          <w:szCs w:val="22"/>
        </w:rPr>
      </w:pPr>
      <w:r w:rsidRPr="006166BF">
        <w:rPr>
          <w:rFonts w:cs="Arial"/>
          <w:sz w:val="22"/>
          <w:szCs w:val="22"/>
        </w:rPr>
        <w:t>Replacement</w:t>
      </w:r>
      <w:r w:rsidRPr="006166BF">
        <w:rPr>
          <w:rFonts w:cs="Arial"/>
          <w:spacing w:val="-9"/>
          <w:sz w:val="22"/>
          <w:szCs w:val="22"/>
        </w:rPr>
        <w:t xml:space="preserve"> </w:t>
      </w:r>
      <w:r w:rsidRPr="006166BF">
        <w:rPr>
          <w:rFonts w:cs="Arial"/>
          <w:sz w:val="22"/>
          <w:szCs w:val="22"/>
        </w:rPr>
        <w:t>of</w:t>
      </w:r>
      <w:r w:rsidRPr="006166BF">
        <w:rPr>
          <w:rFonts w:cs="Arial"/>
          <w:spacing w:val="-10"/>
          <w:sz w:val="22"/>
          <w:szCs w:val="22"/>
        </w:rPr>
        <w:t xml:space="preserve"> </w:t>
      </w:r>
      <w:r w:rsidRPr="006166BF">
        <w:rPr>
          <w:rFonts w:cs="Arial"/>
          <w:sz w:val="22"/>
          <w:szCs w:val="22"/>
        </w:rPr>
        <w:t>old</w:t>
      </w:r>
      <w:r w:rsidRPr="006166BF">
        <w:rPr>
          <w:rFonts w:cs="Arial"/>
          <w:spacing w:val="-11"/>
          <w:sz w:val="22"/>
          <w:szCs w:val="22"/>
        </w:rPr>
        <w:t xml:space="preserve"> </w:t>
      </w:r>
      <w:r w:rsidRPr="006166BF">
        <w:rPr>
          <w:rFonts w:cs="Arial"/>
          <w:sz w:val="22"/>
          <w:szCs w:val="22"/>
        </w:rPr>
        <w:t>overhead</w:t>
      </w:r>
      <w:r w:rsidRPr="006166BF">
        <w:rPr>
          <w:rFonts w:cs="Arial"/>
          <w:spacing w:val="-9"/>
          <w:sz w:val="22"/>
          <w:szCs w:val="22"/>
        </w:rPr>
        <w:t xml:space="preserve"> </w:t>
      </w:r>
      <w:r w:rsidRPr="006166BF">
        <w:rPr>
          <w:rFonts w:cs="Arial"/>
          <w:sz w:val="22"/>
          <w:szCs w:val="22"/>
        </w:rPr>
        <w:t>conductors</w:t>
      </w:r>
      <w:r w:rsidRPr="006166BF">
        <w:rPr>
          <w:rFonts w:cs="Arial"/>
          <w:spacing w:val="-9"/>
          <w:sz w:val="22"/>
          <w:szCs w:val="22"/>
        </w:rPr>
        <w:t xml:space="preserve"> </w:t>
      </w:r>
      <w:r w:rsidRPr="006166BF">
        <w:rPr>
          <w:rFonts w:cs="Arial"/>
          <w:sz w:val="22"/>
          <w:szCs w:val="22"/>
        </w:rPr>
        <w:t>and underground</w:t>
      </w:r>
      <w:r w:rsidRPr="006166BF">
        <w:rPr>
          <w:rFonts w:cs="Arial"/>
          <w:spacing w:val="32"/>
          <w:sz w:val="22"/>
          <w:szCs w:val="22"/>
        </w:rPr>
        <w:t xml:space="preserve"> </w:t>
      </w:r>
      <w:r w:rsidRPr="006166BF">
        <w:rPr>
          <w:rFonts w:cs="Arial"/>
          <w:sz w:val="22"/>
          <w:szCs w:val="22"/>
        </w:rPr>
        <w:t>cables</w:t>
      </w:r>
    </w:p>
    <w:p w14:paraId="2807C947" w14:textId="352A2503" w:rsidR="0A77D02A" w:rsidRDefault="0A77D02A" w:rsidP="41F0BDAD">
      <w:pPr>
        <w:pStyle w:val="BodyText"/>
        <w:numPr>
          <w:ilvl w:val="0"/>
          <w:numId w:val="63"/>
        </w:numPr>
        <w:spacing w:before="0" w:after="0"/>
        <w:ind w:right="137"/>
        <w:rPr>
          <w:rFonts w:cs="Arial"/>
          <w:sz w:val="22"/>
          <w:szCs w:val="22"/>
        </w:rPr>
      </w:pPr>
      <w:r w:rsidRPr="41F0BDAD">
        <w:rPr>
          <w:rFonts w:cs="Arial"/>
          <w:sz w:val="22"/>
          <w:szCs w:val="22"/>
        </w:rPr>
        <w:t>Activities coupled with eligible activities a-l above</w:t>
      </w:r>
      <w:r w:rsidR="3CA05574" w:rsidRPr="41F0BDAD">
        <w:rPr>
          <w:rFonts w:cs="Arial"/>
          <w:sz w:val="22"/>
          <w:szCs w:val="22"/>
        </w:rPr>
        <w:t>:</w:t>
      </w:r>
    </w:p>
    <w:p w14:paraId="2CEEB17B" w14:textId="1066FE22" w:rsidR="00222391" w:rsidRDefault="0099459E" w:rsidP="004D7532">
      <w:pPr>
        <w:pStyle w:val="BodyText"/>
        <w:numPr>
          <w:ilvl w:val="1"/>
          <w:numId w:val="63"/>
        </w:numPr>
        <w:spacing w:before="0" w:after="0"/>
        <w:ind w:right="137"/>
        <w:rPr>
          <w:rFonts w:cs="Arial"/>
          <w:sz w:val="22"/>
          <w:szCs w:val="22"/>
        </w:rPr>
      </w:pPr>
      <w:r w:rsidRPr="009D3D1D">
        <w:rPr>
          <w:rFonts w:cs="Arial"/>
          <w:sz w:val="22"/>
          <w:szCs w:val="22"/>
        </w:rPr>
        <w:t>Funding</w:t>
      </w:r>
      <w:r w:rsidRPr="009D3D1D">
        <w:rPr>
          <w:rFonts w:cs="Arial"/>
          <w:spacing w:val="35"/>
          <w:sz w:val="22"/>
          <w:szCs w:val="22"/>
        </w:rPr>
        <w:t xml:space="preserve"> </w:t>
      </w:r>
      <w:r w:rsidRPr="009D3D1D">
        <w:rPr>
          <w:rFonts w:cs="Arial"/>
          <w:sz w:val="22"/>
          <w:szCs w:val="22"/>
        </w:rPr>
        <w:t>may</w:t>
      </w:r>
      <w:r w:rsidRPr="009D3D1D">
        <w:rPr>
          <w:rFonts w:cs="Arial"/>
          <w:spacing w:val="36"/>
          <w:sz w:val="22"/>
          <w:szCs w:val="22"/>
        </w:rPr>
        <w:t xml:space="preserve"> </w:t>
      </w:r>
      <w:r w:rsidRPr="009D3D1D">
        <w:rPr>
          <w:rFonts w:cs="Arial"/>
          <w:sz w:val="22"/>
          <w:szCs w:val="22"/>
        </w:rPr>
        <w:t>be</w:t>
      </w:r>
      <w:r w:rsidRPr="009D3D1D">
        <w:rPr>
          <w:rFonts w:cs="Arial"/>
          <w:spacing w:val="36"/>
          <w:sz w:val="22"/>
          <w:szCs w:val="22"/>
        </w:rPr>
        <w:t xml:space="preserve"> </w:t>
      </w:r>
      <w:r w:rsidRPr="009D3D1D">
        <w:rPr>
          <w:rFonts w:cs="Arial"/>
          <w:sz w:val="22"/>
          <w:szCs w:val="22"/>
        </w:rPr>
        <w:t>used</w:t>
      </w:r>
      <w:r w:rsidRPr="009D3D1D">
        <w:rPr>
          <w:rFonts w:cs="Arial"/>
          <w:spacing w:val="35"/>
          <w:sz w:val="22"/>
          <w:szCs w:val="22"/>
        </w:rPr>
        <w:t xml:space="preserve"> </w:t>
      </w:r>
      <w:r w:rsidRPr="009D3D1D">
        <w:rPr>
          <w:rFonts w:cs="Arial"/>
          <w:sz w:val="22"/>
          <w:szCs w:val="22"/>
        </w:rPr>
        <w:t>for</w:t>
      </w:r>
      <w:r w:rsidRPr="009D3D1D">
        <w:rPr>
          <w:rFonts w:cs="Arial"/>
          <w:spacing w:val="36"/>
          <w:sz w:val="22"/>
          <w:szCs w:val="22"/>
        </w:rPr>
        <w:t xml:space="preserve"> </w:t>
      </w:r>
      <w:r w:rsidRPr="009D3D1D">
        <w:rPr>
          <w:rFonts w:cs="Arial"/>
          <w:sz w:val="22"/>
          <w:szCs w:val="22"/>
        </w:rPr>
        <w:t>the</w:t>
      </w:r>
      <w:r w:rsidRPr="009D3D1D">
        <w:rPr>
          <w:rFonts w:cs="Arial"/>
          <w:spacing w:val="36"/>
          <w:sz w:val="22"/>
          <w:szCs w:val="22"/>
        </w:rPr>
        <w:t xml:space="preserve"> </w:t>
      </w:r>
      <w:r w:rsidRPr="009D3D1D">
        <w:rPr>
          <w:rFonts w:cs="Arial"/>
          <w:sz w:val="22"/>
          <w:szCs w:val="22"/>
        </w:rPr>
        <w:t>training,</w:t>
      </w:r>
      <w:r w:rsidRPr="009D3D1D">
        <w:rPr>
          <w:rFonts w:cs="Arial"/>
          <w:spacing w:val="36"/>
          <w:sz w:val="22"/>
          <w:szCs w:val="22"/>
        </w:rPr>
        <w:t xml:space="preserve"> </w:t>
      </w:r>
      <w:r w:rsidRPr="009D3D1D">
        <w:rPr>
          <w:rFonts w:cs="Arial"/>
          <w:sz w:val="22"/>
          <w:szCs w:val="22"/>
        </w:rPr>
        <w:t>recruitment,</w:t>
      </w:r>
      <w:r w:rsidRPr="009D3D1D">
        <w:rPr>
          <w:rFonts w:cs="Arial"/>
          <w:spacing w:val="36"/>
          <w:sz w:val="22"/>
          <w:szCs w:val="22"/>
        </w:rPr>
        <w:t xml:space="preserve"> </w:t>
      </w:r>
      <w:r w:rsidRPr="009D3D1D">
        <w:rPr>
          <w:rFonts w:cs="Arial"/>
          <w:sz w:val="22"/>
          <w:szCs w:val="22"/>
        </w:rPr>
        <w:t>retention,</w:t>
      </w:r>
      <w:r w:rsidRPr="009D3D1D">
        <w:rPr>
          <w:rFonts w:cs="Arial"/>
          <w:spacing w:val="36"/>
          <w:sz w:val="22"/>
          <w:szCs w:val="22"/>
        </w:rPr>
        <w:t xml:space="preserve"> </w:t>
      </w:r>
      <w:r w:rsidRPr="009D3D1D">
        <w:rPr>
          <w:rFonts w:cs="Arial"/>
          <w:spacing w:val="-5"/>
          <w:sz w:val="22"/>
          <w:szCs w:val="22"/>
        </w:rPr>
        <w:t xml:space="preserve">and </w:t>
      </w:r>
      <w:r w:rsidRPr="009D3D1D">
        <w:rPr>
          <w:rFonts w:cs="Arial"/>
          <w:sz w:val="22"/>
          <w:szCs w:val="22"/>
        </w:rPr>
        <w:t xml:space="preserve">reskilling of skilled and properly credentialled workers to perform the work required for the activities proposed by applicants </w:t>
      </w:r>
    </w:p>
    <w:p w14:paraId="16B87E76" w14:textId="1F7A9724" w:rsidR="0099459E" w:rsidRPr="009D3D1D" w:rsidRDefault="0099459E" w:rsidP="006255FC">
      <w:pPr>
        <w:pStyle w:val="BodyText"/>
        <w:numPr>
          <w:ilvl w:val="0"/>
          <w:numId w:val="65"/>
        </w:numPr>
        <w:spacing w:before="0" w:after="0"/>
        <w:ind w:right="137"/>
        <w:rPr>
          <w:rFonts w:cs="Arial"/>
          <w:sz w:val="22"/>
          <w:szCs w:val="22"/>
        </w:rPr>
      </w:pPr>
      <w:r w:rsidRPr="009D3D1D">
        <w:rPr>
          <w:rFonts w:cs="Arial"/>
          <w:sz w:val="22"/>
          <w:szCs w:val="22"/>
        </w:rPr>
        <w:t>Funding for workforce development activities must be coupled with one of the eligible activities listed above</w:t>
      </w:r>
      <w:r w:rsidR="367A985E" w:rsidRPr="009D3D1D">
        <w:rPr>
          <w:rFonts w:cs="Arial"/>
          <w:sz w:val="22"/>
          <w:szCs w:val="22"/>
        </w:rPr>
        <w:t>;</w:t>
      </w:r>
      <w:r w:rsidRPr="009D3D1D">
        <w:rPr>
          <w:rFonts w:cs="Arial"/>
          <w:sz w:val="22"/>
          <w:szCs w:val="22"/>
        </w:rPr>
        <w:t xml:space="preserve"> </w:t>
      </w:r>
      <w:r w:rsidR="376C66C9" w:rsidRPr="009D3D1D">
        <w:rPr>
          <w:rFonts w:cs="Arial"/>
          <w:sz w:val="22"/>
          <w:szCs w:val="22"/>
        </w:rPr>
        <w:t>f</w:t>
      </w:r>
      <w:r w:rsidRPr="009D3D1D">
        <w:rPr>
          <w:rFonts w:cs="Arial"/>
          <w:sz w:val="22"/>
          <w:szCs w:val="22"/>
        </w:rPr>
        <w:t xml:space="preserve">unds </w:t>
      </w:r>
      <w:r w:rsidR="00EC0C9C">
        <w:rPr>
          <w:rFonts w:cs="Arial"/>
          <w:sz w:val="22"/>
          <w:szCs w:val="22"/>
        </w:rPr>
        <w:t>awarded through this GFO</w:t>
      </w:r>
      <w:r w:rsidRPr="009D3D1D">
        <w:rPr>
          <w:rFonts w:cs="Arial"/>
          <w:sz w:val="22"/>
          <w:szCs w:val="22"/>
        </w:rPr>
        <w:t xml:space="preserve"> cannot exclusively be directed towards </w:t>
      </w:r>
      <w:r w:rsidR="009A6B64">
        <w:rPr>
          <w:rFonts w:cs="Arial"/>
          <w:sz w:val="22"/>
          <w:szCs w:val="22"/>
        </w:rPr>
        <w:t>general</w:t>
      </w:r>
      <w:r w:rsidR="00C5294D">
        <w:rPr>
          <w:rFonts w:cs="Arial"/>
          <w:sz w:val="22"/>
          <w:szCs w:val="22"/>
        </w:rPr>
        <w:t xml:space="preserve"> </w:t>
      </w:r>
      <w:r w:rsidRPr="009D3D1D">
        <w:rPr>
          <w:rFonts w:cs="Arial"/>
          <w:sz w:val="22"/>
          <w:szCs w:val="22"/>
        </w:rPr>
        <w:t>workforce development</w:t>
      </w:r>
      <w:r w:rsidRPr="00597C1F">
        <w:rPr>
          <w:rStyle w:val="FootnoteReference"/>
          <w:sz w:val="22"/>
          <w:szCs w:val="22"/>
        </w:rPr>
        <w:footnoteReference w:id="6"/>
      </w:r>
    </w:p>
    <w:p w14:paraId="625F7FE6" w14:textId="41EB7F29" w:rsidR="00B56B35" w:rsidRPr="002F1944" w:rsidRDefault="0099459E" w:rsidP="004D7532">
      <w:pPr>
        <w:pStyle w:val="ListParagraph"/>
        <w:numPr>
          <w:ilvl w:val="1"/>
          <w:numId w:val="63"/>
        </w:numPr>
        <w:spacing w:after="0"/>
        <w:rPr>
          <w:rFonts w:eastAsia="Arial"/>
        </w:rPr>
      </w:pPr>
      <w:r>
        <w:t>Funding may also be used for</w:t>
      </w:r>
      <w:r w:rsidR="007A3807">
        <w:t xml:space="preserve"> </w:t>
      </w:r>
      <w:r>
        <w:t xml:space="preserve">engagement activities </w:t>
      </w:r>
    </w:p>
    <w:p w14:paraId="3ED83C0D" w14:textId="224A7C86" w:rsidR="0099459E" w:rsidRPr="00E42AA9" w:rsidRDefault="00193EE5" w:rsidP="004D7532">
      <w:pPr>
        <w:pStyle w:val="ListParagraph"/>
        <w:numPr>
          <w:ilvl w:val="0"/>
          <w:numId w:val="64"/>
        </w:numPr>
        <w:ind w:left="2160" w:hanging="360"/>
        <w:rPr>
          <w:rFonts w:eastAsia="Arial"/>
        </w:rPr>
      </w:pPr>
      <w:r>
        <w:rPr>
          <w:rFonts w:eastAsia="Arial"/>
        </w:rPr>
        <w:t>E</w:t>
      </w:r>
      <w:r w:rsidR="0099459E" w:rsidRPr="41F0BDAD">
        <w:rPr>
          <w:rFonts w:eastAsia="Arial"/>
        </w:rPr>
        <w:t xml:space="preserve">ngagement activities must be directly related to the proposed project and to electric grid reliability/resilience (e.g., community input workshops and/or electric outage preparedness workshops) </w:t>
      </w:r>
    </w:p>
    <w:p w14:paraId="2C5452C5" w14:textId="11541C29" w:rsidR="00BA3DD2" w:rsidRPr="001B6393" w:rsidRDefault="753321D0" w:rsidP="00E74844">
      <w:pPr>
        <w:pStyle w:val="Heading3"/>
        <w:spacing w:before="240" w:after="120"/>
      </w:pPr>
      <w:bookmarkStart w:id="37" w:name="_4._Ineligible_Activities"/>
      <w:bookmarkStart w:id="38" w:name="_Toc184761481"/>
      <w:bookmarkStart w:id="39" w:name="_Toc187326765"/>
      <w:bookmarkEnd w:id="37"/>
      <w:r>
        <w:t xml:space="preserve">4. </w:t>
      </w:r>
      <w:r w:rsidR="4CB93122">
        <w:t>Ineligible Activities</w:t>
      </w:r>
      <w:bookmarkEnd w:id="38"/>
      <w:bookmarkEnd w:id="39"/>
    </w:p>
    <w:p w14:paraId="403D713D" w14:textId="7EE16E8E" w:rsidR="00373CF8" w:rsidRDefault="00373CF8" w:rsidP="00AE5ED6">
      <w:pPr>
        <w:spacing w:before="240"/>
        <w:rPr>
          <w:rFonts w:eastAsia="Arial"/>
        </w:rPr>
      </w:pPr>
      <w:r w:rsidRPr="2BDDA0BF">
        <w:rPr>
          <w:rFonts w:eastAsia="Arial"/>
        </w:rPr>
        <w:t xml:space="preserve">Activities that are not eligible under </w:t>
      </w:r>
      <w:r w:rsidR="00CD4761">
        <w:rPr>
          <w:rFonts w:eastAsia="Arial"/>
        </w:rPr>
        <w:t xml:space="preserve">this funding opportunity </w:t>
      </w:r>
      <w:r w:rsidRPr="2BDDA0BF">
        <w:rPr>
          <w:rFonts w:eastAsia="Arial"/>
        </w:rPr>
        <w:t>include</w:t>
      </w:r>
      <w:r>
        <w:rPr>
          <w:rFonts w:eastAsia="Arial"/>
        </w:rPr>
        <w:t xml:space="preserve">, </w:t>
      </w:r>
      <w:r w:rsidRPr="004D7532">
        <w:rPr>
          <w:rFonts w:eastAsia="Arial"/>
          <w:u w:val="single"/>
        </w:rPr>
        <w:t>but are not limited to</w:t>
      </w:r>
      <w:r w:rsidR="00A073D3">
        <w:rPr>
          <w:rFonts w:eastAsia="Arial"/>
        </w:rPr>
        <w:t>,</w:t>
      </w:r>
      <w:r>
        <w:rPr>
          <w:rFonts w:eastAsia="Arial"/>
        </w:rPr>
        <w:t xml:space="preserve"> </w:t>
      </w:r>
      <w:r w:rsidRPr="2BDDA0BF">
        <w:rPr>
          <w:rFonts w:eastAsia="Arial"/>
        </w:rPr>
        <w:t xml:space="preserve">the following: </w:t>
      </w:r>
    </w:p>
    <w:p w14:paraId="102E13B2" w14:textId="672A95E9" w:rsidR="00373CF8" w:rsidRDefault="00373CF8" w:rsidP="006255FC">
      <w:pPr>
        <w:pStyle w:val="ListParagraph"/>
        <w:numPr>
          <w:ilvl w:val="1"/>
          <w:numId w:val="62"/>
        </w:numPr>
        <w:spacing w:after="160" w:line="259" w:lineRule="auto"/>
        <w:contextualSpacing/>
        <w:rPr>
          <w:rFonts w:eastAsia="Arial"/>
        </w:rPr>
      </w:pPr>
      <w:r w:rsidRPr="0E8DDE14">
        <w:rPr>
          <w:rFonts w:eastAsia="Arial"/>
        </w:rPr>
        <w:t>Construction of a new electric generating facility, including the purchase or installation of an emergency generator</w:t>
      </w:r>
    </w:p>
    <w:p w14:paraId="52B641AB" w14:textId="355608B9" w:rsidR="00373CF8" w:rsidRDefault="00373CF8" w:rsidP="006255FC">
      <w:pPr>
        <w:pStyle w:val="ListParagraph"/>
        <w:numPr>
          <w:ilvl w:val="1"/>
          <w:numId w:val="62"/>
        </w:numPr>
        <w:spacing w:after="160" w:line="259" w:lineRule="auto"/>
        <w:contextualSpacing/>
        <w:rPr>
          <w:rFonts w:eastAsia="Arial"/>
        </w:rPr>
      </w:pPr>
      <w:r w:rsidRPr="2BDDA0BF">
        <w:rPr>
          <w:rFonts w:eastAsia="Arial"/>
        </w:rPr>
        <w:t>Solar photovoltaic (PV) generation and all other new energy generation</w:t>
      </w:r>
    </w:p>
    <w:p w14:paraId="2F3FCA1F" w14:textId="77777777" w:rsidR="00373CF8" w:rsidRDefault="00373CF8" w:rsidP="006255FC">
      <w:pPr>
        <w:pStyle w:val="ListParagraph"/>
        <w:numPr>
          <w:ilvl w:val="1"/>
          <w:numId w:val="62"/>
        </w:numPr>
        <w:spacing w:after="160" w:line="259" w:lineRule="auto"/>
        <w:contextualSpacing/>
        <w:rPr>
          <w:rFonts w:eastAsia="Arial"/>
        </w:rPr>
      </w:pPr>
      <w:r>
        <w:rPr>
          <w:rFonts w:eastAsia="Arial"/>
        </w:rPr>
        <w:t>Residential and/or commercial building e</w:t>
      </w:r>
      <w:r w:rsidRPr="2BDDA0BF">
        <w:rPr>
          <w:rFonts w:eastAsia="Arial"/>
        </w:rPr>
        <w:t>lectrification and weatherization</w:t>
      </w:r>
    </w:p>
    <w:p w14:paraId="70667526" w14:textId="77777777" w:rsidR="00373CF8" w:rsidRDefault="00373CF8" w:rsidP="006255FC">
      <w:pPr>
        <w:pStyle w:val="ListParagraph"/>
        <w:numPr>
          <w:ilvl w:val="1"/>
          <w:numId w:val="62"/>
        </w:numPr>
        <w:spacing w:after="160" w:line="259" w:lineRule="auto"/>
        <w:contextualSpacing/>
        <w:rPr>
          <w:rFonts w:eastAsia="Arial"/>
        </w:rPr>
      </w:pPr>
      <w:r w:rsidRPr="2BDDA0BF">
        <w:rPr>
          <w:rFonts w:eastAsia="Arial"/>
        </w:rPr>
        <w:t>Electric Vehicle (EV) chargers</w:t>
      </w:r>
    </w:p>
    <w:p w14:paraId="25A92D2A" w14:textId="77777777" w:rsidR="00373CF8" w:rsidRDefault="54851C53" w:rsidP="006255FC">
      <w:pPr>
        <w:pStyle w:val="ListParagraph"/>
        <w:numPr>
          <w:ilvl w:val="1"/>
          <w:numId w:val="62"/>
        </w:numPr>
        <w:spacing w:after="160" w:line="259" w:lineRule="auto"/>
        <w:contextualSpacing/>
        <w:rPr>
          <w:rFonts w:eastAsia="Arial"/>
        </w:rPr>
      </w:pPr>
      <w:r w:rsidRPr="44C05523">
        <w:rPr>
          <w:rFonts w:eastAsia="Arial"/>
        </w:rPr>
        <w:t>Light-Emitting Diode (LED) lighting or solar carport lighting</w:t>
      </w:r>
    </w:p>
    <w:p w14:paraId="08EF9A5B" w14:textId="25BFDE4D" w:rsidR="54851C53" w:rsidRPr="00095825" w:rsidRDefault="54851C53" w:rsidP="44C05523">
      <w:pPr>
        <w:pStyle w:val="ListParagraph"/>
        <w:numPr>
          <w:ilvl w:val="1"/>
          <w:numId w:val="62"/>
        </w:numPr>
        <w:spacing w:after="160" w:line="259" w:lineRule="auto"/>
        <w:contextualSpacing/>
        <w:rPr>
          <w:rFonts w:eastAsia="Arial"/>
          <w:szCs w:val="22"/>
        </w:rPr>
      </w:pPr>
      <w:r w:rsidRPr="44C05523">
        <w:rPr>
          <w:rFonts w:eastAsia="Arial"/>
        </w:rPr>
        <w:t>Manufacturing</w:t>
      </w:r>
    </w:p>
    <w:p w14:paraId="743B68F1" w14:textId="434B18D8" w:rsidR="5988F2F6" w:rsidRPr="00095825" w:rsidRDefault="00CC0618" w:rsidP="44C05523">
      <w:pPr>
        <w:pStyle w:val="ListParagraph"/>
        <w:numPr>
          <w:ilvl w:val="1"/>
          <w:numId w:val="62"/>
        </w:numPr>
        <w:spacing w:after="160" w:line="259" w:lineRule="auto"/>
        <w:contextualSpacing/>
        <w:rPr>
          <w:rFonts w:eastAsia="Arial"/>
          <w:szCs w:val="22"/>
        </w:rPr>
      </w:pPr>
      <w:r w:rsidRPr="00095825">
        <w:rPr>
          <w:rFonts w:eastAsia="Arial"/>
          <w:szCs w:val="22"/>
        </w:rPr>
        <w:t>E</w:t>
      </w:r>
      <w:r w:rsidR="5988F2F6" w:rsidRPr="00095825">
        <w:rPr>
          <w:rFonts w:eastAsia="Arial"/>
          <w:szCs w:val="22"/>
        </w:rPr>
        <w:t>ngagement activities outside the scope of the CERRI Program, such as developing a broader regional community resilience plan</w:t>
      </w:r>
    </w:p>
    <w:p w14:paraId="5162AFD8" w14:textId="77777777" w:rsidR="00373CF8" w:rsidRDefault="00373CF8" w:rsidP="006255FC">
      <w:pPr>
        <w:pStyle w:val="ListParagraph"/>
        <w:numPr>
          <w:ilvl w:val="1"/>
          <w:numId w:val="62"/>
        </w:numPr>
        <w:spacing w:after="160" w:line="259" w:lineRule="auto"/>
        <w:contextualSpacing/>
        <w:rPr>
          <w:rFonts w:eastAsia="Arial"/>
        </w:rPr>
      </w:pPr>
      <w:r w:rsidRPr="2BDDA0BF">
        <w:rPr>
          <w:rFonts w:eastAsia="Arial"/>
        </w:rPr>
        <w:t>Construction of new transmission lines</w:t>
      </w:r>
    </w:p>
    <w:p w14:paraId="5200C4B7" w14:textId="3E006FFA" w:rsidR="00373CF8" w:rsidRDefault="00373CF8" w:rsidP="006255FC">
      <w:pPr>
        <w:pStyle w:val="ListParagraph"/>
        <w:numPr>
          <w:ilvl w:val="1"/>
          <w:numId w:val="62"/>
        </w:numPr>
        <w:spacing w:after="160" w:line="259" w:lineRule="auto"/>
        <w:contextualSpacing/>
        <w:rPr>
          <w:rFonts w:eastAsia="Arial"/>
        </w:rPr>
      </w:pPr>
      <w:r w:rsidRPr="2BDDA0BF">
        <w:rPr>
          <w:rFonts w:eastAsia="Arial"/>
        </w:rPr>
        <w:t>Cybersecurity</w:t>
      </w:r>
    </w:p>
    <w:p w14:paraId="028772C1" w14:textId="297CF094" w:rsidR="00373CF8" w:rsidRDefault="00373CF8" w:rsidP="006255FC">
      <w:pPr>
        <w:pStyle w:val="ListParagraph"/>
        <w:numPr>
          <w:ilvl w:val="1"/>
          <w:numId w:val="62"/>
        </w:numPr>
        <w:spacing w:after="160" w:line="259" w:lineRule="auto"/>
        <w:contextualSpacing/>
        <w:rPr>
          <w:rFonts w:eastAsia="Arial"/>
        </w:rPr>
      </w:pPr>
      <w:r w:rsidRPr="2BDDA0BF">
        <w:rPr>
          <w:rFonts w:eastAsia="Arial"/>
        </w:rPr>
        <w:t>Acquisition of land or easements</w:t>
      </w:r>
      <w:r w:rsidR="003E0DD7">
        <w:rPr>
          <w:rStyle w:val="FootnoteReference"/>
          <w:rFonts w:eastAsia="Arial"/>
        </w:rPr>
        <w:footnoteReference w:id="7"/>
      </w:r>
    </w:p>
    <w:p w14:paraId="3E76B731" w14:textId="444E5966" w:rsidR="002129F0" w:rsidRDefault="0D9F9780" w:rsidP="00AE5ED6">
      <w:pPr>
        <w:spacing w:before="240" w:after="160" w:line="259" w:lineRule="auto"/>
        <w:contextualSpacing/>
        <w:rPr>
          <w:rFonts w:eastAsia="Arial"/>
        </w:rPr>
      </w:pPr>
      <w:r w:rsidRPr="53529F04">
        <w:rPr>
          <w:rFonts w:eastAsia="Arial"/>
        </w:rPr>
        <w:t xml:space="preserve">Ineligible activities may be included in the overall project; however, </w:t>
      </w:r>
      <w:r w:rsidRPr="53529F04">
        <w:rPr>
          <w:rFonts w:eastAsia="Arial"/>
          <w:u w:val="single"/>
        </w:rPr>
        <w:t xml:space="preserve">they cannot be funded through this </w:t>
      </w:r>
      <w:r w:rsidR="5DA10B3E" w:rsidRPr="53529F04">
        <w:rPr>
          <w:rFonts w:eastAsia="Arial"/>
          <w:u w:val="single"/>
        </w:rPr>
        <w:t>GFO</w:t>
      </w:r>
      <w:r w:rsidRPr="53529F04">
        <w:rPr>
          <w:rFonts w:eastAsia="Arial"/>
          <w:u w:val="single"/>
        </w:rPr>
        <w:t xml:space="preserve"> </w:t>
      </w:r>
      <w:r w:rsidR="1CA647FE" w:rsidRPr="53529F04">
        <w:rPr>
          <w:rFonts w:eastAsia="Arial"/>
          <w:u w:val="single"/>
        </w:rPr>
        <w:t xml:space="preserve">(CERRI funding) </w:t>
      </w:r>
      <w:r w:rsidRPr="53529F04">
        <w:rPr>
          <w:rFonts w:eastAsia="Arial"/>
          <w:u w:val="single"/>
        </w:rPr>
        <w:t>or counted as match funding</w:t>
      </w:r>
      <w:r w:rsidRPr="53529F04">
        <w:rPr>
          <w:rFonts w:eastAsia="Arial"/>
        </w:rPr>
        <w:t>.</w:t>
      </w:r>
      <w:r w:rsidR="5137F45A" w:rsidRPr="53529F04">
        <w:rPr>
          <w:rFonts w:eastAsia="Arial"/>
        </w:rPr>
        <w:t xml:space="preserve"> </w:t>
      </w:r>
      <w:r w:rsidR="65E86649" w:rsidRPr="53529F04">
        <w:rPr>
          <w:rFonts w:eastAsia="Arial"/>
        </w:rPr>
        <w:t>Ineligible activities within a broader project will be subject to DOE’s Terms and Conditions, including compliance with Build America, Buy America (BABA), the Davis-Bacon Act, and the necessary reviews, such as N</w:t>
      </w:r>
      <w:r w:rsidR="1BED107F" w:rsidRPr="53529F04">
        <w:rPr>
          <w:rFonts w:eastAsia="Arial"/>
        </w:rPr>
        <w:t xml:space="preserve">ational </w:t>
      </w:r>
      <w:r w:rsidR="65E86649" w:rsidRPr="53529F04">
        <w:rPr>
          <w:rFonts w:eastAsia="Arial"/>
        </w:rPr>
        <w:t>E</w:t>
      </w:r>
      <w:r w:rsidR="1BED107F" w:rsidRPr="53529F04">
        <w:rPr>
          <w:rFonts w:eastAsia="Arial"/>
        </w:rPr>
        <w:t xml:space="preserve">nvironmental </w:t>
      </w:r>
      <w:r w:rsidR="65E86649" w:rsidRPr="53529F04">
        <w:rPr>
          <w:rFonts w:eastAsia="Arial"/>
        </w:rPr>
        <w:t>P</w:t>
      </w:r>
      <w:r w:rsidR="1BED107F" w:rsidRPr="53529F04">
        <w:rPr>
          <w:rFonts w:eastAsia="Arial"/>
        </w:rPr>
        <w:t xml:space="preserve">olicy </w:t>
      </w:r>
      <w:r w:rsidR="65E86649" w:rsidRPr="53529F04">
        <w:rPr>
          <w:rFonts w:eastAsia="Arial"/>
        </w:rPr>
        <w:t>A</w:t>
      </w:r>
      <w:r w:rsidR="1BED107F" w:rsidRPr="53529F04">
        <w:rPr>
          <w:rFonts w:eastAsia="Arial"/>
        </w:rPr>
        <w:t>ct (NEPA)</w:t>
      </w:r>
      <w:r w:rsidR="65E86649" w:rsidRPr="53529F04">
        <w:rPr>
          <w:rFonts w:eastAsia="Arial"/>
        </w:rPr>
        <w:t>.</w:t>
      </w:r>
      <w:r w:rsidR="745678EC" w:rsidRPr="53529F04">
        <w:rPr>
          <w:rFonts w:eastAsia="Arial"/>
        </w:rPr>
        <w:t xml:space="preserve"> </w:t>
      </w:r>
      <w:r w:rsidR="745678EC" w:rsidRPr="53529F04">
        <w:rPr>
          <w:rFonts w:eastAsia="Arial"/>
          <w:u w:val="single"/>
        </w:rPr>
        <w:t>Please note that this is not an ex</w:t>
      </w:r>
      <w:r w:rsidR="24C0D60F" w:rsidRPr="53529F04">
        <w:rPr>
          <w:rFonts w:eastAsia="Arial"/>
          <w:u w:val="single"/>
        </w:rPr>
        <w:t>haustive</w:t>
      </w:r>
      <w:r w:rsidR="745678EC" w:rsidRPr="53529F04">
        <w:rPr>
          <w:rFonts w:eastAsia="Arial"/>
          <w:u w:val="single"/>
        </w:rPr>
        <w:t xml:space="preserve"> list of i</w:t>
      </w:r>
      <w:r w:rsidR="4BD99B93" w:rsidRPr="53529F04">
        <w:rPr>
          <w:rFonts w:eastAsia="Arial"/>
          <w:u w:val="single"/>
        </w:rPr>
        <w:t>n</w:t>
      </w:r>
      <w:r w:rsidR="745678EC" w:rsidRPr="53529F04">
        <w:rPr>
          <w:rFonts w:eastAsia="Arial"/>
          <w:u w:val="single"/>
        </w:rPr>
        <w:t>e</w:t>
      </w:r>
      <w:r w:rsidR="4BD99B93" w:rsidRPr="53529F04">
        <w:rPr>
          <w:rFonts w:eastAsia="Arial"/>
          <w:u w:val="single"/>
        </w:rPr>
        <w:t>ligible</w:t>
      </w:r>
      <w:r w:rsidR="745678EC" w:rsidRPr="53529F04">
        <w:rPr>
          <w:rFonts w:eastAsia="Arial"/>
          <w:u w:val="single"/>
        </w:rPr>
        <w:t xml:space="preserve"> activities. All proposed projects must clearly align with </w:t>
      </w:r>
      <w:r w:rsidR="4BD99B93" w:rsidRPr="53529F04">
        <w:rPr>
          <w:rFonts w:eastAsia="Arial"/>
          <w:u w:val="single"/>
        </w:rPr>
        <w:t>the eligible activities</w:t>
      </w:r>
      <w:r w:rsidR="5CEDF0BD" w:rsidRPr="53529F04">
        <w:rPr>
          <w:rFonts w:eastAsia="Arial"/>
          <w:u w:val="single"/>
        </w:rPr>
        <w:t xml:space="preserve"> listed in Section 1.</w:t>
      </w:r>
      <w:r w:rsidR="42EDDE4C" w:rsidRPr="53529F04">
        <w:rPr>
          <w:rFonts w:eastAsia="Arial"/>
          <w:u w:val="single"/>
        </w:rPr>
        <w:t>B.3 above</w:t>
      </w:r>
      <w:r w:rsidR="4BD99B93" w:rsidRPr="53529F04">
        <w:rPr>
          <w:rFonts w:eastAsia="Arial"/>
          <w:b/>
          <w:bCs/>
        </w:rPr>
        <w:t>.</w:t>
      </w:r>
      <w:r w:rsidR="4BD99B93" w:rsidRPr="53529F04">
        <w:rPr>
          <w:rFonts w:eastAsia="Arial"/>
        </w:rPr>
        <w:t xml:space="preserve"> </w:t>
      </w:r>
    </w:p>
    <w:p w14:paraId="41A638B2" w14:textId="4C60B3E2" w:rsidR="00AC4844" w:rsidRPr="00302B36" w:rsidRDefault="004868ED" w:rsidP="00E74844">
      <w:pPr>
        <w:pStyle w:val="Heading3"/>
        <w:spacing w:before="240" w:after="120"/>
        <w:rPr>
          <w:rFonts w:eastAsia="Arial"/>
        </w:rPr>
      </w:pPr>
      <w:bookmarkStart w:id="40" w:name="_Toc184761482"/>
      <w:bookmarkStart w:id="41" w:name="_Toc187326766"/>
      <w:r>
        <w:rPr>
          <w:rFonts w:eastAsia="Arial"/>
        </w:rPr>
        <w:t xml:space="preserve">5. </w:t>
      </w:r>
      <w:r w:rsidR="0019133F" w:rsidRPr="00302B36">
        <w:rPr>
          <w:rFonts w:eastAsia="Arial"/>
        </w:rPr>
        <w:t>Project Location</w:t>
      </w:r>
      <w:bookmarkEnd w:id="40"/>
      <w:r w:rsidR="00CE240E">
        <w:rPr>
          <w:rFonts w:eastAsia="Arial"/>
        </w:rPr>
        <w:t xml:space="preserve"> a</w:t>
      </w:r>
      <w:r w:rsidR="00D03568">
        <w:rPr>
          <w:rFonts w:eastAsia="Arial"/>
        </w:rPr>
        <w:t xml:space="preserve">nd </w:t>
      </w:r>
      <w:r w:rsidR="00361F1E">
        <w:rPr>
          <w:rFonts w:eastAsia="Arial"/>
        </w:rPr>
        <w:t>Maximum Number of Subproject</w:t>
      </w:r>
      <w:r w:rsidR="009813AF">
        <w:rPr>
          <w:rFonts w:eastAsia="Arial"/>
        </w:rPr>
        <w:t>s</w:t>
      </w:r>
      <w:bookmarkEnd w:id="41"/>
    </w:p>
    <w:p w14:paraId="00712B7A" w14:textId="77777777" w:rsidR="00D610F6" w:rsidRDefault="00D610F6" w:rsidP="004868ED">
      <w:pPr>
        <w:spacing w:before="240"/>
        <w:rPr>
          <w:rFonts w:eastAsia="Arial"/>
        </w:rPr>
      </w:pPr>
      <w:r w:rsidRPr="002F1944">
        <w:rPr>
          <w:rFonts w:eastAsia="Arial"/>
          <w:color w:val="000000" w:themeColor="text1"/>
        </w:rPr>
        <w:t>Projects must be located in California and serve existing electric customers. Projects do not need to be in investor-owned utility territory</w:t>
      </w:r>
      <w:r w:rsidRPr="00D610F6">
        <w:rPr>
          <w:rFonts w:eastAsia="Arial"/>
        </w:rPr>
        <w:t xml:space="preserve">. </w:t>
      </w:r>
    </w:p>
    <w:p w14:paraId="35B04C72" w14:textId="246C2D2B" w:rsidR="00D610F6" w:rsidRDefault="00D610F6" w:rsidP="004868ED">
      <w:pPr>
        <w:spacing w:before="240"/>
        <w:rPr>
          <w:rFonts w:eastAsia="Arial"/>
        </w:rPr>
      </w:pPr>
      <w:r w:rsidRPr="00D610F6">
        <w:rPr>
          <w:rFonts w:eastAsia="Arial"/>
        </w:rPr>
        <w:t xml:space="preserve">Each application may </w:t>
      </w:r>
      <w:r w:rsidRPr="00FA7E3A">
        <w:rPr>
          <w:rFonts w:eastAsia="Arial"/>
        </w:rPr>
        <w:t xml:space="preserve">include </w:t>
      </w:r>
      <w:r w:rsidRPr="004D7532">
        <w:rPr>
          <w:rFonts w:eastAsia="Arial"/>
          <w:u w:val="single"/>
        </w:rPr>
        <w:t>up to three geographically distinct subprojects</w:t>
      </w:r>
      <w:r w:rsidRPr="00D610F6">
        <w:rPr>
          <w:rFonts w:eastAsia="Arial"/>
        </w:rPr>
        <w:t>. Project activities will be considered geographically distinct if they are located in separate utility service areas or non-adjacent census tracts within the same service territory, regardless of whether they are the same activity. Project activities within the same or adjacent census tracts will typically be considered as part of a single project unless they are addressing distinct and differing reliability or resilience needs.</w:t>
      </w:r>
    </w:p>
    <w:p w14:paraId="084F5A79" w14:textId="665C1BD6" w:rsidR="00106C66" w:rsidRPr="00D610F6" w:rsidRDefault="00125866" w:rsidP="004868ED">
      <w:pPr>
        <w:spacing w:before="240"/>
        <w:rPr>
          <w:rFonts w:eastAsia="Arial"/>
        </w:rPr>
      </w:pPr>
      <w:r>
        <w:rPr>
          <w:rFonts w:eastAsia="Arial"/>
        </w:rPr>
        <w:t xml:space="preserve">Applicants with </w:t>
      </w:r>
      <w:r w:rsidR="00A45144">
        <w:rPr>
          <w:rFonts w:eastAsia="Arial"/>
        </w:rPr>
        <w:t>up to three</w:t>
      </w:r>
      <w:r>
        <w:rPr>
          <w:rFonts w:eastAsia="Arial"/>
        </w:rPr>
        <w:t xml:space="preserve"> subprojects should include </w:t>
      </w:r>
      <w:r w:rsidR="00270990">
        <w:rPr>
          <w:rFonts w:eastAsia="Arial"/>
        </w:rPr>
        <w:t xml:space="preserve">them in </w:t>
      </w:r>
      <w:r w:rsidR="00A45144">
        <w:rPr>
          <w:rFonts w:eastAsia="Arial"/>
        </w:rPr>
        <w:t xml:space="preserve">a single application. </w:t>
      </w:r>
      <w:r w:rsidR="000360B9">
        <w:rPr>
          <w:rFonts w:eastAsia="Arial"/>
        </w:rPr>
        <w:t xml:space="preserve">Only one application per entity will be considered </w:t>
      </w:r>
      <w:r w:rsidR="00ED5F1F">
        <w:rPr>
          <w:rFonts w:eastAsia="Arial"/>
        </w:rPr>
        <w:t xml:space="preserve">for </w:t>
      </w:r>
      <w:r w:rsidR="00375286">
        <w:rPr>
          <w:rFonts w:eastAsia="Arial"/>
        </w:rPr>
        <w:t xml:space="preserve">each round of </w:t>
      </w:r>
      <w:r w:rsidR="00883CFB">
        <w:rPr>
          <w:rFonts w:eastAsia="Arial"/>
        </w:rPr>
        <w:t>CERRI Program funding</w:t>
      </w:r>
      <w:r w:rsidR="00B34F9A">
        <w:rPr>
          <w:rFonts w:eastAsia="Arial"/>
        </w:rPr>
        <w:t>. I</w:t>
      </w:r>
      <w:r w:rsidR="00883CFB">
        <w:rPr>
          <w:rFonts w:eastAsia="Arial"/>
        </w:rPr>
        <w:t xml:space="preserve">f more than one application is submitted by an entity, only the </w:t>
      </w:r>
      <w:r w:rsidR="00883CFB" w:rsidRPr="004D7532">
        <w:rPr>
          <w:rFonts w:eastAsia="Arial"/>
          <w:u w:val="single"/>
        </w:rPr>
        <w:t>last</w:t>
      </w:r>
      <w:r w:rsidR="00883CFB">
        <w:rPr>
          <w:rFonts w:eastAsia="Arial"/>
        </w:rPr>
        <w:t xml:space="preserve"> submitted application</w:t>
      </w:r>
      <w:r w:rsidR="00B81C58" w:rsidRPr="00B81C58">
        <w:t xml:space="preserve"> </w:t>
      </w:r>
      <w:r w:rsidR="00B81C58" w:rsidRPr="0084429F">
        <w:t>will be accepted.</w:t>
      </w:r>
    </w:p>
    <w:p w14:paraId="4F582B65" w14:textId="59EA035D" w:rsidR="002129F0" w:rsidRPr="00747294" w:rsidRDefault="00802770" w:rsidP="00E74844">
      <w:pPr>
        <w:pStyle w:val="Heading2"/>
        <w:spacing w:before="240"/>
        <w:rPr>
          <w:rFonts w:eastAsia="Arial"/>
          <w:bCs/>
        </w:rPr>
      </w:pPr>
      <w:bookmarkStart w:id="42" w:name="_Toc184761483"/>
      <w:bookmarkStart w:id="43" w:name="_Toc187326767"/>
      <w:r>
        <w:rPr>
          <w:rFonts w:eastAsia="Arial"/>
        </w:rPr>
        <w:t xml:space="preserve">C. </w:t>
      </w:r>
      <w:r w:rsidR="00653B6E" w:rsidRPr="00BF7732">
        <w:rPr>
          <w:rFonts w:eastAsia="Arial"/>
        </w:rPr>
        <w:t>Funding</w:t>
      </w:r>
      <w:bookmarkEnd w:id="42"/>
      <w:bookmarkEnd w:id="43"/>
    </w:p>
    <w:p w14:paraId="4E9F6EE1" w14:textId="6AE56BC8" w:rsidR="00C62B8F" w:rsidRDefault="00C62B8F" w:rsidP="00E74844">
      <w:pPr>
        <w:pStyle w:val="Heading3"/>
        <w:spacing w:before="240" w:after="120"/>
      </w:pPr>
      <w:bookmarkStart w:id="44" w:name="_Toc184761484"/>
      <w:bookmarkStart w:id="45" w:name="_Toc187326768"/>
      <w:r>
        <w:t>1. Minimum and Maximum Funding Allowances:</w:t>
      </w:r>
      <w:bookmarkEnd w:id="44"/>
      <w:bookmarkEnd w:id="45"/>
    </w:p>
    <w:p w14:paraId="1C87A568" w14:textId="72EB18EB" w:rsidR="00AD2D06" w:rsidRPr="003D7778" w:rsidRDefault="00AD2D06" w:rsidP="00C33FC6">
      <w:pPr>
        <w:spacing w:before="240"/>
      </w:pPr>
      <w:r w:rsidRPr="008F3B72">
        <w:t xml:space="preserve">There is </w:t>
      </w:r>
      <w:r w:rsidRPr="008F3B72">
        <w:rPr>
          <w:b/>
        </w:rPr>
        <w:t>up to $</w:t>
      </w:r>
      <w:r w:rsidR="00657329">
        <w:rPr>
          <w:b/>
          <w:bCs/>
        </w:rPr>
        <w:t>51</w:t>
      </w:r>
      <w:r w:rsidRPr="008F3B72">
        <w:rPr>
          <w:b/>
        </w:rPr>
        <w:t>,</w:t>
      </w:r>
      <w:r w:rsidR="00585E12">
        <w:rPr>
          <w:b/>
        </w:rPr>
        <w:t>867</w:t>
      </w:r>
      <w:r w:rsidRPr="008F3B72">
        <w:rPr>
          <w:b/>
        </w:rPr>
        <w:t>,0</w:t>
      </w:r>
      <w:r w:rsidR="00585E12">
        <w:rPr>
          <w:b/>
        </w:rPr>
        <w:t>13</w:t>
      </w:r>
      <w:r w:rsidRPr="008F3B72">
        <w:t xml:space="preserve"> available </w:t>
      </w:r>
      <w:r w:rsidRPr="003F6147">
        <w:t xml:space="preserve">for grants awarded under this </w:t>
      </w:r>
      <w:r w:rsidR="001A07FB">
        <w:t>GFO</w:t>
      </w:r>
      <w:r w:rsidRPr="003F6147">
        <w:t>. The total, minimum</w:t>
      </w:r>
      <w:r w:rsidRPr="003D7778">
        <w:t>, and maximum funding amounts for each project group are listed below.</w:t>
      </w:r>
    </w:p>
    <w:tbl>
      <w:tblPr>
        <w:tblStyle w:val="ListTable33"/>
        <w:tblW w:w="0" w:type="auto"/>
        <w:tblLayout w:type="fixed"/>
        <w:tblLook w:val="00A0" w:firstRow="1" w:lastRow="0" w:firstColumn="1" w:lastColumn="0" w:noHBand="0" w:noVBand="0"/>
        <w:tblCaption w:val="Example Table"/>
        <w:tblDescription w:val="This is a example table to be used by SM only and should be deleted prior to solicitation release. "/>
      </w:tblPr>
      <w:tblGrid>
        <w:gridCol w:w="1615"/>
        <w:gridCol w:w="2160"/>
        <w:gridCol w:w="1980"/>
        <w:gridCol w:w="1980"/>
        <w:gridCol w:w="1788"/>
      </w:tblGrid>
      <w:tr w:rsidR="005E130A" w:rsidRPr="003D7778" w14:paraId="055B26FA" w14:textId="77777777" w:rsidTr="008046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1AE14FFD" w14:textId="77777777" w:rsidR="00AD2D06" w:rsidRPr="003D7778" w:rsidRDefault="00AD2D06" w:rsidP="005572D4">
            <w:r w:rsidRPr="003D7778">
              <w:t>Project Group</w:t>
            </w:r>
          </w:p>
        </w:tc>
        <w:tc>
          <w:tcPr>
            <w:cnfStyle w:val="000010000000" w:firstRow="0" w:lastRow="0" w:firstColumn="0" w:lastColumn="0" w:oddVBand="1" w:evenVBand="0" w:oddHBand="0" w:evenHBand="0" w:firstRowFirstColumn="0" w:firstRowLastColumn="0" w:lastRowFirstColumn="0" w:lastRowLastColumn="0"/>
            <w:tcW w:w="2160" w:type="dxa"/>
          </w:tcPr>
          <w:p w14:paraId="50C66225" w14:textId="77777777" w:rsidR="00AD2D06" w:rsidRPr="003D7778" w:rsidRDefault="00AD2D06" w:rsidP="005572D4">
            <w:r w:rsidRPr="003D7778">
              <w:t>Available Funding</w:t>
            </w:r>
          </w:p>
        </w:tc>
        <w:tc>
          <w:tcPr>
            <w:tcW w:w="1980" w:type="dxa"/>
          </w:tcPr>
          <w:p w14:paraId="65AFF8FC"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Award</w:t>
            </w:r>
          </w:p>
        </w:tc>
        <w:tc>
          <w:tcPr>
            <w:cnfStyle w:val="000010000000" w:firstRow="0" w:lastRow="0" w:firstColumn="0" w:lastColumn="0" w:oddVBand="1" w:evenVBand="0" w:oddHBand="0" w:evenHBand="0" w:firstRowFirstColumn="0" w:firstRowLastColumn="0" w:lastRowFirstColumn="0" w:lastRowLastColumn="0"/>
            <w:tcW w:w="1980" w:type="dxa"/>
          </w:tcPr>
          <w:p w14:paraId="2AEFC9B1" w14:textId="77777777" w:rsidR="00AD2D06" w:rsidRPr="003D7778" w:rsidRDefault="00AD2D06" w:rsidP="005572D4">
            <w:r w:rsidRPr="003D7778">
              <w:t xml:space="preserve">Maximum Award </w:t>
            </w:r>
          </w:p>
        </w:tc>
        <w:tc>
          <w:tcPr>
            <w:tcW w:w="1788" w:type="dxa"/>
          </w:tcPr>
          <w:p w14:paraId="4C196597"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Match Funding</w:t>
            </w:r>
          </w:p>
        </w:tc>
      </w:tr>
      <w:tr w:rsidR="005E130A" w:rsidRPr="003D7778" w14:paraId="0699A2E7" w14:textId="77777777" w:rsidTr="00804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F3057D" w14:textId="77777777" w:rsidR="00AD2D06" w:rsidRPr="003D7778" w:rsidRDefault="00AD2D06" w:rsidP="005572D4">
            <w:r w:rsidRPr="003D7778">
              <w:t xml:space="preserve">Group 1: Large Entities </w:t>
            </w:r>
          </w:p>
        </w:tc>
        <w:tc>
          <w:tcPr>
            <w:cnfStyle w:val="000010000000" w:firstRow="0" w:lastRow="0" w:firstColumn="0" w:lastColumn="0" w:oddVBand="1" w:evenVBand="0" w:oddHBand="0" w:evenHBand="0" w:firstRowFirstColumn="0" w:firstRowLastColumn="0" w:lastRowFirstColumn="0" w:lastRowLastColumn="0"/>
            <w:tcW w:w="2160" w:type="dxa"/>
          </w:tcPr>
          <w:p w14:paraId="4A263685" w14:textId="6AD4E456" w:rsidR="00AD2D06" w:rsidRPr="003D7778" w:rsidRDefault="00AD2D06" w:rsidP="005572D4">
            <w:r w:rsidRPr="003D7778">
              <w:t>$</w:t>
            </w:r>
            <w:r w:rsidR="005E39E9">
              <w:t>4</w:t>
            </w:r>
            <w:r w:rsidR="005E39E9" w:rsidRPr="003D7778">
              <w:t>1</w:t>
            </w:r>
            <w:r w:rsidRPr="003D7778">
              <w:t>,</w:t>
            </w:r>
            <w:r w:rsidR="005E39E9">
              <w:t>493</w:t>
            </w:r>
            <w:r w:rsidRPr="003D7778">
              <w:t>,</w:t>
            </w:r>
            <w:r w:rsidR="005E39E9">
              <w:t>611</w:t>
            </w:r>
          </w:p>
        </w:tc>
        <w:tc>
          <w:tcPr>
            <w:tcW w:w="1980" w:type="dxa"/>
          </w:tcPr>
          <w:p w14:paraId="3706694E" w14:textId="37924928"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rsidR="005E130A">
              <w:t>3</w:t>
            </w:r>
            <w:r w:rsidRPr="003D7778">
              <w:t>,</w:t>
            </w:r>
            <w:r w:rsidR="005E130A">
              <w:t>831</w:t>
            </w:r>
            <w:r w:rsidRPr="003D7778">
              <w:t>,</w:t>
            </w:r>
            <w:r w:rsidR="005E130A">
              <w:t>203</w:t>
            </w:r>
          </w:p>
        </w:tc>
        <w:tc>
          <w:tcPr>
            <w:cnfStyle w:val="000010000000" w:firstRow="0" w:lastRow="0" w:firstColumn="0" w:lastColumn="0" w:oddVBand="1" w:evenVBand="0" w:oddHBand="0" w:evenHBand="0" w:firstRowFirstColumn="0" w:firstRowLastColumn="0" w:lastRowFirstColumn="0" w:lastRowLastColumn="0"/>
            <w:tcW w:w="1980" w:type="dxa"/>
          </w:tcPr>
          <w:p w14:paraId="0C0298C6" w14:textId="1DF03BF8" w:rsidR="00AD2D06" w:rsidRPr="003D7778" w:rsidRDefault="00AD2D06" w:rsidP="005572D4">
            <w:r w:rsidRPr="003D7778">
              <w:t>$2</w:t>
            </w:r>
            <w:r w:rsidR="00C360E1">
              <w:t>0</w:t>
            </w:r>
            <w:r w:rsidRPr="003D7778">
              <w:t>,</w:t>
            </w:r>
            <w:r w:rsidR="00C360E1">
              <w:t>7</w:t>
            </w:r>
            <w:r w:rsidR="003C1E3C">
              <w:t>46</w:t>
            </w:r>
            <w:r w:rsidRPr="003D7778">
              <w:t>,</w:t>
            </w:r>
            <w:r w:rsidR="003C1E3C">
              <w:t>805</w:t>
            </w:r>
          </w:p>
        </w:tc>
        <w:tc>
          <w:tcPr>
            <w:tcW w:w="1788" w:type="dxa"/>
          </w:tcPr>
          <w:p w14:paraId="5AABA9B0" w14:textId="77777777"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t>15</w:t>
            </w:r>
            <w:r w:rsidRPr="003D7778">
              <w:t>%</w:t>
            </w:r>
          </w:p>
        </w:tc>
      </w:tr>
      <w:tr w:rsidR="005E130A" w:rsidRPr="003D7778" w14:paraId="12F3EC11" w14:textId="77777777" w:rsidTr="00804673">
        <w:tc>
          <w:tcPr>
            <w:cnfStyle w:val="001000000000" w:firstRow="0" w:lastRow="0" w:firstColumn="1" w:lastColumn="0" w:oddVBand="0" w:evenVBand="0" w:oddHBand="0" w:evenHBand="0" w:firstRowFirstColumn="0" w:firstRowLastColumn="0" w:lastRowFirstColumn="0" w:lastRowLastColumn="0"/>
            <w:tcW w:w="1615" w:type="dxa"/>
          </w:tcPr>
          <w:p w14:paraId="4F0B22DA" w14:textId="77777777" w:rsidR="00AD2D06" w:rsidRPr="003D7778" w:rsidRDefault="00AD2D06" w:rsidP="005572D4">
            <w:r w:rsidRPr="003D7778">
              <w:t xml:space="preserve">Group 2: Small Entities </w:t>
            </w:r>
          </w:p>
        </w:tc>
        <w:tc>
          <w:tcPr>
            <w:cnfStyle w:val="000010000000" w:firstRow="0" w:lastRow="0" w:firstColumn="0" w:lastColumn="0" w:oddVBand="1" w:evenVBand="0" w:oddHBand="0" w:evenHBand="0" w:firstRowFirstColumn="0" w:firstRowLastColumn="0" w:lastRowFirstColumn="0" w:lastRowLastColumn="0"/>
            <w:tcW w:w="2160" w:type="dxa"/>
          </w:tcPr>
          <w:p w14:paraId="7944E21A" w14:textId="75188364" w:rsidR="00AD2D06" w:rsidRPr="003D7778" w:rsidRDefault="00AD2D06" w:rsidP="005572D4">
            <w:r w:rsidRPr="003D7778">
              <w:t>$1</w:t>
            </w:r>
            <w:r w:rsidR="00FA4CB8">
              <w:t>0</w:t>
            </w:r>
            <w:r w:rsidRPr="003D7778">
              <w:t>,</w:t>
            </w:r>
            <w:r w:rsidR="00FA4CB8">
              <w:t>373</w:t>
            </w:r>
            <w:r w:rsidRPr="003D7778">
              <w:t>,</w:t>
            </w:r>
            <w:r w:rsidR="00FA4CB8">
              <w:t>402</w:t>
            </w:r>
          </w:p>
        </w:tc>
        <w:tc>
          <w:tcPr>
            <w:tcW w:w="1980" w:type="dxa"/>
          </w:tcPr>
          <w:p w14:paraId="62A308A3" w14:textId="54809AFA"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w:t>
            </w:r>
            <w:r w:rsidR="009D28FA">
              <w:t>5</w:t>
            </w:r>
            <w:r w:rsidRPr="003D7778">
              <w:t>,</w:t>
            </w:r>
            <w:r w:rsidR="00351BA4">
              <w:t>186</w:t>
            </w:r>
            <w:r w:rsidRPr="003D7778">
              <w:t>,</w:t>
            </w:r>
            <w:r w:rsidR="00351BA4">
              <w:t>701</w:t>
            </w:r>
          </w:p>
        </w:tc>
        <w:tc>
          <w:tcPr>
            <w:cnfStyle w:val="000010000000" w:firstRow="0" w:lastRow="0" w:firstColumn="0" w:lastColumn="0" w:oddVBand="1" w:evenVBand="0" w:oddHBand="0" w:evenHBand="0" w:firstRowFirstColumn="0" w:firstRowLastColumn="0" w:lastRowFirstColumn="0" w:lastRowLastColumn="0"/>
            <w:tcW w:w="1980" w:type="dxa"/>
          </w:tcPr>
          <w:p w14:paraId="238F4589" w14:textId="0CA92D2C" w:rsidR="00AD2D06" w:rsidRPr="003D7778" w:rsidRDefault="00AD2D06" w:rsidP="005572D4">
            <w:r w:rsidRPr="003D7778">
              <w:t>$</w:t>
            </w:r>
            <w:r w:rsidR="0009296D">
              <w:t>10</w:t>
            </w:r>
            <w:r w:rsidRPr="003D7778">
              <w:t>,</w:t>
            </w:r>
            <w:r w:rsidR="005827E3">
              <w:t>373</w:t>
            </w:r>
            <w:r w:rsidRPr="003D7778">
              <w:t>,</w:t>
            </w:r>
            <w:r w:rsidR="005827E3">
              <w:t>402</w:t>
            </w:r>
          </w:p>
        </w:tc>
        <w:tc>
          <w:tcPr>
            <w:tcW w:w="1788" w:type="dxa"/>
          </w:tcPr>
          <w:p w14:paraId="4A6B56F6" w14:textId="77777777"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33.33%</w:t>
            </w:r>
          </w:p>
        </w:tc>
      </w:tr>
    </w:tbl>
    <w:p w14:paraId="40C28E8F" w14:textId="593658C0" w:rsidR="002C5040" w:rsidRDefault="002C5040" w:rsidP="00806B4A"/>
    <w:p w14:paraId="32B413B4" w14:textId="57CD07DF" w:rsidR="00AD2D06" w:rsidRPr="004868ED" w:rsidRDefault="00C62B8F" w:rsidP="00E74844">
      <w:pPr>
        <w:pStyle w:val="Heading3"/>
        <w:spacing w:before="240" w:after="120"/>
        <w:rPr>
          <w:szCs w:val="22"/>
        </w:rPr>
      </w:pPr>
      <w:bookmarkStart w:id="46" w:name="_2._Match_Funding"/>
      <w:bookmarkStart w:id="47" w:name="_Toc184761485"/>
      <w:bookmarkStart w:id="48" w:name="_Toc187326769"/>
      <w:bookmarkEnd w:id="46"/>
      <w:r>
        <w:t xml:space="preserve">2. </w:t>
      </w:r>
      <w:r w:rsidR="00AD2D06" w:rsidRPr="004868ED">
        <w:t>Match Funding Requirement</w:t>
      </w:r>
      <w:bookmarkEnd w:id="47"/>
      <w:bookmarkEnd w:id="48"/>
    </w:p>
    <w:p w14:paraId="4164BDD4" w14:textId="77777777" w:rsidR="00AD2D06" w:rsidRPr="003D7778" w:rsidRDefault="00AD2D06" w:rsidP="006255FC">
      <w:pPr>
        <w:pStyle w:val="ListParagraph"/>
        <w:numPr>
          <w:ilvl w:val="0"/>
          <w:numId w:val="76"/>
        </w:numPr>
      </w:pPr>
      <w:r w:rsidRPr="003D7778">
        <w:rPr>
          <w:b/>
          <w:bCs/>
        </w:rPr>
        <w:t xml:space="preserve">Group 1 (Large Entities): </w:t>
      </w:r>
      <w:r w:rsidRPr="003D7778">
        <w:t xml:space="preserve">Match funding is required in the amount of at least </w:t>
      </w:r>
      <w:r w:rsidRPr="003D7778">
        <w:rPr>
          <w:b/>
          <w:bCs/>
        </w:rPr>
        <w:t>1</w:t>
      </w:r>
      <w:r>
        <w:rPr>
          <w:b/>
          <w:bCs/>
        </w:rPr>
        <w:t>15</w:t>
      </w:r>
      <w:r w:rsidRPr="003D7778">
        <w:rPr>
          <w:b/>
          <w:bCs/>
        </w:rPr>
        <w:t xml:space="preserve"> percent</w:t>
      </w:r>
      <w:r w:rsidRPr="003D7778">
        <w:t xml:space="preserve"> of the requested project funds.</w:t>
      </w:r>
    </w:p>
    <w:p w14:paraId="50D334E6" w14:textId="41913FC2" w:rsidR="00AD2D06" w:rsidRDefault="00AD2D06" w:rsidP="006255FC">
      <w:pPr>
        <w:pStyle w:val="ListParagraph"/>
        <w:numPr>
          <w:ilvl w:val="0"/>
          <w:numId w:val="76"/>
        </w:numPr>
      </w:pPr>
      <w:r w:rsidRPr="003D7778">
        <w:rPr>
          <w:b/>
          <w:bCs/>
        </w:rPr>
        <w:t xml:space="preserve">Group 2 (Small Entities): </w:t>
      </w:r>
      <w:r w:rsidRPr="003D7778">
        <w:t xml:space="preserve">Match funding is required in the amount of at least </w:t>
      </w:r>
      <w:r w:rsidRPr="003D7778">
        <w:rPr>
          <w:b/>
          <w:bCs/>
        </w:rPr>
        <w:t>33.</w:t>
      </w:r>
      <w:r w:rsidRPr="003D7778">
        <w:rPr>
          <w:b/>
        </w:rPr>
        <w:t xml:space="preserve">33 </w:t>
      </w:r>
      <w:r w:rsidRPr="003D7778">
        <w:rPr>
          <w:b/>
          <w:bCs/>
        </w:rPr>
        <w:t>percent</w:t>
      </w:r>
      <w:r w:rsidRPr="003D7778">
        <w:t xml:space="preserve"> of the requested project funds.</w:t>
      </w:r>
    </w:p>
    <w:p w14:paraId="2C890AE7" w14:textId="77777777" w:rsidR="00D81670" w:rsidRDefault="00D81670">
      <w:pPr>
        <w:spacing w:after="0"/>
        <w:rPr>
          <w:b/>
          <w:kern w:val="28"/>
          <w:sz w:val="32"/>
        </w:rPr>
      </w:pPr>
      <w:r>
        <w:br w:type="page"/>
      </w:r>
    </w:p>
    <w:p w14:paraId="7B6DE258" w14:textId="51369C4B" w:rsidR="00AD2D06" w:rsidRDefault="00414B68" w:rsidP="00414B68">
      <w:pPr>
        <w:pStyle w:val="Heading1"/>
      </w:pPr>
      <w:bookmarkStart w:id="49" w:name="_Toc184761486"/>
      <w:bookmarkStart w:id="50" w:name="_Toc187326770"/>
      <w:r>
        <w:t xml:space="preserve">II. </w:t>
      </w:r>
      <w:bookmarkStart w:id="51" w:name="FundingIntent"/>
      <w:r w:rsidR="00CB7842">
        <w:t>Funding</w:t>
      </w:r>
      <w:r w:rsidR="004A46B4">
        <w:t xml:space="preserve"> </w:t>
      </w:r>
      <w:r w:rsidR="003964D0">
        <w:t xml:space="preserve">Intent </w:t>
      </w:r>
      <w:r w:rsidR="00503EBB">
        <w:t>and Objectives</w:t>
      </w:r>
      <w:bookmarkEnd w:id="49"/>
      <w:bookmarkEnd w:id="50"/>
      <w:bookmarkEnd w:id="51"/>
    </w:p>
    <w:p w14:paraId="15F35F75" w14:textId="5CA1199B" w:rsidR="00B370DC" w:rsidRDefault="41482BCC" w:rsidP="00AE5ED6">
      <w:pPr>
        <w:spacing w:before="240"/>
      </w:pPr>
      <w:r>
        <w:t xml:space="preserve">This </w:t>
      </w:r>
      <w:r w:rsidR="1163CB38">
        <w:t>GFO</w:t>
      </w:r>
      <w:r w:rsidR="00926A39">
        <w:t xml:space="preserve"> </w:t>
      </w:r>
      <w:r>
        <w:t xml:space="preserve">is part of the Community Energy Reliability &amp; Resilience Investment (CERRI) Program, which invests in deployment projects across California that increase community energy reliability and resilience, support California’s </w:t>
      </w:r>
      <w:r w:rsidR="00F97703">
        <w:t>resilie</w:t>
      </w:r>
      <w:r w:rsidR="00033E00">
        <w:t>nc</w:t>
      </w:r>
      <w:r w:rsidR="00735FE7">
        <w:t>e</w:t>
      </w:r>
      <w:r>
        <w:t xml:space="preserve"> and energy policies, and create good-paying jobs. Funding for this program was authorized under the federal Infrastructure Investment and Jobs Act (IIJA) Section 40101(d). </w:t>
      </w:r>
    </w:p>
    <w:p w14:paraId="34A1C6FF" w14:textId="26842109" w:rsidR="00B370DC" w:rsidRDefault="00B370DC" w:rsidP="00AE5ED6">
      <w:pPr>
        <w:spacing w:before="240"/>
      </w:pPr>
      <w:r>
        <w:t xml:space="preserve">In recent years, California has experienced increased electrical system outages caused by </w:t>
      </w:r>
      <w:r w:rsidR="00033E00">
        <w:t xml:space="preserve">extreme weather </w:t>
      </w:r>
      <w:r>
        <w:t>related events such as increased wildfires, heat waves, and storms, or through public safety power shutoffs. These events, as well as aging infrastructure, threaten grid reliability, public health and safety, economic prosperity, communities, and ecosystems. They also pose disproportionate consequences for the most vulnerable populations in both rural and urban areas.</w:t>
      </w:r>
    </w:p>
    <w:p w14:paraId="3D5C0705" w14:textId="35F4125D" w:rsidR="00B370DC" w:rsidRDefault="00B370DC" w:rsidP="00AE5ED6">
      <w:pPr>
        <w:spacing w:before="240"/>
      </w:pPr>
      <w:r>
        <w:t xml:space="preserve">The intent of this </w:t>
      </w:r>
      <w:r w:rsidR="000C3483">
        <w:t>GFO</w:t>
      </w:r>
      <w:r>
        <w:t xml:space="preserve"> is to invest in projects that increase the electric reliability and resiliency of communities in California by reducing outage frequency, duration, magnitude, and associated community impacts, while bolstering California’s workforce. </w:t>
      </w:r>
    </w:p>
    <w:p w14:paraId="0E16F423" w14:textId="6F71472F" w:rsidR="00502BF1" w:rsidRDefault="00B370DC" w:rsidP="00AE5ED6">
      <w:pPr>
        <w:spacing w:before="240"/>
      </w:pPr>
      <w:r>
        <w:t xml:space="preserve">The CERRI Program is designed to prioritize projects that will generate the greatest community benefit by reducing the likelihood and consequences of electrical system outages. As such, projects that are close to shovel-ready, have initiated the environmental review process, or leverage stranded assets or existing infrastructure will be scored favorably based on criteria listed in </w:t>
      </w:r>
      <w:hyperlink w:anchor="_Stage_Two:_Application" w:history="1">
        <w:r w:rsidRPr="00824464">
          <w:rPr>
            <w:rStyle w:val="Hyperlink"/>
            <w:rFonts w:cs="Arial"/>
          </w:rPr>
          <w:t xml:space="preserve">Section </w:t>
        </w:r>
        <w:r w:rsidR="007E2B86" w:rsidRPr="00824464">
          <w:rPr>
            <w:rStyle w:val="Hyperlink"/>
            <w:rFonts w:cs="Arial"/>
          </w:rPr>
          <w:t>VII</w:t>
        </w:r>
        <w:r w:rsidR="007121BC" w:rsidRPr="00824464">
          <w:rPr>
            <w:rStyle w:val="Hyperlink"/>
            <w:rFonts w:cs="Arial"/>
          </w:rPr>
          <w:t>I</w:t>
        </w:r>
        <w:r w:rsidRPr="00824464">
          <w:rPr>
            <w:rStyle w:val="Hyperlink"/>
            <w:rFonts w:cs="Arial"/>
          </w:rPr>
          <w:t>.F</w:t>
        </w:r>
      </w:hyperlink>
      <w:r>
        <w:t xml:space="preserve">. </w:t>
      </w:r>
    </w:p>
    <w:p w14:paraId="6C14B8BF" w14:textId="6597608B" w:rsidR="00E95FEA" w:rsidRPr="003D7778" w:rsidRDefault="009D0947" w:rsidP="006255FC">
      <w:pPr>
        <w:pStyle w:val="Heading2"/>
        <w:numPr>
          <w:ilvl w:val="0"/>
          <w:numId w:val="69"/>
        </w:numPr>
        <w:spacing w:before="240"/>
        <w:ind w:left="360"/>
      </w:pPr>
      <w:bookmarkStart w:id="52" w:name="_Program_Objectives"/>
      <w:bookmarkStart w:id="53" w:name="_Toc184761487"/>
      <w:bookmarkStart w:id="54" w:name="_Toc187326771"/>
      <w:bookmarkEnd w:id="52"/>
      <w:r>
        <w:t xml:space="preserve">Program </w:t>
      </w:r>
      <w:bookmarkEnd w:id="53"/>
      <w:r w:rsidR="003964D0">
        <w:t>Objectives</w:t>
      </w:r>
      <w:bookmarkEnd w:id="54"/>
    </w:p>
    <w:p w14:paraId="72007830" w14:textId="7B5FA3D6" w:rsidR="00E95FEA" w:rsidRPr="003D7778" w:rsidRDefault="00E95FEA" w:rsidP="002C5040">
      <w:pPr>
        <w:pStyle w:val="BodyText"/>
        <w:spacing w:before="39"/>
        <w:ind w:right="137"/>
        <w:rPr>
          <w:rFonts w:cs="Arial"/>
          <w:sz w:val="22"/>
          <w:szCs w:val="22"/>
        </w:rPr>
      </w:pPr>
      <w:r w:rsidRPr="003D7778">
        <w:rPr>
          <w:rFonts w:cs="Arial"/>
          <w:sz w:val="22"/>
          <w:szCs w:val="22"/>
        </w:rPr>
        <w:t>The</w:t>
      </w:r>
      <w:r w:rsidRPr="003D7778" w:rsidDel="003964D0">
        <w:rPr>
          <w:rFonts w:cs="Arial"/>
          <w:sz w:val="22"/>
          <w:szCs w:val="22"/>
        </w:rPr>
        <w:t xml:space="preserve"> </w:t>
      </w:r>
      <w:r w:rsidR="003964D0">
        <w:rPr>
          <w:rFonts w:cs="Arial"/>
          <w:sz w:val="22"/>
          <w:szCs w:val="22"/>
        </w:rPr>
        <w:t>objectives</w:t>
      </w:r>
      <w:r w:rsidR="003964D0" w:rsidRPr="003D7778">
        <w:rPr>
          <w:rFonts w:cs="Arial"/>
          <w:sz w:val="22"/>
          <w:szCs w:val="22"/>
        </w:rPr>
        <w:t xml:space="preserve"> </w:t>
      </w:r>
      <w:r w:rsidRPr="003D7778">
        <w:rPr>
          <w:rFonts w:cs="Arial"/>
          <w:sz w:val="22"/>
          <w:szCs w:val="22"/>
        </w:rPr>
        <w:t>of awarded projects must align with those of the CERRI Program. The CERRI Program aims to:</w:t>
      </w:r>
    </w:p>
    <w:p w14:paraId="170FAC92" w14:textId="03BF350D" w:rsidR="00E95FEA" w:rsidRPr="003D7778" w:rsidRDefault="007E6A1E" w:rsidP="00E52776">
      <w:pPr>
        <w:pStyle w:val="BodyText"/>
        <w:numPr>
          <w:ilvl w:val="0"/>
          <w:numId w:val="37"/>
        </w:numPr>
        <w:spacing w:before="39" w:after="0"/>
        <w:ind w:left="720" w:right="137"/>
        <w:rPr>
          <w:rFonts w:cs="Arial"/>
          <w:sz w:val="22"/>
          <w:szCs w:val="22"/>
        </w:rPr>
      </w:pPr>
      <w:r w:rsidRPr="004D7532">
        <w:rPr>
          <w:rFonts w:cs="Arial"/>
          <w:b/>
          <w:sz w:val="22"/>
          <w:szCs w:val="22"/>
        </w:rPr>
        <w:t>Reliability and Resilience:</w:t>
      </w:r>
      <w:r>
        <w:rPr>
          <w:rFonts w:cs="Arial"/>
          <w:sz w:val="22"/>
          <w:szCs w:val="22"/>
        </w:rPr>
        <w:t xml:space="preserve"> R</w:t>
      </w:r>
      <w:r w:rsidR="00E95FEA" w:rsidRPr="003D7778">
        <w:rPr>
          <w:rFonts w:cs="Arial"/>
          <w:sz w:val="22"/>
          <w:szCs w:val="22"/>
        </w:rPr>
        <w:t>educe the frequency</w:t>
      </w:r>
      <w:r w:rsidR="0012555F">
        <w:rPr>
          <w:rFonts w:cs="Arial"/>
          <w:sz w:val="22"/>
          <w:szCs w:val="22"/>
        </w:rPr>
        <w:t>, duration, and magnitude</w:t>
      </w:r>
      <w:r w:rsidR="00E95FEA" w:rsidRPr="003D7778" w:rsidDel="0012555F">
        <w:rPr>
          <w:rFonts w:cs="Arial"/>
          <w:sz w:val="22"/>
          <w:szCs w:val="22"/>
        </w:rPr>
        <w:t xml:space="preserve"> </w:t>
      </w:r>
      <w:r w:rsidR="00E95FEA" w:rsidRPr="003D7778">
        <w:rPr>
          <w:rFonts w:cs="Arial"/>
          <w:sz w:val="22"/>
          <w:szCs w:val="22"/>
        </w:rPr>
        <w:t xml:space="preserve">of power outages </w:t>
      </w:r>
      <w:r w:rsidR="00E77267">
        <w:rPr>
          <w:rFonts w:cs="Arial"/>
          <w:sz w:val="22"/>
          <w:szCs w:val="22"/>
        </w:rPr>
        <w:t>and strengthen co</w:t>
      </w:r>
      <w:r>
        <w:rPr>
          <w:rFonts w:cs="Arial"/>
          <w:sz w:val="22"/>
          <w:szCs w:val="22"/>
        </w:rPr>
        <w:t>mmunities’ ability to function during power outages</w:t>
      </w:r>
      <w:r w:rsidR="04269EF3" w:rsidRPr="41F0BDAD">
        <w:rPr>
          <w:rFonts w:cs="Arial"/>
          <w:sz w:val="22"/>
          <w:szCs w:val="22"/>
        </w:rPr>
        <w:t>.</w:t>
      </w:r>
    </w:p>
    <w:p w14:paraId="4F5C1C81" w14:textId="5AF35C31" w:rsidR="00E95FEA" w:rsidRPr="003D7778" w:rsidRDefault="00640AD1" w:rsidP="00E52776">
      <w:pPr>
        <w:pStyle w:val="BodyText"/>
        <w:numPr>
          <w:ilvl w:val="0"/>
          <w:numId w:val="37"/>
        </w:numPr>
        <w:spacing w:before="39" w:after="0"/>
        <w:ind w:left="720" w:right="137"/>
        <w:rPr>
          <w:rFonts w:cs="Arial"/>
          <w:sz w:val="22"/>
          <w:szCs w:val="22"/>
        </w:rPr>
      </w:pPr>
      <w:r w:rsidRPr="004D7532">
        <w:rPr>
          <w:rFonts w:cs="Arial"/>
          <w:b/>
          <w:sz w:val="22"/>
          <w:szCs w:val="22"/>
        </w:rPr>
        <w:t>Community Benefits:</w:t>
      </w:r>
      <w:r>
        <w:rPr>
          <w:rFonts w:cs="Arial"/>
          <w:sz w:val="22"/>
          <w:szCs w:val="22"/>
        </w:rPr>
        <w:t xml:space="preserve"> E</w:t>
      </w:r>
      <w:r w:rsidR="00E95FEA" w:rsidRPr="00CE746B">
        <w:rPr>
          <w:rFonts w:cs="Arial"/>
          <w:sz w:val="22"/>
          <w:szCs w:val="22"/>
        </w:rPr>
        <w:t xml:space="preserve">nsure that the benefits of clean, safe, affordable, and reliable energy are shared by all, particularly those in priority communities (tribal, disadvantaged, and low-income) and communities with critical energy resilience </w:t>
      </w:r>
      <w:r w:rsidR="002771B6" w:rsidRPr="00CE746B">
        <w:rPr>
          <w:rFonts w:cs="Arial"/>
          <w:sz w:val="22"/>
          <w:szCs w:val="22"/>
        </w:rPr>
        <w:t>needs</w:t>
      </w:r>
      <w:r w:rsidR="002771B6" w:rsidRPr="003D7778">
        <w:rPr>
          <w:rFonts w:cs="Arial"/>
          <w:sz w:val="22"/>
          <w:szCs w:val="22"/>
        </w:rPr>
        <w:t>.</w:t>
      </w:r>
      <w:r w:rsidR="00E95FEA" w:rsidRPr="003D7778">
        <w:rPr>
          <w:rFonts w:cs="Arial"/>
          <w:sz w:val="22"/>
          <w:szCs w:val="22"/>
        </w:rPr>
        <w:t xml:space="preserve"> </w:t>
      </w:r>
    </w:p>
    <w:p w14:paraId="1BBE54EF" w14:textId="2C334D13" w:rsidR="00E95FEA" w:rsidRPr="003D7778" w:rsidRDefault="00640AD1" w:rsidP="00E52776">
      <w:pPr>
        <w:pStyle w:val="BodyText"/>
        <w:numPr>
          <w:ilvl w:val="0"/>
          <w:numId w:val="37"/>
        </w:numPr>
        <w:spacing w:before="39" w:after="0"/>
        <w:ind w:left="720" w:right="137"/>
        <w:rPr>
          <w:rFonts w:cs="Arial"/>
          <w:sz w:val="22"/>
          <w:szCs w:val="22"/>
        </w:rPr>
      </w:pPr>
      <w:r w:rsidRPr="55CEBD7B">
        <w:rPr>
          <w:rFonts w:cs="Arial"/>
          <w:b/>
          <w:bCs/>
          <w:sz w:val="22"/>
          <w:szCs w:val="22"/>
        </w:rPr>
        <w:t>A</w:t>
      </w:r>
      <w:r w:rsidR="00E95FEA" w:rsidRPr="55CEBD7B">
        <w:rPr>
          <w:rFonts w:cs="Arial"/>
          <w:b/>
          <w:bCs/>
          <w:sz w:val="22"/>
          <w:szCs w:val="22"/>
        </w:rPr>
        <w:t>dvance</w:t>
      </w:r>
      <w:r w:rsidR="00670782" w:rsidRPr="55CEBD7B">
        <w:rPr>
          <w:rFonts w:cs="Arial"/>
          <w:b/>
          <w:bCs/>
          <w:sz w:val="22"/>
          <w:szCs w:val="22"/>
        </w:rPr>
        <w:t xml:space="preserve">ment of Energy and </w:t>
      </w:r>
      <w:r w:rsidR="00F5668D" w:rsidRPr="55CEBD7B">
        <w:rPr>
          <w:rFonts w:cs="Arial"/>
          <w:b/>
          <w:bCs/>
          <w:sz w:val="22"/>
          <w:szCs w:val="22"/>
        </w:rPr>
        <w:t>Resilienc</w:t>
      </w:r>
      <w:r w:rsidR="00E82D81" w:rsidRPr="55CEBD7B">
        <w:rPr>
          <w:rFonts w:cs="Arial"/>
          <w:b/>
          <w:bCs/>
          <w:sz w:val="22"/>
          <w:szCs w:val="22"/>
        </w:rPr>
        <w:t>e</w:t>
      </w:r>
      <w:r w:rsidR="00544E5E" w:rsidRPr="55CEBD7B">
        <w:rPr>
          <w:rFonts w:cs="Arial"/>
          <w:b/>
          <w:bCs/>
          <w:sz w:val="22"/>
          <w:szCs w:val="22"/>
        </w:rPr>
        <w:t xml:space="preserve"> </w:t>
      </w:r>
      <w:r w:rsidR="00670782" w:rsidRPr="55CEBD7B">
        <w:rPr>
          <w:rFonts w:cs="Arial"/>
          <w:b/>
          <w:bCs/>
          <w:sz w:val="22"/>
          <w:szCs w:val="22"/>
        </w:rPr>
        <w:t>Goals:</w:t>
      </w:r>
      <w:r w:rsidR="00670782" w:rsidRPr="55CEBD7B">
        <w:rPr>
          <w:rFonts w:cs="Arial"/>
          <w:sz w:val="22"/>
          <w:szCs w:val="22"/>
        </w:rPr>
        <w:t xml:space="preserve"> Support California’s energy and </w:t>
      </w:r>
      <w:r w:rsidR="00544E5E" w:rsidRPr="55CEBD7B">
        <w:rPr>
          <w:rFonts w:cs="Arial"/>
          <w:sz w:val="22"/>
          <w:szCs w:val="22"/>
        </w:rPr>
        <w:t xml:space="preserve">resilience </w:t>
      </w:r>
      <w:r w:rsidR="00670782" w:rsidRPr="55CEBD7B">
        <w:rPr>
          <w:rFonts w:cs="Arial"/>
          <w:sz w:val="22"/>
          <w:szCs w:val="22"/>
        </w:rPr>
        <w:t>goals</w:t>
      </w:r>
      <w:r w:rsidR="2CDD2CE0" w:rsidRPr="55CEBD7B">
        <w:rPr>
          <w:rFonts w:cs="Arial"/>
          <w:sz w:val="22"/>
          <w:szCs w:val="22"/>
        </w:rPr>
        <w:t>.</w:t>
      </w:r>
    </w:p>
    <w:p w14:paraId="6FCD2705" w14:textId="11AA91AC" w:rsidR="00E95FEA" w:rsidRPr="003D7778" w:rsidRDefault="00670782" w:rsidP="00E52776">
      <w:pPr>
        <w:pStyle w:val="BodyText"/>
        <w:numPr>
          <w:ilvl w:val="0"/>
          <w:numId w:val="37"/>
        </w:numPr>
        <w:spacing w:before="39" w:after="0"/>
        <w:ind w:left="720" w:right="137"/>
        <w:rPr>
          <w:rFonts w:cs="Arial"/>
          <w:sz w:val="22"/>
          <w:szCs w:val="22"/>
        </w:rPr>
      </w:pPr>
      <w:r w:rsidRPr="004D7532">
        <w:rPr>
          <w:rFonts w:cs="Arial"/>
          <w:b/>
          <w:sz w:val="22"/>
          <w:szCs w:val="22"/>
        </w:rPr>
        <w:t>Workforce Development and Labor:</w:t>
      </w:r>
      <w:r>
        <w:rPr>
          <w:rFonts w:cs="Arial"/>
          <w:sz w:val="22"/>
          <w:szCs w:val="22"/>
        </w:rPr>
        <w:t xml:space="preserve"> C</w:t>
      </w:r>
      <w:r w:rsidR="00E95FEA" w:rsidRPr="003D7778">
        <w:rPr>
          <w:rFonts w:cs="Arial"/>
          <w:sz w:val="22"/>
          <w:szCs w:val="22"/>
        </w:rPr>
        <w:t xml:space="preserve">reate high-quality jobs with strong labor standards and protections that attract and train a skilled workforce for </w:t>
      </w:r>
      <w:r w:rsidR="00746F08">
        <w:rPr>
          <w:rFonts w:cs="Arial"/>
          <w:sz w:val="22"/>
          <w:szCs w:val="22"/>
        </w:rPr>
        <w:t>lasting</w:t>
      </w:r>
      <w:r w:rsidR="00746F08" w:rsidRPr="003D7778">
        <w:rPr>
          <w:rFonts w:cs="Arial"/>
          <w:sz w:val="22"/>
          <w:szCs w:val="22"/>
        </w:rPr>
        <w:t xml:space="preserve"> </w:t>
      </w:r>
      <w:r w:rsidR="00E95FEA" w:rsidRPr="003D7778">
        <w:rPr>
          <w:rFonts w:cs="Arial"/>
          <w:sz w:val="22"/>
          <w:szCs w:val="22"/>
        </w:rPr>
        <w:t>careers in the growing clean energy industry.</w:t>
      </w:r>
    </w:p>
    <w:p w14:paraId="0CE2C924" w14:textId="77777777" w:rsidR="00E74844" w:rsidRDefault="00E74844">
      <w:pPr>
        <w:spacing w:after="0"/>
        <w:rPr>
          <w:b/>
          <w:kern w:val="28"/>
          <w:sz w:val="32"/>
        </w:rPr>
      </w:pPr>
      <w:r>
        <w:br w:type="page"/>
      </w:r>
    </w:p>
    <w:p w14:paraId="351CBBCA" w14:textId="16D88E96" w:rsidR="003F6147" w:rsidRPr="00756BAC" w:rsidRDefault="00414B68" w:rsidP="002C12EC">
      <w:pPr>
        <w:pStyle w:val="Heading1"/>
      </w:pPr>
      <w:bookmarkStart w:id="55" w:name="_Toc184761488"/>
      <w:bookmarkStart w:id="56" w:name="_Toc187326772"/>
      <w:r>
        <w:t>II</w:t>
      </w:r>
      <w:r w:rsidR="003F6147" w:rsidRPr="00756BAC">
        <w:t>I.</w:t>
      </w:r>
      <w:r w:rsidR="4564894A">
        <w:t xml:space="preserve"> </w:t>
      </w:r>
      <w:bookmarkStart w:id="57" w:name="Requirements"/>
      <w:bookmarkEnd w:id="10"/>
      <w:bookmarkEnd w:id="16"/>
      <w:bookmarkEnd w:id="17"/>
      <w:r w:rsidR="00915A6F">
        <w:t>Requirements</w:t>
      </w:r>
      <w:bookmarkEnd w:id="55"/>
      <w:bookmarkEnd w:id="56"/>
      <w:bookmarkEnd w:id="57"/>
    </w:p>
    <w:p w14:paraId="2584C4E4" w14:textId="60DAF2F0" w:rsidR="00415491" w:rsidRPr="00670582" w:rsidRDefault="00415491" w:rsidP="00673E5F">
      <w:pPr>
        <w:pStyle w:val="Heading2"/>
        <w:numPr>
          <w:ilvl w:val="0"/>
          <w:numId w:val="22"/>
        </w:numPr>
        <w:spacing w:before="240"/>
      </w:pPr>
      <w:bookmarkStart w:id="58" w:name="_Toc184761489"/>
      <w:bookmarkStart w:id="59" w:name="_Toc187326773"/>
      <w:bookmarkStart w:id="60" w:name="_Toc395180593"/>
      <w:bookmarkStart w:id="61" w:name="_Toc381079833"/>
      <w:bookmarkStart w:id="62" w:name="_Toc382571091"/>
      <w:r w:rsidRPr="00CF6DED">
        <w:t>Project Requirements</w:t>
      </w:r>
      <w:bookmarkEnd w:id="58"/>
      <w:bookmarkEnd w:id="59"/>
    </w:p>
    <w:p w14:paraId="71823345" w14:textId="5566856F" w:rsidR="00415491" w:rsidRPr="00335200" w:rsidRDefault="00415491" w:rsidP="006255FC">
      <w:pPr>
        <w:pStyle w:val="Heading3"/>
        <w:numPr>
          <w:ilvl w:val="6"/>
          <w:numId w:val="62"/>
        </w:numPr>
        <w:spacing w:before="240" w:after="120"/>
        <w:ind w:left="360"/>
        <w:jc w:val="left"/>
      </w:pPr>
      <w:bookmarkStart w:id="63" w:name="_Meet_Program_Objectives"/>
      <w:bookmarkStart w:id="64" w:name="_Toc184761490"/>
      <w:bookmarkStart w:id="65" w:name="_Toc187326774"/>
      <w:bookmarkEnd w:id="63"/>
      <w:r w:rsidRPr="00335200">
        <w:t>Meet Program Objectives</w:t>
      </w:r>
      <w:bookmarkEnd w:id="64"/>
      <w:bookmarkEnd w:id="65"/>
    </w:p>
    <w:p w14:paraId="2AF5D31B" w14:textId="02891EE5" w:rsidR="00415491" w:rsidRPr="00C17BE7" w:rsidRDefault="00415491" w:rsidP="00415491">
      <w:pPr>
        <w:spacing w:before="240"/>
      </w:pPr>
      <w:r w:rsidRPr="00335200">
        <w:t xml:space="preserve">All applications must describe how the proposed project will meet </w:t>
      </w:r>
      <w:r w:rsidRPr="003D7778">
        <w:t xml:space="preserve">the </w:t>
      </w:r>
      <w:r>
        <w:t>CERRI</w:t>
      </w:r>
      <w:r w:rsidRPr="003D7778">
        <w:t xml:space="preserve"> Program objectives outlined below</w:t>
      </w:r>
      <w:r w:rsidR="00670B42">
        <w:t xml:space="preserve"> through the</w:t>
      </w:r>
      <w:r w:rsidR="001A6F80">
        <w:t xml:space="preserve"> deployment of</w:t>
      </w:r>
      <w:r w:rsidR="00670B42">
        <w:t xml:space="preserve"> </w:t>
      </w:r>
      <w:hyperlink w:anchor="EligibleActivities" w:history="1">
        <w:r w:rsidR="00670B42" w:rsidRPr="00132D50">
          <w:rPr>
            <w:rStyle w:val="Hyperlink"/>
            <w:rFonts w:cs="Arial"/>
          </w:rPr>
          <w:t>eligible activities</w:t>
        </w:r>
      </w:hyperlink>
      <w:r w:rsidRPr="003D7778">
        <w:t xml:space="preserve">. More specific requirements are listed in the Scoring Criteria section of this </w:t>
      </w:r>
      <w:r w:rsidR="004D3729" w:rsidDel="005756D0">
        <w:t>GFO</w:t>
      </w:r>
      <w:r w:rsidR="005756D0">
        <w:t>,</w:t>
      </w:r>
      <w:r w:rsidRPr="003D7778">
        <w:t xml:space="preserve"> and</w:t>
      </w:r>
      <w:r w:rsidR="005D6823">
        <w:t xml:space="preserve"> each attachment provides detailed instructions </w:t>
      </w:r>
      <w:r w:rsidR="00FD1F01">
        <w:t xml:space="preserve">on how to address and meet all </w:t>
      </w:r>
      <w:r w:rsidR="00DA2AA4">
        <w:t>scoring criteria requirements.</w:t>
      </w:r>
      <w:r w:rsidRPr="003D7778" w:rsidDel="00DA2AA4">
        <w:t xml:space="preserve"> </w:t>
      </w:r>
    </w:p>
    <w:p w14:paraId="33B08229" w14:textId="472094AA" w:rsidR="00415491" w:rsidRPr="00565D60" w:rsidRDefault="00415491" w:rsidP="006255FC">
      <w:pPr>
        <w:pStyle w:val="ListParagraph"/>
        <w:numPr>
          <w:ilvl w:val="0"/>
          <w:numId w:val="60"/>
        </w:numPr>
        <w:rPr>
          <w:rFonts w:eastAsia="Tahoma"/>
          <w:b/>
          <w:color w:val="000000" w:themeColor="text1"/>
          <w:sz w:val="24"/>
          <w:szCs w:val="24"/>
          <w:u w:val="single"/>
        </w:rPr>
      </w:pPr>
      <w:r w:rsidRPr="0012483A">
        <w:rPr>
          <w:b/>
        </w:rPr>
        <w:t xml:space="preserve">Energy Reliability and Resilience: </w:t>
      </w:r>
      <w:r w:rsidRPr="003D7778">
        <w:t xml:space="preserve">Applications must describe the project need and how the project will support the reduction of frequency and duration of power outages for </w:t>
      </w:r>
      <w:r w:rsidR="00F473C7">
        <w:t xml:space="preserve">California </w:t>
      </w:r>
      <w:r>
        <w:t>communities</w:t>
      </w:r>
      <w:r w:rsidRPr="003D7778">
        <w:t>, strengthen communities’ ability to function during power outages, or both.</w:t>
      </w:r>
      <w:r w:rsidRPr="00B26B66">
        <w:rPr>
          <w:rFonts w:ascii="Tahoma" w:eastAsia="Tahoma" w:hAnsi="Tahoma" w:cs="Tahoma"/>
          <w:b/>
          <w:color w:val="000000" w:themeColor="text1"/>
          <w:sz w:val="24"/>
          <w:szCs w:val="24"/>
        </w:rPr>
        <w:t xml:space="preserve"> </w:t>
      </w:r>
      <w:r w:rsidRPr="41F0BDAD">
        <w:rPr>
          <w:rFonts w:eastAsia="Tahoma"/>
        </w:rPr>
        <w:t>Applications should include reliability and resilience data that</w:t>
      </w:r>
      <w:r w:rsidRPr="41F0BDAD" w:rsidDel="00613266">
        <w:rPr>
          <w:rFonts w:eastAsia="Tahoma"/>
        </w:rPr>
        <w:t xml:space="preserve"> </w:t>
      </w:r>
      <w:r w:rsidRPr="41F0BDAD">
        <w:rPr>
          <w:rFonts w:eastAsia="Tahoma"/>
        </w:rPr>
        <w:t xml:space="preserve">accurately describes the current conditions and challenges faced by the community(ies) </w:t>
      </w:r>
      <w:r w:rsidR="00181354">
        <w:rPr>
          <w:rFonts w:eastAsia="Tahoma"/>
        </w:rPr>
        <w:t xml:space="preserve">at the circuit level or </w:t>
      </w:r>
      <w:r w:rsidRPr="41F0BDAD">
        <w:rPr>
          <w:rFonts w:eastAsia="Tahoma"/>
        </w:rPr>
        <w:t xml:space="preserve">in the census tract area of the proposed project, and the anticipated outcomes and benefits of the proposed project in that area (e.g., </w:t>
      </w:r>
      <w:r w:rsidR="00BB57FF" w:rsidRPr="41F0BDAD">
        <w:rPr>
          <w:rFonts w:eastAsia="Tahoma"/>
        </w:rPr>
        <w:t>baseline</w:t>
      </w:r>
      <w:r w:rsidRPr="41F0BDAD">
        <w:rPr>
          <w:rFonts w:eastAsia="Tahoma"/>
        </w:rPr>
        <w:t xml:space="preserve"> and </w:t>
      </w:r>
      <w:r w:rsidR="00BB57FF" w:rsidRPr="41F0BDAD">
        <w:rPr>
          <w:rFonts w:eastAsia="Tahoma"/>
        </w:rPr>
        <w:t>expected</w:t>
      </w:r>
      <w:r w:rsidRPr="41F0BDAD">
        <w:rPr>
          <w:rFonts w:eastAsia="Tahoma"/>
        </w:rPr>
        <w:t xml:space="preserve"> data regarding System Average Interruption Duration Index (SAIDI), System Average Interruption Frequency Index (SAIFI), Customer Average Interruption Duration Index (CAIDI), number of outages). The data will be used to evaluate how the project represents the optimal solution to the challenges outlined in the applications. Applications </w:t>
      </w:r>
      <w:r w:rsidRPr="41F0BDAD">
        <w:rPr>
          <w:rFonts w:eastAsia="Tahoma"/>
          <w:color w:val="000000" w:themeColor="text1"/>
        </w:rPr>
        <w:t xml:space="preserve">will be evaluated and scored based on the data provided by the application submission deadline. Applications that include all requested reliability and resilience data </w:t>
      </w:r>
      <w:r w:rsidR="00C45A85">
        <w:rPr>
          <w:rFonts w:eastAsia="Tahoma"/>
          <w:color w:val="000000" w:themeColor="text1"/>
        </w:rPr>
        <w:t>that</w:t>
      </w:r>
      <w:r w:rsidR="00137563">
        <w:rPr>
          <w:rFonts w:eastAsia="Tahoma"/>
          <w:color w:val="000000" w:themeColor="text1"/>
        </w:rPr>
        <w:t xml:space="preserve"> clearly demonstrate</w:t>
      </w:r>
      <w:r w:rsidR="00C45A85">
        <w:rPr>
          <w:rFonts w:eastAsia="Tahoma"/>
          <w:color w:val="000000" w:themeColor="text1"/>
        </w:rPr>
        <w:t>s</w:t>
      </w:r>
      <w:r w:rsidR="00137563">
        <w:rPr>
          <w:rFonts w:eastAsia="Tahoma"/>
          <w:color w:val="000000" w:themeColor="text1"/>
        </w:rPr>
        <w:t xml:space="preserve"> the </w:t>
      </w:r>
      <w:r w:rsidR="00C45A85">
        <w:rPr>
          <w:rFonts w:eastAsia="Tahoma"/>
          <w:color w:val="000000" w:themeColor="text1"/>
        </w:rPr>
        <w:t xml:space="preserve">reliability or resilience </w:t>
      </w:r>
      <w:r w:rsidR="00137563">
        <w:rPr>
          <w:rFonts w:eastAsia="Tahoma"/>
          <w:color w:val="000000" w:themeColor="text1"/>
        </w:rPr>
        <w:t>n</w:t>
      </w:r>
      <w:r w:rsidR="00C45A85">
        <w:rPr>
          <w:rFonts w:eastAsia="Tahoma"/>
          <w:color w:val="000000" w:themeColor="text1"/>
        </w:rPr>
        <w:t xml:space="preserve">eed and how the project addresses that need </w:t>
      </w:r>
      <w:r w:rsidRPr="41F0BDAD">
        <w:rPr>
          <w:rFonts w:eastAsia="Tahoma"/>
          <w:color w:val="000000" w:themeColor="text1"/>
        </w:rPr>
        <w:t xml:space="preserve">will be evaluated favorably based on </w:t>
      </w:r>
      <w:hyperlink w:anchor="Screen6" w:history="1">
        <w:r w:rsidRPr="41F0BDAD">
          <w:rPr>
            <w:rStyle w:val="Hyperlink"/>
            <w:rFonts w:eastAsia="Tahoma" w:cs="Arial"/>
          </w:rPr>
          <w:t xml:space="preserve">Section </w:t>
        </w:r>
        <w:r w:rsidR="00132D50" w:rsidRPr="41F0BDAD">
          <w:rPr>
            <w:rStyle w:val="Hyperlink"/>
            <w:rFonts w:eastAsia="Tahoma" w:cs="Arial"/>
          </w:rPr>
          <w:t>VI</w:t>
        </w:r>
        <w:r w:rsidR="007121BC" w:rsidRPr="41F0BDAD">
          <w:rPr>
            <w:rStyle w:val="Hyperlink"/>
            <w:rFonts w:eastAsia="Tahoma" w:cs="Arial"/>
          </w:rPr>
          <w:t>I</w:t>
        </w:r>
        <w:r w:rsidR="00132D50" w:rsidRPr="41F0BDAD">
          <w:rPr>
            <w:rStyle w:val="Hyperlink"/>
            <w:rFonts w:eastAsia="Tahoma" w:cs="Arial"/>
          </w:rPr>
          <w:t>I</w:t>
        </w:r>
        <w:r w:rsidRPr="41F0BDAD">
          <w:rPr>
            <w:rStyle w:val="Hyperlink"/>
            <w:rFonts w:eastAsia="Tahoma" w:cs="Arial"/>
          </w:rPr>
          <w:t>.F</w:t>
        </w:r>
      </w:hyperlink>
      <w:r w:rsidRPr="41F0BDAD">
        <w:rPr>
          <w:rFonts w:eastAsia="Tahoma"/>
          <w:color w:val="000000" w:themeColor="text1"/>
        </w:rPr>
        <w:t xml:space="preserve"> Scoring Criteri</w:t>
      </w:r>
      <w:r w:rsidR="7B3289C4" w:rsidRPr="708B8D26">
        <w:rPr>
          <w:rFonts w:eastAsia="Tahoma"/>
          <w:color w:val="000000" w:themeColor="text1"/>
        </w:rPr>
        <w:t>on</w:t>
      </w:r>
      <w:r w:rsidRPr="41F0BDAD">
        <w:rPr>
          <w:rFonts w:eastAsia="Tahoma"/>
          <w:color w:val="000000" w:themeColor="text1"/>
        </w:rPr>
        <w:t xml:space="preserve"> 1, Technical Merit</w:t>
      </w:r>
      <w:r w:rsidR="00132D50" w:rsidRPr="41F0BDAD">
        <w:rPr>
          <w:rFonts w:eastAsia="Tahoma"/>
          <w:color w:val="000000" w:themeColor="text1"/>
        </w:rPr>
        <w:t>, Need, &amp; Goals</w:t>
      </w:r>
      <w:r w:rsidRPr="41F0BDAD">
        <w:rPr>
          <w:rFonts w:eastAsia="Tahoma"/>
          <w:color w:val="000000" w:themeColor="text1"/>
        </w:rPr>
        <w:t>.</w:t>
      </w:r>
    </w:p>
    <w:p w14:paraId="157E2016" w14:textId="3DC687DC" w:rsidR="00415491" w:rsidRPr="009D546A" w:rsidRDefault="00415491" w:rsidP="00673E5F">
      <w:pPr>
        <w:pStyle w:val="ListParagraph"/>
        <w:numPr>
          <w:ilvl w:val="0"/>
          <w:numId w:val="36"/>
        </w:numPr>
        <w:spacing w:before="240"/>
        <w:ind w:left="720"/>
      </w:pPr>
      <w:r w:rsidRPr="55CEBD7B">
        <w:rPr>
          <w:b/>
          <w:bCs/>
        </w:rPr>
        <w:t>Community Based Organizations (CBO) and/or Tribal Engagement</w:t>
      </w:r>
      <w:r>
        <w:t>: Applications must include tasks to develop and execute a Community</w:t>
      </w:r>
      <w:r w:rsidR="00ED70B8">
        <w:t xml:space="preserve"> </w:t>
      </w:r>
      <w:r>
        <w:t>Engagement Impact Plan with the inclusion of at least one CBO and/or tribe to help ensure that the benefits of clean, safe, affordable, and reliable energy are shared by all</w:t>
      </w:r>
      <w:r w:rsidR="00D319D6">
        <w:t xml:space="preserve"> in the community</w:t>
      </w:r>
      <w:r>
        <w:t>.</w:t>
      </w:r>
      <w:r w:rsidRPr="55CEBD7B">
        <w:rPr>
          <w:b/>
          <w:bCs/>
        </w:rPr>
        <w:t xml:space="preserve"> </w:t>
      </w:r>
      <w:r>
        <w:t xml:space="preserve">At least one CBO and/or tribal partner should be clearly identified </w:t>
      </w:r>
      <w:r w:rsidR="001B42F0">
        <w:t xml:space="preserve">and </w:t>
      </w:r>
      <w:r w:rsidR="098D2A4F">
        <w:t xml:space="preserve">included as a </w:t>
      </w:r>
      <w:r w:rsidR="001B42F0">
        <w:t xml:space="preserve">compensated </w:t>
      </w:r>
      <w:r w:rsidR="678A7FC1">
        <w:t>partner</w:t>
      </w:r>
      <w:r w:rsidR="001B42F0">
        <w:t xml:space="preserve"> </w:t>
      </w:r>
      <w:r w:rsidR="00092D07">
        <w:t xml:space="preserve">in the Budget Forms (Attachment 05) </w:t>
      </w:r>
      <w:r>
        <w:t xml:space="preserve">at the time of application. Failure to include a CBO and/or tribal partner in the initial application may result in a deduction in scoring or an incomplete application. For this </w:t>
      </w:r>
      <w:r w:rsidR="004D3729">
        <w:t>GFO</w:t>
      </w:r>
      <w:r>
        <w:t>, an entity may qualify as a CBO</w:t>
      </w:r>
      <w:r w:rsidR="0005159A">
        <w:t xml:space="preserve"> if it </w:t>
      </w:r>
      <w:r w:rsidR="0063669C">
        <w:t xml:space="preserve">is a </w:t>
      </w:r>
      <w:r w:rsidR="00167DED">
        <w:t xml:space="preserve">public </w:t>
      </w:r>
      <w:r w:rsidR="00E651F5">
        <w:t>or private</w:t>
      </w:r>
      <w:r w:rsidR="00C435E0">
        <w:t xml:space="preserve"> nonprofit organization</w:t>
      </w:r>
      <w:r w:rsidR="00E02086">
        <w:t xml:space="preserve"> and</w:t>
      </w:r>
      <w:r>
        <w:t xml:space="preserve"> the following criteria are met:  </w:t>
      </w:r>
    </w:p>
    <w:p w14:paraId="2D97CE75" w14:textId="6366A0C1" w:rsidR="00415491" w:rsidRPr="003D7778" w:rsidRDefault="00415491" w:rsidP="00CE3D0C">
      <w:pPr>
        <w:pStyle w:val="ListParagraph"/>
        <w:numPr>
          <w:ilvl w:val="0"/>
          <w:numId w:val="49"/>
        </w:numPr>
        <w:spacing w:before="39" w:after="0"/>
      </w:pPr>
      <w:r w:rsidRPr="003D7778">
        <w:t>Has deployed projects and/or outreach efforts within the proposed community</w:t>
      </w:r>
      <w:r w:rsidR="007B7D7B">
        <w:t>’</w:t>
      </w:r>
      <w:r w:rsidRPr="003D7778">
        <w:t>s region</w:t>
      </w:r>
      <w:r w:rsidR="005D7555">
        <w:t xml:space="preserve"> </w:t>
      </w:r>
      <w:r w:rsidR="00ED7A0A" w:rsidRPr="003F6147">
        <w:t>(</w:t>
      </w:r>
      <w:r w:rsidR="00EF0596">
        <w:t>i.e</w:t>
      </w:r>
      <w:r w:rsidR="00ED7A0A" w:rsidRPr="003F6147">
        <w:t>., air basin or county) of the proposed disadvantaged or low-income community</w:t>
      </w:r>
      <w:r w:rsidR="00ED7A0A">
        <w:t xml:space="preserve"> or similar community</w:t>
      </w:r>
      <w:r w:rsidRPr="003D7778">
        <w:t xml:space="preserve">. </w:t>
      </w:r>
    </w:p>
    <w:p w14:paraId="33D82490" w14:textId="5E213E5C" w:rsidR="00415491" w:rsidRPr="003D7778" w:rsidRDefault="00415491" w:rsidP="00CE3D0C">
      <w:pPr>
        <w:pStyle w:val="ListParagraph"/>
        <w:numPr>
          <w:ilvl w:val="0"/>
          <w:numId w:val="49"/>
        </w:numPr>
        <w:spacing w:before="39" w:after="0"/>
        <w:rPr>
          <w:szCs w:val="22"/>
        </w:rPr>
      </w:pPr>
      <w:r w:rsidRPr="003D7778">
        <w:t xml:space="preserve">Has official mission and vision statements that expressly identify serving disadvantaged and/or low-income communities. </w:t>
      </w:r>
    </w:p>
    <w:p w14:paraId="4B5EBCED" w14:textId="12D5FCB9" w:rsidR="003F0CDB" w:rsidRDefault="00897017" w:rsidP="00135047">
      <w:pPr>
        <w:pStyle w:val="ListParagraph"/>
        <w:numPr>
          <w:ilvl w:val="0"/>
          <w:numId w:val="49"/>
        </w:numPr>
        <w:spacing w:before="39"/>
      </w:pPr>
      <w:r>
        <w:t>Currently a 501(c)(3) non-profit. </w:t>
      </w:r>
      <w:r w:rsidR="006960B3">
        <w:t xml:space="preserve"> </w:t>
      </w:r>
    </w:p>
    <w:p w14:paraId="353C8ED5" w14:textId="0CC00A19" w:rsidR="00415491" w:rsidRPr="00597C1F" w:rsidRDefault="00415491" w:rsidP="00415491">
      <w:pPr>
        <w:spacing w:before="39"/>
        <w:ind w:left="720"/>
      </w:pPr>
      <w:r w:rsidRPr="55CEBD7B">
        <w:t xml:space="preserve">For additional guidance, you may refer to the </w:t>
      </w:r>
      <w:hyperlink r:id="rId24" w:history="1">
        <w:r w:rsidR="005E454A" w:rsidRPr="55CEBD7B">
          <w:rPr>
            <w:rStyle w:val="Hyperlink"/>
            <w:rFonts w:cs="Arial"/>
          </w:rPr>
          <w:t>CERRI Program Community Engagement and Impact Plan Deliverable Template</w:t>
        </w:r>
      </w:hyperlink>
      <w:r w:rsidR="004005A0">
        <w:rPr>
          <w:bCs/>
        </w:rPr>
        <w:t xml:space="preserve"> </w:t>
      </w:r>
      <w:r w:rsidRPr="55CEBD7B">
        <w:t xml:space="preserve">available at: https://www.energy.ca.gov/media/10109. </w:t>
      </w:r>
      <w:r w:rsidR="009A31A3" w:rsidRPr="55CEBD7B">
        <w:t>Applicants are not required to submit</w:t>
      </w:r>
      <w:r w:rsidRPr="00597C1F">
        <w:rPr>
          <w:bCs/>
        </w:rPr>
        <w:t xml:space="preserve"> </w:t>
      </w:r>
      <w:r w:rsidR="00FC594C" w:rsidRPr="55CEBD7B">
        <w:t xml:space="preserve">finalized </w:t>
      </w:r>
      <w:r w:rsidR="005E454A">
        <w:t>Community</w:t>
      </w:r>
      <w:r w:rsidR="00710558">
        <w:t xml:space="preserve"> </w:t>
      </w:r>
      <w:r w:rsidRPr="55CEBD7B">
        <w:t>Engagement and Impact</w:t>
      </w:r>
      <w:r w:rsidRPr="00597C1F">
        <w:rPr>
          <w:bCs/>
        </w:rPr>
        <w:t xml:space="preserve"> </w:t>
      </w:r>
      <w:r w:rsidRPr="41F0BDAD">
        <w:t>Plan</w:t>
      </w:r>
      <w:r w:rsidR="7B2795AF" w:rsidRPr="41F0BDAD">
        <w:t>s</w:t>
      </w:r>
      <w:r w:rsidRPr="55CEBD7B">
        <w:t xml:space="preserve"> with </w:t>
      </w:r>
      <w:r w:rsidR="009A31A3" w:rsidRPr="55CEBD7B">
        <w:t>their</w:t>
      </w:r>
      <w:r w:rsidR="009A31A3" w:rsidRPr="00597C1F">
        <w:rPr>
          <w:bCs/>
        </w:rPr>
        <w:t xml:space="preserve"> </w:t>
      </w:r>
      <w:r>
        <w:t>application</w:t>
      </w:r>
      <w:r w:rsidR="6E8CE3F9">
        <w:t>s</w:t>
      </w:r>
      <w:r w:rsidRPr="00597C1F">
        <w:rPr>
          <w:bCs/>
        </w:rPr>
        <w:t>.</w:t>
      </w:r>
    </w:p>
    <w:p w14:paraId="6F405FC9" w14:textId="20069113" w:rsidR="00415491" w:rsidRPr="00597C1F" w:rsidRDefault="00415491" w:rsidP="006255FC">
      <w:pPr>
        <w:pStyle w:val="HeadingNew1"/>
        <w:numPr>
          <w:ilvl w:val="0"/>
          <w:numId w:val="59"/>
        </w:numPr>
        <w:tabs>
          <w:tab w:val="left" w:pos="720"/>
        </w:tabs>
        <w:spacing w:before="39"/>
        <w:ind w:right="137"/>
        <w:jc w:val="left"/>
        <w:rPr>
          <w:b w:val="0"/>
        </w:rPr>
      </w:pPr>
      <w:r>
        <w:t xml:space="preserve">Advancement of Energy and </w:t>
      </w:r>
      <w:r w:rsidR="00544E5E">
        <w:t xml:space="preserve">Resilience </w:t>
      </w:r>
      <w:r>
        <w:t xml:space="preserve">Goals: </w:t>
      </w:r>
      <w:r>
        <w:rPr>
          <w:b w:val="0"/>
        </w:rPr>
        <w:t xml:space="preserve">Applications must describe how the project will support California’s energy and </w:t>
      </w:r>
      <w:r w:rsidR="00902BE5">
        <w:rPr>
          <w:b w:val="0"/>
        </w:rPr>
        <w:t>resilience</w:t>
      </w:r>
      <w:r>
        <w:rPr>
          <w:b w:val="0"/>
        </w:rPr>
        <w:t xml:space="preserve"> goals</w:t>
      </w:r>
      <w:r w:rsidR="00E23034">
        <w:rPr>
          <w:b w:val="0"/>
        </w:rPr>
        <w:t>. R</w:t>
      </w:r>
      <w:r w:rsidRPr="00597C1F">
        <w:rPr>
          <w:b w:val="0"/>
        </w:rPr>
        <w:t>elevant California energy policies are listed in the solicitation manual (</w:t>
      </w:r>
      <w:hyperlink w:anchor="AppLaws" w:history="1">
        <w:r w:rsidRPr="004D7532">
          <w:rPr>
            <w:rStyle w:val="Hyperlink"/>
            <w:rFonts w:cs="Arial"/>
            <w:b w:val="0"/>
          </w:rPr>
          <w:t xml:space="preserve">Section </w:t>
        </w:r>
        <w:r w:rsidR="007121BC" w:rsidRPr="004D7532">
          <w:rPr>
            <w:rStyle w:val="Hyperlink"/>
            <w:rFonts w:cs="Arial"/>
            <w:b w:val="0"/>
          </w:rPr>
          <w:t>IX</w:t>
        </w:r>
        <w:r w:rsidRPr="004D7532">
          <w:rPr>
            <w:rStyle w:val="Hyperlink"/>
            <w:rFonts w:cs="Arial"/>
            <w:b w:val="0"/>
          </w:rPr>
          <w:t>.B</w:t>
        </w:r>
      </w:hyperlink>
      <w:r w:rsidRPr="00597C1F">
        <w:rPr>
          <w:b w:val="0"/>
        </w:rPr>
        <w:t>). Applications</w:t>
      </w:r>
      <w:r w:rsidRPr="00597C1F" w:rsidDel="00C80E33">
        <w:rPr>
          <w:b w:val="0"/>
        </w:rPr>
        <w:t xml:space="preserve"> </w:t>
      </w:r>
      <w:r w:rsidRPr="00597C1F">
        <w:rPr>
          <w:b w:val="0"/>
        </w:rPr>
        <w:t>should consider direct and indirect emission reduction for the project.</w:t>
      </w:r>
    </w:p>
    <w:p w14:paraId="04DB6D0B" w14:textId="13AB17A4" w:rsidR="0089296D" w:rsidRDefault="00415491" w:rsidP="00E52776">
      <w:pPr>
        <w:numPr>
          <w:ilvl w:val="0"/>
          <w:numId w:val="35"/>
        </w:numPr>
      </w:pPr>
      <w:bookmarkStart w:id="66" w:name="WorkforceDev"/>
      <w:r w:rsidRPr="00B64B32">
        <w:rPr>
          <w:b/>
        </w:rPr>
        <w:t>Workforce Development</w:t>
      </w:r>
      <w:bookmarkEnd w:id="66"/>
      <w:r w:rsidRPr="00B64B32">
        <w:rPr>
          <w:b/>
        </w:rPr>
        <w:t xml:space="preserve">: </w:t>
      </w:r>
      <w:r w:rsidRPr="00335200">
        <w:t xml:space="preserve">Applications must describe how the project will create high-quality jobs with strong labor standards and protections that attract and train a skilled workforce for lasting careers in the clean energy </w:t>
      </w:r>
      <w:r w:rsidRPr="00D6016D">
        <w:t xml:space="preserve">industry </w:t>
      </w:r>
      <w:r w:rsidRPr="00597C1F">
        <w:t>(e.g., career fairs, training programs, outreach).</w:t>
      </w:r>
      <w:r w:rsidRPr="00D6016D">
        <w:t xml:space="preserve"> Recipients will be expected to report the number of employees working on a project; the number of trainees in project-specific programs; and workforce demographics, including </w:t>
      </w:r>
      <w:r w:rsidR="00A60989">
        <w:t xml:space="preserve">population size, income/employment levels, </w:t>
      </w:r>
      <w:r w:rsidR="00C54EC0">
        <w:t xml:space="preserve">and other </w:t>
      </w:r>
      <w:r w:rsidR="000C59B5">
        <w:t xml:space="preserve">relevant </w:t>
      </w:r>
      <w:r w:rsidR="00C54EC0">
        <w:t xml:space="preserve">factors such as </w:t>
      </w:r>
      <w:r w:rsidR="00300B7B">
        <w:t>industry</w:t>
      </w:r>
      <w:r w:rsidRPr="00D6016D">
        <w:t xml:space="preserve"> and veteran status. </w:t>
      </w:r>
    </w:p>
    <w:p w14:paraId="13A79D21" w14:textId="36F83F86" w:rsidR="00415491" w:rsidRDefault="00415491" w:rsidP="004D7532">
      <w:pPr>
        <w:ind w:left="720"/>
      </w:pPr>
      <w:r w:rsidRPr="00597C1F">
        <w:t xml:space="preserve">For additional guidance, you may refer to the </w:t>
      </w:r>
      <w:hyperlink r:id="rId25" w:history="1">
        <w:r w:rsidRPr="00597C1F">
          <w:rPr>
            <w:rStyle w:val="Hyperlink"/>
            <w:rFonts w:cs="Arial"/>
            <w:u w:val="none"/>
          </w:rPr>
          <w:t>CERRI Program Workforce Development Plan Deliverable Template</w:t>
        </w:r>
      </w:hyperlink>
      <w:r w:rsidRPr="00597C1F">
        <w:t xml:space="preserve"> available at: https://www.energy.ca.gov/media/10110. </w:t>
      </w:r>
      <w:r w:rsidR="009A31A3">
        <w:rPr>
          <w:bCs/>
        </w:rPr>
        <w:t>Applicants are not required to submit</w:t>
      </w:r>
      <w:r w:rsidR="009A31A3" w:rsidRPr="00597C1F">
        <w:rPr>
          <w:bCs/>
        </w:rPr>
        <w:t xml:space="preserve"> </w:t>
      </w:r>
      <w:r w:rsidR="009A31A3">
        <w:rPr>
          <w:bCs/>
        </w:rPr>
        <w:t xml:space="preserve">finalized </w:t>
      </w:r>
      <w:r w:rsidR="000A52EA">
        <w:rPr>
          <w:bCs/>
        </w:rPr>
        <w:t>Workforce Development</w:t>
      </w:r>
      <w:r w:rsidR="009A31A3" w:rsidRPr="00597C1F">
        <w:rPr>
          <w:bCs/>
        </w:rPr>
        <w:t xml:space="preserve"> </w:t>
      </w:r>
      <w:r w:rsidR="009A31A3">
        <w:t>Plan</w:t>
      </w:r>
      <w:r w:rsidR="5D8E3EBC">
        <w:t>s</w:t>
      </w:r>
      <w:r w:rsidR="009A31A3" w:rsidRPr="00597C1F">
        <w:rPr>
          <w:bCs/>
        </w:rPr>
        <w:t xml:space="preserve"> with </w:t>
      </w:r>
      <w:r w:rsidR="009A31A3">
        <w:rPr>
          <w:bCs/>
        </w:rPr>
        <w:t>their</w:t>
      </w:r>
      <w:r w:rsidR="009A31A3" w:rsidRPr="00597C1F">
        <w:rPr>
          <w:bCs/>
        </w:rPr>
        <w:t xml:space="preserve"> </w:t>
      </w:r>
      <w:r w:rsidR="009A31A3">
        <w:t>application</w:t>
      </w:r>
      <w:r w:rsidR="78B4F611">
        <w:t>s</w:t>
      </w:r>
      <w:r w:rsidR="009A31A3" w:rsidRPr="00597C1F">
        <w:rPr>
          <w:bCs/>
        </w:rPr>
        <w:t>.</w:t>
      </w:r>
    </w:p>
    <w:p w14:paraId="16BB69AB" w14:textId="2872A70B" w:rsidR="00524830" w:rsidRPr="003D7778" w:rsidRDefault="00524830" w:rsidP="006255FC">
      <w:pPr>
        <w:pStyle w:val="pf0"/>
        <w:numPr>
          <w:ilvl w:val="6"/>
          <w:numId w:val="62"/>
        </w:numPr>
        <w:spacing w:before="240" w:beforeAutospacing="0" w:after="120" w:afterAutospacing="0"/>
        <w:ind w:left="360"/>
        <w:rPr>
          <w:rStyle w:val="cf01"/>
          <w:rFonts w:ascii="Arial" w:hAnsi="Arial" w:cs="Arial"/>
          <w:b/>
          <w:color w:val="auto"/>
          <w:sz w:val="22"/>
          <w:szCs w:val="22"/>
        </w:rPr>
      </w:pPr>
      <w:r w:rsidRPr="003D7778">
        <w:rPr>
          <w:rStyle w:val="cf01"/>
          <w:rFonts w:ascii="Arial" w:hAnsi="Arial" w:cs="Arial"/>
          <w:b/>
          <w:color w:val="auto"/>
          <w:sz w:val="22"/>
          <w:szCs w:val="22"/>
        </w:rPr>
        <w:t>Priority Communities</w:t>
      </w:r>
      <w:r w:rsidR="00C73004">
        <w:rPr>
          <w:rStyle w:val="cf01"/>
          <w:rFonts w:ascii="Arial" w:hAnsi="Arial" w:cs="Arial"/>
          <w:b/>
          <w:color w:val="auto"/>
          <w:sz w:val="22"/>
          <w:szCs w:val="22"/>
        </w:rPr>
        <w:t xml:space="preserve"> Preference</w:t>
      </w:r>
    </w:p>
    <w:p w14:paraId="2ED19093" w14:textId="688FE074" w:rsidR="00524830" w:rsidRPr="003D7778" w:rsidRDefault="00524830" w:rsidP="00524830">
      <w:pPr>
        <w:pStyle w:val="BodyText"/>
        <w:spacing w:before="39"/>
        <w:ind w:right="137"/>
        <w:rPr>
          <w:rStyle w:val="cf01"/>
          <w:rFonts w:ascii="Arial" w:hAnsi="Arial" w:cs="Arial"/>
          <w:color w:val="auto"/>
          <w:sz w:val="22"/>
          <w:szCs w:val="22"/>
        </w:rPr>
      </w:pPr>
      <w:r w:rsidRPr="003D7778">
        <w:rPr>
          <w:rFonts w:cs="Arial"/>
          <w:sz w:val="22"/>
          <w:szCs w:val="22"/>
        </w:rPr>
        <w:t>Up to 15 preference points</w:t>
      </w:r>
      <w:r w:rsidRPr="003D7778">
        <w:rPr>
          <w:rFonts w:cs="Arial"/>
          <w:spacing w:val="-13"/>
          <w:sz w:val="22"/>
          <w:szCs w:val="22"/>
        </w:rPr>
        <w:t xml:space="preserve"> </w:t>
      </w:r>
      <w:r w:rsidRPr="003D7778">
        <w:rPr>
          <w:rFonts w:cs="Arial"/>
          <w:sz w:val="22"/>
          <w:szCs w:val="22"/>
        </w:rPr>
        <w:t xml:space="preserve">are available for </w:t>
      </w:r>
      <w:r w:rsidRPr="003D7778">
        <w:rPr>
          <w:rStyle w:val="cf01"/>
          <w:rFonts w:ascii="Arial" w:hAnsi="Arial" w:cs="Arial"/>
          <w:color w:val="auto"/>
          <w:sz w:val="22"/>
          <w:szCs w:val="22"/>
        </w:rPr>
        <w:t xml:space="preserve">projects located in low-income communities, California Native-American Tribe (tribe) territories, and disadvantaged communities (DACs) as determined by the California Climate Investment Priority Populations </w:t>
      </w:r>
      <w:r w:rsidR="001A6642">
        <w:rPr>
          <w:rStyle w:val="cf01"/>
          <w:rFonts w:ascii="Arial" w:hAnsi="Arial" w:cs="Arial"/>
          <w:color w:val="auto"/>
          <w:sz w:val="22"/>
          <w:szCs w:val="22"/>
        </w:rPr>
        <w:t>4.0</w:t>
      </w:r>
      <w:r w:rsidR="00521B44"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tool.</w:t>
      </w:r>
      <w:r w:rsidRPr="001F7CDF">
        <w:rPr>
          <w:rStyle w:val="cf01"/>
          <w:rFonts w:ascii="Arial" w:hAnsi="Arial" w:cs="Arial"/>
          <w:color w:val="auto"/>
          <w:sz w:val="22"/>
          <w:szCs w:val="22"/>
          <w:vertAlign w:val="superscript"/>
        </w:rPr>
        <w:footnoteReference w:id="8"/>
      </w:r>
      <w:r w:rsidRPr="003D7778">
        <w:rPr>
          <w:rStyle w:val="cf01"/>
          <w:rFonts w:ascii="Arial" w:hAnsi="Arial" w:cs="Arial"/>
          <w:color w:val="auto"/>
          <w:sz w:val="22"/>
          <w:szCs w:val="22"/>
        </w:rPr>
        <w:t xml:space="preserve"> This tool incorporates environmental justice data from the California Environmental Protection Agency’s CalEnviroScreen 4.0 and low-income designations from A</w:t>
      </w:r>
      <w:r w:rsidR="00B42D15">
        <w:rPr>
          <w:rStyle w:val="cf01"/>
          <w:rFonts w:ascii="Arial" w:hAnsi="Arial" w:cs="Arial"/>
          <w:color w:val="auto"/>
          <w:sz w:val="22"/>
          <w:szCs w:val="22"/>
        </w:rPr>
        <w:t xml:space="preserve">ssembly </w:t>
      </w:r>
      <w:r w:rsidRPr="003D7778">
        <w:rPr>
          <w:rStyle w:val="cf01"/>
          <w:rFonts w:ascii="Arial" w:hAnsi="Arial" w:cs="Arial"/>
          <w:color w:val="auto"/>
          <w:sz w:val="22"/>
          <w:szCs w:val="22"/>
        </w:rPr>
        <w:t>B</w:t>
      </w:r>
      <w:r w:rsidR="00283E2F">
        <w:rPr>
          <w:rStyle w:val="cf01"/>
          <w:rFonts w:ascii="Arial" w:hAnsi="Arial" w:cs="Arial"/>
          <w:color w:val="auto"/>
          <w:sz w:val="22"/>
          <w:szCs w:val="22"/>
        </w:rPr>
        <w:t>ill (AB)</w:t>
      </w:r>
      <w:r w:rsidRPr="003D7778">
        <w:rPr>
          <w:rStyle w:val="cf01"/>
          <w:rFonts w:ascii="Arial" w:hAnsi="Arial" w:cs="Arial"/>
          <w:color w:val="auto"/>
          <w:sz w:val="22"/>
          <w:szCs w:val="22"/>
        </w:rPr>
        <w:t xml:space="preserve"> 1550 (2016, Gomez) and the California Department of Housing and Community Development. </w:t>
      </w:r>
    </w:p>
    <w:p w14:paraId="38A42DDF" w14:textId="6BC6BCDD" w:rsidR="00524830" w:rsidRPr="003D7778" w:rsidRDefault="00524830" w:rsidP="00524830">
      <w:pPr>
        <w:pStyle w:val="BodyText"/>
        <w:spacing w:before="39"/>
        <w:ind w:right="137"/>
        <w:rPr>
          <w:rStyle w:val="cf01"/>
          <w:rFonts w:ascii="Arial" w:hAnsi="Arial" w:cs="Arial"/>
          <w:color w:val="auto"/>
          <w:sz w:val="22"/>
          <w:szCs w:val="22"/>
        </w:rPr>
      </w:pPr>
      <w:r w:rsidRPr="003D7778">
        <w:rPr>
          <w:rStyle w:val="cf01"/>
          <w:rFonts w:ascii="Arial" w:hAnsi="Arial" w:cs="Arial"/>
          <w:color w:val="auto"/>
          <w:sz w:val="22"/>
          <w:szCs w:val="22"/>
        </w:rPr>
        <w:t xml:space="preserve">To qualify for these points, an applicant must list all census tracts for the project on the Application Form (Attachment 01) and describe in the Project Narrative (Attachment 02) how those communities will benefit from the project. See </w:t>
      </w:r>
      <w:hyperlink w:anchor="PriorityPops" w:history="1">
        <w:r w:rsidRPr="004D7532">
          <w:rPr>
            <w:rStyle w:val="Hyperlink"/>
            <w:rFonts w:cs="Arial"/>
            <w:sz w:val="22"/>
            <w:szCs w:val="22"/>
          </w:rPr>
          <w:t xml:space="preserve">Section </w:t>
        </w:r>
        <w:r w:rsidR="00D8549D" w:rsidRPr="00D8549D">
          <w:rPr>
            <w:rStyle w:val="Hyperlink"/>
            <w:rFonts w:cs="Arial"/>
            <w:sz w:val="22"/>
            <w:szCs w:val="22"/>
          </w:rPr>
          <w:t>VI</w:t>
        </w:r>
        <w:r w:rsidR="0060777F">
          <w:rPr>
            <w:rStyle w:val="Hyperlink"/>
            <w:rFonts w:cs="Arial"/>
            <w:sz w:val="22"/>
            <w:szCs w:val="22"/>
          </w:rPr>
          <w:t>I</w:t>
        </w:r>
        <w:r w:rsidR="00D8549D" w:rsidRPr="00D8549D">
          <w:rPr>
            <w:rStyle w:val="Hyperlink"/>
            <w:rFonts w:cs="Arial"/>
            <w:sz w:val="22"/>
            <w:szCs w:val="22"/>
          </w:rPr>
          <w:t>I</w:t>
        </w:r>
      </w:hyperlink>
      <w:r w:rsidR="00D8549D"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for more information.</w:t>
      </w:r>
    </w:p>
    <w:p w14:paraId="604797C0" w14:textId="5C280C04" w:rsidR="00AE7030" w:rsidRPr="00AE7030" w:rsidRDefault="005A7DEE" w:rsidP="006255FC">
      <w:pPr>
        <w:pStyle w:val="Heading3"/>
        <w:numPr>
          <w:ilvl w:val="6"/>
          <w:numId w:val="62"/>
        </w:numPr>
        <w:spacing w:before="240" w:after="120"/>
        <w:ind w:left="360"/>
      </w:pPr>
      <w:bookmarkStart w:id="67" w:name="_Toc184761491"/>
      <w:bookmarkStart w:id="68" w:name="_Toc187326775"/>
      <w:r w:rsidRPr="00AE7030">
        <w:t>Environmental Review</w:t>
      </w:r>
      <w:r w:rsidR="00004DCE">
        <w:rPr>
          <w:bCs/>
        </w:rPr>
        <w:t xml:space="preserve"> Requirements</w:t>
      </w:r>
      <w:bookmarkEnd w:id="67"/>
      <w:bookmarkEnd w:id="68"/>
    </w:p>
    <w:p w14:paraId="668E9FC1" w14:textId="10CBFCD0" w:rsidR="005A7DEE" w:rsidRPr="00846E49" w:rsidRDefault="005A7DEE" w:rsidP="00AE7030">
      <w:pPr>
        <w:spacing w:after="160"/>
        <w:ind w:right="720"/>
      </w:pPr>
      <w:r w:rsidRPr="0040739C">
        <w:t xml:space="preserve">Prior to approval and </w:t>
      </w:r>
      <w:r w:rsidR="003E081A">
        <w:t>agreement execution</w:t>
      </w:r>
      <w:r w:rsidRPr="0040739C">
        <w:t xml:space="preserve">, the CEC must comply with </w:t>
      </w:r>
      <w:r w:rsidR="007E1AE7">
        <w:t>the National Environmental Policy Act (</w:t>
      </w:r>
      <w:r w:rsidRPr="0040739C">
        <w:t>NEPA</w:t>
      </w:r>
      <w:r w:rsidR="007E1AE7">
        <w:t>)</w:t>
      </w:r>
      <w:r w:rsidRPr="0040739C">
        <w:t xml:space="preserve">, </w:t>
      </w:r>
      <w:r w:rsidR="007E1AE7">
        <w:t>the California Environmental Quality Act (</w:t>
      </w:r>
      <w:r w:rsidRPr="0040739C">
        <w:t>CEQA</w:t>
      </w:r>
      <w:r w:rsidR="007E1AE7">
        <w:t>)</w:t>
      </w:r>
      <w:r w:rsidRPr="0040739C">
        <w:t xml:space="preserve">, and other requirements. To comply with NEPA and CEQA, the CEC must have NEPA and CEQA related information from applicants and other </w:t>
      </w:r>
      <w:r w:rsidR="00DD7EA5">
        <w:t xml:space="preserve">relevant </w:t>
      </w:r>
      <w:r w:rsidRPr="0040739C">
        <w:t xml:space="preserve">entities, such as local governments, in a timely manner. Unfortunately, even with this information, the CEC and DOE may not be able to complete their NEPA review and CEQA </w:t>
      </w:r>
      <w:r w:rsidRPr="00970E7C">
        <w:t xml:space="preserve">review prior to the </w:t>
      </w:r>
      <w:r w:rsidR="00970E7C" w:rsidRPr="004D7532">
        <w:t>proposed timeframe</w:t>
      </w:r>
      <w:r w:rsidRPr="00970E7C">
        <w:t xml:space="preserve"> for every project.</w:t>
      </w:r>
      <w:r w:rsidRPr="0040739C">
        <w:t xml:space="preserve"> For example, if a project requires an Environmental Impact Report, the process to complete it can take many months. For these reasons, it is critical that applicants organize project proposals in a manner that minimizes the </w:t>
      </w:r>
      <w:r w:rsidRPr="00846E49">
        <w:t xml:space="preserve">time required for the CEC to comply with NEPA and CEQA and provide all NEPA and CEQA related information to the CEC in a timely manner such that the CEC can complete its review in time for it to </w:t>
      </w:r>
      <w:r w:rsidR="00970E7C">
        <w:t>execute projects within the proposed timeframe</w:t>
      </w:r>
      <w:r w:rsidRPr="00846E49">
        <w:t>.</w:t>
      </w:r>
    </w:p>
    <w:p w14:paraId="0893ADD2" w14:textId="06AF86EF" w:rsidR="005A7DEE" w:rsidRPr="00AA0540" w:rsidRDefault="005A7DEE" w:rsidP="006255FC">
      <w:pPr>
        <w:pStyle w:val="Heading3"/>
        <w:numPr>
          <w:ilvl w:val="6"/>
          <w:numId w:val="62"/>
        </w:numPr>
        <w:spacing w:before="240" w:after="120"/>
        <w:ind w:left="360"/>
        <w:jc w:val="left"/>
      </w:pPr>
      <w:bookmarkStart w:id="69" w:name="_Toc184761492"/>
      <w:bookmarkStart w:id="70" w:name="_Toc187326776"/>
      <w:r w:rsidRPr="00AA0540">
        <w:t>Build America Buy America (BABA) Requirement</w:t>
      </w:r>
      <w:r w:rsidRPr="00AA0540">
        <w:rPr>
          <w:rFonts w:eastAsia="Tahoma"/>
          <w:b w:val="0"/>
          <w:sz w:val="24"/>
          <w:szCs w:val="24"/>
          <w:vertAlign w:val="superscript"/>
        </w:rPr>
        <w:footnoteReference w:id="9"/>
      </w:r>
      <w:bookmarkEnd w:id="69"/>
      <w:bookmarkEnd w:id="70"/>
    </w:p>
    <w:p w14:paraId="24800AB0" w14:textId="77777777" w:rsidR="005A7DEE" w:rsidRPr="00846E49" w:rsidRDefault="005A7DEE" w:rsidP="005A7DEE">
      <w:pPr>
        <w:pStyle w:val="ListParagraph"/>
        <w:ind w:left="360"/>
      </w:pPr>
      <w:r>
        <w:t>None of the funds provided under this award may be used for a project for infrastructure unless:</w:t>
      </w:r>
    </w:p>
    <w:p w14:paraId="5F26BAA8" w14:textId="77777777" w:rsidR="005A7DEE" w:rsidRPr="00846E49" w:rsidRDefault="005A7DEE" w:rsidP="00AC2F6C">
      <w:pPr>
        <w:pStyle w:val="ListParagraph"/>
        <w:numPr>
          <w:ilvl w:val="0"/>
          <w:numId w:val="33"/>
        </w:numPr>
        <w:spacing w:after="0"/>
        <w:ind w:left="1080"/>
      </w:pPr>
      <w:r w:rsidRPr="00846E49">
        <w:t>All iron and steel used in the project is produced in the United States—this means all manufacturing processes, from the initial melting stage through the application of coatings, occurred in the United States;</w:t>
      </w:r>
    </w:p>
    <w:p w14:paraId="6BD3AC20" w14:textId="77777777" w:rsidR="005A7DEE" w:rsidRPr="00846E49" w:rsidRDefault="005A7DEE" w:rsidP="00AC2F6C">
      <w:pPr>
        <w:pStyle w:val="ListParagraph"/>
        <w:numPr>
          <w:ilvl w:val="0"/>
          <w:numId w:val="33"/>
        </w:numPr>
        <w:spacing w:after="0"/>
        <w:ind w:left="1080"/>
      </w:pPr>
      <w:r w:rsidRPr="00846E49">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327F3373" w14:textId="77777777" w:rsidR="005A7DEE" w:rsidRPr="00846E49" w:rsidRDefault="005A7DEE" w:rsidP="00E52776">
      <w:pPr>
        <w:pStyle w:val="ListParagraph"/>
        <w:numPr>
          <w:ilvl w:val="0"/>
          <w:numId w:val="33"/>
        </w:numPr>
        <w:ind w:left="1080"/>
      </w:pPr>
      <w:r w:rsidRPr="00846E49">
        <w:t>All construction materials are manufactured in the United States—this means that all manufacturing processes for the construction material occurred in the United States.</w:t>
      </w:r>
    </w:p>
    <w:p w14:paraId="54E584F0" w14:textId="1BF08D92" w:rsidR="005A7DEE" w:rsidRPr="00846E49" w:rsidRDefault="005A7DEE" w:rsidP="005A7DEE">
      <w:pPr>
        <w:ind w:left="360"/>
      </w:pPr>
      <w:r w:rsidRPr="00846E49">
        <w:t xml:space="preserve">The </w:t>
      </w:r>
      <w:r w:rsidR="14B62FE8">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w:t>
      </w:r>
      <w:r w:rsidR="225CCAAB">
        <w:t>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429D3F1" w14:textId="5EEF69BB" w:rsidR="005A7DEE" w:rsidRPr="00846E49" w:rsidRDefault="005A7DEE" w:rsidP="005A7DEE">
      <w:pPr>
        <w:pStyle w:val="ListParagraph"/>
        <w:ind w:left="360"/>
      </w:pPr>
      <w:r w:rsidRPr="00846E49">
        <w:t xml:space="preserve">Recipients are responsible for administering their award in accordance with the terms and conditions, including the </w:t>
      </w:r>
      <w:r>
        <w:t>B</w:t>
      </w:r>
      <w:r w:rsidR="2378E13D">
        <w:t>ABA</w:t>
      </w:r>
      <w:r w:rsidRPr="00846E49">
        <w:t xml:space="preserve"> Requirement. The recipient must ensure that the </w:t>
      </w:r>
      <w:r>
        <w:t>B</w:t>
      </w:r>
      <w:r w:rsidR="38723D8D">
        <w:t>ABA</w:t>
      </w:r>
      <w:r w:rsidRPr="00846E49">
        <w:t xml:space="preserve"> Requirement flows down to all subrecipients and that the subrecipients comply with the </w:t>
      </w:r>
      <w:r>
        <w:t>B</w:t>
      </w:r>
      <w:r w:rsidR="1B6D47A1">
        <w:t>ABA</w:t>
      </w:r>
      <w:r w:rsidRPr="00846E49">
        <w:t xml:space="preserve"> Requirement. The </w:t>
      </w:r>
      <w:r>
        <w:t>B</w:t>
      </w:r>
      <w:r w:rsidR="01608ECE">
        <w:t>ABA</w:t>
      </w:r>
      <w:r w:rsidRPr="00846E49">
        <w:t xml:space="preserve"> Requirement term and condition must be included in all contracts, subcontracts, and purchase orders for work performed under the infrastructure project.</w:t>
      </w:r>
    </w:p>
    <w:p w14:paraId="49465048" w14:textId="307B797A" w:rsidR="007751BD" w:rsidRDefault="007751BD" w:rsidP="007751BD">
      <w:pPr>
        <w:pStyle w:val="ListParagraph"/>
        <w:ind w:left="360"/>
      </w:pPr>
      <w:r>
        <w:t>See the CERRI Program Federal Subaward Terms and Conditions for additional information related to B</w:t>
      </w:r>
      <w:r w:rsidR="55505167">
        <w:t>ABA</w:t>
      </w:r>
      <w:r>
        <w:t xml:space="preserve"> compliance. The </w:t>
      </w:r>
      <w:hyperlink r:id="rId26">
        <w:r w:rsidRPr="41F0BDAD">
          <w:rPr>
            <w:rStyle w:val="Hyperlink"/>
            <w:rFonts w:cs="Arial"/>
          </w:rPr>
          <w:t>CERRI Federal Subaward Terms</w:t>
        </w:r>
        <w:r w:rsidRPr="41F0BDAD">
          <w:rPr>
            <w:rStyle w:val="Hyperlink"/>
          </w:rPr>
          <w:t xml:space="preserve"> and Conditions</w:t>
        </w:r>
      </w:hyperlink>
      <w:r>
        <w:t xml:space="preserve"> can be accessed at https://www.energy.ca.gov/programs-and-topics/programs/community-energy-reliability-and-resilience-investment-cerri-program under the “Resources” dropdown menu.</w:t>
      </w:r>
    </w:p>
    <w:p w14:paraId="10D9EBAE" w14:textId="66B8229D" w:rsidR="005A7DEE" w:rsidRPr="00846E49" w:rsidRDefault="005A7DEE" w:rsidP="00E91D5C">
      <w:pPr>
        <w:pStyle w:val="ListParagraph"/>
        <w:ind w:left="360"/>
      </w:pPr>
      <w:r w:rsidRPr="00846E49">
        <w:t xml:space="preserve">An applicant may submit a request to waive the application of a </w:t>
      </w:r>
      <w:r>
        <w:t>B</w:t>
      </w:r>
      <w:r w:rsidR="3043A23B">
        <w:t>ABA</w:t>
      </w:r>
      <w:r w:rsidRPr="00846E49">
        <w:t xml:space="preserve"> Requirement under a project/award</w:t>
      </w:r>
      <w:r w:rsidR="00E91D5C">
        <w:t>. F</w:t>
      </w:r>
      <w:r w:rsidR="00B05C89">
        <w:t xml:space="preserve">urther information </w:t>
      </w:r>
      <w:r w:rsidR="00E42AAC">
        <w:t>on BABA Waiver</w:t>
      </w:r>
      <w:r w:rsidR="004B294F">
        <w:t xml:space="preserve"> requests</w:t>
      </w:r>
      <w:r w:rsidR="00E42AAC">
        <w:t xml:space="preserve"> </w:t>
      </w:r>
      <w:r w:rsidR="0086657F">
        <w:t>can be found</w:t>
      </w:r>
      <w:r w:rsidR="00E42AAC">
        <w:t xml:space="preserve"> in </w:t>
      </w:r>
      <w:hyperlink w:anchor="BABAWaivers" w:history="1">
        <w:r w:rsidR="00E42AAC" w:rsidRPr="00AC2F6C">
          <w:rPr>
            <w:rStyle w:val="Hyperlink"/>
            <w:rFonts w:cs="Arial"/>
          </w:rPr>
          <w:t xml:space="preserve">Section </w:t>
        </w:r>
        <w:r w:rsidR="00AE4BB7" w:rsidRPr="00AC2F6C">
          <w:rPr>
            <w:rStyle w:val="Hyperlink"/>
            <w:rFonts w:cs="Arial"/>
          </w:rPr>
          <w:t>V</w:t>
        </w:r>
        <w:r w:rsidR="00E42AAC" w:rsidRPr="00AC2F6C">
          <w:rPr>
            <w:rStyle w:val="Hyperlink"/>
            <w:rFonts w:cs="Arial"/>
          </w:rPr>
          <w:t>I.B.5</w:t>
        </w:r>
      </w:hyperlink>
      <w:r w:rsidR="00E42AAC">
        <w:t>.</w:t>
      </w:r>
    </w:p>
    <w:p w14:paraId="2715222B" w14:textId="6B11678C" w:rsidR="0093431A" w:rsidRPr="005379C5" w:rsidRDefault="008F04D9" w:rsidP="006D020E">
      <w:pPr>
        <w:pStyle w:val="HeadingNew1"/>
        <w:ind w:left="360"/>
        <w:jc w:val="left"/>
        <w:rPr>
          <w:b w:val="0"/>
          <w:i/>
        </w:rPr>
      </w:pPr>
      <w:r w:rsidRPr="006D79F3">
        <w:rPr>
          <w:b w:val="0"/>
          <w:bCs/>
          <w:i/>
          <w:iCs/>
        </w:rPr>
        <w:t xml:space="preserve">Applicants should be aware that failing to include </w:t>
      </w:r>
      <w:r w:rsidR="00482265">
        <w:rPr>
          <w:b w:val="0"/>
          <w:bCs/>
          <w:i/>
          <w:iCs/>
        </w:rPr>
        <w:t>BABA Waivers</w:t>
      </w:r>
      <w:r w:rsidRPr="002F1944">
        <w:rPr>
          <w:b w:val="0"/>
          <w:bCs/>
          <w:i/>
        </w:rPr>
        <w:t xml:space="preserve"> </w:t>
      </w:r>
      <w:r w:rsidRPr="006D79F3">
        <w:rPr>
          <w:b w:val="0"/>
          <w:bCs/>
          <w:i/>
          <w:iCs/>
        </w:rPr>
        <w:t xml:space="preserve">in the initial application package is a significant risk. DOE may choose not to approve the </w:t>
      </w:r>
      <w:r w:rsidR="00482265">
        <w:rPr>
          <w:b w:val="0"/>
          <w:bCs/>
          <w:i/>
          <w:iCs/>
        </w:rPr>
        <w:t>waivers</w:t>
      </w:r>
      <w:r w:rsidR="6F8FE1F0" w:rsidRPr="41F0BDAD">
        <w:rPr>
          <w:b w:val="0"/>
          <w:i/>
          <w:iCs/>
        </w:rPr>
        <w:t>,</w:t>
      </w:r>
      <w:r w:rsidRPr="006D79F3">
        <w:rPr>
          <w:b w:val="0"/>
          <w:bCs/>
          <w:i/>
          <w:iCs/>
        </w:rPr>
        <w:t xml:space="preserve"> </w:t>
      </w:r>
      <w:r>
        <w:rPr>
          <w:b w:val="0"/>
          <w:bCs/>
          <w:i/>
          <w:iCs/>
        </w:rPr>
        <w:t>and s</w:t>
      </w:r>
      <w:r w:rsidRPr="006D79F3">
        <w:rPr>
          <w:b w:val="0"/>
          <w:bCs/>
          <w:i/>
          <w:iCs/>
        </w:rPr>
        <w:t>ubmitting th</w:t>
      </w:r>
      <w:r w:rsidR="00986826">
        <w:rPr>
          <w:b w:val="0"/>
          <w:bCs/>
          <w:i/>
          <w:iCs/>
        </w:rPr>
        <w:t xml:space="preserve">e waivers </w:t>
      </w:r>
      <w:r>
        <w:rPr>
          <w:b w:val="0"/>
          <w:bCs/>
          <w:i/>
          <w:iCs/>
        </w:rPr>
        <w:t>with the initial package</w:t>
      </w:r>
      <w:r w:rsidRPr="006D79F3">
        <w:rPr>
          <w:b w:val="0"/>
          <w:bCs/>
          <w:i/>
          <w:iCs/>
        </w:rPr>
        <w:t xml:space="preserve"> minimizes risk by providing clarity sooner in the project regarding whether approval can be obtained.</w:t>
      </w:r>
    </w:p>
    <w:p w14:paraId="313339D2" w14:textId="57234913" w:rsidR="00623388" w:rsidRPr="004D7532" w:rsidRDefault="006D020E" w:rsidP="004D7532">
      <w:pPr>
        <w:pStyle w:val="HeadingNew1"/>
        <w:ind w:left="360"/>
        <w:jc w:val="left"/>
        <w:rPr>
          <w:b w:val="0"/>
        </w:rPr>
      </w:pPr>
      <w:r w:rsidRPr="006D020E">
        <w:rPr>
          <w:b w:val="0"/>
          <w:bCs/>
        </w:rPr>
        <w:t xml:space="preserve">Applicants can seek additional assistance in identifying U.S. suppliers to meet the </w:t>
      </w:r>
      <w:r>
        <w:rPr>
          <w:b w:val="0"/>
        </w:rPr>
        <w:t>B</w:t>
      </w:r>
      <w:r w:rsidR="184A650F">
        <w:rPr>
          <w:b w:val="0"/>
        </w:rPr>
        <w:t>ABA</w:t>
      </w:r>
      <w:r w:rsidRPr="006D020E">
        <w:rPr>
          <w:b w:val="0"/>
          <w:bCs/>
        </w:rPr>
        <w:t xml:space="preserve"> </w:t>
      </w:r>
      <w:r w:rsidR="001F1AD4">
        <w:rPr>
          <w:b w:val="0"/>
          <w:bCs/>
        </w:rPr>
        <w:t>R</w:t>
      </w:r>
      <w:r w:rsidRPr="006D020E">
        <w:rPr>
          <w:b w:val="0"/>
          <w:bCs/>
        </w:rPr>
        <w:t>equirement through the supplier scouting services offered by the Manufacturing Extension Partnership National Network (MEPNN). Established by the Department of Commerce’s National Institute of Standards and Technology, the MEPNN is a public-private partnership that aims to provide solutions to U.S. manufacturers and advance manufacturing within the country.</w:t>
      </w:r>
      <w:r w:rsidR="00972CFA">
        <w:rPr>
          <w:b w:val="0"/>
          <w:bCs/>
        </w:rPr>
        <w:t xml:space="preserve"> Further information on </w:t>
      </w:r>
      <w:hyperlink r:id="rId27" w:history="1">
        <w:r w:rsidR="00972CFA" w:rsidRPr="00D03BBF">
          <w:rPr>
            <w:rStyle w:val="Hyperlink"/>
            <w:rFonts w:cs="Arial"/>
            <w:b w:val="0"/>
            <w:bCs/>
          </w:rPr>
          <w:t xml:space="preserve">MEPNN’s </w:t>
        </w:r>
        <w:r w:rsidR="00750022" w:rsidRPr="00D03BBF">
          <w:rPr>
            <w:rStyle w:val="Hyperlink"/>
            <w:rFonts w:cs="Arial"/>
            <w:b w:val="0"/>
            <w:bCs/>
          </w:rPr>
          <w:t>supplier scouting services</w:t>
        </w:r>
      </w:hyperlink>
      <w:r w:rsidR="00750022">
        <w:rPr>
          <w:b w:val="0"/>
          <w:bCs/>
        </w:rPr>
        <w:t xml:space="preserve"> can be </w:t>
      </w:r>
      <w:r w:rsidR="00810CFE">
        <w:rPr>
          <w:b w:val="0"/>
          <w:bCs/>
        </w:rPr>
        <w:t xml:space="preserve">accessed </w:t>
      </w:r>
      <w:r w:rsidR="00790453">
        <w:rPr>
          <w:b w:val="0"/>
          <w:bCs/>
        </w:rPr>
        <w:t xml:space="preserve">at </w:t>
      </w:r>
      <w:r w:rsidR="00790453" w:rsidRPr="00790453">
        <w:rPr>
          <w:b w:val="0"/>
          <w:bCs/>
        </w:rPr>
        <w:t>https://www.nist.gov/mep/supply-chain/supplier-scouting</w:t>
      </w:r>
      <w:r w:rsidR="00790453">
        <w:rPr>
          <w:b w:val="0"/>
          <w:bCs/>
        </w:rPr>
        <w:t xml:space="preserve">. </w:t>
      </w:r>
    </w:p>
    <w:p w14:paraId="2DDCEFEE" w14:textId="724FF50C" w:rsidR="005A7DEE" w:rsidRPr="00B22200" w:rsidRDefault="005A7DEE" w:rsidP="006255FC">
      <w:pPr>
        <w:pStyle w:val="Heading3"/>
        <w:numPr>
          <w:ilvl w:val="6"/>
          <w:numId w:val="62"/>
        </w:numPr>
        <w:spacing w:before="240" w:after="120"/>
        <w:ind w:left="360"/>
      </w:pPr>
      <w:bookmarkStart w:id="71" w:name="_Toc184761493"/>
      <w:bookmarkStart w:id="72" w:name="_Toc187326777"/>
      <w:r w:rsidRPr="00B22200">
        <w:t xml:space="preserve">Davis-Bacon Act </w:t>
      </w:r>
      <w:r w:rsidR="00D92444">
        <w:rPr>
          <w:bCs/>
        </w:rPr>
        <w:t xml:space="preserve">and Prevailing Wage </w:t>
      </w:r>
      <w:r w:rsidRPr="00B22200">
        <w:rPr>
          <w:bCs/>
        </w:rPr>
        <w:t>Requirements</w:t>
      </w:r>
      <w:bookmarkEnd w:id="71"/>
      <w:bookmarkEnd w:id="72"/>
    </w:p>
    <w:p w14:paraId="0FED5881" w14:textId="60E10D81" w:rsidR="005A7DEE" w:rsidRPr="00846E49" w:rsidRDefault="005A7DEE" w:rsidP="005A7DEE">
      <w:pPr>
        <w:pStyle w:val="ListParagraph"/>
        <w:ind w:left="360"/>
      </w:pPr>
      <w:r w:rsidRPr="0040739C">
        <w:t xml:space="preserve">This award is funded under Division D of the BIL. All laborers and mechanics employed by the recipient, subrecipients, contractors, or subcontractors in the performance of construction, alteration, or repair work in excess </w:t>
      </w:r>
      <w:r w:rsidRPr="00846E49">
        <w:t>of $</w:t>
      </w:r>
      <w:r w:rsidR="00D92444">
        <w:t>1</w:t>
      </w:r>
      <w:r w:rsidRPr="00846E49">
        <w:t>,000 on an award funded directly by or assisted in whole or in part by funds made available under this award shall be paid wages at rates not less than those prevailing on similar projects in the locality, as determined by the Secretary of Labor in accordance with subchapter IV of chapter 31 of title 40, United States Code commonly referred to as the “Davis-Bacon Act” (DBA). Recipients shall provide written assurance acknowledging the DBA requirements for the award or project and confirming that all of the laborers and mechanics performing construction, alteration, or repair work in excess of $</w:t>
      </w:r>
      <w:r w:rsidR="00CF06C0">
        <w:t>1</w:t>
      </w:r>
      <w:r w:rsidR="00C70ECC">
        <w:t>,</w:t>
      </w:r>
      <w:r w:rsidRPr="00846E49">
        <w:t>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w:t>
      </w:r>
    </w:p>
    <w:p w14:paraId="1F68F494" w14:textId="77777777" w:rsidR="005A7DEE" w:rsidRPr="00846E49" w:rsidRDefault="005A7DEE" w:rsidP="005A7DEE">
      <w:pPr>
        <w:pStyle w:val="ListParagraph"/>
        <w:ind w:left="360"/>
      </w:pPr>
      <w:r w:rsidRPr="00846E49">
        <w:t>The Recipient must comply with all DBA requirements, including but not limited to:</w:t>
      </w:r>
    </w:p>
    <w:p w14:paraId="187B8F96" w14:textId="77777777" w:rsidR="005A7DEE" w:rsidRPr="00846E49" w:rsidRDefault="005A7DEE" w:rsidP="00792315">
      <w:pPr>
        <w:pStyle w:val="ListParagraph"/>
        <w:numPr>
          <w:ilvl w:val="0"/>
          <w:numId w:val="34"/>
        </w:numPr>
        <w:spacing w:after="0"/>
        <w:ind w:left="1080"/>
      </w:pPr>
      <w:r w:rsidRPr="00846E49">
        <w:t>Ensuring that the wage determination(s) and appropriate Davis-Bacon clauses and requirements are flowed down to and incorporated into any applicable subcontracts.</w:t>
      </w:r>
    </w:p>
    <w:p w14:paraId="57401B59" w14:textId="77777777" w:rsidR="005A7DEE" w:rsidRPr="00846E49" w:rsidRDefault="005A7DEE" w:rsidP="00792315">
      <w:pPr>
        <w:pStyle w:val="ListParagraph"/>
        <w:numPr>
          <w:ilvl w:val="0"/>
          <w:numId w:val="34"/>
        </w:numPr>
        <w:spacing w:after="0"/>
        <w:ind w:left="1080"/>
      </w:pPr>
      <w:r w:rsidRPr="00846E49">
        <w:t>Being responsible for compliance by any subcontractor with the Davis-Bacon labor standards.</w:t>
      </w:r>
    </w:p>
    <w:p w14:paraId="51660577" w14:textId="77777777" w:rsidR="005A7DEE" w:rsidRPr="00846E49" w:rsidRDefault="005A7DEE" w:rsidP="00792315">
      <w:pPr>
        <w:pStyle w:val="ListParagraph"/>
        <w:numPr>
          <w:ilvl w:val="0"/>
          <w:numId w:val="34"/>
        </w:numPr>
        <w:spacing w:after="0"/>
        <w:ind w:left="1080"/>
      </w:pPr>
      <w:r w:rsidRPr="00846E49">
        <w:t>Cooperating with any authorized representative of the Department of Labor in their inspection of records, interviews with employees, and other actions undertaken as part of a Department of Labor investigation.</w:t>
      </w:r>
    </w:p>
    <w:p w14:paraId="51EC81CB" w14:textId="77777777" w:rsidR="005A7DEE" w:rsidRPr="00846E49" w:rsidRDefault="005A7DEE" w:rsidP="00E52776">
      <w:pPr>
        <w:pStyle w:val="ListParagraph"/>
        <w:numPr>
          <w:ilvl w:val="0"/>
          <w:numId w:val="34"/>
        </w:numPr>
        <w:spacing w:line="259" w:lineRule="auto"/>
        <w:ind w:left="1080"/>
        <w:rPr>
          <w:szCs w:val="22"/>
        </w:rPr>
      </w:pPr>
      <w:r w:rsidRPr="00846E49">
        <w:t>Posting in a prominent and accessible place the wage determination(s) and Department of Labor Publication: WH-1321, Notice to Employees Working on Federal or Federally Assisted Construction Projects.</w:t>
      </w:r>
    </w:p>
    <w:p w14:paraId="793C213C" w14:textId="3813611F" w:rsidR="005A7DEE" w:rsidRPr="00846E49" w:rsidRDefault="005A7DEE" w:rsidP="00E52776">
      <w:pPr>
        <w:pStyle w:val="ListParagraph"/>
        <w:numPr>
          <w:ilvl w:val="0"/>
          <w:numId w:val="34"/>
        </w:numPr>
        <w:ind w:left="720"/>
      </w:pPr>
      <w:r w:rsidRPr="00846E49">
        <w:t xml:space="preserve">Notifying the </w:t>
      </w:r>
      <w:r w:rsidR="00BC4ED8">
        <w:t>Commission Agreement Manager (</w:t>
      </w:r>
      <w:r w:rsidRPr="00846E49">
        <w:t>CAM</w:t>
      </w:r>
      <w:r w:rsidR="00BC4ED8">
        <w:t>)</w:t>
      </w:r>
      <w:r w:rsidRPr="00846E49">
        <w:t xml:space="preserve"> of all labor standards issues, including all complaints regarding incorrect payment of prevailing wages and/or fringe benefits, received from the recipient, contractor, or subcontractor employees; significant labor standards violations, as defined in 29 in the Code of Federal Regulations (CFR) 5.7; disputes concerning labor standards pursuant to 29 CFR parts 4, 6, and 8 and as defined in Federal Acquisition Regulation (FAR) 52.222-14; disputed labor standards determinations; Department of Labor investigations; or legal or judicial proceedings related to the labor standards under this award. For additional guidance on how to comply with the DBA provisions and clauses, see the following resources available on the Department of Labor website at:</w:t>
      </w:r>
    </w:p>
    <w:p w14:paraId="12D3E87F" w14:textId="6CE4D8DD" w:rsidR="005A7DEE" w:rsidRPr="00846E49" w:rsidRDefault="00486C81" w:rsidP="005A7DEE">
      <w:pPr>
        <w:ind w:left="720"/>
      </w:pPr>
      <w:r w:rsidRPr="0048357F">
        <w:t>https://www.dol.gov/agencies/whd/government-contracts/construction</w:t>
      </w:r>
      <w:r>
        <w:t>,</w:t>
      </w:r>
      <w:r w:rsidR="005A7DEE">
        <w:t xml:space="preserve"> and </w:t>
      </w:r>
    </w:p>
    <w:p w14:paraId="5A2C2174" w14:textId="7E93068D" w:rsidR="00486C81" w:rsidRDefault="00486C81" w:rsidP="00065F34">
      <w:pPr>
        <w:ind w:left="720"/>
      </w:pPr>
      <w:r w:rsidRPr="0048357F">
        <w:t>https://www.dol.gov/agencies/whd/government-contracts/protections-for-workers-in-construction</w:t>
      </w:r>
      <w:r w:rsidR="005A7DEE">
        <w:t>.</w:t>
      </w:r>
    </w:p>
    <w:p w14:paraId="77B816B8" w14:textId="77777777" w:rsidR="00065F34" w:rsidRPr="00BA3BBD" w:rsidRDefault="00065F34" w:rsidP="00673E5F">
      <w:pPr>
        <w:pStyle w:val="Heading2"/>
        <w:numPr>
          <w:ilvl w:val="0"/>
          <w:numId w:val="22"/>
        </w:numPr>
        <w:spacing w:before="240"/>
        <w:rPr>
          <w:b w:val="0"/>
          <w:smallCaps w:val="0"/>
        </w:rPr>
      </w:pPr>
      <w:bookmarkStart w:id="73" w:name="_Match_Funding_Requirements"/>
      <w:bookmarkStart w:id="74" w:name="_Toc184761494"/>
      <w:bookmarkStart w:id="75" w:name="_Toc187326778"/>
      <w:bookmarkEnd w:id="73"/>
      <w:r w:rsidRPr="00271F75">
        <w:t>Ma</w:t>
      </w:r>
      <w:r w:rsidRPr="002D46F7">
        <w:t>tch Funding</w:t>
      </w:r>
      <w:r>
        <w:t xml:space="preserve"> Requirements</w:t>
      </w:r>
      <w:bookmarkEnd w:id="74"/>
      <w:bookmarkEnd w:id="75"/>
    </w:p>
    <w:p w14:paraId="6C4C9B29" w14:textId="77777777" w:rsidR="00065F34" w:rsidRPr="00BA3BBD" w:rsidRDefault="00065F34" w:rsidP="00065F34">
      <w:pPr>
        <w:tabs>
          <w:tab w:val="left" w:pos="1080"/>
        </w:tabs>
      </w:pPr>
      <w:r w:rsidRPr="722BEE41">
        <w:rPr>
          <w:b/>
        </w:rPr>
        <w:t>“Match funds”</w:t>
      </w:r>
      <w:r>
        <w:t xml:space="preserve"> include cash or in-kind (non-cash) contributions provided by the applicant, subcontractors, or other parties including pilot testing, demonstration, and/or deployment sites (e.g., test site staff services) that will be used in performance of the proposed project. </w:t>
      </w:r>
    </w:p>
    <w:p w14:paraId="4AA5EDB5" w14:textId="412AEC4C" w:rsidR="00310010" w:rsidRPr="003D7778" w:rsidRDefault="00065F34" w:rsidP="00310010">
      <w:r>
        <w:t xml:space="preserve">“Match funds” </w:t>
      </w:r>
      <w:r w:rsidRPr="55CEBD7B">
        <w:rPr>
          <w:u w:val="single"/>
        </w:rPr>
        <w:t>do not</w:t>
      </w:r>
      <w:r>
        <w:t xml:space="preserve"> include: Any federally or CEC derived awards or funds (received, future, or contingent), future/contingent awards from other entities (public or private), the cost or value of the project work site, or the cost or value of equipment or materials not used to help meet the project’s goals.</w:t>
      </w:r>
      <w:r w:rsidR="00310010">
        <w:t xml:space="preserve"> </w:t>
      </w:r>
      <w:r w:rsidR="007D2C2A">
        <w:t xml:space="preserve">For example, </w:t>
      </w:r>
      <w:r w:rsidR="00310010">
        <w:t xml:space="preserve">federal funding </w:t>
      </w:r>
      <w:r w:rsidR="0098049D">
        <w:t>from</w:t>
      </w:r>
      <w:r w:rsidR="006D7202">
        <w:t xml:space="preserve"> the</w:t>
      </w:r>
      <w:r w:rsidR="0098049D">
        <w:t xml:space="preserve"> </w:t>
      </w:r>
      <w:r w:rsidR="00310010">
        <w:t xml:space="preserve">Federal Emergency Management Agency (FEMA) and state funding </w:t>
      </w:r>
      <w:r w:rsidR="009833C0">
        <w:t>from</w:t>
      </w:r>
      <w:r w:rsidR="0098049D">
        <w:t xml:space="preserve"> the</w:t>
      </w:r>
      <w:r w:rsidR="00C91EC6">
        <w:t xml:space="preserve"> CEC’s</w:t>
      </w:r>
      <w:r w:rsidR="00310010">
        <w:t xml:space="preserve"> Electric Program Investment Charge (EPIC) </w:t>
      </w:r>
      <w:r w:rsidR="2079B825">
        <w:t>program</w:t>
      </w:r>
      <w:r w:rsidR="00310010">
        <w:t xml:space="preserve"> </w:t>
      </w:r>
      <w:r w:rsidR="00036D99">
        <w:t>cannot be use</w:t>
      </w:r>
      <w:r w:rsidR="001E19A9">
        <w:t xml:space="preserve">d </w:t>
      </w:r>
      <w:r w:rsidR="00310010">
        <w:t>for match funding.</w:t>
      </w:r>
    </w:p>
    <w:p w14:paraId="51E959B9" w14:textId="5A9D1404" w:rsidR="00065F34" w:rsidRPr="009E0FB9" w:rsidRDefault="00065F34" w:rsidP="00065F34">
      <w:pPr>
        <w:tabs>
          <w:tab w:val="left" w:pos="1080"/>
        </w:tabs>
        <w:rPr>
          <w:strike/>
          <w:color w:val="FF0000"/>
        </w:rPr>
      </w:pPr>
      <w:r w:rsidRPr="00335200">
        <w:rPr>
          <w:strike/>
        </w:rPr>
        <w:t xml:space="preserve"> </w:t>
      </w:r>
    </w:p>
    <w:p w14:paraId="0023E25B" w14:textId="77777777" w:rsidR="00065F34" w:rsidRPr="00BA3BBD" w:rsidRDefault="00065F34" w:rsidP="00065F34">
      <w:pPr>
        <w:tabs>
          <w:tab w:val="left" w:pos="1080"/>
        </w:tabs>
        <w:rPr>
          <w:szCs w:val="22"/>
        </w:rPr>
      </w:pPr>
      <w:r w:rsidRPr="00BA3BBD">
        <w:rPr>
          <w:szCs w:val="22"/>
        </w:rPr>
        <w:t>Definitions of “match funding” categories are listed below:</w:t>
      </w:r>
    </w:p>
    <w:p w14:paraId="7BAF6FDB" w14:textId="77777777" w:rsidR="00065F34" w:rsidRPr="00BA3BBD" w:rsidRDefault="00065F34" w:rsidP="00065F34">
      <w:pPr>
        <w:numPr>
          <w:ilvl w:val="0"/>
          <w:numId w:val="12"/>
        </w:numPr>
        <w:tabs>
          <w:tab w:val="left" w:pos="1080"/>
          <w:tab w:val="left" w:pos="1440"/>
          <w:tab w:val="left" w:pos="1530"/>
        </w:tabs>
        <w:spacing w:before="120"/>
      </w:pPr>
      <w:r w:rsidRPr="5274B824">
        <w:rPr>
          <w:b/>
          <w:bCs/>
        </w:rPr>
        <w:t>“Cash”</w:t>
      </w:r>
      <w:r>
        <w:t xml:space="preserve"> </w:t>
      </w:r>
      <w:r w:rsidRPr="5274B824">
        <w:rPr>
          <w:b/>
          <w:bCs/>
        </w:rPr>
        <w:t>match</w:t>
      </w:r>
      <w:r>
        <w:t xml:space="preserve"> means funds that are in the recipient’s possession or proposed by a match partner and clearly identified in a support letter, and are reserved for the proposed project, meaning that they have not been committed for use or pledged as match for any other project. Cash match can include funding awards earned or received from other agencies. A signed letter of commitment that the funds exist as cash is required. </w:t>
      </w:r>
    </w:p>
    <w:p w14:paraId="14632A9C" w14:textId="77777777" w:rsidR="00065F34" w:rsidRPr="00BA3BBD" w:rsidRDefault="00065F34" w:rsidP="00065F34">
      <w:pPr>
        <w:numPr>
          <w:ilvl w:val="0"/>
          <w:numId w:val="12"/>
        </w:numPr>
        <w:tabs>
          <w:tab w:val="left" w:pos="1080"/>
          <w:tab w:val="left" w:pos="1440"/>
          <w:tab w:val="left" w:pos="1530"/>
        </w:tabs>
        <w:spacing w:before="120"/>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3B6662E3" w14:textId="36A8AE52" w:rsidR="00065F34" w:rsidRPr="004F6BCB" w:rsidRDefault="00065F34" w:rsidP="00065F34">
      <w:pPr>
        <w:numPr>
          <w:ilvl w:val="0"/>
          <w:numId w:val="12"/>
        </w:numPr>
        <w:tabs>
          <w:tab w:val="left" w:pos="1080"/>
          <w:tab w:val="left" w:pos="1440"/>
          <w:tab w:val="left" w:pos="1530"/>
        </w:tabs>
        <w:spacing w:before="120"/>
      </w:pPr>
      <w:r w:rsidRPr="00597C1F">
        <w:t xml:space="preserve">Match share expenditures for permitting and environmental review are allowable under an agreement only if they are incurred after CEC notifies the Applicant that its project has been proposed for an award through the release of a Notice of Letter of Intent (NOLOI). Match expenditures incurred after the release of a NOLOI but prior to the execution of an agreement are made at the Applicant’s own risk and are only allowed for the category of permitting and environmental review. CEC is not liable for Applicant’s match share costs if the grant is not approved, if approval is delayed, or if the match share expenditure is not allowable under the terms and conditions of the grant or this </w:t>
      </w:r>
      <w:r w:rsidR="001431B8">
        <w:t>GFO</w:t>
      </w:r>
      <w:r w:rsidRPr="00597C1F">
        <w:t>. Please note that non-match expenditures incurred prior to agreement execution are not reimbursable from CERRI funds.</w:t>
      </w:r>
    </w:p>
    <w:p w14:paraId="61EC6B7D" w14:textId="54FC9F36" w:rsidR="00065F34" w:rsidRDefault="00065F34" w:rsidP="00065F34">
      <w:pPr>
        <w:numPr>
          <w:ilvl w:val="0"/>
          <w:numId w:val="12"/>
        </w:numPr>
        <w:tabs>
          <w:tab w:val="left" w:pos="1080"/>
          <w:tab w:val="left" w:pos="1440"/>
          <w:tab w:val="left" w:pos="1530"/>
        </w:tabs>
        <w:spacing w:before="120"/>
      </w:pPr>
      <w:r>
        <w:t xml:space="preserve">All applicants providing match funds must submit commitment letters, including prime and subcontractors, that: (1) identify the source(s) of the funds; (2) justify the dollar value claimed; (3) provide an unqualified (i.e., without reservation or limitation) commitment that guarantees the availability of the funds for the </w:t>
      </w:r>
      <w:r w:rsidR="00741ACB">
        <w:t xml:space="preserve">duration of the </w:t>
      </w:r>
      <w:r>
        <w:t>project</w:t>
      </w:r>
      <w:r w:rsidR="007A2066">
        <w:t xml:space="preserve">, including the years that the </w:t>
      </w:r>
      <w:r w:rsidR="002A26ED">
        <w:t xml:space="preserve">match funding will be </w:t>
      </w:r>
      <w:r w:rsidR="00D2627C">
        <w:t>available</w:t>
      </w:r>
      <w:r>
        <w:t xml:space="preserve">; and (4) provide a strategy for replacing the funds if they are significantly reduced or lost. Please see </w:t>
      </w:r>
      <w:r w:rsidRPr="00CD2B1F">
        <w:t xml:space="preserve">Attachment </w:t>
      </w:r>
      <w:r w:rsidRPr="00B1274B">
        <w:t>08,</w:t>
      </w:r>
      <w:r>
        <w:t xml:space="preserve"> Commitment and Support Letter Form. Commitment and support letters must be submitted with </w:t>
      </w:r>
      <w:r w:rsidRPr="00137939">
        <w:t xml:space="preserve">the application to be considered. </w:t>
      </w:r>
    </w:p>
    <w:p w14:paraId="45E4901F" w14:textId="75B23657" w:rsidR="00065F34" w:rsidRPr="00DA2C67" w:rsidRDefault="00065F34" w:rsidP="00065F34">
      <w:pPr>
        <w:pStyle w:val="ListParagraph"/>
        <w:numPr>
          <w:ilvl w:val="0"/>
          <w:numId w:val="12"/>
        </w:numPr>
        <w:tabs>
          <w:tab w:val="left" w:pos="1080"/>
          <w:tab w:val="left" w:pos="1440"/>
          <w:tab w:val="left" w:pos="1530"/>
        </w:tabs>
        <w:spacing w:before="120"/>
        <w:rPr>
          <w:rFonts w:eastAsia="Times"/>
          <w:color w:val="000000" w:themeColor="text1"/>
        </w:rPr>
      </w:pPr>
      <w:r w:rsidRPr="4EB057FB">
        <w:rPr>
          <w:rFonts w:eastAsia="Times"/>
          <w:color w:val="000000" w:themeColor="text1"/>
        </w:rPr>
        <w:t xml:space="preserve">Any match </w:t>
      </w:r>
      <w:r w:rsidRPr="4EB057FB">
        <w:rPr>
          <w:rFonts w:eastAsia="Times"/>
        </w:rPr>
        <w:t xml:space="preserve">pledged in an application must be consistent. For example, in the Budget Forms (Attachment 05), applicants will be asked to enter the project’s total match funding. The amounts listed in those places </w:t>
      </w:r>
      <w:r w:rsidRPr="4EB057FB">
        <w:rPr>
          <w:rFonts w:eastAsia="Times"/>
          <w:color w:val="000000" w:themeColor="text1"/>
        </w:rPr>
        <w:t xml:space="preserve">should be consistent with the amount or dollar value described in the commitment letter(s) (e.g., if $5,000 “cash in hand” funds are pledged in a </w:t>
      </w:r>
      <w:r w:rsidRPr="4EB057FB">
        <w:rPr>
          <w:rFonts w:eastAsia="Times"/>
        </w:rPr>
        <w:t>commitment letter</w:t>
      </w:r>
      <w:r w:rsidR="586FD135" w:rsidRPr="41F0BDAD">
        <w:rPr>
          <w:rFonts w:eastAsia="Times"/>
        </w:rPr>
        <w:t xml:space="preserve"> (Attachment 08)</w:t>
      </w:r>
      <w:r w:rsidRPr="41F0BDAD">
        <w:rPr>
          <w:rFonts w:eastAsia="Times"/>
        </w:rPr>
        <w:t>,</w:t>
      </w:r>
      <w:r w:rsidRPr="4EB057FB">
        <w:rPr>
          <w:rFonts w:eastAsia="Times"/>
        </w:rPr>
        <w:t xml:space="preserve"> the match amounts entered in the E</w:t>
      </w:r>
      <w:r w:rsidR="00A248A8">
        <w:rPr>
          <w:rFonts w:eastAsia="Times"/>
        </w:rPr>
        <w:t xml:space="preserve">nergy </w:t>
      </w:r>
      <w:r w:rsidRPr="4EB057FB">
        <w:rPr>
          <w:rFonts w:eastAsia="Times"/>
        </w:rPr>
        <w:t>C</w:t>
      </w:r>
      <w:r w:rsidR="00A248A8">
        <w:rPr>
          <w:rFonts w:eastAsia="Times"/>
        </w:rPr>
        <w:t xml:space="preserve">ommission </w:t>
      </w:r>
      <w:r w:rsidRPr="4EB057FB">
        <w:rPr>
          <w:rFonts w:eastAsia="Times"/>
        </w:rPr>
        <w:t>A</w:t>
      </w:r>
      <w:r w:rsidR="00A248A8">
        <w:rPr>
          <w:rFonts w:eastAsia="Times"/>
        </w:rPr>
        <w:t xml:space="preserve">greement </w:t>
      </w:r>
      <w:r w:rsidRPr="4EB057FB">
        <w:rPr>
          <w:rFonts w:eastAsia="Times"/>
        </w:rPr>
        <w:t>M</w:t>
      </w:r>
      <w:r w:rsidR="00A248A8">
        <w:rPr>
          <w:rFonts w:eastAsia="Times"/>
        </w:rPr>
        <w:t xml:space="preserve">anagement </w:t>
      </w:r>
      <w:r w:rsidRPr="4EB057FB">
        <w:rPr>
          <w:rFonts w:eastAsia="Times"/>
        </w:rPr>
        <w:t>S</w:t>
      </w:r>
      <w:r w:rsidR="00A248A8">
        <w:rPr>
          <w:rFonts w:eastAsia="Times"/>
        </w:rPr>
        <w:t>ys</w:t>
      </w:r>
      <w:r w:rsidRPr="4EB057FB">
        <w:rPr>
          <w:rFonts w:eastAsia="Times"/>
        </w:rPr>
        <w:t xml:space="preserve">tem </w:t>
      </w:r>
      <w:r w:rsidR="00A248A8">
        <w:rPr>
          <w:rFonts w:eastAsia="Times"/>
        </w:rPr>
        <w:t>(ECAMS)</w:t>
      </w:r>
      <w:r w:rsidR="00A943E7">
        <w:rPr>
          <w:rStyle w:val="FootnoteReference"/>
          <w:rFonts w:eastAsia="Times"/>
        </w:rPr>
        <w:footnoteReference w:id="10"/>
      </w:r>
      <w:r w:rsidR="00A248A8">
        <w:rPr>
          <w:rFonts w:eastAsia="Times"/>
        </w:rPr>
        <w:t xml:space="preserve"> </w:t>
      </w:r>
      <w:r w:rsidRPr="4EB057FB">
        <w:rPr>
          <w:rFonts w:eastAsia="Times"/>
        </w:rPr>
        <w:t xml:space="preserve">and in the Budget Forms (Attachment 05) must match this amount). If the amounts listed in an application are inconsistent, the total amount pledged in the signed commitment letter(s) will be considered for match funding </w:t>
      </w:r>
      <w:r w:rsidRPr="4EB057FB">
        <w:rPr>
          <w:rFonts w:eastAsia="Times"/>
          <w:color w:val="000000" w:themeColor="text1"/>
        </w:rPr>
        <w:t>points.</w:t>
      </w:r>
    </w:p>
    <w:p w14:paraId="6C79DCCF" w14:textId="77777777" w:rsidR="00065F34" w:rsidRPr="00BA3BBD" w:rsidRDefault="00065F34" w:rsidP="00065F34">
      <w:pPr>
        <w:tabs>
          <w:tab w:val="left" w:pos="1080"/>
          <w:tab w:val="left" w:pos="1440"/>
          <w:tab w:val="left" w:pos="1530"/>
        </w:tabs>
        <w:spacing w:after="60"/>
      </w:pPr>
      <w:r>
        <w:t>Examples of preferred match share:</w:t>
      </w:r>
    </w:p>
    <w:p w14:paraId="1A18F274" w14:textId="77777777" w:rsidR="00065F34" w:rsidRPr="00335200" w:rsidRDefault="00065F34" w:rsidP="00065F34">
      <w:pPr>
        <w:numPr>
          <w:ilvl w:val="0"/>
          <w:numId w:val="12"/>
        </w:numPr>
        <w:tabs>
          <w:tab w:val="left" w:pos="1620"/>
        </w:tabs>
        <w:spacing w:before="120"/>
      </w:pPr>
      <w:r w:rsidRPr="00335200">
        <w:rPr>
          <w:b/>
        </w:rPr>
        <w:t xml:space="preserve">“Travel” </w:t>
      </w:r>
      <w:r w:rsidRPr="00335200">
        <w:t xml:space="preserve">refers to all travel required to complete the tasks identified in the Scope of Work. Travel includes in-state and out-of-state, and travel to conferences. </w:t>
      </w:r>
      <w:r w:rsidRPr="006166BF">
        <w:rPr>
          <w:szCs w:val="22"/>
        </w:rPr>
        <w:t>C</w:t>
      </w:r>
      <w:r w:rsidRPr="00B1274B">
        <w:rPr>
          <w:szCs w:val="22"/>
        </w:rPr>
        <w:t>ERR</w:t>
      </w:r>
      <w:r w:rsidRPr="006166BF">
        <w:rPr>
          <w:szCs w:val="22"/>
        </w:rPr>
        <w:t>I</w:t>
      </w:r>
      <w:r w:rsidRPr="00335200">
        <w:t xml:space="preserve"> funds are limited to lodging, any form of transportation (e.g., airfare, rental car, public transit, parking, mileage), and per diem rates. Use of match funds for out-of-state travel is encouraged, as the CEC discourages and may not approve the use of its funds for such travel. If an applicant plans to travel to conferences, including registration fees, they must use match funds. </w:t>
      </w:r>
    </w:p>
    <w:p w14:paraId="4A1A0C5B" w14:textId="77777777" w:rsidR="00065F34" w:rsidRPr="00264FE3" w:rsidRDefault="00065F34" w:rsidP="00065F34">
      <w:pPr>
        <w:numPr>
          <w:ilvl w:val="0"/>
          <w:numId w:val="12"/>
        </w:numPr>
        <w:tabs>
          <w:tab w:val="left" w:pos="1620"/>
        </w:tabs>
        <w:spacing w:before="120"/>
        <w:rPr>
          <w:szCs w:val="22"/>
        </w:rPr>
      </w:pPr>
      <w:r w:rsidRPr="00335200">
        <w:rPr>
          <w:b/>
        </w:rPr>
        <w:t xml:space="preserve">“Equipment” </w:t>
      </w:r>
      <w:r w:rsidRPr="00264FE3">
        <w:t>is</w:t>
      </w:r>
      <w:r w:rsidRPr="00264FE3">
        <w:rPr>
          <w:b/>
        </w:rPr>
        <w:t xml:space="preserve"> </w:t>
      </w:r>
      <w:r w:rsidRPr="00264FE3">
        <w:rPr>
          <w:snapToGrid w:val="0"/>
        </w:rPr>
        <w:t xml:space="preserve">an item </w:t>
      </w:r>
      <w:r w:rsidRPr="00264FE3">
        <w:t>with a unit cost of at least $5,000 and a useful life of at least one ye</w:t>
      </w:r>
      <w:r w:rsidRPr="00264FE3">
        <w:rPr>
          <w:snapToGrid w:val="0"/>
        </w:rPr>
        <w:t xml:space="preserve">ar. </w:t>
      </w:r>
      <w:r w:rsidRPr="00264FE3">
        <w:rPr>
          <w:b/>
          <w:snapToGrid w:val="0"/>
        </w:rPr>
        <w:t>Purchasing equipment with match funding is encouraged</w:t>
      </w:r>
      <w:r w:rsidRPr="00264FE3">
        <w:rPr>
          <w:snapToGrid w:val="0"/>
        </w:rPr>
        <w:t xml:space="preserve"> as there are no disposition requirements at the end of the agreement for such equipment. Typically, grant recipients may continue to use equipment purchased with </w:t>
      </w:r>
      <w:r w:rsidRPr="00264FE3">
        <w:rPr>
          <w:szCs w:val="22"/>
        </w:rPr>
        <w:t>CERRI</w:t>
      </w:r>
      <w:r w:rsidRPr="00264FE3">
        <w:rPr>
          <w:snapToGrid w:val="0"/>
        </w:rPr>
        <w:t xml:space="preserve"> funds if the use is consistent with the intent of the original agreement. </w:t>
      </w:r>
    </w:p>
    <w:p w14:paraId="6458CC15" w14:textId="77777777" w:rsidR="00065F34" w:rsidRPr="006F76D5" w:rsidRDefault="00065F34" w:rsidP="00065F34">
      <w:pPr>
        <w:numPr>
          <w:ilvl w:val="0"/>
          <w:numId w:val="12"/>
        </w:numPr>
        <w:tabs>
          <w:tab w:val="left" w:pos="1620"/>
        </w:tabs>
        <w:spacing w:before="120"/>
      </w:pPr>
      <w:r w:rsidRPr="00264FE3">
        <w:rPr>
          <w:b/>
          <w:bCs/>
        </w:rPr>
        <w:t xml:space="preserve">“Supplies” </w:t>
      </w:r>
      <w:r w:rsidRPr="00264FE3">
        <w:t>are items under the agreement that do not meet the definition of Equipment</w:t>
      </w:r>
      <w:r w:rsidRPr="00264FE3">
        <w:rPr>
          <w:szCs w:val="22"/>
        </w:rPr>
        <w:t xml:space="preserve"> (</w:t>
      </w:r>
      <w:r w:rsidRPr="00264FE3">
        <w:t>unit cost of at least $5,000 and a useful life of at least one ye</w:t>
      </w:r>
      <w:r w:rsidRPr="00264FE3">
        <w:rPr>
          <w:snapToGrid w:val="0"/>
        </w:rPr>
        <w:t>ar</w:t>
      </w:r>
      <w:r w:rsidRPr="00264FE3">
        <w:rPr>
          <w:snapToGrid w:val="0"/>
          <w:szCs w:val="22"/>
        </w:rPr>
        <w:t>)</w:t>
      </w:r>
      <w:r w:rsidRPr="00264FE3">
        <w:rPr>
          <w:szCs w:val="22"/>
        </w:rPr>
        <w:t xml:space="preserve">. </w:t>
      </w:r>
      <w:r w:rsidRPr="00264FE3">
        <w:rPr>
          <w:b/>
          <w:bCs/>
        </w:rPr>
        <w:t xml:space="preserve">Using match funds for purchasing items such as laptops, notebooks and/or personal tablets is encouraged, as using CERRI funds </w:t>
      </w:r>
      <w:r w:rsidRPr="5274B824">
        <w:rPr>
          <w:b/>
          <w:bCs/>
        </w:rPr>
        <w:t>for these purchases is not allowed.</w:t>
      </w:r>
      <w:r>
        <w:rPr>
          <w:szCs w:val="22"/>
        </w:rPr>
        <w:t xml:space="preserve">  </w:t>
      </w:r>
    </w:p>
    <w:p w14:paraId="2F745CAA" w14:textId="77777777" w:rsidR="00486C81" w:rsidRDefault="00486C81" w:rsidP="00065F34"/>
    <w:p w14:paraId="7303EC48" w14:textId="77777777" w:rsidR="00486C81" w:rsidRDefault="00486C81" w:rsidP="005A7DEE">
      <w:pPr>
        <w:ind w:left="720"/>
      </w:pPr>
    </w:p>
    <w:p w14:paraId="0DAE47C1" w14:textId="21867279" w:rsidR="00F17804" w:rsidRDefault="00F17804">
      <w:pPr>
        <w:spacing w:after="0"/>
        <w:rPr>
          <w:b/>
          <w:sz w:val="32"/>
        </w:rPr>
      </w:pPr>
    </w:p>
    <w:p w14:paraId="122BC3F5" w14:textId="77777777" w:rsidR="00AE4BB7" w:rsidRDefault="00AE4BB7">
      <w:pPr>
        <w:spacing w:after="0"/>
        <w:rPr>
          <w:b/>
          <w:kern w:val="28"/>
          <w:sz w:val="32"/>
        </w:rPr>
      </w:pPr>
      <w:bookmarkStart w:id="76" w:name="_Toc184761495"/>
      <w:bookmarkStart w:id="77" w:name="WorkshopsSupport"/>
      <w:r>
        <w:br w:type="page"/>
      </w:r>
    </w:p>
    <w:p w14:paraId="4D125BF1" w14:textId="0AA25F39" w:rsidR="003F6147" w:rsidRPr="003F6147" w:rsidRDefault="00C9011E" w:rsidP="00FA39B3">
      <w:pPr>
        <w:pStyle w:val="Heading1"/>
      </w:pPr>
      <w:bookmarkStart w:id="78" w:name="_Toc187326779"/>
      <w:r>
        <w:t xml:space="preserve">IV. </w:t>
      </w:r>
      <w:r w:rsidR="007F597B">
        <w:t>Workshops and Support Services</w:t>
      </w:r>
      <w:bookmarkStart w:id="79" w:name="_bookmark0"/>
      <w:bookmarkEnd w:id="60"/>
      <w:bookmarkEnd w:id="61"/>
      <w:bookmarkEnd w:id="62"/>
      <w:bookmarkEnd w:id="76"/>
      <w:bookmarkEnd w:id="78"/>
      <w:bookmarkEnd w:id="79"/>
    </w:p>
    <w:p w14:paraId="584B1800" w14:textId="77777777" w:rsidR="002B0BB8" w:rsidRPr="00756BAC" w:rsidRDefault="002B0BB8" w:rsidP="00E74844">
      <w:pPr>
        <w:pStyle w:val="Heading2"/>
        <w:numPr>
          <w:ilvl w:val="0"/>
          <w:numId w:val="21"/>
        </w:numPr>
        <w:spacing w:before="240"/>
      </w:pPr>
      <w:bookmarkStart w:id="80" w:name="_Toc143172704"/>
      <w:bookmarkStart w:id="81" w:name="_Toc174431174"/>
      <w:bookmarkStart w:id="82" w:name="_Toc178091510"/>
      <w:bookmarkStart w:id="83" w:name="_Toc184761496"/>
      <w:bookmarkStart w:id="84" w:name="_Toc187326780"/>
      <w:bookmarkStart w:id="85" w:name="_Toc458602326"/>
      <w:bookmarkEnd w:id="77"/>
      <w:r w:rsidRPr="00756BAC">
        <w:t>Notice of Pre-Application Workshop</w:t>
      </w:r>
      <w:bookmarkEnd w:id="80"/>
      <w:bookmarkEnd w:id="81"/>
      <w:bookmarkEnd w:id="82"/>
      <w:bookmarkEnd w:id="83"/>
      <w:bookmarkEnd w:id="84"/>
    </w:p>
    <w:p w14:paraId="06003126" w14:textId="26B7FAA6" w:rsidR="002B0BB8" w:rsidRPr="00A85F54" w:rsidRDefault="002B0BB8" w:rsidP="00A85F54">
      <w:r>
        <w:t xml:space="preserve">CEC staff will hold one Pre-Application Workshop </w:t>
      </w:r>
      <w:r w:rsidR="2B2D60B1">
        <w:t xml:space="preserve">and three </w:t>
      </w:r>
      <w:r w:rsidR="13AFF036">
        <w:t>“</w:t>
      </w:r>
      <w:r w:rsidR="782BAEF1">
        <w:t>H</w:t>
      </w:r>
      <w:r w:rsidR="2B2D60B1">
        <w:t>ow</w:t>
      </w:r>
      <w:r w:rsidR="7D740770">
        <w:t>-</w:t>
      </w:r>
      <w:r w:rsidR="2B2D60B1">
        <w:t>to</w:t>
      </w:r>
      <w:r w:rsidR="5165EACC">
        <w:t>”</w:t>
      </w:r>
      <w:r w:rsidR="2B2D60B1">
        <w:t xml:space="preserve"> workshops </w:t>
      </w:r>
      <w:r>
        <w:t xml:space="preserve">to discuss this </w:t>
      </w:r>
      <w:r w:rsidR="001431B8">
        <w:t>GFO</w:t>
      </w:r>
      <w:r>
        <w:t xml:space="preserve"> with potential applicants</w:t>
      </w:r>
      <w:r w:rsidR="3E2E3CF1">
        <w:t xml:space="preserve"> and provide guidance on how to complete application materials</w:t>
      </w:r>
      <w:r>
        <w:t>. Participation is optional but encouraged.</w:t>
      </w:r>
      <w:r w:rsidR="00FF05BE">
        <w:t xml:space="preserve"> </w:t>
      </w:r>
      <w:r>
        <w:t>The Pre-Application Workshop will be held remotely. Applicants may attend the workshop via the internet (Zoom, see instructions below), or via conference call on the date and at the time and location listed below. Please refer to the CEC</w:t>
      </w:r>
      <w:r w:rsidR="0060777F">
        <w:t>’</w:t>
      </w:r>
      <w:r>
        <w:t>s website at www.energy.ca.gov/contracts/index.html to confirm the date and time. Please be aware that the meeting will be recorded.</w:t>
      </w:r>
      <w:r w:rsidR="18F2DEFC">
        <w:t xml:space="preserve"> </w:t>
      </w:r>
      <w:r w:rsidR="002E7D84">
        <w:t>L</w:t>
      </w:r>
      <w:r w:rsidR="18F2DEFC">
        <w:t>ogin instr</w:t>
      </w:r>
      <w:r w:rsidR="3DF07C52">
        <w:t>u</w:t>
      </w:r>
      <w:r w:rsidR="18F2DEFC">
        <w:t xml:space="preserve">ctions for the “How-to" workshops will be provided via public notice through the CERRI subscription list following the Pre-Application </w:t>
      </w:r>
      <w:r w:rsidR="0FDA0CBC">
        <w:t>W</w:t>
      </w:r>
      <w:r w:rsidR="18F2DEFC">
        <w:t>orkshop.</w:t>
      </w:r>
    </w:p>
    <w:p w14:paraId="506A27DD" w14:textId="7B178060" w:rsidR="002B0BB8" w:rsidRPr="003F6147" w:rsidRDefault="002B0BB8" w:rsidP="55CEBD7B">
      <w:pPr>
        <w:spacing w:before="240" w:after="0"/>
        <w:rPr>
          <w:b/>
          <w:bCs/>
        </w:rPr>
      </w:pPr>
      <w:r w:rsidRPr="74E85DCF">
        <w:rPr>
          <w:b/>
          <w:bCs/>
        </w:rPr>
        <w:t xml:space="preserve">Date and time: </w:t>
      </w:r>
      <w:r w:rsidR="54A1588B">
        <w:t xml:space="preserve">May </w:t>
      </w:r>
      <w:r w:rsidR="00AA1B59">
        <w:t>21</w:t>
      </w:r>
      <w:r w:rsidR="00A877C1">
        <w:t xml:space="preserve">, </w:t>
      </w:r>
      <w:r w:rsidR="00406B12">
        <w:t>202</w:t>
      </w:r>
      <w:r w:rsidR="00AE4BB7">
        <w:t>5</w:t>
      </w:r>
      <w:r w:rsidR="00406B12">
        <w:t>,</w:t>
      </w:r>
      <w:r w:rsidR="00A877C1">
        <w:t xml:space="preserve"> from 10</w:t>
      </w:r>
      <w:r w:rsidR="003052D2">
        <w:t>:00</w:t>
      </w:r>
      <w:r w:rsidR="00E03620">
        <w:t xml:space="preserve"> </w:t>
      </w:r>
      <w:r w:rsidR="00A877C1">
        <w:t>a</w:t>
      </w:r>
      <w:r w:rsidR="00E03620">
        <w:t>.</w:t>
      </w:r>
      <w:r w:rsidR="00A877C1">
        <w:t>m</w:t>
      </w:r>
      <w:r w:rsidR="00E03620">
        <w:t>.</w:t>
      </w:r>
      <w:r w:rsidR="00A877C1">
        <w:t>-</w:t>
      </w:r>
      <w:r w:rsidR="00406B12">
        <w:t>1</w:t>
      </w:r>
      <w:r w:rsidR="003052D2">
        <w:t>:00</w:t>
      </w:r>
      <w:r w:rsidR="005F4B35">
        <w:t xml:space="preserve"> </w:t>
      </w:r>
      <w:r w:rsidR="00406B12">
        <w:t>p</w:t>
      </w:r>
      <w:r w:rsidR="005F4B35">
        <w:t>.</w:t>
      </w:r>
      <w:r w:rsidR="00406B12">
        <w:t>m</w:t>
      </w:r>
      <w:r w:rsidR="00B3470F">
        <w:t>.</w:t>
      </w:r>
      <w:r w:rsidR="00406B12">
        <w:t xml:space="preserve"> P</w:t>
      </w:r>
      <w:r w:rsidR="002B6FA7">
        <w:t>T</w:t>
      </w:r>
    </w:p>
    <w:p w14:paraId="138837CF" w14:textId="77777777" w:rsidR="002B0BB8" w:rsidRPr="003F6147" w:rsidRDefault="002B0BB8" w:rsidP="002B0BB8">
      <w:pPr>
        <w:spacing w:after="0"/>
        <w:jc w:val="both"/>
        <w:rPr>
          <w:b/>
          <w:u w:val="single"/>
        </w:rPr>
      </w:pPr>
    </w:p>
    <w:p w14:paraId="6BD1B09A" w14:textId="77777777" w:rsidR="002B0BB8" w:rsidRPr="003F6147" w:rsidRDefault="002B0BB8" w:rsidP="002B0BB8">
      <w:pPr>
        <w:tabs>
          <w:tab w:val="left" w:pos="1080"/>
        </w:tabs>
        <w:jc w:val="both"/>
        <w:rPr>
          <w:b/>
        </w:rPr>
      </w:pPr>
      <w:r>
        <w:rPr>
          <w:b/>
        </w:rPr>
        <w:t>Zoom</w:t>
      </w:r>
      <w:r w:rsidRPr="003F6147">
        <w:rPr>
          <w:b/>
        </w:rPr>
        <w:t xml:space="preserve"> Instructions:</w:t>
      </w:r>
    </w:p>
    <w:p w14:paraId="6670EAD2" w14:textId="7341A5E2" w:rsidR="002B0BB8" w:rsidRPr="003D7778" w:rsidRDefault="002B0BB8" w:rsidP="009F5950">
      <w:pPr>
        <w:tabs>
          <w:tab w:val="left" w:pos="810"/>
        </w:tabs>
      </w:pPr>
      <w:r w:rsidRPr="003F6147">
        <w:t xml:space="preserve">To join the </w:t>
      </w:r>
      <w:r>
        <w:t>Zoom</w:t>
      </w:r>
      <w:r w:rsidRPr="003F6147">
        <w:t xml:space="preserve"> meeting, go to </w:t>
      </w:r>
      <w:r w:rsidR="00DD59FF" w:rsidRPr="00641E09">
        <w:t>https://zoom.us/join</w:t>
      </w:r>
      <w:r w:rsidR="00DD59FF">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w:t>
      </w:r>
      <w:r w:rsidRPr="003D7778">
        <w:t xml:space="preserve">your browser.” Participants will then enter the meeting password listed below and their name. Participants will select the “Join” button:  </w:t>
      </w:r>
    </w:p>
    <w:p w14:paraId="14ED6344" w14:textId="33FBAED9" w:rsidR="002B0BB8" w:rsidRPr="003D7778" w:rsidRDefault="70A7182C" w:rsidP="002B0BB8">
      <w:pPr>
        <w:tabs>
          <w:tab w:val="left" w:pos="900"/>
        </w:tabs>
        <w:spacing w:after="0"/>
        <w:ind w:left="720" w:firstLine="360"/>
      </w:pPr>
      <w:r w:rsidRPr="74E85DCF">
        <w:rPr>
          <w:b/>
          <w:bCs/>
        </w:rPr>
        <w:t>Webinar</w:t>
      </w:r>
      <w:r w:rsidR="002B0BB8" w:rsidRPr="74E85DCF">
        <w:rPr>
          <w:b/>
          <w:bCs/>
        </w:rPr>
        <w:t xml:space="preserve"> ID:</w:t>
      </w:r>
      <w:r w:rsidR="002B0BB8">
        <w:t xml:space="preserve"> </w:t>
      </w:r>
      <w:r w:rsidR="74C43360">
        <w:t>859 3792 9333</w:t>
      </w:r>
    </w:p>
    <w:p w14:paraId="7205ED89" w14:textId="21C54075" w:rsidR="002B0BB8" w:rsidRPr="003D7778" w:rsidRDefault="01B50A8B" w:rsidP="002B0BB8">
      <w:pPr>
        <w:spacing w:after="0"/>
        <w:ind w:left="360" w:firstLine="720"/>
      </w:pPr>
      <w:r w:rsidRPr="74E85DCF">
        <w:rPr>
          <w:b/>
          <w:bCs/>
        </w:rPr>
        <w:t>Webinar</w:t>
      </w:r>
      <w:r w:rsidR="002B0BB8" w:rsidRPr="74E85DCF">
        <w:rPr>
          <w:b/>
          <w:bCs/>
        </w:rPr>
        <w:t xml:space="preserve"> Password:</w:t>
      </w:r>
      <w:r w:rsidR="002B0BB8">
        <w:t xml:space="preserve"> </w:t>
      </w:r>
      <w:r w:rsidR="02591315">
        <w:t>cerri</w:t>
      </w:r>
    </w:p>
    <w:p w14:paraId="687685B2" w14:textId="3482058E" w:rsidR="002B0BB8" w:rsidRPr="003D7778" w:rsidRDefault="002B0BB8" w:rsidP="00677350">
      <w:pPr>
        <w:tabs>
          <w:tab w:val="left" w:pos="360"/>
        </w:tabs>
        <w:ind w:left="1080"/>
      </w:pPr>
      <w:r w:rsidRPr="003D7778">
        <w:rPr>
          <w:b/>
        </w:rPr>
        <w:t>Topic:</w:t>
      </w:r>
      <w:r w:rsidRPr="003D7778">
        <w:t xml:space="preserve"> </w:t>
      </w:r>
      <w:r w:rsidR="00152AED" w:rsidRPr="003D7778">
        <w:t>Community Energy Reliability and Resilience</w:t>
      </w:r>
      <w:r w:rsidR="001C2B6E" w:rsidRPr="003D7778">
        <w:t xml:space="preserve"> Investment Program </w:t>
      </w:r>
      <w:r w:rsidR="009F7D5F">
        <w:t xml:space="preserve">Round 2 </w:t>
      </w:r>
      <w:r w:rsidR="001C2B6E" w:rsidRPr="003D7778">
        <w:t>Pre-Application Workshop</w:t>
      </w:r>
    </w:p>
    <w:p w14:paraId="25F3F148" w14:textId="77777777" w:rsidR="002B0BB8" w:rsidRPr="003F6147" w:rsidRDefault="002B0BB8" w:rsidP="002B0BB8">
      <w:pPr>
        <w:tabs>
          <w:tab w:val="left" w:pos="810"/>
        </w:tabs>
        <w:spacing w:after="0"/>
        <w:jc w:val="both"/>
        <w:rPr>
          <w:b/>
          <w:u w:val="single"/>
        </w:rPr>
      </w:pPr>
    </w:p>
    <w:p w14:paraId="1A7C150D" w14:textId="77777777" w:rsidR="002B0BB8" w:rsidRPr="003F6147" w:rsidRDefault="002B0BB8" w:rsidP="009F5950">
      <w:pPr>
        <w:tabs>
          <w:tab w:val="left" w:pos="1080"/>
        </w:tabs>
        <w:rPr>
          <w:b/>
        </w:rPr>
      </w:pPr>
      <w:r w:rsidRPr="003F6147">
        <w:rPr>
          <w:b/>
        </w:rPr>
        <w:t>Telephone Access Only:</w:t>
      </w:r>
    </w:p>
    <w:p w14:paraId="2540488D" w14:textId="77777777" w:rsidR="002B0BB8" w:rsidRPr="005F101E" w:rsidRDefault="002B0BB8" w:rsidP="009F5950">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Pr>
          <w:rStyle w:val="eop"/>
          <w:rFonts w:ascii="Arial" w:hAnsi="Arial" w:cs="Arial"/>
          <w:sz w:val="22"/>
          <w:szCs w:val="22"/>
        </w:rPr>
        <w:t> </w:t>
      </w:r>
    </w:p>
    <w:p w14:paraId="2E2BFEDF"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68DD8CF2"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16751B40"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5A318FA"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7D020788" w14:textId="77777777" w:rsidR="002B0BB8" w:rsidRPr="003F6147" w:rsidRDefault="002B0BB8" w:rsidP="002B0BB8">
      <w:pPr>
        <w:spacing w:after="0"/>
        <w:jc w:val="both"/>
        <w:rPr>
          <w:color w:val="0000FF"/>
        </w:rPr>
      </w:pPr>
    </w:p>
    <w:p w14:paraId="51E7EF01" w14:textId="77777777" w:rsidR="002B0BB8" w:rsidRPr="003F6147" w:rsidRDefault="002B0BB8" w:rsidP="002B0BB8">
      <w:pPr>
        <w:tabs>
          <w:tab w:val="left" w:pos="1080"/>
        </w:tabs>
        <w:jc w:val="both"/>
        <w:rPr>
          <w:b/>
        </w:rPr>
      </w:pPr>
      <w:r w:rsidRPr="003F6147">
        <w:rPr>
          <w:b/>
        </w:rPr>
        <w:t>Technical Support</w:t>
      </w:r>
      <w:r w:rsidRPr="00B9651C">
        <w:t xml:space="preserve"> </w:t>
      </w:r>
      <w:r w:rsidRPr="00B9651C">
        <w:rPr>
          <w:b/>
        </w:rPr>
        <w:t>for Pre-Application Workshop</w:t>
      </w:r>
      <w:r w:rsidRPr="003F6147">
        <w:rPr>
          <w:b/>
        </w:rPr>
        <w:t>:</w:t>
      </w:r>
    </w:p>
    <w:p w14:paraId="49C8EA48" w14:textId="77777777" w:rsidR="002B0BB8" w:rsidRPr="003F6147" w:rsidRDefault="002B0BB8" w:rsidP="006255FC">
      <w:pPr>
        <w:numPr>
          <w:ilvl w:val="0"/>
          <w:numId w:val="51"/>
        </w:numPr>
        <w:tabs>
          <w:tab w:val="left" w:pos="810"/>
        </w:tabs>
        <w:spacing w:after="0"/>
        <w:ind w:left="450" w:hanging="90"/>
        <w:jc w:val="both"/>
        <w:rPr>
          <w:b/>
          <w:u w:val="single"/>
        </w:rPr>
      </w:pPr>
      <w:r w:rsidRPr="003F6147">
        <w:t xml:space="preserve">For assistance with problems or questions about joining or attending the meeting, </w:t>
      </w:r>
    </w:p>
    <w:p w14:paraId="3BD09BBB" w14:textId="163CBABD" w:rsidR="002B0BB8" w:rsidRPr="003F6147" w:rsidRDefault="002B0BB8" w:rsidP="002B0BB8">
      <w:pPr>
        <w:tabs>
          <w:tab w:val="left" w:pos="810"/>
        </w:tabs>
        <w:spacing w:after="0"/>
        <w:ind w:left="810"/>
        <w:jc w:val="both"/>
        <w:rPr>
          <w:color w:val="0070C0"/>
        </w:rPr>
      </w:pPr>
      <w:r w:rsidRPr="003F6147">
        <w:t xml:space="preserve">please call </w:t>
      </w:r>
      <w:r>
        <w:t>Zoom</w:t>
      </w:r>
      <w:r w:rsidRPr="003F6147">
        <w:t xml:space="preserve"> Technical Support at </w:t>
      </w:r>
      <w:r w:rsidRPr="00343A6C">
        <w:rPr>
          <w:b/>
        </w:rPr>
        <w:t>1-888-799-9666 ext</w:t>
      </w:r>
      <w:r>
        <w:rPr>
          <w:b/>
        </w:rPr>
        <w:t>. 2.</w:t>
      </w:r>
      <w:r w:rsidRPr="003F6147">
        <w:t xml:space="preserve"> You may also contact </w:t>
      </w:r>
      <w:r w:rsidRPr="00A8009F">
        <w:t xml:space="preserve">the CEC’s Public Advisor’s Office at publicadvisor@energy.ca.gov, or </w:t>
      </w:r>
      <w:r w:rsidRPr="0039669B">
        <w:t>(916) 957-7910</w:t>
      </w:r>
      <w:r w:rsidRPr="003F6147">
        <w:t>.</w:t>
      </w:r>
    </w:p>
    <w:p w14:paraId="4CF32B07" w14:textId="77777777" w:rsidR="002B0BB8" w:rsidRPr="003F6147" w:rsidRDefault="002B0BB8" w:rsidP="006255FC">
      <w:pPr>
        <w:numPr>
          <w:ilvl w:val="0"/>
          <w:numId w:val="51"/>
        </w:numPr>
        <w:tabs>
          <w:tab w:val="left" w:pos="810"/>
        </w:tabs>
        <w:spacing w:after="0"/>
        <w:ind w:left="450" w:hanging="90"/>
        <w:jc w:val="both"/>
        <w:rPr>
          <w:b/>
          <w:u w:val="single"/>
        </w:rPr>
      </w:pPr>
      <w:r w:rsidRPr="003F6147">
        <w:t>System Requirements: To determine whether your computer is compatible, visit:</w:t>
      </w:r>
    </w:p>
    <w:p w14:paraId="27C67A12" w14:textId="77D72744" w:rsidR="002B0BB8" w:rsidRPr="005B073B" w:rsidRDefault="002B0BB8" w:rsidP="002B0BB8">
      <w:pPr>
        <w:tabs>
          <w:tab w:val="left" w:pos="810"/>
        </w:tabs>
        <w:spacing w:after="0"/>
        <w:ind w:left="720"/>
        <w:jc w:val="both"/>
        <w:rPr>
          <w:color w:val="0000FF"/>
        </w:rPr>
      </w:pPr>
      <w:r w:rsidRPr="003F6147">
        <w:tab/>
      </w:r>
      <w:r w:rsidRPr="002275CB">
        <w:t>https://support.zoom.us/hc/en-us/articles/201362023-System-requirements-for-Windows</w:t>
      </w:r>
      <w:r w:rsidR="00F52C16">
        <w:t>-</w:t>
      </w:r>
      <w:r w:rsidRPr="002275CB">
        <w:t>macOS-and-Linux</w:t>
      </w:r>
      <w:r w:rsidRPr="005B073B">
        <w:t>.</w:t>
      </w:r>
    </w:p>
    <w:p w14:paraId="03C22B55" w14:textId="1176375C" w:rsidR="002B0BB8" w:rsidRPr="00743B5B" w:rsidRDefault="002B0BB8" w:rsidP="006255FC">
      <w:pPr>
        <w:numPr>
          <w:ilvl w:val="0"/>
          <w:numId w:val="51"/>
        </w:numPr>
        <w:tabs>
          <w:tab w:val="left" w:pos="810"/>
        </w:tabs>
        <w:ind w:left="810" w:hanging="450"/>
        <w:jc w:val="both"/>
        <w:rPr>
          <w:b/>
          <w:u w:val="single"/>
        </w:rPr>
      </w:pPr>
      <w:r w:rsidRPr="003F6147">
        <w:t xml:space="preserve">If you </w:t>
      </w:r>
      <w:r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t>764</w:t>
      </w:r>
      <w:r w:rsidRPr="003F6147">
        <w:t>-</w:t>
      </w:r>
      <w:r>
        <w:t>5705</w:t>
      </w:r>
      <w:r w:rsidRPr="003F6147">
        <w:t xml:space="preserve"> at least five days in advance. </w:t>
      </w:r>
    </w:p>
    <w:p w14:paraId="4B0517E5" w14:textId="710AEE40" w:rsidR="002B0BB8" w:rsidRPr="00756BAC" w:rsidRDefault="002B0BB8" w:rsidP="00E74844">
      <w:pPr>
        <w:pStyle w:val="Heading2"/>
        <w:numPr>
          <w:ilvl w:val="0"/>
          <w:numId w:val="21"/>
        </w:numPr>
        <w:spacing w:before="240"/>
      </w:pPr>
      <w:bookmarkStart w:id="86" w:name="_Toc458602327"/>
      <w:bookmarkStart w:id="87" w:name="_Toc143172705"/>
      <w:bookmarkStart w:id="88" w:name="_Toc174431175"/>
      <w:bookmarkStart w:id="89" w:name="_Toc178091511"/>
      <w:bookmarkStart w:id="90" w:name="_Toc184761497"/>
      <w:bookmarkStart w:id="91" w:name="_Toc187326781"/>
      <w:r w:rsidRPr="00756BAC">
        <w:t>Questions</w:t>
      </w:r>
      <w:bookmarkEnd w:id="86"/>
      <w:bookmarkEnd w:id="87"/>
      <w:bookmarkEnd w:id="88"/>
      <w:bookmarkEnd w:id="89"/>
      <w:r w:rsidR="00AF430B">
        <w:t xml:space="preserve"> And Answers</w:t>
      </w:r>
      <w:bookmarkEnd w:id="90"/>
      <w:bookmarkEnd w:id="91"/>
    </w:p>
    <w:p w14:paraId="2DB9C52F" w14:textId="60F4A90C" w:rsidR="00641A64" w:rsidRDefault="009522F9" w:rsidP="009F5950">
      <w:pPr>
        <w:spacing w:before="240"/>
      </w:pPr>
      <w:r>
        <w:t xml:space="preserve">Written questions </w:t>
      </w:r>
      <w:r w:rsidR="00865078" w:rsidRPr="00865078">
        <w:t xml:space="preserve">submitted </w:t>
      </w:r>
      <w:r w:rsidR="003E4436">
        <w:t>during the</w:t>
      </w:r>
      <w:r w:rsidR="00F97A53">
        <w:t xml:space="preserve"> </w:t>
      </w:r>
      <w:r w:rsidR="007E027F">
        <w:t xml:space="preserve">Question and Answer </w:t>
      </w:r>
      <w:r w:rsidR="00F97A53">
        <w:t>(Q&amp;A)</w:t>
      </w:r>
      <w:r w:rsidR="003E4436">
        <w:t xml:space="preserve"> </w:t>
      </w:r>
      <w:r w:rsidR="00F57B6F">
        <w:t>p</w:t>
      </w:r>
      <w:r w:rsidR="007E027F">
        <w:t xml:space="preserve">eriod </w:t>
      </w:r>
      <w:r w:rsidR="003E4436">
        <w:t xml:space="preserve">will </w:t>
      </w:r>
      <w:r w:rsidR="00865078" w:rsidRPr="00865078">
        <w:t xml:space="preserve">receive direct responses </w:t>
      </w:r>
      <w:r w:rsidR="003F1189">
        <w:t xml:space="preserve">and </w:t>
      </w:r>
      <w:r w:rsidR="00865078" w:rsidRPr="00865078">
        <w:t>be included in</w:t>
      </w:r>
      <w:r w:rsidR="003F1189">
        <w:t xml:space="preserve"> </w:t>
      </w:r>
      <w:r w:rsidR="003F27BD">
        <w:t>p</w:t>
      </w:r>
      <w:r w:rsidR="0020549B">
        <w:t>ublicly posted</w:t>
      </w:r>
      <w:r w:rsidR="00F86CD9">
        <w:t xml:space="preserve"> </w:t>
      </w:r>
      <w:r w:rsidR="000702CF">
        <w:t>Q&amp;A document</w:t>
      </w:r>
      <w:r w:rsidR="00394B68">
        <w:t>s</w:t>
      </w:r>
      <w:r w:rsidR="00865078" w:rsidRPr="00865078">
        <w:t xml:space="preserve">. </w:t>
      </w:r>
      <w:r w:rsidR="00FF6085">
        <w:t>CEC staff anticipates releas</w:t>
      </w:r>
      <w:r w:rsidR="10E1C342">
        <w:t>ing</w:t>
      </w:r>
      <w:r w:rsidR="00FF6085">
        <w:t xml:space="preserve"> two sets of Q&amp;A documents for this GFO.</w:t>
      </w:r>
      <w:r w:rsidR="00EA0BFE">
        <w:t xml:space="preserve"> </w:t>
      </w:r>
      <w:r w:rsidR="00865078" w:rsidRPr="00865078">
        <w:t>Th</w:t>
      </w:r>
      <w:r w:rsidR="00384825">
        <w:t>ese</w:t>
      </w:r>
      <w:r w:rsidR="00865078" w:rsidRPr="00865078">
        <w:t xml:space="preserve"> </w:t>
      </w:r>
      <w:r w:rsidR="00865078">
        <w:t>document</w:t>
      </w:r>
      <w:r w:rsidR="743F7DBA">
        <w:t>s</w:t>
      </w:r>
      <w:r w:rsidR="000702CF">
        <w:t xml:space="preserve"> will </w:t>
      </w:r>
      <w:r w:rsidR="00865078" w:rsidRPr="00865078">
        <w:t>incorporate</w:t>
      </w:r>
      <w:r w:rsidR="00236CAB">
        <w:t xml:space="preserve"> questions </w:t>
      </w:r>
      <w:r w:rsidR="00865078" w:rsidRPr="00865078">
        <w:t>received throughout</w:t>
      </w:r>
      <w:r w:rsidR="00236CAB">
        <w:t xml:space="preserve"> the </w:t>
      </w:r>
      <w:r w:rsidR="0035346F">
        <w:t xml:space="preserve">Q&amp;A </w:t>
      </w:r>
      <w:r w:rsidR="00236CAB">
        <w:t>period</w:t>
      </w:r>
      <w:r w:rsidR="00865078">
        <w:t xml:space="preserve"> </w:t>
      </w:r>
      <w:r w:rsidR="002B0BB8" w:rsidRPr="003F6147">
        <w:t xml:space="preserve">and will be posted on the </w:t>
      </w:r>
      <w:r w:rsidR="00264EB2">
        <w:t>CEC’s</w:t>
      </w:r>
      <w:r w:rsidR="002B0BB8" w:rsidRPr="003F6147">
        <w:t xml:space="preserve"> website at: </w:t>
      </w:r>
      <w:hyperlink r:id="rId28" w:history="1">
        <w:r w:rsidR="003A20C2" w:rsidRPr="00407CDB">
          <w:rPr>
            <w:rStyle w:val="Hyperlink"/>
            <w:rFonts w:cs="Arial"/>
          </w:rPr>
          <w:t>https://www.energy.ca.gov/funding-opportunities/solicitations</w:t>
        </w:r>
      </w:hyperlink>
      <w:r w:rsidR="003D2DED" w:rsidRPr="005B073B">
        <w:t>.</w:t>
      </w:r>
      <w:r w:rsidR="003A20C2">
        <w:t xml:space="preserve"> </w:t>
      </w:r>
    </w:p>
    <w:p w14:paraId="589D15D0" w14:textId="250620EE" w:rsidR="00C23A65" w:rsidRDefault="00700CE0" w:rsidP="009F5950">
      <w:pPr>
        <w:spacing w:before="240"/>
      </w:pPr>
      <w:r>
        <w:t xml:space="preserve">Applicants </w:t>
      </w:r>
      <w:r w:rsidR="00896A41">
        <w:t>must</w:t>
      </w:r>
      <w:r>
        <w:t xml:space="preserve"> submit written questions directly</w:t>
      </w:r>
      <w:r w:rsidR="00B80069">
        <w:t xml:space="preserve"> to: </w:t>
      </w:r>
      <w:hyperlink r:id="rId29">
        <w:r w:rsidR="00B80069" w:rsidRPr="41F0BDAD">
          <w:rPr>
            <w:rStyle w:val="Hyperlink"/>
            <w:rFonts w:cs="Arial"/>
          </w:rPr>
          <w:t>CERRI@energy.ca.gov</w:t>
        </w:r>
      </w:hyperlink>
      <w:r w:rsidR="00B80069">
        <w:t xml:space="preserve">. </w:t>
      </w:r>
      <w:r>
        <w:t>Applicants are strongly encouraged to submit their questions as early as possible.</w:t>
      </w:r>
      <w:r w:rsidR="007B2670" w:rsidRPr="007B2670">
        <w:t xml:space="preserve"> </w:t>
      </w:r>
      <w:r w:rsidR="007B2670">
        <w:t>For more information on the Q&amp;A period’s dates and the deadline to submit questions</w:t>
      </w:r>
      <w:r w:rsidR="4674CBCA">
        <w:t>,</w:t>
      </w:r>
      <w:r w:rsidR="007B2670">
        <w:t xml:space="preserve"> please refer to </w:t>
      </w:r>
      <w:hyperlink w:anchor="KeyDatesDeadlines" w:history="1">
        <w:r w:rsidR="007B2670" w:rsidRPr="00F54F50">
          <w:rPr>
            <w:rStyle w:val="Hyperlink"/>
            <w:rFonts w:cs="Arial"/>
          </w:rPr>
          <w:t>Section VII.B</w:t>
        </w:r>
      </w:hyperlink>
      <w:r w:rsidR="007B2670">
        <w:t>.</w:t>
      </w:r>
    </w:p>
    <w:p w14:paraId="6FB7BC8E" w14:textId="3E02B74C" w:rsidR="00C83680" w:rsidRPr="003F6147" w:rsidRDefault="00C83680" w:rsidP="009F5950">
      <w:pPr>
        <w:spacing w:before="240"/>
      </w:pPr>
      <w:r>
        <w:t>At its discretion, the CEC may, in addition to any other actions may choose, re-open the Q&amp;A period to provide all applicants the opportunity to seek any further clarification required.</w:t>
      </w:r>
    </w:p>
    <w:p w14:paraId="73228838" w14:textId="23A8F336" w:rsidR="002B0BB8" w:rsidRDefault="002B0BB8" w:rsidP="00743B5B">
      <w:pPr>
        <w:spacing w:before="240"/>
        <w:rPr>
          <w:b/>
        </w:rPr>
      </w:pPr>
      <w:r w:rsidRPr="003F6147">
        <w:rPr>
          <w:b/>
        </w:rPr>
        <w:t>Any verbal communication with a C</w:t>
      </w:r>
      <w:r>
        <w:rPr>
          <w:b/>
        </w:rPr>
        <w:t>EC</w:t>
      </w:r>
      <w:r w:rsidRPr="003F6147">
        <w:rPr>
          <w:b/>
        </w:rPr>
        <w:t xml:space="preserve"> employee </w:t>
      </w:r>
      <w:r w:rsidRPr="00276673">
        <w:rPr>
          <w:b/>
        </w:rPr>
        <w:t xml:space="preserve">or anyone else </w:t>
      </w:r>
      <w:r w:rsidRPr="003F6147">
        <w:rPr>
          <w:b/>
        </w:rPr>
        <w:t xml:space="preserve">concerning this </w:t>
      </w:r>
      <w:r w:rsidR="001431B8">
        <w:rPr>
          <w:b/>
        </w:rPr>
        <w:t>GFO (</w:t>
      </w:r>
      <w:r w:rsidRPr="003F6147">
        <w:rPr>
          <w:b/>
        </w:rPr>
        <w:t>solicitation</w:t>
      </w:r>
      <w:r w:rsidR="001431B8">
        <w:rPr>
          <w:b/>
        </w:rPr>
        <w:t>)</w:t>
      </w:r>
      <w:r w:rsidRPr="003F6147">
        <w:rPr>
          <w:b/>
        </w:rPr>
        <w:t xml:space="preserve"> is not binding on the State and will in no way alter a specification, term, or condition of the solicitation.</w:t>
      </w:r>
    </w:p>
    <w:p w14:paraId="1B8FFDF3" w14:textId="2336DEB6" w:rsidR="00F52C16" w:rsidRDefault="1C76E58F" w:rsidP="00E74844">
      <w:pPr>
        <w:pStyle w:val="Heading2"/>
        <w:numPr>
          <w:ilvl w:val="0"/>
          <w:numId w:val="21"/>
        </w:numPr>
        <w:spacing w:before="240"/>
      </w:pPr>
      <w:bookmarkStart w:id="92" w:name="_Toc184761498"/>
      <w:bookmarkStart w:id="93" w:name="_Toc187326782"/>
      <w:bookmarkStart w:id="94" w:name="_Toc336443618"/>
      <w:bookmarkStart w:id="95" w:name="_Toc366671173"/>
      <w:bookmarkStart w:id="96" w:name="_Toc174431176"/>
      <w:bookmarkStart w:id="97" w:name="_Toc178091512"/>
      <w:bookmarkStart w:id="98" w:name="_Toc310513471"/>
      <w:bookmarkStart w:id="99" w:name="_Toc198951306"/>
      <w:bookmarkStart w:id="100" w:name="_Toc201713533"/>
      <w:bookmarkStart w:id="101" w:name="_Toc217726087"/>
      <w:bookmarkStart w:id="102" w:name="_Toc219275083"/>
      <w:bookmarkEnd w:id="6"/>
      <w:bookmarkEnd w:id="5"/>
      <w:bookmarkEnd w:id="4"/>
      <w:bookmarkEnd w:id="7"/>
      <w:bookmarkEnd w:id="8"/>
      <w:bookmarkEnd w:id="9"/>
      <w:bookmarkEnd w:id="85"/>
      <w:r>
        <w:t>Technical Assistance</w:t>
      </w:r>
      <w:bookmarkEnd w:id="92"/>
      <w:bookmarkEnd w:id="93"/>
      <w:r w:rsidR="5AAFD775">
        <w:t xml:space="preserve"> </w:t>
      </w:r>
    </w:p>
    <w:p w14:paraId="6550828E" w14:textId="2F3B769A" w:rsidR="00E767FE" w:rsidRPr="00E767FE" w:rsidRDefault="44F538E1" w:rsidP="00AE5ED6">
      <w:pPr>
        <w:spacing w:before="240"/>
      </w:pPr>
      <w:r>
        <w:t xml:space="preserve">The </w:t>
      </w:r>
      <w:r w:rsidR="10EC8223">
        <w:t>CERRI Program</w:t>
      </w:r>
      <w:r w:rsidR="00E767FE" w:rsidRPr="00E767FE">
        <w:t xml:space="preserve"> will </w:t>
      </w:r>
      <w:r w:rsidR="004254BB">
        <w:t>offer</w:t>
      </w:r>
      <w:r w:rsidR="00E767FE" w:rsidRPr="00E767FE">
        <w:t> </w:t>
      </w:r>
      <w:r w:rsidR="00E767FE" w:rsidRPr="00E767FE">
        <w:rPr>
          <w:bCs/>
        </w:rPr>
        <w:t>‘soft’ </w:t>
      </w:r>
      <w:r w:rsidR="00E767FE" w:rsidRPr="00E767FE">
        <w:t xml:space="preserve">technical assistance to eligible entities </w:t>
      </w:r>
      <w:r w:rsidR="00165589">
        <w:t xml:space="preserve">applying to this </w:t>
      </w:r>
      <w:r w:rsidR="00826284">
        <w:t>GFO</w:t>
      </w:r>
      <w:r w:rsidR="741625B7">
        <w:t>.</w:t>
      </w:r>
      <w:r w:rsidR="00E01647">
        <w:t xml:space="preserve"> </w:t>
      </w:r>
      <w:r w:rsidR="207CCF3F">
        <w:t>This assistance</w:t>
      </w:r>
      <w:r w:rsidR="00E01647">
        <w:t xml:space="preserve"> includes</w:t>
      </w:r>
      <w:r w:rsidR="00447DBC">
        <w:t xml:space="preserve"> </w:t>
      </w:r>
      <w:r w:rsidR="00E767FE" w:rsidRPr="00E767FE">
        <w:t>the following:​</w:t>
      </w:r>
    </w:p>
    <w:p w14:paraId="368C82F1" w14:textId="63039EC6" w:rsidR="00B00005" w:rsidRDefault="005F3536" w:rsidP="004D7532">
      <w:pPr>
        <w:pStyle w:val="ListParagraph"/>
        <w:numPr>
          <w:ilvl w:val="0"/>
          <w:numId w:val="67"/>
        </w:numPr>
        <w:spacing w:after="0"/>
      </w:pPr>
      <w:r>
        <w:t>Review</w:t>
      </w:r>
      <w:r w:rsidR="00541E60">
        <w:t>ing</w:t>
      </w:r>
      <w:r>
        <w:t xml:space="preserve"> application attachments for </w:t>
      </w:r>
      <w:r w:rsidR="009C3E94">
        <w:t xml:space="preserve">completeness </w:t>
      </w:r>
      <w:r w:rsidR="005C0BC4">
        <w:t>and complian</w:t>
      </w:r>
      <w:r w:rsidR="00CC251D">
        <w:t xml:space="preserve">ce with </w:t>
      </w:r>
      <w:r w:rsidR="006563CF">
        <w:t>DOE and CEC project requirements</w:t>
      </w:r>
      <w:r w:rsidR="000335B0">
        <w:t>.</w:t>
      </w:r>
    </w:p>
    <w:p w14:paraId="3B7B05C7" w14:textId="75DB20AD" w:rsidR="00EE3FA6" w:rsidRDefault="00B00005" w:rsidP="004D7532">
      <w:pPr>
        <w:pStyle w:val="ListParagraph"/>
        <w:numPr>
          <w:ilvl w:val="0"/>
          <w:numId w:val="67"/>
        </w:numPr>
        <w:spacing w:after="0"/>
      </w:pPr>
      <w:r>
        <w:t>Review</w:t>
      </w:r>
      <w:r w:rsidR="00541E60">
        <w:t>ing</w:t>
      </w:r>
      <w:r>
        <w:t xml:space="preserve"> proposed </w:t>
      </w:r>
      <w:r w:rsidR="00CA5EFD">
        <w:t>project activities</w:t>
      </w:r>
      <w:r w:rsidR="000D027F">
        <w:t>’</w:t>
      </w:r>
      <w:r w:rsidR="00CA5EFD">
        <w:t xml:space="preserve"> eligibility. </w:t>
      </w:r>
    </w:p>
    <w:p w14:paraId="5A8372E9" w14:textId="524D8E87" w:rsidR="005F3536" w:rsidRPr="005F3536" w:rsidRDefault="00EE3FA6" w:rsidP="004D7532">
      <w:pPr>
        <w:pStyle w:val="ListParagraph"/>
        <w:numPr>
          <w:ilvl w:val="0"/>
          <w:numId w:val="67"/>
        </w:numPr>
        <w:spacing w:after="0"/>
      </w:pPr>
      <w:r>
        <w:t>Provid</w:t>
      </w:r>
      <w:r w:rsidR="00541E60">
        <w:t>ing</w:t>
      </w:r>
      <w:r>
        <w:t xml:space="preserve"> clarification </w:t>
      </w:r>
      <w:r w:rsidR="00802482">
        <w:t xml:space="preserve">on </w:t>
      </w:r>
      <w:r>
        <w:t xml:space="preserve">whether </w:t>
      </w:r>
      <w:r w:rsidR="009A5DF4">
        <w:t xml:space="preserve">proposed project costs can be funded by CERRI </w:t>
      </w:r>
      <w:r w:rsidR="008E1C12">
        <w:t>P</w:t>
      </w:r>
      <w:r w:rsidR="009A5DF4">
        <w:t xml:space="preserve">rogram or </w:t>
      </w:r>
      <w:r w:rsidR="009B59ED">
        <w:t>match funds.</w:t>
      </w:r>
      <w:r w:rsidR="006563CF">
        <w:t xml:space="preserve"> </w:t>
      </w:r>
    </w:p>
    <w:p w14:paraId="2FE8ECD1" w14:textId="27469682" w:rsidR="00D135D3" w:rsidRDefault="00D135D3" w:rsidP="004D7532">
      <w:pPr>
        <w:pStyle w:val="ListParagraph"/>
        <w:numPr>
          <w:ilvl w:val="0"/>
          <w:numId w:val="67"/>
        </w:numPr>
        <w:spacing w:after="0"/>
      </w:pPr>
      <w:r>
        <w:t>Provid</w:t>
      </w:r>
      <w:r w:rsidR="00541E60">
        <w:t>ing</w:t>
      </w:r>
      <w:r>
        <w:t xml:space="preserve"> </w:t>
      </w:r>
      <w:r w:rsidR="00174DAF">
        <w:t>guidance</w:t>
      </w:r>
      <w:r w:rsidR="00AD35F9">
        <w:t xml:space="preserve"> on</w:t>
      </w:r>
      <w:r w:rsidR="00174DAF">
        <w:t xml:space="preserve"> using</w:t>
      </w:r>
      <w:r>
        <w:t xml:space="preserve"> California Climate Investment Priority Populations </w:t>
      </w:r>
      <w:r w:rsidR="00927496">
        <w:t xml:space="preserve">4.0 </w:t>
      </w:r>
      <w:r>
        <w:t>tool</w:t>
      </w:r>
      <w:r w:rsidR="00AD35F9">
        <w:t xml:space="preserve"> to identify priority populations</w:t>
      </w:r>
      <w:r w:rsidR="00174DAF">
        <w:t xml:space="preserve"> for application</w:t>
      </w:r>
      <w:r w:rsidR="00AD35F9">
        <w:t>.</w:t>
      </w:r>
    </w:p>
    <w:p w14:paraId="06815DC2" w14:textId="778CA701" w:rsidR="00E767FE" w:rsidRPr="00E767FE" w:rsidRDefault="00E767FE" w:rsidP="006255FC">
      <w:pPr>
        <w:pStyle w:val="ListParagraph"/>
        <w:numPr>
          <w:ilvl w:val="0"/>
          <w:numId w:val="67"/>
        </w:numPr>
      </w:pPr>
      <w:r w:rsidRPr="00E767FE">
        <w:t xml:space="preserve">Assisting applicants </w:t>
      </w:r>
      <w:r w:rsidR="0061474D">
        <w:t>in identifying the</w:t>
      </w:r>
      <w:r w:rsidR="00450924">
        <w:t xml:space="preserve"> </w:t>
      </w:r>
      <w:r w:rsidR="0061474D">
        <w:t xml:space="preserve">necessary </w:t>
      </w:r>
      <w:r w:rsidR="00450924">
        <w:t xml:space="preserve">federal </w:t>
      </w:r>
      <w:r w:rsidR="005509E0">
        <w:t>forms, waiver</w:t>
      </w:r>
      <w:r w:rsidR="00F9685F">
        <w:t xml:space="preserve">s, and </w:t>
      </w:r>
      <w:r w:rsidRPr="00E767FE">
        <w:t xml:space="preserve">documents </w:t>
      </w:r>
      <w:r w:rsidR="00220D86">
        <w:t>to submit with their application</w:t>
      </w:r>
      <w:r w:rsidR="164DA3E4">
        <w:t>s</w:t>
      </w:r>
      <w:r w:rsidRPr="00E767FE">
        <w:t xml:space="preserve"> for DOE review.​</w:t>
      </w:r>
    </w:p>
    <w:p w14:paraId="7312D962" w14:textId="69EFD9BB" w:rsidR="00886D04" w:rsidRPr="00E767FE" w:rsidRDefault="00886D04" w:rsidP="004D7532">
      <w:r>
        <w:t xml:space="preserve">Technical </w:t>
      </w:r>
      <w:r w:rsidR="003B2D09">
        <w:t>a</w:t>
      </w:r>
      <w:r>
        <w:t xml:space="preserve">ssistance </w:t>
      </w:r>
      <w:r w:rsidR="00F041EB">
        <w:t xml:space="preserve">is not </w:t>
      </w:r>
      <w:r w:rsidR="00A93A1B">
        <w:t>intended</w:t>
      </w:r>
      <w:r w:rsidR="00F041EB">
        <w:t xml:space="preserve"> </w:t>
      </w:r>
      <w:r w:rsidR="00545E28">
        <w:t xml:space="preserve">to </w:t>
      </w:r>
      <w:r w:rsidR="00BE667B">
        <w:t>provide</w:t>
      </w:r>
      <w:r w:rsidR="00F041EB">
        <w:t xml:space="preserve"> pre-evaluation</w:t>
      </w:r>
      <w:r w:rsidR="00545E28">
        <w:t>s</w:t>
      </w:r>
      <w:r w:rsidR="00F041EB">
        <w:t xml:space="preserve"> for applications</w:t>
      </w:r>
      <w:r w:rsidR="00264CE5">
        <w:t>. This service</w:t>
      </w:r>
      <w:r w:rsidR="00F041EB">
        <w:t xml:space="preserve"> </w:t>
      </w:r>
      <w:r w:rsidR="00A93A1B">
        <w:t>does</w:t>
      </w:r>
      <w:r w:rsidR="00F041EB">
        <w:t xml:space="preserve"> </w:t>
      </w:r>
      <w:r w:rsidR="00264CE5">
        <w:t xml:space="preserve">not </w:t>
      </w:r>
      <w:r w:rsidR="003E3104">
        <w:t xml:space="preserve">indicate if an application </w:t>
      </w:r>
      <w:r w:rsidR="00972565">
        <w:t xml:space="preserve">is likely to </w:t>
      </w:r>
      <w:r w:rsidR="0078423A">
        <w:t>receive funding</w:t>
      </w:r>
      <w:r w:rsidR="00972565">
        <w:t xml:space="preserve"> or </w:t>
      </w:r>
      <w:r w:rsidR="00AE4B58">
        <w:t xml:space="preserve">score </w:t>
      </w:r>
      <w:r w:rsidR="00EB616A">
        <w:t xml:space="preserve">highly </w:t>
      </w:r>
      <w:r w:rsidR="00CF5B45">
        <w:t xml:space="preserve">during </w:t>
      </w:r>
      <w:r w:rsidR="00EB616A">
        <w:t>scoring</w:t>
      </w:r>
      <w:r w:rsidR="00CF5B45">
        <w:t xml:space="preserve">. </w:t>
      </w:r>
      <w:r w:rsidR="00084734">
        <w:t xml:space="preserve">It is meant to ensure </w:t>
      </w:r>
      <w:r w:rsidR="00FF2D2F">
        <w:t>applications</w:t>
      </w:r>
      <w:r w:rsidR="00084734">
        <w:t xml:space="preserve"> </w:t>
      </w:r>
      <w:r w:rsidR="00877600">
        <w:t xml:space="preserve">meet CERRI </w:t>
      </w:r>
      <w:r w:rsidR="00FE11F5">
        <w:t>P</w:t>
      </w:r>
      <w:r w:rsidR="00877600">
        <w:t xml:space="preserve">rogram objectives </w:t>
      </w:r>
      <w:r w:rsidR="00CF54CB">
        <w:t xml:space="preserve">and </w:t>
      </w:r>
      <w:r w:rsidR="00AC3A0E">
        <w:t xml:space="preserve">minimum application </w:t>
      </w:r>
      <w:r w:rsidR="00CF54CB">
        <w:t>requirements</w:t>
      </w:r>
      <w:r w:rsidR="00AC3A0E">
        <w:t>.</w:t>
      </w:r>
    </w:p>
    <w:p w14:paraId="2BF690AD" w14:textId="5A08B013" w:rsidR="00E767FE" w:rsidRPr="00E767FE" w:rsidRDefault="2C27A674" w:rsidP="00AE5ED6">
      <w:pPr>
        <w:spacing w:before="240"/>
      </w:pPr>
      <w:r>
        <w:t>T</w:t>
      </w:r>
      <w:r w:rsidR="00E767FE">
        <w:t>o ensure a fair</w:t>
      </w:r>
      <w:r w:rsidR="648FC3C9">
        <w:t>,</w:t>
      </w:r>
      <w:r w:rsidR="00E767FE">
        <w:t xml:space="preserve"> competitive process, </w:t>
      </w:r>
      <w:r w:rsidR="436DB831">
        <w:t>CERRI Program</w:t>
      </w:r>
      <w:r w:rsidR="00E767FE">
        <w:t xml:space="preserve"> Technical Assistance staff WILL NOT communicate with the CERRI Program application scoring team about </w:t>
      </w:r>
      <w:r w:rsidR="00673D74">
        <w:t>submitted applications</w:t>
      </w:r>
      <w:r w:rsidR="00E767FE">
        <w:t xml:space="preserve"> (except through the formal Q&amp;A process open to all applicants) or participate in reviewing, scoring, selection and/or evaluation for purposes of approval or denial of applications and projects.​</w:t>
      </w:r>
      <w:r w:rsidR="007D6213">
        <w:t xml:space="preserve"> </w:t>
      </w:r>
      <w:r w:rsidR="00AF7C85">
        <w:t xml:space="preserve">Staff </w:t>
      </w:r>
      <w:r w:rsidR="007D6213">
        <w:t xml:space="preserve">will </w:t>
      </w:r>
      <w:r w:rsidR="003833C5">
        <w:t xml:space="preserve">keep a written record of </w:t>
      </w:r>
      <w:r w:rsidR="003B2D09">
        <w:t xml:space="preserve">technical assistance </w:t>
      </w:r>
      <w:r w:rsidR="008D6170">
        <w:t>question</w:t>
      </w:r>
      <w:r w:rsidR="003B2D09">
        <w:t xml:space="preserve">s and </w:t>
      </w:r>
      <w:r w:rsidR="002F6D34">
        <w:t xml:space="preserve">release </w:t>
      </w:r>
      <w:r w:rsidR="003E3A94">
        <w:t xml:space="preserve">an </w:t>
      </w:r>
      <w:r w:rsidR="002F6D34">
        <w:t>update</w:t>
      </w:r>
      <w:r w:rsidR="003E3A94">
        <w:t>d</w:t>
      </w:r>
      <w:r w:rsidR="002F6D34">
        <w:t xml:space="preserve"> Frequently Asked Questions (FAQ) </w:t>
      </w:r>
      <w:r w:rsidR="58288E78">
        <w:t xml:space="preserve">section in the Q&amp;A </w:t>
      </w:r>
      <w:r w:rsidR="002F6D34">
        <w:t>document</w:t>
      </w:r>
      <w:r w:rsidR="3F4A3ECE">
        <w:t>s</w:t>
      </w:r>
      <w:r w:rsidR="002F6D34">
        <w:t xml:space="preserve"> on the grant funding website</w:t>
      </w:r>
      <w:r w:rsidR="006A75DF">
        <w:t>.</w:t>
      </w:r>
    </w:p>
    <w:p w14:paraId="69C2A930" w14:textId="0D9A514E" w:rsidR="00A61C1D" w:rsidRPr="00E767FE" w:rsidRDefault="00A61C1D" w:rsidP="00AE5ED6">
      <w:pPr>
        <w:spacing w:before="240"/>
      </w:pPr>
      <w:r w:rsidRPr="00A61C1D">
        <w:t xml:space="preserve">For purposes of the CERRI Program, ‘soft’ technical assistance refers to review of proposed project activities, application submission completeness and </w:t>
      </w:r>
      <w:r w:rsidR="001F39C4">
        <w:t>compliance</w:t>
      </w:r>
      <w:r w:rsidRPr="00A61C1D">
        <w:t>, and opportunities to ask questions on a first-come, first-served basis. ‘Hard’ technical assistance</w:t>
      </w:r>
      <w:r w:rsidR="41F0BDAD">
        <w:t>, which will not be provided by the CERRI Program</w:t>
      </w:r>
      <w:r w:rsidR="7BA08698">
        <w:t>,</w:t>
      </w:r>
      <w:r w:rsidRPr="00A61C1D">
        <w:t xml:space="preserve"> refers to rendering electrical engineering and related subject matter expertise to qualified applicants. </w:t>
      </w:r>
      <w:r w:rsidR="00746768">
        <w:t xml:space="preserve">If CEC staff cannot provide the </w:t>
      </w:r>
      <w:r w:rsidR="00527C4F">
        <w:t>requested assistance</w:t>
      </w:r>
      <w:r w:rsidR="000C2D0D">
        <w:t xml:space="preserve">, we will indicate this in an email response. </w:t>
      </w:r>
    </w:p>
    <w:p w14:paraId="365471F0" w14:textId="02799318" w:rsidR="00E767FE" w:rsidRPr="00E767FE" w:rsidRDefault="00E767FE" w:rsidP="00AE5ED6">
      <w:pPr>
        <w:spacing w:before="240"/>
      </w:pPr>
      <w:r>
        <w:t xml:space="preserve">To request Technical Assistance during the application phase, please contact </w:t>
      </w:r>
      <w:hyperlink r:id="rId30">
        <w:r w:rsidR="009E4C46" w:rsidRPr="0EC594DD">
          <w:rPr>
            <w:rStyle w:val="Hyperlink"/>
            <w:rFonts w:cs="Arial"/>
          </w:rPr>
          <w:t>CERRI@energy.ca.gov</w:t>
        </w:r>
      </w:hyperlink>
      <w:r>
        <w:t xml:space="preserve"> with the name of a primary contact and a brief description of the specific assistance you require.</w:t>
      </w:r>
      <w:r w:rsidR="005A08BE">
        <w:t xml:space="preserve"> </w:t>
      </w:r>
      <w:r w:rsidR="005668C8">
        <w:t>Applicants are strongly encouraged to submit review requests early in the application process. Reviews will be conducted on a first</w:t>
      </w:r>
      <w:r w:rsidR="539B2BD4">
        <w:t>-</w:t>
      </w:r>
      <w:r w:rsidR="005668C8">
        <w:t>come</w:t>
      </w:r>
      <w:r w:rsidR="7B4DB026">
        <w:t>,</w:t>
      </w:r>
      <w:r w:rsidR="005668C8">
        <w:t xml:space="preserve"> first</w:t>
      </w:r>
      <w:r w:rsidR="70CE4E4C">
        <w:t>-</w:t>
      </w:r>
      <w:r w:rsidR="005668C8">
        <w:t>serve</w:t>
      </w:r>
      <w:r w:rsidR="186AC6B0">
        <w:t>d</w:t>
      </w:r>
      <w:r w:rsidR="005668C8">
        <w:t xml:space="preserve"> basis</w:t>
      </w:r>
      <w:r w:rsidR="260B2A0A">
        <w:t>,</w:t>
      </w:r>
      <w:r w:rsidR="005668C8">
        <w:t xml:space="preserve"> and </w:t>
      </w:r>
      <w:r w:rsidR="005668C8" w:rsidRPr="0EC594DD">
        <w:rPr>
          <w:b/>
          <w:bCs/>
        </w:rPr>
        <w:t>new review requests will not be accepted after</w:t>
      </w:r>
      <w:r w:rsidR="00A67F50" w:rsidRPr="0EC594DD">
        <w:rPr>
          <w:b/>
          <w:bCs/>
        </w:rPr>
        <w:t xml:space="preserve"> </w:t>
      </w:r>
      <w:r w:rsidR="0097643F">
        <w:rPr>
          <w:b/>
        </w:rPr>
        <w:t>August 1</w:t>
      </w:r>
      <w:r w:rsidR="005668C8" w:rsidRPr="0EC594DD">
        <w:rPr>
          <w:b/>
          <w:bCs/>
        </w:rPr>
        <w:t>, 2025</w:t>
      </w:r>
      <w:r w:rsidR="005668C8">
        <w:t>. CERRI Program Technical Assistance Staff will make a good faith effort to complete all review requests</w:t>
      </w:r>
      <w:r w:rsidR="1D96908E">
        <w:t>;</w:t>
      </w:r>
      <w:r w:rsidR="005668C8">
        <w:t xml:space="preserve"> however</w:t>
      </w:r>
      <w:r w:rsidR="28C0CBBF">
        <w:t>,</w:t>
      </w:r>
      <w:r w:rsidR="008F1363">
        <w:t xml:space="preserve"> staff</w:t>
      </w:r>
      <w:r w:rsidR="005668C8">
        <w:t xml:space="preserve"> cannot guarantee the completion of all requests, especially requests submitted near the review period deadline</w:t>
      </w:r>
      <w:r w:rsidR="00034F1E">
        <w:t>.</w:t>
      </w:r>
      <w:r w:rsidR="002C47E8">
        <w:t xml:space="preserve"> </w:t>
      </w:r>
    </w:p>
    <w:p w14:paraId="2223475B" w14:textId="15A34C45" w:rsidR="00F52C16" w:rsidRDefault="0082454E" w:rsidP="00E74844">
      <w:pPr>
        <w:pStyle w:val="Heading2"/>
        <w:numPr>
          <w:ilvl w:val="0"/>
          <w:numId w:val="21"/>
        </w:numPr>
        <w:spacing w:before="240"/>
      </w:pPr>
      <w:bookmarkStart w:id="103" w:name="_Toc186456050"/>
      <w:bookmarkStart w:id="104" w:name="AgencyContacts"/>
      <w:bookmarkStart w:id="105" w:name="_Agency_Contacts"/>
      <w:bookmarkStart w:id="106" w:name="_Toc184761499"/>
      <w:bookmarkStart w:id="107" w:name="_Toc187326783"/>
      <w:bookmarkEnd w:id="103"/>
      <w:bookmarkEnd w:id="104"/>
      <w:bookmarkEnd w:id="105"/>
      <w:r>
        <w:t>Agency Contacts</w:t>
      </w:r>
      <w:bookmarkEnd w:id="106"/>
      <w:bookmarkEnd w:id="107"/>
    </w:p>
    <w:p w14:paraId="346273AF" w14:textId="70D550CF" w:rsidR="00BE3967" w:rsidRDefault="00BE3967" w:rsidP="006255FC">
      <w:pPr>
        <w:pStyle w:val="Heading3"/>
        <w:numPr>
          <w:ilvl w:val="0"/>
          <w:numId w:val="74"/>
        </w:numPr>
        <w:spacing w:before="240" w:after="120"/>
        <w:jc w:val="left"/>
      </w:pPr>
      <w:bookmarkStart w:id="108" w:name="_Toc184761500"/>
      <w:bookmarkStart w:id="109" w:name="_Toc187326784"/>
      <w:r>
        <w:t>Administrative Support:</w:t>
      </w:r>
      <w:bookmarkEnd w:id="108"/>
      <w:bookmarkEnd w:id="109"/>
    </w:p>
    <w:p w14:paraId="0F9272E0" w14:textId="6F1F31C1" w:rsidR="00F857C3" w:rsidRPr="003F6147" w:rsidRDefault="00F857C3" w:rsidP="00B97207">
      <w:pPr>
        <w:spacing w:before="240"/>
      </w:pPr>
      <w:r>
        <w:t xml:space="preserve">For administrative </w:t>
      </w:r>
      <w:r w:rsidR="007454CA">
        <w:t xml:space="preserve">and </w:t>
      </w:r>
      <w:r w:rsidR="007454CA">
        <w:rPr>
          <w:b/>
        </w:rPr>
        <w:t>n</w:t>
      </w:r>
      <w:r w:rsidR="007454CA" w:rsidRPr="003F6147">
        <w:rPr>
          <w:b/>
        </w:rPr>
        <w:t>on-technical</w:t>
      </w:r>
      <w:r w:rsidR="007454CA" w:rsidRPr="003F6147">
        <w:t xml:space="preserve"> questions (e.g., questions concerning application format requirements or attachment instructions) </w:t>
      </w:r>
      <w:r w:rsidRPr="003F6147">
        <w:t xml:space="preserve"> </w:t>
      </w:r>
      <w:r>
        <w:t xml:space="preserve">that are not related to submission of applications in the ECAMS system, please contact </w:t>
      </w:r>
      <w:r w:rsidRPr="003F6147">
        <w:t>the Commission Agreement Officer</w:t>
      </w:r>
      <w:r w:rsidR="001727B6">
        <w:t xml:space="preserve"> (CAO)</w:t>
      </w:r>
      <w:r w:rsidRPr="003F6147">
        <w:t xml:space="preserve"> listed below:</w:t>
      </w:r>
    </w:p>
    <w:p w14:paraId="004DABB5" w14:textId="77777777" w:rsidR="00F857C3" w:rsidRPr="0014642D" w:rsidRDefault="00F857C3" w:rsidP="00F857C3">
      <w:pPr>
        <w:pStyle w:val="ListParagraph"/>
        <w:contextualSpacing/>
        <w:jc w:val="center"/>
      </w:pPr>
      <w:r w:rsidRPr="0014642D">
        <w:t>Laura Williams, Commission Agreement Officer</w:t>
      </w:r>
    </w:p>
    <w:p w14:paraId="3EC0F84D" w14:textId="77777777" w:rsidR="00F857C3" w:rsidRPr="0014642D" w:rsidRDefault="00F857C3" w:rsidP="00F857C3">
      <w:pPr>
        <w:pStyle w:val="ListParagraph"/>
        <w:contextualSpacing/>
        <w:jc w:val="center"/>
      </w:pPr>
      <w:r w:rsidRPr="0014642D">
        <w:t>California Energy Commission</w:t>
      </w:r>
    </w:p>
    <w:p w14:paraId="0C0268A3" w14:textId="77777777" w:rsidR="00F857C3" w:rsidRPr="0014642D" w:rsidRDefault="00F857C3" w:rsidP="00F857C3">
      <w:pPr>
        <w:pStyle w:val="ListParagraph"/>
        <w:contextualSpacing/>
        <w:jc w:val="center"/>
      </w:pPr>
      <w:r w:rsidRPr="0014642D">
        <w:t>715 P, MS-1</w:t>
      </w:r>
      <w:r w:rsidRPr="004D7532">
        <w:t>8</w:t>
      </w:r>
    </w:p>
    <w:p w14:paraId="5374DBBA" w14:textId="77777777" w:rsidR="00F857C3" w:rsidRPr="0014642D" w:rsidRDefault="00F857C3" w:rsidP="00F857C3">
      <w:pPr>
        <w:pStyle w:val="ListParagraph"/>
        <w:contextualSpacing/>
        <w:jc w:val="center"/>
      </w:pPr>
      <w:r w:rsidRPr="0014642D">
        <w:t>Sacramento, California, 95814</w:t>
      </w:r>
    </w:p>
    <w:p w14:paraId="451E5659" w14:textId="77777777" w:rsidR="00F857C3" w:rsidRPr="0014642D" w:rsidRDefault="00F857C3" w:rsidP="00F857C3">
      <w:pPr>
        <w:pStyle w:val="ListParagraph"/>
        <w:contextualSpacing/>
        <w:jc w:val="center"/>
      </w:pPr>
      <w:r w:rsidRPr="0014642D">
        <w:t>Telephone: (916) 879-1383</w:t>
      </w:r>
    </w:p>
    <w:p w14:paraId="37E35DC3" w14:textId="73F45D74" w:rsidR="00F857C3" w:rsidRDefault="00F857C3" w:rsidP="00B97207">
      <w:pPr>
        <w:pStyle w:val="ListParagraph"/>
        <w:contextualSpacing/>
        <w:jc w:val="center"/>
      </w:pPr>
      <w:r w:rsidRPr="0014642D">
        <w:t xml:space="preserve">E-mail: </w:t>
      </w:r>
      <w:hyperlink r:id="rId31" w:history="1">
        <w:r w:rsidRPr="00A9418F">
          <w:rPr>
            <w:rStyle w:val="Hyperlink"/>
            <w:rFonts w:cs="Arial"/>
          </w:rPr>
          <w:t>laura.williams@energy.ca.gov</w:t>
        </w:r>
      </w:hyperlink>
    </w:p>
    <w:p w14:paraId="48776BCA" w14:textId="77777777" w:rsidR="00990A0F" w:rsidRDefault="00990A0F" w:rsidP="00EF2014">
      <w:pPr>
        <w:pStyle w:val="ListParagraph"/>
        <w:ind w:left="0"/>
        <w:contextualSpacing/>
      </w:pPr>
    </w:p>
    <w:p w14:paraId="3321BEB0" w14:textId="414530C8" w:rsidR="00EF2014" w:rsidRDefault="00D520E5" w:rsidP="002D7D05">
      <w:pPr>
        <w:pStyle w:val="ListParagraph"/>
        <w:ind w:left="0"/>
        <w:contextualSpacing/>
      </w:pPr>
      <w:r>
        <w:t>Question</w:t>
      </w:r>
      <w:r w:rsidR="00990A0F">
        <w:t>s</w:t>
      </w:r>
      <w:r>
        <w:t xml:space="preserve"> </w:t>
      </w:r>
      <w:r w:rsidR="00EF2014">
        <w:t>may be submitted to the CAO at any time prior to 5:00 p.m.</w:t>
      </w:r>
      <w:r w:rsidR="00E420D6">
        <w:t xml:space="preserve"> PT</w:t>
      </w:r>
      <w:r w:rsidR="00EF2014">
        <w:t xml:space="preserve"> of the application deadline date.</w:t>
      </w:r>
    </w:p>
    <w:p w14:paraId="474CB79D" w14:textId="5691317E" w:rsidR="00BE3967" w:rsidRDefault="00715463" w:rsidP="006255FC">
      <w:pPr>
        <w:pStyle w:val="Heading3"/>
        <w:numPr>
          <w:ilvl w:val="0"/>
          <w:numId w:val="74"/>
        </w:numPr>
        <w:spacing w:before="240" w:after="120"/>
        <w:jc w:val="left"/>
      </w:pPr>
      <w:bookmarkStart w:id="110" w:name="_Toc184761501"/>
      <w:bookmarkStart w:id="111" w:name="_Toc187326785"/>
      <w:r>
        <w:t>Technical Support:</w:t>
      </w:r>
      <w:bookmarkEnd w:id="110"/>
      <w:bookmarkEnd w:id="111"/>
    </w:p>
    <w:p w14:paraId="28BC2A65" w14:textId="7240B427" w:rsidR="00B97207" w:rsidRPr="00BE3967" w:rsidRDefault="006253C8" w:rsidP="00B97207">
      <w:pPr>
        <w:spacing w:before="240"/>
      </w:pPr>
      <w:r w:rsidRPr="00EC145C">
        <w:t>For te</w:t>
      </w:r>
      <w:r w:rsidR="00FE726F" w:rsidRPr="00EC145C">
        <w:t>chnical questions and assistance</w:t>
      </w:r>
      <w:r w:rsidR="00EC145C" w:rsidRPr="00EC145C">
        <w:t xml:space="preserve"> that are not related to submission of applications in the ECAMS system, please </w:t>
      </w:r>
      <w:r w:rsidR="00EC145C" w:rsidRPr="00B97207">
        <w:t xml:space="preserve">contact </w:t>
      </w:r>
      <w:hyperlink r:id="rId32" w:history="1">
        <w:r w:rsidR="00EC145C" w:rsidRPr="00B97207">
          <w:rPr>
            <w:rStyle w:val="Hyperlink"/>
            <w:rFonts w:cs="Arial"/>
          </w:rPr>
          <w:t>CERRI@energy.ca.gov</w:t>
        </w:r>
      </w:hyperlink>
      <w:r w:rsidR="00EC145C" w:rsidRPr="00B97207">
        <w:t>.</w:t>
      </w:r>
    </w:p>
    <w:p w14:paraId="1DF5D82E" w14:textId="1AB82932" w:rsidR="0082454E" w:rsidRPr="00BE3967" w:rsidRDefault="00BE3967" w:rsidP="006255FC">
      <w:pPr>
        <w:pStyle w:val="Heading3"/>
        <w:numPr>
          <w:ilvl w:val="0"/>
          <w:numId w:val="74"/>
        </w:numPr>
        <w:spacing w:before="240" w:after="120"/>
      </w:pPr>
      <w:bookmarkStart w:id="112" w:name="_Toc184761502"/>
      <w:bookmarkStart w:id="113" w:name="_Toc187326786"/>
      <w:r w:rsidRPr="00BE3967">
        <w:t>Application Submission Support:</w:t>
      </w:r>
      <w:bookmarkEnd w:id="112"/>
      <w:bookmarkEnd w:id="113"/>
    </w:p>
    <w:p w14:paraId="4FDFB28D" w14:textId="6D13CA30" w:rsidR="00BE3967" w:rsidRDefault="00BE3967" w:rsidP="00B97207">
      <w:pPr>
        <w:spacing w:before="240"/>
      </w:pPr>
      <w:r w:rsidRPr="003F6147">
        <w:t xml:space="preserve">During the solicitation process, </w:t>
      </w:r>
      <w:r>
        <w:t>for questions only related to submission of application</w:t>
      </w:r>
      <w:r w:rsidR="006364C5">
        <w:t>s</w:t>
      </w:r>
      <w:r>
        <w:t xml:space="preserve"> in the new ECAMS system, please contact </w:t>
      </w:r>
      <w:hyperlink r:id="rId33" w:history="1">
        <w:r w:rsidRPr="00BE3967">
          <w:rPr>
            <w:rStyle w:val="Hyperlink"/>
            <w:rFonts w:cs="Arial"/>
          </w:rPr>
          <w:t>ECAMS.SalesforceSupport@energy.ca.gov</w:t>
        </w:r>
      </w:hyperlink>
      <w:r>
        <w:t>. Through that email address</w:t>
      </w:r>
      <w:r w:rsidR="004469D3">
        <w:t>,</w:t>
      </w:r>
      <w:r>
        <w:t xml:space="preserve"> applicants will be able to access a team of technical assistants who can answer questions about application submission. Please also see </w:t>
      </w:r>
      <w:hyperlink w:anchor="_VII._Submission_Instructions" w:history="1">
        <w:r w:rsidRPr="006A3997">
          <w:rPr>
            <w:rStyle w:val="Hyperlink"/>
            <w:rFonts w:cs="Arial"/>
          </w:rPr>
          <w:t xml:space="preserve">Section </w:t>
        </w:r>
        <w:r w:rsidR="002D604E" w:rsidRPr="009B55F8">
          <w:rPr>
            <w:rStyle w:val="Hyperlink"/>
            <w:rFonts w:cs="Arial"/>
          </w:rPr>
          <w:t>V</w:t>
        </w:r>
        <w:r w:rsidR="008243F5" w:rsidRPr="009B55F8">
          <w:rPr>
            <w:rStyle w:val="Hyperlink"/>
            <w:rFonts w:cs="Arial"/>
          </w:rPr>
          <w:t>I</w:t>
        </w:r>
        <w:r w:rsidR="002D604E" w:rsidRPr="009B55F8">
          <w:rPr>
            <w:rStyle w:val="Hyperlink"/>
            <w:rFonts w:cs="Arial"/>
          </w:rPr>
          <w:t>I</w:t>
        </w:r>
      </w:hyperlink>
      <w:r>
        <w:t xml:space="preserve"> for additional information about the ECAMS system</w:t>
      </w:r>
      <w:r w:rsidR="00D2005D">
        <w:t>.</w:t>
      </w:r>
    </w:p>
    <w:p w14:paraId="72ABA49A" w14:textId="74C7CCBD" w:rsidR="009468A3" w:rsidRDefault="009468A3" w:rsidP="00696EE7">
      <w:pPr>
        <w:spacing w:before="240"/>
      </w:pPr>
      <w:r>
        <w:t>Q</w:t>
      </w:r>
      <w:r w:rsidRPr="00B1698E">
        <w:t>uestions related to submission of applications in the ECAMS system may be submitted to ECAMS.SalesforceSupport@energy.ca.gov at any time prior to 5:00 p.m</w:t>
      </w:r>
      <w:r>
        <w:t>.</w:t>
      </w:r>
      <w:r w:rsidR="00E03620">
        <w:t xml:space="preserve"> PT</w:t>
      </w:r>
      <w:r w:rsidRPr="00B1698E">
        <w:t xml:space="preserve"> of the application deadline date.</w:t>
      </w:r>
    </w:p>
    <w:p w14:paraId="4196BB87" w14:textId="291E24FB" w:rsidR="001727B6" w:rsidRDefault="001727B6" w:rsidP="00696EE7">
      <w:pPr>
        <w:spacing w:before="240"/>
      </w:pPr>
      <w:r>
        <w:t xml:space="preserve">If an applicant discovers a </w:t>
      </w:r>
      <w:r w:rsidRPr="6FCC6376">
        <w:rPr>
          <w:b/>
        </w:rPr>
        <w:t>conflict, discrepancy, omission, or other error</w:t>
      </w:r>
      <w:r>
        <w:t xml:space="preserve"> in the solicitation at any time prior 5:00 p.m.</w:t>
      </w:r>
      <w:r w:rsidR="00E03620">
        <w:t xml:space="preserve"> PT</w:t>
      </w:r>
      <w:r>
        <w:t xml:space="preserve"> of the application deadline date, the applicant may notify the CAO in writing and request modification or clarification of the solicitation. The CEC, at its discretion</w:t>
      </w:r>
      <w:r w:rsidR="56AE3BA7">
        <w:t>,</w:t>
      </w:r>
      <w:r>
        <w:t xml:space="preserve"> will provide modifications or clarifications by either an addendum to the solicitation or by written notice to all entities that requested the solicitation. </w:t>
      </w:r>
    </w:p>
    <w:p w14:paraId="6FF8944F" w14:textId="1134B2AE" w:rsidR="00294F76" w:rsidRDefault="00294F76" w:rsidP="00025E79">
      <w:pPr>
        <w:pStyle w:val="Heading2"/>
        <w:numPr>
          <w:ilvl w:val="0"/>
          <w:numId w:val="21"/>
        </w:numPr>
        <w:spacing w:before="240"/>
      </w:pPr>
      <w:bookmarkStart w:id="114" w:name="ProgramResources"/>
      <w:bookmarkStart w:id="115" w:name="_Toc184761503"/>
      <w:bookmarkStart w:id="116" w:name="_Toc187326787"/>
      <w:bookmarkEnd w:id="114"/>
      <w:r>
        <w:t>Program Resources:</w:t>
      </w:r>
      <w:bookmarkEnd w:id="115"/>
      <w:bookmarkEnd w:id="116"/>
    </w:p>
    <w:p w14:paraId="299FF0D7" w14:textId="68AD9BAF" w:rsidR="00294F76" w:rsidRDefault="00294F76" w:rsidP="006255FC">
      <w:pPr>
        <w:pStyle w:val="ListParagraph"/>
        <w:numPr>
          <w:ilvl w:val="0"/>
          <w:numId w:val="86"/>
        </w:numPr>
        <w:rPr>
          <w:szCs w:val="22"/>
        </w:rPr>
      </w:pPr>
      <w:hyperlink r:id="rId34" w:history="1">
        <w:r w:rsidRPr="00D66698">
          <w:rPr>
            <w:rStyle w:val="Hyperlink"/>
            <w:rFonts w:cs="Arial"/>
            <w:szCs w:val="22"/>
          </w:rPr>
          <w:t>CERRI Program Webpage</w:t>
        </w:r>
      </w:hyperlink>
      <w:r>
        <w:rPr>
          <w:szCs w:val="22"/>
        </w:rPr>
        <w:t>:</w:t>
      </w:r>
      <w:r w:rsidR="00D66698" w:rsidRPr="00D66698">
        <w:t xml:space="preserve"> </w:t>
      </w:r>
      <w:r w:rsidR="00D66698" w:rsidRPr="00D66698">
        <w:rPr>
          <w:szCs w:val="22"/>
        </w:rPr>
        <w:t>https://www.energy.ca.gov/programs-and-topics/programs/community-energy-reliability-and-resilience-investment-cerri-program</w:t>
      </w:r>
      <w:r w:rsidR="00D66698">
        <w:rPr>
          <w:szCs w:val="22"/>
        </w:rPr>
        <w:t xml:space="preserve"> </w:t>
      </w:r>
    </w:p>
    <w:p w14:paraId="75EB6B03" w14:textId="50C09E10" w:rsidR="009F1A65" w:rsidRPr="00910FB4" w:rsidRDefault="009F1A65" w:rsidP="006255FC">
      <w:pPr>
        <w:pStyle w:val="ListParagraph"/>
        <w:numPr>
          <w:ilvl w:val="0"/>
          <w:numId w:val="86"/>
        </w:numPr>
        <w:rPr>
          <w:szCs w:val="22"/>
        </w:rPr>
      </w:pPr>
      <w:hyperlink r:id="rId35" w:history="1">
        <w:r w:rsidRPr="00C2189E">
          <w:rPr>
            <w:rStyle w:val="Hyperlink"/>
            <w:rFonts w:cs="Arial"/>
            <w:szCs w:val="22"/>
          </w:rPr>
          <w:t>CERRI Program Docket</w:t>
        </w:r>
      </w:hyperlink>
      <w:r>
        <w:rPr>
          <w:szCs w:val="22"/>
        </w:rPr>
        <w:t>: 22-ERDD-01</w:t>
      </w:r>
      <w:r w:rsidR="00C2189E">
        <w:rPr>
          <w:szCs w:val="22"/>
        </w:rPr>
        <w:t xml:space="preserve">, </w:t>
      </w:r>
      <w:r w:rsidR="00C2189E" w:rsidRPr="00C2189E">
        <w:rPr>
          <w:szCs w:val="22"/>
        </w:rPr>
        <w:t>https://efiling.energy.ca.gov/Lists/DocketLog.aspx?docketnumber=22-ERDD-01</w:t>
      </w:r>
      <w:r w:rsidR="00C2189E">
        <w:rPr>
          <w:szCs w:val="22"/>
        </w:rPr>
        <w:t xml:space="preserve"> </w:t>
      </w:r>
    </w:p>
    <w:p w14:paraId="7670997E" w14:textId="77777777" w:rsidR="000644CC" w:rsidRDefault="000644CC">
      <w:pPr>
        <w:spacing w:after="0"/>
        <w:rPr>
          <w:b/>
          <w:kern w:val="28"/>
          <w:sz w:val="32"/>
        </w:rPr>
      </w:pPr>
      <w:r>
        <w:br w:type="page"/>
      </w:r>
    </w:p>
    <w:p w14:paraId="2B40CFCA" w14:textId="67AADFB4" w:rsidR="0061342D" w:rsidRDefault="00743B5B" w:rsidP="009F5950">
      <w:pPr>
        <w:pStyle w:val="Heading1"/>
        <w:keepNext w:val="0"/>
        <w:keepLines w:val="0"/>
        <w:spacing w:before="360" w:after="120"/>
      </w:pPr>
      <w:bookmarkStart w:id="117" w:name="_Toc184761504"/>
      <w:bookmarkStart w:id="118" w:name="_Toc187326788"/>
      <w:bookmarkStart w:id="119" w:name="ApplicantsAgreement"/>
      <w:bookmarkEnd w:id="94"/>
      <w:bookmarkEnd w:id="95"/>
      <w:bookmarkEnd w:id="96"/>
      <w:bookmarkEnd w:id="97"/>
      <w:r>
        <w:t>V</w:t>
      </w:r>
      <w:r w:rsidR="001C2D56" w:rsidRPr="00C31C1D">
        <w:t>.</w:t>
      </w:r>
      <w:r w:rsidR="001C2D56" w:rsidRPr="00C31C1D">
        <w:tab/>
      </w:r>
      <w:r w:rsidR="003408E9">
        <w:t>Applicant’s Agreement</w:t>
      </w:r>
      <w:bookmarkEnd w:id="117"/>
      <w:bookmarkEnd w:id="118"/>
    </w:p>
    <w:p w14:paraId="1E893930" w14:textId="718F2E49" w:rsidR="008236A9" w:rsidRPr="0040739C" w:rsidRDefault="008236A9" w:rsidP="006255FC">
      <w:pPr>
        <w:pStyle w:val="Heading2"/>
        <w:numPr>
          <w:ilvl w:val="0"/>
          <w:numId w:val="68"/>
        </w:numPr>
        <w:spacing w:before="240"/>
        <w:ind w:left="360"/>
        <w:rPr>
          <w:b w:val="0"/>
          <w:smallCaps w:val="0"/>
        </w:rPr>
      </w:pPr>
      <w:bookmarkStart w:id="120" w:name="_Toc522777845"/>
      <w:bookmarkStart w:id="121" w:name="_Toc26361578"/>
      <w:bookmarkStart w:id="122" w:name="_Toc174431196"/>
      <w:bookmarkStart w:id="123" w:name="_Toc178091532"/>
      <w:bookmarkStart w:id="124" w:name="_Toc184761505"/>
      <w:bookmarkStart w:id="125" w:name="_Toc187326789"/>
      <w:bookmarkStart w:id="126" w:name="_Toc381079914"/>
      <w:bookmarkStart w:id="127" w:name="_Toc382571176"/>
      <w:bookmarkStart w:id="128" w:name="_Toc395180678"/>
      <w:bookmarkStart w:id="129" w:name="_Toc433981305"/>
      <w:bookmarkEnd w:id="98"/>
      <w:bookmarkEnd w:id="119"/>
      <w:r w:rsidRPr="0040739C">
        <w:t>Applicants’ Admonishment</w:t>
      </w:r>
      <w:bookmarkEnd w:id="120"/>
      <w:bookmarkEnd w:id="121"/>
      <w:bookmarkEnd w:id="122"/>
      <w:bookmarkEnd w:id="123"/>
      <w:bookmarkEnd w:id="124"/>
      <w:bookmarkEnd w:id="125"/>
    </w:p>
    <w:p w14:paraId="1163BB09" w14:textId="55DBB513" w:rsidR="008236A9" w:rsidRPr="00846E49" w:rsidRDefault="008236A9" w:rsidP="00696EE7">
      <w:pPr>
        <w:spacing w:before="240"/>
        <w:rPr>
          <w:highlight w:val="yellow"/>
        </w:rPr>
      </w:pPr>
      <w:r w:rsidRPr="0040739C">
        <w:t xml:space="preserve">This solicitation contains application requirements and instructions. Applicants are responsible for </w:t>
      </w:r>
      <w:r w:rsidRPr="0040739C">
        <w:rPr>
          <w:b/>
        </w:rPr>
        <w:t>carefully reading</w:t>
      </w:r>
      <w:r w:rsidRPr="0040739C">
        <w:t xml:space="preserve"> the solicitation, asking appropriate questions in a timely manner, ensuring that all solicitation requirements are met, submitting all required responses in a complete manner by the required date and time, and </w:t>
      </w:r>
      <w:r w:rsidRPr="0040739C">
        <w:rPr>
          <w:b/>
        </w:rPr>
        <w:t>carefully rereading</w:t>
      </w:r>
      <w:r w:rsidRPr="0040739C">
        <w:t xml:space="preserve"> the solicitation before submitting an application. In particular, please carefully read the </w:t>
      </w:r>
      <w:r w:rsidRPr="0040739C">
        <w:rPr>
          <w:b/>
          <w:bCs/>
        </w:rPr>
        <w:t>Screening/Scoring Criteria and</w:t>
      </w:r>
      <w:r w:rsidRPr="0040739C">
        <w:t xml:space="preserve"> </w:t>
      </w:r>
      <w:r w:rsidRPr="0040739C">
        <w:rPr>
          <w:b/>
          <w:bCs/>
        </w:rPr>
        <w:t xml:space="preserve">Grounds for Rejection </w:t>
      </w:r>
      <w:r w:rsidRPr="0040739C">
        <w:t xml:space="preserve">in </w:t>
      </w:r>
      <w:hyperlink w:anchor="_Stage_One:_Application" w:history="1">
        <w:r w:rsidR="00514E76" w:rsidRPr="00514E76">
          <w:rPr>
            <w:rStyle w:val="Hyperlink"/>
            <w:rFonts w:cs="Arial"/>
          </w:rPr>
          <w:t>Section VI</w:t>
        </w:r>
        <w:r w:rsidR="000623C9">
          <w:rPr>
            <w:rStyle w:val="Hyperlink"/>
            <w:rFonts w:cs="Arial"/>
          </w:rPr>
          <w:t>I</w:t>
        </w:r>
        <w:r w:rsidR="00514E76" w:rsidRPr="00514E76">
          <w:rPr>
            <w:rStyle w:val="Hyperlink"/>
            <w:rFonts w:cs="Arial"/>
          </w:rPr>
          <w:t>I</w:t>
        </w:r>
      </w:hyperlink>
      <w:r w:rsidRPr="0040739C">
        <w:t xml:space="preserve"> and the relevant CERRI </w:t>
      </w:r>
      <w:r w:rsidR="006D2646">
        <w:t xml:space="preserve">Program </w:t>
      </w:r>
      <w:r w:rsidRPr="0040739C">
        <w:t xml:space="preserve">Grant terms and conditions </w:t>
      </w:r>
      <w:r w:rsidR="00BF59D1">
        <w:t>linked in the section below</w:t>
      </w:r>
      <w:r>
        <w:t>.</w:t>
      </w:r>
    </w:p>
    <w:p w14:paraId="37F3C995" w14:textId="26E88FEE" w:rsidR="008236A9" w:rsidRDefault="008236A9" w:rsidP="00696EE7">
      <w:pPr>
        <w:spacing w:before="240"/>
      </w:pPr>
      <w:bookmarkStart w:id="130" w:name="_Toc433981277"/>
      <w:bookmarkStart w:id="131" w:name="_Toc395180625"/>
      <w:bookmarkStart w:id="132" w:name="_Toc382571127"/>
      <w:bookmarkStart w:id="133" w:name="_Toc381079868"/>
      <w:r w:rsidRPr="00505E89">
        <w:t>Applicants are solely responsible for the cost of developing applications.</w:t>
      </w:r>
      <w:r>
        <w:t xml:space="preserve"> </w:t>
      </w:r>
      <w:r w:rsidRPr="00505E89">
        <w:t>This cost cannot be charged to the State.</w:t>
      </w:r>
      <w:r>
        <w:t xml:space="preserve"> </w:t>
      </w:r>
      <w:r w:rsidRPr="00505E89">
        <w:t xml:space="preserve">All submitted documents will become publicly available records upon the posting of the </w:t>
      </w:r>
      <w:r w:rsidR="00DB72C2">
        <w:t xml:space="preserve">Notice of Proposed Awards </w:t>
      </w:r>
      <w:r w:rsidR="00874887">
        <w:t>(</w:t>
      </w:r>
      <w:r w:rsidRPr="00505E89">
        <w:t>N</w:t>
      </w:r>
      <w:r>
        <w:t>OPA</w:t>
      </w:r>
      <w:r w:rsidR="00874887">
        <w:t>)</w:t>
      </w:r>
      <w:r w:rsidRPr="00505E89">
        <w:t>.</w:t>
      </w:r>
      <w:bookmarkEnd w:id="130"/>
      <w:bookmarkEnd w:id="131"/>
      <w:bookmarkEnd w:id="132"/>
      <w:bookmarkEnd w:id="133"/>
    </w:p>
    <w:p w14:paraId="3FC9E9BE" w14:textId="41D54F22" w:rsidR="00B13BC2" w:rsidRPr="00820148" w:rsidRDefault="001C2D56" w:rsidP="006255FC">
      <w:pPr>
        <w:pStyle w:val="Heading2"/>
        <w:numPr>
          <w:ilvl w:val="0"/>
          <w:numId w:val="68"/>
        </w:numPr>
        <w:spacing w:before="240"/>
        <w:ind w:left="360"/>
      </w:pPr>
      <w:bookmarkStart w:id="134" w:name="_Toc184761506"/>
      <w:bookmarkStart w:id="135" w:name="_Toc187326790"/>
      <w:r w:rsidRPr="00820148">
        <w:t>Terms and Conditions</w:t>
      </w:r>
      <w:bookmarkEnd w:id="126"/>
      <w:bookmarkEnd w:id="127"/>
      <w:bookmarkEnd w:id="128"/>
      <w:bookmarkEnd w:id="129"/>
      <w:bookmarkEnd w:id="134"/>
      <w:bookmarkEnd w:id="135"/>
    </w:p>
    <w:p w14:paraId="33AE8BCF" w14:textId="77777777" w:rsidR="00D7447B" w:rsidRDefault="00D7447B" w:rsidP="00696EE7">
      <w:pPr>
        <w:spacing w:before="240"/>
      </w:pPr>
      <w:r w:rsidRPr="00D7447B">
        <w:t>Each grant agreement resulting from this solicitation will include terms and conditions that set forth the recipient’s rights and responsibilities. Applicants must agree to all final terms and conditions to receive CERRI funds. Be aware that the terms and conditions included in this solicitation are subject to change based on, in addition to other potential reasons, modifications to federal program requirements or terms and conditions by the DOE, feedback and guidance the CEC receives from the DOE, and any project-specific special terms and conditions the CEC deems appropriate for a particular award.</w:t>
      </w:r>
    </w:p>
    <w:p w14:paraId="4B7221BF" w14:textId="1E8CA2BC" w:rsidR="00777ADE" w:rsidRDefault="00452FF5" w:rsidP="00696EE7">
      <w:pPr>
        <w:spacing w:before="240"/>
      </w:pPr>
      <w:r>
        <w:t>By submitting an application in the ECAMS system</w:t>
      </w:r>
      <w:r w:rsidR="002C206F">
        <w:t xml:space="preserve">, each applicant agrees to </w:t>
      </w:r>
      <w:r w:rsidR="002C206F" w:rsidRPr="6EF0FC19">
        <w:rPr>
          <w:rStyle w:val="Style10pt"/>
        </w:rPr>
        <w:t xml:space="preserve">enter into an agreement with the </w:t>
      </w:r>
      <w:r w:rsidR="008F4A0E" w:rsidRPr="6EF0FC19">
        <w:rPr>
          <w:rStyle w:val="Style10pt"/>
        </w:rPr>
        <w:t>CEC</w:t>
      </w:r>
      <w:r w:rsidR="002C206F" w:rsidRPr="6EF0FC19">
        <w:rPr>
          <w:rStyle w:val="Style10pt"/>
        </w:rPr>
        <w:t xml:space="preserve"> to conduct the proposed project according to the terms and conditions that correspond to its organization, without </w:t>
      </w:r>
      <w:r w:rsidR="002C206F" w:rsidRPr="06060616">
        <w:rPr>
          <w:rStyle w:val="Style10pt"/>
        </w:rPr>
        <w:t>negotiation</w:t>
      </w:r>
      <w:r w:rsidR="002C206F">
        <w:t xml:space="preserve">: </w:t>
      </w:r>
    </w:p>
    <w:p w14:paraId="3E158C41" w14:textId="6BCC75D4" w:rsidR="00777ADE" w:rsidRPr="00A72CC2" w:rsidRDefault="002C206F" w:rsidP="006663C3">
      <w:pPr>
        <w:ind w:left="720"/>
        <w:rPr>
          <w:color w:val="00B050"/>
        </w:rPr>
      </w:pPr>
      <w:r>
        <w:t xml:space="preserve">(1) </w:t>
      </w:r>
      <w:r w:rsidR="32AD5BAB" w:rsidRPr="00335200">
        <w:t>CEC F</w:t>
      </w:r>
      <w:r w:rsidR="4983BB9E" w:rsidRPr="00335200">
        <w:t xml:space="preserve">ederal </w:t>
      </w:r>
      <w:r w:rsidR="6E6AFB25" w:rsidRPr="00335200">
        <w:t>S</w:t>
      </w:r>
      <w:r w:rsidR="4983BB9E" w:rsidRPr="00335200">
        <w:t>ubaward</w:t>
      </w:r>
      <w:r w:rsidR="7F23B337" w:rsidRPr="00335200">
        <w:t xml:space="preserve"> </w:t>
      </w:r>
      <w:r w:rsidR="3C2E63AC" w:rsidRPr="00335200">
        <w:t>T</w:t>
      </w:r>
      <w:r w:rsidRPr="00335200">
        <w:t xml:space="preserve">erms and </w:t>
      </w:r>
      <w:r w:rsidR="444820B2" w:rsidRPr="00335200">
        <w:t>C</w:t>
      </w:r>
      <w:r w:rsidRPr="00335200">
        <w:t>onditions</w:t>
      </w:r>
      <w:r w:rsidR="006D7374" w:rsidRPr="00335200">
        <w:t xml:space="preserve"> </w:t>
      </w:r>
      <w:r w:rsidR="0A90FFC7" w:rsidRPr="00335200">
        <w:t xml:space="preserve">for the </w:t>
      </w:r>
      <w:r w:rsidR="00A77121">
        <w:t>CERRI</w:t>
      </w:r>
      <w:r w:rsidR="0A90FFC7" w:rsidRPr="00335200">
        <w:t xml:space="preserve"> Program </w:t>
      </w:r>
      <w:r w:rsidR="00BF0C25">
        <w:t>(</w:t>
      </w:r>
      <w:hyperlink r:id="rId36" w:history="1">
        <w:r w:rsidR="00BF0C25" w:rsidRPr="004E5AFF">
          <w:rPr>
            <w:rStyle w:val="Hyperlink"/>
            <w:rFonts w:cs="Arial"/>
          </w:rPr>
          <w:t>Exhibit Z</w:t>
        </w:r>
      </w:hyperlink>
      <w:r w:rsidR="00BF0C25">
        <w:t xml:space="preserve">) </w:t>
      </w:r>
      <w:r w:rsidR="004E5AFF">
        <w:t>A</w:t>
      </w:r>
      <w:r w:rsidR="704836C8" w:rsidRPr="00335200">
        <w:t>ccessed</w:t>
      </w:r>
      <w:r w:rsidR="004E5AFF">
        <w:t xml:space="preserve"> at</w:t>
      </w:r>
      <w:r w:rsidR="704836C8" w:rsidRPr="00335200">
        <w:t>:</w:t>
      </w:r>
      <w:r w:rsidR="1C91FE6B" w:rsidRPr="00335200">
        <w:t xml:space="preserve"> </w:t>
      </w:r>
      <w:r w:rsidR="23DF604B" w:rsidRPr="004D60EF">
        <w:rPr>
          <w:rFonts w:cs="Times New Roman"/>
        </w:rPr>
        <w:t>https://www.energy.ca.gov/media/9024</w:t>
      </w:r>
      <w:r w:rsidR="29202A68" w:rsidRPr="001F7CDF">
        <w:t xml:space="preserve">; </w:t>
      </w:r>
    </w:p>
    <w:p w14:paraId="54BD45FB" w14:textId="1AC4B4D3" w:rsidR="00ED43AC" w:rsidRPr="00BF73D2" w:rsidRDefault="63729300" w:rsidP="006663C3">
      <w:pPr>
        <w:ind w:left="720"/>
        <w:rPr>
          <w:color w:val="00B050"/>
        </w:rPr>
      </w:pPr>
      <w:r>
        <w:t xml:space="preserve">(2) </w:t>
      </w:r>
      <w:r w:rsidR="55DAE9B1">
        <w:t>CEC</w:t>
      </w:r>
      <w:r w:rsidR="330F227C">
        <w:t>-</w:t>
      </w:r>
      <w:r w:rsidR="571CB9C8" w:rsidRPr="00335200">
        <w:t>S</w:t>
      </w:r>
      <w:r w:rsidR="330F227C" w:rsidRPr="00335200">
        <w:t>pecific</w:t>
      </w:r>
      <w:r w:rsidR="4F88FDC9" w:rsidRPr="00335200">
        <w:t xml:space="preserve"> </w:t>
      </w:r>
      <w:r w:rsidR="28B21F78" w:rsidRPr="00335200">
        <w:t>S</w:t>
      </w:r>
      <w:r w:rsidR="4F88FDC9" w:rsidRPr="00335200">
        <w:t>ubaward</w:t>
      </w:r>
      <w:r w:rsidR="55DAE9B1" w:rsidRPr="00335200">
        <w:t xml:space="preserve"> </w:t>
      </w:r>
      <w:r w:rsidR="5810B132" w:rsidRPr="00335200">
        <w:t>T</w:t>
      </w:r>
      <w:r w:rsidR="1B211B0C" w:rsidRPr="00335200">
        <w:t xml:space="preserve">erms and </w:t>
      </w:r>
      <w:r w:rsidR="5BB52134" w:rsidRPr="00335200">
        <w:t>C</w:t>
      </w:r>
      <w:r w:rsidR="1B211B0C" w:rsidRPr="00335200">
        <w:t xml:space="preserve">onditions </w:t>
      </w:r>
      <w:r w:rsidR="15D26C18" w:rsidRPr="00335200">
        <w:t xml:space="preserve">for </w:t>
      </w:r>
      <w:r w:rsidR="7076527D" w:rsidRPr="00335200">
        <w:t>the</w:t>
      </w:r>
      <w:r w:rsidR="27207596" w:rsidRPr="00335200">
        <w:t xml:space="preserve"> </w:t>
      </w:r>
      <w:r w:rsidR="00A77121">
        <w:t>CERRI</w:t>
      </w:r>
      <w:r w:rsidR="27207596" w:rsidRPr="00335200">
        <w:t xml:space="preserve"> </w:t>
      </w:r>
      <w:r w:rsidR="733C962B" w:rsidRPr="00335200">
        <w:t>Program</w:t>
      </w:r>
      <w:r w:rsidR="73A96904" w:rsidRPr="00335200">
        <w:t xml:space="preserve"> </w:t>
      </w:r>
      <w:r w:rsidR="00BF0C25">
        <w:t>(</w:t>
      </w:r>
      <w:hyperlink r:id="rId37" w:history="1">
        <w:r w:rsidR="00BF0C25" w:rsidRPr="004E5AFF">
          <w:rPr>
            <w:rStyle w:val="Hyperlink"/>
            <w:rFonts w:cs="Arial"/>
          </w:rPr>
          <w:t>Exhibit C</w:t>
        </w:r>
      </w:hyperlink>
      <w:r w:rsidR="00BF0C25">
        <w:t xml:space="preserve">) </w:t>
      </w:r>
      <w:r w:rsidR="004E5AFF">
        <w:t>A</w:t>
      </w:r>
      <w:r w:rsidR="4D2C617D" w:rsidRPr="00335200">
        <w:t>ccessed</w:t>
      </w:r>
      <w:r w:rsidR="005D3895">
        <w:t xml:space="preserve"> at</w:t>
      </w:r>
      <w:r w:rsidR="4D2C617D" w:rsidRPr="00335200">
        <w:t xml:space="preserve">: </w:t>
      </w:r>
      <w:hyperlink r:id="rId38" w:history="1">
        <w:r w:rsidR="006DB758" w:rsidRPr="004D60EF">
          <w:rPr>
            <w:rFonts w:cs="Times New Roman"/>
          </w:rPr>
          <w:t>https://www.energy.ca.gov/media/9025</w:t>
        </w:r>
      </w:hyperlink>
      <w:r w:rsidR="6B06A3C4">
        <w:t>;</w:t>
      </w:r>
      <w:r w:rsidR="006DB758">
        <w:t xml:space="preserve"> </w:t>
      </w:r>
    </w:p>
    <w:p w14:paraId="518F41E5" w14:textId="74833F9C" w:rsidR="001B3A79" w:rsidRDefault="006DB758" w:rsidP="004D7532">
      <w:pPr>
        <w:spacing w:after="0"/>
        <w:ind w:left="720"/>
        <w:rPr>
          <w:rFonts w:eastAsia="Arial"/>
          <w:szCs w:val="22"/>
        </w:rPr>
      </w:pPr>
      <w:r>
        <w:t xml:space="preserve">(3) </w:t>
      </w:r>
      <w:r w:rsidRPr="5DCAB7CF">
        <w:rPr>
          <w:rFonts w:eastAsia="Arial"/>
          <w:szCs w:val="22"/>
        </w:rPr>
        <w:t xml:space="preserve">Special Terms and Conditions for California Native American Tribes and Tribal Organizations with Sovereign Immunity in addition to the CEC-Specific Subaward Terms and Conditions for the </w:t>
      </w:r>
      <w:r w:rsidR="00A77121">
        <w:rPr>
          <w:rFonts w:eastAsia="Arial"/>
          <w:szCs w:val="22"/>
        </w:rPr>
        <w:t>CER</w:t>
      </w:r>
      <w:r w:rsidR="00A77121" w:rsidRPr="003D7778">
        <w:rPr>
          <w:rFonts w:eastAsia="Arial"/>
          <w:szCs w:val="22"/>
        </w:rPr>
        <w:t>RI</w:t>
      </w:r>
      <w:r w:rsidRPr="003D7778">
        <w:rPr>
          <w:rFonts w:eastAsia="Arial"/>
          <w:szCs w:val="22"/>
        </w:rPr>
        <w:t xml:space="preserve"> </w:t>
      </w:r>
      <w:r w:rsidRPr="5DCAB7CF">
        <w:rPr>
          <w:rFonts w:eastAsia="Arial"/>
          <w:szCs w:val="22"/>
        </w:rPr>
        <w:t>Program (</w:t>
      </w:r>
      <w:hyperlink r:id="rId39" w:history="1">
        <w:r w:rsidR="00C15C07" w:rsidRPr="008C70FA">
          <w:rPr>
            <w:rStyle w:val="Hyperlink"/>
            <w:rFonts w:eastAsia="Arial" w:cs="Arial"/>
            <w:szCs w:val="22"/>
          </w:rPr>
          <w:t>Exhibit X</w:t>
        </w:r>
      </w:hyperlink>
      <w:r w:rsidR="00C15C07">
        <w:rPr>
          <w:rFonts w:eastAsia="Arial"/>
          <w:szCs w:val="22"/>
        </w:rPr>
        <w:t xml:space="preserve">) </w:t>
      </w:r>
    </w:p>
    <w:p w14:paraId="3F51E7BB" w14:textId="45011FB9" w:rsidR="006DB758" w:rsidRDefault="001B3A79" w:rsidP="006663C3">
      <w:pPr>
        <w:ind w:left="720"/>
        <w:rPr>
          <w:rFonts w:eastAsia="Arial"/>
          <w:szCs w:val="22"/>
        </w:rPr>
      </w:pPr>
      <w:r>
        <w:t>A</w:t>
      </w:r>
      <w:r w:rsidR="006DB758" w:rsidRPr="5DCAB7CF">
        <w:rPr>
          <w:rFonts w:eastAsia="Arial"/>
          <w:szCs w:val="22"/>
        </w:rPr>
        <w:t xml:space="preserve">ccessed </w:t>
      </w:r>
      <w:r w:rsidRPr="004D7532">
        <w:rPr>
          <w:rFonts w:eastAsia="Arial"/>
        </w:rPr>
        <w:t>at</w:t>
      </w:r>
      <w:r w:rsidR="006DB758" w:rsidRPr="5DCAB7CF">
        <w:rPr>
          <w:rFonts w:eastAsia="Arial"/>
          <w:szCs w:val="22"/>
        </w:rPr>
        <w:t xml:space="preserve">: </w:t>
      </w:r>
      <w:r w:rsidR="008C70FA" w:rsidRPr="004D7532">
        <w:rPr>
          <w:rFonts w:eastAsia="Arial"/>
        </w:rPr>
        <w:t>https://www.energy.ca.gov/media/9503</w:t>
      </w:r>
      <w:r w:rsidR="00F20F8F">
        <w:rPr>
          <w:rFonts w:eastAsia="Arial"/>
          <w:szCs w:val="22"/>
        </w:rPr>
        <w:t>; and</w:t>
      </w:r>
    </w:p>
    <w:p w14:paraId="7C797A86" w14:textId="5D4B42C3" w:rsidR="00482F84" w:rsidRDefault="000224D9" w:rsidP="006663C3">
      <w:pPr>
        <w:ind w:left="720"/>
        <w:rPr>
          <w:rFonts w:eastAsia="Arial"/>
          <w:szCs w:val="22"/>
        </w:rPr>
      </w:pPr>
      <w:r>
        <w:t xml:space="preserve">(4) </w:t>
      </w:r>
      <w:r w:rsidR="00DD2277">
        <w:t xml:space="preserve">Special Terms and Conditions </w:t>
      </w:r>
      <w:r w:rsidR="00DC5BCC">
        <w:t xml:space="preserve">for Insolvency, </w:t>
      </w:r>
      <w:r>
        <w:t>Bankruptcy</w:t>
      </w:r>
      <w:r w:rsidR="00DC5BCC">
        <w:t>, or Receivership</w:t>
      </w:r>
      <w:r w:rsidR="00013CFF">
        <w:t xml:space="preserve"> (</w:t>
      </w:r>
      <w:hyperlink r:id="rId40" w:history="1">
        <w:r w:rsidR="00013CFF" w:rsidRPr="007E33B2">
          <w:rPr>
            <w:rStyle w:val="Hyperlink"/>
            <w:rFonts w:cs="Arial"/>
          </w:rPr>
          <w:t>Exhibit D</w:t>
        </w:r>
      </w:hyperlink>
      <w:r w:rsidR="00013CFF">
        <w:t xml:space="preserve">) </w:t>
      </w:r>
      <w:r w:rsidR="00422B3B">
        <w:t>A</w:t>
      </w:r>
      <w:r w:rsidR="00013CFF">
        <w:t xml:space="preserve">ccessed </w:t>
      </w:r>
      <w:r w:rsidR="00151DD5">
        <w:t>at</w:t>
      </w:r>
      <w:r w:rsidR="00013CFF">
        <w:t>:</w:t>
      </w:r>
      <w:r w:rsidR="00F20F8F" w:rsidRPr="00F20F8F">
        <w:t xml:space="preserve"> https://www.energy.ca.gov/media/10963</w:t>
      </w:r>
    </w:p>
    <w:p w14:paraId="1C53E882" w14:textId="37434495" w:rsidR="00A55778" w:rsidRDefault="00530D61" w:rsidP="00696EE7">
      <w:pPr>
        <w:spacing w:before="240" w:line="259" w:lineRule="auto"/>
      </w:pPr>
      <w:r>
        <w:t xml:space="preserve">Failure to agree to the terms and conditions by taking actions such as failing to provide the required authorizations and certifications or indicating that acceptance is based on modification of the terms may result in </w:t>
      </w:r>
      <w:r w:rsidRPr="5274B824">
        <w:rPr>
          <w:b/>
          <w:bCs/>
        </w:rPr>
        <w:t>rejection</w:t>
      </w:r>
      <w:r>
        <w:t xml:space="preserve"> of the </w:t>
      </w:r>
      <w:r w:rsidR="002C206F">
        <w:t xml:space="preserve">application. Applicants </w:t>
      </w:r>
      <w:r w:rsidR="002C206F" w:rsidRPr="5274B824">
        <w:rPr>
          <w:b/>
          <w:bCs/>
        </w:rPr>
        <w:t>must</w:t>
      </w:r>
      <w:r w:rsidR="002C206F">
        <w:t xml:space="preserve"> </w:t>
      </w:r>
      <w:r w:rsidR="002C206F" w:rsidRPr="5274B824">
        <w:rPr>
          <w:b/>
          <w:bCs/>
        </w:rPr>
        <w:t>read</w:t>
      </w:r>
      <w:r w:rsidR="002C206F" w:rsidRPr="3EE42326">
        <w:rPr>
          <w:b/>
          <w:bCs/>
        </w:rPr>
        <w:t xml:space="preserve"> </w:t>
      </w:r>
      <w:r w:rsidR="5935927B" w:rsidRPr="3EE42326">
        <w:rPr>
          <w:b/>
          <w:bCs/>
        </w:rPr>
        <w:t>ALL</w:t>
      </w:r>
      <w:r w:rsidR="002C206F" w:rsidRPr="5274B824">
        <w:rPr>
          <w:b/>
          <w:bCs/>
        </w:rPr>
        <w:t xml:space="preserve"> </w:t>
      </w:r>
      <w:r w:rsidR="002C206F">
        <w:t>the terms and conditions carefully.</w:t>
      </w:r>
      <w:r w:rsidR="002C206F" w:rsidRPr="5274B824">
        <w:rPr>
          <w:b/>
          <w:bCs/>
        </w:rPr>
        <w:t xml:space="preserve"> </w:t>
      </w:r>
      <w:r w:rsidR="3B778204">
        <w:t xml:space="preserve">The CEC shall not modify the CEC Federal Subaward Terms and Conditions prior to executing grant agreements. </w:t>
      </w:r>
      <w:r w:rsidR="002C206F">
        <w:t xml:space="preserve">The </w:t>
      </w:r>
      <w:r w:rsidR="008F4A0E">
        <w:t>CEC</w:t>
      </w:r>
      <w:r w:rsidR="002C206F">
        <w:t xml:space="preserve"> </w:t>
      </w:r>
      <w:r w:rsidR="002C206F" w:rsidRPr="003D7778">
        <w:t xml:space="preserve">reserves the right to modify the </w:t>
      </w:r>
      <w:r w:rsidR="006A676D" w:rsidRPr="003D7778">
        <w:t>CEC-Specific Subaward T</w:t>
      </w:r>
      <w:r w:rsidR="002C206F" w:rsidRPr="003D7778">
        <w:t xml:space="preserve">erms and </w:t>
      </w:r>
      <w:r w:rsidR="006A676D" w:rsidRPr="003D7778">
        <w:t xml:space="preserve">Conditions </w:t>
      </w:r>
      <w:r w:rsidR="00DA7BCE" w:rsidRPr="003D7778">
        <w:t xml:space="preserve">and Special Terms and Conditions for California Native American Tribes and Tribal Organizations with Sovereign Immunity </w:t>
      </w:r>
      <w:r w:rsidR="002C206F" w:rsidRPr="003D7778">
        <w:t xml:space="preserve">prior to </w:t>
      </w:r>
      <w:r w:rsidR="002C206F">
        <w:t>executing grant agreements.</w:t>
      </w:r>
    </w:p>
    <w:p w14:paraId="0557033F" w14:textId="4AB7A9A9" w:rsidR="00A55778" w:rsidRDefault="00A55778" w:rsidP="00696EE7">
      <w:pPr>
        <w:spacing w:before="240"/>
      </w:pPr>
      <w:r>
        <w:t xml:space="preserve">If a </w:t>
      </w:r>
      <w:r w:rsidR="29B8DF99">
        <w:t>California Native American Tribe (T</w:t>
      </w:r>
      <w:r w:rsidR="00983D3E">
        <w:t>ribe</w:t>
      </w:r>
      <w:r w:rsidR="112EBCC3">
        <w:t>)</w:t>
      </w:r>
      <w:r w:rsidR="00983D3E">
        <w:t xml:space="preserve"> </w:t>
      </w:r>
      <w:r>
        <w:t>or California Tribal Organization with sovereign immunity is listed as a proposed awardee in the N</w:t>
      </w:r>
      <w:r w:rsidR="004D1B64">
        <w:t>OPA</w:t>
      </w:r>
      <w:r>
        <w:t>, CEC staff must receive the following before bringing the proposed award to a CEC Business Meeting:</w:t>
      </w:r>
    </w:p>
    <w:p w14:paraId="3E404371" w14:textId="17D62A39" w:rsidR="001353DC" w:rsidRDefault="00A55778" w:rsidP="006255FC">
      <w:pPr>
        <w:pStyle w:val="ListParagraph"/>
        <w:numPr>
          <w:ilvl w:val="0"/>
          <w:numId w:val="77"/>
        </w:numPr>
      </w:pPr>
      <w:r>
        <w:t>A</w:t>
      </w:r>
      <w:r w:rsidRPr="0032616E">
        <w:t xml:space="preserve"> </w:t>
      </w:r>
      <w:r>
        <w:t xml:space="preserve">resolution or other authorizing document by the governing body of the </w:t>
      </w:r>
      <w:r w:rsidR="006134C1">
        <w:t xml:space="preserve">tribe </w:t>
      </w:r>
      <w:r>
        <w:t xml:space="preserve">or California Tribal Organization authorizing the </w:t>
      </w:r>
      <w:r w:rsidR="006134C1">
        <w:t xml:space="preserve">tribe </w:t>
      </w:r>
      <w:r>
        <w:t>or California Tribal Organization to enter into the proposed agreement, including accepting the Special Terms and Conditions for California Native American Tribes and Tribal Organizations with Sovereign Immunity.</w:t>
      </w:r>
      <w:r w:rsidR="001353DC">
        <w:t xml:space="preserve"> </w:t>
      </w:r>
    </w:p>
    <w:p w14:paraId="2DC128FD" w14:textId="77777777" w:rsidR="00B62336" w:rsidRDefault="00376195" w:rsidP="006255FC">
      <w:pPr>
        <w:pStyle w:val="ListParagraph"/>
        <w:numPr>
          <w:ilvl w:val="0"/>
          <w:numId w:val="77"/>
        </w:numPr>
      </w:pPr>
      <w:r w:rsidRPr="00DD17F7">
        <w:t>A limited waiver of sovereign immunity in the form and manner required by tribal law; and</w:t>
      </w:r>
    </w:p>
    <w:p w14:paraId="29902BEA" w14:textId="3659CAAD" w:rsidR="00A55778" w:rsidRDefault="00A55778" w:rsidP="006255FC">
      <w:pPr>
        <w:pStyle w:val="ListParagraph"/>
        <w:numPr>
          <w:ilvl w:val="0"/>
          <w:numId w:val="77"/>
        </w:numPr>
      </w:pPr>
      <w:r>
        <w:t>A resolution or other authorizing document delegating authority to execute the agreement to an appropriate individual.</w:t>
      </w:r>
    </w:p>
    <w:p w14:paraId="3EFD1E9C" w14:textId="780366A2" w:rsidR="00A55778" w:rsidRDefault="00A55778" w:rsidP="00696EE7">
      <w:pPr>
        <w:spacing w:before="240"/>
      </w:pPr>
      <w:r>
        <w:t>The above requirements may be provided in one or more documents. The document(s) will be included as an exhibit to the resulting grant agreement.</w:t>
      </w:r>
    </w:p>
    <w:p w14:paraId="0B49EFFA" w14:textId="0E1E7F5D" w:rsidR="00A55778" w:rsidRDefault="00A55778" w:rsidP="00696EE7">
      <w:pPr>
        <w:spacing w:before="240"/>
      </w:pPr>
      <w:r>
        <w:t xml:space="preserve">Any delay in the </w:t>
      </w:r>
      <w:r w:rsidR="00983D3E">
        <w:t xml:space="preserve">tribe </w:t>
      </w:r>
      <w:r>
        <w:t xml:space="preserve">or </w:t>
      </w:r>
      <w:r w:rsidR="0074FDF7">
        <w:t>t</w:t>
      </w:r>
      <w:r>
        <w:t xml:space="preserve">ribal </w:t>
      </w:r>
      <w:r w:rsidR="29EA23B6">
        <w:t>o</w:t>
      </w:r>
      <w:r>
        <w:t>rganization’s ability to provide such documentation may result in delayed award of the grant agreement.</w:t>
      </w:r>
    </w:p>
    <w:p w14:paraId="34E19059" w14:textId="07C24CE4" w:rsidR="00B717C0" w:rsidRDefault="00A55778" w:rsidP="00D02886">
      <w:pPr>
        <w:pStyle w:val="Heading3"/>
        <w:numPr>
          <w:ilvl w:val="3"/>
          <w:numId w:val="35"/>
        </w:numPr>
        <w:spacing w:before="240" w:after="120"/>
        <w:ind w:left="360"/>
      </w:pPr>
      <w:bookmarkStart w:id="136" w:name="_Toc184761507"/>
      <w:bookmarkStart w:id="137" w:name="_Toc187326791"/>
      <w:r>
        <w:t xml:space="preserve">Reservation of </w:t>
      </w:r>
      <w:r w:rsidR="00B717C0">
        <w:t>R</w:t>
      </w:r>
      <w:r>
        <w:t xml:space="preserve">ight to </w:t>
      </w:r>
      <w:r w:rsidR="00B717C0">
        <w:t>C</w:t>
      </w:r>
      <w:r>
        <w:t xml:space="preserve">ancel </w:t>
      </w:r>
      <w:r w:rsidR="00B717C0">
        <w:t>P</w:t>
      </w:r>
      <w:r>
        <w:t xml:space="preserve">roposed </w:t>
      </w:r>
      <w:r w:rsidR="00B717C0">
        <w:t>A</w:t>
      </w:r>
      <w:r>
        <w:t>ward</w:t>
      </w:r>
      <w:bookmarkEnd w:id="136"/>
      <w:bookmarkEnd w:id="137"/>
    </w:p>
    <w:p w14:paraId="401901AE" w14:textId="2085A80C" w:rsidR="002C206F" w:rsidRPr="00C24522" w:rsidRDefault="3576F020" w:rsidP="00696EE7">
      <w:pPr>
        <w:spacing w:before="240"/>
      </w:pPr>
      <w:r>
        <w:t xml:space="preserve">Funds available under this solicitation have </w:t>
      </w:r>
      <w:r w:rsidR="0E19D518">
        <w:t xml:space="preserve">liquidation </w:t>
      </w:r>
      <w:r>
        <w:t xml:space="preserve">deadlines </w:t>
      </w:r>
      <w:r w:rsidR="014B10E2">
        <w:t>that</w:t>
      </w:r>
      <w:r>
        <w:t xml:space="preserve">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w:t>
      </w:r>
      <w:r w:rsidR="681A785D">
        <w:t>in time for</w:t>
      </w:r>
      <w:r>
        <w:t xml:space="preserve"> the CEC to meet its </w:t>
      </w:r>
      <w:r w:rsidR="0E19D518">
        <w:t xml:space="preserve">liquidation </w:t>
      </w:r>
      <w:r>
        <w:t>deadline. In this instance, the CEC may cancel the proposed award and award funds to the next highest scoring applicant.</w:t>
      </w:r>
    </w:p>
    <w:p w14:paraId="1A623A05" w14:textId="185CCC57" w:rsidR="001C2D56" w:rsidRPr="00C07F85" w:rsidRDefault="001C2D56" w:rsidP="00D02886">
      <w:pPr>
        <w:pStyle w:val="Heading3"/>
        <w:numPr>
          <w:ilvl w:val="3"/>
          <w:numId w:val="35"/>
        </w:numPr>
        <w:spacing w:before="240" w:after="120"/>
        <w:ind w:left="360"/>
      </w:pPr>
      <w:bookmarkStart w:id="138" w:name="_Toc184761508"/>
      <w:bookmarkStart w:id="139" w:name="_Toc187326792"/>
      <w:r w:rsidRPr="00C07F85">
        <w:t>California Secretary of State Registration</w:t>
      </w:r>
      <w:bookmarkEnd w:id="138"/>
      <w:bookmarkEnd w:id="139"/>
    </w:p>
    <w:p w14:paraId="45588212" w14:textId="22AF4927" w:rsidR="00EE3573" w:rsidRPr="00B21A9A" w:rsidRDefault="00896485" w:rsidP="00696EE7">
      <w:pPr>
        <w:spacing w:before="240"/>
      </w:pPr>
      <w:r>
        <w:t>All corporations, limited liability companies (LLCs), limited partnerships (LPs</w:t>
      </w:r>
      <w:r w:rsidR="71473AA5">
        <w:t>)</w:t>
      </w:r>
      <w:r w:rsidR="2840D538">
        <w:t>,</w:t>
      </w:r>
      <w:r>
        <w:t xml:space="preserve">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w:t>
      </w:r>
      <w:r w:rsidR="00412AD5">
        <w:t xml:space="preserve"> </w:t>
      </w:r>
      <w:r>
        <w:t>If not currently registered with the California Secretary of State, applicants are encouraged to contact the Secretary of State’s Office as soon as possible to avoid potential delays in beginning the proposed project(s) (should the application be successful).</w:t>
      </w:r>
      <w:r w:rsidR="00412AD5">
        <w:t xml:space="preserve"> </w:t>
      </w:r>
      <w:r>
        <w:t xml:space="preserve">For more information, contact the Secretary of State’s Office via its website at </w:t>
      </w:r>
      <w:r w:rsidRPr="722BEE41">
        <w:rPr>
          <w:rFonts w:cs="Times New Roman"/>
        </w:rPr>
        <w:t>www.sos.ca.gov</w:t>
      </w:r>
      <w:r>
        <w:t>.</w:t>
      </w:r>
      <w:r w:rsidR="00412AD5">
        <w:t xml:space="preserve"> </w:t>
      </w:r>
      <w:r>
        <w:t xml:space="preserve">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6F62D4D4" w:rsidR="009F702B" w:rsidRPr="00F262EA" w:rsidRDefault="00772E3B" w:rsidP="00D02886">
      <w:pPr>
        <w:pStyle w:val="Heading3"/>
        <w:numPr>
          <w:ilvl w:val="3"/>
          <w:numId w:val="35"/>
        </w:numPr>
        <w:spacing w:before="240" w:after="120"/>
        <w:ind w:left="360"/>
      </w:pPr>
      <w:bookmarkStart w:id="140" w:name="_Toc184761509"/>
      <w:bookmarkStart w:id="141" w:name="_Toc187326793"/>
      <w:r w:rsidRPr="00F262EA">
        <w:t>Cost-Recovery Restrictions</w:t>
      </w:r>
      <w:bookmarkEnd w:id="140"/>
      <w:bookmarkEnd w:id="141"/>
      <w:r w:rsidRPr="00F262EA">
        <w:t xml:space="preserve"> </w:t>
      </w:r>
    </w:p>
    <w:p w14:paraId="1C034ACA" w14:textId="4E8CDD7F" w:rsidR="00DA10A5" w:rsidRPr="00335200" w:rsidRDefault="0065267D" w:rsidP="00696EE7">
      <w:pPr>
        <w:spacing w:before="240"/>
      </w:pPr>
      <w:r w:rsidRPr="00335200">
        <w:t xml:space="preserve">Awardees and their subcontractors </w:t>
      </w:r>
      <w:r w:rsidR="00772E3B" w:rsidRPr="00335200">
        <w:t xml:space="preserve">may not seek cost recovery for the portion of the cost of any system, technology, or equipment that is funded through a grant awarded </w:t>
      </w:r>
      <w:r w:rsidR="00772E3B" w:rsidRPr="00AA7B0C">
        <w:t xml:space="preserve">under the </w:t>
      </w:r>
      <w:r w:rsidR="00770ADD" w:rsidRPr="00AA7B0C">
        <w:rPr>
          <w:szCs w:val="22"/>
        </w:rPr>
        <w:t>CERRI</w:t>
      </w:r>
      <w:r w:rsidRPr="00AA7B0C">
        <w:t xml:space="preserve"> </w:t>
      </w:r>
      <w:r w:rsidR="0088650E" w:rsidRPr="00335200">
        <w:t>P</w:t>
      </w:r>
      <w:r w:rsidR="00772E3B" w:rsidRPr="00335200">
        <w:t>rogram.</w:t>
      </w:r>
      <w:r w:rsidR="00992785" w:rsidRPr="00335200">
        <w:t xml:space="preserve"> Awardees may however seek cost recovery for any portion of the project that they fund </w:t>
      </w:r>
      <w:r w:rsidR="00AD2118" w:rsidRPr="00335200">
        <w:t xml:space="preserve">such as </w:t>
      </w:r>
      <w:r w:rsidR="00992785" w:rsidRPr="00335200">
        <w:t>match funding and unallowable costs</w:t>
      </w:r>
      <w:r w:rsidR="00AD2118" w:rsidRPr="00335200">
        <w:t xml:space="preserve"> (e.g.</w:t>
      </w:r>
      <w:r w:rsidR="00412665" w:rsidRPr="00335200">
        <w:t>,</w:t>
      </w:r>
      <w:r w:rsidR="00AD2118" w:rsidRPr="00335200">
        <w:t xml:space="preserve"> new generation).</w:t>
      </w:r>
      <w:r w:rsidR="00DA10A5" w:rsidRPr="00335200">
        <w:t xml:space="preserve"> </w:t>
      </w:r>
      <w:r w:rsidR="00585B76" w:rsidRPr="00335200">
        <w:t xml:space="preserve">Cost recovery is defined as </w:t>
      </w:r>
      <w:r w:rsidR="00E72606" w:rsidRPr="00335200">
        <w:t>r</w:t>
      </w:r>
      <w:r w:rsidR="00DA10A5" w:rsidRPr="00335200">
        <w:rPr>
          <w:rFonts w:eastAsia="Arial"/>
        </w:rPr>
        <w:t>ecovering the expenditures of an infrastructure project or a portion(s) of a project, typically through the deployment of utility rate increases.</w:t>
      </w:r>
    </w:p>
    <w:p w14:paraId="3C451ABE" w14:textId="21C3D3F0" w:rsidR="00E401E2" w:rsidRPr="00915D34" w:rsidRDefault="00E401E2" w:rsidP="00D02886">
      <w:pPr>
        <w:pStyle w:val="Heading3"/>
        <w:numPr>
          <w:ilvl w:val="3"/>
          <w:numId w:val="35"/>
        </w:numPr>
        <w:adjustRightInd w:val="0"/>
        <w:spacing w:before="240" w:after="120"/>
        <w:ind w:left="360"/>
      </w:pPr>
      <w:bookmarkStart w:id="142" w:name="_Toc184761510"/>
      <w:bookmarkStart w:id="143" w:name="_Toc187326794"/>
      <w:r w:rsidRPr="00915D34">
        <w:t>Application Limitation</w:t>
      </w:r>
      <w:bookmarkEnd w:id="142"/>
      <w:bookmarkEnd w:id="143"/>
    </w:p>
    <w:p w14:paraId="2975867C" w14:textId="26535E56" w:rsidR="00F45389" w:rsidRDefault="00507E2B" w:rsidP="00696EE7">
      <w:pPr>
        <w:spacing w:before="240"/>
        <w:rPr>
          <w:szCs w:val="22"/>
        </w:rPr>
      </w:pPr>
      <w:r w:rsidRPr="00915D34">
        <w:rPr>
          <w:szCs w:val="22"/>
        </w:rPr>
        <w:t>An</w:t>
      </w:r>
      <w:r w:rsidR="00E401E2" w:rsidRPr="00915D34">
        <w:rPr>
          <w:szCs w:val="22"/>
        </w:rPr>
        <w:t xml:space="preserve"> eligible entity is not allowed to submit the same application for </w:t>
      </w:r>
      <w:r w:rsidR="4A8912D4" w:rsidRPr="00915D34">
        <w:rPr>
          <w:szCs w:val="22"/>
        </w:rPr>
        <w:t>grant</w:t>
      </w:r>
      <w:r w:rsidR="232A08A8" w:rsidRPr="00915D34">
        <w:rPr>
          <w:szCs w:val="22"/>
        </w:rPr>
        <w:t>s</w:t>
      </w:r>
      <w:r w:rsidR="00E401E2" w:rsidRPr="00915D34">
        <w:rPr>
          <w:szCs w:val="22"/>
        </w:rPr>
        <w:t xml:space="preserve"> under IIJA Section 40101(c) and Section 40101(d) in the same application cycle.</w:t>
      </w:r>
      <w:r w:rsidR="000A5764" w:rsidRPr="00915D34">
        <w:rPr>
          <w:szCs w:val="22"/>
        </w:rPr>
        <w:t xml:space="preserve"> </w:t>
      </w:r>
      <w:r w:rsidR="00E73CB2" w:rsidRPr="00915D34">
        <w:rPr>
          <w:szCs w:val="22"/>
        </w:rPr>
        <w:t>An</w:t>
      </w:r>
      <w:r w:rsidR="000A5764" w:rsidRPr="00915D34">
        <w:rPr>
          <w:szCs w:val="22"/>
        </w:rPr>
        <w:t xml:space="preserve"> </w:t>
      </w:r>
      <w:r w:rsidR="00E73CB2" w:rsidRPr="00915D34">
        <w:rPr>
          <w:szCs w:val="22"/>
        </w:rPr>
        <w:t>“</w:t>
      </w:r>
      <w:r w:rsidR="00A47031" w:rsidRPr="00915D34">
        <w:rPr>
          <w:szCs w:val="22"/>
        </w:rPr>
        <w:t>a</w:t>
      </w:r>
      <w:r w:rsidR="00E73CB2" w:rsidRPr="00915D34">
        <w:rPr>
          <w:szCs w:val="22"/>
        </w:rPr>
        <w:t xml:space="preserve">pplication cycle” in this case refers to (a) </w:t>
      </w:r>
      <w:r w:rsidR="002A23F7" w:rsidRPr="00915D34">
        <w:rPr>
          <w:szCs w:val="22"/>
        </w:rPr>
        <w:t xml:space="preserve">a CERRI </w:t>
      </w:r>
      <w:r w:rsidR="00E73CB2" w:rsidRPr="00915D34">
        <w:rPr>
          <w:szCs w:val="22"/>
        </w:rPr>
        <w:t>solicitation under 40101</w:t>
      </w:r>
      <w:r w:rsidR="00004843" w:rsidRPr="00915D34">
        <w:rPr>
          <w:szCs w:val="22"/>
        </w:rPr>
        <w:t>(d)</w:t>
      </w:r>
      <w:r w:rsidR="00E73CB2" w:rsidRPr="00915D34">
        <w:rPr>
          <w:szCs w:val="22"/>
        </w:rPr>
        <w:t>, for any year of the program; and (b) an open G</w:t>
      </w:r>
      <w:r w:rsidR="007A5EF8" w:rsidRPr="00915D34">
        <w:rPr>
          <w:szCs w:val="22"/>
        </w:rPr>
        <w:t>rid Resilience</w:t>
      </w:r>
      <w:r w:rsidR="00BF2F03" w:rsidRPr="00915D34">
        <w:rPr>
          <w:szCs w:val="22"/>
        </w:rPr>
        <w:t xml:space="preserve"> and</w:t>
      </w:r>
      <w:r w:rsidR="007A5EF8" w:rsidRPr="00915D34">
        <w:rPr>
          <w:szCs w:val="22"/>
        </w:rPr>
        <w:t xml:space="preserve"> </w:t>
      </w:r>
      <w:r w:rsidR="00E73CB2" w:rsidRPr="00915D34">
        <w:rPr>
          <w:szCs w:val="22"/>
        </w:rPr>
        <w:t>I</w:t>
      </w:r>
      <w:r w:rsidR="0016778C" w:rsidRPr="00915D34">
        <w:rPr>
          <w:szCs w:val="22"/>
        </w:rPr>
        <w:t xml:space="preserve">nnovation </w:t>
      </w:r>
      <w:r w:rsidR="00E73CB2" w:rsidRPr="00915D34">
        <w:rPr>
          <w:szCs w:val="22"/>
        </w:rPr>
        <w:t>P</w:t>
      </w:r>
      <w:r w:rsidR="00BF2F03" w:rsidRPr="00915D34">
        <w:rPr>
          <w:szCs w:val="22"/>
        </w:rPr>
        <w:t>artnership Program</w:t>
      </w:r>
      <w:r w:rsidR="00E73CB2" w:rsidRPr="00915D34">
        <w:rPr>
          <w:szCs w:val="22"/>
        </w:rPr>
        <w:t xml:space="preserve"> </w:t>
      </w:r>
      <w:r w:rsidR="002E6FFD" w:rsidRPr="00915D34">
        <w:rPr>
          <w:szCs w:val="22"/>
        </w:rPr>
        <w:t>funding opportunity announcement</w:t>
      </w:r>
      <w:r w:rsidR="00E73CB2" w:rsidRPr="00915D34">
        <w:rPr>
          <w:szCs w:val="22"/>
        </w:rPr>
        <w:t>, for any year of the program</w:t>
      </w:r>
      <w:r w:rsidR="00E21CE0" w:rsidRPr="00915D34">
        <w:rPr>
          <w:szCs w:val="22"/>
        </w:rPr>
        <w:t xml:space="preserve">. </w:t>
      </w:r>
      <w:r w:rsidR="00CC173D" w:rsidRPr="00915D34">
        <w:rPr>
          <w:szCs w:val="22"/>
        </w:rPr>
        <w:t>In other words</w:t>
      </w:r>
      <w:r w:rsidR="00AA60D6" w:rsidRPr="00915D34">
        <w:rPr>
          <w:szCs w:val="22"/>
        </w:rPr>
        <w:t xml:space="preserve">, </w:t>
      </w:r>
      <w:r w:rsidR="00B86F30" w:rsidRPr="00915D34">
        <w:rPr>
          <w:szCs w:val="22"/>
        </w:rPr>
        <w:t>t</w:t>
      </w:r>
      <w:r w:rsidR="00E73CB2" w:rsidRPr="00915D34">
        <w:rPr>
          <w:szCs w:val="22"/>
        </w:rPr>
        <w:t>he same application cannot be under active consideration for both programs at the same tim</w:t>
      </w:r>
      <w:r w:rsidR="006854BE">
        <w:rPr>
          <w:szCs w:val="22"/>
        </w:rPr>
        <w:t>e.</w:t>
      </w:r>
    </w:p>
    <w:p w14:paraId="2F458199" w14:textId="7ADA2B07" w:rsidR="00EA1624" w:rsidRPr="004B5492" w:rsidRDefault="00EA1624" w:rsidP="00D02886">
      <w:pPr>
        <w:pStyle w:val="Heading3"/>
        <w:numPr>
          <w:ilvl w:val="3"/>
          <w:numId w:val="35"/>
        </w:numPr>
        <w:adjustRightInd w:val="0"/>
        <w:spacing w:before="240" w:after="120"/>
        <w:ind w:left="360"/>
        <w:jc w:val="left"/>
      </w:pPr>
      <w:bookmarkStart w:id="144" w:name="_Toc184761511"/>
      <w:bookmarkStart w:id="145" w:name="_Toc187326795"/>
      <w:r w:rsidRPr="004B5492">
        <w:t>NEPA/CEQA Review and Award Cancellation Rights</w:t>
      </w:r>
      <w:bookmarkEnd w:id="144"/>
      <w:bookmarkEnd w:id="145"/>
    </w:p>
    <w:p w14:paraId="68C56A3D" w14:textId="09975E03" w:rsidR="006854BE" w:rsidRPr="00320EE1" w:rsidRDefault="006854BE" w:rsidP="00696EE7">
      <w:pPr>
        <w:spacing w:before="240"/>
      </w:pPr>
      <w:r>
        <w:t xml:space="preserve">In addition to any other right reserved to it under this solicitation or that it otherwise has, if the CEC determines, in its sole and absolute discretion, that the NEPA and CEQA reviews associated with a proposed project would not likely be completed </w:t>
      </w:r>
      <w:r w:rsidR="00DD65E3">
        <w:t>in a timely manner</w:t>
      </w:r>
      <w:r>
        <w:t xml:space="preserve">, the CEC may cancel a proposed award and award funds to the next highest scoring applicant, regardless of the originally proposed applicant’s diligence in submitting information and materials for NEPA and CEQA reviews. </w:t>
      </w:r>
      <w:r w:rsidRPr="00BA3BBD">
        <w:t xml:space="preserve">Examples of situations that may arise related to </w:t>
      </w:r>
      <w:r>
        <w:t xml:space="preserve">NEPA and </w:t>
      </w:r>
      <w:r w:rsidRPr="00BA3BBD">
        <w:t xml:space="preserve">CEQA </w:t>
      </w:r>
      <w:r>
        <w:t>reviews</w:t>
      </w:r>
      <w:r w:rsidRPr="00BA3BBD">
        <w:t xml:space="preserve"> include but are not limited to</w:t>
      </w:r>
      <w:r>
        <w:t>:</w:t>
      </w:r>
    </w:p>
    <w:p w14:paraId="7FC280FC" w14:textId="77777777" w:rsidR="0080359E" w:rsidRDefault="006854BE" w:rsidP="006255FC">
      <w:pPr>
        <w:pStyle w:val="ListParagraph"/>
        <w:numPr>
          <w:ilvl w:val="0"/>
          <w:numId w:val="78"/>
        </w:numPr>
        <w:spacing w:after="160"/>
        <w:ind w:right="720"/>
      </w:pPr>
      <w:r>
        <w:t>Example 1: If another state agency or local jurisdiction, such as a city or county, has taken the role of lead agency under NEPA or CEQA, the CEC’s review may be delayed while waiting for a determination from the lead agency.</w:t>
      </w:r>
    </w:p>
    <w:p w14:paraId="02D00675" w14:textId="77777777" w:rsidR="0080359E" w:rsidRDefault="006854BE" w:rsidP="006255FC">
      <w:pPr>
        <w:pStyle w:val="ListParagraph"/>
        <w:numPr>
          <w:ilvl w:val="0"/>
          <w:numId w:val="78"/>
        </w:numPr>
        <w:spacing w:after="160"/>
        <w:ind w:right="720"/>
      </w:pPr>
      <w: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786B99CB" w14:textId="40216C4D" w:rsidR="0080359E" w:rsidRDefault="006854BE" w:rsidP="006255FC">
      <w:pPr>
        <w:pStyle w:val="ListParagraph"/>
        <w:numPr>
          <w:ilvl w:val="0"/>
          <w:numId w:val="78"/>
        </w:numPr>
        <w:spacing w:after="160"/>
        <w:ind w:right="720"/>
      </w:pPr>
      <w:r>
        <w:t xml:space="preserve">Example 3: If the nature of the proposed work is such that a project is not categorically or otherwise exempt from the requirements of NEPA or CEQA, and an initial study or other detailed environmental analysis appears to be necessary, the CEC’s review, or the lead agency’s review, may </w:t>
      </w:r>
      <w:r w:rsidR="0028217E">
        <w:t>not</w:t>
      </w:r>
      <w:r w:rsidR="005C3139">
        <w:t xml:space="preserve"> be able </w:t>
      </w:r>
      <w:r w:rsidR="005A53B4">
        <w:t>to</w:t>
      </w:r>
      <w:r w:rsidR="0028217E">
        <w:t xml:space="preserve"> </w:t>
      </w:r>
      <w:r w:rsidR="00D9600A">
        <w:t>be completed in a timely manner</w:t>
      </w:r>
      <w:r w:rsidR="0063658F">
        <w:t>.</w:t>
      </w:r>
      <w:r>
        <w:t xml:space="preserve"> If an initial study, negative declaration, mitigated negative declaration, environmental impact report, or similar document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3FFF794" w14:textId="4E5A473C" w:rsidR="006854BE" w:rsidRPr="0080359E" w:rsidRDefault="006854BE" w:rsidP="006255FC">
      <w:pPr>
        <w:pStyle w:val="ListParagraph"/>
        <w:numPr>
          <w:ilvl w:val="0"/>
          <w:numId w:val="78"/>
        </w:numPr>
        <w:spacing w:after="160"/>
        <w:ind w:right="720"/>
      </w:pPr>
      <w:r>
        <w:t>Example 4: If the proposed project clearly falls under a statutory or categorical exemption or is a project for which another state agency or local jurisdiction has already adopted a NEPA or CEQA finding that the project will cause no significant effect on the environment, the project will likely have greater success in attaining rapid completion of NEPA or CEQA requirements.</w:t>
      </w:r>
    </w:p>
    <w:p w14:paraId="293217CE" w14:textId="5D44983E" w:rsidR="00733FD1" w:rsidRPr="0037386C" w:rsidRDefault="006854BE" w:rsidP="00696EE7">
      <w:pPr>
        <w:spacing w:before="240" w:after="240"/>
      </w:pPr>
      <w:r w:rsidRPr="00BA3BBD">
        <w:t xml:space="preserve">The above examples are not exhaustive of instances in which the CEC may or may not be able to comply with </w:t>
      </w:r>
      <w:r>
        <w:t xml:space="preserve">NEPA and/or </w:t>
      </w:r>
      <w:r w:rsidRPr="00BA3BBD">
        <w:t xml:space="preserve">CEQA within the </w:t>
      </w:r>
      <w:r w:rsidR="00836C8F">
        <w:t>proposed timeframe</w:t>
      </w:r>
      <w:r w:rsidRPr="00BA3BBD">
        <w:t xml:space="preserve"> and are only provided as further clarification for potential applicants.</w:t>
      </w:r>
      <w:r>
        <w:t xml:space="preserve"> </w:t>
      </w:r>
      <w:r w:rsidRPr="00BA3BBD">
        <w:t>Please plan project proposals accordingly.</w:t>
      </w:r>
      <w:r>
        <w:t xml:space="preserve"> </w:t>
      </w:r>
    </w:p>
    <w:p w14:paraId="5F66B892" w14:textId="080BD7C0" w:rsidR="00A7728A" w:rsidRPr="00756BAC" w:rsidRDefault="00A7728A" w:rsidP="006255FC">
      <w:pPr>
        <w:pStyle w:val="Heading2"/>
        <w:numPr>
          <w:ilvl w:val="0"/>
          <w:numId w:val="68"/>
        </w:numPr>
        <w:spacing w:before="240"/>
        <w:ind w:left="360"/>
      </w:pPr>
      <w:bookmarkStart w:id="146" w:name="_Toc458602324"/>
      <w:bookmarkStart w:id="147" w:name="_Toc174431172"/>
      <w:bookmarkStart w:id="148" w:name="_Toc178091508"/>
      <w:bookmarkStart w:id="149" w:name="_Toc184761512"/>
      <w:bookmarkStart w:id="150" w:name="_Toc187326796"/>
      <w:r w:rsidRPr="00756BAC">
        <w:t>Funding</w:t>
      </w:r>
      <w:bookmarkEnd w:id="146"/>
      <w:bookmarkEnd w:id="147"/>
      <w:bookmarkEnd w:id="148"/>
      <w:r w:rsidR="007B2C13">
        <w:t xml:space="preserve"> Updates and Deadlines</w:t>
      </w:r>
      <w:bookmarkEnd w:id="149"/>
      <w:bookmarkEnd w:id="150"/>
    </w:p>
    <w:p w14:paraId="02C3B221" w14:textId="1161669D" w:rsidR="00A7728A" w:rsidRPr="00E05443" w:rsidRDefault="00A7728A" w:rsidP="0056225F">
      <w:pPr>
        <w:pStyle w:val="Heading3"/>
        <w:numPr>
          <w:ilvl w:val="6"/>
          <w:numId w:val="35"/>
        </w:numPr>
        <w:spacing w:before="240" w:after="120"/>
        <w:ind w:left="360"/>
        <w:rPr>
          <w:szCs w:val="22"/>
        </w:rPr>
      </w:pPr>
      <w:bookmarkStart w:id="151" w:name="_Toc184761513"/>
      <w:bookmarkStart w:id="152" w:name="_Toc187326797"/>
      <w:r w:rsidRPr="00E05443">
        <w:t>Change in Funding Amount</w:t>
      </w:r>
      <w:bookmarkEnd w:id="151"/>
      <w:bookmarkEnd w:id="152"/>
    </w:p>
    <w:p w14:paraId="28953D7C" w14:textId="77777777" w:rsidR="00A7728A" w:rsidRPr="005B073B" w:rsidRDefault="00A7728A" w:rsidP="009B6A0B">
      <w:pPr>
        <w:tabs>
          <w:tab w:val="left" w:pos="1170"/>
        </w:tabs>
        <w:spacing w:before="240"/>
        <w:rPr>
          <w:szCs w:val="22"/>
        </w:rPr>
      </w:pPr>
      <w:r w:rsidRPr="005B073B">
        <w:rPr>
          <w:szCs w:val="22"/>
        </w:rPr>
        <w:t>Along with any other rights and remedies available to it, the CEC reserves the right to:</w:t>
      </w:r>
    </w:p>
    <w:p w14:paraId="006478F2" w14:textId="44BDAF15" w:rsidR="00A7728A" w:rsidRPr="003F6147" w:rsidRDefault="00A7728A" w:rsidP="00E52776">
      <w:pPr>
        <w:numPr>
          <w:ilvl w:val="0"/>
          <w:numId w:val="20"/>
        </w:numPr>
        <w:spacing w:after="0"/>
        <w:ind w:left="720"/>
      </w:pPr>
      <w:r>
        <w:t xml:space="preserve">Increase or decrease the available funding and the minimum/maximum award amounts described in this </w:t>
      </w:r>
      <w:r w:rsidR="004B5F58">
        <w:t>GFO</w:t>
      </w:r>
      <w:r>
        <w:t>.</w:t>
      </w:r>
    </w:p>
    <w:p w14:paraId="29809D8E" w14:textId="77777777" w:rsidR="00A7728A" w:rsidRPr="003F6147" w:rsidRDefault="00A7728A" w:rsidP="00E52776">
      <w:pPr>
        <w:numPr>
          <w:ilvl w:val="0"/>
          <w:numId w:val="20"/>
        </w:numPr>
        <w:spacing w:after="0"/>
        <w:ind w:left="720"/>
      </w:pPr>
      <w:r w:rsidRPr="003F6147">
        <w:t>Allocate any additional or unawarded funds to passing applications, in rank order.</w:t>
      </w:r>
    </w:p>
    <w:p w14:paraId="35391A1C" w14:textId="0759B1F0" w:rsidR="00A7728A" w:rsidRDefault="00A7728A" w:rsidP="00E52776">
      <w:pPr>
        <w:numPr>
          <w:ilvl w:val="0"/>
          <w:numId w:val="20"/>
        </w:numPr>
        <w:ind w:left="720"/>
      </w:pPr>
      <w:r>
        <w:t>Reduce funding to an amount deemed appropriate if the budgeted funds do not provide full funding for agreements. In this event, the Recipient and C</w:t>
      </w:r>
      <w:r w:rsidR="00531049">
        <w:t xml:space="preserve">AM </w:t>
      </w:r>
      <w:r>
        <w:t>will reach agreement on a reduced Scope of Work commensurate with available funding.</w:t>
      </w:r>
    </w:p>
    <w:p w14:paraId="258E1639" w14:textId="70B3362E" w:rsidR="000C3AA1" w:rsidRPr="001060B8" w:rsidRDefault="6F9E6349" w:rsidP="0056225F">
      <w:pPr>
        <w:pStyle w:val="Heading3"/>
        <w:numPr>
          <w:ilvl w:val="6"/>
          <w:numId w:val="35"/>
        </w:numPr>
        <w:spacing w:before="240" w:after="120"/>
        <w:ind w:left="360"/>
      </w:pPr>
      <w:bookmarkStart w:id="153" w:name="_Toc184761514"/>
      <w:bookmarkStart w:id="154" w:name="_Toc187326798"/>
      <w:r>
        <w:t xml:space="preserve">Liquidation </w:t>
      </w:r>
      <w:r w:rsidR="402151F5">
        <w:t>Deadline</w:t>
      </w:r>
      <w:bookmarkEnd w:id="153"/>
      <w:bookmarkEnd w:id="154"/>
    </w:p>
    <w:p w14:paraId="0A218204" w14:textId="26527CCE" w:rsidR="000C3AA1" w:rsidRPr="00DE7EB7" w:rsidRDefault="000C3AA1" w:rsidP="0017648A">
      <w:pPr>
        <w:spacing w:before="240" w:after="160"/>
        <w:ind w:right="720"/>
      </w:pPr>
      <w:r w:rsidRPr="00846E49">
        <w:t xml:space="preserve">Funds available under this solicitation have </w:t>
      </w:r>
      <w:r w:rsidR="000360E1">
        <w:t>liquidation</w:t>
      </w:r>
      <w:r w:rsidR="000360E1" w:rsidRPr="00846E49">
        <w:t xml:space="preserve"> </w:t>
      </w:r>
      <w:r w:rsidRPr="00846E49">
        <w:t xml:space="preserve">deadlines as </w:t>
      </w:r>
      <w:r w:rsidRPr="0040739C">
        <w:t>early as April 30, 20</w:t>
      </w:r>
      <w:r w:rsidR="004063F4">
        <w:t>32</w:t>
      </w:r>
      <w:r w:rsidRPr="0040739C">
        <w:t xml:space="preserve">. This means that </w:t>
      </w:r>
      <w:r w:rsidR="007734DD">
        <w:t>projects must be completed and all funding spent</w:t>
      </w:r>
      <w:r w:rsidRPr="0040739C">
        <w:t xml:space="preserve"> prior to </w:t>
      </w:r>
      <w:r w:rsidRPr="004D7532">
        <w:t xml:space="preserve">April 30, </w:t>
      </w:r>
      <w:r w:rsidR="00A6018E" w:rsidRPr="004D7532">
        <w:t>20</w:t>
      </w:r>
      <w:r w:rsidR="00A6018E" w:rsidRPr="00AC3676">
        <w:t>32</w:t>
      </w:r>
      <w:r w:rsidRPr="0040739C">
        <w:t>, to avoid expiration of the funds. Recipients may submit a request to DOE through CEC to extend project funding on a yearly basis.</w:t>
      </w:r>
    </w:p>
    <w:p w14:paraId="6FA8CF96" w14:textId="18DD0E97" w:rsidR="0DCB7408" w:rsidRDefault="70735A00" w:rsidP="006255FC">
      <w:pPr>
        <w:pStyle w:val="Heading2"/>
        <w:numPr>
          <w:ilvl w:val="0"/>
          <w:numId w:val="68"/>
        </w:numPr>
        <w:spacing w:before="240" w:line="259" w:lineRule="auto"/>
        <w:ind w:left="360"/>
      </w:pPr>
      <w:bookmarkStart w:id="155" w:name="_Toc174431181"/>
      <w:bookmarkStart w:id="156" w:name="_Toc178091517"/>
      <w:bookmarkStart w:id="157" w:name="_Toc184761515"/>
      <w:bookmarkStart w:id="158" w:name="_Toc187326799"/>
      <w:bookmarkStart w:id="159" w:name="_Toc366671176"/>
      <w:r w:rsidRPr="00E5261F">
        <w:rPr>
          <w:rFonts w:eastAsia="Arial"/>
        </w:rPr>
        <w:t>Executive Order N-6-22 - Russia Sanctions</w:t>
      </w:r>
      <w:bookmarkEnd w:id="155"/>
      <w:bookmarkEnd w:id="156"/>
      <w:bookmarkEnd w:id="157"/>
      <w:bookmarkEnd w:id="158"/>
    </w:p>
    <w:p w14:paraId="4A0AF1CD" w14:textId="6A6BC1B8" w:rsidR="000644CC" w:rsidRPr="008B4EEC" w:rsidRDefault="70735A00" w:rsidP="00696EE7">
      <w:pPr>
        <w:spacing w:before="240"/>
        <w:rPr>
          <w:rFonts w:eastAsia="Arial"/>
          <w:color w:val="000000" w:themeColor="text1"/>
          <w:szCs w:val="22"/>
        </w:rPr>
      </w:pPr>
      <w:r w:rsidRPr="1A6CBAD6">
        <w:rPr>
          <w:rFonts w:eastAsia="Arial"/>
          <w:color w:val="000000" w:themeColor="text1"/>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w:t>
      </w:r>
      <w:r w:rsidR="00602F5F">
        <w:rPr>
          <w:rFonts w:eastAsia="Arial"/>
          <w:color w:val="000000" w:themeColor="text1"/>
          <w:szCs w:val="22"/>
        </w:rPr>
        <w:t>er</w:t>
      </w:r>
      <w:r w:rsidRPr="1A6CBAD6">
        <w:rPr>
          <w:rFonts w:eastAsia="Arial"/>
          <w:color w:val="000000" w:themeColor="text1"/>
          <w:szCs w:val="22"/>
        </w:rPr>
        <w:t xml:space="preserve"> state law. By submitting a bid or proposal, Applicant represents that it is not a target of Economic Sanctions. Should the State determine Applicant is a target of Economic Sanctions or is conducting prohibited transactions with sanctioned individuals or entities, that shall be grounds for rejection of the Applicant’s bid/proposal any time prior to agreement execution, or, if determined after agreement execution, shall be grounds for termination by the State.</w:t>
      </w:r>
      <w:bookmarkStart w:id="160" w:name="_Toc12770892"/>
      <w:bookmarkStart w:id="161" w:name="_Toc219275109"/>
      <w:bookmarkStart w:id="162" w:name="_Toc336443626"/>
      <w:bookmarkStart w:id="163" w:name="_Toc366671182"/>
      <w:bookmarkStart w:id="164" w:name="_Toc174431182"/>
      <w:bookmarkStart w:id="165" w:name="_Toc178091518"/>
      <w:bookmarkEnd w:id="99"/>
      <w:bookmarkEnd w:id="100"/>
      <w:bookmarkEnd w:id="101"/>
      <w:bookmarkEnd w:id="102"/>
      <w:bookmarkEnd w:id="159"/>
    </w:p>
    <w:p w14:paraId="640774C2" w14:textId="77777777" w:rsidR="00B718C6" w:rsidRDefault="00B718C6">
      <w:pPr>
        <w:spacing w:after="0"/>
        <w:rPr>
          <w:b/>
          <w:kern w:val="28"/>
          <w:sz w:val="32"/>
        </w:rPr>
      </w:pPr>
      <w:r>
        <w:br w:type="page"/>
      </w:r>
    </w:p>
    <w:p w14:paraId="309DBC47" w14:textId="76708D66" w:rsidR="0061342D" w:rsidRDefault="00B718C6" w:rsidP="0020062C">
      <w:pPr>
        <w:pStyle w:val="Heading1"/>
        <w:keepLines w:val="0"/>
        <w:spacing w:after="120"/>
      </w:pPr>
      <w:bookmarkStart w:id="166" w:name="_Toc184761516"/>
      <w:bookmarkStart w:id="167" w:name="_Toc187326800"/>
      <w:r>
        <w:t>VI</w:t>
      </w:r>
      <w:r w:rsidR="001C2D56" w:rsidRPr="00C31C1D">
        <w:t>.</w:t>
      </w:r>
      <w:r w:rsidR="001C2D56" w:rsidRPr="00C31C1D">
        <w:tab/>
      </w:r>
      <w:bookmarkEnd w:id="160"/>
      <w:r w:rsidR="001C2D56" w:rsidRPr="00C31C1D">
        <w:t>Application Organization</w:t>
      </w:r>
      <w:bookmarkStart w:id="168" w:name="ApplicationOrganization"/>
      <w:bookmarkEnd w:id="161"/>
      <w:bookmarkEnd w:id="162"/>
      <w:bookmarkEnd w:id="163"/>
      <w:bookmarkEnd w:id="164"/>
      <w:bookmarkEnd w:id="165"/>
      <w:bookmarkEnd w:id="166"/>
      <w:bookmarkEnd w:id="167"/>
    </w:p>
    <w:p w14:paraId="2E4CB840" w14:textId="58E2B1E2" w:rsidR="001C2D56" w:rsidRPr="006E5B19" w:rsidRDefault="001C2D56" w:rsidP="00673E5F">
      <w:pPr>
        <w:pStyle w:val="Heading2"/>
        <w:numPr>
          <w:ilvl w:val="0"/>
          <w:numId w:val="23"/>
        </w:numPr>
        <w:spacing w:before="240"/>
        <w:rPr>
          <w:strike/>
          <w:color w:val="FF0000"/>
        </w:rPr>
      </w:pPr>
      <w:bookmarkStart w:id="169" w:name="_Application_Format"/>
      <w:bookmarkStart w:id="170" w:name="_Toc201713573"/>
      <w:bookmarkStart w:id="171" w:name="_Toc174431183"/>
      <w:bookmarkStart w:id="172" w:name="_Toc178091519"/>
      <w:bookmarkStart w:id="173" w:name="_Toc184761517"/>
      <w:bookmarkStart w:id="174" w:name="_Toc187326801"/>
      <w:bookmarkStart w:id="175" w:name="_Toc219275111"/>
      <w:bookmarkStart w:id="176" w:name="_Toc336443628"/>
      <w:bookmarkStart w:id="177" w:name="_Toc366671184"/>
      <w:bookmarkEnd w:id="168"/>
      <w:bookmarkEnd w:id="169"/>
      <w:r w:rsidRPr="00CF6DED">
        <w:t>Application Format</w:t>
      </w:r>
      <w:bookmarkEnd w:id="170"/>
      <w:bookmarkEnd w:id="171"/>
      <w:bookmarkEnd w:id="172"/>
      <w:bookmarkEnd w:id="173"/>
      <w:bookmarkEnd w:id="174"/>
      <w:r w:rsidRPr="006E5B19">
        <w:rPr>
          <w:strike/>
          <w:color w:val="FF0000"/>
        </w:rPr>
        <w:t xml:space="preserve"> </w:t>
      </w:r>
      <w:bookmarkEnd w:id="175"/>
      <w:bookmarkEnd w:id="176"/>
      <w:bookmarkEnd w:id="177"/>
    </w:p>
    <w:p w14:paraId="50453B87" w14:textId="329D1C6C" w:rsidR="001C2D56" w:rsidRPr="00C31C1D" w:rsidRDefault="001C2D56" w:rsidP="00696EE7">
      <w:pPr>
        <w:keepLines/>
        <w:widowControl w:val="0"/>
        <w:spacing w:before="240"/>
        <w:rPr>
          <w:szCs w:val="22"/>
        </w:rPr>
      </w:pPr>
      <w:r w:rsidRPr="00C31C1D">
        <w:rPr>
          <w:szCs w:val="22"/>
        </w:rPr>
        <w:t xml:space="preserve">The following table summarizes the </w:t>
      </w:r>
      <w:r>
        <w:rPr>
          <w:szCs w:val="22"/>
        </w:rPr>
        <w:t>application</w:t>
      </w:r>
      <w:r w:rsidRPr="00C31C1D">
        <w:rPr>
          <w:szCs w:val="22"/>
        </w:rPr>
        <w:t xml:space="preserve"> formatting and </w:t>
      </w:r>
      <w:r w:rsidRPr="00335200">
        <w:rPr>
          <w:szCs w:val="22"/>
        </w:rPr>
        <w:t>page limit</w:t>
      </w:r>
      <w:r w:rsidR="00D4797B" w:rsidRPr="00335200">
        <w:rPr>
          <w:szCs w:val="22"/>
        </w:rPr>
        <w:t>s</w:t>
      </w:r>
      <w:r w:rsidRPr="00335200">
        <w:rPr>
          <w:szCs w:val="22"/>
        </w:rPr>
        <w:t>:</w:t>
      </w:r>
    </w:p>
    <w:p w14:paraId="505D5362" w14:textId="77777777" w:rsidR="00624855" w:rsidRPr="00C31C1D" w:rsidRDefault="00624855" w:rsidP="002C12EC">
      <w:pPr>
        <w:keepLines/>
        <w:widowControl w:val="0"/>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75"/>
      </w:tblGrid>
      <w:tr w:rsidR="001C2D56" w:rsidRPr="00C31C1D" w14:paraId="3D2E1B02" w14:textId="77777777" w:rsidTr="00A24847">
        <w:trPr>
          <w:trHeight w:val="2744"/>
        </w:trPr>
        <w:tc>
          <w:tcPr>
            <w:tcW w:w="1867" w:type="dxa"/>
          </w:tcPr>
          <w:p w14:paraId="06910CBA" w14:textId="77777777" w:rsidR="001C2D56" w:rsidRPr="00C31C1D" w:rsidRDefault="001C2D56" w:rsidP="002C12EC">
            <w:pPr>
              <w:rPr>
                <w:b/>
                <w:szCs w:val="24"/>
              </w:rPr>
            </w:pPr>
            <w:r w:rsidRPr="00C31C1D">
              <w:rPr>
                <w:b/>
                <w:szCs w:val="24"/>
              </w:rPr>
              <w:t>Format</w:t>
            </w:r>
          </w:p>
        </w:tc>
        <w:tc>
          <w:tcPr>
            <w:tcW w:w="7375" w:type="dxa"/>
          </w:tcPr>
          <w:p w14:paraId="05A1EC5A" w14:textId="77777777" w:rsidR="001C2D56" w:rsidRDefault="001C2D56" w:rsidP="00617392">
            <w:pPr>
              <w:numPr>
                <w:ilvl w:val="0"/>
                <w:numId w:val="10"/>
              </w:numPr>
              <w:spacing w:after="0"/>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Pr="00335200" w:rsidRDefault="001C2D56" w:rsidP="00617392">
            <w:pPr>
              <w:numPr>
                <w:ilvl w:val="0"/>
                <w:numId w:val="10"/>
              </w:numPr>
              <w:spacing w:after="0"/>
              <w:rPr>
                <w:szCs w:val="24"/>
              </w:rPr>
            </w:pPr>
            <w:r w:rsidRPr="00335200">
              <w:rPr>
                <w:b/>
                <w:szCs w:val="24"/>
              </w:rPr>
              <w:t>Margins:</w:t>
            </w:r>
            <w:r w:rsidRPr="00335200">
              <w:rPr>
                <w:szCs w:val="24"/>
              </w:rPr>
              <w:t xml:space="preserve"> </w:t>
            </w:r>
            <w:r w:rsidR="006465F7" w:rsidRPr="00335200">
              <w:rPr>
                <w:szCs w:val="24"/>
              </w:rPr>
              <w:t>N</w:t>
            </w:r>
            <w:r w:rsidR="0035406F" w:rsidRPr="00335200">
              <w:rPr>
                <w:szCs w:val="24"/>
              </w:rPr>
              <w:t xml:space="preserve">o less than </w:t>
            </w:r>
            <w:r w:rsidR="0026009C" w:rsidRPr="00335200">
              <w:rPr>
                <w:szCs w:val="24"/>
              </w:rPr>
              <w:t>one inch</w:t>
            </w:r>
            <w:r w:rsidRPr="00335200">
              <w:rPr>
                <w:szCs w:val="24"/>
              </w:rPr>
              <w:t xml:space="preserve"> on all sides (excluding headers and footers)</w:t>
            </w:r>
          </w:p>
          <w:p w14:paraId="6382353B" w14:textId="6567066B" w:rsidR="001C2D56" w:rsidRPr="00335200" w:rsidRDefault="001C2D56" w:rsidP="00617392">
            <w:pPr>
              <w:numPr>
                <w:ilvl w:val="0"/>
                <w:numId w:val="10"/>
              </w:numPr>
              <w:spacing w:after="0"/>
              <w:rPr>
                <w:szCs w:val="24"/>
              </w:rPr>
            </w:pPr>
            <w:r w:rsidRPr="00335200">
              <w:rPr>
                <w:b/>
                <w:szCs w:val="24"/>
              </w:rPr>
              <w:t>Spacing:</w:t>
            </w:r>
            <w:r w:rsidR="00412AD5" w:rsidRPr="00335200">
              <w:rPr>
                <w:szCs w:val="24"/>
              </w:rPr>
              <w:t xml:space="preserve"> </w:t>
            </w:r>
            <w:r w:rsidRPr="00335200">
              <w:rPr>
                <w:szCs w:val="24"/>
              </w:rPr>
              <w:t>Single spaced</w:t>
            </w:r>
          </w:p>
          <w:p w14:paraId="1540FF8A" w14:textId="66134859" w:rsidR="00FB5A02" w:rsidRPr="00335200" w:rsidRDefault="00FB5A02" w:rsidP="00617392">
            <w:pPr>
              <w:numPr>
                <w:ilvl w:val="0"/>
                <w:numId w:val="10"/>
              </w:numPr>
              <w:spacing w:after="0"/>
              <w:rPr>
                <w:szCs w:val="24"/>
              </w:rPr>
            </w:pPr>
            <w:r w:rsidRPr="00335200">
              <w:rPr>
                <w:b/>
                <w:szCs w:val="24"/>
              </w:rPr>
              <w:t>Signatures</w:t>
            </w:r>
            <w:r w:rsidRPr="00335200">
              <w:rPr>
                <w:szCs w:val="24"/>
              </w:rPr>
              <w:t xml:space="preserve">: </w:t>
            </w:r>
            <w:r w:rsidR="001D675F" w:rsidRPr="00335200">
              <w:rPr>
                <w:szCs w:val="24"/>
              </w:rPr>
              <w:t>Digital</w:t>
            </w:r>
            <w:r w:rsidR="000B5232" w:rsidRPr="00335200">
              <w:rPr>
                <w:szCs w:val="24"/>
              </w:rPr>
              <w:t xml:space="preserve"> signatures </w:t>
            </w:r>
            <w:r w:rsidR="001D675F" w:rsidRPr="00335200">
              <w:rPr>
                <w:szCs w:val="24"/>
              </w:rPr>
              <w:t>and scanned w</w:t>
            </w:r>
            <w:r w:rsidR="000B5232" w:rsidRPr="00335200">
              <w:rPr>
                <w:szCs w:val="24"/>
              </w:rPr>
              <w:t xml:space="preserve">et signatures </w:t>
            </w:r>
            <w:r w:rsidR="001D675F" w:rsidRPr="00335200">
              <w:rPr>
                <w:szCs w:val="24"/>
              </w:rPr>
              <w:t>are both acceptable</w:t>
            </w:r>
          </w:p>
          <w:p w14:paraId="5799AA7B" w14:textId="49E98943" w:rsidR="00624F21" w:rsidRPr="00335200" w:rsidRDefault="001C2D56" w:rsidP="00335200">
            <w:pPr>
              <w:numPr>
                <w:ilvl w:val="0"/>
                <w:numId w:val="10"/>
              </w:numPr>
              <w:spacing w:after="0"/>
              <w:rPr>
                <w:szCs w:val="24"/>
              </w:rPr>
            </w:pPr>
            <w:r w:rsidRPr="00335200">
              <w:rPr>
                <w:b/>
                <w:szCs w:val="24"/>
              </w:rPr>
              <w:t>File Format:</w:t>
            </w:r>
            <w:r w:rsidRPr="00335200">
              <w:rPr>
                <w:szCs w:val="24"/>
              </w:rPr>
              <w:t xml:space="preserve"> MS Word </w:t>
            </w:r>
            <w:r w:rsidR="005E76CE" w:rsidRPr="00335200">
              <w:rPr>
                <w:szCs w:val="24"/>
              </w:rPr>
              <w:t xml:space="preserve">version 2007 or later </w:t>
            </w:r>
            <w:r w:rsidRPr="00335200">
              <w:rPr>
                <w:szCs w:val="24"/>
              </w:rPr>
              <w:t xml:space="preserve">(.doc </w:t>
            </w:r>
            <w:r w:rsidR="005E76CE" w:rsidRPr="00335200">
              <w:rPr>
                <w:szCs w:val="24"/>
              </w:rPr>
              <w:t xml:space="preserve">or .docx </w:t>
            </w:r>
            <w:r w:rsidRPr="00335200">
              <w:rPr>
                <w:szCs w:val="24"/>
              </w:rPr>
              <w:t xml:space="preserve">format), </w:t>
            </w:r>
            <w:r w:rsidR="0035406F" w:rsidRPr="00335200">
              <w:rPr>
                <w:szCs w:val="24"/>
              </w:rPr>
              <w:t xml:space="preserve">excluding </w:t>
            </w:r>
            <w:r w:rsidR="00FB5A02" w:rsidRPr="00335200">
              <w:rPr>
                <w:szCs w:val="24"/>
              </w:rPr>
              <w:t>E</w:t>
            </w:r>
            <w:r w:rsidR="0035406F" w:rsidRPr="00335200">
              <w:rPr>
                <w:szCs w:val="24"/>
              </w:rPr>
              <w:t>xcel spreadsheets</w:t>
            </w:r>
            <w:r w:rsidR="00FB5A02" w:rsidRPr="00335200">
              <w:rPr>
                <w:szCs w:val="24"/>
              </w:rPr>
              <w:t xml:space="preserve"> and commitment or support letters (PDF files are acceptable for the letters)</w:t>
            </w:r>
          </w:p>
        </w:tc>
      </w:tr>
      <w:tr w:rsidR="001C2D56" w:rsidRPr="00C31C1D" w14:paraId="071DF560" w14:textId="77777777" w:rsidTr="0033635D">
        <w:tc>
          <w:tcPr>
            <w:tcW w:w="1867" w:type="dxa"/>
          </w:tcPr>
          <w:p w14:paraId="2CCEEBE7" w14:textId="2F3FDAE0" w:rsidR="001C2D56" w:rsidRPr="00C31C1D" w:rsidRDefault="002E65B5" w:rsidP="002C12EC">
            <w:pPr>
              <w:rPr>
                <w:b/>
              </w:rPr>
            </w:pPr>
            <w:r w:rsidRPr="77ACEED2">
              <w:rPr>
                <w:b/>
              </w:rPr>
              <w:t xml:space="preserve">Maximum </w:t>
            </w:r>
            <w:r w:rsidR="001C2D56" w:rsidRPr="77ACEED2">
              <w:rPr>
                <w:b/>
              </w:rPr>
              <w:t>Page Limit</w:t>
            </w:r>
            <w:r w:rsidR="00B22545" w:rsidRPr="77ACEED2">
              <w:rPr>
                <w:b/>
              </w:rPr>
              <w:t>s</w:t>
            </w:r>
          </w:p>
        </w:tc>
        <w:tc>
          <w:tcPr>
            <w:tcW w:w="7375" w:type="dxa"/>
          </w:tcPr>
          <w:p w14:paraId="6FD8C200" w14:textId="6698A8E7" w:rsidR="003B24B0" w:rsidRPr="00857FD8" w:rsidRDefault="003B24B0" w:rsidP="001041F7">
            <w:pPr>
              <w:numPr>
                <w:ilvl w:val="0"/>
                <w:numId w:val="11"/>
              </w:numPr>
              <w:contextualSpacing/>
              <w:rPr>
                <w:szCs w:val="24"/>
              </w:rPr>
            </w:pPr>
            <w:r w:rsidRPr="00857FD8">
              <w:rPr>
                <w:b/>
                <w:szCs w:val="24"/>
              </w:rPr>
              <w:t>Scope of Work</w:t>
            </w:r>
            <w:r w:rsidRPr="00857FD8">
              <w:rPr>
                <w:szCs w:val="24"/>
              </w:rPr>
              <w:t xml:space="preserve"> (Attachment</w:t>
            </w:r>
            <w:r w:rsidR="00AC5066" w:rsidRPr="00857FD8">
              <w:rPr>
                <w:szCs w:val="24"/>
              </w:rPr>
              <w:t xml:space="preserve"> </w:t>
            </w:r>
            <w:r w:rsidR="00323865" w:rsidRPr="00857FD8">
              <w:rPr>
                <w:szCs w:val="24"/>
              </w:rPr>
              <w:t>0</w:t>
            </w:r>
            <w:r w:rsidR="00375DE8" w:rsidRPr="00857FD8">
              <w:rPr>
                <w:szCs w:val="24"/>
              </w:rPr>
              <w:t>3</w:t>
            </w:r>
            <w:r w:rsidRPr="00857FD8">
              <w:rPr>
                <w:szCs w:val="24"/>
              </w:rPr>
              <w:t xml:space="preserve">): </w:t>
            </w:r>
            <w:r w:rsidR="00D81CB3" w:rsidRPr="00857FD8">
              <w:rPr>
                <w:szCs w:val="24"/>
              </w:rPr>
              <w:t xml:space="preserve">30 </w:t>
            </w:r>
            <w:r w:rsidRPr="00857FD8">
              <w:rPr>
                <w:szCs w:val="24"/>
              </w:rPr>
              <w:t>pages</w:t>
            </w:r>
          </w:p>
          <w:p w14:paraId="69976119" w14:textId="17EA4EA5" w:rsidR="003B24B0" w:rsidRDefault="003B24B0" w:rsidP="001041F7">
            <w:pPr>
              <w:numPr>
                <w:ilvl w:val="0"/>
                <w:numId w:val="11"/>
              </w:numPr>
              <w:contextualSpacing/>
              <w:rPr>
                <w:szCs w:val="24"/>
              </w:rPr>
            </w:pPr>
            <w:r w:rsidRPr="00857FD8">
              <w:rPr>
                <w:b/>
                <w:szCs w:val="24"/>
              </w:rPr>
              <w:t>Project Schedule</w:t>
            </w:r>
            <w:r w:rsidRPr="00857FD8">
              <w:rPr>
                <w:szCs w:val="24"/>
              </w:rPr>
              <w:t xml:space="preserve"> (Attachment</w:t>
            </w:r>
            <w:r w:rsidR="00066CF4" w:rsidRPr="00857FD8">
              <w:rPr>
                <w:szCs w:val="24"/>
              </w:rPr>
              <w:t xml:space="preserve"> </w:t>
            </w:r>
            <w:r w:rsidR="00323865" w:rsidRPr="00857FD8">
              <w:rPr>
                <w:szCs w:val="24"/>
              </w:rPr>
              <w:t>0</w:t>
            </w:r>
            <w:r w:rsidR="00375DE8" w:rsidRPr="00857FD8">
              <w:rPr>
                <w:szCs w:val="24"/>
              </w:rPr>
              <w:t>4</w:t>
            </w:r>
            <w:r w:rsidRPr="00857FD8">
              <w:rPr>
                <w:szCs w:val="24"/>
              </w:rPr>
              <w:t xml:space="preserve">): </w:t>
            </w:r>
            <w:r w:rsidR="00D81CB3" w:rsidRPr="00857FD8">
              <w:rPr>
                <w:szCs w:val="24"/>
              </w:rPr>
              <w:t xml:space="preserve">4 </w:t>
            </w:r>
            <w:r w:rsidRPr="00857FD8">
              <w:rPr>
                <w:szCs w:val="24"/>
              </w:rPr>
              <w:t>pages</w:t>
            </w:r>
          </w:p>
          <w:p w14:paraId="308609AD" w14:textId="717E7FC8" w:rsidR="006C2792" w:rsidRPr="006C2792" w:rsidRDefault="006C2792" w:rsidP="004D7532">
            <w:pPr>
              <w:numPr>
                <w:ilvl w:val="0"/>
                <w:numId w:val="11"/>
              </w:numPr>
              <w:spacing w:after="0"/>
              <w:contextualSpacing/>
              <w:rPr>
                <w:szCs w:val="22"/>
              </w:rPr>
            </w:pPr>
            <w:r w:rsidRPr="00D910ED">
              <w:rPr>
                <w:b/>
                <w:szCs w:val="22"/>
              </w:rPr>
              <w:t>Commitment and Support Letters</w:t>
            </w:r>
            <w:r>
              <w:rPr>
                <w:b/>
                <w:szCs w:val="22"/>
              </w:rPr>
              <w:t xml:space="preserve"> </w:t>
            </w:r>
            <w:r>
              <w:rPr>
                <w:b/>
                <w:bCs/>
                <w:szCs w:val="22"/>
              </w:rPr>
              <w:t>Form</w:t>
            </w:r>
            <w:r w:rsidRPr="00857FD8">
              <w:rPr>
                <w:szCs w:val="22"/>
              </w:rPr>
              <w:t xml:space="preserve"> (Attachment 08)</w:t>
            </w:r>
            <w:r>
              <w:rPr>
                <w:szCs w:val="22"/>
              </w:rPr>
              <w:t>. Each commitment letter is limited to 2 pages, not including the cover page.</w:t>
            </w:r>
            <w:r w:rsidRPr="00857FD8">
              <w:rPr>
                <w:szCs w:val="22"/>
              </w:rPr>
              <w:t xml:space="preserve"> </w:t>
            </w:r>
          </w:p>
          <w:p w14:paraId="6F74F9E2" w14:textId="77777777" w:rsidR="001C2D56" w:rsidRPr="00857FD8" w:rsidRDefault="001C2D56" w:rsidP="001041F7">
            <w:pPr>
              <w:numPr>
                <w:ilvl w:val="0"/>
                <w:numId w:val="11"/>
              </w:numPr>
              <w:spacing w:after="0"/>
              <w:contextualSpacing/>
              <w:rPr>
                <w:szCs w:val="24"/>
              </w:rPr>
            </w:pPr>
            <w:r w:rsidRPr="00857FD8">
              <w:rPr>
                <w:szCs w:val="24"/>
              </w:rPr>
              <w:t>There are no page limits for the following:</w:t>
            </w:r>
          </w:p>
          <w:p w14:paraId="75A35254" w14:textId="432AF881" w:rsidR="005E52CD" w:rsidRPr="00857FD8" w:rsidRDefault="001C2D56" w:rsidP="001041F7">
            <w:pPr>
              <w:numPr>
                <w:ilvl w:val="1"/>
                <w:numId w:val="11"/>
              </w:numPr>
              <w:spacing w:after="0"/>
              <w:ind w:left="702"/>
              <w:contextualSpacing/>
            </w:pPr>
            <w:r w:rsidRPr="00857FD8">
              <w:rPr>
                <w:b/>
              </w:rPr>
              <w:t>Application Form</w:t>
            </w:r>
            <w:r w:rsidRPr="00857FD8">
              <w:t xml:space="preserve"> (Attachment</w:t>
            </w:r>
            <w:r w:rsidR="008468E3" w:rsidRPr="00857FD8">
              <w:t xml:space="preserve"> </w:t>
            </w:r>
            <w:r w:rsidR="00323865" w:rsidRPr="00857FD8">
              <w:t>0</w:t>
            </w:r>
            <w:r w:rsidR="008468E3" w:rsidRPr="00857FD8">
              <w:t>1</w:t>
            </w:r>
            <w:r w:rsidRPr="00857FD8">
              <w:t>)</w:t>
            </w:r>
          </w:p>
          <w:p w14:paraId="01BC60B0" w14:textId="7E561A08" w:rsidR="00580DC5" w:rsidRPr="00857FD8" w:rsidRDefault="00580DC5" w:rsidP="004D7532">
            <w:pPr>
              <w:numPr>
                <w:ilvl w:val="0"/>
                <w:numId w:val="11"/>
              </w:numPr>
              <w:spacing w:after="0"/>
              <w:ind w:left="707"/>
              <w:contextualSpacing/>
            </w:pPr>
            <w:r w:rsidRPr="00335200">
              <w:rPr>
                <w:b/>
              </w:rPr>
              <w:t xml:space="preserve">Project </w:t>
            </w:r>
            <w:r w:rsidRPr="00857FD8">
              <w:rPr>
                <w:b/>
              </w:rPr>
              <w:t xml:space="preserve">Narrative Form </w:t>
            </w:r>
            <w:r w:rsidRPr="00857FD8">
              <w:t xml:space="preserve">(Attachment 02): </w:t>
            </w:r>
            <w:r w:rsidR="004A3CC8">
              <w:t xml:space="preserve">See </w:t>
            </w:r>
            <w:r w:rsidR="003046E7">
              <w:t>suggested maximum words</w:t>
            </w:r>
            <w:r w:rsidR="004842AF">
              <w:t xml:space="preserve"> per </w:t>
            </w:r>
            <w:r w:rsidR="003046E7">
              <w:t>question.</w:t>
            </w:r>
          </w:p>
          <w:p w14:paraId="159A4AD7" w14:textId="79A55AFF" w:rsidR="005E52CD" w:rsidRPr="00857FD8" w:rsidRDefault="001C2D56" w:rsidP="001041F7">
            <w:pPr>
              <w:numPr>
                <w:ilvl w:val="1"/>
                <w:numId w:val="11"/>
              </w:numPr>
              <w:spacing w:after="0"/>
              <w:ind w:left="702"/>
              <w:contextualSpacing/>
              <w:rPr>
                <w:szCs w:val="24"/>
              </w:rPr>
            </w:pPr>
            <w:r w:rsidRPr="00857FD8">
              <w:rPr>
                <w:b/>
                <w:szCs w:val="24"/>
              </w:rPr>
              <w:t>Budget Form</w:t>
            </w:r>
            <w:r w:rsidR="00971938">
              <w:rPr>
                <w:b/>
                <w:szCs w:val="24"/>
              </w:rPr>
              <w:t>s</w:t>
            </w:r>
            <w:r w:rsidRPr="00857FD8">
              <w:rPr>
                <w:szCs w:val="24"/>
              </w:rPr>
              <w:t xml:space="preserve"> (Attachment</w:t>
            </w:r>
            <w:r w:rsidR="00281CA8" w:rsidRPr="00857FD8">
              <w:rPr>
                <w:szCs w:val="24"/>
              </w:rPr>
              <w:t xml:space="preserve"> </w:t>
            </w:r>
            <w:r w:rsidR="00A3152D" w:rsidRPr="00857FD8">
              <w:rPr>
                <w:szCs w:val="24"/>
              </w:rPr>
              <w:t>05</w:t>
            </w:r>
            <w:r w:rsidRPr="00857FD8">
              <w:rPr>
                <w:szCs w:val="24"/>
              </w:rPr>
              <w:t>)</w:t>
            </w:r>
          </w:p>
          <w:p w14:paraId="5B35EA5A" w14:textId="48A228A0" w:rsidR="004C7AB4" w:rsidRPr="00857FD8" w:rsidRDefault="001C2D56" w:rsidP="001041F7">
            <w:pPr>
              <w:numPr>
                <w:ilvl w:val="1"/>
                <w:numId w:val="11"/>
              </w:numPr>
              <w:spacing w:after="0"/>
              <w:ind w:left="702"/>
              <w:contextualSpacing/>
            </w:pPr>
            <w:r w:rsidRPr="00857FD8">
              <w:rPr>
                <w:b/>
              </w:rPr>
              <w:t>CEQA Compliance Form</w:t>
            </w:r>
            <w:r w:rsidRPr="00857FD8">
              <w:t xml:space="preserve"> (Attachment</w:t>
            </w:r>
            <w:r w:rsidR="008500A8" w:rsidRPr="00857FD8">
              <w:t xml:space="preserve"> </w:t>
            </w:r>
            <w:r w:rsidR="00A3152D" w:rsidRPr="00857FD8">
              <w:t>06</w:t>
            </w:r>
            <w:r w:rsidRPr="00857FD8">
              <w:t>)</w:t>
            </w:r>
          </w:p>
          <w:p w14:paraId="5A7A580C" w14:textId="6AD6EC05" w:rsidR="005638BC" w:rsidRPr="00857FD8" w:rsidRDefault="005638BC" w:rsidP="001041F7">
            <w:pPr>
              <w:numPr>
                <w:ilvl w:val="1"/>
                <w:numId w:val="11"/>
              </w:numPr>
              <w:spacing w:after="0"/>
              <w:ind w:left="702"/>
              <w:contextualSpacing/>
            </w:pPr>
            <w:r w:rsidRPr="00857FD8">
              <w:rPr>
                <w:b/>
              </w:rPr>
              <w:t xml:space="preserve">NEPA </w:t>
            </w:r>
            <w:r w:rsidR="006156D8" w:rsidRPr="00857FD8">
              <w:rPr>
                <w:b/>
              </w:rPr>
              <w:t xml:space="preserve">Environmental Questionnaire </w:t>
            </w:r>
            <w:r w:rsidR="006156D8" w:rsidRPr="00857FD8">
              <w:rPr>
                <w:bCs/>
              </w:rPr>
              <w:t xml:space="preserve">(Attachment </w:t>
            </w:r>
            <w:r w:rsidR="00A3152D" w:rsidRPr="00857FD8">
              <w:rPr>
                <w:bCs/>
              </w:rPr>
              <w:t>07</w:t>
            </w:r>
            <w:r w:rsidR="006156D8" w:rsidRPr="00857FD8">
              <w:rPr>
                <w:bCs/>
              </w:rPr>
              <w:t>)</w:t>
            </w:r>
          </w:p>
          <w:p w14:paraId="3E6C6D24" w14:textId="7EE5BCB0" w:rsidR="004C7AB4" w:rsidRPr="00857FD8" w:rsidRDefault="67FA4E84" w:rsidP="001041F7">
            <w:pPr>
              <w:numPr>
                <w:ilvl w:val="1"/>
                <w:numId w:val="11"/>
              </w:numPr>
              <w:spacing w:after="0"/>
              <w:ind w:left="702"/>
              <w:contextualSpacing/>
            </w:pPr>
            <w:r w:rsidRPr="00857FD8">
              <w:rPr>
                <w:b/>
                <w:bCs/>
              </w:rPr>
              <w:t>Project Metrics</w:t>
            </w:r>
            <w:r w:rsidRPr="00857FD8">
              <w:t xml:space="preserve"> (Attachment</w:t>
            </w:r>
            <w:r w:rsidR="7C137F90" w:rsidRPr="00857FD8">
              <w:t xml:space="preserve"> </w:t>
            </w:r>
            <w:r w:rsidR="00A3152D" w:rsidRPr="00857FD8">
              <w:t>09</w:t>
            </w:r>
            <w:r w:rsidRPr="00857FD8">
              <w:t>)</w:t>
            </w:r>
          </w:p>
          <w:p w14:paraId="6D89D353" w14:textId="0F1A513F" w:rsidR="39370DA9" w:rsidRDefault="39370DA9" w:rsidP="5DCAB7CF">
            <w:pPr>
              <w:numPr>
                <w:ilvl w:val="1"/>
                <w:numId w:val="11"/>
              </w:numPr>
              <w:spacing w:after="0"/>
              <w:ind w:left="702"/>
              <w:contextualSpacing/>
              <w:rPr>
                <w:szCs w:val="22"/>
              </w:rPr>
            </w:pPr>
            <w:r w:rsidRPr="004D7532">
              <w:rPr>
                <w:b/>
                <w:szCs w:val="22"/>
              </w:rPr>
              <w:t>Applicant Declaration</w:t>
            </w:r>
            <w:r w:rsidRPr="00857FD8">
              <w:rPr>
                <w:szCs w:val="22"/>
              </w:rPr>
              <w:t xml:space="preserve"> (Attachment </w:t>
            </w:r>
            <w:r w:rsidR="00A3152D" w:rsidRPr="00857FD8">
              <w:rPr>
                <w:szCs w:val="22"/>
              </w:rPr>
              <w:t>10</w:t>
            </w:r>
            <w:r w:rsidRPr="00857FD8">
              <w:rPr>
                <w:szCs w:val="22"/>
              </w:rPr>
              <w:t>)</w:t>
            </w:r>
          </w:p>
          <w:p w14:paraId="74CC04C1" w14:textId="048539F0" w:rsidR="00FC4DA2" w:rsidRPr="002F1944" w:rsidRDefault="00FC4DA2" w:rsidP="5DCAB7CF">
            <w:pPr>
              <w:numPr>
                <w:ilvl w:val="1"/>
                <w:numId w:val="11"/>
              </w:numPr>
              <w:spacing w:after="0"/>
              <w:ind w:left="702"/>
              <w:contextualSpacing/>
              <w:rPr>
                <w:b/>
                <w:bCs/>
                <w:szCs w:val="22"/>
              </w:rPr>
            </w:pPr>
            <w:r w:rsidRPr="002F1944">
              <w:rPr>
                <w:b/>
                <w:bCs/>
                <w:szCs w:val="22"/>
              </w:rPr>
              <w:t xml:space="preserve">Foreign </w:t>
            </w:r>
            <w:r w:rsidR="00E57DF2" w:rsidRPr="002F1944">
              <w:rPr>
                <w:b/>
                <w:bCs/>
                <w:szCs w:val="22"/>
              </w:rPr>
              <w:t xml:space="preserve">National Participation </w:t>
            </w:r>
            <w:r w:rsidR="00E57DF2" w:rsidRPr="002F1944">
              <w:rPr>
                <w:szCs w:val="22"/>
              </w:rPr>
              <w:t>(Attachment 11)</w:t>
            </w:r>
          </w:p>
          <w:p w14:paraId="216EA913" w14:textId="5E67AB84" w:rsidR="00E57DF2" w:rsidRPr="002F1944" w:rsidRDefault="00E57DF2" w:rsidP="5DCAB7CF">
            <w:pPr>
              <w:numPr>
                <w:ilvl w:val="1"/>
                <w:numId w:val="11"/>
              </w:numPr>
              <w:spacing w:after="0"/>
              <w:ind w:left="702"/>
              <w:contextualSpacing/>
              <w:rPr>
                <w:b/>
                <w:bCs/>
                <w:szCs w:val="22"/>
              </w:rPr>
            </w:pPr>
            <w:r w:rsidRPr="002F1944">
              <w:rPr>
                <w:b/>
                <w:bCs/>
                <w:szCs w:val="22"/>
              </w:rPr>
              <w:t xml:space="preserve">Request for Unclassified Foreign National Access </w:t>
            </w:r>
            <w:r w:rsidRPr="002F1944">
              <w:rPr>
                <w:szCs w:val="22"/>
              </w:rPr>
              <w:t>(Attachment 12)</w:t>
            </w:r>
          </w:p>
          <w:p w14:paraId="60A3CDE0" w14:textId="77777777" w:rsidR="005E52CD" w:rsidRPr="00335200" w:rsidRDefault="005E52CD" w:rsidP="002C12EC">
            <w:pPr>
              <w:spacing w:after="0"/>
              <w:rPr>
                <w:szCs w:val="24"/>
              </w:rPr>
            </w:pPr>
          </w:p>
        </w:tc>
      </w:tr>
    </w:tbl>
    <w:p w14:paraId="517A7FA1" w14:textId="151E4C90" w:rsidR="00344986" w:rsidRPr="00CF6DED" w:rsidRDefault="001C2D56" w:rsidP="00673E5F">
      <w:pPr>
        <w:pStyle w:val="Heading2"/>
        <w:numPr>
          <w:ilvl w:val="0"/>
          <w:numId w:val="23"/>
        </w:numPr>
        <w:spacing w:before="240"/>
      </w:pPr>
      <w:bookmarkStart w:id="178" w:name="_Toc174431185"/>
      <w:bookmarkStart w:id="179" w:name="_Toc178091521"/>
      <w:bookmarkStart w:id="180" w:name="_Toc184761518"/>
      <w:bookmarkStart w:id="181" w:name="_Toc187326802"/>
      <w:bookmarkStart w:id="182" w:name="_Toc219275114"/>
      <w:bookmarkStart w:id="183" w:name="_Toc336443632"/>
      <w:bookmarkStart w:id="184" w:name="_Toc366671188"/>
      <w:r w:rsidRPr="00CF6DED">
        <w:t>Application Content</w:t>
      </w:r>
      <w:bookmarkEnd w:id="178"/>
      <w:bookmarkEnd w:id="179"/>
      <w:bookmarkEnd w:id="180"/>
      <w:bookmarkEnd w:id="181"/>
    </w:p>
    <w:p w14:paraId="46DCDBEC" w14:textId="77777777" w:rsidR="007B0359" w:rsidRDefault="001C2D56" w:rsidP="00696EE7">
      <w:pPr>
        <w:tabs>
          <w:tab w:val="left" w:pos="4230"/>
        </w:tabs>
        <w:spacing w:before="240"/>
      </w:pPr>
      <w:bookmarkStart w:id="185" w:name="_Toc381079929"/>
      <w:bookmarkStart w:id="186" w:name="_Toc382571192"/>
      <w:bookmarkStart w:id="187" w:name="_Toc395180702"/>
      <w:bookmarkStart w:id="188" w:name="_Toc433981331"/>
      <w:bookmarkStart w:id="189" w:name="_Toc35074593"/>
      <w:bookmarkStart w:id="190" w:name="_Toc366671191"/>
      <w:bookmarkEnd w:id="182"/>
      <w:bookmarkEnd w:id="183"/>
      <w:bookmarkEnd w:id="184"/>
      <w:r>
        <w:t xml:space="preserve">Below is a </w:t>
      </w:r>
      <w:r w:rsidR="00463E0B">
        <w:t xml:space="preserve">general </w:t>
      </w:r>
      <w:r>
        <w:t>description of each required section of the application</w:t>
      </w:r>
      <w:r w:rsidR="00686D5C">
        <w:t>.</w:t>
      </w:r>
      <w:r w:rsidR="00412AD5">
        <w:t xml:space="preserve"> </w:t>
      </w:r>
    </w:p>
    <w:p w14:paraId="47DE0B14" w14:textId="77777777" w:rsidR="00DB3653" w:rsidRDefault="00736A5C" w:rsidP="006255FC">
      <w:pPr>
        <w:pStyle w:val="ListParagraph"/>
        <w:numPr>
          <w:ilvl w:val="0"/>
          <w:numId w:val="87"/>
        </w:numPr>
        <w:tabs>
          <w:tab w:val="left" w:pos="4230"/>
        </w:tabs>
        <w:spacing w:after="0"/>
      </w:pPr>
      <w:r>
        <w:t xml:space="preserve">Please reference each </w:t>
      </w:r>
      <w:r w:rsidRPr="005774F2">
        <w:t xml:space="preserve">individual attachment for a detailed description of the information requested by that attachment. </w:t>
      </w:r>
    </w:p>
    <w:p w14:paraId="383B7A58" w14:textId="47908782" w:rsidR="007B0359" w:rsidRDefault="00BD1CD0" w:rsidP="006255FC">
      <w:pPr>
        <w:pStyle w:val="ListParagraph"/>
        <w:numPr>
          <w:ilvl w:val="0"/>
          <w:numId w:val="87"/>
        </w:numPr>
        <w:tabs>
          <w:tab w:val="left" w:pos="4230"/>
        </w:tabs>
        <w:spacing w:after="0"/>
      </w:pPr>
      <w:r w:rsidRPr="002F1944">
        <w:t xml:space="preserve">Applications must include all required </w:t>
      </w:r>
      <w:r w:rsidR="00384F37" w:rsidRPr="002F1944">
        <w:t>documentation</w:t>
      </w:r>
      <w:r w:rsidR="07887535" w:rsidRPr="002F1944">
        <w:t xml:space="preserve"> with relevant attachments (e.g., site </w:t>
      </w:r>
      <w:r w:rsidR="00023EED" w:rsidRPr="002F1944">
        <w:t xml:space="preserve">and satellite </w:t>
      </w:r>
      <w:r w:rsidR="07887535" w:rsidRPr="002F1944">
        <w:t>maps, schematics, single line diagram</w:t>
      </w:r>
      <w:r w:rsidR="00A10573">
        <w:t>s</w:t>
      </w:r>
      <w:r w:rsidR="07887535" w:rsidRPr="002F1944">
        <w:t>)</w:t>
      </w:r>
      <w:r w:rsidR="7041B40C" w:rsidRPr="002F1944">
        <w:t>.</w:t>
      </w:r>
      <w:r w:rsidR="006E46AC" w:rsidRPr="002F1944">
        <w:t xml:space="preserve"> </w:t>
      </w:r>
    </w:p>
    <w:p w14:paraId="66B34642" w14:textId="77777777" w:rsidR="007B0359" w:rsidRDefault="00687311" w:rsidP="006255FC">
      <w:pPr>
        <w:pStyle w:val="ListParagraph"/>
        <w:numPr>
          <w:ilvl w:val="0"/>
          <w:numId w:val="87"/>
        </w:numPr>
        <w:tabs>
          <w:tab w:val="left" w:pos="4230"/>
        </w:tabs>
        <w:spacing w:after="0"/>
      </w:pPr>
      <w:r w:rsidRPr="003D7778">
        <w:t xml:space="preserve">All estimated benefits should be clear, plausible, and justifiable. </w:t>
      </w:r>
    </w:p>
    <w:p w14:paraId="0BB5CE0A" w14:textId="77777777" w:rsidR="007B0359" w:rsidRDefault="00687311" w:rsidP="006255FC">
      <w:pPr>
        <w:pStyle w:val="ListParagraph"/>
        <w:numPr>
          <w:ilvl w:val="0"/>
          <w:numId w:val="87"/>
        </w:numPr>
        <w:tabs>
          <w:tab w:val="left" w:pos="4230"/>
        </w:tabs>
        <w:spacing w:after="0"/>
      </w:pPr>
      <w:r w:rsidRPr="003D7778">
        <w:t>Quantitative benefits are preferred when possible</w:t>
      </w:r>
      <w:r w:rsidRPr="00335200">
        <w:t xml:space="preserve">. </w:t>
      </w:r>
    </w:p>
    <w:p w14:paraId="27192EED" w14:textId="77777777" w:rsidR="007B0359" w:rsidRDefault="00687311" w:rsidP="006255FC">
      <w:pPr>
        <w:pStyle w:val="ListParagraph"/>
        <w:numPr>
          <w:ilvl w:val="0"/>
          <w:numId w:val="87"/>
        </w:numPr>
        <w:tabs>
          <w:tab w:val="left" w:pos="4230"/>
        </w:tabs>
        <w:spacing w:after="0"/>
      </w:pPr>
      <w:r w:rsidRPr="00597C1F">
        <w:rPr>
          <w:b/>
          <w:i/>
        </w:rPr>
        <w:t>All attachments must be completed and submitted as part of the application to pass screening</w:t>
      </w:r>
      <w:r w:rsidRPr="00597C1F">
        <w:t>.</w:t>
      </w:r>
      <w:r w:rsidRPr="00C17BE7">
        <w:t xml:space="preserve"> </w:t>
      </w:r>
    </w:p>
    <w:p w14:paraId="3FC28F9E" w14:textId="77777777" w:rsidR="007B0359" w:rsidRDefault="006E46AC" w:rsidP="006255FC">
      <w:pPr>
        <w:pStyle w:val="ListParagraph"/>
        <w:numPr>
          <w:ilvl w:val="0"/>
          <w:numId w:val="87"/>
        </w:numPr>
        <w:tabs>
          <w:tab w:val="left" w:pos="4230"/>
        </w:tabs>
        <w:spacing w:after="0"/>
        <w:rPr>
          <w:b/>
          <w:bCs/>
        </w:rPr>
      </w:pPr>
      <w:r w:rsidRPr="002F1944">
        <w:t>Applicants must ensure all required and relevant attachments</w:t>
      </w:r>
      <w:r w:rsidR="00C60E47" w:rsidRPr="002F1944">
        <w:t xml:space="preserve"> are correctly referenced in the </w:t>
      </w:r>
      <w:r w:rsidR="00B705CC" w:rsidRPr="002F1944">
        <w:t xml:space="preserve">application </w:t>
      </w:r>
      <w:r w:rsidR="00937C2F" w:rsidRPr="002F1944">
        <w:t>proposal</w:t>
      </w:r>
      <w:r w:rsidR="00B705CC" w:rsidRPr="002F1944">
        <w:t>.</w:t>
      </w:r>
      <w:r w:rsidR="7041B40C" w:rsidRPr="000B74C7">
        <w:rPr>
          <w:b/>
          <w:bCs/>
        </w:rPr>
        <w:t xml:space="preserve"> </w:t>
      </w:r>
    </w:p>
    <w:p w14:paraId="68462B04" w14:textId="0C29EF00" w:rsidR="00820CE0" w:rsidRPr="00F91DD8" w:rsidRDefault="00686D5C" w:rsidP="006255FC">
      <w:pPr>
        <w:pStyle w:val="ListParagraph"/>
        <w:numPr>
          <w:ilvl w:val="0"/>
          <w:numId w:val="87"/>
        </w:numPr>
        <w:tabs>
          <w:tab w:val="left" w:pos="4230"/>
        </w:tabs>
      </w:pPr>
      <w:r>
        <w:t>Completeness in submitting a</w:t>
      </w:r>
      <w:r w:rsidR="00736A5C">
        <w:t>ll</w:t>
      </w:r>
      <w:r>
        <w:t xml:space="preserve"> the information requested in each attachment will be factored into </w:t>
      </w:r>
      <w:r w:rsidR="00BF6C04">
        <w:t>application</w:t>
      </w:r>
      <w:r>
        <w:t xml:space="preserve"> scoring</w:t>
      </w:r>
      <w:bookmarkEnd w:id="185"/>
      <w:bookmarkEnd w:id="186"/>
      <w:bookmarkEnd w:id="187"/>
      <w:bookmarkEnd w:id="188"/>
      <w:r w:rsidR="00BF6C04">
        <w:t>.</w:t>
      </w:r>
    </w:p>
    <w:p w14:paraId="689383F9" w14:textId="30582BA7" w:rsidR="008D29EB" w:rsidRDefault="00F95AE2" w:rsidP="00B41326">
      <w:pPr>
        <w:spacing w:before="120"/>
      </w:pPr>
      <w:r w:rsidRPr="008F3B72">
        <w:t xml:space="preserve">See </w:t>
      </w:r>
      <w:hyperlink w:anchor="_B._Eligibility" w:history="1">
        <w:r w:rsidR="0091308F" w:rsidRPr="00BD4A50">
          <w:rPr>
            <w:rStyle w:val="Hyperlink"/>
            <w:rFonts w:cs="Arial"/>
          </w:rPr>
          <w:t xml:space="preserve">Section </w:t>
        </w:r>
        <w:r w:rsidRPr="00BD4A50">
          <w:rPr>
            <w:rStyle w:val="Hyperlink"/>
            <w:rFonts w:cs="Arial"/>
          </w:rPr>
          <w:t>I</w:t>
        </w:r>
        <w:r w:rsidR="0091308F" w:rsidRPr="0091308F">
          <w:rPr>
            <w:rStyle w:val="Hyperlink"/>
            <w:rFonts w:cs="Arial"/>
          </w:rPr>
          <w:t>.B</w:t>
        </w:r>
      </w:hyperlink>
      <w:r w:rsidRPr="008F3B72">
        <w:t xml:space="preserve"> of this </w:t>
      </w:r>
      <w:r>
        <w:t>GFO</w:t>
      </w:r>
      <w:r w:rsidRPr="008F3B72">
        <w:t xml:space="preserve"> for project eligibility requirements. </w:t>
      </w:r>
    </w:p>
    <w:p w14:paraId="3243CDAF" w14:textId="77777777" w:rsidR="008D29EB" w:rsidRDefault="00F95AE2" w:rsidP="006255FC">
      <w:pPr>
        <w:pStyle w:val="ListParagraph"/>
        <w:numPr>
          <w:ilvl w:val="0"/>
          <w:numId w:val="88"/>
        </w:numPr>
        <w:spacing w:after="0"/>
      </w:pPr>
      <w:r w:rsidRPr="008F3B72">
        <w:t xml:space="preserve">Applications will be evaluated as follows: Stage One proposal screening and Stage Two proposal scoring. </w:t>
      </w:r>
    </w:p>
    <w:p w14:paraId="4AAF2F37" w14:textId="1FEA5934" w:rsidR="00F95AE2" w:rsidRPr="00F91DD8" w:rsidRDefault="7C2AC8BF" w:rsidP="006255FC">
      <w:pPr>
        <w:pStyle w:val="ListParagraph"/>
        <w:numPr>
          <w:ilvl w:val="0"/>
          <w:numId w:val="88"/>
        </w:numPr>
      </w:pPr>
      <w:r>
        <w:t xml:space="preserve">Applicants may only submit one application per solicitation but may include </w:t>
      </w:r>
      <w:r w:rsidR="34156771">
        <w:t xml:space="preserve">up to three </w:t>
      </w:r>
      <w:r>
        <w:t>subprojects under one application</w:t>
      </w:r>
      <w:r w:rsidR="3EA6DC51">
        <w:t xml:space="preserve">, provided </w:t>
      </w:r>
      <w:r>
        <w:t xml:space="preserve">they are </w:t>
      </w:r>
      <w:r w:rsidR="2DC7326A">
        <w:t xml:space="preserve">properly </w:t>
      </w:r>
      <w:r>
        <w:t xml:space="preserve">accounted for in </w:t>
      </w:r>
      <w:r w:rsidR="6DEFE485">
        <w:t>each of the required attachments</w:t>
      </w:r>
      <w:r>
        <w:t xml:space="preserve">. </w:t>
      </w:r>
    </w:p>
    <w:p w14:paraId="06536639" w14:textId="439141B0" w:rsidR="005E52CD" w:rsidRPr="007065BB" w:rsidRDefault="001C2D56" w:rsidP="006255FC">
      <w:pPr>
        <w:pStyle w:val="Heading3"/>
        <w:numPr>
          <w:ilvl w:val="0"/>
          <w:numId w:val="79"/>
        </w:numPr>
        <w:spacing w:before="240" w:after="120"/>
        <w:ind w:left="360"/>
      </w:pPr>
      <w:bookmarkStart w:id="191" w:name="_Toc184761519"/>
      <w:bookmarkStart w:id="192" w:name="_Toc187326803"/>
      <w:bookmarkStart w:id="193" w:name="ApplicationForm01"/>
      <w:bookmarkStart w:id="194" w:name="_Toc219275098"/>
      <w:bookmarkEnd w:id="189"/>
      <w:bookmarkEnd w:id="190"/>
      <w:r>
        <w:t xml:space="preserve">Application Form (Attachment </w:t>
      </w:r>
      <w:r w:rsidR="00044EB6">
        <w:t>0</w:t>
      </w:r>
      <w:r>
        <w:t>1)</w:t>
      </w:r>
      <w:bookmarkEnd w:id="191"/>
      <w:bookmarkEnd w:id="192"/>
      <w:r w:rsidR="00F51004">
        <w:t xml:space="preserve"> </w:t>
      </w:r>
    </w:p>
    <w:bookmarkEnd w:id="193"/>
    <w:p w14:paraId="34D89383" w14:textId="65A638A2" w:rsidR="00FD7A85" w:rsidRDefault="001C2D56" w:rsidP="00696EE7">
      <w:pPr>
        <w:widowControl w:val="0"/>
        <w:spacing w:before="240"/>
        <w:rPr>
          <w:szCs w:val="22"/>
        </w:rPr>
      </w:pPr>
      <w:r w:rsidRPr="1C54DF76">
        <w:t>This form requests basic information about the applicant and the project.</w:t>
      </w:r>
      <w:r w:rsidR="00412AD5" w:rsidRPr="00F91DD8">
        <w:rPr>
          <w:szCs w:val="22"/>
        </w:rPr>
        <w:t xml:space="preserve"> </w:t>
      </w:r>
      <w:r w:rsidRPr="1C54DF76">
        <w:t xml:space="preserve">The application </w:t>
      </w:r>
      <w:r w:rsidR="00D055DE" w:rsidRPr="1C54DF76">
        <w:t xml:space="preserve">must </w:t>
      </w:r>
      <w:r w:rsidRPr="1C54DF76">
        <w:t xml:space="preserve">include an original </w:t>
      </w:r>
      <w:r w:rsidR="00B513CA" w:rsidRPr="1C54DF76">
        <w:t>Application</w:t>
      </w:r>
      <w:r w:rsidR="00B513CA" w:rsidRPr="1C54DF76">
        <w:rPr>
          <w:color w:val="0078D4"/>
          <w:shd w:val="clear" w:color="auto" w:fill="FFFFFF"/>
        </w:rPr>
        <w:t xml:space="preserve"> </w:t>
      </w:r>
      <w:r w:rsidR="00B513CA" w:rsidRPr="1C54DF76">
        <w:t>F</w:t>
      </w:r>
      <w:r w:rsidRPr="1C54DF76">
        <w:t>orm that includes all requested information</w:t>
      </w:r>
      <w:r w:rsidR="00686D5C" w:rsidRPr="1C54DF76">
        <w:t>.</w:t>
      </w:r>
    </w:p>
    <w:p w14:paraId="0DD0F612" w14:textId="663E9666" w:rsidR="001A6806" w:rsidRDefault="00FD7A85" w:rsidP="00696EE7">
      <w:pPr>
        <w:widowControl w:val="0"/>
        <w:spacing w:before="240"/>
        <w:rPr>
          <w:szCs w:val="22"/>
        </w:rPr>
      </w:pPr>
      <w:r>
        <w:rPr>
          <w:szCs w:val="22"/>
        </w:rPr>
        <w:t xml:space="preserve">Priority population census tracts affected by the proposed project are </w:t>
      </w:r>
      <w:r w:rsidR="009F5EB1">
        <w:rPr>
          <w:szCs w:val="22"/>
        </w:rPr>
        <w:t xml:space="preserve">to be </w:t>
      </w:r>
      <w:r>
        <w:rPr>
          <w:szCs w:val="22"/>
        </w:rPr>
        <w:t xml:space="preserve">listed </w:t>
      </w:r>
      <w:r w:rsidR="009F5EB1">
        <w:rPr>
          <w:szCs w:val="22"/>
        </w:rPr>
        <w:t xml:space="preserve">on this form. Instructions for how to </w:t>
      </w:r>
      <w:r w:rsidR="00FC3C46">
        <w:rPr>
          <w:szCs w:val="22"/>
        </w:rPr>
        <w:t xml:space="preserve">identify these census tracts are below. </w:t>
      </w:r>
    </w:p>
    <w:p w14:paraId="05E7014A" w14:textId="568E4013" w:rsidR="000313D6" w:rsidRDefault="000951A3" w:rsidP="00EC22E5">
      <w:pPr>
        <w:spacing w:before="240"/>
      </w:pPr>
      <w:r w:rsidRPr="0037521B">
        <w:t xml:space="preserve">Points will be awarded to projects with census tracts in the following </w:t>
      </w:r>
      <w:r w:rsidR="00A41F36">
        <w:t>designations</w:t>
      </w:r>
      <w:r w:rsidRPr="0037521B">
        <w:t xml:space="preserve"> on the map legend: </w:t>
      </w:r>
    </w:p>
    <w:p w14:paraId="0A292005" w14:textId="170BE8E8" w:rsidR="000313D6" w:rsidRPr="00C8660A" w:rsidRDefault="000313D6" w:rsidP="00EC22E5">
      <w:pPr>
        <w:pStyle w:val="ListParagraph"/>
        <w:numPr>
          <w:ilvl w:val="0"/>
          <w:numId w:val="112"/>
        </w:numPr>
        <w:spacing w:after="0"/>
        <w:ind w:left="720"/>
        <w:rPr>
          <w:szCs w:val="22"/>
        </w:rPr>
      </w:pPr>
      <w:r w:rsidRPr="00857FD8">
        <w:t>Low Income Communit</w:t>
      </w:r>
      <w:r w:rsidR="00EB0ADF">
        <w:t>y</w:t>
      </w:r>
    </w:p>
    <w:p w14:paraId="66BE12C4" w14:textId="43100F64" w:rsidR="000313D6" w:rsidRPr="00C8660A" w:rsidRDefault="000313D6" w:rsidP="00EC22E5">
      <w:pPr>
        <w:pStyle w:val="ListParagraph"/>
        <w:numPr>
          <w:ilvl w:val="0"/>
          <w:numId w:val="112"/>
        </w:numPr>
        <w:spacing w:after="0"/>
        <w:ind w:left="720"/>
        <w:rPr>
          <w:szCs w:val="22"/>
        </w:rPr>
      </w:pPr>
      <w:r w:rsidRPr="00857FD8">
        <w:t>Disadvantaged Communit</w:t>
      </w:r>
      <w:r w:rsidR="003C4D94">
        <w:t>y</w:t>
      </w:r>
      <w:r>
        <w:t>:</w:t>
      </w:r>
      <w:r w:rsidRPr="00857FD8">
        <w:t xml:space="preserve"> CES</w:t>
      </w:r>
      <w:r w:rsidR="007C2FC9">
        <w:t xml:space="preserve"> (CalEnviroScreen)</w:t>
      </w:r>
    </w:p>
    <w:p w14:paraId="24E2D6D3" w14:textId="0872A824" w:rsidR="000313D6" w:rsidRPr="00C8660A" w:rsidRDefault="000313D6" w:rsidP="00EC22E5">
      <w:pPr>
        <w:pStyle w:val="ListParagraph"/>
        <w:numPr>
          <w:ilvl w:val="0"/>
          <w:numId w:val="112"/>
        </w:numPr>
        <w:spacing w:after="0"/>
        <w:ind w:left="720"/>
        <w:rPr>
          <w:szCs w:val="22"/>
        </w:rPr>
      </w:pPr>
      <w:r w:rsidRPr="00857FD8">
        <w:t>Disadvantaged Communit</w:t>
      </w:r>
      <w:r w:rsidR="003C4D94">
        <w:t>y</w:t>
      </w:r>
      <w:r>
        <w:t>:</w:t>
      </w:r>
      <w:r w:rsidRPr="00857FD8">
        <w:t xml:space="preserve"> Tribal Land </w:t>
      </w:r>
    </w:p>
    <w:p w14:paraId="2146B00D" w14:textId="67769A8E" w:rsidR="001A6806" w:rsidRPr="000F05D0" w:rsidRDefault="001A6806" w:rsidP="00696EE7">
      <w:pPr>
        <w:spacing w:before="240"/>
        <w:rPr>
          <w:b/>
          <w:bCs/>
        </w:rPr>
      </w:pPr>
      <w:bookmarkStart w:id="195" w:name="PriorityPops"/>
      <w:r w:rsidRPr="000F05D0">
        <w:rPr>
          <w:b/>
          <w:bCs/>
        </w:rPr>
        <w:t xml:space="preserve">How to Identify Priority </w:t>
      </w:r>
      <w:r w:rsidR="00892720">
        <w:rPr>
          <w:b/>
          <w:bCs/>
        </w:rPr>
        <w:t>Communities</w:t>
      </w:r>
      <w:r w:rsidRPr="000F05D0">
        <w:rPr>
          <w:b/>
          <w:bCs/>
        </w:rPr>
        <w:t>:</w:t>
      </w:r>
    </w:p>
    <w:bookmarkEnd w:id="195"/>
    <w:p w14:paraId="2FDCA842" w14:textId="1F731947" w:rsidR="001A6806" w:rsidRDefault="005C4191" w:rsidP="006255FC">
      <w:pPr>
        <w:pStyle w:val="ListParagraph"/>
        <w:numPr>
          <w:ilvl w:val="0"/>
          <w:numId w:val="54"/>
        </w:numPr>
      </w:pPr>
      <w:r w:rsidRPr="00857FD8">
        <w:t xml:space="preserve">Open the </w:t>
      </w:r>
      <w:hyperlink r:id="rId41" w:history="1">
        <w:r w:rsidR="001A6806" w:rsidRPr="00B66625">
          <w:rPr>
            <w:rStyle w:val="Hyperlink"/>
            <w:rFonts w:cs="Arial"/>
          </w:rPr>
          <w:t xml:space="preserve">California Climate Investments Priority Populations </w:t>
        </w:r>
        <w:r w:rsidR="00927496">
          <w:rPr>
            <w:rStyle w:val="Hyperlink"/>
            <w:rFonts w:cs="Arial"/>
          </w:rPr>
          <w:t xml:space="preserve">4.0 </w:t>
        </w:r>
        <w:r w:rsidR="00821365" w:rsidRPr="00B66625">
          <w:rPr>
            <w:rStyle w:val="Hyperlink"/>
            <w:rFonts w:cs="Arial"/>
          </w:rPr>
          <w:t xml:space="preserve"> </w:t>
        </w:r>
        <w:r w:rsidR="001A6806" w:rsidRPr="00B66625">
          <w:rPr>
            <w:rStyle w:val="Hyperlink"/>
            <w:rFonts w:cs="Arial"/>
          </w:rPr>
          <w:t>map</w:t>
        </w:r>
      </w:hyperlink>
      <w:r w:rsidR="00253AA6" w:rsidRPr="0032616E">
        <w:t xml:space="preserve"> </w:t>
      </w:r>
      <w:r w:rsidR="00253AA6" w:rsidRPr="00857FD8">
        <w:t xml:space="preserve">located at: </w:t>
      </w:r>
      <w:r w:rsidR="000748AC" w:rsidRPr="005935E4">
        <w:t>https://gis.carb.arb.ca.gov/portal/apps/experiencebuilder/experience/?id=5dc1218631fa46bc8d340b8e82548a6a&amp;page=Priority-Populations-4_0</w:t>
      </w:r>
    </w:p>
    <w:p w14:paraId="137690FA" w14:textId="0E7DE1A7" w:rsidR="00035B8C" w:rsidRPr="00383EA5" w:rsidRDefault="00035B8C" w:rsidP="00035B8C">
      <w:pPr>
        <w:pStyle w:val="ListParagraph"/>
        <w:numPr>
          <w:ilvl w:val="0"/>
          <w:numId w:val="54"/>
        </w:numPr>
        <w:rPr>
          <w:szCs w:val="22"/>
        </w:rPr>
      </w:pPr>
      <w:r>
        <w:t xml:space="preserve">Search by location </w:t>
      </w:r>
      <w:r w:rsidR="004F6A2E">
        <w:t>(</w:t>
      </w:r>
      <w:r w:rsidR="00A14192">
        <w:t xml:space="preserve">e.g., </w:t>
      </w:r>
      <w:r w:rsidR="004F6A2E">
        <w:t xml:space="preserve">address, city, region) </w:t>
      </w:r>
      <w:r>
        <w:t xml:space="preserve">or census tract number in the search bar. </w:t>
      </w:r>
    </w:p>
    <w:p w14:paraId="4CE81832" w14:textId="404960AA" w:rsidR="001A6806" w:rsidRPr="008120E1" w:rsidRDefault="00035B8C" w:rsidP="00CC32E8">
      <w:pPr>
        <w:pStyle w:val="ListParagraph"/>
        <w:numPr>
          <w:ilvl w:val="0"/>
          <w:numId w:val="54"/>
        </w:numPr>
      </w:pPr>
      <w:r>
        <w:t xml:space="preserve">Click on the area to view which eligible layers apply, census tract, and list that information and associated score on the Application Form (Attachment 01) </w:t>
      </w:r>
    </w:p>
    <w:p w14:paraId="37FFA8D9" w14:textId="61590D00" w:rsidR="00C92EA5" w:rsidRPr="00857FD8" w:rsidRDefault="001C2D56" w:rsidP="006255FC">
      <w:pPr>
        <w:pStyle w:val="Heading3"/>
        <w:numPr>
          <w:ilvl w:val="0"/>
          <w:numId w:val="79"/>
        </w:numPr>
        <w:spacing w:before="240" w:after="120"/>
        <w:ind w:left="360"/>
      </w:pPr>
      <w:bookmarkStart w:id="196" w:name="_Toc184761520"/>
      <w:bookmarkStart w:id="197" w:name="_Toc187326804"/>
      <w:r w:rsidRPr="00857FD8">
        <w:t xml:space="preserve">Project Narrative Form (Attachment </w:t>
      </w:r>
      <w:r w:rsidR="00044EB6" w:rsidRPr="00857FD8">
        <w:t>0</w:t>
      </w:r>
      <w:r w:rsidR="00C92EA5" w:rsidRPr="00857FD8">
        <w:t>2</w:t>
      </w:r>
      <w:r w:rsidRPr="00857FD8">
        <w:t>)</w:t>
      </w:r>
      <w:bookmarkEnd w:id="196"/>
      <w:bookmarkEnd w:id="197"/>
      <w:r w:rsidRPr="00857FD8">
        <w:t xml:space="preserve"> </w:t>
      </w:r>
    </w:p>
    <w:p w14:paraId="5856DB1F" w14:textId="0D30F3DF" w:rsidR="001C2D56" w:rsidRDefault="00C2239B" w:rsidP="00696EE7">
      <w:pPr>
        <w:pStyle w:val="HeadingNew1"/>
        <w:spacing w:before="240"/>
        <w:ind w:right="360"/>
        <w:jc w:val="left"/>
        <w:rPr>
          <w:b w:val="0"/>
        </w:rPr>
      </w:pPr>
      <w:r w:rsidRPr="00FA3F9E">
        <w:rPr>
          <w:b w:val="0"/>
          <w:bCs/>
        </w:rPr>
        <w:t xml:space="preserve">This form will include the majority of the applicant’s responses to the </w:t>
      </w:r>
      <w:r w:rsidR="00AC406C">
        <w:rPr>
          <w:b w:val="0"/>
          <w:bCs/>
        </w:rPr>
        <w:t>s</w:t>
      </w:r>
      <w:r w:rsidRPr="00FA3F9E">
        <w:rPr>
          <w:b w:val="0"/>
          <w:bCs/>
        </w:rPr>
        <w:t xml:space="preserve">coring </w:t>
      </w:r>
      <w:r w:rsidR="00AC406C">
        <w:rPr>
          <w:b w:val="0"/>
          <w:bCs/>
        </w:rPr>
        <w:t>c</w:t>
      </w:r>
      <w:r w:rsidRPr="00FA3F9E">
        <w:rPr>
          <w:b w:val="0"/>
          <w:bCs/>
        </w:rPr>
        <w:t xml:space="preserve">riteria in </w:t>
      </w:r>
      <w:hyperlink w:anchor="ScoringCriteria" w:history="1">
        <w:r w:rsidR="00076BD7" w:rsidRPr="00BD4A50">
          <w:rPr>
            <w:rStyle w:val="Hyperlink"/>
            <w:rFonts w:cs="Arial"/>
            <w:b w:val="0"/>
          </w:rPr>
          <w:t xml:space="preserve">Section </w:t>
        </w:r>
        <w:r w:rsidR="00D25403" w:rsidRPr="00BD4A50">
          <w:rPr>
            <w:rStyle w:val="Hyperlink"/>
            <w:rFonts w:cs="Arial"/>
            <w:b w:val="0"/>
          </w:rPr>
          <w:t>VI</w:t>
        </w:r>
        <w:r w:rsidR="00DD3972" w:rsidRPr="00BD4A50">
          <w:rPr>
            <w:rStyle w:val="Hyperlink"/>
            <w:rFonts w:cs="Arial"/>
            <w:b w:val="0"/>
          </w:rPr>
          <w:t>I</w:t>
        </w:r>
        <w:r w:rsidR="00D25403" w:rsidRPr="00BD4A50">
          <w:rPr>
            <w:rStyle w:val="Hyperlink"/>
            <w:rFonts w:cs="Arial"/>
            <w:b w:val="0"/>
          </w:rPr>
          <w:t>I</w:t>
        </w:r>
      </w:hyperlink>
      <w:r w:rsidR="6D2B82E5" w:rsidRPr="00BD4A50">
        <w:rPr>
          <w:b w:val="0"/>
        </w:rPr>
        <w:t>.</w:t>
      </w:r>
      <w:r w:rsidR="28365D14">
        <w:rPr>
          <w:b w:val="0"/>
        </w:rPr>
        <w:t xml:space="preserve"> </w:t>
      </w:r>
      <w:r w:rsidR="1786831A" w:rsidRPr="00335200">
        <w:rPr>
          <w:b w:val="0"/>
        </w:rPr>
        <w:t>P</w:t>
      </w:r>
      <w:r w:rsidR="161043E3" w:rsidRPr="00335200">
        <w:rPr>
          <w:b w:val="0"/>
        </w:rPr>
        <w:t>lease</w:t>
      </w:r>
      <w:r w:rsidR="00887B41" w:rsidRPr="00335200">
        <w:rPr>
          <w:b w:val="0"/>
          <w:bCs/>
        </w:rPr>
        <w:t xml:space="preserve"> reference the</w:t>
      </w:r>
      <w:r w:rsidR="00AC406C" w:rsidRPr="00335200">
        <w:rPr>
          <w:b w:val="0"/>
          <w:bCs/>
        </w:rPr>
        <w:t>se</w:t>
      </w:r>
      <w:r w:rsidR="00887B41" w:rsidRPr="00335200">
        <w:rPr>
          <w:b w:val="0"/>
          <w:bCs/>
        </w:rPr>
        <w:t xml:space="preserve"> criteria </w:t>
      </w:r>
      <w:r w:rsidR="00D92A6D" w:rsidRPr="00335200">
        <w:rPr>
          <w:b w:val="0"/>
          <w:bCs/>
        </w:rPr>
        <w:t>as well as th</w:t>
      </w:r>
      <w:r w:rsidR="00ED3B0B" w:rsidRPr="00335200">
        <w:rPr>
          <w:b w:val="0"/>
          <w:bCs/>
        </w:rPr>
        <w:t>e</w:t>
      </w:r>
      <w:r w:rsidR="00786194" w:rsidRPr="00335200">
        <w:rPr>
          <w:b w:val="0"/>
          <w:bCs/>
        </w:rPr>
        <w:t xml:space="preserve"> prompts in the</w:t>
      </w:r>
      <w:r w:rsidR="00135716" w:rsidRPr="00335200">
        <w:rPr>
          <w:b w:val="0"/>
          <w:bCs/>
        </w:rPr>
        <w:t xml:space="preserve"> form</w:t>
      </w:r>
      <w:r w:rsidR="00270B67" w:rsidRPr="00335200">
        <w:rPr>
          <w:b w:val="0"/>
          <w:bCs/>
        </w:rPr>
        <w:t xml:space="preserve"> </w:t>
      </w:r>
      <w:r w:rsidR="00887B41" w:rsidRPr="00335200">
        <w:rPr>
          <w:b w:val="0"/>
          <w:bCs/>
        </w:rPr>
        <w:t xml:space="preserve">to ensure </w:t>
      </w:r>
      <w:r w:rsidR="003E6B4F" w:rsidRPr="00335200">
        <w:rPr>
          <w:b w:val="0"/>
          <w:bCs/>
        </w:rPr>
        <w:t>each is</w:t>
      </w:r>
      <w:r w:rsidR="00683D9E" w:rsidRPr="00335200">
        <w:rPr>
          <w:b w:val="0"/>
          <w:bCs/>
        </w:rPr>
        <w:t xml:space="preserve"> </w:t>
      </w:r>
      <w:r w:rsidR="00D45A3F" w:rsidRPr="00335200">
        <w:rPr>
          <w:b w:val="0"/>
          <w:bCs/>
        </w:rPr>
        <w:t xml:space="preserve">fully </w:t>
      </w:r>
      <w:r w:rsidR="00683D9E" w:rsidRPr="00335200">
        <w:rPr>
          <w:b w:val="0"/>
          <w:bCs/>
        </w:rPr>
        <w:t xml:space="preserve">addressed. </w:t>
      </w:r>
    </w:p>
    <w:p w14:paraId="2FD3AA48" w14:textId="17BADEBC" w:rsidR="00BE7AC1" w:rsidRPr="002F1944" w:rsidRDefault="00BE7AC1" w:rsidP="00696EE7">
      <w:pPr>
        <w:pStyle w:val="HeadingNew1"/>
        <w:spacing w:before="240"/>
        <w:ind w:right="360"/>
        <w:jc w:val="left"/>
        <w:rPr>
          <w:b w:val="0"/>
          <w:bCs/>
        </w:rPr>
      </w:pPr>
      <w:r w:rsidRPr="002F1944">
        <w:rPr>
          <w:b w:val="0"/>
          <w:bCs/>
        </w:rPr>
        <w:t>All proposed deliverables outlined in the Project Narrative must be listed in the Scope of Work (Attachment 03) and Project Schedule (Attachment 04). </w:t>
      </w:r>
    </w:p>
    <w:p w14:paraId="02B682D0" w14:textId="0B62FC44" w:rsidR="005E52CD" w:rsidRPr="007065BB" w:rsidRDefault="001C2D56" w:rsidP="006255FC">
      <w:pPr>
        <w:pStyle w:val="Heading3"/>
        <w:numPr>
          <w:ilvl w:val="0"/>
          <w:numId w:val="79"/>
        </w:numPr>
        <w:spacing w:before="240" w:after="120"/>
        <w:ind w:left="360"/>
      </w:pPr>
      <w:bookmarkStart w:id="198" w:name="_Toc184761521"/>
      <w:bookmarkStart w:id="199" w:name="_Toc187326805"/>
      <w:r w:rsidRPr="007065BB">
        <w:t xml:space="preserve">Scope of Work Template (Attachment </w:t>
      </w:r>
      <w:r w:rsidR="00044EB6">
        <w:t>0</w:t>
      </w:r>
      <w:r w:rsidR="00FD3A7A">
        <w:t>3</w:t>
      </w:r>
      <w:r w:rsidRPr="007065BB">
        <w:t>)</w:t>
      </w:r>
      <w:bookmarkEnd w:id="198"/>
      <w:bookmarkEnd w:id="199"/>
      <w:r w:rsidR="00E52D03">
        <w:t xml:space="preserve"> </w:t>
      </w:r>
    </w:p>
    <w:p w14:paraId="5C04F34B" w14:textId="662DF929" w:rsidR="001C2D56" w:rsidRPr="004113C5" w:rsidRDefault="001C2D56" w:rsidP="00696EE7">
      <w:pPr>
        <w:pStyle w:val="HeadingNew1"/>
        <w:spacing w:before="240"/>
        <w:jc w:val="left"/>
        <w:rPr>
          <w:b w:val="0"/>
          <w:bCs/>
        </w:rPr>
      </w:pPr>
      <w:r w:rsidRPr="004113C5">
        <w:rPr>
          <w:b w:val="0"/>
          <w:bCs/>
        </w:rPr>
        <w:t xml:space="preserve">Applicants must include a completed Scope of Work for each project, as instructed in the template. The Scope of Work identifies the tasks required to complete the project. </w:t>
      </w:r>
      <w:r w:rsidR="00076A0E" w:rsidRPr="004113C5">
        <w:rPr>
          <w:b w:val="0"/>
          <w:bCs/>
        </w:rPr>
        <w:t xml:space="preserve">See </w:t>
      </w:r>
      <w:r w:rsidR="00C17858">
        <w:rPr>
          <w:b w:val="0"/>
          <w:bCs/>
        </w:rPr>
        <w:t>Maximum Page Limits</w:t>
      </w:r>
      <w:r w:rsidR="00C17858" w:rsidRPr="004113C5">
        <w:rPr>
          <w:b w:val="0"/>
          <w:bCs/>
        </w:rPr>
        <w:t xml:space="preserve"> </w:t>
      </w:r>
      <w:r w:rsidR="00076A0E" w:rsidRPr="004113C5">
        <w:rPr>
          <w:b w:val="0"/>
          <w:bCs/>
        </w:rPr>
        <w:t xml:space="preserve">in </w:t>
      </w:r>
      <w:hyperlink w:anchor="_Application_Format" w:history="1">
        <w:r w:rsidR="00982EB8" w:rsidRPr="004D7532">
          <w:rPr>
            <w:rStyle w:val="Hyperlink"/>
            <w:rFonts w:cs="Arial"/>
            <w:b w:val="0"/>
          </w:rPr>
          <w:t>S</w:t>
        </w:r>
        <w:r w:rsidR="00076A0E" w:rsidRPr="004D7532">
          <w:rPr>
            <w:rStyle w:val="Hyperlink"/>
            <w:rFonts w:cs="Arial"/>
            <w:b w:val="0"/>
          </w:rPr>
          <w:t xml:space="preserve">ection </w:t>
        </w:r>
        <w:r w:rsidR="00434BDB" w:rsidRPr="004D7532">
          <w:rPr>
            <w:rStyle w:val="Hyperlink"/>
            <w:rFonts w:cs="Arial"/>
            <w:b w:val="0"/>
          </w:rPr>
          <w:t>V</w:t>
        </w:r>
        <w:r w:rsidR="00076A0E" w:rsidRPr="004D7532">
          <w:rPr>
            <w:rStyle w:val="Hyperlink"/>
            <w:rFonts w:cs="Arial"/>
            <w:b w:val="0"/>
          </w:rPr>
          <w:t>I.A</w:t>
        </w:r>
      </w:hyperlink>
      <w:r w:rsidR="00076A0E" w:rsidRPr="004113C5">
        <w:rPr>
          <w:b w:val="0"/>
          <w:bCs/>
        </w:rPr>
        <w:t xml:space="preserve">. </w:t>
      </w:r>
    </w:p>
    <w:p w14:paraId="12EA02E6" w14:textId="468D6775" w:rsidR="001970B9" w:rsidRPr="009650BF" w:rsidRDefault="00B85D62" w:rsidP="00696EE7">
      <w:pPr>
        <w:pStyle w:val="HeadingNew1"/>
        <w:spacing w:before="240"/>
        <w:jc w:val="left"/>
        <w:rPr>
          <w:b w:val="0"/>
        </w:rPr>
      </w:pPr>
      <w:r w:rsidRPr="009650BF">
        <w:rPr>
          <w:b w:val="0"/>
          <w:bCs/>
        </w:rPr>
        <w:t>T</w:t>
      </w:r>
      <w:r w:rsidR="001C2D56" w:rsidRPr="009650BF">
        <w:rPr>
          <w:b w:val="0"/>
          <w:bCs/>
        </w:rPr>
        <w:t>he</w:t>
      </w:r>
      <w:r w:rsidR="001C2D56" w:rsidRPr="009650BF">
        <w:rPr>
          <w:b w:val="0"/>
        </w:rPr>
        <w:t xml:space="preserve"> Scope of Work </w:t>
      </w:r>
      <w:r w:rsidR="003B24B0" w:rsidRPr="009650BF">
        <w:rPr>
          <w:b w:val="0"/>
        </w:rPr>
        <w:t xml:space="preserve">must be in </w:t>
      </w:r>
      <w:r w:rsidR="001C2D56" w:rsidRPr="009650BF">
        <w:rPr>
          <w:b w:val="0"/>
        </w:rPr>
        <w:t>MS Word</w:t>
      </w:r>
      <w:r w:rsidR="003B24B0" w:rsidRPr="009650BF">
        <w:rPr>
          <w:b w:val="0"/>
        </w:rPr>
        <w:t xml:space="preserve"> file format</w:t>
      </w:r>
      <w:r w:rsidR="00656DB6" w:rsidRPr="009650BF">
        <w:rPr>
          <w:b w:val="0"/>
        </w:rPr>
        <w:t>.</w:t>
      </w:r>
    </w:p>
    <w:p w14:paraId="3F5D6D8A" w14:textId="53969613" w:rsidR="00A14C92" w:rsidRPr="00475479" w:rsidRDefault="00A14C92" w:rsidP="006255FC">
      <w:pPr>
        <w:pStyle w:val="Heading3"/>
        <w:numPr>
          <w:ilvl w:val="0"/>
          <w:numId w:val="79"/>
        </w:numPr>
        <w:spacing w:before="240" w:after="120"/>
        <w:ind w:left="360"/>
      </w:pPr>
      <w:bookmarkStart w:id="200" w:name="_Toc184761522"/>
      <w:bookmarkStart w:id="201" w:name="_Toc187326806"/>
      <w:bookmarkStart w:id="202" w:name="_Toc35074602"/>
      <w:r w:rsidRPr="00475479">
        <w:t xml:space="preserve">Project Schedule (Attachment </w:t>
      </w:r>
      <w:r w:rsidR="00044EB6">
        <w:t>0</w:t>
      </w:r>
      <w:r w:rsidR="00FD3A7A" w:rsidRPr="00475479">
        <w:t>4</w:t>
      </w:r>
      <w:r w:rsidRPr="00475479">
        <w:t>)</w:t>
      </w:r>
      <w:bookmarkEnd w:id="200"/>
      <w:bookmarkEnd w:id="201"/>
      <w:r w:rsidR="009A6BBC" w:rsidRPr="00475479">
        <w:t xml:space="preserve"> </w:t>
      </w:r>
    </w:p>
    <w:p w14:paraId="7E4014C1" w14:textId="0CBC8439" w:rsidR="00A14C92" w:rsidRPr="00335200" w:rsidRDefault="003B24B0" w:rsidP="00696EE7">
      <w:pPr>
        <w:pStyle w:val="HeadingNew1"/>
        <w:spacing w:before="240"/>
        <w:jc w:val="left"/>
        <w:rPr>
          <w:b w:val="0"/>
        </w:rPr>
      </w:pPr>
      <w:r w:rsidRPr="00475479">
        <w:rPr>
          <w:b w:val="0"/>
        </w:rPr>
        <w:t xml:space="preserve">The Project Schedule </w:t>
      </w:r>
      <w:r w:rsidRPr="00335200">
        <w:rPr>
          <w:b w:val="0"/>
        </w:rPr>
        <w:t>includes a list of all product</w:t>
      </w:r>
      <w:r w:rsidR="00394E63" w:rsidRPr="00335200">
        <w:rPr>
          <w:b w:val="0"/>
        </w:rPr>
        <w:t>s</w:t>
      </w:r>
      <w:r w:rsidRPr="00335200">
        <w:rPr>
          <w:b w:val="0"/>
        </w:rPr>
        <w:t xml:space="preserve">, meetings, </w:t>
      </w:r>
      <w:r w:rsidR="00D360EF" w:rsidRPr="00335200">
        <w:rPr>
          <w:b w:val="0"/>
        </w:rPr>
        <w:t xml:space="preserve">milestones, </w:t>
      </w:r>
      <w:r w:rsidRPr="00335200">
        <w:rPr>
          <w:b w:val="0"/>
        </w:rPr>
        <w:t xml:space="preserve">and due dates. All work must be scheduled for completion </w:t>
      </w:r>
      <w:r w:rsidR="000B648E" w:rsidRPr="00335200">
        <w:rPr>
          <w:b w:val="0"/>
        </w:rPr>
        <w:t xml:space="preserve">by </w:t>
      </w:r>
      <w:r w:rsidRPr="00335200">
        <w:rPr>
          <w:b w:val="0"/>
        </w:rPr>
        <w:t>the “Key Dates</w:t>
      </w:r>
      <w:r w:rsidR="00DC73ED">
        <w:rPr>
          <w:b w:val="0"/>
        </w:rPr>
        <w:t xml:space="preserve"> and Deadlines</w:t>
      </w:r>
      <w:r w:rsidRPr="00335200">
        <w:rPr>
          <w:b w:val="0"/>
        </w:rPr>
        <w:t xml:space="preserve">” </w:t>
      </w:r>
      <w:hyperlink w:anchor="KeyDatesDeadlines" w:history="1">
        <w:r w:rsidR="00D16C4F" w:rsidRPr="00D16C4F">
          <w:rPr>
            <w:rStyle w:val="Hyperlink"/>
            <w:rFonts w:cs="Arial"/>
            <w:b w:val="0"/>
          </w:rPr>
          <w:t>S</w:t>
        </w:r>
        <w:r w:rsidRPr="00D16C4F">
          <w:rPr>
            <w:rStyle w:val="Hyperlink"/>
            <w:rFonts w:cs="Arial"/>
            <w:b w:val="0"/>
          </w:rPr>
          <w:t>ection</w:t>
        </w:r>
        <w:r w:rsidR="00D16C4F" w:rsidRPr="00D16C4F">
          <w:rPr>
            <w:rStyle w:val="Hyperlink"/>
            <w:rFonts w:cs="Arial"/>
            <w:b w:val="0"/>
          </w:rPr>
          <w:t xml:space="preserve"> VII.B</w:t>
        </w:r>
      </w:hyperlink>
      <w:r w:rsidRPr="00335200">
        <w:rPr>
          <w:b w:val="0"/>
        </w:rPr>
        <w:t xml:space="preserve"> of </w:t>
      </w:r>
      <w:r w:rsidR="00D53D5D" w:rsidRPr="00335200">
        <w:rPr>
          <w:b w:val="0"/>
        </w:rPr>
        <w:t xml:space="preserve">this </w:t>
      </w:r>
      <w:r w:rsidRPr="00335200">
        <w:rPr>
          <w:b w:val="0"/>
        </w:rPr>
        <w:t>solicitation manual.</w:t>
      </w:r>
      <w:r w:rsidR="00305048">
        <w:rPr>
          <w:b w:val="0"/>
        </w:rPr>
        <w:t xml:space="preserve"> </w:t>
      </w:r>
    </w:p>
    <w:p w14:paraId="7B693735" w14:textId="6F0AD99E" w:rsidR="003B24B0" w:rsidRPr="00335200" w:rsidRDefault="00FA24F2" w:rsidP="00696EE7">
      <w:pPr>
        <w:pStyle w:val="HeadingNew1"/>
        <w:spacing w:before="240"/>
        <w:jc w:val="left"/>
        <w:rPr>
          <w:b w:val="0"/>
        </w:rPr>
      </w:pPr>
      <w:r w:rsidRPr="00335200">
        <w:rPr>
          <w:b w:val="0"/>
        </w:rPr>
        <w:t>T</w:t>
      </w:r>
      <w:r w:rsidR="003B24B0" w:rsidRPr="00335200">
        <w:rPr>
          <w:b w:val="0"/>
        </w:rPr>
        <w:t>he Project schedule must be in MS Excel file format.</w:t>
      </w:r>
    </w:p>
    <w:p w14:paraId="0E77D947" w14:textId="6F8F7B73" w:rsidR="005E52CD" w:rsidRPr="007065BB" w:rsidRDefault="001C2D56" w:rsidP="006255FC">
      <w:pPr>
        <w:pStyle w:val="Heading3"/>
        <w:numPr>
          <w:ilvl w:val="0"/>
          <w:numId w:val="79"/>
        </w:numPr>
        <w:spacing w:before="240" w:after="120"/>
        <w:ind w:left="360"/>
      </w:pPr>
      <w:r w:rsidRPr="007065BB">
        <w:t xml:space="preserve"> </w:t>
      </w:r>
      <w:bookmarkStart w:id="203" w:name="_Toc184761523"/>
      <w:bookmarkStart w:id="204" w:name="_Toc187326807"/>
      <w:r w:rsidR="008D084A">
        <w:t>Budget</w:t>
      </w:r>
      <w:r w:rsidRPr="007065BB">
        <w:t xml:space="preserve"> Forms (</w:t>
      </w:r>
      <w:r w:rsidRPr="00857FD8">
        <w:t xml:space="preserve">Attachment </w:t>
      </w:r>
      <w:r w:rsidR="004F6214" w:rsidRPr="00857FD8">
        <w:t>05</w:t>
      </w:r>
      <w:r w:rsidRPr="00857FD8">
        <w:t>)</w:t>
      </w:r>
      <w:bookmarkEnd w:id="203"/>
      <w:bookmarkEnd w:id="204"/>
    </w:p>
    <w:bookmarkEnd w:id="202"/>
    <w:p w14:paraId="3F26CADA" w14:textId="77777777" w:rsidR="00366B03" w:rsidRPr="004D354D" w:rsidRDefault="00366B03" w:rsidP="00DF13C3">
      <w:pPr>
        <w:pStyle w:val="BulletedList"/>
        <w:spacing w:before="240"/>
        <w:ind w:left="0" w:firstLine="0"/>
      </w:pPr>
      <w:r w:rsidRPr="005B0D4C">
        <w:rPr>
          <w:b/>
          <w:bCs/>
        </w:rPr>
        <w:t xml:space="preserve">Upload all budgets </w:t>
      </w:r>
      <w:r w:rsidRPr="6B6877F1">
        <w:rPr>
          <w:b/>
          <w:bCs/>
        </w:rPr>
        <w:t xml:space="preserve">(Prime and Major Subrecipients) </w:t>
      </w:r>
      <w:r w:rsidRPr="005B0D4C">
        <w:rPr>
          <w:b/>
          <w:bCs/>
        </w:rPr>
        <w:t>as MS Excel attachments</w:t>
      </w:r>
      <w:r>
        <w:t xml:space="preserve"> and </w:t>
      </w:r>
      <w:r w:rsidRPr="002C11BD">
        <w:rPr>
          <w:b/>
          <w:bCs/>
        </w:rPr>
        <w:t>leave the ECAMS budget sections blank</w:t>
      </w:r>
      <w:r>
        <w:t xml:space="preserve">. </w:t>
      </w:r>
    </w:p>
    <w:p w14:paraId="4E40EBAE" w14:textId="2FA0B20E" w:rsidR="00366B03" w:rsidRPr="00BE7045" w:rsidRDefault="00366B03" w:rsidP="55CEBD7B">
      <w:pPr>
        <w:pStyle w:val="BulletedList"/>
        <w:spacing w:before="240"/>
        <w:ind w:left="0" w:firstLine="0"/>
      </w:pPr>
      <w:r w:rsidRPr="00E96140">
        <w:rPr>
          <w:b/>
          <w:bCs/>
        </w:rPr>
        <w:t>Read the instructions tab on the MS Excel attachments before completing the worksheets</w:t>
      </w:r>
      <w:r w:rsidRPr="00C31C1D">
        <w:t>.</w:t>
      </w:r>
      <w:r w:rsidRPr="005F0C5F">
        <w:t xml:space="preserve"> </w:t>
      </w:r>
      <w:r>
        <w:t>C</w:t>
      </w:r>
      <w:r w:rsidRPr="00C31C1D">
        <w:t xml:space="preserve">omplete and submit information on </w:t>
      </w:r>
      <w:r w:rsidRPr="00E96140">
        <w:rPr>
          <w:b/>
          <w:bCs/>
        </w:rPr>
        <w:t>all</w:t>
      </w:r>
      <w:r w:rsidRPr="005522EA">
        <w:t xml:space="preserve"> </w:t>
      </w:r>
      <w:r w:rsidRPr="00C31C1D">
        <w:t>budget worksheets</w:t>
      </w:r>
      <w:r w:rsidR="46AB668E" w:rsidRPr="0080581E">
        <w:t>.</w:t>
      </w:r>
      <w:r w:rsidRPr="0080581E">
        <w:t xml:space="preserve"> </w:t>
      </w:r>
      <w:r w:rsidR="00C93839" w:rsidRPr="002F1944">
        <w:t xml:space="preserve">All expenses outlined in application attachments must be reflected in the Budget Forms. </w:t>
      </w:r>
      <w:r w:rsidR="00D151C1" w:rsidRPr="002F1944">
        <w:t>Budget worksheets must include an itemization of expenses</w:t>
      </w:r>
      <w:r w:rsidR="00D151C1" w:rsidRPr="0080581E">
        <w:t>.</w:t>
      </w:r>
      <w:r w:rsidR="00D151C1" w:rsidRPr="002F1944">
        <w:rPr>
          <w:rStyle w:val="FootnoteReference"/>
        </w:rPr>
        <w:footnoteReference w:id="11"/>
      </w:r>
      <w:r w:rsidR="00D151C1">
        <w:t xml:space="preserve"> </w:t>
      </w:r>
      <w:r w:rsidRPr="004D354D">
        <w:t xml:space="preserve">The salaries, rates, </w:t>
      </w:r>
      <w:r>
        <w:t>and other costs entered on the</w:t>
      </w:r>
      <w:r w:rsidRPr="004D354D">
        <w:t xml:space="preserve"> worksheets will become a part of the final agreement. </w:t>
      </w:r>
    </w:p>
    <w:p w14:paraId="2B9E4DED" w14:textId="0895566A" w:rsidR="00366B03" w:rsidRPr="00857FD8" w:rsidRDefault="00366B03" w:rsidP="002D7D05">
      <w:pPr>
        <w:keepLines/>
        <w:widowControl w:val="0"/>
        <w:numPr>
          <w:ilvl w:val="0"/>
          <w:numId w:val="9"/>
        </w:numPr>
        <w:tabs>
          <w:tab w:val="left" w:pos="1080"/>
        </w:tabs>
        <w:spacing w:before="240" w:after="60"/>
        <w:ind w:left="1080"/>
      </w:pPr>
      <w:r>
        <w:t>All project expenditures (match share and reimbursable)</w:t>
      </w:r>
      <w:r w:rsidR="0033455F">
        <w:t>, with the exception of match funds</w:t>
      </w:r>
      <w:r w:rsidR="005A20E1">
        <w:t xml:space="preserve"> for permitting and environmental review,</w:t>
      </w:r>
      <w:r>
        <w:t xml:space="preserve"> must be made within the Anticipated Agreement Start and End dates listed in the “</w:t>
      </w:r>
      <w:r w:rsidRPr="00857FD8">
        <w:t xml:space="preserve">Key </w:t>
      </w:r>
      <w:r w:rsidR="006A73F3">
        <w:t>Dates and Deadlines</w:t>
      </w:r>
      <w:r w:rsidRPr="00857FD8">
        <w:t xml:space="preserve">” </w:t>
      </w:r>
      <w:hyperlink w:anchor="KeyDatesDeadlines" w:history="1">
        <w:r w:rsidR="009B2A3D" w:rsidRPr="00D16C4F">
          <w:rPr>
            <w:rStyle w:val="Hyperlink"/>
            <w:rFonts w:cs="Arial"/>
          </w:rPr>
          <w:t>Section VII.B</w:t>
        </w:r>
      </w:hyperlink>
      <w:r w:rsidR="006A73F3">
        <w:t xml:space="preserve"> </w:t>
      </w:r>
      <w:r w:rsidRPr="00857FD8">
        <w:t xml:space="preserve">of this solicitation manual. Match share requirements are discussed in </w:t>
      </w:r>
      <w:hyperlink w:anchor="_2._Match_Funding" w:history="1">
        <w:r w:rsidR="001D12C8" w:rsidRPr="004D7532">
          <w:rPr>
            <w:rStyle w:val="Hyperlink"/>
            <w:rFonts w:cs="Arial"/>
          </w:rPr>
          <w:t xml:space="preserve">Sections </w:t>
        </w:r>
        <w:r w:rsidRPr="004D7532">
          <w:rPr>
            <w:rStyle w:val="Hyperlink"/>
            <w:rFonts w:cs="Arial"/>
          </w:rPr>
          <w:t>I.</w:t>
        </w:r>
        <w:r w:rsidR="00CC2C12" w:rsidRPr="004D7532">
          <w:rPr>
            <w:rStyle w:val="Hyperlink"/>
            <w:rFonts w:cs="Arial"/>
          </w:rPr>
          <w:t>C</w:t>
        </w:r>
      </w:hyperlink>
      <w:r w:rsidRPr="00857FD8">
        <w:t xml:space="preserve"> and </w:t>
      </w:r>
      <w:hyperlink w:anchor="_Match_Funding_Requirements" w:history="1">
        <w:r w:rsidRPr="004D7532">
          <w:rPr>
            <w:rStyle w:val="Hyperlink"/>
            <w:rFonts w:cs="Arial"/>
          </w:rPr>
          <w:t>I</w:t>
        </w:r>
        <w:r w:rsidR="00CC2C12" w:rsidRPr="004D7532">
          <w:rPr>
            <w:rStyle w:val="Hyperlink"/>
            <w:rFonts w:cs="Arial"/>
          </w:rPr>
          <w:t>I</w:t>
        </w:r>
        <w:r w:rsidR="00194DC3" w:rsidRPr="004D7532">
          <w:rPr>
            <w:rStyle w:val="Hyperlink"/>
            <w:rFonts w:cs="Arial"/>
          </w:rPr>
          <w:t>I</w:t>
        </w:r>
        <w:r w:rsidRPr="004D7532">
          <w:rPr>
            <w:rStyle w:val="Hyperlink"/>
            <w:rFonts w:cs="Arial"/>
          </w:rPr>
          <w:t>.</w:t>
        </w:r>
        <w:r w:rsidR="00194DC3" w:rsidRPr="004D7532">
          <w:rPr>
            <w:rStyle w:val="Hyperlink"/>
            <w:rFonts w:cs="Arial"/>
          </w:rPr>
          <w:t>B</w:t>
        </w:r>
      </w:hyperlink>
      <w:r w:rsidRPr="00857FD8">
        <w:t xml:space="preserve"> of this solicitation. The entire term of the agreement and projected rate increases must be considered when preparing the budget.  </w:t>
      </w:r>
    </w:p>
    <w:p w14:paraId="7A290082" w14:textId="77777777" w:rsidR="002D1714" w:rsidRDefault="001C2D56" w:rsidP="002D7D05">
      <w:pPr>
        <w:keepLines/>
        <w:widowControl w:val="0"/>
        <w:numPr>
          <w:ilvl w:val="0"/>
          <w:numId w:val="9"/>
        </w:numPr>
        <w:tabs>
          <w:tab w:val="left" w:pos="1080"/>
          <w:tab w:val="left" w:pos="1800"/>
        </w:tabs>
        <w:spacing w:before="240" w:after="60"/>
        <w:ind w:left="1080"/>
        <w:rPr>
          <w:szCs w:val="22"/>
        </w:rPr>
      </w:pPr>
      <w:r w:rsidRPr="00857FD8">
        <w:rPr>
          <w:szCs w:val="22"/>
        </w:rPr>
        <w:t xml:space="preserve">The budget must reflect estimates for </w:t>
      </w:r>
      <w:r w:rsidRPr="00857FD8">
        <w:rPr>
          <w:b/>
          <w:szCs w:val="22"/>
        </w:rPr>
        <w:t>actual</w:t>
      </w:r>
      <w:r w:rsidRPr="00857FD8">
        <w:rPr>
          <w:szCs w:val="22"/>
        </w:rPr>
        <w:t xml:space="preserve"> costs to be incurred during the agreement term. The </w:t>
      </w:r>
      <w:r w:rsidR="008F4A0E" w:rsidRPr="00857FD8">
        <w:rPr>
          <w:szCs w:val="22"/>
        </w:rPr>
        <w:t>CEC</w:t>
      </w:r>
      <w:r w:rsidRPr="00857FD8">
        <w:rPr>
          <w:szCs w:val="22"/>
        </w:rPr>
        <w:t xml:space="preserve"> may only approve and reimburse for actual costs that </w:t>
      </w:r>
      <w:r w:rsidRPr="00F359C9">
        <w:rPr>
          <w:szCs w:val="22"/>
        </w:rPr>
        <w:t>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ecipient.</w:t>
      </w:r>
    </w:p>
    <w:p w14:paraId="3C3F1AA5" w14:textId="01B906E5" w:rsidR="002E2421" w:rsidRDefault="00630CDC" w:rsidP="002E2421">
      <w:pPr>
        <w:keepLines/>
        <w:widowControl w:val="0"/>
        <w:numPr>
          <w:ilvl w:val="0"/>
          <w:numId w:val="9"/>
        </w:numPr>
        <w:tabs>
          <w:tab w:val="left" w:pos="1080"/>
          <w:tab w:val="left" w:pos="1800"/>
        </w:tabs>
        <w:spacing w:before="240" w:after="60"/>
        <w:ind w:left="1080"/>
        <w:rPr>
          <w:rFonts w:eastAsia="Calibri"/>
        </w:rPr>
      </w:pPr>
      <w:r>
        <w:t>Indirect Cost Requirement:</w:t>
      </w:r>
      <w:r w:rsidR="00397586">
        <w:t xml:space="preserve"> </w:t>
      </w:r>
      <w:r w:rsidR="002B1D57">
        <w:t xml:space="preserve">Applicants may select </w:t>
      </w:r>
      <w:r w:rsidR="00447A1C">
        <w:t>one of</w:t>
      </w:r>
      <w:r w:rsidR="002B1D57">
        <w:t xml:space="preserve"> two options</w:t>
      </w:r>
      <w:r w:rsidR="00447A1C">
        <w:t xml:space="preserve"> </w:t>
      </w:r>
      <w:r w:rsidR="004D2E7E">
        <w:t xml:space="preserve">for indirect costs </w:t>
      </w:r>
      <w:r w:rsidR="00640BBF">
        <w:t>and</w:t>
      </w:r>
      <w:r w:rsidR="004D2E7E">
        <w:t xml:space="preserve"> must specify which of the options they will use in the </w:t>
      </w:r>
      <w:r w:rsidR="004D2E7E" w:rsidRPr="56BE8034">
        <w:rPr>
          <w:rFonts w:eastAsia="Calibri"/>
        </w:rPr>
        <w:t>Budget Forms (Attachment 05</w:t>
      </w:r>
      <w:r w:rsidR="004D2E7E">
        <w:rPr>
          <w:rFonts w:eastAsia="Calibri"/>
        </w:rPr>
        <w:t>) and provide the requested information.</w:t>
      </w:r>
    </w:p>
    <w:p w14:paraId="1C51C5F5" w14:textId="77777777" w:rsidR="002E2421" w:rsidRPr="002D7D05" w:rsidRDefault="002E2421" w:rsidP="002D7D05">
      <w:pPr>
        <w:keepLines/>
        <w:widowControl w:val="0"/>
        <w:tabs>
          <w:tab w:val="left" w:pos="1080"/>
          <w:tab w:val="left" w:pos="1800"/>
        </w:tabs>
        <w:spacing w:before="120" w:after="60"/>
        <w:ind w:left="1440"/>
        <w:rPr>
          <w:szCs w:val="22"/>
          <w:u w:val="single"/>
        </w:rPr>
      </w:pPr>
      <w:r w:rsidRPr="002D7D05">
        <w:rPr>
          <w:szCs w:val="22"/>
          <w:u w:val="single"/>
        </w:rPr>
        <w:t>Option 1: Defense Contract Audit Agency (DCAA) or other Federally Approved Indirect Rate</w:t>
      </w:r>
    </w:p>
    <w:p w14:paraId="4F54BFCA" w14:textId="62392ACC" w:rsidR="002E2421" w:rsidRPr="002E2421" w:rsidRDefault="002E2421" w:rsidP="002D7D05">
      <w:pPr>
        <w:keepLines/>
        <w:widowControl w:val="0"/>
        <w:tabs>
          <w:tab w:val="left" w:pos="1080"/>
          <w:tab w:val="left" w:pos="1800"/>
        </w:tabs>
        <w:spacing w:before="120" w:after="60"/>
        <w:ind w:left="1440"/>
      </w:pPr>
      <w:r>
        <w:t xml:space="preserve">The Recipient and any lower tier subrecipient or contractor with a federally approved indirect rate from DCAA or another federal agency </w:t>
      </w:r>
      <w:r w:rsidR="00313A99">
        <w:t>may</w:t>
      </w:r>
      <w:r>
        <w:t xml:space="preserve"> use the approved indirect rate for their Agreement. </w:t>
      </w:r>
      <w:r w:rsidR="008C5C8D">
        <w:t>A</w:t>
      </w:r>
      <w:r>
        <w:t xml:space="preserve"> copy of the </w:t>
      </w:r>
      <w:r w:rsidR="008C5C8D">
        <w:t>Federal</w:t>
      </w:r>
      <w:r>
        <w:t xml:space="preserve"> agency’s letter </w:t>
      </w:r>
      <w:r w:rsidR="008C5C8D">
        <w:t xml:space="preserve">must be provided, </w:t>
      </w:r>
      <w:r>
        <w:t xml:space="preserve">and </w:t>
      </w:r>
      <w:r w:rsidR="008C5C8D">
        <w:t xml:space="preserve">the </w:t>
      </w:r>
      <w:r>
        <w:t>letter</w:t>
      </w:r>
      <w:r w:rsidR="008C5C8D">
        <w:t>,</w:t>
      </w:r>
      <w:r>
        <w:t xml:space="preserve"> or the letter </w:t>
      </w:r>
      <w:r w:rsidR="008C5C8D">
        <w:t>together with</w:t>
      </w:r>
      <w:r>
        <w:t xml:space="preserve"> other supporting documentation</w:t>
      </w:r>
      <w:r w:rsidR="008C5C8D">
        <w:t>, must</w:t>
      </w:r>
      <w:r>
        <w:t xml:space="preserve"> allow the CEC to verify that the rates charged to the CEC are the federally approved rates.</w:t>
      </w:r>
      <w:r w:rsidR="008C5C8D">
        <w:t xml:space="preserve"> </w:t>
      </w:r>
    </w:p>
    <w:p w14:paraId="62B908EF" w14:textId="6C0F85ED" w:rsidR="004D2E7E" w:rsidRPr="007C7B00" w:rsidRDefault="004D2E7E" w:rsidP="002D7D05">
      <w:pPr>
        <w:keepLines/>
        <w:widowControl w:val="0"/>
        <w:tabs>
          <w:tab w:val="left" w:pos="1080"/>
          <w:tab w:val="left" w:pos="1800"/>
        </w:tabs>
        <w:spacing w:before="240" w:after="60"/>
        <w:ind w:left="1440"/>
        <w:rPr>
          <w:szCs w:val="22"/>
          <w:u w:val="single"/>
        </w:rPr>
      </w:pPr>
      <w:r w:rsidRPr="007C7B00">
        <w:rPr>
          <w:szCs w:val="22"/>
          <w:u w:val="single"/>
        </w:rPr>
        <w:t xml:space="preserve">Option </w:t>
      </w:r>
      <w:r w:rsidR="002E2421">
        <w:rPr>
          <w:szCs w:val="22"/>
          <w:u w:val="single"/>
        </w:rPr>
        <w:t>2</w:t>
      </w:r>
      <w:r w:rsidRPr="007C7B00">
        <w:rPr>
          <w:szCs w:val="22"/>
          <w:u w:val="single"/>
        </w:rPr>
        <w:t>: De Minimis</w:t>
      </w:r>
    </w:p>
    <w:p w14:paraId="23FDABB6" w14:textId="0C861282" w:rsidR="008932FA" w:rsidRPr="00774905" w:rsidRDefault="004D2E7E" w:rsidP="002D7D05">
      <w:pPr>
        <w:keepLines/>
        <w:widowControl w:val="0"/>
        <w:tabs>
          <w:tab w:val="left" w:pos="1080"/>
          <w:tab w:val="left" w:pos="1800"/>
        </w:tabs>
        <w:spacing w:before="120" w:after="60"/>
        <w:ind w:left="1440"/>
      </w:pPr>
      <w:r>
        <w:t xml:space="preserve">The Recipient and any lower tier subrecipient or contractor </w:t>
      </w:r>
      <w:r w:rsidR="00A360AC">
        <w:t>ca</w:t>
      </w:r>
      <w:r w:rsidR="00CE0CE3">
        <w:t>n elect</w:t>
      </w:r>
      <w:r>
        <w:t xml:space="preserve"> to invoice and receive a de minimis amount at the set rate of 1</w:t>
      </w:r>
      <w:r w:rsidR="29BEC80C">
        <w:t>5</w:t>
      </w:r>
      <w:r>
        <w:t>% of the Modified Total Direct Costs (MTDC) for Indirect Costs. This cannot be combined with any other Indirect Rate option.</w:t>
      </w:r>
    </w:p>
    <w:p w14:paraId="4DF6F622" w14:textId="1B64E4D2" w:rsidR="004D2E7E" w:rsidRPr="00774905" w:rsidRDefault="004D2E7E" w:rsidP="002D7D05">
      <w:pPr>
        <w:keepLines/>
        <w:widowControl w:val="0"/>
        <w:tabs>
          <w:tab w:val="left" w:pos="1080"/>
          <w:tab w:val="left" w:pos="1800"/>
        </w:tabs>
        <w:spacing w:before="240" w:after="60"/>
        <w:ind w:left="1440"/>
      </w:pPr>
      <w:r>
        <w:t>MTDC is defined for purposes of this solicitation as all direct salaries and wages, applicable fringe benefits, materials and supplies, services, travel, and up to the first $25,000 of each subaward (regardless of the period of performance of the subawards under the award).</w:t>
      </w:r>
      <w:r>
        <w:tab/>
        <w:t xml:space="preserve">MTDC excludes equipment, capital expenditures, rental costs, tuition remission, scholarships and fellowships, and the portion of </w:t>
      </w:r>
      <w:r w:rsidR="691A6E3B">
        <w:t>e</w:t>
      </w:r>
      <w:r>
        <w:t>ach subaward in excess of $25,000.</w:t>
      </w:r>
    </w:p>
    <w:p w14:paraId="46DA3769" w14:textId="4A5A7FDB" w:rsidR="00FE65F6" w:rsidRPr="0006708F" w:rsidRDefault="00FE65F6" w:rsidP="002D7D05">
      <w:pPr>
        <w:keepLines/>
        <w:widowControl w:val="0"/>
        <w:tabs>
          <w:tab w:val="left" w:pos="1080"/>
          <w:tab w:val="left" w:pos="1800"/>
        </w:tabs>
        <w:spacing w:before="120" w:after="60"/>
        <w:ind w:left="1440"/>
        <w:rPr>
          <w:szCs w:val="22"/>
        </w:rPr>
      </w:pPr>
    </w:p>
    <w:p w14:paraId="4B496F43" w14:textId="079B6687" w:rsidR="0083506B" w:rsidRDefault="0083506B" w:rsidP="00AA2E9F">
      <w:pPr>
        <w:keepLines/>
        <w:widowControl w:val="0"/>
        <w:numPr>
          <w:ilvl w:val="0"/>
          <w:numId w:val="9"/>
        </w:numPr>
        <w:tabs>
          <w:tab w:val="left" w:pos="1080"/>
        </w:tabs>
        <w:spacing w:before="240" w:after="60"/>
        <w:ind w:left="1080"/>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 xml:space="preserve">s. The rates proposed for Direct Labor and Fringe Benefits are treated as estimates; a grant recipient can invoice at higher rates </w:t>
      </w:r>
      <w:r w:rsidR="001E645E">
        <w:rPr>
          <w:szCs w:val="22"/>
        </w:rPr>
        <w:t>i</w:t>
      </w:r>
      <w:r w:rsidR="00BB716E">
        <w:rPr>
          <w:szCs w:val="22"/>
        </w:rPr>
        <w:t>f</w:t>
      </w:r>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5B3E29FD" w14:textId="46A9967A" w:rsidR="0083506B" w:rsidRDefault="0083506B" w:rsidP="00AA2E9F">
      <w:pPr>
        <w:keepLines/>
        <w:widowControl w:val="0"/>
        <w:numPr>
          <w:ilvl w:val="0"/>
          <w:numId w:val="9"/>
        </w:numPr>
        <w:tabs>
          <w:tab w:val="left" w:pos="1080"/>
        </w:tabs>
        <w:spacing w:before="240"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 xml:space="preserve">or </w:t>
      </w:r>
      <w:r w:rsidR="00A47D47">
        <w:rPr>
          <w:szCs w:val="22"/>
        </w:rPr>
        <w:t>virtually</w:t>
      </w:r>
      <w:r>
        <w:rPr>
          <w:szCs w:val="22"/>
        </w:rPr>
        <w:t>, as determined by the CAM</w:t>
      </w:r>
      <w:r w:rsidRPr="00C31C1D">
        <w:rPr>
          <w:szCs w:val="22"/>
        </w:rPr>
        <w:t>.</w:t>
      </w:r>
    </w:p>
    <w:p w14:paraId="7ADDC824" w14:textId="6F0C3B0F" w:rsidR="0083506B" w:rsidRDefault="0083506B" w:rsidP="00AA2E9F">
      <w:pPr>
        <w:keepLines/>
        <w:widowControl w:val="0"/>
        <w:numPr>
          <w:ilvl w:val="0"/>
          <w:numId w:val="9"/>
        </w:numPr>
        <w:spacing w:before="240" w:after="60"/>
        <w:ind w:left="1080"/>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w:t>
      </w:r>
      <w:r w:rsidR="00264FE3">
        <w:rPr>
          <w:szCs w:val="22"/>
        </w:rPr>
        <w:t>ERRI</w:t>
      </w:r>
      <w:r>
        <w:rPr>
          <w:szCs w:val="22"/>
        </w:rPr>
        <w:t xml:space="preserve">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2954093C" w14:textId="720A00D5" w:rsidR="0083506B" w:rsidRPr="00A16CE4" w:rsidRDefault="0083506B" w:rsidP="00AA2E9F">
      <w:pPr>
        <w:keepLines/>
        <w:widowControl w:val="0"/>
        <w:numPr>
          <w:ilvl w:val="0"/>
          <w:numId w:val="9"/>
        </w:numPr>
        <w:spacing w:before="240" w:after="60"/>
        <w:ind w:left="1080"/>
      </w:pPr>
      <w:r w:rsidRPr="003A4967">
        <w:rPr>
          <w:bCs/>
        </w:rPr>
        <w:t xml:space="preserve">The budget must NOT identify that </w:t>
      </w:r>
      <w:r>
        <w:rPr>
          <w:bCs/>
        </w:rPr>
        <w:t>C</w:t>
      </w:r>
      <w:r w:rsidR="00264FE3">
        <w:rPr>
          <w:bCs/>
        </w:rPr>
        <w:t>ERRI</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6481AC2E" w14:textId="01D2B134" w:rsidR="0083506B" w:rsidRDefault="0083506B" w:rsidP="00AA2E9F">
      <w:pPr>
        <w:keepLines/>
        <w:widowControl w:val="0"/>
        <w:numPr>
          <w:ilvl w:val="0"/>
          <w:numId w:val="9"/>
        </w:numPr>
        <w:spacing w:before="240" w:after="60"/>
        <w:ind w:left="1080"/>
        <w:rPr>
          <w:bCs/>
        </w:rPr>
      </w:pPr>
      <w:r w:rsidRPr="56E07548">
        <w:rPr>
          <w:b/>
        </w:rPr>
        <w:t>Prevailing wage requirement:</w:t>
      </w:r>
      <w: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59AA00C1" w14:textId="618BA5CC" w:rsidR="0083506B" w:rsidRDefault="0083506B" w:rsidP="009A4850">
      <w:pPr>
        <w:keepLines/>
        <w:widowControl w:val="0"/>
        <w:spacing w:before="240"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69EBDB14" w14:textId="77777777" w:rsidR="0083506B" w:rsidRDefault="0083506B" w:rsidP="009A4850">
      <w:pPr>
        <w:keepNext/>
        <w:keepLines/>
        <w:widowControl w:val="0"/>
        <w:autoSpaceDE w:val="0"/>
        <w:autoSpaceDN w:val="0"/>
        <w:adjustRightInd w:val="0"/>
        <w:spacing w:before="240"/>
        <w:ind w:left="144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8408ED8" w14:textId="77777777" w:rsidR="0083506B" w:rsidRDefault="0083506B" w:rsidP="00D84668">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7FB4C29E" w14:textId="77777777" w:rsidR="0083506B" w:rsidRPr="006E2AF3" w:rsidRDefault="0083506B" w:rsidP="006255FC">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549B128C" w14:textId="77777777" w:rsidR="0083506B" w:rsidRPr="000B74C7" w:rsidRDefault="0083506B" w:rsidP="006255FC">
      <w:pPr>
        <w:keepLines/>
        <w:widowControl w:val="0"/>
        <w:numPr>
          <w:ilvl w:val="0"/>
          <w:numId w:val="44"/>
        </w:numPr>
        <w:autoSpaceDE w:val="0"/>
        <w:autoSpaceDN w:val="0"/>
        <w:adjustRightInd w:val="0"/>
        <w:ind w:left="2160"/>
        <w:rPr>
          <w:rFonts w:eastAsia="Calibri"/>
          <w:szCs w:val="24"/>
        </w:rPr>
      </w:pPr>
      <w:r w:rsidRPr="003E3EB6">
        <w:rPr>
          <w:rFonts w:eastAsia="Calibri"/>
          <w:szCs w:val="24"/>
        </w:rPr>
        <w:t>the project budget for labor reflects these prev</w:t>
      </w:r>
      <w:r w:rsidRPr="000B74C7">
        <w:rPr>
          <w:rFonts w:eastAsia="Calibri"/>
          <w:szCs w:val="24"/>
        </w:rPr>
        <w:t xml:space="preserve">ailing wage requirements; and </w:t>
      </w:r>
    </w:p>
    <w:p w14:paraId="5C23551B" w14:textId="77777777" w:rsidR="0083506B" w:rsidRPr="000B74C7" w:rsidRDefault="0083506B" w:rsidP="006255FC">
      <w:pPr>
        <w:keepLines/>
        <w:widowControl w:val="0"/>
        <w:numPr>
          <w:ilvl w:val="0"/>
          <w:numId w:val="44"/>
        </w:numPr>
        <w:autoSpaceDE w:val="0"/>
        <w:autoSpaceDN w:val="0"/>
        <w:adjustRightInd w:val="0"/>
        <w:ind w:left="2160"/>
        <w:rPr>
          <w:rFonts w:eastAsia="Calibri"/>
          <w:szCs w:val="24"/>
        </w:rPr>
      </w:pPr>
      <w:r w:rsidRPr="000B74C7">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5284DB41" w14:textId="77777777" w:rsidR="0083506B" w:rsidRPr="000B74C7" w:rsidRDefault="0083506B" w:rsidP="000B74C7">
      <w:pPr>
        <w:pStyle w:val="ListParagraph"/>
        <w:keepLines/>
        <w:widowControl w:val="0"/>
        <w:ind w:firstLine="720"/>
        <w:rPr>
          <w:rFonts w:eastAsia="Calibri"/>
          <w:szCs w:val="24"/>
        </w:rPr>
      </w:pPr>
      <w:r w:rsidRPr="000B74C7">
        <w:rPr>
          <w:rFonts w:eastAsia="Calibri"/>
          <w:szCs w:val="24"/>
        </w:rPr>
        <w:t>or,</w:t>
      </w:r>
    </w:p>
    <w:p w14:paraId="166CE6A0" w14:textId="28FC8630" w:rsidR="00A52935" w:rsidRDefault="0083506B" w:rsidP="00B57DDD">
      <w:pPr>
        <w:keepLines/>
        <w:widowControl w:val="0"/>
        <w:spacing w:after="60"/>
        <w:ind w:left="1440"/>
        <w:rPr>
          <w:rFonts w:eastAsia="Calibri"/>
        </w:rPr>
      </w:pPr>
      <w:r w:rsidRPr="1F8D9F8D">
        <w:rPr>
          <w:rFonts w:eastAsia="Calibri"/>
        </w:rPr>
        <w:t>(b)</w:t>
      </w:r>
      <w:r w:rsidRPr="000B74C7">
        <w:rPr>
          <w:rFonts w:eastAsia="Calibri"/>
          <w:szCs w:val="24"/>
        </w:rPr>
        <w:t xml:space="preserve">  T</w:t>
      </w:r>
      <w:r w:rsidRPr="1F8D9F8D">
        <w:rPr>
          <w:rFonts w:eastAsia="Calibri"/>
        </w:rPr>
        <w:t>imely obtain a legally binding determination from the Department of Industrial Relations or a court of competent jurisdiction before work begins on the project that the proposed project is not a public work.</w:t>
      </w:r>
    </w:p>
    <w:p w14:paraId="42735974" w14:textId="489C38E9" w:rsidR="001521B4" w:rsidRPr="002F1944" w:rsidRDefault="001521B4" w:rsidP="00694808">
      <w:pPr>
        <w:pStyle w:val="ListParagraph"/>
        <w:keepLines/>
        <w:widowControl w:val="0"/>
        <w:numPr>
          <w:ilvl w:val="0"/>
          <w:numId w:val="9"/>
        </w:numPr>
        <w:spacing w:before="240" w:after="60"/>
        <w:ind w:left="1080"/>
        <w:rPr>
          <w:rFonts w:eastAsia="Calibri"/>
          <w:szCs w:val="24"/>
        </w:rPr>
      </w:pPr>
      <w:r w:rsidRPr="56BE8034">
        <w:rPr>
          <w:rFonts w:eastAsia="Calibri"/>
        </w:rPr>
        <w:t>Applications must complete and include separate Budget Forms (Attachment 05) for all subcontractors or subrecipients receiving</w:t>
      </w:r>
      <w:r w:rsidR="00AF2A44">
        <w:rPr>
          <w:rFonts w:eastAsia="Calibri"/>
          <w:szCs w:val="24"/>
        </w:rPr>
        <w:t xml:space="preserve"> </w:t>
      </w:r>
      <w:r w:rsidRPr="00AF2A44">
        <w:rPr>
          <w:rFonts w:eastAsia="Calibri"/>
        </w:rPr>
        <w:t xml:space="preserve">$100,000 or more </w:t>
      </w:r>
      <w:r w:rsidR="39D56AF0" w:rsidRPr="00AF2A44">
        <w:rPr>
          <w:rFonts w:eastAsia="Calibri"/>
        </w:rPr>
        <w:t xml:space="preserve">in </w:t>
      </w:r>
      <w:r w:rsidRPr="00AF2A44">
        <w:rPr>
          <w:rFonts w:eastAsia="Calibri"/>
        </w:rPr>
        <w:t xml:space="preserve">CERRI </w:t>
      </w:r>
      <w:r w:rsidRPr="56BE8034">
        <w:rPr>
          <w:rFonts w:eastAsia="Calibri"/>
        </w:rPr>
        <w:t>funds</w:t>
      </w:r>
      <w:r w:rsidR="00AB5B24">
        <w:rPr>
          <w:rFonts w:eastAsia="Calibri"/>
        </w:rPr>
        <w:t xml:space="preserve">. </w:t>
      </w:r>
      <w:r w:rsidRPr="002F1944">
        <w:rPr>
          <w:rFonts w:eastAsia="Calibri"/>
          <w:szCs w:val="24"/>
        </w:rPr>
        <w:t xml:space="preserve">This requirement applies even to subcontractors that have not yet been identified or are listed as </w:t>
      </w:r>
      <w:r w:rsidR="00713CE5" w:rsidRPr="002F1944">
        <w:rPr>
          <w:rFonts w:eastAsia="Calibri"/>
          <w:szCs w:val="24"/>
        </w:rPr>
        <w:t>“</w:t>
      </w:r>
      <w:r w:rsidRPr="002F1944">
        <w:rPr>
          <w:rFonts w:eastAsia="Calibri"/>
          <w:szCs w:val="24"/>
        </w:rPr>
        <w:t>to be determined (TBD)</w:t>
      </w:r>
      <w:r w:rsidR="004B250E" w:rsidRPr="002F1944">
        <w:rPr>
          <w:rFonts w:eastAsia="Calibri"/>
          <w:szCs w:val="24"/>
        </w:rPr>
        <w:t>.</w:t>
      </w:r>
      <w:r w:rsidR="00695B62" w:rsidRPr="002F1944">
        <w:rPr>
          <w:rFonts w:eastAsia="Calibri"/>
          <w:szCs w:val="24"/>
        </w:rPr>
        <w:t>”</w:t>
      </w:r>
    </w:p>
    <w:p w14:paraId="1C5E340D" w14:textId="7248448B" w:rsidR="00A038AA" w:rsidRDefault="00E836A0" w:rsidP="00E836A0">
      <w:pPr>
        <w:pStyle w:val="ListParagraph"/>
        <w:keepLines/>
        <w:widowControl w:val="0"/>
        <w:numPr>
          <w:ilvl w:val="0"/>
          <w:numId w:val="9"/>
        </w:numPr>
        <w:spacing w:before="240" w:after="60"/>
        <w:ind w:left="1080"/>
        <w:rPr>
          <w:rFonts w:eastAsia="Calibri"/>
        </w:rPr>
      </w:pPr>
      <w:r w:rsidRPr="450040DC">
        <w:rPr>
          <w:rFonts w:eastAsia="Calibri"/>
        </w:rPr>
        <w:t xml:space="preserve">Applications </w:t>
      </w:r>
      <w:r w:rsidR="00726A8A" w:rsidRPr="450040DC">
        <w:rPr>
          <w:rFonts w:eastAsia="Calibri"/>
        </w:rPr>
        <w:t>must include vendor quotes</w:t>
      </w:r>
      <w:r w:rsidR="005B2EBA">
        <w:rPr>
          <w:rStyle w:val="FootnoteReference"/>
          <w:rFonts w:eastAsia="Calibri"/>
          <w:szCs w:val="24"/>
        </w:rPr>
        <w:footnoteReference w:id="12"/>
      </w:r>
      <w:r w:rsidR="00726A8A" w:rsidRPr="450040DC">
        <w:rPr>
          <w:rFonts w:eastAsia="Calibri"/>
        </w:rPr>
        <w:t xml:space="preserve"> for </w:t>
      </w:r>
      <w:r w:rsidR="005D2310" w:rsidRPr="450040DC">
        <w:rPr>
          <w:rFonts w:eastAsia="Calibri"/>
        </w:rPr>
        <w:t>the following:</w:t>
      </w:r>
    </w:p>
    <w:p w14:paraId="4165469E" w14:textId="3208D505" w:rsidR="005D2310" w:rsidRDefault="005D2310" w:rsidP="005D2310">
      <w:pPr>
        <w:pStyle w:val="ListParagraph"/>
        <w:keepLines/>
        <w:widowControl w:val="0"/>
        <w:numPr>
          <w:ilvl w:val="1"/>
          <w:numId w:val="9"/>
        </w:numPr>
        <w:spacing w:before="240" w:after="60"/>
        <w:rPr>
          <w:rFonts w:eastAsia="Calibri"/>
          <w:szCs w:val="24"/>
        </w:rPr>
      </w:pPr>
      <w:r>
        <w:rPr>
          <w:rFonts w:eastAsia="Calibri"/>
          <w:szCs w:val="24"/>
        </w:rPr>
        <w:t xml:space="preserve">Equipment </w:t>
      </w:r>
      <w:r w:rsidR="00FB1436">
        <w:rPr>
          <w:rFonts w:eastAsia="Calibri"/>
          <w:szCs w:val="24"/>
        </w:rPr>
        <w:t>purchases exceeding $50,000</w:t>
      </w:r>
    </w:p>
    <w:p w14:paraId="38BC8D2B" w14:textId="56D838E2" w:rsidR="00FB1436" w:rsidRPr="00E25A28" w:rsidRDefault="00E25A28" w:rsidP="004D7532">
      <w:pPr>
        <w:pStyle w:val="ListParagraph"/>
        <w:numPr>
          <w:ilvl w:val="1"/>
          <w:numId w:val="9"/>
        </w:numPr>
        <w:rPr>
          <w:rFonts w:eastAsia="Calibri"/>
          <w:szCs w:val="24"/>
        </w:rPr>
      </w:pPr>
      <w:r w:rsidRPr="00E25A28">
        <w:rPr>
          <w:rFonts w:eastAsia="Calibri"/>
          <w:szCs w:val="24"/>
        </w:rPr>
        <w:t>Project-related work with a total cost exceeding $250,000</w:t>
      </w:r>
    </w:p>
    <w:p w14:paraId="5E3B983F" w14:textId="41E3F459" w:rsidR="001521B4" w:rsidRPr="002F1944" w:rsidRDefault="001521B4" w:rsidP="001521B4">
      <w:pPr>
        <w:pStyle w:val="ListParagraph"/>
        <w:keepLines/>
        <w:widowControl w:val="0"/>
        <w:numPr>
          <w:ilvl w:val="0"/>
          <w:numId w:val="9"/>
        </w:numPr>
        <w:spacing w:before="240" w:after="60"/>
        <w:ind w:left="1080" w:hanging="450"/>
        <w:rPr>
          <w:rFonts w:eastAsia="Calibri"/>
        </w:rPr>
      </w:pPr>
      <w:r w:rsidRPr="002F1944">
        <w:rPr>
          <w:rFonts w:eastAsia="Calibri"/>
        </w:rPr>
        <w:t>Subcontractors and Vendors should be correctly categorized and listed on the ‘Subcontracts’ tab in the Budget Forms (Attachment 05)</w:t>
      </w:r>
      <w:r w:rsidR="00F4460E" w:rsidRPr="002F1944">
        <w:rPr>
          <w:rFonts w:eastAsia="Calibri"/>
        </w:rPr>
        <w:t>.</w:t>
      </w:r>
      <w:r w:rsidRPr="002F1944">
        <w:rPr>
          <w:rFonts w:eastAsia="Calibri"/>
        </w:rPr>
        <w:t> </w:t>
      </w:r>
    </w:p>
    <w:p w14:paraId="54A6E576" w14:textId="5AD1B87D" w:rsidR="001521B4" w:rsidRPr="00362E85" w:rsidRDefault="001521B4" w:rsidP="00DA3413">
      <w:pPr>
        <w:keepLines/>
        <w:widowControl w:val="0"/>
        <w:spacing w:before="240" w:after="60"/>
        <w:ind w:left="1080"/>
        <w:rPr>
          <w:rFonts w:eastAsia="Calibri"/>
          <w:b/>
          <w:szCs w:val="24"/>
          <w:u w:val="single"/>
        </w:rPr>
      </w:pPr>
      <w:r w:rsidRPr="002F1944">
        <w:rPr>
          <w:rFonts w:eastAsia="Calibri"/>
        </w:rPr>
        <w:t xml:space="preserve">Additional details on the definition and characteristics of subcontractors, subrecipients, and vendors can be found on </w:t>
      </w:r>
      <w:hyperlink r:id="rId42" w:history="1">
        <w:r w:rsidRPr="00AC3676">
          <w:rPr>
            <w:rStyle w:val="Hyperlink"/>
            <w:rFonts w:eastAsia="Calibri" w:cs="Arial"/>
          </w:rPr>
          <w:t>CEC’s Sub-to-Vendor Verification Form</w:t>
        </w:r>
      </w:hyperlink>
      <w:r w:rsidR="00AC3676">
        <w:rPr>
          <w:rFonts w:eastAsia="Calibri"/>
        </w:rPr>
        <w:t xml:space="preserve">, located at </w:t>
      </w:r>
      <w:r w:rsidRPr="00AC3676">
        <w:rPr>
          <w:rFonts w:eastAsia="Calibri"/>
        </w:rPr>
        <w:t>https://www.energy.ca.gov/media/5967</w:t>
      </w:r>
      <w:r w:rsidRPr="002F1944">
        <w:rPr>
          <w:rFonts w:eastAsia="Calibri"/>
        </w:rPr>
        <w:t>.</w:t>
      </w:r>
      <w:r w:rsidRPr="37D90DE3">
        <w:rPr>
          <w:rFonts w:eastAsia="Calibri"/>
          <w:b/>
          <w:bCs/>
          <w:u w:val="single"/>
        </w:rPr>
        <w:t xml:space="preserve"> </w:t>
      </w:r>
    </w:p>
    <w:p w14:paraId="4CD94E8C" w14:textId="2BDCE76C" w:rsidR="004B1CA5" w:rsidRPr="002F1944" w:rsidRDefault="000557B5" w:rsidP="00A52935">
      <w:pPr>
        <w:pStyle w:val="ListParagraph"/>
        <w:keepLines/>
        <w:widowControl w:val="0"/>
        <w:numPr>
          <w:ilvl w:val="0"/>
          <w:numId w:val="9"/>
        </w:numPr>
        <w:spacing w:before="240" w:after="60"/>
        <w:ind w:left="1080"/>
        <w:rPr>
          <w:rFonts w:eastAsia="Calibri"/>
          <w:szCs w:val="24"/>
        </w:rPr>
      </w:pPr>
      <w:bookmarkStart w:id="205" w:name="BABAWaivers"/>
      <w:r w:rsidRPr="002F1944">
        <w:rPr>
          <w:rFonts w:eastAsia="Calibri"/>
          <w:szCs w:val="24"/>
        </w:rPr>
        <w:t>Build America</w:t>
      </w:r>
      <w:r w:rsidR="00E90459" w:rsidRPr="002F1944">
        <w:rPr>
          <w:rFonts w:eastAsia="Calibri"/>
          <w:szCs w:val="24"/>
        </w:rPr>
        <w:t>,</w:t>
      </w:r>
      <w:r w:rsidRPr="002F1944">
        <w:rPr>
          <w:rFonts w:eastAsia="Calibri"/>
          <w:szCs w:val="24"/>
        </w:rPr>
        <w:t xml:space="preserve"> Buy America</w:t>
      </w:r>
      <w:r w:rsidR="00E90459" w:rsidRPr="002F1944">
        <w:rPr>
          <w:rFonts w:eastAsia="Calibri"/>
          <w:szCs w:val="24"/>
        </w:rPr>
        <w:t xml:space="preserve"> Act</w:t>
      </w:r>
      <w:r w:rsidRPr="002F1944">
        <w:rPr>
          <w:rFonts w:eastAsia="Calibri"/>
          <w:szCs w:val="24"/>
        </w:rPr>
        <w:t xml:space="preserve"> (BABA) Waivers</w:t>
      </w:r>
    </w:p>
    <w:bookmarkEnd w:id="205"/>
    <w:p w14:paraId="17475989" w14:textId="5E920F21" w:rsidR="0031656A" w:rsidRPr="002F1944" w:rsidRDefault="00E90459" w:rsidP="0031656A">
      <w:pPr>
        <w:pStyle w:val="ListParagraph"/>
        <w:keepLines/>
        <w:widowControl w:val="0"/>
        <w:spacing w:before="240" w:after="60"/>
        <w:ind w:left="1080"/>
        <w:rPr>
          <w:rFonts w:eastAsia="Calibri"/>
        </w:rPr>
      </w:pPr>
      <w:r w:rsidRPr="2C1617C1">
        <w:rPr>
          <w:rFonts w:eastAsia="Calibri"/>
        </w:rPr>
        <w:t xml:space="preserve">When necessary, recipients may apply for, and </w:t>
      </w:r>
      <w:r w:rsidR="00394FD3" w:rsidRPr="2C1617C1">
        <w:rPr>
          <w:rFonts w:eastAsia="Calibri"/>
        </w:rPr>
        <w:t>the</w:t>
      </w:r>
      <w:r w:rsidR="00603F92" w:rsidRPr="2C1617C1">
        <w:rPr>
          <w:rFonts w:eastAsia="Calibri"/>
        </w:rPr>
        <w:t xml:space="preserve"> </w:t>
      </w:r>
      <w:r w:rsidR="0062068C" w:rsidRPr="2C1617C1">
        <w:rPr>
          <w:rFonts w:eastAsia="Calibri"/>
        </w:rPr>
        <w:t>DOE</w:t>
      </w:r>
      <w:r w:rsidRPr="2C1617C1">
        <w:rPr>
          <w:rFonts w:eastAsia="Calibri"/>
        </w:rPr>
        <w:t xml:space="preserve"> may grant, a waiver from the </w:t>
      </w:r>
      <w:r w:rsidRPr="3A6A28B2">
        <w:rPr>
          <w:rFonts w:eastAsia="Calibri"/>
        </w:rPr>
        <w:t>B</w:t>
      </w:r>
      <w:r w:rsidR="2B6A3795" w:rsidRPr="3A6A28B2">
        <w:rPr>
          <w:rFonts w:eastAsia="Calibri"/>
        </w:rPr>
        <w:t>ABA</w:t>
      </w:r>
      <w:r w:rsidRPr="2C1617C1">
        <w:rPr>
          <w:rFonts w:eastAsia="Calibri"/>
        </w:rPr>
        <w:t xml:space="preserve"> requirements.</w:t>
      </w:r>
      <w:r w:rsidR="00DE372A" w:rsidRPr="002F1944">
        <w:rPr>
          <w:rFonts w:eastAsia="Calibri"/>
        </w:rPr>
        <w:t xml:space="preserve"> </w:t>
      </w:r>
      <w:r w:rsidR="00FD004B" w:rsidRPr="002F1944">
        <w:rPr>
          <w:rFonts w:eastAsia="Calibri"/>
        </w:rPr>
        <w:t xml:space="preserve">Applicants should </w:t>
      </w:r>
      <w:r w:rsidR="00FD004B" w:rsidRPr="2C1617C1">
        <w:rPr>
          <w:rFonts w:eastAsia="Calibri"/>
        </w:rPr>
        <w:t>i</w:t>
      </w:r>
      <w:r w:rsidR="00DE372A" w:rsidRPr="2C1617C1">
        <w:rPr>
          <w:rFonts w:eastAsia="Calibri"/>
        </w:rPr>
        <w:t>nclude all anticipated BABA waiver requests</w:t>
      </w:r>
      <w:r w:rsidR="00B4576B" w:rsidRPr="2C1617C1">
        <w:rPr>
          <w:rFonts w:eastAsia="Calibri"/>
        </w:rPr>
        <w:t xml:space="preserve"> in </w:t>
      </w:r>
      <w:r w:rsidR="00C41704" w:rsidRPr="2C1617C1">
        <w:rPr>
          <w:rFonts w:eastAsia="Calibri"/>
        </w:rPr>
        <w:t xml:space="preserve">their </w:t>
      </w:r>
      <w:r w:rsidR="00B4576B" w:rsidRPr="2C1617C1">
        <w:rPr>
          <w:rFonts w:eastAsia="Calibri"/>
        </w:rPr>
        <w:t>initial submission</w:t>
      </w:r>
      <w:r w:rsidR="00DE372A" w:rsidRPr="2C1617C1">
        <w:rPr>
          <w:rFonts w:eastAsia="Calibri"/>
        </w:rPr>
        <w:t xml:space="preserve">. Applicants who do not submit BABA waivers with their </w:t>
      </w:r>
      <w:r w:rsidR="002F5424" w:rsidRPr="2C1617C1">
        <w:rPr>
          <w:rFonts w:eastAsia="Calibri"/>
        </w:rPr>
        <w:t xml:space="preserve">initial </w:t>
      </w:r>
      <w:r w:rsidR="00DE372A" w:rsidRPr="2C1617C1">
        <w:rPr>
          <w:rFonts w:eastAsia="Calibri"/>
        </w:rPr>
        <w:t>application</w:t>
      </w:r>
      <w:r w:rsidR="001B235B" w:rsidRPr="2C1617C1">
        <w:rPr>
          <w:rFonts w:eastAsia="Calibri"/>
        </w:rPr>
        <w:t>s</w:t>
      </w:r>
      <w:r w:rsidR="00DE372A" w:rsidRPr="2C1617C1">
        <w:rPr>
          <w:rFonts w:eastAsia="Calibri"/>
        </w:rPr>
        <w:t xml:space="preserve"> must accept the risk that any BABA waivers submitted after being awarded may not receive</w:t>
      </w:r>
      <w:r w:rsidR="00DE372A" w:rsidRPr="2C1617C1" w:rsidDel="00DF3491">
        <w:rPr>
          <w:rFonts w:eastAsia="Calibri"/>
        </w:rPr>
        <w:t xml:space="preserve"> </w:t>
      </w:r>
      <w:r w:rsidR="00DE372A" w:rsidRPr="2C1617C1">
        <w:rPr>
          <w:rFonts w:eastAsia="Calibri"/>
        </w:rPr>
        <w:t>DOE approval.</w:t>
      </w:r>
      <w:r w:rsidR="005639B1" w:rsidRPr="2C1617C1">
        <w:rPr>
          <w:rFonts w:eastAsia="Calibri"/>
        </w:rPr>
        <w:t xml:space="preserve"> </w:t>
      </w:r>
      <w:r w:rsidR="0031656A" w:rsidRPr="2C1617C1">
        <w:rPr>
          <w:rFonts w:eastAsia="Calibri"/>
        </w:rPr>
        <w:t xml:space="preserve">DOE may grant a waiver if it determines that the request meets one of the following justifications: </w:t>
      </w:r>
    </w:p>
    <w:p w14:paraId="274293FE" w14:textId="5F9C6D9C" w:rsidR="0031656A" w:rsidRPr="002F1944" w:rsidRDefault="0031656A" w:rsidP="006255FC">
      <w:pPr>
        <w:pStyle w:val="ListParagraph"/>
        <w:keepLines/>
        <w:widowControl w:val="0"/>
        <w:numPr>
          <w:ilvl w:val="1"/>
          <w:numId w:val="55"/>
        </w:numPr>
        <w:spacing w:before="240" w:after="60"/>
        <w:rPr>
          <w:rFonts w:eastAsia="Calibri"/>
        </w:rPr>
      </w:pPr>
      <w:r w:rsidRPr="7E683267">
        <w:rPr>
          <w:rFonts w:eastAsia="Calibri"/>
        </w:rPr>
        <w:t>Public Interest: Applying the B</w:t>
      </w:r>
      <w:r w:rsidR="65C7696D" w:rsidRPr="7E683267">
        <w:rPr>
          <w:rFonts w:eastAsia="Calibri"/>
        </w:rPr>
        <w:t>ABA</w:t>
      </w:r>
      <w:r w:rsidRPr="7E683267">
        <w:rPr>
          <w:rFonts w:eastAsia="Calibri"/>
        </w:rPr>
        <w:t xml:space="preserve"> Requirement would be inconsistent with the public interest. </w:t>
      </w:r>
    </w:p>
    <w:p w14:paraId="40344C18" w14:textId="77777777" w:rsidR="0031656A" w:rsidRPr="002F1944" w:rsidRDefault="0031656A" w:rsidP="006255FC">
      <w:pPr>
        <w:pStyle w:val="ListParagraph"/>
        <w:keepLines/>
        <w:widowControl w:val="0"/>
        <w:numPr>
          <w:ilvl w:val="1"/>
          <w:numId w:val="55"/>
        </w:numPr>
        <w:spacing w:before="240" w:after="60"/>
        <w:rPr>
          <w:rFonts w:eastAsia="Calibri"/>
          <w:szCs w:val="24"/>
        </w:rPr>
      </w:pPr>
      <w:r w:rsidRPr="002F1944">
        <w:rPr>
          <w:rFonts w:eastAsia="Calibri"/>
          <w:szCs w:val="24"/>
        </w:rPr>
        <w:t xml:space="preserve">Non-Availability: The types of iron, steel, manufactured products, or construction materials are not produced in the United States in sufficient and reasonably available quantities or of a satisfactory quality. </w:t>
      </w:r>
    </w:p>
    <w:p w14:paraId="3157FFE0" w14:textId="7969EB2A" w:rsidR="0031656A" w:rsidRPr="002F1944" w:rsidRDefault="0031656A" w:rsidP="006255FC">
      <w:pPr>
        <w:pStyle w:val="ListParagraph"/>
        <w:keepLines/>
        <w:widowControl w:val="0"/>
        <w:numPr>
          <w:ilvl w:val="1"/>
          <w:numId w:val="55"/>
        </w:numPr>
        <w:spacing w:before="240" w:after="60"/>
        <w:rPr>
          <w:rFonts w:eastAsia="Calibri"/>
        </w:rPr>
      </w:pPr>
      <w:r w:rsidRPr="002F1944">
        <w:rPr>
          <w:rFonts w:eastAsia="Calibri"/>
        </w:rPr>
        <w:t xml:space="preserve">Unreasonable Cost: The inclusion of iron, steel, manufactured products, or construction materials produced in the United States will increase the cost of the overall project by more than 25 percent. </w:t>
      </w:r>
    </w:p>
    <w:p w14:paraId="396E42E7" w14:textId="0DC1F03D" w:rsidR="0031656A" w:rsidRPr="002F1944" w:rsidRDefault="0031656A" w:rsidP="1B36D9DA">
      <w:pPr>
        <w:pStyle w:val="ListParagraph"/>
        <w:keepLines/>
        <w:widowControl w:val="0"/>
        <w:spacing w:before="240" w:after="60"/>
        <w:ind w:left="1080"/>
        <w:rPr>
          <w:rFonts w:eastAsia="Calibri"/>
        </w:rPr>
      </w:pPr>
      <w:r w:rsidRPr="002F1944">
        <w:rPr>
          <w:rFonts w:eastAsia="Calibri"/>
        </w:rPr>
        <w:t xml:space="preserve">Anticipated waiver requests should be submitted in writing with the application package. Waiver requests are subject to review by DOE and the Office of Management and Budget (OMB), as well as a public comment period of at least 15 calendar days. Recipient’s waiver requests will be made publicly available on DOE’s and OMB’s websites.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460FED09" w14:textId="0C305849" w:rsidR="0031656A" w:rsidRPr="007133FF" w:rsidRDefault="0031656A" w:rsidP="000B74C7">
      <w:pPr>
        <w:pStyle w:val="ListParagraph"/>
        <w:keepLines/>
        <w:widowControl w:val="0"/>
        <w:spacing w:before="240" w:after="60"/>
        <w:ind w:left="1080"/>
        <w:rPr>
          <w:rFonts w:eastAsia="Calibri"/>
        </w:rPr>
      </w:pPr>
      <w:r w:rsidRPr="002F1944">
        <w:rPr>
          <w:rFonts w:eastAsia="Calibri"/>
          <w:szCs w:val="24"/>
        </w:rPr>
        <w:t xml:space="preserve">Additional </w:t>
      </w:r>
      <w:hyperlink r:id="rId43" w:history="1">
        <w:r w:rsidRPr="006D082F">
          <w:rPr>
            <w:rStyle w:val="Hyperlink"/>
            <w:rFonts w:eastAsia="Calibri" w:cs="Arial"/>
            <w:szCs w:val="24"/>
          </w:rPr>
          <w:t>guidance on submission of a waiver request</w:t>
        </w:r>
      </w:hyperlink>
      <w:r w:rsidRPr="002F1944">
        <w:rPr>
          <w:rFonts w:eastAsia="Calibri"/>
          <w:szCs w:val="24"/>
        </w:rPr>
        <w:t xml:space="preserve"> and the existing BABA waivers can be found </w:t>
      </w:r>
      <w:r w:rsidR="00540544">
        <w:t>at:</w:t>
      </w:r>
      <w:r w:rsidRPr="002F1944">
        <w:rPr>
          <w:rFonts w:eastAsia="Calibri"/>
          <w:szCs w:val="24"/>
        </w:rPr>
        <w:t xml:space="preserve"> </w:t>
      </w:r>
      <w:r w:rsidRPr="00540544">
        <w:rPr>
          <w:rFonts w:eastAsia="Calibri"/>
          <w:szCs w:val="24"/>
        </w:rPr>
        <w:t>https://www.energy.gov/management/doe-buy-america-requirement-waiver-requests</w:t>
      </w:r>
      <w:r w:rsidRPr="002F1944">
        <w:rPr>
          <w:rFonts w:eastAsia="Calibri"/>
          <w:szCs w:val="24"/>
        </w:rPr>
        <w:t>.</w:t>
      </w:r>
    </w:p>
    <w:p w14:paraId="337FFD7A" w14:textId="7CF95837" w:rsidR="00FB7DFE" w:rsidRPr="007065BB" w:rsidRDefault="00FB7DFE" w:rsidP="006255FC">
      <w:pPr>
        <w:pStyle w:val="Heading3"/>
        <w:numPr>
          <w:ilvl w:val="0"/>
          <w:numId w:val="79"/>
        </w:numPr>
        <w:spacing w:before="240" w:after="120"/>
        <w:ind w:left="360"/>
      </w:pPr>
      <w:bookmarkStart w:id="206" w:name="_Toc184761524"/>
      <w:bookmarkStart w:id="207" w:name="_Toc187326808"/>
      <w:r w:rsidRPr="007065BB">
        <w:t>California Environmental Quality Act (CEQA) Compliance Form</w:t>
      </w:r>
      <w:r w:rsidRPr="007065BB" w:rsidDel="00E3682B">
        <w:t xml:space="preserve"> </w:t>
      </w:r>
      <w:r w:rsidRPr="007065BB">
        <w:t xml:space="preserve">(Attachment </w:t>
      </w:r>
      <w:r w:rsidR="004F6214" w:rsidRPr="00467B85">
        <w:t>06</w:t>
      </w:r>
      <w:r w:rsidRPr="00467B85">
        <w:t>)</w:t>
      </w:r>
      <w:bookmarkEnd w:id="206"/>
      <w:bookmarkEnd w:id="207"/>
    </w:p>
    <w:p w14:paraId="421CF371" w14:textId="47C5905F" w:rsidR="00FB7DFE" w:rsidRPr="00696EE7" w:rsidRDefault="00FB7DFE" w:rsidP="00696EE7">
      <w:pPr>
        <w:keepLines/>
        <w:widowControl w:val="0"/>
        <w:spacing w:before="240"/>
        <w:rPr>
          <w:i/>
        </w:rPr>
      </w:pPr>
      <w:r>
        <w:t xml:space="preserve">The </w:t>
      </w:r>
      <w:r w:rsidR="008F4A0E">
        <w:t>CEC</w:t>
      </w:r>
      <w:r>
        <w:t xml:space="preserve"> requires the information on this form to facilitate its evaluation of </w:t>
      </w:r>
      <w:r w:rsidR="003F0C1D">
        <w:t>proposed</w:t>
      </w:r>
      <w:r>
        <w:t xml:space="preserve"> activities under CEQA (</w:t>
      </w:r>
      <w:r w:rsidR="00363AC1">
        <w:t xml:space="preserve">California </w:t>
      </w:r>
      <w:r>
        <w:t xml:space="preserve">Public Resources Code Section 21000 et. seq.), a law that requires state and local agencies in California to </w:t>
      </w:r>
      <w:r w:rsidR="003F0C1D">
        <w:t xml:space="preserve">assess the potential </w:t>
      </w:r>
      <w:r>
        <w:t xml:space="preserve">environmental impacts of their </w:t>
      </w:r>
      <w:r w:rsidR="003F0C1D">
        <w:t xml:space="preserve">proposed </w:t>
      </w:r>
      <w:r>
        <w:t xml:space="preserve">actions. The form will also help applicants to determine CEQA compliance obligations by identifying which </w:t>
      </w:r>
      <w:r w:rsidR="003F0C1D">
        <w:t>proposed</w:t>
      </w:r>
      <w:r>
        <w:t xml:space="preserve"> activities may</w:t>
      </w:r>
      <w:r w:rsidR="003F0C1D">
        <w:t xml:space="preserve"> be exempt from </w:t>
      </w:r>
      <w:r>
        <w:t>CEQA</w:t>
      </w:r>
      <w:r w:rsidR="003F0C1D">
        <w:t xml:space="preserve"> and which activities may require additional environmental review</w:t>
      </w:r>
      <w:r>
        <w:t xml:space="preserve">. If </w:t>
      </w:r>
      <w:r w:rsidR="003F0C1D">
        <w:t xml:space="preserve">proposed </w:t>
      </w:r>
      <w:r w:rsidRPr="00857FD8">
        <w:t>activities</w:t>
      </w:r>
      <w:r w:rsidR="003F0C1D" w:rsidRPr="00857FD8">
        <w:t xml:space="preserve"> are exempt from </w:t>
      </w:r>
      <w:r w:rsidRPr="00857FD8">
        <w:t>CEQA, the worksheet will help to identify and document this.</w:t>
      </w:r>
      <w:r w:rsidR="00412AD5" w:rsidRPr="00857FD8">
        <w:t xml:space="preserve"> </w:t>
      </w:r>
      <w:r w:rsidRPr="00857FD8">
        <w:rPr>
          <w:u w:val="single"/>
        </w:rPr>
        <w:t>This form must be completed regardless of whether the proposed activities are considered a “project” under CEQA.</w:t>
      </w:r>
      <w:r w:rsidR="005622A8" w:rsidRPr="00857FD8">
        <w:t xml:space="preserve"> </w:t>
      </w:r>
      <w:r w:rsidR="00E1503E" w:rsidRPr="00857FD8">
        <w:t xml:space="preserve">Applications with geographically distinct subprojects will need to complete and submit </w:t>
      </w:r>
      <w:r w:rsidR="00971D08" w:rsidRPr="00857FD8">
        <w:t xml:space="preserve">a </w:t>
      </w:r>
      <w:r w:rsidR="00E1503E" w:rsidRPr="00857FD8">
        <w:t>separate CEQA Compliance Form (Attachment 06) for each</w:t>
      </w:r>
      <w:r w:rsidR="07FC9432" w:rsidRPr="00857FD8">
        <w:t xml:space="preserve"> geographically distinct subproject</w:t>
      </w:r>
      <w:r w:rsidR="005A5CBC" w:rsidRPr="00857FD8">
        <w:t>.</w:t>
      </w:r>
      <w:r w:rsidR="005622A8" w:rsidRPr="00857FD8">
        <w:rPr>
          <w:rFonts w:ascii="Segoe UI" w:hAnsi="Segoe UI" w:cs="Segoe UI"/>
          <w:sz w:val="18"/>
          <w:szCs w:val="18"/>
        </w:rPr>
        <w:t xml:space="preserve"> </w:t>
      </w:r>
    </w:p>
    <w:p w14:paraId="5CC41E21" w14:textId="54B09D3A" w:rsidR="003F7903" w:rsidRPr="002F1944" w:rsidRDefault="00FC6F27" w:rsidP="00696EE7">
      <w:pPr>
        <w:keepLines/>
        <w:widowControl w:val="0"/>
        <w:spacing w:before="240"/>
      </w:pPr>
      <w:r w:rsidRPr="002F1944">
        <w:t>Failure to include sufficient and accurate documentation for the CEQA</w:t>
      </w:r>
      <w:r w:rsidR="009C1F5B" w:rsidRPr="002F1944">
        <w:t xml:space="preserve"> </w:t>
      </w:r>
      <w:r w:rsidR="001E3E50" w:rsidRPr="002F1944">
        <w:t>Compliance</w:t>
      </w:r>
      <w:r w:rsidRPr="002F1944">
        <w:t xml:space="preserve"> Form (Attachment 06) will result in delays in the award review process and may result in </w:t>
      </w:r>
      <w:r w:rsidR="0BE3EA65" w:rsidRPr="002F1944">
        <w:t>a reduction in scoring.</w:t>
      </w:r>
      <w:r w:rsidRPr="002F1944">
        <w:t xml:space="preserve"> Applicants must: </w:t>
      </w:r>
    </w:p>
    <w:p w14:paraId="798DE97E" w14:textId="45992995" w:rsidR="002A076C" w:rsidRPr="002F1944" w:rsidRDefault="00212AAD" w:rsidP="006255FC">
      <w:pPr>
        <w:pStyle w:val="ListParagraph"/>
        <w:keepLines/>
        <w:widowControl w:val="0"/>
        <w:numPr>
          <w:ilvl w:val="0"/>
          <w:numId w:val="57"/>
        </w:numPr>
        <w:spacing w:after="0"/>
      </w:pPr>
      <w:r w:rsidRPr="002F1944">
        <w:t xml:space="preserve">Ensure </w:t>
      </w:r>
      <w:r w:rsidR="008F66FE" w:rsidRPr="002F1944">
        <w:t xml:space="preserve">the </w:t>
      </w:r>
      <w:r w:rsidR="00934A99" w:rsidRPr="002F1944">
        <w:t xml:space="preserve">CEQA </w:t>
      </w:r>
      <w:r w:rsidR="009D0CAB" w:rsidRPr="002F1944">
        <w:t>Compliance Form is</w:t>
      </w:r>
      <w:r w:rsidRPr="002F1944">
        <w:t xml:space="preserve"> complete and present</w:t>
      </w:r>
      <w:r w:rsidR="00611C8B" w:rsidRPr="002F1944">
        <w:t>s</w:t>
      </w:r>
      <w:r w:rsidRPr="002F1944">
        <w:t xml:space="preserve"> accurate information at the time of application. </w:t>
      </w:r>
    </w:p>
    <w:p w14:paraId="22A879F2" w14:textId="77777777" w:rsidR="002B4B3C" w:rsidRPr="002F1944" w:rsidRDefault="002B4B3C" w:rsidP="006B373C">
      <w:pPr>
        <w:pStyle w:val="ListParagraph"/>
        <w:keepLines/>
        <w:widowControl w:val="0"/>
        <w:numPr>
          <w:ilvl w:val="0"/>
          <w:numId w:val="57"/>
        </w:numPr>
        <w:spacing w:after="0"/>
      </w:pPr>
      <w:r w:rsidRPr="002F1944">
        <w:t>Identify the lead CEQA agency. </w:t>
      </w:r>
    </w:p>
    <w:p w14:paraId="345B0352" w14:textId="77777777" w:rsidR="002B4B3C" w:rsidRPr="002F1944" w:rsidRDefault="002B4B3C" w:rsidP="006255FC">
      <w:pPr>
        <w:pStyle w:val="ListParagraph"/>
        <w:keepLines/>
        <w:widowControl w:val="0"/>
        <w:numPr>
          <w:ilvl w:val="0"/>
          <w:numId w:val="57"/>
        </w:numPr>
        <w:spacing w:after="0"/>
      </w:pPr>
      <w:r w:rsidRPr="002F1944">
        <w:t>Include clear descriptions of the project scope and activities. </w:t>
      </w:r>
    </w:p>
    <w:p w14:paraId="229B226E" w14:textId="77777777" w:rsidR="002B4B3C" w:rsidRPr="002F1944" w:rsidRDefault="002B4B3C" w:rsidP="006255FC">
      <w:pPr>
        <w:pStyle w:val="ListParagraph"/>
        <w:keepLines/>
        <w:widowControl w:val="0"/>
        <w:numPr>
          <w:ilvl w:val="0"/>
          <w:numId w:val="57"/>
        </w:numPr>
        <w:spacing w:after="0"/>
      </w:pPr>
      <w:r w:rsidRPr="002F1944">
        <w:t>Identify and reference the appropriate sections of the CEQA Guidelines for categorical exemptions. </w:t>
      </w:r>
    </w:p>
    <w:p w14:paraId="62FF085E" w14:textId="64291468" w:rsidR="002D34D1" w:rsidRPr="002F1944" w:rsidRDefault="002D34D1" w:rsidP="006255FC">
      <w:pPr>
        <w:pStyle w:val="ListParagraph"/>
        <w:keepLines/>
        <w:widowControl w:val="0"/>
        <w:numPr>
          <w:ilvl w:val="0"/>
          <w:numId w:val="57"/>
        </w:numPr>
        <w:spacing w:after="0"/>
      </w:pPr>
      <w:r w:rsidRPr="002F1944">
        <w:t xml:space="preserve">Provide detailed site layout maps </w:t>
      </w:r>
      <w:r w:rsidR="00373277" w:rsidRPr="002F1944">
        <w:t xml:space="preserve">that </w:t>
      </w:r>
      <w:r w:rsidRPr="002F1944">
        <w:t>indicate specific locations for installations and modifications.</w:t>
      </w:r>
    </w:p>
    <w:p w14:paraId="042FD482" w14:textId="4DB0752E" w:rsidR="00EF44C3" w:rsidRPr="002F1944" w:rsidRDefault="00EF44C3" w:rsidP="006255FC">
      <w:pPr>
        <w:pStyle w:val="ListParagraph"/>
        <w:keepLines/>
        <w:widowControl w:val="0"/>
        <w:numPr>
          <w:ilvl w:val="0"/>
          <w:numId w:val="57"/>
        </w:numPr>
        <w:spacing w:after="0"/>
      </w:pPr>
      <w:r>
        <w:t xml:space="preserve">Provide estimated timelines for </w:t>
      </w:r>
      <w:r w:rsidR="00965CAD">
        <w:t xml:space="preserve">completion of any required </w:t>
      </w:r>
      <w:r w:rsidR="008C2B84">
        <w:t>CEQA review.</w:t>
      </w:r>
    </w:p>
    <w:p w14:paraId="6CF0F894" w14:textId="77777777" w:rsidR="002D34D1" w:rsidRPr="002F1944" w:rsidRDefault="002D34D1" w:rsidP="006255FC">
      <w:pPr>
        <w:pStyle w:val="ListParagraph"/>
        <w:keepLines/>
        <w:widowControl w:val="0"/>
        <w:numPr>
          <w:ilvl w:val="0"/>
          <w:numId w:val="57"/>
        </w:numPr>
        <w:spacing w:after="0"/>
      </w:pPr>
      <w:r w:rsidRPr="002F1944">
        <w:t>Include documentation from any prior Initial Studies, Environmental Assessments, Finding of No Significant Impact, or Mitigated Negative Declaration performed (if applicable). </w:t>
      </w:r>
    </w:p>
    <w:p w14:paraId="44BE369B" w14:textId="68C073EB" w:rsidR="005B5DB4" w:rsidRPr="002F1944" w:rsidRDefault="002D34D1" w:rsidP="006255FC">
      <w:pPr>
        <w:pStyle w:val="ListParagraph"/>
        <w:keepLines/>
        <w:widowControl w:val="0"/>
        <w:numPr>
          <w:ilvl w:val="0"/>
          <w:numId w:val="57"/>
        </w:numPr>
        <w:rPr>
          <w:b/>
          <w:bCs/>
          <w:u w:val="single"/>
        </w:rPr>
      </w:pPr>
      <w:r w:rsidRPr="002F1944">
        <w:t>Identify all necessary permits, particularly for construction and installation activities. </w:t>
      </w:r>
    </w:p>
    <w:p w14:paraId="0C6DE16E" w14:textId="164C2018" w:rsidR="00672BEB" w:rsidRPr="003A26AD" w:rsidRDefault="00AA4733" w:rsidP="00696EE7">
      <w:pPr>
        <w:keepLines/>
        <w:widowControl w:val="0"/>
        <w:spacing w:before="240"/>
      </w:pPr>
      <w:bookmarkStart w:id="208" w:name="_Hlk174434466"/>
      <w:r w:rsidRPr="002F1944">
        <w:t>Applicants must ensure CEQA proces</w:t>
      </w:r>
      <w:r w:rsidR="00DE2140" w:rsidRPr="002F1944">
        <w:t>ses are completed in a tim</w:t>
      </w:r>
      <w:r w:rsidR="009917E5" w:rsidRPr="002F1944">
        <w:t xml:space="preserve">ely manner after </w:t>
      </w:r>
      <w:r w:rsidR="4CA2378E">
        <w:t xml:space="preserve">release of the </w:t>
      </w:r>
      <w:r w:rsidR="009917E5">
        <w:t>CEC</w:t>
      </w:r>
      <w:r w:rsidR="00AA3672" w:rsidRPr="002F1944">
        <w:t xml:space="preserve"> </w:t>
      </w:r>
      <w:r w:rsidR="00B8448E" w:rsidRPr="002F1944">
        <w:t>NOPA</w:t>
      </w:r>
      <w:bookmarkEnd w:id="208"/>
      <w:r w:rsidR="000C4930" w:rsidRPr="002F1944">
        <w:t>.</w:t>
      </w:r>
      <w:r w:rsidR="000C4930" w:rsidRPr="003A26AD">
        <w:t xml:space="preserve"> </w:t>
      </w:r>
      <w:r w:rsidR="00FB7DFE" w:rsidRPr="003A26AD">
        <w:t xml:space="preserve">Failure to complete the CEQA process in a timely manner after the </w:t>
      </w:r>
      <w:r w:rsidR="008F4A0E" w:rsidRPr="003A26AD">
        <w:t>CEC</w:t>
      </w:r>
      <w:r w:rsidR="00FB7DFE" w:rsidRPr="003A26AD">
        <w:t xml:space="preserve">’s </w:t>
      </w:r>
      <w:r w:rsidR="00CC506C">
        <w:t>NOPA</w:t>
      </w:r>
      <w:r w:rsidR="00FB7DFE" w:rsidRPr="003A26AD">
        <w:t xml:space="preserve"> </w:t>
      </w:r>
      <w:r w:rsidR="1B964012">
        <w:t xml:space="preserve">release </w:t>
      </w:r>
      <w:r w:rsidR="00FB7DFE">
        <w:t>may</w:t>
      </w:r>
      <w:r w:rsidR="00FB7DFE" w:rsidRPr="003A26AD">
        <w:t xml:space="preserve"> result in </w:t>
      </w:r>
      <w:r w:rsidR="003F0C1D" w:rsidRPr="003A26AD">
        <w:t xml:space="preserve">the </w:t>
      </w:r>
      <w:r w:rsidR="00FB7DFE" w:rsidRPr="003A26AD">
        <w:t>cancellation of</w:t>
      </w:r>
      <w:r w:rsidR="003F0C1D" w:rsidRPr="003A26AD">
        <w:t xml:space="preserve"> a</w:t>
      </w:r>
      <w:r w:rsidR="00FB7DFE" w:rsidRPr="003A26AD">
        <w:t xml:space="preserve"> </w:t>
      </w:r>
      <w:r w:rsidR="003F0C1D" w:rsidRPr="003A26AD">
        <w:t>proposed</w:t>
      </w:r>
      <w:r w:rsidR="00FB7DFE" w:rsidRPr="003A26AD">
        <w:t xml:space="preserve"> award and allocation of funding </w:t>
      </w:r>
      <w:r w:rsidR="001235A7" w:rsidRPr="003A26AD">
        <w:t xml:space="preserve">elsewhere, such as </w:t>
      </w:r>
      <w:r w:rsidR="00FB7DFE" w:rsidRPr="003A26AD">
        <w:t>to the next highest-scoring project.</w:t>
      </w:r>
    </w:p>
    <w:p w14:paraId="19A165AC" w14:textId="7E0F660C" w:rsidR="005517AE" w:rsidRPr="00857FD8" w:rsidRDefault="00854DC9" w:rsidP="006255FC">
      <w:pPr>
        <w:pStyle w:val="Heading3"/>
        <w:numPr>
          <w:ilvl w:val="0"/>
          <w:numId w:val="79"/>
        </w:numPr>
        <w:spacing w:before="240" w:after="120"/>
        <w:ind w:left="360"/>
      </w:pPr>
      <w:bookmarkStart w:id="209" w:name="_Toc184761525"/>
      <w:bookmarkStart w:id="210" w:name="_Toc187326809"/>
      <w:r w:rsidRPr="00857FD8">
        <w:t xml:space="preserve">National Environmental Policy Act (NEPA) </w:t>
      </w:r>
      <w:r w:rsidR="4B9790CC" w:rsidRPr="00857FD8">
        <w:t>Environmental Questionnaire</w:t>
      </w:r>
      <w:r w:rsidRPr="00857FD8">
        <w:t xml:space="preserve"> (Attachment </w:t>
      </w:r>
      <w:r w:rsidR="004F6214" w:rsidRPr="00857FD8">
        <w:t>07</w:t>
      </w:r>
      <w:r w:rsidRPr="00857FD8">
        <w:t>)</w:t>
      </w:r>
      <w:bookmarkEnd w:id="209"/>
      <w:bookmarkEnd w:id="210"/>
    </w:p>
    <w:p w14:paraId="5447ACF1" w14:textId="7AB9E759" w:rsidR="00FC6F27" w:rsidRDefault="65CE855F" w:rsidP="000D6F72">
      <w:pPr>
        <w:spacing w:before="240"/>
      </w:pPr>
      <w:r>
        <w:t xml:space="preserve">The DOE requires the </w:t>
      </w:r>
      <w:r w:rsidR="71FA6D9A">
        <w:t xml:space="preserve">information on this form to </w:t>
      </w:r>
      <w:r w:rsidR="69A51446">
        <w:t xml:space="preserve">facilitate its evaluation of proposed activities </w:t>
      </w:r>
      <w:r w:rsidR="0A511932">
        <w:t xml:space="preserve">under </w:t>
      </w:r>
      <w:r w:rsidR="318D5AEF">
        <w:t>NEPA</w:t>
      </w:r>
      <w:r w:rsidR="605A930F">
        <w:t xml:space="preserve"> </w:t>
      </w:r>
      <w:r w:rsidR="509711D8">
        <w:t>(42 U.S.C. 4332(2)(C))</w:t>
      </w:r>
      <w:r w:rsidR="6447CEFC">
        <w:t xml:space="preserve">, </w:t>
      </w:r>
      <w:r w:rsidR="77EB6AB6">
        <w:t xml:space="preserve">a law that requires </w:t>
      </w:r>
      <w:r w:rsidR="6D779A7D">
        <w:t xml:space="preserve">any agency receiving or </w:t>
      </w:r>
      <w:r w:rsidR="725B6DAE">
        <w:t>u</w:t>
      </w:r>
      <w:r w:rsidR="07C13699">
        <w:t>s</w:t>
      </w:r>
      <w:r w:rsidR="725B6DAE">
        <w:t>ing</w:t>
      </w:r>
      <w:r w:rsidR="7EC8F6ED">
        <w:t xml:space="preserve"> federal </w:t>
      </w:r>
      <w:r w:rsidR="001A4424">
        <w:t>funds</w:t>
      </w:r>
      <w:r w:rsidR="7EC8F6ED">
        <w:t xml:space="preserve"> to prepare environmental impact statements (EIS) when undertaking actions that are likely to have a</w:t>
      </w:r>
      <w:r w:rsidR="2865510D">
        <w:t>n</w:t>
      </w:r>
      <w:r w:rsidR="7EC8F6ED">
        <w:t xml:space="preserve"> impact on the environment.</w:t>
      </w:r>
      <w:r w:rsidR="24B4D9B8" w:rsidRPr="33312219">
        <w:rPr>
          <w:b/>
          <w:bCs/>
        </w:rPr>
        <w:t xml:space="preserve"> </w:t>
      </w:r>
      <w:r w:rsidR="53055E94">
        <w:t xml:space="preserve">The form will also help applicants to determine NEPA compliance obligations by identifying which proposed activities may be exempt from NEPA and which activities may require additional environmental review. If proposed activities are exempt from NEPA (Group A), the worksheet will help to identify and document this. </w:t>
      </w:r>
      <w:r w:rsidR="53055E94" w:rsidRPr="33312219">
        <w:rPr>
          <w:u w:val="single"/>
        </w:rPr>
        <w:t xml:space="preserve">This form must be completed regardless of whether the proposed activities are </w:t>
      </w:r>
      <w:r w:rsidR="500AF98D" w:rsidRPr="33312219">
        <w:rPr>
          <w:u w:val="single"/>
        </w:rPr>
        <w:t>e</w:t>
      </w:r>
      <w:r w:rsidR="37C8D3BB" w:rsidRPr="33312219">
        <w:rPr>
          <w:u w:val="single"/>
        </w:rPr>
        <w:t>xempt from</w:t>
      </w:r>
      <w:r w:rsidR="53055E94" w:rsidRPr="33312219">
        <w:rPr>
          <w:u w:val="single"/>
        </w:rPr>
        <w:t xml:space="preserve"> NEPA.</w:t>
      </w:r>
      <w:r w:rsidR="22D23572">
        <w:t xml:space="preserve"> Applications with geographically distinct subprojects will need to complete and submit </w:t>
      </w:r>
      <w:r w:rsidR="2CBCE659">
        <w:t xml:space="preserve">a </w:t>
      </w:r>
      <w:r w:rsidR="22D23572">
        <w:t>separate NEPA Environmental Questionnaire (Attachment 07) for each</w:t>
      </w:r>
      <w:r w:rsidR="24EF44CF">
        <w:t xml:space="preserve"> geographically distinct subproject</w:t>
      </w:r>
      <w:r w:rsidR="663A7C95">
        <w:t>.</w:t>
      </w:r>
      <w:r w:rsidR="663A7C95" w:rsidRPr="33312219">
        <w:rPr>
          <w:i/>
          <w:iCs/>
        </w:rPr>
        <w:t xml:space="preserve"> </w:t>
      </w:r>
      <w:r w:rsidR="5C383BDB">
        <w:t xml:space="preserve">Applicants are required to provide comprehensive NEPA-related documentation, which should </w:t>
      </w:r>
      <w:r w:rsidR="6ACDC9D0">
        <w:t>include</w:t>
      </w:r>
      <w:r w:rsidR="5C383BDB">
        <w:t xml:space="preserve"> </w:t>
      </w:r>
      <w:r w:rsidR="19575817">
        <w:t xml:space="preserve">detailed </w:t>
      </w:r>
      <w:r w:rsidR="5C383BDB">
        <w:t>project descriptions and maps. Additionally, the inclusion of support documentation</w:t>
      </w:r>
      <w:r w:rsidR="29D90C4A">
        <w:t xml:space="preserve"> from interested parties</w:t>
      </w:r>
      <w:r w:rsidR="5C383BDB">
        <w:t xml:space="preserve"> is strongly recommended. This may include, for instance, letters of agreement for projects situated within state parks</w:t>
      </w:r>
      <w:r w:rsidR="6624310D">
        <w:t xml:space="preserve"> or</w:t>
      </w:r>
      <w:r w:rsidR="5C383BDB">
        <w:t xml:space="preserve"> approvals from Tribal Historic Preservation Offices for projects located in tribal territories, among other forms of support.</w:t>
      </w:r>
      <w:r w:rsidR="4A108E49">
        <w:t xml:space="preserve"> </w:t>
      </w:r>
    </w:p>
    <w:p w14:paraId="65C4F0DA" w14:textId="1F48CD74" w:rsidR="00FC6F27" w:rsidRPr="002F1944" w:rsidRDefault="00FC6F27" w:rsidP="000D6F72">
      <w:pPr>
        <w:spacing w:before="240"/>
      </w:pPr>
      <w:r w:rsidRPr="002F1944">
        <w:t>Failure to include sufficient and accurate documentation for the NEPA Questionnaire will result in delays in the award review process and may result in</w:t>
      </w:r>
      <w:r w:rsidR="00927071" w:rsidRPr="002F1944">
        <w:t xml:space="preserve"> </w:t>
      </w:r>
      <w:r w:rsidR="74F9BE8A" w:rsidRPr="002F1944">
        <w:t>a reduction in scoring</w:t>
      </w:r>
      <w:r w:rsidRPr="002F1944">
        <w:t>. Applicants must:</w:t>
      </w:r>
    </w:p>
    <w:p w14:paraId="15D4A419" w14:textId="28B32E47" w:rsidR="00934A99" w:rsidRPr="002F1944" w:rsidRDefault="005675AE" w:rsidP="006255FC">
      <w:pPr>
        <w:pStyle w:val="ListParagraph"/>
        <w:keepLines/>
        <w:widowControl w:val="0"/>
        <w:numPr>
          <w:ilvl w:val="0"/>
          <w:numId w:val="58"/>
        </w:numPr>
        <w:spacing w:after="0"/>
      </w:pPr>
      <w:r w:rsidRPr="002F1944">
        <w:t>Complete all questionnaire sections</w:t>
      </w:r>
      <w:r w:rsidR="00934A99" w:rsidRPr="002F1944">
        <w:t xml:space="preserve"> and present accurate information at the time of application. </w:t>
      </w:r>
    </w:p>
    <w:p w14:paraId="5E162D5C" w14:textId="392BF61A" w:rsidR="00934A99" w:rsidRPr="002F1944" w:rsidRDefault="00934A99" w:rsidP="006255FC">
      <w:pPr>
        <w:pStyle w:val="ListParagraph"/>
        <w:keepLines/>
        <w:widowControl w:val="0"/>
        <w:numPr>
          <w:ilvl w:val="0"/>
          <w:numId w:val="58"/>
        </w:numPr>
        <w:spacing w:after="0"/>
      </w:pPr>
      <w:r w:rsidRPr="002F1944">
        <w:t>Include clear descriptions of the project scope and activities. </w:t>
      </w:r>
    </w:p>
    <w:p w14:paraId="13D719EF" w14:textId="1619A0CF" w:rsidR="00934A99" w:rsidRPr="002F1944" w:rsidRDefault="00934A99" w:rsidP="006255FC">
      <w:pPr>
        <w:pStyle w:val="ListParagraph"/>
        <w:keepLines/>
        <w:widowControl w:val="0"/>
        <w:numPr>
          <w:ilvl w:val="0"/>
          <w:numId w:val="58"/>
        </w:numPr>
        <w:spacing w:after="0"/>
      </w:pPr>
      <w:r w:rsidRPr="002F1944">
        <w:t xml:space="preserve">Provide detailed site layout maps </w:t>
      </w:r>
      <w:r w:rsidR="006A514D" w:rsidRPr="002F1944">
        <w:t xml:space="preserve">that </w:t>
      </w:r>
      <w:r w:rsidRPr="002F1944">
        <w:t>indicate specific locations for installations and modifications. </w:t>
      </w:r>
      <w:r w:rsidR="006A18D4" w:rsidRPr="002F1944">
        <w:t xml:space="preserve">Applicants </w:t>
      </w:r>
      <w:r w:rsidR="00FF5AF3">
        <w:t>must</w:t>
      </w:r>
      <w:r w:rsidR="00FF5AF3" w:rsidRPr="002F1944">
        <w:t xml:space="preserve"> </w:t>
      </w:r>
      <w:r w:rsidR="00E73E06" w:rsidRPr="002F1944">
        <w:t>submit</w:t>
      </w:r>
      <w:r w:rsidR="007F40E7" w:rsidRPr="002F1944">
        <w:t xml:space="preserve"> satellite maps </w:t>
      </w:r>
      <w:r w:rsidR="00480CEC" w:rsidRPr="002F1944">
        <w:t xml:space="preserve">showing the </w:t>
      </w:r>
      <w:r w:rsidR="00E73E06" w:rsidRPr="002F1944">
        <w:t>project locations</w:t>
      </w:r>
      <w:r w:rsidR="00480CEC" w:rsidRPr="002F1944">
        <w:t>.</w:t>
      </w:r>
      <w:r w:rsidR="00607500">
        <w:t xml:space="preserve"> </w:t>
      </w:r>
      <w:r w:rsidR="0083080A">
        <w:rPr>
          <w:rFonts w:eastAsia="Arial"/>
          <w:szCs w:val="22"/>
        </w:rPr>
        <w:t xml:space="preserve">Satellite maps with aerial photographs, like those available on </w:t>
      </w:r>
      <w:r w:rsidR="0083080A" w:rsidRPr="00DA44DC">
        <w:rPr>
          <w:szCs w:val="22"/>
        </w:rPr>
        <w:t>Google Earth</w:t>
      </w:r>
      <w:r w:rsidR="0083080A">
        <w:rPr>
          <w:szCs w:val="22"/>
        </w:rPr>
        <w:t>,</w:t>
      </w:r>
      <w:r w:rsidR="0083080A" w:rsidRPr="00DA44DC">
        <w:rPr>
          <w:szCs w:val="22"/>
        </w:rPr>
        <w:t xml:space="preserve"> </w:t>
      </w:r>
      <w:r w:rsidR="0083080A">
        <w:rPr>
          <w:szCs w:val="22"/>
        </w:rPr>
        <w:t>are</w:t>
      </w:r>
      <w:r w:rsidR="0083080A" w:rsidRPr="00DA44DC">
        <w:rPr>
          <w:szCs w:val="22"/>
        </w:rPr>
        <w:t xml:space="preserve"> recommended to ensure sufficient detail</w:t>
      </w:r>
      <w:r w:rsidR="00480CEC" w:rsidRPr="002F1944" w:rsidDel="0083080A">
        <w:t>.</w:t>
      </w:r>
    </w:p>
    <w:p w14:paraId="6023262F" w14:textId="20574B54" w:rsidR="00D15BF2" w:rsidRPr="002F1944" w:rsidRDefault="00D15BF2" w:rsidP="00D15BF2">
      <w:pPr>
        <w:pStyle w:val="ListParagraph"/>
        <w:keepLines/>
        <w:widowControl w:val="0"/>
        <w:numPr>
          <w:ilvl w:val="0"/>
          <w:numId w:val="58"/>
        </w:numPr>
        <w:spacing w:after="0"/>
      </w:pPr>
      <w:r>
        <w:t xml:space="preserve">Provide estimated timelines for completion of any required </w:t>
      </w:r>
      <w:r w:rsidR="00747395">
        <w:t>Environmental Assessments (EA) or EIS</w:t>
      </w:r>
      <w:r w:rsidR="000D2F99">
        <w:t xml:space="preserve">, beyond </w:t>
      </w:r>
      <w:r w:rsidR="00853BA2">
        <w:t xml:space="preserve">initial </w:t>
      </w:r>
      <w:r w:rsidR="00747395">
        <w:t xml:space="preserve">NEPA </w:t>
      </w:r>
      <w:r w:rsidR="00853BA2">
        <w:t>review.</w:t>
      </w:r>
    </w:p>
    <w:p w14:paraId="3E0AB4CD" w14:textId="00C242B5" w:rsidR="00934A99" w:rsidRPr="002F1944" w:rsidRDefault="00934A99" w:rsidP="006255FC">
      <w:pPr>
        <w:pStyle w:val="ListParagraph"/>
        <w:keepLines/>
        <w:widowControl w:val="0"/>
        <w:numPr>
          <w:ilvl w:val="0"/>
          <w:numId w:val="58"/>
        </w:numPr>
        <w:spacing w:after="0"/>
      </w:pPr>
      <w:r w:rsidRPr="002F1944">
        <w:t>Include documentation from any prior Initial Studies, E</w:t>
      </w:r>
      <w:r w:rsidR="00863498">
        <w:t>A</w:t>
      </w:r>
      <w:r w:rsidRPr="002F1944">
        <w:t>s, Finding of No Significant Impact, or Mitigated Negative Declaration performed (if applicable). </w:t>
      </w:r>
    </w:p>
    <w:p w14:paraId="3BC6E12F" w14:textId="77777777" w:rsidR="00934A99" w:rsidRPr="002F1944" w:rsidRDefault="00934A99" w:rsidP="006255FC">
      <w:pPr>
        <w:pStyle w:val="ListParagraph"/>
        <w:keepLines/>
        <w:widowControl w:val="0"/>
        <w:numPr>
          <w:ilvl w:val="0"/>
          <w:numId w:val="58"/>
        </w:numPr>
        <w:spacing w:after="0"/>
      </w:pPr>
      <w:r w:rsidRPr="002F1944">
        <w:t>Identify all necessary permits, particularly for construction and installation activities. </w:t>
      </w:r>
    </w:p>
    <w:p w14:paraId="0E69CA13" w14:textId="79BC3F04" w:rsidR="00874F93" w:rsidRPr="002F1944" w:rsidRDefault="005675AE" w:rsidP="006255FC">
      <w:pPr>
        <w:pStyle w:val="ListParagraph"/>
        <w:numPr>
          <w:ilvl w:val="0"/>
          <w:numId w:val="58"/>
        </w:numPr>
        <w:spacing w:after="0"/>
      </w:pPr>
      <w:r w:rsidRPr="002F1944">
        <w:t>E</w:t>
      </w:r>
      <w:r w:rsidR="00874F93" w:rsidRPr="002F1944">
        <w:t>nsure all relevant environmental and cultural site impacts are addressed. </w:t>
      </w:r>
    </w:p>
    <w:p w14:paraId="0B79F3C7" w14:textId="77777777" w:rsidR="00874F93" w:rsidRPr="002F1944" w:rsidRDefault="00874F93" w:rsidP="006255FC">
      <w:pPr>
        <w:pStyle w:val="ListParagraph"/>
        <w:numPr>
          <w:ilvl w:val="0"/>
          <w:numId w:val="58"/>
        </w:numPr>
        <w:spacing w:after="0"/>
      </w:pPr>
      <w:r w:rsidRPr="002F1944">
        <w:t>Coordinate with appropriate offices to determine impacts on historical and prehistoric resources before submitting NEPA documentation. </w:t>
      </w:r>
    </w:p>
    <w:p w14:paraId="6089C799" w14:textId="77777777" w:rsidR="00874F93" w:rsidRPr="002F1944" w:rsidRDefault="00874F93" w:rsidP="006255FC">
      <w:pPr>
        <w:pStyle w:val="ListParagraph"/>
        <w:numPr>
          <w:ilvl w:val="0"/>
          <w:numId w:val="58"/>
        </w:numPr>
        <w:spacing w:after="0"/>
      </w:pPr>
      <w:r w:rsidRPr="002F1944">
        <w:t>Include a comprehensive decommissioning plan outlining the process for equipment replacement and disposal at the end of its lifecycle. </w:t>
      </w:r>
    </w:p>
    <w:p w14:paraId="6DC6400C" w14:textId="22F6E3EB" w:rsidR="005B6660" w:rsidRPr="000D6F72" w:rsidRDefault="00874F93" w:rsidP="006255FC">
      <w:pPr>
        <w:pStyle w:val="ListParagraph"/>
        <w:numPr>
          <w:ilvl w:val="0"/>
          <w:numId w:val="58"/>
        </w:numPr>
        <w:spacing w:after="0"/>
      </w:pPr>
      <w:r w:rsidRPr="002F1944">
        <w:t>Describe the scope of worker safety programs, including any lab safety training and Occupational Safety and Health Administration compliance, and provide details on safety protocols and procedures to prevent injury and illness.</w:t>
      </w:r>
    </w:p>
    <w:p w14:paraId="6981DCCC" w14:textId="334CBF21" w:rsidR="006018A5" w:rsidRPr="00B73C60" w:rsidRDefault="000C4930" w:rsidP="00696EE7">
      <w:pPr>
        <w:keepLines/>
        <w:widowControl w:val="0"/>
        <w:spacing w:before="240" w:after="0"/>
      </w:pPr>
      <w:r w:rsidRPr="002F1944">
        <w:t xml:space="preserve">Applicants must ensure NEPA processes are completed in a timely manner after </w:t>
      </w:r>
      <w:r w:rsidR="438706F7">
        <w:t>release of the</w:t>
      </w:r>
      <w:r>
        <w:t xml:space="preserve"> </w:t>
      </w:r>
      <w:r w:rsidRPr="002F1944">
        <w:t xml:space="preserve">CEC </w:t>
      </w:r>
      <w:r w:rsidR="00B67C6C" w:rsidRPr="002F1944">
        <w:t>NOPA</w:t>
      </w:r>
      <w:r w:rsidRPr="002F1944">
        <w:t>.</w:t>
      </w:r>
      <w:r w:rsidR="005D2EDB" w:rsidRPr="00B73C60">
        <w:t xml:space="preserve"> </w:t>
      </w:r>
      <w:r w:rsidR="005B6660" w:rsidRPr="00B73C60">
        <w:t xml:space="preserve">Failure to complete the </w:t>
      </w:r>
      <w:r w:rsidR="00810BF9" w:rsidRPr="00B73C60">
        <w:t>NEPA</w:t>
      </w:r>
      <w:r w:rsidR="005B6660" w:rsidRPr="00B73C60">
        <w:t xml:space="preserve"> process in a timely manner after the CEC’s N</w:t>
      </w:r>
      <w:r w:rsidR="00745ADA">
        <w:t>OPA</w:t>
      </w:r>
      <w:r w:rsidR="005B6660" w:rsidRPr="00B73C60">
        <w:t xml:space="preserve"> </w:t>
      </w:r>
      <w:r w:rsidR="104266CC">
        <w:t xml:space="preserve">release </w:t>
      </w:r>
      <w:r w:rsidR="005B6660">
        <w:t>may</w:t>
      </w:r>
      <w:r w:rsidR="005B6660" w:rsidRPr="00B73C60">
        <w:t xml:space="preserve"> result in the cancellation of a proposed award and allocation of funding elsewhere, such as to the next highest-scoring project.</w:t>
      </w:r>
    </w:p>
    <w:p w14:paraId="6874B826" w14:textId="2EF8BC65" w:rsidR="001C2D56" w:rsidRPr="007065BB" w:rsidRDefault="006760F9" w:rsidP="006255FC">
      <w:pPr>
        <w:pStyle w:val="Heading3"/>
        <w:numPr>
          <w:ilvl w:val="0"/>
          <w:numId w:val="79"/>
        </w:numPr>
        <w:spacing w:before="240" w:after="120"/>
        <w:ind w:left="360"/>
      </w:pPr>
      <w:bookmarkStart w:id="211" w:name="CommLttr"/>
      <w:bookmarkStart w:id="212" w:name="_Toc184761526"/>
      <w:bookmarkStart w:id="213" w:name="_Toc187326810"/>
      <w:r w:rsidRPr="007065BB">
        <w:t>Commitment and Su</w:t>
      </w:r>
      <w:r w:rsidR="000B648E">
        <w:t>pport Letter Form (</w:t>
      </w:r>
      <w:r w:rsidR="000B648E" w:rsidRPr="00857FD8">
        <w:t xml:space="preserve">Attachment </w:t>
      </w:r>
      <w:r w:rsidR="004F6214" w:rsidRPr="00857FD8">
        <w:t>08</w:t>
      </w:r>
      <w:r w:rsidRPr="00857FD8">
        <w:t>)</w:t>
      </w:r>
      <w:bookmarkEnd w:id="211"/>
      <w:bookmarkEnd w:id="212"/>
      <w:bookmarkEnd w:id="213"/>
      <w:r w:rsidR="00555CF8" w:rsidRPr="00857FD8">
        <w:t xml:space="preserve"> </w:t>
      </w:r>
    </w:p>
    <w:p w14:paraId="60C97C4B" w14:textId="070740DE" w:rsidR="001C2D56" w:rsidRDefault="001C2D56" w:rsidP="000D6F72">
      <w:pPr>
        <w:tabs>
          <w:tab w:val="left" w:pos="720"/>
          <w:tab w:val="left" w:pos="810"/>
          <w:tab w:val="left" w:pos="1080"/>
        </w:tabs>
        <w:spacing w:before="24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Commitment Letters must be submitted with the application.</w:t>
      </w:r>
      <w:r w:rsidR="00412AD5">
        <w:rPr>
          <w:szCs w:val="22"/>
        </w:rPr>
        <w:t xml:space="preserve"> </w:t>
      </w:r>
      <w:r w:rsidR="00F72AD3" w:rsidRPr="004B221F">
        <w:rPr>
          <w:szCs w:val="22"/>
        </w:rPr>
        <w:t>Support Letters m</w:t>
      </w:r>
      <w:r w:rsidR="00F72AD3">
        <w:rPr>
          <w:szCs w:val="22"/>
        </w:rPr>
        <w:t>ay</w:t>
      </w:r>
      <w:r w:rsidR="00F72AD3" w:rsidRPr="004B221F">
        <w:rPr>
          <w:szCs w:val="22"/>
        </w:rPr>
        <w:t xml:space="preserve"> </w:t>
      </w:r>
      <w:r w:rsidR="0091146C">
        <w:rPr>
          <w:szCs w:val="22"/>
        </w:rPr>
        <w:t>also</w:t>
      </w:r>
      <w:r w:rsidR="00F72AD3" w:rsidRPr="004B221F">
        <w:rPr>
          <w:szCs w:val="22"/>
        </w:rPr>
        <w:t xml:space="preserve"> be submitted</w:t>
      </w:r>
      <w:r w:rsidR="00412AD5">
        <w:rPr>
          <w:szCs w:val="22"/>
        </w:rPr>
        <w:t xml:space="preserve"> </w:t>
      </w:r>
      <w:r w:rsidR="00FF0E55">
        <w:rPr>
          <w:szCs w:val="22"/>
        </w:rPr>
        <w:t xml:space="preserve">but are not required. </w:t>
      </w:r>
      <w:r w:rsidR="004B221F" w:rsidRPr="004B221F">
        <w:rPr>
          <w:szCs w:val="22"/>
        </w:rPr>
        <w:t xml:space="preserve">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1794F88A" w:rsidR="006D5C5E" w:rsidRPr="005C40DF" w:rsidRDefault="006D5C5E" w:rsidP="00D84668">
      <w:pPr>
        <w:spacing w:after="0"/>
        <w:rPr>
          <w:szCs w:val="22"/>
          <w:u w:val="single"/>
        </w:rPr>
      </w:pPr>
      <w:r w:rsidRPr="005C40DF">
        <w:rPr>
          <w:szCs w:val="22"/>
          <w:u w:val="single"/>
        </w:rPr>
        <w:t xml:space="preserve">Commitment Letters </w:t>
      </w:r>
      <w:r w:rsidR="006A7CD2">
        <w:rPr>
          <w:szCs w:val="22"/>
          <w:u w:val="single"/>
        </w:rPr>
        <w:t>(required</w:t>
      </w:r>
      <w:r w:rsidR="004B04D4">
        <w:rPr>
          <w:szCs w:val="22"/>
          <w:u w:val="single"/>
        </w:rPr>
        <w:t>, Applicant and third party)</w:t>
      </w:r>
      <w:r w:rsidR="006A7CD2">
        <w:rPr>
          <w:szCs w:val="22"/>
          <w:u w:val="single"/>
        </w:rPr>
        <w:t xml:space="preserve"> </w:t>
      </w:r>
      <w:r w:rsidRPr="005C40DF">
        <w:rPr>
          <w:szCs w:val="22"/>
          <w:u w:val="single"/>
        </w:rPr>
        <w:t xml:space="preserve"> </w:t>
      </w:r>
    </w:p>
    <w:p w14:paraId="4C1DB074" w14:textId="61755AD7" w:rsidR="006D5C5E" w:rsidRPr="0089112C" w:rsidRDefault="006D5C5E" w:rsidP="00D84668">
      <w:r>
        <w:t xml:space="preserve">Applicants must submit a </w:t>
      </w:r>
      <w:r w:rsidRPr="653980B1">
        <w:rPr>
          <w:b/>
        </w:rPr>
        <w:t>match funding</w:t>
      </w:r>
      <w:r>
        <w:t xml:space="preserve"> commitment letter </w:t>
      </w:r>
      <w:r w:rsidR="00CA092D">
        <w:t>from each</w:t>
      </w:r>
      <w:r>
        <w:t xml:space="preserve"> entity that is committing to providing match funding. </w:t>
      </w:r>
      <w:r w:rsidR="00A95F95">
        <w:t xml:space="preserve">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w:t>
      </w:r>
      <w:r w:rsidR="00605351">
        <w:t xml:space="preserve">duration of the </w:t>
      </w:r>
      <w:r w:rsidR="00A95F95">
        <w:t>project</w:t>
      </w:r>
      <w:r w:rsidR="00A55511">
        <w:t>, including the years that the match funding will be made available to the project</w:t>
      </w:r>
      <w:r w:rsidR="00A95F95">
        <w:t>; and (4) a strategy for replacing the funds if they are significantly reduced or lost.</w:t>
      </w:r>
    </w:p>
    <w:p w14:paraId="2A072889" w14:textId="442ED687" w:rsidR="006D5C5E" w:rsidRPr="00335200" w:rsidRDefault="006D5C5E" w:rsidP="006255FC">
      <w:pPr>
        <w:pStyle w:val="ListParagraph"/>
        <w:numPr>
          <w:ilvl w:val="0"/>
          <w:numId w:val="42"/>
        </w:numPr>
        <w:tabs>
          <w:tab w:val="left" w:pos="360"/>
          <w:tab w:val="left" w:pos="720"/>
          <w:tab w:val="left" w:pos="990"/>
          <w:tab w:val="left" w:pos="1170"/>
          <w:tab w:val="left" w:pos="1260"/>
        </w:tabs>
        <w:spacing w:after="0"/>
      </w:pPr>
      <w:r>
        <w:t xml:space="preserve">If the project involves </w:t>
      </w:r>
      <w:r w:rsidR="00E321B7">
        <w:t xml:space="preserve">equipment deployment or construction </w:t>
      </w:r>
      <w:r>
        <w:t xml:space="preserve">activities, the applicant must include a </w:t>
      </w:r>
      <w:r w:rsidRPr="004D7532">
        <w:rPr>
          <w:b/>
        </w:rPr>
        <w:t>site commitment letter</w:t>
      </w:r>
      <w:r>
        <w:t xml:space="preserve"> signed by an authorized representative of the proposed site. </w:t>
      </w:r>
      <w:r w:rsidRPr="00AB37B0">
        <w:t xml:space="preserve">The letter </w:t>
      </w:r>
      <w:r w:rsidR="71C1E241" w:rsidRPr="00AB37B0">
        <w:t>should</w:t>
      </w:r>
      <w:r w:rsidRPr="00AB37B0">
        <w:t xml:space="preserve">: (1) identify the location of the site (street address, parcel number, tract map, plot map, etc.) which must be consistent with </w:t>
      </w:r>
      <w:r w:rsidR="008B473E" w:rsidRPr="00AB37B0">
        <w:t xml:space="preserve">ECAMS and </w:t>
      </w:r>
      <w:r w:rsidRPr="00AB37B0">
        <w:t xml:space="preserve">Attachments </w:t>
      </w:r>
      <w:r w:rsidR="005D6E23" w:rsidRPr="00AB37B0">
        <w:t>0</w:t>
      </w:r>
      <w:r w:rsidRPr="00AB37B0">
        <w:t>1</w:t>
      </w:r>
      <w:r w:rsidR="00CD6DE5" w:rsidRPr="00AB37B0">
        <w:t xml:space="preserve">, </w:t>
      </w:r>
      <w:r w:rsidR="00806264" w:rsidRPr="00AB37B0">
        <w:t>0</w:t>
      </w:r>
      <w:r w:rsidR="00806264" w:rsidRPr="001F7CDF">
        <w:t>6</w:t>
      </w:r>
      <w:r w:rsidR="00CD6DE5" w:rsidRPr="00AB37B0">
        <w:t>,</w:t>
      </w:r>
      <w:r w:rsidRPr="00AB37B0">
        <w:t xml:space="preserve"> and </w:t>
      </w:r>
      <w:r w:rsidR="00806264" w:rsidRPr="00AB37B0">
        <w:t>0</w:t>
      </w:r>
      <w:r w:rsidR="00806264" w:rsidRPr="001F7CDF">
        <w:t>7</w:t>
      </w:r>
      <w:r w:rsidR="00806264" w:rsidRPr="00AB37B0">
        <w:t xml:space="preserve"> </w:t>
      </w:r>
      <w:r w:rsidRPr="00AB37B0">
        <w:t xml:space="preserve">and </w:t>
      </w:r>
      <w:r>
        <w:t xml:space="preserve">(2) commit to providing the </w:t>
      </w:r>
      <w:r w:rsidRPr="00335200">
        <w:t>site for the proposed activities.</w:t>
      </w:r>
      <w:r w:rsidR="00412AD5" w:rsidRPr="00335200">
        <w:t xml:space="preserve"> </w:t>
      </w:r>
    </w:p>
    <w:p w14:paraId="6FAAD3CD" w14:textId="5ADADE29" w:rsidR="006D5C5E" w:rsidRPr="00335200" w:rsidRDefault="006D5C5E" w:rsidP="006255FC">
      <w:pPr>
        <w:pStyle w:val="ListParagraph"/>
        <w:numPr>
          <w:ilvl w:val="0"/>
          <w:numId w:val="42"/>
        </w:numPr>
        <w:tabs>
          <w:tab w:val="left" w:pos="360"/>
          <w:tab w:val="left" w:pos="720"/>
          <w:tab w:val="left" w:pos="990"/>
          <w:tab w:val="left" w:pos="1170"/>
          <w:tab w:val="left" w:pos="1260"/>
        </w:tabs>
        <w:spacing w:after="0"/>
        <w:rPr>
          <w:b/>
          <w:szCs w:val="22"/>
        </w:rPr>
      </w:pPr>
      <w:r w:rsidRPr="00335200">
        <w:rPr>
          <w:b/>
        </w:rPr>
        <w:t>Project partners</w:t>
      </w:r>
      <w:r w:rsidRPr="00335200">
        <w:t xml:space="preserve"> that are making contributions other than match funding or a </w:t>
      </w:r>
      <w:r w:rsidR="00960C53" w:rsidRPr="00335200">
        <w:t>deployment</w:t>
      </w:r>
      <w:r w:rsidRPr="00335200">
        <w:t xml:space="preserve"> site, and are not receiving </w:t>
      </w:r>
      <w:r w:rsidR="008F4A0E" w:rsidRPr="00335200">
        <w:t>C</w:t>
      </w:r>
      <w:r w:rsidR="00264FE3">
        <w:t>ERRI</w:t>
      </w:r>
      <w:r w:rsidRPr="00335200">
        <w:t xml:space="preserve"> funds, must submit a commitment letter signed by an authorized representative that: (1) identifies how the partner will contribute to the project; and (2) commits to making the contribution. </w:t>
      </w:r>
    </w:p>
    <w:p w14:paraId="0691E13A" w14:textId="14453A44" w:rsidR="00D620C6" w:rsidRPr="00335200" w:rsidRDefault="001B2700" w:rsidP="006255FC">
      <w:pPr>
        <w:pStyle w:val="ListParagraph"/>
        <w:numPr>
          <w:ilvl w:val="0"/>
          <w:numId w:val="42"/>
        </w:numPr>
        <w:tabs>
          <w:tab w:val="left" w:pos="360"/>
          <w:tab w:val="left" w:pos="720"/>
          <w:tab w:val="left" w:pos="990"/>
          <w:tab w:val="left" w:pos="1170"/>
          <w:tab w:val="left" w:pos="1260"/>
        </w:tabs>
        <w:spacing w:after="0"/>
        <w:rPr>
          <w:b/>
          <w:bCs/>
        </w:rPr>
      </w:pPr>
      <w:r w:rsidRPr="66AEB74F">
        <w:rPr>
          <w:b/>
          <w:bCs/>
        </w:rPr>
        <w:t xml:space="preserve">CBOs and/or </w:t>
      </w:r>
      <w:r w:rsidR="48FBF8F2" w:rsidRPr="24902A1B">
        <w:rPr>
          <w:b/>
          <w:bCs/>
        </w:rPr>
        <w:t>t</w:t>
      </w:r>
      <w:r w:rsidR="5A8F706C" w:rsidRPr="24902A1B">
        <w:rPr>
          <w:b/>
          <w:bCs/>
        </w:rPr>
        <w:t>ribe</w:t>
      </w:r>
      <w:r w:rsidR="6A344161" w:rsidRPr="24902A1B">
        <w:rPr>
          <w:b/>
          <w:bCs/>
        </w:rPr>
        <w:t>s</w:t>
      </w:r>
      <w:r w:rsidR="00A234DA" w:rsidRPr="66AEB74F">
        <w:rPr>
          <w:b/>
          <w:bCs/>
        </w:rPr>
        <w:t xml:space="preserve"> </w:t>
      </w:r>
      <w:r>
        <w:t>partnered with the project, must submit a commitment letter signed by an authorized representative that</w:t>
      </w:r>
      <w:r w:rsidR="00D56B63">
        <w:t xml:space="preserve"> outlines their planned contribution.</w:t>
      </w:r>
      <w:r>
        <w:t xml:space="preserve"> </w:t>
      </w:r>
    </w:p>
    <w:p w14:paraId="078C5CFB" w14:textId="03F36762" w:rsidR="006D5C5E" w:rsidRPr="0089112C" w:rsidRDefault="006D5C5E" w:rsidP="00D84668">
      <w:pPr>
        <w:tabs>
          <w:tab w:val="left" w:pos="720"/>
          <w:tab w:val="left" w:pos="1170"/>
          <w:tab w:val="left" w:pos="1260"/>
        </w:tabs>
        <w:spacing w:before="240" w:after="0"/>
        <w:rPr>
          <w:b/>
          <w:u w:val="single"/>
        </w:rPr>
      </w:pPr>
      <w:r w:rsidRPr="2103F89E">
        <w:rPr>
          <w:u w:val="single"/>
        </w:rPr>
        <w:t>Support Letters</w:t>
      </w:r>
      <w:r w:rsidR="004B04D4" w:rsidRPr="2103F89E">
        <w:rPr>
          <w:u w:val="single"/>
        </w:rPr>
        <w:t xml:space="preserve"> (</w:t>
      </w:r>
      <w:r w:rsidR="001144CA" w:rsidRPr="2103F89E">
        <w:rPr>
          <w:u w:val="single"/>
        </w:rPr>
        <w:t xml:space="preserve">optional but </w:t>
      </w:r>
      <w:r w:rsidR="00BC209C" w:rsidRPr="2103F89E">
        <w:rPr>
          <w:u w:val="single"/>
        </w:rPr>
        <w:t>encouraged</w:t>
      </w:r>
      <w:r w:rsidR="001144CA" w:rsidRPr="2103F89E">
        <w:rPr>
          <w:u w:val="single"/>
        </w:rPr>
        <w:t>)</w:t>
      </w:r>
    </w:p>
    <w:p w14:paraId="69F4A2CA" w14:textId="4D30B50C" w:rsidR="00624855" w:rsidRPr="00335200" w:rsidRDefault="006D5C5E" w:rsidP="00A91C15">
      <w:pPr>
        <w:tabs>
          <w:tab w:val="left" w:pos="720"/>
          <w:tab w:val="left" w:pos="1170"/>
          <w:tab w:val="left" w:pos="1260"/>
        </w:tabs>
        <w:spacing w:before="240"/>
      </w:pPr>
      <w:r>
        <w:t xml:space="preserve">All applicants </w:t>
      </w:r>
      <w:r w:rsidR="006A7CD2">
        <w:t>are encouraged to</w:t>
      </w:r>
      <w:r>
        <w:t xml:space="preserve"> include at least one support letter from a</w:t>
      </w:r>
      <w:r w:rsidR="78B3BB4C">
        <w:t>n interested party on the</w:t>
      </w:r>
      <w:r>
        <w:t xml:space="preserve"> project</w:t>
      </w:r>
      <w:r w:rsidDel="006D5C5E">
        <w:t xml:space="preserve"> </w:t>
      </w:r>
      <w:r>
        <w:t xml:space="preserve">(i.e., an entity or individual that will benefit from or be involved in the project) that: (1) describes the </w:t>
      </w:r>
      <w:r w:rsidR="2B6FAE10">
        <w:t>party</w:t>
      </w:r>
      <w:r>
        <w:t>’s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15CC6493" w14:textId="67E7A3E6" w:rsidR="00BD4343" w:rsidRPr="00857FD8" w:rsidRDefault="00BD4343" w:rsidP="006255FC">
      <w:pPr>
        <w:pStyle w:val="Heading3"/>
        <w:numPr>
          <w:ilvl w:val="0"/>
          <w:numId w:val="79"/>
        </w:numPr>
        <w:spacing w:before="240" w:after="120"/>
        <w:ind w:left="360"/>
      </w:pPr>
      <w:bookmarkStart w:id="214" w:name="_Toc184761527"/>
      <w:bookmarkStart w:id="215" w:name="_Toc187326811"/>
      <w:r w:rsidRPr="00335200">
        <w:t>Projec</w:t>
      </w:r>
      <w:r w:rsidRPr="00857FD8">
        <w:t>t Metrics</w:t>
      </w:r>
      <w:r w:rsidR="00943E11" w:rsidRPr="00857FD8">
        <w:t xml:space="preserve"> (Attachment </w:t>
      </w:r>
      <w:r w:rsidR="004F6214" w:rsidRPr="00857FD8">
        <w:t>09</w:t>
      </w:r>
      <w:r w:rsidR="00943E11" w:rsidRPr="00857FD8">
        <w:t>)</w:t>
      </w:r>
      <w:bookmarkEnd w:id="214"/>
      <w:bookmarkEnd w:id="215"/>
    </w:p>
    <w:p w14:paraId="3D6902E7" w14:textId="462BAFD2" w:rsidR="004B2FDF" w:rsidRPr="00857FD8" w:rsidRDefault="007A2434" w:rsidP="00A91C15">
      <w:pPr>
        <w:spacing w:before="240"/>
      </w:pPr>
      <w:r w:rsidRPr="00857FD8">
        <w:t xml:space="preserve">The purpose of this questionnaire is to identify and document performance </w:t>
      </w:r>
      <w:r w:rsidR="003F7884" w:rsidRPr="00857FD8">
        <w:t xml:space="preserve">measures </w:t>
      </w:r>
      <w:r w:rsidRPr="00857FD8">
        <w:t xml:space="preserve">for the project. The performance </w:t>
      </w:r>
      <w:r w:rsidR="003F7884" w:rsidRPr="00857FD8">
        <w:t>measures</w:t>
      </w:r>
      <w:r w:rsidRPr="00857FD8">
        <w:t xml:space="preserve"> should be a combination of </w:t>
      </w:r>
      <w:r w:rsidR="00A11D3C" w:rsidRPr="00857FD8">
        <w:t xml:space="preserve">reliability, </w:t>
      </w:r>
      <w:r w:rsidR="005C4520" w:rsidRPr="00857FD8">
        <w:t>resilience</w:t>
      </w:r>
      <w:r w:rsidRPr="00857FD8">
        <w:t xml:space="preserve">, </w:t>
      </w:r>
      <w:r w:rsidR="002F5124" w:rsidRPr="00857FD8">
        <w:t xml:space="preserve">job creation and training, workforce </w:t>
      </w:r>
      <w:r w:rsidR="00342738" w:rsidRPr="00857FD8">
        <w:t xml:space="preserve">demographics, </w:t>
      </w:r>
      <w:r w:rsidR="00071537" w:rsidRPr="00857FD8">
        <w:t>and engagement activities</w:t>
      </w:r>
      <w:r w:rsidR="00E46433">
        <w:t>,</w:t>
      </w:r>
      <w:r w:rsidR="00071537" w:rsidRPr="00857FD8">
        <w:t xml:space="preserve"> and events</w:t>
      </w:r>
      <w:r w:rsidR="008C1E28" w:rsidRPr="00857FD8">
        <w:t xml:space="preserve"> </w:t>
      </w:r>
      <w:r w:rsidR="00E61B8A" w:rsidRPr="00857FD8">
        <w:t xml:space="preserve">impact metrics </w:t>
      </w:r>
      <w:r w:rsidR="00711EC3" w:rsidRPr="00857FD8">
        <w:t xml:space="preserve">that </w:t>
      </w:r>
      <w:r w:rsidRPr="00857FD8">
        <w:t>provide the most significant indicator</w:t>
      </w:r>
      <w:r w:rsidR="005474E2" w:rsidRPr="00857FD8">
        <w:t>s</w:t>
      </w:r>
      <w:r w:rsidRPr="00857FD8">
        <w:t xml:space="preserve"> of the </w:t>
      </w:r>
      <w:r w:rsidR="00E90DE1" w:rsidRPr="00857FD8">
        <w:t>project</w:t>
      </w:r>
      <w:r w:rsidRPr="00857FD8">
        <w:t>’s potential success.</w:t>
      </w:r>
      <w:r w:rsidR="00933A0E" w:rsidRPr="00857FD8">
        <w:t xml:space="preserve"> This attachment will also </w:t>
      </w:r>
      <w:r w:rsidR="00C56D95" w:rsidRPr="00857FD8">
        <w:t>capture expected infrastructure metrics</w:t>
      </w:r>
      <w:r w:rsidR="5CCB0B32">
        <w:t>,</w:t>
      </w:r>
      <w:r w:rsidR="00C56D95" w:rsidRPr="00857FD8">
        <w:t xml:space="preserve"> such as miles of </w:t>
      </w:r>
      <w:r w:rsidR="00797673" w:rsidRPr="00857FD8">
        <w:t xml:space="preserve">distribution lines reconductored. </w:t>
      </w:r>
    </w:p>
    <w:p w14:paraId="00A12D7E" w14:textId="08D9E607" w:rsidR="004B2FDF" w:rsidRPr="00857FD8" w:rsidRDefault="00F13621" w:rsidP="006255FC">
      <w:pPr>
        <w:pStyle w:val="Heading3"/>
        <w:numPr>
          <w:ilvl w:val="0"/>
          <w:numId w:val="79"/>
        </w:numPr>
        <w:spacing w:before="240" w:after="120"/>
        <w:ind w:left="360"/>
      </w:pPr>
      <w:r>
        <w:t xml:space="preserve"> </w:t>
      </w:r>
      <w:bookmarkStart w:id="216" w:name="_Toc184761528"/>
      <w:bookmarkStart w:id="217" w:name="_Toc187326812"/>
      <w:r w:rsidR="004B2FDF" w:rsidRPr="00857FD8">
        <w:t>Applicant Declaration</w:t>
      </w:r>
      <w:r w:rsidR="002953A8" w:rsidRPr="00857FD8">
        <w:t xml:space="preserve"> (Attachment </w:t>
      </w:r>
      <w:r w:rsidR="004F6214" w:rsidRPr="00857FD8">
        <w:t>10</w:t>
      </w:r>
      <w:r w:rsidR="002953A8" w:rsidRPr="00857FD8">
        <w:t>)</w:t>
      </w:r>
      <w:bookmarkEnd w:id="216"/>
      <w:bookmarkEnd w:id="217"/>
    </w:p>
    <w:p w14:paraId="57A89AA2" w14:textId="002D4548" w:rsidR="0017119B" w:rsidRDefault="00260970" w:rsidP="00A91C15">
      <w:pPr>
        <w:spacing w:before="240"/>
        <w:contextualSpacing/>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w:t>
      </w:r>
      <w:r w:rsidR="00F74DBE">
        <w:t>CEC</w:t>
      </w:r>
      <w:r>
        <w:t xml:space="preserve"> or another public agency or entity; are in compliance with all judgments, if any, issued against the Applicant in any matter to which the </w:t>
      </w:r>
      <w:r w:rsidR="009C11A9">
        <w:t>CEC</w:t>
      </w:r>
      <w:r>
        <w:t xml:space="preserve"> or another public agency or entity is a party; </w:t>
      </w:r>
      <w:r w:rsidR="003A0A6F">
        <w:t xml:space="preserve">are complying with any demand letter made on the Applicant by the </w:t>
      </w:r>
      <w:r w:rsidR="009C11A9">
        <w:t>CEC</w:t>
      </w:r>
      <w:r w:rsidR="003A0A6F">
        <w:t xml:space="preserve"> or another public agency or entity</w:t>
      </w:r>
      <w:r>
        <w:t xml:space="preserve">; and are not in active litigation with the </w:t>
      </w:r>
      <w:r w:rsidR="00434417">
        <w:t>CEC</w:t>
      </w:r>
      <w:r>
        <w:t xml:space="preserve"> regarding the Applicant’s actions under a current or past contract, grant, or loan with the </w:t>
      </w:r>
      <w:r w:rsidR="00434417">
        <w:t>CEC</w:t>
      </w:r>
      <w:r>
        <w:t>. The declaration must be signed under penalty of perjury by an authorized representative of the applicant’s organization.</w:t>
      </w:r>
      <w:r w:rsidR="00616F23">
        <w:t xml:space="preserve"> </w:t>
      </w:r>
      <w:r w:rsidR="00285B4D">
        <w:t xml:space="preserve">If unable to sign the Applicant </w:t>
      </w:r>
      <w:r w:rsidR="00A30428">
        <w:t xml:space="preserve">Declaration Form, please </w:t>
      </w:r>
      <w:r w:rsidR="000B0250">
        <w:t xml:space="preserve">use the form to </w:t>
      </w:r>
      <w:r w:rsidR="00171C2A">
        <w:t xml:space="preserve">detail </w:t>
      </w:r>
      <w:r w:rsidR="00D2509D">
        <w:t>the reason why</w:t>
      </w:r>
      <w:r w:rsidR="00032B17">
        <w:t xml:space="preserve">, such as any </w:t>
      </w:r>
      <w:r w:rsidR="00CD200A">
        <w:t xml:space="preserve">tax delinquencies, </w:t>
      </w:r>
      <w:r w:rsidR="006E277F">
        <w:t xml:space="preserve">California Franchise Tax Board suspensions, </w:t>
      </w:r>
      <w:r w:rsidR="00563A4C">
        <w:t xml:space="preserve">litigation, </w:t>
      </w:r>
      <w:r w:rsidR="1CC13583">
        <w:t xml:space="preserve">or </w:t>
      </w:r>
      <w:r w:rsidR="00032B17">
        <w:t>bankruptcy</w:t>
      </w:r>
      <w:r w:rsidR="001540E4">
        <w:t>.</w:t>
      </w:r>
      <w:r w:rsidR="00361007">
        <w:t xml:space="preserve"> </w:t>
      </w:r>
      <w:r w:rsidR="004D441E">
        <w:t xml:space="preserve">An applicant’s inability to sign will not </w:t>
      </w:r>
      <w:r w:rsidR="004A2679">
        <w:t>impact</w:t>
      </w:r>
      <w:r w:rsidR="004D441E">
        <w:t xml:space="preserve"> their score.</w:t>
      </w:r>
    </w:p>
    <w:p w14:paraId="75BCED34" w14:textId="3A8159A2" w:rsidR="0017119B" w:rsidRPr="002F1944" w:rsidRDefault="008A0C8A" w:rsidP="006255FC">
      <w:pPr>
        <w:pStyle w:val="Heading3"/>
        <w:numPr>
          <w:ilvl w:val="0"/>
          <w:numId w:val="79"/>
        </w:numPr>
        <w:spacing w:before="240" w:after="120"/>
        <w:ind w:left="360"/>
      </w:pPr>
      <w:bookmarkStart w:id="218" w:name="_Toc184761529"/>
      <w:bookmarkStart w:id="219" w:name="_Toc187326813"/>
      <w:r w:rsidRPr="002F1944">
        <w:t xml:space="preserve">If Applicable: </w:t>
      </w:r>
      <w:r w:rsidR="0017119B" w:rsidRPr="002F1944">
        <w:t xml:space="preserve">Foreign </w:t>
      </w:r>
      <w:r w:rsidR="00021836" w:rsidRPr="002F1944">
        <w:t>National Participation Document (Attachment 11)</w:t>
      </w:r>
      <w:bookmarkEnd w:id="218"/>
      <w:bookmarkEnd w:id="219"/>
    </w:p>
    <w:p w14:paraId="1E5BB89E" w14:textId="609E7895" w:rsidR="00D317D8" w:rsidRPr="002F1944" w:rsidRDefault="00A14BA2" w:rsidP="00C526AA">
      <w:pPr>
        <w:pStyle w:val="HeadingNew1"/>
        <w:spacing w:before="240"/>
        <w:contextualSpacing/>
        <w:jc w:val="left"/>
        <w:rPr>
          <w:b w:val="0"/>
          <w:bCs/>
        </w:rPr>
      </w:pPr>
      <w:r w:rsidRPr="002F1944">
        <w:rPr>
          <w:b w:val="0"/>
          <w:bCs/>
        </w:rPr>
        <w:t>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w:t>
      </w:r>
      <w:r w:rsidRPr="002F1944" w:rsidDel="00804B89">
        <w:rPr>
          <w:b w:val="0"/>
          <w:bCs/>
        </w:rPr>
        <w:t xml:space="preserve"> </w:t>
      </w:r>
      <w:r w:rsidRPr="002F1944">
        <w:rPr>
          <w:b w:val="0"/>
          <w:bCs/>
        </w:rPr>
        <w:t>The volume and type of information required may depend on various factors associated with the award. Approval for foreign nationals in Principal Investigator/Co-Principal Investigator roles from countries of risk (</w:t>
      </w:r>
      <w:r w:rsidR="12B643FF" w:rsidRPr="002F1944">
        <w:rPr>
          <w:b w:val="0"/>
          <w:bCs/>
        </w:rPr>
        <w:t>e.g.</w:t>
      </w:r>
      <w:r w:rsidRPr="002F1944">
        <w:rPr>
          <w:b w:val="0"/>
          <w:bCs/>
        </w:rPr>
        <w:t>, China, 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DOE sites, information, technologies, equipment, programs, or personnel. The Recipient must include this term in any subaward and in any applicable contractual agreement(s) associated with this award.</w:t>
      </w:r>
    </w:p>
    <w:p w14:paraId="5E5D216C" w14:textId="06CF41F2" w:rsidR="00D317D8" w:rsidRPr="002F1944" w:rsidRDefault="006D79F3" w:rsidP="00C526AA">
      <w:pPr>
        <w:pStyle w:val="HeadingNew1"/>
        <w:spacing w:before="240"/>
        <w:jc w:val="left"/>
        <w:rPr>
          <w:b w:val="0"/>
          <w:bCs/>
          <w:i/>
          <w:iCs/>
        </w:rPr>
      </w:pPr>
      <w:r w:rsidRPr="006D79F3">
        <w:rPr>
          <w:b w:val="0"/>
          <w:bCs/>
          <w:i/>
          <w:iCs/>
        </w:rPr>
        <w:t>Applicants should be aware that failing to include the Foreign National Participation Document in the initial application package is a significant risk. DOE may choose not to approve the document</w:t>
      </w:r>
      <w:r w:rsidR="3E422455" w:rsidRPr="6D2847A7">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6F0439F5" w14:textId="0551C7A8" w:rsidR="00AF0619" w:rsidRPr="002F1944" w:rsidRDefault="00AF0619" w:rsidP="006255FC">
      <w:pPr>
        <w:pStyle w:val="Heading3"/>
        <w:numPr>
          <w:ilvl w:val="0"/>
          <w:numId w:val="79"/>
        </w:numPr>
        <w:spacing w:before="240" w:after="120"/>
        <w:ind w:left="360"/>
      </w:pPr>
      <w:bookmarkStart w:id="220" w:name="_Toc184761530"/>
      <w:bookmarkStart w:id="221" w:name="_Toc187326814"/>
      <w:r w:rsidRPr="002F1944">
        <w:t xml:space="preserve">If Applicable: Request for </w:t>
      </w:r>
      <w:r w:rsidR="002A6842" w:rsidRPr="002F1944">
        <w:t>Unclassified Foreign National Access</w:t>
      </w:r>
      <w:r w:rsidRPr="002F1944">
        <w:t xml:space="preserve"> (Attachment 1</w:t>
      </w:r>
      <w:r w:rsidR="002A6842" w:rsidRPr="002F1944">
        <w:t>2</w:t>
      </w:r>
      <w:r w:rsidRPr="002F1944">
        <w:t>)</w:t>
      </w:r>
      <w:bookmarkEnd w:id="220"/>
      <w:bookmarkEnd w:id="221"/>
    </w:p>
    <w:p w14:paraId="14D3978E" w14:textId="58219583" w:rsidR="006959D7" w:rsidRPr="002F1944" w:rsidRDefault="001502F5" w:rsidP="00273FC9">
      <w:pPr>
        <w:pStyle w:val="HeadingNew1"/>
        <w:spacing w:before="240" w:after="240"/>
        <w:jc w:val="left"/>
        <w:rPr>
          <w:b w:val="0"/>
          <w:bCs/>
        </w:rPr>
      </w:pPr>
      <w:r w:rsidRPr="002F1944">
        <w:rPr>
          <w:b w:val="0"/>
          <w:bCs/>
        </w:rPr>
        <w:t>This form is to be completed by a prospective foreign national visitor or assignee and is required for all access periods regardless of country of origin.</w:t>
      </w:r>
      <w:r w:rsidRPr="002F1944" w:rsidDel="00B16657">
        <w:rPr>
          <w:b w:val="0"/>
          <w:bCs/>
        </w:rPr>
        <w:t xml:space="preserve"> </w:t>
      </w:r>
      <w:r w:rsidRPr="002F1944">
        <w:rPr>
          <w:b w:val="0"/>
          <w:bCs/>
        </w:rPr>
        <w:t xml:space="preserve">Information on the completed form will be used during the National </w:t>
      </w:r>
      <w:r w:rsidR="0063072C" w:rsidRPr="002F1944">
        <w:rPr>
          <w:b w:val="0"/>
          <w:bCs/>
        </w:rPr>
        <w:t>Energy</w:t>
      </w:r>
      <w:r w:rsidRPr="002F1944">
        <w:rPr>
          <w:b w:val="0"/>
          <w:bCs/>
        </w:rPr>
        <w:t xml:space="preserve"> Technology </w:t>
      </w:r>
      <w:r w:rsidR="0063072C" w:rsidRPr="002F1944">
        <w:rPr>
          <w:b w:val="0"/>
          <w:bCs/>
        </w:rPr>
        <w:t>Laboratory (</w:t>
      </w:r>
      <w:r w:rsidRPr="002F1944">
        <w:rPr>
          <w:b w:val="0"/>
          <w:bCs/>
        </w:rPr>
        <w:t>NETL</w:t>
      </w:r>
      <w:r w:rsidR="0063072C" w:rsidRPr="002F1944">
        <w:rPr>
          <w:b w:val="0"/>
          <w:bCs/>
        </w:rPr>
        <w:t>)</w:t>
      </w:r>
      <w:r w:rsidRPr="002F1944">
        <w:rPr>
          <w:b w:val="0"/>
          <w:bCs/>
        </w:rPr>
        <w:t xml:space="preserve"> foreign national access request, review, and approval process.</w:t>
      </w:r>
    </w:p>
    <w:p w14:paraId="7B40ED7F" w14:textId="185F4EF3" w:rsidR="00AA730B" w:rsidRPr="004D7532" w:rsidRDefault="00342F98" w:rsidP="004D7532">
      <w:pPr>
        <w:pStyle w:val="HeadingNew1"/>
        <w:jc w:val="left"/>
        <w:rPr>
          <w:b w:val="0"/>
          <w:i/>
        </w:rPr>
      </w:pPr>
      <w:r w:rsidRPr="006D79F3">
        <w:rPr>
          <w:b w:val="0"/>
          <w:bCs/>
          <w:i/>
          <w:iCs/>
        </w:rPr>
        <w:t xml:space="preserve">Applicants should be aware that failing to include the </w:t>
      </w:r>
      <w:r w:rsidRPr="002F1944">
        <w:rPr>
          <w:b w:val="0"/>
          <w:bCs/>
          <w:i/>
        </w:rPr>
        <w:t xml:space="preserve">Request for Unclassified Foreign National Access </w:t>
      </w:r>
      <w:r w:rsidRPr="006D79F3">
        <w:rPr>
          <w:b w:val="0"/>
          <w:bCs/>
          <w:i/>
          <w:iCs/>
        </w:rPr>
        <w:t>in the initial application package is a significant risk. DOE may choose not to approve the document</w:t>
      </w:r>
      <w:r w:rsidR="0CFC3332" w:rsidRPr="3AA2A378">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1DF7D4F2" w14:textId="08B7CAD8" w:rsidR="00AA730B" w:rsidRPr="002F1944" w:rsidRDefault="00AA730B" w:rsidP="00A23CEC">
      <w:pPr>
        <w:pStyle w:val="Heading3"/>
        <w:spacing w:before="240" w:after="120"/>
      </w:pPr>
      <w:bookmarkStart w:id="222" w:name="_Toc184761531"/>
      <w:bookmarkStart w:id="223" w:name="_Toc187326815"/>
      <w:r w:rsidRPr="002F1944">
        <w:t xml:space="preserve">13. </w:t>
      </w:r>
      <w:r w:rsidR="002109CB" w:rsidRPr="002F1944">
        <w:t>Optional</w:t>
      </w:r>
      <w:r w:rsidR="00C83DE1" w:rsidRPr="002F1944">
        <w:t xml:space="preserve">: </w:t>
      </w:r>
      <w:r w:rsidR="00456DE4" w:rsidRPr="002F1944">
        <w:t>Application Submittal Checklist (Attachment A)</w:t>
      </w:r>
      <w:bookmarkEnd w:id="222"/>
      <w:bookmarkEnd w:id="223"/>
    </w:p>
    <w:p w14:paraId="6524E23B" w14:textId="3263A73D" w:rsidR="00F31F2B" w:rsidRPr="002F1944" w:rsidRDefault="00901A22" w:rsidP="00A91C15">
      <w:pPr>
        <w:pStyle w:val="HeadingNew1"/>
        <w:spacing w:before="240"/>
        <w:contextualSpacing/>
        <w:rPr>
          <w:b w:val="0"/>
          <w:bCs/>
        </w:rPr>
      </w:pPr>
      <w:r w:rsidRPr="002F1944">
        <w:rPr>
          <w:b w:val="0"/>
          <w:bCs/>
        </w:rPr>
        <w:t>This is an opti</w:t>
      </w:r>
      <w:r w:rsidR="00B058D5" w:rsidRPr="002F1944">
        <w:rPr>
          <w:b w:val="0"/>
          <w:bCs/>
        </w:rPr>
        <w:t>onal checklist to help applicants compile the application package</w:t>
      </w:r>
      <w:r w:rsidR="00084EB3" w:rsidRPr="002F1944">
        <w:rPr>
          <w:b w:val="0"/>
          <w:bCs/>
        </w:rPr>
        <w:t>. It is not required</w:t>
      </w:r>
      <w:r w:rsidR="005F332D" w:rsidRPr="002F1944">
        <w:rPr>
          <w:b w:val="0"/>
          <w:bCs/>
        </w:rPr>
        <w:t xml:space="preserve">, nor does it need to be submitted. </w:t>
      </w:r>
    </w:p>
    <w:p w14:paraId="4327C815" w14:textId="77777777" w:rsidR="000644CC" w:rsidRDefault="000644CC">
      <w:pPr>
        <w:spacing w:after="0"/>
        <w:rPr>
          <w:b/>
          <w:kern w:val="28"/>
          <w:sz w:val="32"/>
        </w:rPr>
      </w:pPr>
      <w:bookmarkStart w:id="224" w:name="_Toc174431186"/>
      <w:bookmarkStart w:id="225" w:name="_Toc178091522"/>
      <w:bookmarkStart w:id="226" w:name="_Toc336443635"/>
      <w:bookmarkStart w:id="227" w:name="_Toc366671192"/>
      <w:r>
        <w:br w:type="page"/>
      </w:r>
    </w:p>
    <w:p w14:paraId="3B5592D7" w14:textId="707D1174" w:rsidR="00CD0357" w:rsidRDefault="002B357B" w:rsidP="001E7731">
      <w:pPr>
        <w:pStyle w:val="Heading1"/>
      </w:pPr>
      <w:bookmarkStart w:id="228" w:name="_Toc184761532"/>
      <w:bookmarkStart w:id="229" w:name="_Toc187326816"/>
      <w:bookmarkStart w:id="230" w:name="SubmissionInstructionsDeadlines"/>
      <w:bookmarkStart w:id="231" w:name="_Toc428191083"/>
      <w:bookmarkStart w:id="232" w:name="_Toc174431184"/>
      <w:bookmarkStart w:id="233" w:name="_Toc178091520"/>
      <w:bookmarkStart w:id="234" w:name="_Toc201713575"/>
      <w:bookmarkStart w:id="235" w:name="_Toc219275113"/>
      <w:bookmarkStart w:id="236" w:name="_Toc336443630"/>
      <w:bookmarkStart w:id="237" w:name="_Toc366671186"/>
      <w:r>
        <w:t>V</w:t>
      </w:r>
      <w:r w:rsidR="009375B2">
        <w:t>I</w:t>
      </w:r>
      <w:r>
        <w:t xml:space="preserve">I. </w:t>
      </w:r>
      <w:r w:rsidR="00CD0357">
        <w:t xml:space="preserve">Submission </w:t>
      </w:r>
      <w:r>
        <w:t>Instructions</w:t>
      </w:r>
      <w:r w:rsidR="00CD0357">
        <w:t xml:space="preserve"> and Deadlines</w:t>
      </w:r>
      <w:bookmarkEnd w:id="228"/>
      <w:bookmarkEnd w:id="229"/>
    </w:p>
    <w:p w14:paraId="6FC5E53E" w14:textId="4585E269" w:rsidR="005E36A2" w:rsidRPr="00CF6DED" w:rsidRDefault="005E36A2" w:rsidP="006255FC">
      <w:pPr>
        <w:pStyle w:val="Heading2"/>
        <w:numPr>
          <w:ilvl w:val="0"/>
          <w:numId w:val="71"/>
        </w:numPr>
        <w:spacing w:before="240"/>
        <w:ind w:left="360"/>
      </w:pPr>
      <w:bookmarkStart w:id="238" w:name="_Toc184761533"/>
      <w:bookmarkStart w:id="239" w:name="_Toc187326817"/>
      <w:bookmarkEnd w:id="230"/>
      <w:r w:rsidRPr="00CF6DED">
        <w:t>Method For Delivery</w:t>
      </w:r>
      <w:bookmarkEnd w:id="231"/>
      <w:bookmarkEnd w:id="232"/>
      <w:bookmarkEnd w:id="233"/>
      <w:bookmarkEnd w:id="238"/>
      <w:bookmarkEnd w:id="239"/>
    </w:p>
    <w:p w14:paraId="6DEE8A7C" w14:textId="51DC0506" w:rsidR="004171C0" w:rsidRPr="00826CDE" w:rsidRDefault="004171C0" w:rsidP="006255FC">
      <w:pPr>
        <w:pStyle w:val="Heading3"/>
        <w:numPr>
          <w:ilvl w:val="0"/>
          <w:numId w:val="80"/>
        </w:numPr>
        <w:spacing w:before="240" w:after="120"/>
        <w:ind w:left="360"/>
        <w:rPr>
          <w:bCs/>
        </w:rPr>
      </w:pPr>
      <w:bookmarkStart w:id="240" w:name="_Toc184761534"/>
      <w:bookmarkStart w:id="241" w:name="_Toc187326818"/>
      <w:r w:rsidRPr="00826CDE">
        <w:t xml:space="preserve">Create an </w:t>
      </w:r>
      <w:r w:rsidRPr="00490860">
        <w:t>ECAMS</w:t>
      </w:r>
      <w:r w:rsidRPr="00826CDE">
        <w:t xml:space="preserve"> Account:</w:t>
      </w:r>
      <w:bookmarkEnd w:id="240"/>
      <w:bookmarkEnd w:id="241"/>
    </w:p>
    <w:p w14:paraId="24A929AB" w14:textId="1504F1B8" w:rsidR="00446A1D" w:rsidRDefault="00446A1D" w:rsidP="00696EE7">
      <w:pPr>
        <w:keepNext/>
        <w:spacing w:before="240"/>
      </w:pPr>
      <w:r>
        <w:t xml:space="preserve">The only method of submitting applications to this solicitation is </w:t>
      </w:r>
      <w:hyperlink r:id="rId44" w:history="1">
        <w:r w:rsidRPr="2DB86FA4">
          <w:rPr>
            <w:rStyle w:val="Hyperlink"/>
            <w:rFonts w:cs="Arial"/>
          </w:rPr>
          <w:t>Energy Commission Agreement Management System (ECAMS)</w:t>
        </w:r>
      </w:hyperlink>
      <w:r>
        <w:t>, available at: https://ecams.energy.ca.gov.</w:t>
      </w:r>
    </w:p>
    <w:p w14:paraId="5600BFA9" w14:textId="77777777" w:rsidR="007C04C7" w:rsidRDefault="007C04C7" w:rsidP="00696EE7">
      <w:pPr>
        <w:keepNext/>
        <w:spacing w:before="240"/>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5144C32F" w14:textId="6D1433CC" w:rsidR="007C04C7" w:rsidRPr="00764209" w:rsidRDefault="00764209" w:rsidP="006255FC">
      <w:pPr>
        <w:pStyle w:val="Heading3"/>
        <w:numPr>
          <w:ilvl w:val="0"/>
          <w:numId w:val="80"/>
        </w:numPr>
        <w:spacing w:before="240" w:after="120"/>
        <w:ind w:left="360"/>
      </w:pPr>
      <w:bookmarkStart w:id="242" w:name="_Toc184761535"/>
      <w:bookmarkStart w:id="243" w:name="_Toc187326819"/>
      <w:r w:rsidRPr="00764209">
        <w:t>Submit Your Application:</w:t>
      </w:r>
      <w:bookmarkEnd w:id="242"/>
      <w:bookmarkEnd w:id="243"/>
    </w:p>
    <w:p w14:paraId="1D17A05E" w14:textId="77777777" w:rsidR="005E36A2" w:rsidRPr="00857FD8" w:rsidRDefault="005E36A2" w:rsidP="00696EE7">
      <w:pPr>
        <w:keepNext/>
        <w:spacing w:before="240"/>
      </w:pPr>
      <w:r w:rsidRPr="00857FD8">
        <w:t>ECAMS allows applicants to complete and submit their application documents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(i) the NEPA Environmental Questionnaire (Attachment 07), (ii) match funding Commitment and Support Letters (Attachment 08), and (iii) the Applicant Declaration (Attachment 10), may be scanned and submitted in PDF format. Completed Budget Forms, (Attachment 05), must be in Excel format.</w:t>
      </w:r>
    </w:p>
    <w:p w14:paraId="2E7003B3" w14:textId="1B649121" w:rsidR="005E36A2" w:rsidRPr="00857FD8" w:rsidRDefault="005E36A2" w:rsidP="00696EE7">
      <w:pPr>
        <w:keepNext/>
        <w:spacing w:before="240"/>
      </w:pPr>
      <w:r w:rsidRPr="00857FD8">
        <w:t>The deadline to submit applications through ECAMS system is 11:59 p.m.</w:t>
      </w:r>
      <w:r w:rsidR="002166D9">
        <w:t xml:space="preserve"> PT</w:t>
      </w:r>
      <w:r w:rsidR="00CD51CD">
        <w:t xml:space="preserve"> </w:t>
      </w:r>
      <w:r w:rsidRPr="00857FD8">
        <w:t xml:space="preserve">on the Deadline to Submit Applications date shown in the Key </w:t>
      </w:r>
      <w:r w:rsidR="00115241">
        <w:t>Dates and Deadlines section</w:t>
      </w:r>
      <w:r w:rsidRPr="00857FD8">
        <w:t>. ECAMS automatically closes at 11:59 p</w:t>
      </w:r>
      <w:r w:rsidR="00632B49">
        <w:t>.</w:t>
      </w:r>
      <w:r w:rsidRPr="00857FD8">
        <w:t>m</w:t>
      </w:r>
      <w:r w:rsidR="00632B49">
        <w:t>.</w:t>
      </w:r>
      <w:r w:rsidR="002166D9">
        <w:t xml:space="preserve"> PT</w:t>
      </w:r>
      <w:r w:rsidR="00CD51CD">
        <w:t xml:space="preserve"> </w:t>
      </w:r>
      <w:r w:rsidRPr="00857FD8">
        <w:t>If the full submittal process has not been completed before 11:59 p.m.</w:t>
      </w:r>
      <w:r w:rsidR="002166D9">
        <w:t xml:space="preserve"> PT</w:t>
      </w:r>
      <w:r w:rsidRPr="00857FD8">
        <w:t>, your application will not be considered.  </w:t>
      </w:r>
    </w:p>
    <w:p w14:paraId="1A4AC3CB" w14:textId="0C6BBA58" w:rsidR="005E36A2" w:rsidRDefault="005E36A2" w:rsidP="00696EE7">
      <w:pPr>
        <w:keepNext/>
        <w:spacing w:before="240"/>
      </w:pPr>
      <w:r w:rsidRPr="00857FD8">
        <w:t>The CEC strongly encourages Applicants to upload and submit all applications by 5:00 p.m</w:t>
      </w:r>
      <w:r w:rsidR="00566E3C">
        <w:t>.</w:t>
      </w:r>
      <w:r w:rsidR="002166D9">
        <w:t xml:space="preserve"> PT</w:t>
      </w:r>
      <w:r w:rsidR="2876D695">
        <w:t>,</w:t>
      </w:r>
      <w:r w:rsidRPr="00857FD8">
        <w:t xml:space="preserve"> </w:t>
      </w:r>
      <w:r>
        <w:t>because CEC</w:t>
      </w:r>
      <w:r w:rsidRPr="00857FD8">
        <w:t xml:space="preserve"> staff will not be available after 5:00 p.m.</w:t>
      </w:r>
      <w:r w:rsidR="002166D9">
        <w:t xml:space="preserve"> PT</w:t>
      </w:r>
      <w:r w:rsidRPr="00857FD8">
        <w:t xml:space="preserve"> or on weekends to assist with the upload process.</w:t>
      </w:r>
      <w:r>
        <w:t> And</w:t>
      </w:r>
      <w:r w:rsidRPr="00857FD8">
        <w:t xml:space="preserve"> please note that </w:t>
      </w:r>
      <w:r>
        <w:t>while we</w:t>
      </w:r>
      <w:r w:rsidRPr="00857FD8">
        <w:t xml:space="preserve"> endeavor to assist all would-be applicants, we can’t guarantee staff will be available for in-person consultation </w:t>
      </w:r>
      <w:r>
        <w:t>on the due date, so please plan accordingly. </w:t>
      </w:r>
    </w:p>
    <w:p w14:paraId="41460D73" w14:textId="5A8015EE" w:rsidR="005E36A2" w:rsidRDefault="005E36A2" w:rsidP="00696EE7">
      <w:pPr>
        <w:keepNext/>
        <w:spacing w:before="240"/>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w:t>
      </w:r>
      <w:r w:rsidR="00217466">
        <w:t>-</w:t>
      </w:r>
      <w:r>
        <w:t>opportunities/funding-resources, under General Funding Information, ECAMS. </w:t>
      </w:r>
    </w:p>
    <w:p w14:paraId="17562EBC" w14:textId="7ED61EDA" w:rsidR="005E36A2" w:rsidRDefault="005E36A2" w:rsidP="00696EE7">
      <w:pPr>
        <w:keepNext/>
        <w:spacing w:before="240"/>
      </w:pPr>
      <w:r>
        <w:t>Applicants will be required to upload all attachments marked “required” in the system for the application to be submitted.</w:t>
      </w:r>
    </w:p>
    <w:p w14:paraId="4EA83FEC" w14:textId="25F5A2E6" w:rsidR="00827D47" w:rsidRPr="00A91C15" w:rsidRDefault="00126262" w:rsidP="006255FC">
      <w:pPr>
        <w:pStyle w:val="Heading3"/>
        <w:numPr>
          <w:ilvl w:val="0"/>
          <w:numId w:val="80"/>
        </w:numPr>
        <w:spacing w:before="240" w:after="120"/>
        <w:ind w:left="360"/>
      </w:pPr>
      <w:bookmarkStart w:id="244" w:name="_Toc184761536"/>
      <w:bookmarkStart w:id="245" w:name="_Toc187326820"/>
      <w:r w:rsidRPr="00A91C15">
        <w:t>Support Services:</w:t>
      </w:r>
      <w:bookmarkEnd w:id="244"/>
      <w:bookmarkEnd w:id="245"/>
    </w:p>
    <w:p w14:paraId="286126AD" w14:textId="745FFFAF" w:rsidR="00126262" w:rsidRDefault="00126262" w:rsidP="00696EE7">
      <w:pPr>
        <w:keepNext/>
        <w:spacing w:before="240"/>
      </w:pPr>
      <w:r>
        <w:t xml:space="preserve">The CEC </w:t>
      </w:r>
      <w:r w:rsidR="00DC5992">
        <w:t>will</w:t>
      </w:r>
      <w:r>
        <w:t xml:space="preserve"> </w:t>
      </w:r>
      <w:r w:rsidR="005B36BB">
        <w:t xml:space="preserve">provide </w:t>
      </w:r>
      <w:r>
        <w:t>technical assistan</w:t>
      </w:r>
      <w:r w:rsidR="46F44EFB">
        <w:t>ce</w:t>
      </w:r>
      <w:r>
        <w:t xml:space="preserve"> to support applicants with th</w:t>
      </w:r>
      <w:r w:rsidR="00A35D91">
        <w:t>e ECAMS</w:t>
      </w:r>
      <w:r>
        <w:t xml:space="preserve"> </w:t>
      </w:r>
      <w:r w:rsidR="004B71C9">
        <w:t xml:space="preserve">submission </w:t>
      </w:r>
      <w:r>
        <w:t>process</w:t>
      </w:r>
      <w:r w:rsidR="00A35D91">
        <w:t>, if needed</w:t>
      </w:r>
      <w:r>
        <w:t xml:space="preserve">. Please email </w:t>
      </w:r>
      <w:hyperlink r:id="rId45">
        <w:r w:rsidR="004B71C9" w:rsidRPr="0DAF7CA2">
          <w:rPr>
            <w:rStyle w:val="Hyperlink"/>
            <w:rFonts w:cs="Arial"/>
          </w:rPr>
          <w:t>ECAMS.SalesforceSupport@energy.ca.gov</w:t>
        </w:r>
      </w:hyperlink>
      <w:r w:rsidR="004B71C9">
        <w:t xml:space="preserve"> </w:t>
      </w:r>
      <w:r>
        <w:t>for support.</w:t>
      </w:r>
    </w:p>
    <w:p w14:paraId="2A617BB0" w14:textId="22FEF743" w:rsidR="00D81670" w:rsidRDefault="00D81670" w:rsidP="006255FC">
      <w:pPr>
        <w:pStyle w:val="Heading2"/>
        <w:numPr>
          <w:ilvl w:val="0"/>
          <w:numId w:val="71"/>
        </w:numPr>
        <w:spacing w:before="240"/>
        <w:ind w:left="360"/>
      </w:pPr>
      <w:bookmarkStart w:id="246" w:name="KeyDatesDeadlines"/>
      <w:bookmarkStart w:id="247" w:name="_Key_Dates_and"/>
      <w:bookmarkStart w:id="248" w:name="_Toc184761537"/>
      <w:bookmarkStart w:id="249" w:name="_Toc187326821"/>
      <w:bookmarkEnd w:id="246"/>
      <w:bookmarkEnd w:id="247"/>
      <w:r>
        <w:t>Key Dates</w:t>
      </w:r>
      <w:r w:rsidR="00DD5D1D">
        <w:t xml:space="preserve"> and Deadlines</w:t>
      </w:r>
      <w:bookmarkEnd w:id="248"/>
      <w:bookmarkEnd w:id="249"/>
    </w:p>
    <w:p w14:paraId="78D2CB67" w14:textId="21E0BFB5" w:rsidR="00D81670" w:rsidRPr="002F1944" w:rsidRDefault="00D81670" w:rsidP="00D81670">
      <w:pPr>
        <w:spacing w:before="240"/>
        <w:rPr>
          <w:color w:val="00B0F0"/>
        </w:rPr>
      </w:pPr>
      <w:r>
        <w:t xml:space="preserve">Key activities, dates, </w:t>
      </w:r>
      <w:r w:rsidR="00115241">
        <w:t xml:space="preserve">deadlines, </w:t>
      </w:r>
      <w:r>
        <w:t>and times for this GFO and for agreements resulting from this GFO are presented below.</w:t>
      </w:r>
    </w:p>
    <w:tbl>
      <w:tblPr>
        <w:tblStyle w:val="ListTable321"/>
        <w:tblW w:w="935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765"/>
        <w:gridCol w:w="3240"/>
        <w:gridCol w:w="1350"/>
      </w:tblGrid>
      <w:tr w:rsidR="00822527" w:rsidRPr="00AE66A6" w14:paraId="7ACF754B" w14:textId="77777777" w:rsidTr="6D8B979C">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765" w:type="dxa"/>
            <w:shd w:val="clear" w:color="auto" w:fill="BFBFBF" w:themeFill="background1" w:themeFillShade="BF"/>
          </w:tcPr>
          <w:p w14:paraId="49D21EA9" w14:textId="77777777" w:rsidR="00D81670" w:rsidRPr="00335200" w:rsidRDefault="00D81670" w:rsidP="6243E03E">
            <w:pPr>
              <w:keepNext/>
              <w:keepLines/>
              <w:widowControl w:val="0"/>
            </w:pPr>
            <w:r>
              <w:t>ACTIVITY</w:t>
            </w:r>
          </w:p>
        </w:tc>
        <w:tc>
          <w:tcPr>
            <w:tcW w:w="3240" w:type="dxa"/>
            <w:shd w:val="clear" w:color="auto" w:fill="BFBFBF" w:themeFill="background1" w:themeFillShade="BF"/>
          </w:tcPr>
          <w:p w14:paraId="1CEF1722" w14:textId="77777777" w:rsidR="00D81670" w:rsidRPr="00335200" w:rsidRDefault="00D81670">
            <w:pPr>
              <w:keepNext/>
              <w:keepLines/>
              <w:widowControl w:val="0"/>
              <w:cnfStyle w:val="100000000000" w:firstRow="1" w:lastRow="0" w:firstColumn="0" w:lastColumn="0" w:oddVBand="0" w:evenVBand="0" w:oddHBand="0" w:evenHBand="0" w:firstRowFirstColumn="0" w:firstRowLastColumn="0" w:lastRowFirstColumn="0" w:lastRowLastColumn="0"/>
              <w:rPr>
                <w:szCs w:val="22"/>
              </w:rPr>
            </w:pPr>
            <w:r w:rsidRPr="00335200">
              <w:rPr>
                <w:szCs w:val="22"/>
              </w:rPr>
              <w:t>DATE</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BFBFBF" w:themeFill="background1" w:themeFillShade="BF"/>
          </w:tcPr>
          <w:p w14:paraId="1B572FBF" w14:textId="77777777" w:rsidR="00D81670" w:rsidRPr="00335200" w:rsidDel="00D53B51" w:rsidRDefault="00D81670">
            <w:pPr>
              <w:keepNext/>
              <w:keepLines/>
              <w:widowControl w:val="0"/>
              <w:spacing w:after="0"/>
              <w:rPr>
                <w:szCs w:val="22"/>
              </w:rPr>
            </w:pPr>
            <w:r w:rsidRPr="00335200">
              <w:t>TIME</w:t>
            </w:r>
            <w:r w:rsidRPr="00335200">
              <w:rPr>
                <w:rFonts w:cs="Times New Roman"/>
                <w:vertAlign w:val="superscript"/>
              </w:rPr>
              <w:footnoteReference w:id="13"/>
            </w:r>
            <w:r w:rsidRPr="00335200">
              <w:t xml:space="preserve"> </w:t>
            </w:r>
          </w:p>
        </w:tc>
      </w:tr>
      <w:tr w:rsidR="00822527" w:rsidRPr="00AE66A6" w14:paraId="0D2FB14A" w14:textId="77777777" w:rsidTr="6D8B979C">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4765" w:type="dxa"/>
          </w:tcPr>
          <w:p w14:paraId="03D3C652" w14:textId="77777777" w:rsidR="00D81670" w:rsidRPr="003D7778" w:rsidRDefault="00D81670">
            <w:pPr>
              <w:keepNext/>
              <w:keepLines/>
              <w:widowControl w:val="0"/>
              <w:rPr>
                <w:szCs w:val="22"/>
              </w:rPr>
            </w:pPr>
            <w:r>
              <w:rPr>
                <w:szCs w:val="22"/>
              </w:rPr>
              <w:t>GFO</w:t>
            </w:r>
            <w:r w:rsidRPr="003D7778">
              <w:rPr>
                <w:szCs w:val="22"/>
              </w:rPr>
              <w:t xml:space="preserve"> Release</w:t>
            </w:r>
          </w:p>
        </w:tc>
        <w:tc>
          <w:tcPr>
            <w:tcW w:w="3240" w:type="dxa"/>
          </w:tcPr>
          <w:p w14:paraId="6E6BE5DE" w14:textId="6F6E34AE" w:rsidR="00D81670" w:rsidRPr="003D7778" w:rsidRDefault="00A92800" w:rsidP="6D8B979C">
            <w:pPr>
              <w:keepNext/>
              <w:keepLines/>
              <w:widowControl w:val="0"/>
              <w:cnfStyle w:val="000000100000" w:firstRow="0" w:lastRow="0" w:firstColumn="0" w:lastColumn="0" w:oddVBand="0" w:evenVBand="0" w:oddHBand="1" w:evenHBand="0" w:firstRowFirstColumn="0" w:firstRowLastColumn="0" w:lastRowFirstColumn="0" w:lastRowLastColumn="0"/>
              <w:rPr>
                <w:i/>
                <w:iCs/>
              </w:rPr>
            </w:pPr>
            <w:r>
              <w:t xml:space="preserve">  </w:t>
            </w:r>
            <w:r w:rsidR="59E8AD10">
              <w:t>May</w:t>
            </w:r>
            <w:r w:rsidR="129FE0C3">
              <w:t xml:space="preserve"> </w:t>
            </w:r>
            <w:r w:rsidR="46D82FE3">
              <w:t>8</w:t>
            </w:r>
            <w:r w:rsidR="00D81670">
              <w:t>, 2025</w:t>
            </w:r>
          </w:p>
        </w:tc>
        <w:tc>
          <w:tcPr>
            <w:cnfStyle w:val="000010000000" w:firstRow="0" w:lastRow="0" w:firstColumn="0" w:lastColumn="0" w:oddVBand="1" w:evenVBand="0" w:oddHBand="0" w:evenHBand="0" w:firstRowFirstColumn="0" w:firstRowLastColumn="0" w:lastRowFirstColumn="0" w:lastRowLastColumn="0"/>
            <w:tcW w:w="1350" w:type="dxa"/>
          </w:tcPr>
          <w:p w14:paraId="3C5E6AB0" w14:textId="77777777" w:rsidR="00D81670" w:rsidRPr="003D7778" w:rsidRDefault="00D81670">
            <w:pPr>
              <w:keepNext/>
              <w:keepLines/>
              <w:widowControl w:val="0"/>
              <w:rPr>
                <w:szCs w:val="22"/>
              </w:rPr>
            </w:pPr>
          </w:p>
        </w:tc>
      </w:tr>
      <w:tr w:rsidR="007E2CD6" w:rsidRPr="00AE66A6" w14:paraId="51357B03" w14:textId="77777777" w:rsidTr="6D8B979C">
        <w:trPr>
          <w:trHeight w:hRule="exact" w:val="460"/>
        </w:trPr>
        <w:tc>
          <w:tcPr>
            <w:cnfStyle w:val="000010000000" w:firstRow="0" w:lastRow="0" w:firstColumn="0" w:lastColumn="0" w:oddVBand="1" w:evenVBand="0" w:oddHBand="0" w:evenHBand="0" w:firstRowFirstColumn="0" w:firstRowLastColumn="0" w:lastRowFirstColumn="0" w:lastRowLastColumn="0"/>
            <w:tcW w:w="4765" w:type="dxa"/>
          </w:tcPr>
          <w:p w14:paraId="5D460F1C" w14:textId="20961DCC" w:rsidR="001F56C2" w:rsidRPr="6AB0F00D" w:rsidRDefault="001F56C2">
            <w:pPr>
              <w:keepNext/>
              <w:keepLines/>
              <w:widowControl w:val="0"/>
              <w:rPr>
                <w:rFonts w:eastAsia="Arial"/>
                <w:color w:val="000000" w:themeColor="text1"/>
                <w:u w:val="single"/>
              </w:rPr>
            </w:pPr>
            <w:r w:rsidRPr="2ED7C4A4">
              <w:rPr>
                <w:rFonts w:eastAsia="Arial"/>
                <w:color w:val="000000" w:themeColor="text1"/>
                <w:u w:val="single"/>
              </w:rPr>
              <w:t xml:space="preserve">Start of </w:t>
            </w:r>
            <w:r w:rsidR="00130343" w:rsidRPr="2ED7C4A4">
              <w:rPr>
                <w:rFonts w:eastAsia="Arial"/>
                <w:color w:val="000000" w:themeColor="text1"/>
                <w:u w:val="single"/>
              </w:rPr>
              <w:t>1</w:t>
            </w:r>
            <w:r w:rsidR="00130343" w:rsidRPr="002D7D05">
              <w:rPr>
                <w:rFonts w:eastAsia="Arial"/>
                <w:color w:val="000000" w:themeColor="text1"/>
                <w:u w:val="single"/>
                <w:vertAlign w:val="superscript"/>
              </w:rPr>
              <w:t>st</w:t>
            </w:r>
            <w:r w:rsidR="00130343" w:rsidRPr="2ED7C4A4">
              <w:rPr>
                <w:rFonts w:eastAsia="Arial"/>
                <w:color w:val="000000" w:themeColor="text1"/>
                <w:u w:val="single"/>
              </w:rPr>
              <w:t xml:space="preserve"> </w:t>
            </w:r>
            <w:r w:rsidRPr="2ED7C4A4">
              <w:rPr>
                <w:rFonts w:eastAsia="Arial"/>
                <w:color w:val="000000" w:themeColor="text1"/>
                <w:u w:val="single"/>
              </w:rPr>
              <w:t>Questions &amp; Answers Period</w:t>
            </w:r>
          </w:p>
        </w:tc>
        <w:tc>
          <w:tcPr>
            <w:tcW w:w="3240" w:type="dxa"/>
          </w:tcPr>
          <w:p w14:paraId="63BE8587" w14:textId="7141DB8F" w:rsidR="001F56C2" w:rsidRPr="004D7532" w:rsidRDefault="00A92800">
            <w:pPr>
              <w:keepNext/>
              <w:keepLines/>
              <w:widowControl w:val="0"/>
              <w:cnfStyle w:val="000000000000" w:firstRow="0" w:lastRow="0" w:firstColumn="0" w:lastColumn="0" w:oddVBand="0" w:evenVBand="0" w:oddHBand="0" w:evenHBand="0" w:firstRowFirstColumn="0" w:firstRowLastColumn="0" w:lastRowFirstColumn="0" w:lastRowLastColumn="0"/>
            </w:pPr>
            <w:r>
              <w:t xml:space="preserve">  </w:t>
            </w:r>
            <w:r w:rsidR="796E5E6F">
              <w:t>May</w:t>
            </w:r>
            <w:r w:rsidR="3CAAA09A">
              <w:t xml:space="preserve"> </w:t>
            </w:r>
            <w:r w:rsidR="272B1871">
              <w:t>8</w:t>
            </w:r>
            <w:r w:rsidR="672CCA81">
              <w:t>, 2025</w:t>
            </w:r>
          </w:p>
        </w:tc>
        <w:tc>
          <w:tcPr>
            <w:cnfStyle w:val="000010000000" w:firstRow="0" w:lastRow="0" w:firstColumn="0" w:lastColumn="0" w:oddVBand="1" w:evenVBand="0" w:oddHBand="0" w:evenHBand="0" w:firstRowFirstColumn="0" w:firstRowLastColumn="0" w:lastRowFirstColumn="0" w:lastRowLastColumn="0"/>
            <w:tcW w:w="1350" w:type="dxa"/>
          </w:tcPr>
          <w:p w14:paraId="1F157C83" w14:textId="77777777" w:rsidR="001F56C2" w:rsidRPr="6AB0F00D" w:rsidRDefault="001F56C2">
            <w:pPr>
              <w:keepNext/>
              <w:keepLines/>
              <w:widowControl w:val="0"/>
              <w:rPr>
                <w:b/>
              </w:rPr>
            </w:pPr>
          </w:p>
        </w:tc>
      </w:tr>
      <w:tr w:rsidR="00822527" w:rsidRPr="00AE66A6" w14:paraId="7D46C55F" w14:textId="77777777" w:rsidTr="6D8B979C">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765" w:type="dxa"/>
          </w:tcPr>
          <w:p w14:paraId="79B12511" w14:textId="6B243269" w:rsidR="00D81670" w:rsidRPr="004D7532" w:rsidRDefault="00D81670">
            <w:pPr>
              <w:keepNext/>
              <w:keepLines/>
              <w:widowControl w:val="0"/>
              <w:rPr>
                <w:b/>
              </w:rPr>
            </w:pPr>
            <w:r w:rsidRPr="6AB0F00D">
              <w:rPr>
                <w:b/>
              </w:rPr>
              <w:t>Pre-Application Workshop</w:t>
            </w:r>
          </w:p>
        </w:tc>
        <w:tc>
          <w:tcPr>
            <w:tcW w:w="3240" w:type="dxa"/>
          </w:tcPr>
          <w:p w14:paraId="1BE7FE6E" w14:textId="6DB4B3B2" w:rsidR="00D81670" w:rsidRPr="004D7532" w:rsidRDefault="00A92800" w:rsidP="121E913C">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17857ADE" w:rsidRPr="310DF32C">
              <w:rPr>
                <w:b/>
                <w:bCs/>
              </w:rPr>
              <w:t xml:space="preserve">May </w:t>
            </w:r>
            <w:r w:rsidR="00CA78F6">
              <w:rPr>
                <w:b/>
                <w:bCs/>
              </w:rPr>
              <w:t>21</w:t>
            </w:r>
            <w:r w:rsidR="2BB2882C" w:rsidRPr="310DF32C">
              <w:rPr>
                <w:b/>
                <w:bCs/>
              </w:rPr>
              <w:t>,</w:t>
            </w:r>
            <w:r w:rsidR="5C6450D2" w:rsidRPr="310DF32C">
              <w:rPr>
                <w:b/>
                <w:bCs/>
              </w:rPr>
              <w:t xml:space="preserve"> </w:t>
            </w:r>
            <w:r w:rsidR="2BB2882C" w:rsidRPr="310DF32C">
              <w:rPr>
                <w:b/>
                <w:bCs/>
              </w:rPr>
              <w:t>2025</w:t>
            </w:r>
          </w:p>
        </w:tc>
        <w:tc>
          <w:tcPr>
            <w:cnfStyle w:val="000010000000" w:firstRow="0" w:lastRow="0" w:firstColumn="0" w:lastColumn="0" w:oddVBand="1" w:evenVBand="0" w:oddHBand="0" w:evenHBand="0" w:firstRowFirstColumn="0" w:firstRowLastColumn="0" w:lastRowFirstColumn="0" w:lastRowLastColumn="0"/>
            <w:tcW w:w="1350" w:type="dxa"/>
          </w:tcPr>
          <w:p w14:paraId="2E18822D" w14:textId="77777777" w:rsidR="00D81670" w:rsidRPr="003D7778" w:rsidRDefault="00D81670">
            <w:pPr>
              <w:keepNext/>
              <w:keepLines/>
              <w:widowControl w:val="0"/>
              <w:rPr>
                <w:b/>
              </w:rPr>
            </w:pPr>
            <w:r w:rsidRPr="6AB0F00D">
              <w:rPr>
                <w:b/>
              </w:rPr>
              <w:t>10:00 a.m.</w:t>
            </w:r>
          </w:p>
        </w:tc>
      </w:tr>
      <w:tr w:rsidR="00F35E05" w14:paraId="0C8A5C30" w14:textId="77777777" w:rsidTr="6D8B979C">
        <w:trPr>
          <w:trHeight w:val="613"/>
        </w:trPr>
        <w:tc>
          <w:tcPr>
            <w:cnfStyle w:val="000010000000" w:firstRow="0" w:lastRow="0" w:firstColumn="0" w:lastColumn="0" w:oddVBand="1" w:evenVBand="0" w:oddHBand="0" w:evenHBand="0" w:firstRowFirstColumn="0" w:firstRowLastColumn="0" w:lastRowFirstColumn="0" w:lastRowLastColumn="0"/>
            <w:tcW w:w="4765" w:type="dxa"/>
            <w:shd w:val="clear" w:color="auto" w:fill="auto"/>
          </w:tcPr>
          <w:p w14:paraId="7D1D6048" w14:textId="72B6C50D" w:rsidR="00F35E05" w:rsidRDefault="00F35E05" w:rsidP="00F35E05">
            <w:pPr>
              <w:rPr>
                <w:rFonts w:eastAsia="Arial"/>
                <w:b/>
                <w:bCs/>
                <w:color w:val="000000" w:themeColor="text1"/>
              </w:rPr>
            </w:pPr>
            <w:r w:rsidRPr="004D7532">
              <w:rPr>
                <w:rFonts w:eastAsia="Arial"/>
                <w:b/>
                <w:color w:val="000000" w:themeColor="text1"/>
              </w:rPr>
              <w:t xml:space="preserve">Deadline to Submit Questions for </w:t>
            </w:r>
            <w:r w:rsidR="0011688F">
              <w:rPr>
                <w:rFonts w:eastAsia="Arial"/>
                <w:b/>
                <w:color w:val="000000" w:themeColor="text1"/>
              </w:rPr>
              <w:t>1</w:t>
            </w:r>
            <w:r w:rsidR="0011688F" w:rsidRPr="00CA5E40">
              <w:rPr>
                <w:rFonts w:eastAsia="Arial"/>
                <w:b/>
                <w:color w:val="000000" w:themeColor="text1"/>
                <w:vertAlign w:val="superscript"/>
              </w:rPr>
              <w:t>st</w:t>
            </w:r>
            <w:r w:rsidR="0011688F">
              <w:rPr>
                <w:rFonts w:eastAsia="Arial"/>
                <w:b/>
                <w:color w:val="000000" w:themeColor="text1"/>
              </w:rPr>
              <w:t xml:space="preserve">  </w:t>
            </w:r>
            <w:r w:rsidRPr="004D7532">
              <w:rPr>
                <w:rFonts w:eastAsia="Arial"/>
                <w:b/>
                <w:color w:val="000000" w:themeColor="text1"/>
              </w:rPr>
              <w:t xml:space="preserve">Questions &amp; Answers Period </w:t>
            </w:r>
            <w:r w:rsidR="00A970C6">
              <w:rPr>
                <w:rFonts w:eastAsia="Arial"/>
                <w:b/>
                <w:color w:val="000000" w:themeColor="text1"/>
              </w:rPr>
              <w:t>and Start of 2</w:t>
            </w:r>
            <w:r w:rsidR="00A970C6" w:rsidRPr="00CA5E40">
              <w:rPr>
                <w:rFonts w:eastAsia="Arial"/>
                <w:b/>
                <w:color w:val="000000" w:themeColor="text1"/>
                <w:vertAlign w:val="superscript"/>
              </w:rPr>
              <w:t>nd</w:t>
            </w:r>
            <w:r w:rsidR="00A970C6">
              <w:rPr>
                <w:rFonts w:eastAsia="Arial"/>
                <w:b/>
                <w:color w:val="000000" w:themeColor="text1"/>
              </w:rPr>
              <w:t xml:space="preserve"> Question &amp; Answ</w:t>
            </w:r>
            <w:r w:rsidR="008B5F1A">
              <w:rPr>
                <w:rFonts w:eastAsia="Arial"/>
                <w:b/>
                <w:color w:val="000000" w:themeColor="text1"/>
              </w:rPr>
              <w:t xml:space="preserve">er Period </w:t>
            </w:r>
          </w:p>
        </w:tc>
        <w:tc>
          <w:tcPr>
            <w:tcW w:w="3240" w:type="dxa"/>
            <w:shd w:val="clear" w:color="auto" w:fill="auto"/>
          </w:tcPr>
          <w:p w14:paraId="6B03B48C" w14:textId="686414EC" w:rsidR="00F35E05" w:rsidRPr="0AF6B11F" w:rsidRDefault="00A92800" w:rsidP="00F35E05">
            <w:pPr>
              <w:cnfStyle w:val="000000000000" w:firstRow="0" w:lastRow="0" w:firstColumn="0" w:lastColumn="0" w:oddVBand="0" w:evenVBand="0" w:oddHBand="0" w:evenHBand="0" w:firstRowFirstColumn="0" w:firstRowLastColumn="0" w:lastRowFirstColumn="0" w:lastRowLastColumn="0"/>
              <w:rPr>
                <w:rFonts w:eastAsia="Arial"/>
                <w:b/>
                <w:bCs/>
              </w:rPr>
            </w:pPr>
            <w:r>
              <w:rPr>
                <w:rFonts w:eastAsia="Arial"/>
                <w:b/>
                <w:bCs/>
              </w:rPr>
              <w:t xml:space="preserve"> </w:t>
            </w:r>
            <w:r w:rsidR="005D1A24">
              <w:rPr>
                <w:rFonts w:eastAsia="Arial"/>
                <w:b/>
                <w:bCs/>
              </w:rPr>
              <w:t xml:space="preserve">June </w:t>
            </w:r>
            <w:r w:rsidR="00BB5FD8">
              <w:rPr>
                <w:rFonts w:eastAsia="Arial"/>
                <w:b/>
                <w:bCs/>
              </w:rPr>
              <w:t>6</w:t>
            </w:r>
            <w:r w:rsidR="00F35E05" w:rsidRPr="121E913C">
              <w:rPr>
                <w:rFonts w:eastAsia="Arial"/>
                <w:b/>
                <w:bCs/>
              </w:rPr>
              <w:t xml:space="preserve">, 2025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08324B96" w14:textId="548D2EAA" w:rsidR="00F35E05" w:rsidRPr="6243E03E" w:rsidRDefault="00F35E05" w:rsidP="00F35E05">
            <w:pPr>
              <w:rPr>
                <w:rFonts w:eastAsia="Arial"/>
                <w:b/>
                <w:bCs/>
                <w:color w:val="000000" w:themeColor="text1"/>
              </w:rPr>
            </w:pPr>
            <w:r>
              <w:rPr>
                <w:rFonts w:eastAsia="Arial"/>
                <w:b/>
                <w:bCs/>
                <w:color w:val="000000" w:themeColor="text1"/>
                <w:szCs w:val="22"/>
              </w:rPr>
              <w:t>5:00 p.m.</w:t>
            </w:r>
          </w:p>
        </w:tc>
      </w:tr>
      <w:tr w:rsidR="00F35E05" w14:paraId="4EA65914" w14:textId="77777777" w:rsidTr="6D8B979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shd w:val="clear" w:color="auto" w:fill="auto"/>
          </w:tcPr>
          <w:p w14:paraId="7F1293AF" w14:textId="759FF314" w:rsidR="00F35E05" w:rsidRPr="0032172E" w:rsidRDefault="00F35E05" w:rsidP="00F35E05">
            <w:pPr>
              <w:rPr>
                <w:rFonts w:eastAsia="Arial"/>
                <w:color w:val="000000" w:themeColor="text1"/>
              </w:rPr>
            </w:pPr>
            <w:r w:rsidRPr="0032172E">
              <w:rPr>
                <w:rFonts w:eastAsia="Arial"/>
                <w:color w:val="000000" w:themeColor="text1"/>
              </w:rPr>
              <w:t>“How-to” Workshop 1: Project &amp; Applicant Eligibility, Project Narrative, Project Metrics* </w:t>
            </w:r>
          </w:p>
        </w:tc>
        <w:tc>
          <w:tcPr>
            <w:tcW w:w="3240" w:type="dxa"/>
            <w:shd w:val="clear" w:color="auto" w:fill="auto"/>
          </w:tcPr>
          <w:p w14:paraId="3FE26752" w14:textId="29276BEC" w:rsidR="00F35E05" w:rsidRPr="0032172E" w:rsidRDefault="00A92800" w:rsidP="00F35E05">
            <w:pPr>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 xml:space="preserve"> </w:t>
            </w:r>
            <w:r w:rsidR="00F35E05" w:rsidRPr="0032172E">
              <w:rPr>
                <w:rFonts w:eastAsia="Arial"/>
              </w:rPr>
              <w:t>June 4, 2025</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6EF5D052" w14:textId="56BACD63" w:rsidR="00F35E05" w:rsidRPr="0032172E" w:rsidRDefault="00F35E05" w:rsidP="00F35E05">
            <w:pPr>
              <w:rPr>
                <w:rFonts w:eastAsia="Arial"/>
                <w:color w:val="000000" w:themeColor="text1"/>
              </w:rPr>
            </w:pPr>
            <w:r w:rsidRPr="0032172E">
              <w:rPr>
                <w:rFonts w:eastAsia="Arial"/>
                <w:color w:val="000000" w:themeColor="text1"/>
              </w:rPr>
              <w:t>10:00 a.m.</w:t>
            </w:r>
          </w:p>
        </w:tc>
      </w:tr>
      <w:tr w:rsidR="00F35E05" w14:paraId="5E167C15" w14:textId="77777777" w:rsidTr="6D8B979C">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034560D2" w14:textId="38BB5E97" w:rsidR="00F35E05" w:rsidRPr="0032172E" w:rsidRDefault="00F35E05" w:rsidP="00F35E05">
            <w:pPr>
              <w:rPr>
                <w:rFonts w:eastAsia="Arial"/>
                <w:color w:val="000000" w:themeColor="text1"/>
              </w:rPr>
            </w:pPr>
            <w:r w:rsidRPr="0032172E">
              <w:rPr>
                <w:rFonts w:eastAsia="Arial"/>
                <w:color w:val="000000" w:themeColor="text1"/>
              </w:rPr>
              <w:t>“How-to” Workshop 2: Budget Forms, Site and Match Commitment Letters, Vendor Quotes* </w:t>
            </w:r>
          </w:p>
        </w:tc>
        <w:tc>
          <w:tcPr>
            <w:tcW w:w="3240" w:type="dxa"/>
          </w:tcPr>
          <w:p w14:paraId="5AE4643C" w14:textId="7315DF60" w:rsidR="00F35E05" w:rsidRPr="0032172E" w:rsidRDefault="00A92800" w:rsidP="00F35E05">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 xml:space="preserve"> </w:t>
            </w:r>
            <w:r w:rsidR="00F35E05" w:rsidRPr="0032172E">
              <w:rPr>
                <w:rFonts w:eastAsia="Arial"/>
              </w:rPr>
              <w:t>June 11, 2025</w:t>
            </w:r>
          </w:p>
        </w:tc>
        <w:tc>
          <w:tcPr>
            <w:cnfStyle w:val="000010000000" w:firstRow="0" w:lastRow="0" w:firstColumn="0" w:lastColumn="0" w:oddVBand="1" w:evenVBand="0" w:oddHBand="0" w:evenHBand="0" w:firstRowFirstColumn="0" w:firstRowLastColumn="0" w:lastRowFirstColumn="0" w:lastRowLastColumn="0"/>
            <w:tcW w:w="1350" w:type="dxa"/>
          </w:tcPr>
          <w:p w14:paraId="27B61C89" w14:textId="4C8139FB" w:rsidR="00F35E05" w:rsidRPr="0032172E" w:rsidRDefault="00F35E05" w:rsidP="00F35E05">
            <w:pPr>
              <w:rPr>
                <w:rFonts w:eastAsia="Arial"/>
                <w:color w:val="000000" w:themeColor="text1"/>
              </w:rPr>
            </w:pPr>
            <w:r w:rsidRPr="0032172E">
              <w:rPr>
                <w:rFonts w:eastAsia="Arial"/>
                <w:color w:val="000000" w:themeColor="text1"/>
              </w:rPr>
              <w:t>10:00 a.m.</w:t>
            </w:r>
          </w:p>
        </w:tc>
      </w:tr>
      <w:tr w:rsidR="00B42D9D" w14:paraId="768347EC" w14:textId="77777777" w:rsidTr="6D8B979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tcPr>
          <w:p w14:paraId="4C6714A9" w14:textId="5C1A17B3" w:rsidR="00B42D9D" w:rsidRPr="6243E03E" w:rsidRDefault="00B42D9D" w:rsidP="00B42D9D">
            <w:pPr>
              <w:rPr>
                <w:rFonts w:eastAsia="Arial"/>
                <w:b/>
                <w:bCs/>
                <w:color w:val="000000" w:themeColor="text1"/>
              </w:rPr>
            </w:pPr>
            <w:r w:rsidRPr="00AB2665">
              <w:t xml:space="preserve">Anticipated Distribution of Questions and Answers Set 1 </w:t>
            </w:r>
          </w:p>
        </w:tc>
        <w:tc>
          <w:tcPr>
            <w:tcW w:w="3240" w:type="dxa"/>
          </w:tcPr>
          <w:p w14:paraId="29907CED" w14:textId="56576DA3" w:rsidR="00B42D9D" w:rsidRPr="00066647" w:rsidRDefault="00A92800" w:rsidP="00B42D9D">
            <w:pPr>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 xml:space="preserve"> </w:t>
            </w:r>
            <w:r w:rsidR="00066647" w:rsidRPr="00066647">
              <w:rPr>
                <w:rFonts w:eastAsia="Arial"/>
              </w:rPr>
              <w:t>Week of June 16, 2025</w:t>
            </w:r>
          </w:p>
        </w:tc>
        <w:tc>
          <w:tcPr>
            <w:cnfStyle w:val="000010000000" w:firstRow="0" w:lastRow="0" w:firstColumn="0" w:lastColumn="0" w:oddVBand="1" w:evenVBand="0" w:oddHBand="0" w:evenHBand="0" w:firstRowFirstColumn="0" w:firstRowLastColumn="0" w:lastRowFirstColumn="0" w:lastRowLastColumn="0"/>
            <w:tcW w:w="1350" w:type="dxa"/>
          </w:tcPr>
          <w:p w14:paraId="2715484C" w14:textId="77777777" w:rsidR="00B42D9D" w:rsidRPr="6243E03E" w:rsidRDefault="00B42D9D" w:rsidP="00B42D9D">
            <w:pPr>
              <w:rPr>
                <w:rFonts w:eastAsia="Arial"/>
                <w:b/>
                <w:bCs/>
                <w:color w:val="000000" w:themeColor="text1"/>
              </w:rPr>
            </w:pPr>
          </w:p>
        </w:tc>
      </w:tr>
      <w:tr w:rsidR="00F35E05" w14:paraId="35BF65E6" w14:textId="77777777" w:rsidTr="6D8B979C">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3BA8B615" w14:textId="78CC469B" w:rsidR="00F35E05" w:rsidRPr="0032172E" w:rsidRDefault="00F35E05" w:rsidP="00F35E05">
            <w:pPr>
              <w:rPr>
                <w:rFonts w:eastAsia="Arial"/>
                <w:color w:val="000000" w:themeColor="text1"/>
              </w:rPr>
            </w:pPr>
            <w:r w:rsidRPr="0032172E">
              <w:rPr>
                <w:rFonts w:eastAsia="Arial"/>
                <w:color w:val="000000" w:themeColor="text1"/>
              </w:rPr>
              <w:t>“How-to” Workshop 3: CEQA/NEPA Compliance*</w:t>
            </w:r>
          </w:p>
        </w:tc>
        <w:tc>
          <w:tcPr>
            <w:tcW w:w="3240" w:type="dxa"/>
          </w:tcPr>
          <w:p w14:paraId="36A6A9F1" w14:textId="2FEC8DC8" w:rsidR="00F35E05" w:rsidRPr="0032172E" w:rsidRDefault="003D4621" w:rsidP="00F35E05">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 xml:space="preserve"> </w:t>
            </w:r>
            <w:r w:rsidR="00F35E05" w:rsidRPr="0032172E">
              <w:rPr>
                <w:rFonts w:eastAsia="Arial"/>
              </w:rPr>
              <w:t>June 18, 2025</w:t>
            </w:r>
          </w:p>
        </w:tc>
        <w:tc>
          <w:tcPr>
            <w:cnfStyle w:val="000010000000" w:firstRow="0" w:lastRow="0" w:firstColumn="0" w:lastColumn="0" w:oddVBand="1" w:evenVBand="0" w:oddHBand="0" w:evenHBand="0" w:firstRowFirstColumn="0" w:firstRowLastColumn="0" w:lastRowFirstColumn="0" w:lastRowLastColumn="0"/>
            <w:tcW w:w="1350" w:type="dxa"/>
          </w:tcPr>
          <w:p w14:paraId="55219AFC" w14:textId="65EA60A6" w:rsidR="00F35E05" w:rsidRPr="0032172E" w:rsidRDefault="00F35E05" w:rsidP="00F35E05">
            <w:pPr>
              <w:rPr>
                <w:rFonts w:eastAsia="Arial"/>
                <w:color w:val="000000" w:themeColor="text1"/>
              </w:rPr>
            </w:pPr>
            <w:r w:rsidRPr="0032172E">
              <w:rPr>
                <w:rFonts w:eastAsia="Arial"/>
                <w:color w:val="000000" w:themeColor="text1"/>
              </w:rPr>
              <w:t>10:00 a.m.</w:t>
            </w:r>
          </w:p>
        </w:tc>
      </w:tr>
      <w:tr w:rsidR="00F35E05" w:rsidRPr="00AE66A6" w14:paraId="785918C6" w14:textId="77777777" w:rsidTr="6D8B979C">
        <w:trPr>
          <w:cnfStyle w:val="000000100000" w:firstRow="0" w:lastRow="0" w:firstColumn="0" w:lastColumn="0" w:oddVBand="0" w:evenVBand="0" w:oddHBand="1" w:evenHBand="0" w:firstRowFirstColumn="0" w:firstRowLastColumn="0" w:lastRowFirstColumn="0" w:lastRowLastColumn="0"/>
          <w:trHeight w:hRule="exact" w:val="523"/>
        </w:trPr>
        <w:tc>
          <w:tcPr>
            <w:cnfStyle w:val="000010000000" w:firstRow="0" w:lastRow="0" w:firstColumn="0" w:lastColumn="0" w:oddVBand="1" w:evenVBand="0" w:oddHBand="0" w:evenHBand="0" w:firstRowFirstColumn="0" w:firstRowLastColumn="0" w:lastRowFirstColumn="0" w:lastRowLastColumn="0"/>
            <w:tcW w:w="4765" w:type="dxa"/>
          </w:tcPr>
          <w:p w14:paraId="2B771239" w14:textId="7D13F219" w:rsidR="00F35E05" w:rsidRPr="6AB0F00D" w:rsidRDefault="00F35E05" w:rsidP="00F35E05">
            <w:pPr>
              <w:keepNext/>
              <w:keepLines/>
              <w:widowControl w:val="0"/>
              <w:rPr>
                <w:b/>
                <w:bCs/>
              </w:rPr>
            </w:pPr>
            <w:r w:rsidRPr="6243E03E">
              <w:rPr>
                <w:rFonts w:eastAsia="Arial"/>
                <w:b/>
                <w:bCs/>
                <w:color w:val="000000" w:themeColor="text1"/>
              </w:rPr>
              <w:t>Deadline to Submit Questions for</w:t>
            </w:r>
            <w:r w:rsidR="00963E78">
              <w:rPr>
                <w:rFonts w:eastAsia="Arial"/>
                <w:b/>
                <w:bCs/>
                <w:color w:val="000000" w:themeColor="text1"/>
              </w:rPr>
              <w:t xml:space="preserve"> 2</w:t>
            </w:r>
            <w:r w:rsidR="00963E78" w:rsidRPr="00CA5E40">
              <w:rPr>
                <w:rFonts w:eastAsia="Arial"/>
                <w:b/>
                <w:bCs/>
                <w:color w:val="000000" w:themeColor="text1"/>
                <w:vertAlign w:val="superscript"/>
              </w:rPr>
              <w:t>nd</w:t>
            </w:r>
            <w:r w:rsidRPr="6243E03E">
              <w:rPr>
                <w:rFonts w:eastAsia="Arial"/>
                <w:b/>
                <w:bCs/>
                <w:color w:val="000000" w:themeColor="text1"/>
              </w:rPr>
              <w:t xml:space="preserve"> Questions &amp; Answers Period </w:t>
            </w:r>
          </w:p>
          <w:p w14:paraId="45CDCD6D" w14:textId="1D320EC8" w:rsidR="00F35E05" w:rsidRPr="004D7532" w:rsidRDefault="00F35E05" w:rsidP="00F35E05">
            <w:pPr>
              <w:keepNext/>
              <w:keepLines/>
              <w:widowControl w:val="0"/>
              <w:rPr>
                <w:b/>
                <w:bCs/>
              </w:rPr>
            </w:pPr>
            <w:r>
              <w:t xml:space="preserve">Anticipated Distribution of Questions and Answers Set 1 </w:t>
            </w:r>
          </w:p>
        </w:tc>
        <w:tc>
          <w:tcPr>
            <w:tcW w:w="3240" w:type="dxa"/>
          </w:tcPr>
          <w:p w14:paraId="034E9D80" w14:textId="210801E8" w:rsidR="00F35E05" w:rsidRPr="008A0B64" w:rsidRDefault="003D4621"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color w:val="000000" w:themeColor="text1"/>
              </w:rPr>
            </w:pPr>
            <w:r>
              <w:rPr>
                <w:rFonts w:eastAsia="Arial"/>
                <w:b/>
                <w:bCs/>
                <w:color w:val="000000" w:themeColor="text1"/>
              </w:rPr>
              <w:t xml:space="preserve"> </w:t>
            </w:r>
            <w:r w:rsidR="00F35E05" w:rsidRPr="6243E03E">
              <w:rPr>
                <w:rFonts w:eastAsia="Arial"/>
                <w:b/>
                <w:bCs/>
                <w:color w:val="000000" w:themeColor="text1"/>
              </w:rPr>
              <w:t xml:space="preserve">July </w:t>
            </w:r>
            <w:r w:rsidR="00492A7F">
              <w:rPr>
                <w:rFonts w:eastAsia="Arial"/>
                <w:b/>
                <w:bCs/>
                <w:color w:val="000000" w:themeColor="text1"/>
              </w:rPr>
              <w:t>18</w:t>
            </w:r>
            <w:r w:rsidR="00F35E05" w:rsidRPr="6243E03E">
              <w:rPr>
                <w:rFonts w:eastAsia="Arial"/>
                <w:b/>
                <w:bCs/>
                <w:color w:val="000000" w:themeColor="text1"/>
              </w:rPr>
              <w:t xml:space="preserve">, 2025 </w:t>
            </w:r>
            <w:r w:rsidR="00F35E05">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79FCF53D" w14:textId="062984AF" w:rsidR="00F35E05" w:rsidRDefault="00F35E05" w:rsidP="00F35E05">
            <w:pPr>
              <w:keepNext/>
              <w:keepLines/>
              <w:widowControl w:val="0"/>
              <w:rPr>
                <w:rFonts w:eastAsia="Arial"/>
                <w:b/>
                <w:bCs/>
                <w:color w:val="000000" w:themeColor="text1"/>
              </w:rPr>
            </w:pPr>
            <w:r w:rsidRPr="6243E03E">
              <w:rPr>
                <w:b/>
                <w:bCs/>
              </w:rPr>
              <w:t>5:00 p.m</w:t>
            </w:r>
            <w:r>
              <w:rPr>
                <w:b/>
                <w:bCs/>
              </w:rPr>
              <w:t>.</w:t>
            </w:r>
          </w:p>
        </w:tc>
      </w:tr>
      <w:tr w:rsidR="00F35E05" w:rsidRPr="00AE66A6" w14:paraId="7D35EE4D" w14:textId="77777777" w:rsidTr="6D8B979C">
        <w:trPr>
          <w:trHeight w:hRule="exact" w:val="577"/>
        </w:trPr>
        <w:tc>
          <w:tcPr>
            <w:cnfStyle w:val="000010000000" w:firstRow="0" w:lastRow="0" w:firstColumn="0" w:lastColumn="0" w:oddVBand="1" w:evenVBand="0" w:oddHBand="0" w:evenHBand="0" w:firstRowFirstColumn="0" w:firstRowLastColumn="0" w:lastRowFirstColumn="0" w:lastRowLastColumn="0"/>
            <w:tcW w:w="4765" w:type="dxa"/>
          </w:tcPr>
          <w:p w14:paraId="59CDC5F2" w14:textId="47FFE775" w:rsidR="00F35E05" w:rsidRPr="004D7532" w:rsidRDefault="00F35E05" w:rsidP="00F35E05">
            <w:pPr>
              <w:keepNext/>
              <w:keepLines/>
              <w:widowControl w:val="0"/>
              <w:rPr>
                <w:rFonts w:eastAsia="Arial"/>
                <w:b/>
                <w:bCs/>
                <w:color w:val="000000" w:themeColor="text1"/>
              </w:rPr>
            </w:pPr>
            <w:r>
              <w:t>Anticipated Distribution of Questions and Answers Set 2</w:t>
            </w:r>
            <w:r w:rsidRPr="6243E03E">
              <w:rPr>
                <w:rFonts w:eastAsia="Arial"/>
                <w:b/>
                <w:bCs/>
                <w:color w:val="000000" w:themeColor="text1"/>
              </w:rPr>
              <w:t xml:space="preserve"> </w:t>
            </w:r>
          </w:p>
          <w:p w14:paraId="30831187" w14:textId="5E532EFB" w:rsidR="00F35E05" w:rsidRPr="004D7532" w:rsidRDefault="00F35E05" w:rsidP="00F35E05">
            <w:pPr>
              <w:keepNext/>
              <w:keepLines/>
              <w:widowControl w:val="0"/>
              <w:rPr>
                <w:rFonts w:eastAsia="Arial"/>
                <w:b/>
                <w:bCs/>
                <w:color w:val="000000" w:themeColor="text1"/>
              </w:rPr>
            </w:pPr>
          </w:p>
        </w:tc>
        <w:tc>
          <w:tcPr>
            <w:tcW w:w="3240" w:type="dxa"/>
          </w:tcPr>
          <w:p w14:paraId="2F4433FB" w14:textId="4B3DE95D" w:rsidR="00F35E05" w:rsidRPr="00FF48E1" w:rsidRDefault="003D4621"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t xml:space="preserve"> </w:t>
            </w:r>
            <w:r w:rsidR="00F35E05">
              <w:t>Week of July</w:t>
            </w:r>
            <w:r w:rsidR="009D49C2">
              <w:t xml:space="preserve"> 28</w:t>
            </w:r>
            <w:r w:rsidR="00F35E05">
              <w:t>, 2025</w:t>
            </w:r>
            <w:r w:rsidR="00F35E05" w:rsidRPr="6243E03E">
              <w:rPr>
                <w:rFonts w:eastAsia="Arial"/>
                <w:b/>
                <w:bCs/>
              </w:rPr>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668AFDC2" w14:textId="21B98D9F" w:rsidR="00F35E05" w:rsidRDefault="00F35E05" w:rsidP="00F35E05">
            <w:pPr>
              <w:keepNext/>
              <w:keepLines/>
              <w:widowControl w:val="0"/>
              <w:rPr>
                <w:b/>
                <w:bCs/>
              </w:rPr>
            </w:pPr>
          </w:p>
        </w:tc>
      </w:tr>
      <w:tr w:rsidR="00F35E05" w:rsidRPr="00AE66A6" w14:paraId="10A4B557" w14:textId="77777777" w:rsidTr="6D8B979C">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4765" w:type="dxa"/>
          </w:tcPr>
          <w:p w14:paraId="577F34F0" w14:textId="0E5A2EE0" w:rsidR="00F35E05" w:rsidRPr="0034752E" w:rsidRDefault="00F35E05" w:rsidP="00F35E05">
            <w:pPr>
              <w:keepNext/>
              <w:keepLines/>
              <w:widowControl w:val="0"/>
              <w:rPr>
                <w:rFonts w:eastAsia="Arial"/>
                <w:b/>
                <w:bCs/>
                <w:color w:val="000000" w:themeColor="text1"/>
              </w:rPr>
            </w:pPr>
            <w:r w:rsidRPr="6243E03E">
              <w:rPr>
                <w:b/>
                <w:bCs/>
              </w:rPr>
              <w:t>Deadline to Submit Technical Assistance Requests</w:t>
            </w:r>
            <w:r w:rsidRPr="6243E03E">
              <w:rPr>
                <w:rFonts w:eastAsia="Arial"/>
                <w:b/>
                <w:bCs/>
                <w:color w:val="000000" w:themeColor="text1"/>
              </w:rPr>
              <w:t xml:space="preserve"> </w:t>
            </w:r>
          </w:p>
          <w:p w14:paraId="0DE56AA6" w14:textId="2AFFA2CE" w:rsidR="00F35E05" w:rsidRPr="0034752E" w:rsidRDefault="00F35E05" w:rsidP="00F35E05">
            <w:pPr>
              <w:keepNext/>
              <w:keepLines/>
              <w:widowControl w:val="0"/>
            </w:pPr>
          </w:p>
        </w:tc>
        <w:tc>
          <w:tcPr>
            <w:tcW w:w="3240" w:type="dxa"/>
          </w:tcPr>
          <w:p w14:paraId="35390BE4" w14:textId="66A4AB95" w:rsidR="00F35E05" w:rsidRPr="0034752E" w:rsidRDefault="00A92800"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rPr>
            </w:pPr>
            <w:r>
              <w:rPr>
                <w:rFonts w:eastAsia="Arial"/>
                <w:b/>
                <w:bCs/>
              </w:rPr>
              <w:t xml:space="preserve"> </w:t>
            </w:r>
            <w:r w:rsidR="00A87559">
              <w:rPr>
                <w:rFonts w:eastAsia="Arial"/>
                <w:b/>
                <w:bCs/>
              </w:rPr>
              <w:t>August 1</w:t>
            </w:r>
            <w:r w:rsidR="00F35E05" w:rsidRPr="6243E03E">
              <w:rPr>
                <w:rFonts w:eastAsia="Arial"/>
                <w:b/>
                <w:bCs/>
              </w:rPr>
              <w:t>, 2025</w:t>
            </w:r>
            <w:r w:rsidR="00F35E05">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4B38B950" w14:textId="07565696" w:rsidR="00F35E05" w:rsidRPr="004D7532" w:rsidRDefault="00F35E05" w:rsidP="00F35E05">
            <w:pPr>
              <w:keepNext/>
              <w:keepLines/>
              <w:widowControl w:val="0"/>
              <w:rPr>
                <w:b/>
                <w:bCs/>
              </w:rPr>
            </w:pPr>
            <w:r w:rsidRPr="6243E03E">
              <w:rPr>
                <w:b/>
                <w:bCs/>
              </w:rPr>
              <w:t>5:00 p.m.</w:t>
            </w:r>
          </w:p>
          <w:p w14:paraId="6889FC66" w14:textId="61E77A5E" w:rsidR="00F35E05" w:rsidRPr="004D7532" w:rsidRDefault="00F35E05" w:rsidP="00F35E05">
            <w:pPr>
              <w:keepNext/>
              <w:keepLines/>
              <w:widowControl w:val="0"/>
              <w:rPr>
                <w:b/>
                <w:bCs/>
              </w:rPr>
            </w:pPr>
          </w:p>
        </w:tc>
      </w:tr>
      <w:tr w:rsidR="00F35E05" w14:paraId="40C98F99" w14:textId="77777777" w:rsidTr="6D8B979C">
        <w:trPr>
          <w:trHeight w:val="656"/>
        </w:trPr>
        <w:tc>
          <w:tcPr>
            <w:cnfStyle w:val="000010000000" w:firstRow="0" w:lastRow="0" w:firstColumn="0" w:lastColumn="0" w:oddVBand="1" w:evenVBand="0" w:oddHBand="0" w:evenHBand="0" w:firstRowFirstColumn="0" w:firstRowLastColumn="0" w:lastRowFirstColumn="0" w:lastRowLastColumn="0"/>
            <w:tcW w:w="4765" w:type="dxa"/>
          </w:tcPr>
          <w:p w14:paraId="3BBE0388" w14:textId="00E2A41A" w:rsidR="00F35E05" w:rsidRPr="00ED2EFD" w:rsidDel="00284766" w:rsidRDefault="006049D4" w:rsidP="00F35E05">
            <w:pPr>
              <w:rPr>
                <w:rFonts w:eastAsia="Arial"/>
                <w:b/>
                <w:color w:val="000000" w:themeColor="text1"/>
                <w:u w:val="single"/>
              </w:rPr>
            </w:pPr>
            <w:r>
              <w:rPr>
                <w:b/>
                <w:bCs/>
                <w:szCs w:val="22"/>
              </w:rPr>
              <w:t xml:space="preserve">Deadline for ECAMS </w:t>
            </w:r>
            <w:r w:rsidR="00F35E05" w:rsidRPr="003D7778">
              <w:rPr>
                <w:b/>
                <w:bCs/>
                <w:szCs w:val="22"/>
              </w:rPr>
              <w:t>Application Submission</w:t>
            </w:r>
            <w:r>
              <w:rPr>
                <w:b/>
                <w:bCs/>
                <w:szCs w:val="22"/>
              </w:rPr>
              <w:t xml:space="preserve"> </w:t>
            </w:r>
            <w:r w:rsidR="00154EC1">
              <w:rPr>
                <w:b/>
                <w:bCs/>
                <w:szCs w:val="22"/>
              </w:rPr>
              <w:t xml:space="preserve">&amp; </w:t>
            </w:r>
            <w:r w:rsidR="008838A3">
              <w:rPr>
                <w:b/>
                <w:bCs/>
                <w:szCs w:val="22"/>
              </w:rPr>
              <w:t xml:space="preserve">Administrative </w:t>
            </w:r>
            <w:r>
              <w:rPr>
                <w:b/>
                <w:bCs/>
                <w:szCs w:val="22"/>
              </w:rPr>
              <w:t>Support</w:t>
            </w:r>
          </w:p>
        </w:tc>
        <w:tc>
          <w:tcPr>
            <w:tcW w:w="3240" w:type="dxa"/>
          </w:tcPr>
          <w:p w14:paraId="2FF0D354" w14:textId="2CBF461D" w:rsidR="00F35E05" w:rsidRPr="00224D71"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6243E03E">
              <w:rPr>
                <w:rFonts w:eastAsia="Arial"/>
                <w:b/>
                <w:bCs/>
              </w:rPr>
              <w:t xml:space="preserve"> August </w:t>
            </w:r>
            <w:r w:rsidR="003E00F0">
              <w:rPr>
                <w:rFonts w:eastAsia="Arial"/>
                <w:b/>
                <w:bCs/>
              </w:rPr>
              <w:t>29</w:t>
            </w:r>
            <w:r w:rsidRPr="6243E03E">
              <w:rPr>
                <w:rFonts w:eastAsia="Arial"/>
                <w:b/>
                <w:bCs/>
              </w:rPr>
              <w:t>, 2025</w:t>
            </w:r>
          </w:p>
          <w:p w14:paraId="039A45BC" w14:textId="25A4EE16"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1350" w:type="dxa"/>
          </w:tcPr>
          <w:p w14:paraId="50720228" w14:textId="53D6FE9D" w:rsidR="00F35E05" w:rsidRPr="00224D71" w:rsidDel="00284766" w:rsidRDefault="00F35E05" w:rsidP="00F35E05">
            <w:pPr>
              <w:rPr>
                <w:rFonts w:eastAsia="Arial"/>
                <w:b/>
                <w:bCs/>
                <w:color w:val="000000" w:themeColor="text1"/>
                <w:szCs w:val="22"/>
              </w:rPr>
            </w:pPr>
            <w:r w:rsidRPr="00E96140">
              <w:rPr>
                <w:b/>
                <w:bCs/>
              </w:rPr>
              <w:t>5:00 p.m.</w:t>
            </w:r>
          </w:p>
        </w:tc>
      </w:tr>
      <w:tr w:rsidR="00F35E05" w14:paraId="7E4612A9" w14:textId="77777777" w:rsidTr="6D8B979C">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4765" w:type="dxa"/>
          </w:tcPr>
          <w:p w14:paraId="56AED0E6" w14:textId="79F2A081" w:rsidR="00F35E05" w:rsidRPr="00ED2EFD" w:rsidDel="00284766" w:rsidRDefault="00F35E05" w:rsidP="00F35E05">
            <w:pPr>
              <w:rPr>
                <w:rFonts w:eastAsia="Arial"/>
                <w:b/>
                <w:color w:val="000000" w:themeColor="text1"/>
                <w:u w:val="single"/>
              </w:rPr>
            </w:pPr>
            <w:r w:rsidRPr="003D7778">
              <w:rPr>
                <w:b/>
                <w:szCs w:val="22"/>
              </w:rPr>
              <w:t>Deadline to Submit Applications</w:t>
            </w:r>
          </w:p>
        </w:tc>
        <w:tc>
          <w:tcPr>
            <w:tcW w:w="3240" w:type="dxa"/>
          </w:tcPr>
          <w:p w14:paraId="2E42BAD1" w14:textId="7D98AC15"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r w:rsidRPr="6243E03E">
              <w:rPr>
                <w:b/>
                <w:bCs/>
              </w:rPr>
              <w:t xml:space="preserve"> August </w:t>
            </w:r>
            <w:r w:rsidR="00DB021C">
              <w:rPr>
                <w:b/>
                <w:bCs/>
              </w:rPr>
              <w:t>29</w:t>
            </w:r>
            <w:r w:rsidRPr="6243E03E">
              <w:rPr>
                <w:b/>
                <w:bCs/>
              </w:rPr>
              <w:t xml:space="preserve">, 2025 </w:t>
            </w:r>
          </w:p>
          <w:p w14:paraId="0B90E7EA" w14:textId="457CC7D8"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350" w:type="dxa"/>
          </w:tcPr>
          <w:p w14:paraId="511DC61C" w14:textId="7E4BCA1D" w:rsidR="00F35E05" w:rsidRPr="00224D71" w:rsidDel="00284766" w:rsidRDefault="00F35E05" w:rsidP="00F35E05">
            <w:pPr>
              <w:rPr>
                <w:rFonts w:eastAsia="Arial"/>
                <w:b/>
                <w:bCs/>
                <w:color w:val="000000" w:themeColor="text1"/>
                <w:szCs w:val="22"/>
              </w:rPr>
            </w:pPr>
            <w:r w:rsidRPr="003D7778">
              <w:rPr>
                <w:b/>
                <w:szCs w:val="22"/>
              </w:rPr>
              <w:t>11:59 p.m.</w:t>
            </w:r>
          </w:p>
        </w:tc>
      </w:tr>
      <w:tr w:rsidR="00F35E05" w14:paraId="33966245" w14:textId="77777777" w:rsidTr="6D8B979C">
        <w:trPr>
          <w:trHeight w:val="503"/>
        </w:trPr>
        <w:tc>
          <w:tcPr>
            <w:cnfStyle w:val="000010000000" w:firstRow="0" w:lastRow="0" w:firstColumn="0" w:lastColumn="0" w:oddVBand="1" w:evenVBand="0" w:oddHBand="0" w:evenHBand="0" w:firstRowFirstColumn="0" w:firstRowLastColumn="0" w:lastRowFirstColumn="0" w:lastRowLastColumn="0"/>
            <w:tcW w:w="4765" w:type="dxa"/>
          </w:tcPr>
          <w:p w14:paraId="4D322EAA" w14:textId="3C95BCB0" w:rsidR="00F35E05" w:rsidRPr="00ED2EFD" w:rsidDel="00284766" w:rsidRDefault="00F35E05" w:rsidP="00F35E05">
            <w:pPr>
              <w:rPr>
                <w:rFonts w:eastAsia="Arial"/>
                <w:b/>
                <w:color w:val="000000" w:themeColor="text1"/>
                <w:u w:val="single"/>
              </w:rPr>
            </w:pPr>
            <w:r w:rsidRPr="004E6D85">
              <w:t>Anticipated Notice of Letter of Intent to Fund Posting Date (Awardee will receive a Letter of Intent)</w:t>
            </w:r>
          </w:p>
        </w:tc>
        <w:tc>
          <w:tcPr>
            <w:tcW w:w="3240" w:type="dxa"/>
          </w:tcPr>
          <w:p w14:paraId="19350B79" w14:textId="368F596D"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D13438"/>
              </w:rPr>
            </w:pPr>
            <w:r>
              <w:t xml:space="preserve">Week of September </w:t>
            </w:r>
            <w:r w:rsidR="004B5667">
              <w:t>29</w:t>
            </w:r>
            <w:r>
              <w:t>, 2025</w:t>
            </w:r>
          </w:p>
        </w:tc>
        <w:tc>
          <w:tcPr>
            <w:cnfStyle w:val="000010000000" w:firstRow="0" w:lastRow="0" w:firstColumn="0" w:lastColumn="0" w:oddVBand="1" w:evenVBand="0" w:oddHBand="0" w:evenHBand="0" w:firstRowFirstColumn="0" w:firstRowLastColumn="0" w:lastRowFirstColumn="0" w:lastRowLastColumn="0"/>
            <w:tcW w:w="1350" w:type="dxa"/>
          </w:tcPr>
          <w:p w14:paraId="2305E106" w14:textId="77777777" w:rsidR="00F35E05" w:rsidRPr="00224D71" w:rsidDel="00284766" w:rsidRDefault="00F35E05" w:rsidP="00F35E05">
            <w:pPr>
              <w:rPr>
                <w:rFonts w:eastAsia="Arial"/>
                <w:b/>
                <w:bCs/>
                <w:color w:val="000000" w:themeColor="text1"/>
                <w:szCs w:val="22"/>
              </w:rPr>
            </w:pPr>
          </w:p>
        </w:tc>
      </w:tr>
      <w:tr w:rsidR="00F35E05" w14:paraId="095BB966" w14:textId="77777777" w:rsidTr="6D8B979C">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5E8245A" w14:textId="0786F450" w:rsidR="00F35E05" w:rsidRPr="00ED2EFD" w:rsidDel="00284766" w:rsidRDefault="00F35E05" w:rsidP="00F35E05">
            <w:pPr>
              <w:rPr>
                <w:rFonts w:eastAsia="Arial"/>
                <w:b/>
                <w:color w:val="000000" w:themeColor="text1"/>
                <w:u w:val="single"/>
              </w:rPr>
            </w:pPr>
            <w:r w:rsidRPr="003D7778">
              <w:t>CEC Recommends Awards to DOE for Approval</w:t>
            </w:r>
            <w:r w:rsidRPr="003D7778">
              <w:rPr>
                <w:rStyle w:val="FootnoteReference"/>
              </w:rPr>
              <w:footnoteReference w:id="14"/>
            </w:r>
          </w:p>
        </w:tc>
        <w:tc>
          <w:tcPr>
            <w:tcW w:w="3240" w:type="dxa"/>
          </w:tcPr>
          <w:p w14:paraId="75C758D9" w14:textId="7AA49EAA"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rFonts w:eastAsia="Arial"/>
                <w:b/>
                <w:bCs/>
                <w:color w:val="D13438"/>
              </w:rPr>
            </w:pPr>
            <w:r>
              <w:t xml:space="preserve">Week of October </w:t>
            </w:r>
            <w:r w:rsidR="004B5667">
              <w:t>27</w:t>
            </w:r>
            <w:r>
              <w:t>, 2025</w:t>
            </w:r>
          </w:p>
        </w:tc>
        <w:tc>
          <w:tcPr>
            <w:cnfStyle w:val="000010000000" w:firstRow="0" w:lastRow="0" w:firstColumn="0" w:lastColumn="0" w:oddVBand="1" w:evenVBand="0" w:oddHBand="0" w:evenHBand="0" w:firstRowFirstColumn="0" w:firstRowLastColumn="0" w:lastRowFirstColumn="0" w:lastRowLastColumn="0"/>
            <w:tcW w:w="1350" w:type="dxa"/>
          </w:tcPr>
          <w:p w14:paraId="7BA879F5" w14:textId="77777777" w:rsidR="00F35E05" w:rsidRPr="00224D71" w:rsidDel="00284766" w:rsidRDefault="00F35E05" w:rsidP="00F35E05">
            <w:pPr>
              <w:rPr>
                <w:rFonts w:eastAsia="Arial"/>
                <w:b/>
                <w:bCs/>
                <w:color w:val="000000" w:themeColor="text1"/>
                <w:szCs w:val="22"/>
              </w:rPr>
            </w:pPr>
          </w:p>
        </w:tc>
      </w:tr>
      <w:tr w:rsidR="00F35E05" w14:paraId="2D9CFC1F" w14:textId="77777777" w:rsidTr="6D8B979C">
        <w:trPr>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B053E93" w14:textId="672B67C0" w:rsidR="00F35E05" w:rsidRPr="00ED2EFD" w:rsidDel="00284766" w:rsidRDefault="00F35E05" w:rsidP="00F35E05">
            <w:pPr>
              <w:rPr>
                <w:rFonts w:eastAsia="Arial"/>
                <w:b/>
                <w:color w:val="000000" w:themeColor="text1"/>
                <w:u w:val="single"/>
              </w:rPr>
            </w:pPr>
            <w:r w:rsidRPr="003D7778">
              <w:rPr>
                <w:szCs w:val="22"/>
              </w:rPr>
              <w:t>Anticipated Notice of Proposed Award Posting Date</w:t>
            </w:r>
          </w:p>
        </w:tc>
        <w:tc>
          <w:tcPr>
            <w:tcW w:w="3240" w:type="dxa"/>
          </w:tcPr>
          <w:p w14:paraId="233E7122" w14:textId="40B56B8C"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D13438"/>
              </w:rPr>
            </w:pPr>
            <w:r>
              <w:t>Q1, 2026</w:t>
            </w:r>
          </w:p>
        </w:tc>
        <w:tc>
          <w:tcPr>
            <w:cnfStyle w:val="000010000000" w:firstRow="0" w:lastRow="0" w:firstColumn="0" w:lastColumn="0" w:oddVBand="1" w:evenVBand="0" w:oddHBand="0" w:evenHBand="0" w:firstRowFirstColumn="0" w:firstRowLastColumn="0" w:lastRowFirstColumn="0" w:lastRowLastColumn="0"/>
            <w:tcW w:w="1350" w:type="dxa"/>
          </w:tcPr>
          <w:p w14:paraId="2D86F620" w14:textId="77777777" w:rsidR="00F35E05" w:rsidRPr="00224D71" w:rsidDel="00284766" w:rsidRDefault="00F35E05" w:rsidP="00F35E05">
            <w:pPr>
              <w:rPr>
                <w:rFonts w:eastAsia="Arial"/>
                <w:b/>
                <w:bCs/>
                <w:color w:val="000000" w:themeColor="text1"/>
                <w:szCs w:val="22"/>
              </w:rPr>
            </w:pPr>
          </w:p>
        </w:tc>
      </w:tr>
      <w:tr w:rsidR="00F35E05" w:rsidRPr="00AE66A6" w14:paraId="1AFF5872" w14:textId="77777777" w:rsidTr="6D8B979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765" w:type="dxa"/>
          </w:tcPr>
          <w:p w14:paraId="57BA075F" w14:textId="77777777" w:rsidR="00F35E05" w:rsidRPr="003D7778" w:rsidRDefault="00F35E05" w:rsidP="00F35E05">
            <w:pPr>
              <w:keepNext/>
              <w:keepLines/>
              <w:widowControl w:val="0"/>
              <w:rPr>
                <w:b/>
                <w:szCs w:val="22"/>
              </w:rPr>
            </w:pPr>
            <w:r w:rsidRPr="003D7778">
              <w:rPr>
                <w:szCs w:val="22"/>
              </w:rPr>
              <w:t>Anticipated CEC Business Meeting Date</w:t>
            </w:r>
          </w:p>
        </w:tc>
        <w:tc>
          <w:tcPr>
            <w:tcW w:w="3240" w:type="dxa"/>
          </w:tcPr>
          <w:p w14:paraId="16B99D4F" w14:textId="0816BD22" w:rsidR="00F35E05" w:rsidRPr="004D7532"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pPr>
            <w:r w:rsidRPr="004D7532">
              <w:t>Q1, 2026</w:t>
            </w:r>
          </w:p>
        </w:tc>
        <w:tc>
          <w:tcPr>
            <w:cnfStyle w:val="000010000000" w:firstRow="0" w:lastRow="0" w:firstColumn="0" w:lastColumn="0" w:oddVBand="1" w:evenVBand="0" w:oddHBand="0" w:evenHBand="0" w:firstRowFirstColumn="0" w:firstRowLastColumn="0" w:lastRowFirstColumn="0" w:lastRowLastColumn="0"/>
            <w:tcW w:w="1350" w:type="dxa"/>
          </w:tcPr>
          <w:p w14:paraId="69D49259" w14:textId="77777777" w:rsidR="00F35E05" w:rsidRPr="003D7778" w:rsidRDefault="00F35E05" w:rsidP="00F35E05">
            <w:pPr>
              <w:keepNext/>
              <w:keepLines/>
              <w:widowControl w:val="0"/>
              <w:rPr>
                <w:b/>
                <w:szCs w:val="22"/>
              </w:rPr>
            </w:pPr>
          </w:p>
        </w:tc>
      </w:tr>
      <w:tr w:rsidR="00F35E05" w:rsidRPr="00AE66A6" w14:paraId="4C6E61B2" w14:textId="77777777" w:rsidTr="6D8B979C">
        <w:trPr>
          <w:trHeight w:hRule="exact" w:val="352"/>
        </w:trPr>
        <w:tc>
          <w:tcPr>
            <w:cnfStyle w:val="000010000000" w:firstRow="0" w:lastRow="0" w:firstColumn="0" w:lastColumn="0" w:oddVBand="1" w:evenVBand="0" w:oddHBand="0" w:evenHBand="0" w:firstRowFirstColumn="0" w:firstRowLastColumn="0" w:lastRowFirstColumn="0" w:lastRowLastColumn="0"/>
            <w:tcW w:w="4765" w:type="dxa"/>
          </w:tcPr>
          <w:p w14:paraId="50F0C768" w14:textId="77777777" w:rsidR="00F35E05" w:rsidRPr="003D7778" w:rsidRDefault="00F35E05" w:rsidP="00F35E05">
            <w:pPr>
              <w:widowControl w:val="0"/>
              <w:spacing w:after="0"/>
              <w:rPr>
                <w:szCs w:val="22"/>
              </w:rPr>
            </w:pPr>
            <w:r w:rsidRPr="003D7778">
              <w:rPr>
                <w:szCs w:val="22"/>
              </w:rPr>
              <w:t>Anticipated Agreement Start Date</w:t>
            </w:r>
          </w:p>
        </w:tc>
        <w:tc>
          <w:tcPr>
            <w:tcW w:w="3240" w:type="dxa"/>
          </w:tcPr>
          <w:p w14:paraId="401ED140" w14:textId="6768BBF2" w:rsidR="00F35E05" w:rsidRPr="002E6805"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pPr>
            <w:r>
              <w:t>Q1, 2026</w:t>
            </w:r>
          </w:p>
        </w:tc>
        <w:tc>
          <w:tcPr>
            <w:cnfStyle w:val="000010000000" w:firstRow="0" w:lastRow="0" w:firstColumn="0" w:lastColumn="0" w:oddVBand="1" w:evenVBand="0" w:oddHBand="0" w:evenHBand="0" w:firstRowFirstColumn="0" w:firstRowLastColumn="0" w:lastRowFirstColumn="0" w:lastRowLastColumn="0"/>
            <w:tcW w:w="1350" w:type="dxa"/>
          </w:tcPr>
          <w:p w14:paraId="794E5060" w14:textId="77777777" w:rsidR="00F35E05" w:rsidRPr="003D7778" w:rsidRDefault="00F35E05" w:rsidP="00F35E05">
            <w:pPr>
              <w:keepNext/>
              <w:keepLines/>
              <w:widowControl w:val="0"/>
              <w:rPr>
                <w:szCs w:val="22"/>
              </w:rPr>
            </w:pPr>
          </w:p>
        </w:tc>
      </w:tr>
      <w:tr w:rsidR="00F35E05" w:rsidRPr="00AE66A6" w14:paraId="44D6709F" w14:textId="77777777" w:rsidTr="6D8B979C">
        <w:trPr>
          <w:cnfStyle w:val="000000100000" w:firstRow="0" w:lastRow="0" w:firstColumn="0" w:lastColumn="0" w:oddVBand="0" w:evenVBand="0" w:oddHBand="1" w:evenHBand="0" w:firstRowFirstColumn="0" w:firstRowLastColumn="0" w:lastRowFirstColumn="0" w:lastRowLastColumn="0"/>
          <w:trHeight w:hRule="exact" w:val="406"/>
        </w:trPr>
        <w:tc>
          <w:tcPr>
            <w:cnfStyle w:val="000010000000" w:firstRow="0" w:lastRow="0" w:firstColumn="0" w:lastColumn="0" w:oddVBand="1" w:evenVBand="0" w:oddHBand="0" w:evenHBand="0" w:firstRowFirstColumn="0" w:firstRowLastColumn="0" w:lastRowFirstColumn="0" w:lastRowLastColumn="0"/>
            <w:tcW w:w="4765" w:type="dxa"/>
          </w:tcPr>
          <w:p w14:paraId="41A6B604" w14:textId="77777777" w:rsidR="00F35E05" w:rsidRPr="003D7778" w:rsidRDefault="00F35E05" w:rsidP="00F35E05">
            <w:pPr>
              <w:keepNext/>
              <w:keepLines/>
              <w:widowControl w:val="0"/>
              <w:rPr>
                <w:b/>
                <w:szCs w:val="22"/>
              </w:rPr>
            </w:pPr>
            <w:r w:rsidRPr="003D7778">
              <w:rPr>
                <w:szCs w:val="22"/>
              </w:rPr>
              <w:t xml:space="preserve">Anticipated Agreement End Date </w:t>
            </w:r>
          </w:p>
        </w:tc>
        <w:tc>
          <w:tcPr>
            <w:tcW w:w="3240" w:type="dxa"/>
          </w:tcPr>
          <w:p w14:paraId="33A194D1" w14:textId="00747834" w:rsidR="00F35E05" w:rsidRPr="004D7532"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pPr>
            <w:r>
              <w:t>April 30, 2032</w:t>
            </w:r>
          </w:p>
        </w:tc>
        <w:tc>
          <w:tcPr>
            <w:cnfStyle w:val="000010000000" w:firstRow="0" w:lastRow="0" w:firstColumn="0" w:lastColumn="0" w:oddVBand="1" w:evenVBand="0" w:oddHBand="0" w:evenHBand="0" w:firstRowFirstColumn="0" w:firstRowLastColumn="0" w:lastRowFirstColumn="0" w:lastRowLastColumn="0"/>
            <w:tcW w:w="1350" w:type="dxa"/>
          </w:tcPr>
          <w:p w14:paraId="58D6D5D7" w14:textId="77777777" w:rsidR="00F35E05" w:rsidRPr="003D7778" w:rsidRDefault="00F35E05" w:rsidP="00F35E05">
            <w:pPr>
              <w:keepNext/>
              <w:keepLines/>
              <w:widowControl w:val="0"/>
              <w:rPr>
                <w:szCs w:val="22"/>
              </w:rPr>
            </w:pPr>
          </w:p>
        </w:tc>
      </w:tr>
    </w:tbl>
    <w:p w14:paraId="71AB6398" w14:textId="2CCCC3CB" w:rsidR="00D81670" w:rsidRPr="004D7532" w:rsidRDefault="3B9F4BC5" w:rsidP="00D81670">
      <w:pPr>
        <w:spacing w:after="0"/>
      </w:pPr>
      <w:r w:rsidRPr="6243E03E">
        <w:rPr>
          <w:i/>
          <w:iCs/>
        </w:rPr>
        <w:t>*</w:t>
      </w:r>
      <w:r w:rsidR="012F6919">
        <w:t xml:space="preserve"> </w:t>
      </w:r>
      <w:r w:rsidR="012F6919" w:rsidRPr="00900D29">
        <w:rPr>
          <w:i/>
          <w:iCs/>
        </w:rPr>
        <w:t>Login instructions for the “How-to" workshops will be provided via public notice through the CERRI subscription list following the Pre-Application Workshop.</w:t>
      </w:r>
      <w:r w:rsidR="008703E1">
        <w:t xml:space="preserve"> </w:t>
      </w:r>
      <w:r w:rsidR="008703E1">
        <w:br w:type="page"/>
      </w:r>
    </w:p>
    <w:p w14:paraId="271AF44C" w14:textId="3738C54F" w:rsidR="001C2D56" w:rsidRPr="00C31C1D" w:rsidRDefault="0047097C" w:rsidP="003900EE">
      <w:pPr>
        <w:pStyle w:val="Heading1"/>
        <w:spacing w:before="360" w:after="120"/>
      </w:pPr>
      <w:bookmarkStart w:id="250" w:name="_Toc184761538"/>
      <w:bookmarkStart w:id="251" w:name="_Toc187326822"/>
      <w:bookmarkStart w:id="252" w:name="EvaluationAwardProcess"/>
      <w:bookmarkEnd w:id="234"/>
      <w:bookmarkEnd w:id="235"/>
      <w:bookmarkEnd w:id="236"/>
      <w:bookmarkEnd w:id="237"/>
      <w:r>
        <w:t>V</w:t>
      </w:r>
      <w:r w:rsidR="002B357B">
        <w:t>I</w:t>
      </w:r>
      <w:r w:rsidR="009375B2">
        <w:t>I</w:t>
      </w:r>
      <w:r>
        <w:t>I</w:t>
      </w:r>
      <w:r w:rsidR="39F0AF79">
        <w:t>. Evaluation</w:t>
      </w:r>
      <w:r w:rsidR="001C2D56">
        <w:t xml:space="preserve"> and Award Process</w:t>
      </w:r>
      <w:bookmarkEnd w:id="224"/>
      <w:bookmarkEnd w:id="225"/>
      <w:bookmarkEnd w:id="250"/>
      <w:bookmarkEnd w:id="251"/>
      <w:r w:rsidR="001C2D56">
        <w:t xml:space="preserve"> </w:t>
      </w:r>
      <w:bookmarkEnd w:id="194"/>
      <w:bookmarkEnd w:id="226"/>
      <w:bookmarkEnd w:id="227"/>
    </w:p>
    <w:p w14:paraId="501AD443" w14:textId="77777777" w:rsidR="003417AD" w:rsidRPr="00CF6DED" w:rsidRDefault="003417AD" w:rsidP="00673E5F">
      <w:pPr>
        <w:pStyle w:val="Heading2"/>
        <w:numPr>
          <w:ilvl w:val="0"/>
          <w:numId w:val="24"/>
        </w:numPr>
        <w:spacing w:before="240"/>
      </w:pPr>
      <w:bookmarkStart w:id="253" w:name="_Toc339284338"/>
      <w:bookmarkStart w:id="254" w:name="_Toc366671194"/>
      <w:bookmarkStart w:id="255" w:name="_Toc174431187"/>
      <w:bookmarkStart w:id="256" w:name="_Toc178091523"/>
      <w:bookmarkStart w:id="257" w:name="_Toc184761539"/>
      <w:bookmarkStart w:id="258" w:name="_Toc187326823"/>
      <w:bookmarkStart w:id="259" w:name="_Toc338162913"/>
      <w:bookmarkStart w:id="260" w:name="_Toc35074632"/>
      <w:bookmarkStart w:id="261" w:name="_Toc219275099"/>
      <w:bookmarkStart w:id="262" w:name="_Toc336443636"/>
      <w:bookmarkEnd w:id="252"/>
      <w:r w:rsidRPr="00CF6DED">
        <w:t>Application Evaluation</w:t>
      </w:r>
      <w:bookmarkEnd w:id="253"/>
      <w:bookmarkEnd w:id="254"/>
      <w:bookmarkEnd w:id="255"/>
      <w:bookmarkEnd w:id="256"/>
      <w:bookmarkEnd w:id="257"/>
      <w:bookmarkEnd w:id="258"/>
    </w:p>
    <w:bookmarkEnd w:id="259"/>
    <w:p w14:paraId="304DE136" w14:textId="61E7350B" w:rsidR="001C2D56" w:rsidRPr="00EE24D3" w:rsidRDefault="001C2D56" w:rsidP="000172FA">
      <w:pPr>
        <w:spacing w:before="240"/>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118032DC" w:rsidR="0061342D" w:rsidRPr="00E13674" w:rsidRDefault="001C2D56" w:rsidP="006255FC">
      <w:pPr>
        <w:pStyle w:val="Heading3"/>
        <w:numPr>
          <w:ilvl w:val="0"/>
          <w:numId w:val="81"/>
        </w:numPr>
        <w:spacing w:before="240" w:after="120"/>
        <w:ind w:left="360"/>
        <w:rPr>
          <w:szCs w:val="22"/>
        </w:rPr>
      </w:pPr>
      <w:bookmarkStart w:id="263" w:name="_Stage_One:_Application"/>
      <w:bookmarkStart w:id="264" w:name="_Toc381079932"/>
      <w:bookmarkStart w:id="265" w:name="_Toc382571195"/>
      <w:bookmarkStart w:id="266" w:name="_Toc395180705"/>
      <w:bookmarkStart w:id="267" w:name="_Toc433981334"/>
      <w:bookmarkStart w:id="268" w:name="_Toc184761540"/>
      <w:bookmarkStart w:id="269" w:name="_Toc187326824"/>
      <w:bookmarkStart w:id="270" w:name="_Toc360545784"/>
      <w:bookmarkStart w:id="271" w:name="_Toc366671195"/>
      <w:bookmarkStart w:id="272" w:name="_Toc339284339"/>
      <w:bookmarkEnd w:id="263"/>
      <w:r w:rsidRPr="00E13674">
        <w:t>Stage One:</w:t>
      </w:r>
      <w:r w:rsidR="00412AD5">
        <w:t xml:space="preserve"> </w:t>
      </w:r>
      <w:r w:rsidRPr="00E13674">
        <w:t>Application Screening</w:t>
      </w:r>
      <w:bookmarkEnd w:id="264"/>
      <w:bookmarkEnd w:id="265"/>
      <w:bookmarkEnd w:id="266"/>
      <w:bookmarkEnd w:id="267"/>
      <w:bookmarkEnd w:id="268"/>
      <w:bookmarkEnd w:id="269"/>
      <w:r w:rsidRPr="00E13674">
        <w:t xml:space="preserve"> </w:t>
      </w:r>
      <w:bookmarkEnd w:id="270"/>
      <w:bookmarkEnd w:id="271"/>
    </w:p>
    <w:p w14:paraId="784791A3" w14:textId="10CC9FE8" w:rsidR="001C2D56" w:rsidRPr="00D77690" w:rsidRDefault="001C2D56" w:rsidP="000172FA">
      <w:pPr>
        <w:spacing w:before="240"/>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87169E">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273" w:name="_Toc339284340"/>
      <w:bookmarkEnd w:id="27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w:t>
      </w:r>
      <w:r w:rsidR="00412AD5">
        <w:t xml:space="preserve"> </w:t>
      </w:r>
      <w:r w:rsidR="00125E7A" w:rsidRPr="00125E7A">
        <w:t>Applicants will not be reimbursed for time spent answering clarifying questions.</w:t>
      </w:r>
    </w:p>
    <w:p w14:paraId="6CAB20EF" w14:textId="0C389DB5" w:rsidR="0061342D" w:rsidRPr="008E38AF" w:rsidRDefault="001C2D56" w:rsidP="006255FC">
      <w:pPr>
        <w:pStyle w:val="Heading3"/>
        <w:numPr>
          <w:ilvl w:val="0"/>
          <w:numId w:val="81"/>
        </w:numPr>
        <w:spacing w:before="240" w:after="120"/>
        <w:ind w:left="360"/>
        <w:rPr>
          <w:szCs w:val="22"/>
        </w:rPr>
      </w:pPr>
      <w:bookmarkStart w:id="274" w:name="_Stage_Two:_Application"/>
      <w:bookmarkStart w:id="275" w:name="_Toc381079933"/>
      <w:bookmarkStart w:id="276" w:name="_Toc382571196"/>
      <w:bookmarkStart w:id="277" w:name="_Toc395180706"/>
      <w:bookmarkStart w:id="278" w:name="_Toc433981335"/>
      <w:bookmarkStart w:id="279" w:name="_Toc184761541"/>
      <w:bookmarkStart w:id="280" w:name="_Toc187326825"/>
      <w:bookmarkStart w:id="281" w:name="_Toc360545785"/>
      <w:bookmarkStart w:id="282" w:name="_Toc366671198"/>
      <w:bookmarkStart w:id="283" w:name="Stg2AppScr"/>
      <w:bookmarkEnd w:id="274"/>
      <w:r w:rsidRPr="008E38AF">
        <w:t>Stage Two:</w:t>
      </w:r>
      <w:r w:rsidR="00412AD5">
        <w:t xml:space="preserve"> </w:t>
      </w:r>
      <w:r w:rsidRPr="008E38AF">
        <w:t>Application Scoring</w:t>
      </w:r>
      <w:bookmarkEnd w:id="275"/>
      <w:bookmarkEnd w:id="276"/>
      <w:bookmarkEnd w:id="277"/>
      <w:bookmarkEnd w:id="278"/>
      <w:bookmarkEnd w:id="279"/>
      <w:bookmarkEnd w:id="280"/>
      <w:r w:rsidRPr="008E38AF">
        <w:t xml:space="preserve"> </w:t>
      </w:r>
      <w:bookmarkEnd w:id="281"/>
      <w:bookmarkEnd w:id="282"/>
    </w:p>
    <w:bookmarkEnd w:id="283"/>
    <w:p w14:paraId="7C1B6170" w14:textId="6FBBB93B" w:rsidR="001C2D56" w:rsidRPr="003E6D28" w:rsidRDefault="001C2D56" w:rsidP="00696EE7">
      <w:pPr>
        <w:spacing w:before="240"/>
      </w:pPr>
      <w:r w:rsidRPr="003E6D28">
        <w:t xml:space="preserve">Applications that pass Stage One will be submitted to the Evaluation Committee for review and scoring based on the Scoring Criteria in </w:t>
      </w:r>
      <w:r w:rsidRPr="0087169E">
        <w:rPr>
          <w:b/>
        </w:rPr>
        <w:t>Section F</w:t>
      </w:r>
      <w:r w:rsidRPr="003E6D28">
        <w:t xml:space="preserve"> of this Part.</w:t>
      </w:r>
      <w:r w:rsidR="00412AD5">
        <w:t xml:space="preserve"> </w:t>
      </w:r>
    </w:p>
    <w:p w14:paraId="41760631" w14:textId="054AD4BD" w:rsidR="000E5180" w:rsidRPr="004B1445" w:rsidRDefault="001C2D56" w:rsidP="00E52776">
      <w:pPr>
        <w:numPr>
          <w:ilvl w:val="0"/>
          <w:numId w:val="16"/>
        </w:numPr>
        <w:spacing w:after="0"/>
        <w:ind w:left="720"/>
      </w:pPr>
      <w:r w:rsidRPr="004B1445">
        <w:t xml:space="preserve">The scores for each application will be the average of the combined scores of all Evaluation Committee members. </w:t>
      </w:r>
    </w:p>
    <w:p w14:paraId="70110852" w14:textId="0C401DAD" w:rsidR="008C0A71" w:rsidRPr="00857FD8" w:rsidRDefault="008C0A71" w:rsidP="00E52776">
      <w:pPr>
        <w:numPr>
          <w:ilvl w:val="0"/>
          <w:numId w:val="16"/>
        </w:numPr>
        <w:spacing w:after="0"/>
        <w:ind w:left="720"/>
        <w:rPr>
          <w:u w:val="single"/>
        </w:rPr>
      </w:pPr>
      <w:r w:rsidRPr="004B1445">
        <w:t xml:space="preserve">Clarification Interviews: The Evaluation Committee may conduct optional telephone interviews with applicants during the evaluation process to clarify and/or verify information submitted in the application. However, these interviews may not be used to change or add to the </w:t>
      </w:r>
      <w:r w:rsidRPr="00504AFC">
        <w:t>content of the original application. Applicants will not be reimbursed for time spent answering clarifying questions.</w:t>
      </w:r>
    </w:p>
    <w:p w14:paraId="450FC929" w14:textId="58E195EE" w:rsidR="008D22FB" w:rsidRDefault="00CB1A81" w:rsidP="00E52776">
      <w:pPr>
        <w:numPr>
          <w:ilvl w:val="0"/>
          <w:numId w:val="16"/>
        </w:numPr>
        <w:spacing w:after="0"/>
        <w:ind w:left="720"/>
        <w:rPr>
          <w:bCs/>
        </w:rPr>
      </w:pPr>
      <w:r w:rsidRPr="00857FD8">
        <w:rPr>
          <w:bCs/>
        </w:rPr>
        <w:t>An</w:t>
      </w:r>
      <w:r w:rsidR="001C2D56" w:rsidRPr="00857FD8">
        <w:rPr>
          <w:bCs/>
        </w:rPr>
        <w:t xml:space="preserve"> application must receive a </w:t>
      </w:r>
      <w:r w:rsidR="003A4333" w:rsidRPr="00857FD8">
        <w:rPr>
          <w:bCs/>
        </w:rPr>
        <w:t xml:space="preserve">minimum </w:t>
      </w:r>
      <w:r w:rsidR="001C2D56" w:rsidRPr="00857FD8">
        <w:rPr>
          <w:bCs/>
        </w:rPr>
        <w:t xml:space="preserve">score of </w:t>
      </w:r>
      <w:r w:rsidR="00412CB0" w:rsidRPr="00857FD8">
        <w:rPr>
          <w:bCs/>
        </w:rPr>
        <w:t>7</w:t>
      </w:r>
      <w:r w:rsidR="00781148" w:rsidRPr="00857FD8">
        <w:rPr>
          <w:bCs/>
        </w:rPr>
        <w:t>3.5</w:t>
      </w:r>
      <w:r w:rsidR="001C2D56" w:rsidRPr="00857FD8">
        <w:rPr>
          <w:bCs/>
        </w:rPr>
        <w:t xml:space="preserve"> points for criteria </w:t>
      </w:r>
      <w:r w:rsidR="00BF017D" w:rsidRPr="00857FD8">
        <w:rPr>
          <w:bCs/>
        </w:rPr>
        <w:t>1</w:t>
      </w:r>
      <w:r w:rsidR="00514C5C" w:rsidRPr="00857FD8">
        <w:rPr>
          <w:bCs/>
        </w:rPr>
        <w:t>−</w:t>
      </w:r>
      <w:r w:rsidR="00053050" w:rsidRPr="00857FD8">
        <w:rPr>
          <w:bCs/>
        </w:rPr>
        <w:t>5</w:t>
      </w:r>
      <w:r w:rsidR="001C2D56" w:rsidRPr="00857FD8">
        <w:rPr>
          <w:bCs/>
        </w:rPr>
        <w:t xml:space="preserve"> </w:t>
      </w:r>
      <w:r w:rsidR="00904C8F" w:rsidRPr="00857FD8">
        <w:rPr>
          <w:bCs/>
        </w:rPr>
        <w:t xml:space="preserve">and </w:t>
      </w:r>
      <w:r w:rsidR="00B40BE6" w:rsidRPr="00857FD8">
        <w:rPr>
          <w:bCs/>
        </w:rPr>
        <w:t>9</w:t>
      </w:r>
      <w:r w:rsidR="00781148" w:rsidRPr="00857FD8">
        <w:rPr>
          <w:bCs/>
        </w:rPr>
        <w:t>1</w:t>
      </w:r>
      <w:r w:rsidR="00B40BE6" w:rsidRPr="00857FD8">
        <w:rPr>
          <w:bCs/>
        </w:rPr>
        <w:t xml:space="preserve"> </w:t>
      </w:r>
      <w:r w:rsidR="00904C8F" w:rsidRPr="00857FD8">
        <w:rPr>
          <w:bCs/>
        </w:rPr>
        <w:t>points for criteria 1-</w:t>
      </w:r>
      <w:r w:rsidR="00521D53" w:rsidRPr="00857FD8">
        <w:rPr>
          <w:bCs/>
        </w:rPr>
        <w:t>7</w:t>
      </w:r>
      <w:r w:rsidR="00904C8F" w:rsidRPr="00857FD8">
        <w:rPr>
          <w:bCs/>
        </w:rPr>
        <w:t xml:space="preserve"> </w:t>
      </w:r>
      <w:r w:rsidR="001C2D56" w:rsidRPr="00857FD8">
        <w:rPr>
          <w:bCs/>
        </w:rPr>
        <w:t xml:space="preserve">to be eligible for funding. </w:t>
      </w:r>
    </w:p>
    <w:p w14:paraId="2FC5F8AB" w14:textId="3BF279D2" w:rsidR="00122853" w:rsidRPr="00857FD8" w:rsidRDefault="008D22FB" w:rsidP="00345786">
      <w:pPr>
        <w:spacing w:after="0"/>
        <w:rPr>
          <w:bCs/>
        </w:rPr>
      </w:pPr>
      <w:r>
        <w:rPr>
          <w:bCs/>
        </w:rPr>
        <w:br w:type="page"/>
      </w:r>
    </w:p>
    <w:p w14:paraId="09A4F44D" w14:textId="2FBE36A5" w:rsidR="001C2D56" w:rsidRPr="00857FD8" w:rsidRDefault="001C2D56" w:rsidP="00673E5F">
      <w:pPr>
        <w:pStyle w:val="Heading2"/>
        <w:numPr>
          <w:ilvl w:val="0"/>
          <w:numId w:val="24"/>
        </w:numPr>
        <w:spacing w:before="240"/>
      </w:pPr>
      <w:bookmarkStart w:id="284" w:name="_Toc174431188"/>
      <w:bookmarkStart w:id="285" w:name="_Toc178091524"/>
      <w:bookmarkStart w:id="286" w:name="_Toc184761542"/>
      <w:bookmarkStart w:id="287" w:name="_Toc187326826"/>
      <w:r w:rsidRPr="00857FD8">
        <w:t xml:space="preserve">Ranking, </w:t>
      </w:r>
      <w:r w:rsidR="00A8363F" w:rsidRPr="002F1944">
        <w:rPr>
          <w:rFonts w:eastAsia="Arial" w:cs="Arial"/>
        </w:rPr>
        <w:t xml:space="preserve">Pre-Federal </w:t>
      </w:r>
      <w:r w:rsidR="36C23DD9" w:rsidRPr="002F1944">
        <w:rPr>
          <w:rFonts w:eastAsia="Arial" w:cs="Arial"/>
        </w:rPr>
        <w:t xml:space="preserve">Approval </w:t>
      </w:r>
      <w:r w:rsidR="00A8363F" w:rsidRPr="002F1944">
        <w:rPr>
          <w:rFonts w:eastAsia="Arial" w:cs="Arial"/>
        </w:rPr>
        <w:t xml:space="preserve">Notice of </w:t>
      </w:r>
      <w:r w:rsidR="00A8363F" w:rsidRPr="002F1944">
        <w:rPr>
          <w:rFonts w:eastAsia="Arial" w:cs="Arial"/>
          <w:sz w:val="26"/>
          <w:szCs w:val="26"/>
        </w:rPr>
        <w:t>Letter of Intent</w:t>
      </w:r>
      <w:r w:rsidR="005D6C6E">
        <w:rPr>
          <w:rFonts w:eastAsia="Arial" w:cs="Arial"/>
          <w:sz w:val="26"/>
          <w:szCs w:val="26"/>
        </w:rPr>
        <w:t>,</w:t>
      </w:r>
      <w:r w:rsidR="00A8363F" w:rsidRPr="36A85B79">
        <w:rPr>
          <w:rFonts w:eastAsia="Arial" w:cs="Arial"/>
        </w:rPr>
        <w:t xml:space="preserve"> </w:t>
      </w:r>
      <w:r w:rsidRPr="00857FD8">
        <w:t>Notice of Proposed Award, and Agreement Development</w:t>
      </w:r>
      <w:bookmarkEnd w:id="284"/>
      <w:bookmarkEnd w:id="285"/>
      <w:bookmarkEnd w:id="286"/>
      <w:bookmarkEnd w:id="287"/>
      <w:r w:rsidR="001B6DA6">
        <w:t xml:space="preserve"> </w:t>
      </w:r>
    </w:p>
    <w:p w14:paraId="183CEF9D" w14:textId="00C08DFF" w:rsidR="003417AD" w:rsidRPr="00857FD8" w:rsidRDefault="003417AD" w:rsidP="006255FC">
      <w:pPr>
        <w:pStyle w:val="Heading3"/>
        <w:numPr>
          <w:ilvl w:val="0"/>
          <w:numId w:val="82"/>
        </w:numPr>
        <w:spacing w:before="240" w:after="120"/>
        <w:ind w:left="360"/>
      </w:pPr>
      <w:bookmarkStart w:id="288" w:name="_Toc184761543"/>
      <w:bookmarkStart w:id="289" w:name="_Toc187326827"/>
      <w:r w:rsidRPr="00857FD8">
        <w:t>Ranking and Notice of Proposed Award</w:t>
      </w:r>
      <w:bookmarkEnd w:id="288"/>
      <w:bookmarkEnd w:id="289"/>
    </w:p>
    <w:p w14:paraId="74C11201" w14:textId="77777777" w:rsidR="001C2D56" w:rsidRDefault="001C2D56" w:rsidP="00696EE7">
      <w:pPr>
        <w:spacing w:before="240"/>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43190BE" w14:textId="58D889D6" w:rsidR="00186043" w:rsidRPr="002F1944" w:rsidRDefault="70D5E4EE" w:rsidP="00E05602">
      <w:pPr>
        <w:pStyle w:val="ListParagraph"/>
        <w:numPr>
          <w:ilvl w:val="0"/>
          <w:numId w:val="14"/>
        </w:numPr>
      </w:pPr>
      <w:r w:rsidRPr="002F1944">
        <w:t xml:space="preserve">CEC staff will post </w:t>
      </w:r>
      <w:r w:rsidR="52220D1C" w:rsidRPr="002F1944">
        <w:t xml:space="preserve">a </w:t>
      </w:r>
      <w:r w:rsidR="1096ADF8" w:rsidRPr="002F1944">
        <w:rPr>
          <w:b/>
          <w:bCs/>
        </w:rPr>
        <w:t xml:space="preserve">Notice of </w:t>
      </w:r>
      <w:r w:rsidR="2FE94121" w:rsidRPr="002F1944">
        <w:rPr>
          <w:b/>
          <w:bCs/>
        </w:rPr>
        <w:t xml:space="preserve">Letter </w:t>
      </w:r>
      <w:r w:rsidR="69DCFA0C" w:rsidRPr="002F1944">
        <w:rPr>
          <w:b/>
          <w:bCs/>
        </w:rPr>
        <w:t>of Intent (NOLOI</w:t>
      </w:r>
      <w:r w:rsidR="405BE86A" w:rsidRPr="002F1944">
        <w:rPr>
          <w:b/>
          <w:bCs/>
        </w:rPr>
        <w:t>)</w:t>
      </w:r>
      <w:r w:rsidR="405BE86A" w:rsidRPr="002F1944">
        <w:t xml:space="preserve"> </w:t>
      </w:r>
      <w:r w:rsidR="00CE5017">
        <w:t xml:space="preserve">to fund </w:t>
      </w:r>
      <w:r w:rsidR="5D06BFEA" w:rsidRPr="002F1944">
        <w:t xml:space="preserve">that </w:t>
      </w:r>
      <w:r w:rsidR="29E868D2" w:rsidRPr="002F1944">
        <w:t>identif</w:t>
      </w:r>
      <w:r w:rsidR="5D06BFEA" w:rsidRPr="002F1944">
        <w:t>ies</w:t>
      </w:r>
      <w:r w:rsidR="29E868D2" w:rsidRPr="002F1944">
        <w:t xml:space="preserve"> </w:t>
      </w:r>
      <w:r w:rsidR="2B4DF4C5" w:rsidRPr="002F1944">
        <w:t>the applicat</w:t>
      </w:r>
      <w:r w:rsidR="0FDE5482" w:rsidRPr="002F1944">
        <w:t>ions</w:t>
      </w:r>
      <w:r w:rsidR="2B4DF4C5" w:rsidRPr="002F1944">
        <w:t xml:space="preserve"> </w:t>
      </w:r>
      <w:r w:rsidR="7D6FC8C5" w:rsidRPr="002F1944">
        <w:t xml:space="preserve">the </w:t>
      </w:r>
      <w:r w:rsidR="3CF58303" w:rsidRPr="002F1944">
        <w:t xml:space="preserve">CEC </w:t>
      </w:r>
      <w:r w:rsidR="208946A0" w:rsidRPr="002F1944">
        <w:t xml:space="preserve">has </w:t>
      </w:r>
      <w:r w:rsidR="2B4DF4C5" w:rsidRPr="002F1944">
        <w:t>se</w:t>
      </w:r>
      <w:r w:rsidR="6507EA82" w:rsidRPr="002F1944">
        <w:t xml:space="preserve">lected </w:t>
      </w:r>
      <w:r w:rsidR="68DFED9E" w:rsidRPr="002F1944">
        <w:t xml:space="preserve">and </w:t>
      </w:r>
      <w:r w:rsidR="00BECA8F" w:rsidRPr="002F1944">
        <w:t xml:space="preserve">will </w:t>
      </w:r>
      <w:r w:rsidR="68DFED9E" w:rsidRPr="002F1944">
        <w:t xml:space="preserve">recommend for </w:t>
      </w:r>
      <w:r w:rsidR="5CAEAFCD" w:rsidRPr="002F1944">
        <w:t xml:space="preserve">funding </w:t>
      </w:r>
      <w:r w:rsidR="0CF90ECD" w:rsidRPr="002F1944">
        <w:t xml:space="preserve">to the </w:t>
      </w:r>
      <w:r w:rsidR="6385E693" w:rsidRPr="002F1944">
        <w:t>DOE</w:t>
      </w:r>
      <w:r w:rsidR="7A234213" w:rsidRPr="002F1944">
        <w:t>. The NOLOI will</w:t>
      </w:r>
      <w:r w:rsidR="7D209648" w:rsidRPr="002F1944">
        <w:t xml:space="preserve"> includ</w:t>
      </w:r>
      <w:r w:rsidR="7A234213" w:rsidRPr="002F1944">
        <w:t>e</w:t>
      </w:r>
      <w:r w:rsidR="77C98535" w:rsidRPr="002F1944">
        <w:t xml:space="preserve"> the recommended funding amount and </w:t>
      </w:r>
      <w:r w:rsidR="6C5A61C7" w:rsidRPr="002F1944">
        <w:t xml:space="preserve">application </w:t>
      </w:r>
      <w:r w:rsidR="77C98535" w:rsidRPr="002F1944">
        <w:t>score.</w:t>
      </w:r>
      <w:r w:rsidR="6E9C3EE1" w:rsidRPr="002F1944">
        <w:t xml:space="preserve"> This is posted </w:t>
      </w:r>
      <w:r w:rsidR="62502E20" w:rsidRPr="002F1944">
        <w:t>before</w:t>
      </w:r>
      <w:r w:rsidR="6E9C3EE1" w:rsidRPr="002F1944">
        <w:t xml:space="preserve"> </w:t>
      </w:r>
      <w:r w:rsidR="6C5A61C7" w:rsidRPr="002F1944">
        <w:t>DOE’s</w:t>
      </w:r>
      <w:r w:rsidR="6E9C3EE1" w:rsidRPr="002F1944">
        <w:t xml:space="preserve"> </w:t>
      </w:r>
      <w:r w:rsidR="6572DD90" w:rsidRPr="002F1944">
        <w:t>final approval of proposed</w:t>
      </w:r>
      <w:r w:rsidR="6E9C3EE1" w:rsidRPr="002F1944">
        <w:t xml:space="preserve"> award</w:t>
      </w:r>
      <w:r w:rsidR="6572DD90" w:rsidRPr="002F1944">
        <w:t>s</w:t>
      </w:r>
      <w:r w:rsidR="49C018FF" w:rsidRPr="002F1944">
        <w:t>. A</w:t>
      </w:r>
      <w:r w:rsidR="2B321E5C" w:rsidRPr="002F1944">
        <w:t>pplicants may receive a Letter of Intent f</w:t>
      </w:r>
      <w:r w:rsidR="62502E20" w:rsidRPr="002F1944">
        <w:t xml:space="preserve">or funding </w:t>
      </w:r>
      <w:r w:rsidR="0D1F8305" w:rsidRPr="002F1944">
        <w:t xml:space="preserve">from the CEC based on the score of their application. </w:t>
      </w:r>
      <w:r w:rsidR="00E05602" w:rsidRPr="002F1944">
        <w:t xml:space="preserve">After proposed awards have received final approval from DOE, the CEC will post a </w:t>
      </w:r>
      <w:r w:rsidR="00E05602" w:rsidRPr="002F1944">
        <w:rPr>
          <w:b/>
          <w:bCs/>
        </w:rPr>
        <w:t>Notice of Proposed Award (NOPA)</w:t>
      </w:r>
      <w:r w:rsidR="00E05602" w:rsidRPr="002F1944">
        <w:t>.</w:t>
      </w:r>
    </w:p>
    <w:p w14:paraId="2DDCA481" w14:textId="63F41801" w:rsidR="003417AD" w:rsidRPr="00857FD8" w:rsidRDefault="1EFE6F5F" w:rsidP="00D84668">
      <w:pPr>
        <w:numPr>
          <w:ilvl w:val="0"/>
          <w:numId w:val="14"/>
        </w:numPr>
        <w:spacing w:after="0"/>
      </w:pPr>
      <w:r>
        <w:t>CEC</w:t>
      </w:r>
      <w:r w:rsidR="2741D7A4">
        <w:t xml:space="preserve"> </w:t>
      </w:r>
      <w:r w:rsidR="6A3A17E0">
        <w:t xml:space="preserve">staff </w:t>
      </w:r>
      <w:r w:rsidR="2741D7A4">
        <w:t xml:space="preserve">will post a </w:t>
      </w:r>
      <w:r w:rsidR="2741D7A4" w:rsidRPr="002F1944">
        <w:t>NOPA</w:t>
      </w:r>
      <w:r w:rsidR="2741D7A4">
        <w:t xml:space="preserve"> that includes: (1) the total proposed funding amount; (2) the rank order of applicants; and (3) the amount of each proposed award. The C</w:t>
      </w:r>
      <w:r w:rsidR="1B03E8E0">
        <w:t>EC</w:t>
      </w:r>
      <w:r w:rsidR="2741D7A4">
        <w:t xml:space="preserve"> will post the NOPA on its website and will </w:t>
      </w:r>
      <w:r w:rsidR="0071177A">
        <w:t>e</w:t>
      </w:r>
      <w:r w:rsidR="2741D7A4">
        <w:t>mail it to all entities that submitted an application. Proposed awards must be approved by the C</w:t>
      </w:r>
      <w:r w:rsidR="1B03E8E0">
        <w:t>EC</w:t>
      </w:r>
      <w:r w:rsidR="2741D7A4">
        <w:t xml:space="preserve"> at a business meeting.</w:t>
      </w:r>
    </w:p>
    <w:p w14:paraId="659E038C" w14:textId="7A3CDA3C" w:rsidR="000A0AE6" w:rsidRPr="00857FD8" w:rsidRDefault="0052074B" w:rsidP="00D84668">
      <w:pPr>
        <w:numPr>
          <w:ilvl w:val="1"/>
          <w:numId w:val="14"/>
        </w:numPr>
        <w:spacing w:after="0"/>
      </w:pPr>
      <w:r w:rsidRPr="00857FD8">
        <w:t>NOPA</w:t>
      </w:r>
      <w:r w:rsidR="00A658F7" w:rsidRPr="00857FD8">
        <w:t xml:space="preserve"> release</w:t>
      </w:r>
      <w:r w:rsidR="006E557E" w:rsidRPr="00857FD8">
        <w:t>s</w:t>
      </w:r>
      <w:r w:rsidR="00A658F7" w:rsidRPr="00857FD8">
        <w:t xml:space="preserve"> will be coordinated with</w:t>
      </w:r>
      <w:r w:rsidR="0037161D" w:rsidRPr="00857FD8">
        <w:t xml:space="preserve"> the</w:t>
      </w:r>
      <w:r w:rsidR="00A658F7" w:rsidRPr="00857FD8">
        <w:t xml:space="preserve"> DOE</w:t>
      </w:r>
      <w:r w:rsidR="00FA767B" w:rsidRPr="00857FD8">
        <w:t xml:space="preserve"> </w:t>
      </w:r>
      <w:r w:rsidR="002F3B73" w:rsidRPr="00857FD8">
        <w:t>following</w:t>
      </w:r>
      <w:r w:rsidR="00005026" w:rsidRPr="00857FD8">
        <w:t xml:space="preserve"> </w:t>
      </w:r>
      <w:r w:rsidR="00E917D1" w:rsidRPr="00857FD8">
        <w:t xml:space="preserve">final approval </w:t>
      </w:r>
      <w:r w:rsidR="00005026" w:rsidRPr="00857FD8">
        <w:t>of</w:t>
      </w:r>
      <w:r w:rsidR="00FA767B" w:rsidRPr="00857FD8">
        <w:t xml:space="preserve"> the </w:t>
      </w:r>
      <w:r w:rsidR="00E917D1" w:rsidRPr="00857FD8">
        <w:t>proposed award</w:t>
      </w:r>
      <w:r w:rsidR="008D3B9E" w:rsidRPr="00857FD8">
        <w:t>s</w:t>
      </w:r>
      <w:r w:rsidR="00A658F7" w:rsidRPr="00857FD8">
        <w:t>.</w:t>
      </w:r>
    </w:p>
    <w:p w14:paraId="049FB153" w14:textId="507DDB42" w:rsidR="003417AD" w:rsidRPr="00857FD8" w:rsidRDefault="003417AD" w:rsidP="00D84668">
      <w:pPr>
        <w:numPr>
          <w:ilvl w:val="0"/>
          <w:numId w:val="15"/>
        </w:numPr>
        <w:spacing w:after="0"/>
        <w:ind w:left="360" w:firstLine="0"/>
      </w:pPr>
      <w:r w:rsidRPr="00857FD8">
        <w:rPr>
          <w:b/>
        </w:rPr>
        <w:t>Debriefings:</w:t>
      </w:r>
      <w:r w:rsidR="00412AD5" w:rsidRPr="00857FD8">
        <w:t xml:space="preserve"> </w:t>
      </w:r>
      <w:r w:rsidRPr="00857FD8">
        <w:rPr>
          <w:szCs w:val="22"/>
        </w:rPr>
        <w:t>Unsuccessful applicants may request a debriefing after the release of the</w:t>
      </w:r>
    </w:p>
    <w:p w14:paraId="7D626310" w14:textId="66618BF3" w:rsidR="003417AD" w:rsidRPr="00BC0F1F" w:rsidRDefault="003417AD" w:rsidP="00D84668">
      <w:pPr>
        <w:spacing w:after="0"/>
        <w:ind w:left="720"/>
      </w:pPr>
      <w:r w:rsidRPr="00857FD8">
        <w:rPr>
          <w:szCs w:val="22"/>
        </w:rPr>
        <w:t>NOPA by contacting the C</w:t>
      </w:r>
      <w:r w:rsidR="00980B73" w:rsidRPr="00857FD8">
        <w:rPr>
          <w:szCs w:val="22"/>
        </w:rPr>
        <w:t>AO</w:t>
      </w:r>
      <w:r w:rsidRPr="00857FD8">
        <w:rPr>
          <w:szCs w:val="22"/>
        </w:rPr>
        <w:t xml:space="preserve"> listed in </w:t>
      </w:r>
      <w:hyperlink w:anchor="_Agency_Contacts" w:history="1">
        <w:r w:rsidR="008062AF" w:rsidRPr="008D33E7">
          <w:rPr>
            <w:rStyle w:val="Hyperlink"/>
            <w:rFonts w:cs="Arial"/>
            <w:szCs w:val="22"/>
          </w:rPr>
          <w:t>Section IV.D</w:t>
        </w:r>
      </w:hyperlink>
      <w:r w:rsidR="008062AF">
        <w:rPr>
          <w:szCs w:val="22"/>
        </w:rPr>
        <w:t xml:space="preserve">. </w:t>
      </w:r>
      <w:r w:rsidR="00254E5A">
        <w:rPr>
          <w:szCs w:val="22"/>
        </w:rPr>
        <w:t>R</w:t>
      </w:r>
      <w:r w:rsidRPr="00857FD8">
        <w:rPr>
          <w:szCs w:val="22"/>
        </w:rPr>
        <w:t xml:space="preserve">equest for </w:t>
      </w:r>
      <w:r w:rsidR="009A5E00">
        <w:rPr>
          <w:szCs w:val="22"/>
        </w:rPr>
        <w:t xml:space="preserve">a </w:t>
      </w:r>
      <w:r w:rsidRPr="00857FD8">
        <w:rPr>
          <w:szCs w:val="22"/>
        </w:rPr>
        <w:t xml:space="preserve">debriefing must be received </w:t>
      </w:r>
      <w:r w:rsidRPr="00857FD8">
        <w:rPr>
          <w:b/>
          <w:szCs w:val="22"/>
        </w:rPr>
        <w:t>no later than 30 calendar days</w:t>
      </w:r>
      <w:r w:rsidRPr="00857FD8">
        <w:rPr>
          <w:szCs w:val="22"/>
        </w:rPr>
        <w:t xml:space="preserve"> after </w:t>
      </w:r>
      <w:r w:rsidRPr="00DD53E9">
        <w:rPr>
          <w:szCs w:val="22"/>
        </w:rPr>
        <w:t>the NOPA is released.</w:t>
      </w:r>
    </w:p>
    <w:p w14:paraId="427F5991" w14:textId="77777777" w:rsidR="003417AD" w:rsidRDefault="003417AD" w:rsidP="00D84668">
      <w:pPr>
        <w:numPr>
          <w:ilvl w:val="0"/>
          <w:numId w:val="15"/>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D84668">
      <w:pPr>
        <w:numPr>
          <w:ilvl w:val="1"/>
          <w:numId w:val="15"/>
        </w:numPr>
        <w:tabs>
          <w:tab w:val="left" w:pos="1440"/>
        </w:tabs>
        <w:spacing w:after="0"/>
        <w:ind w:left="1440" w:hanging="270"/>
      </w:pPr>
      <w:r w:rsidRPr="0093474F">
        <w:t>Allocate any additional funds to passing applications</w:t>
      </w:r>
      <w:r>
        <w:t>, in rank order</w:t>
      </w:r>
      <w:r w:rsidRPr="0093474F">
        <w:t>;</w:t>
      </w:r>
      <w:r>
        <w:t xml:space="preserve"> and</w:t>
      </w:r>
    </w:p>
    <w:p w14:paraId="54312D3E" w14:textId="0ACFB916" w:rsidR="00050BFA" w:rsidRDefault="003417AD" w:rsidP="00D84668">
      <w:pPr>
        <w:numPr>
          <w:ilvl w:val="1"/>
          <w:numId w:val="15"/>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location</w:t>
      </w:r>
      <w:r w:rsidR="00A12DFD">
        <w:t>,</w:t>
      </w:r>
      <w:r w:rsidR="00953CA0">
        <w:t xml:space="preserve"> </w:t>
      </w:r>
      <w:r>
        <w:t>and/or level of funding.</w:t>
      </w:r>
    </w:p>
    <w:p w14:paraId="7DA17830" w14:textId="5B0CD0B6" w:rsidR="0040653E" w:rsidRPr="002B3535" w:rsidRDefault="001C2D56" w:rsidP="006255FC">
      <w:pPr>
        <w:pStyle w:val="Heading3"/>
        <w:numPr>
          <w:ilvl w:val="0"/>
          <w:numId w:val="82"/>
        </w:numPr>
        <w:spacing w:before="240" w:after="120"/>
        <w:ind w:left="360"/>
      </w:pPr>
      <w:bookmarkStart w:id="290" w:name="_Toc184761544"/>
      <w:bookmarkStart w:id="291" w:name="_Toc187326828"/>
      <w:r w:rsidRPr="00E13674">
        <w:t>Agreements</w:t>
      </w:r>
      <w:bookmarkEnd w:id="290"/>
      <w:bookmarkEnd w:id="291"/>
    </w:p>
    <w:p w14:paraId="368CD362" w14:textId="30FFCF08" w:rsidR="001C2D56" w:rsidRDefault="001C2D56" w:rsidP="00696EE7">
      <w:pPr>
        <w:spacing w:before="240"/>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1FA49F2" w:rsidR="001C2D56" w:rsidRPr="00BB6E63" w:rsidRDefault="00E4013B" w:rsidP="00D84668">
      <w:pPr>
        <w:numPr>
          <w:ilvl w:val="0"/>
          <w:numId w:val="13"/>
        </w:numPr>
        <w:spacing w:after="0"/>
      </w:pPr>
      <w:r w:rsidRPr="5274B824">
        <w:rPr>
          <w:b/>
          <w:bCs/>
        </w:rPr>
        <w:t>Agreement Development:</w:t>
      </w:r>
      <w:r>
        <w:t xml:space="preserve"> </w:t>
      </w:r>
      <w:r w:rsidR="001D57CC">
        <w:t>T</w:t>
      </w:r>
      <w:r w:rsidR="001C2D56">
        <w:t xml:space="preserve">he Contracts, Grants, and Loans Office will send the Recipient a grant agreement for approval and signature. The agreement will include the applicable terms and conditions and will incorporate this solicitation </w:t>
      </w:r>
      <w:r w:rsidR="00B31916">
        <w:t xml:space="preserve">and the application </w:t>
      </w:r>
      <w:r w:rsidR="001C2D56">
        <w:t>by reference.</w:t>
      </w:r>
      <w:r w:rsidR="00412AD5">
        <w:t xml:space="preserve"> </w:t>
      </w:r>
      <w:r w:rsidR="1DCC9B5C">
        <w:t xml:space="preserve">Except for the CEC Federal Subaward Terms and Conditions, </w:t>
      </w:r>
      <w:r w:rsidR="21EE39BE">
        <w:t>t</w:t>
      </w:r>
      <w:r w:rsidR="001C2D56">
        <w:t xml:space="preserve">he </w:t>
      </w:r>
      <w:r w:rsidR="008F4A0E">
        <w:t>CEC</w:t>
      </w:r>
      <w:r w:rsidR="001C2D56">
        <w:t xml:space="preserve"> </w:t>
      </w:r>
      <w:r w:rsidR="001C2D56" w:rsidRPr="00C430BA">
        <w:t>reserves the right to modify the award documents (including</w:t>
      </w:r>
      <w:r w:rsidR="1E1F2D6F" w:rsidRPr="00C430BA">
        <w:t>, but not limited to,</w:t>
      </w:r>
      <w:r w:rsidR="001C2D56" w:rsidRPr="00C430BA">
        <w:t xml:space="preserve"> the </w:t>
      </w:r>
      <w:r w:rsidR="003C4287" w:rsidRPr="001F7CDF">
        <w:t xml:space="preserve">CEC-Specific </w:t>
      </w:r>
      <w:r w:rsidR="001C2D56" w:rsidRPr="00C430BA">
        <w:t>terms and conditions</w:t>
      </w:r>
      <w:r w:rsidR="1EC88221" w:rsidRPr="00C430BA">
        <w:t xml:space="preserve"> and </w:t>
      </w:r>
      <w:r w:rsidR="60762F02" w:rsidRPr="00C430BA">
        <w:t xml:space="preserve">the </w:t>
      </w:r>
      <w:r w:rsidR="1EC88221" w:rsidRPr="00C430BA">
        <w:t>special terms and conditions for California Native American Tribes and Tribal Organizations with Sovereign Immunity</w:t>
      </w:r>
      <w:r w:rsidR="001C2D56" w:rsidRPr="00C430BA">
        <w:t>) prior to executing any agreement.</w:t>
      </w:r>
    </w:p>
    <w:p w14:paraId="405D984C" w14:textId="77777777" w:rsidR="001C2D56" w:rsidRDefault="00E4013B" w:rsidP="00854121">
      <w:pPr>
        <w:numPr>
          <w:ilvl w:val="0"/>
          <w:numId w:val="13"/>
        </w:numPr>
        <w:spacing w:before="24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673E5F">
      <w:pPr>
        <w:pStyle w:val="Heading2"/>
        <w:numPr>
          <w:ilvl w:val="0"/>
          <w:numId w:val="24"/>
        </w:numPr>
        <w:spacing w:before="240"/>
      </w:pPr>
      <w:bookmarkStart w:id="292" w:name="_Grounds_to_Reject"/>
      <w:bookmarkStart w:id="293" w:name="_Toc174431189"/>
      <w:bookmarkStart w:id="294" w:name="_Toc178091525"/>
      <w:bookmarkStart w:id="295" w:name="_Toc184761545"/>
      <w:bookmarkStart w:id="296" w:name="_Toc187326829"/>
      <w:bookmarkStart w:id="297" w:name="_Toc366671196"/>
      <w:bookmarkEnd w:id="292"/>
      <w:r w:rsidRPr="00CF6DED">
        <w:t>Grounds to Reject an Application or Cancel an Award</w:t>
      </w:r>
      <w:bookmarkEnd w:id="293"/>
      <w:bookmarkEnd w:id="294"/>
      <w:bookmarkEnd w:id="295"/>
      <w:bookmarkEnd w:id="296"/>
    </w:p>
    <w:bookmarkEnd w:id="297"/>
    <w:p w14:paraId="15DF97C3" w14:textId="541A586F" w:rsidR="001C2D56" w:rsidRPr="008D7BC7" w:rsidRDefault="001C2D56" w:rsidP="00696EE7">
      <w:pPr>
        <w:spacing w:before="240"/>
        <w:rPr>
          <w:szCs w:val="22"/>
        </w:rPr>
      </w:pPr>
      <w:r w:rsidRPr="008D7BC7">
        <w:rPr>
          <w:szCs w:val="22"/>
        </w:rPr>
        <w:t xml:space="preserve">Applications that do not pass the screening stage will be rejected. In addition, the </w:t>
      </w:r>
      <w:r w:rsidR="008F4A0E" w:rsidRPr="008D7BC7">
        <w:rPr>
          <w:szCs w:val="22"/>
        </w:rPr>
        <w:t>CEC</w:t>
      </w:r>
      <w:r w:rsidRPr="008D7BC7">
        <w:rPr>
          <w:szCs w:val="22"/>
        </w:rPr>
        <w:t xml:space="preserve"> reserves the right to reject an application and/or to cancel an award </w:t>
      </w:r>
      <w:r w:rsidR="00437564" w:rsidRPr="008D7BC7">
        <w:rPr>
          <w:szCs w:val="22"/>
        </w:rPr>
        <w:t xml:space="preserve">for any reason, including </w:t>
      </w:r>
      <w:r w:rsidR="009B6FB6" w:rsidRPr="008D7BC7">
        <w:rPr>
          <w:szCs w:val="22"/>
        </w:rPr>
        <w:t>any of</w:t>
      </w:r>
      <w:r w:rsidRPr="008D7BC7">
        <w:rPr>
          <w:szCs w:val="22"/>
        </w:rPr>
        <w:t xml:space="preserve"> the following</w:t>
      </w:r>
      <w:r w:rsidR="00E67E91" w:rsidRPr="008D7BC7">
        <w:rPr>
          <w:szCs w:val="22"/>
        </w:rPr>
        <w:t>:</w:t>
      </w:r>
      <w:r w:rsidRPr="008D7BC7">
        <w:rPr>
          <w:szCs w:val="22"/>
        </w:rPr>
        <w:t xml:space="preserve"> </w:t>
      </w:r>
    </w:p>
    <w:p w14:paraId="3DCDE30A" w14:textId="77777777" w:rsidR="001C2D56" w:rsidRPr="008D7BC7" w:rsidRDefault="001C2D56" w:rsidP="00D84668">
      <w:pPr>
        <w:numPr>
          <w:ilvl w:val="0"/>
          <w:numId w:val="6"/>
        </w:numPr>
        <w:spacing w:after="0"/>
        <w:rPr>
          <w:szCs w:val="22"/>
        </w:rPr>
      </w:pPr>
      <w:r w:rsidRPr="008D7BC7">
        <w:rPr>
          <w:szCs w:val="22"/>
        </w:rPr>
        <w:t>The application contains false or intentionally misleading statements or references that do not support an attribute or condition contended by the applicant.</w:t>
      </w:r>
    </w:p>
    <w:p w14:paraId="1E8BD040" w14:textId="3E1A7580" w:rsidR="001C2D56" w:rsidRPr="008D7BC7" w:rsidRDefault="001C2D56" w:rsidP="00D84668">
      <w:pPr>
        <w:numPr>
          <w:ilvl w:val="0"/>
          <w:numId w:val="6"/>
        </w:numPr>
        <w:spacing w:after="0"/>
        <w:rPr>
          <w:szCs w:val="22"/>
        </w:rPr>
      </w:pPr>
      <w:r w:rsidRPr="008D7BC7">
        <w:rPr>
          <w:szCs w:val="22"/>
        </w:rPr>
        <w:t xml:space="preserve">The application is intended to </w:t>
      </w:r>
      <w:r w:rsidR="004E4646" w:rsidRPr="008D7BC7">
        <w:rPr>
          <w:szCs w:val="22"/>
        </w:rPr>
        <w:t>mislead the State erroneously and fallaciously</w:t>
      </w:r>
      <w:r w:rsidRPr="008D7BC7">
        <w:rPr>
          <w:szCs w:val="22"/>
        </w:rPr>
        <w:t xml:space="preserve"> in </w:t>
      </w:r>
      <w:r w:rsidR="00A80987" w:rsidRPr="008D7BC7">
        <w:rPr>
          <w:szCs w:val="22"/>
        </w:rPr>
        <w:t>any way.</w:t>
      </w:r>
      <w:r w:rsidR="00412AD5" w:rsidRPr="008D7BC7">
        <w:rPr>
          <w:szCs w:val="22"/>
        </w:rPr>
        <w:t xml:space="preserve"> </w:t>
      </w:r>
    </w:p>
    <w:p w14:paraId="74C0E404" w14:textId="77777777" w:rsidR="001C2D56" w:rsidRPr="008D7BC7" w:rsidRDefault="001C2D56" w:rsidP="00D84668">
      <w:pPr>
        <w:numPr>
          <w:ilvl w:val="0"/>
          <w:numId w:val="6"/>
        </w:numPr>
        <w:spacing w:after="0"/>
        <w:rPr>
          <w:szCs w:val="22"/>
        </w:rPr>
      </w:pPr>
      <w:r w:rsidRPr="008D7BC7">
        <w:rPr>
          <w:szCs w:val="22"/>
        </w:rPr>
        <w:t>The application does not comply or contains caveats that conflict with the solicitation, and the variation or deviation is material.</w:t>
      </w:r>
    </w:p>
    <w:p w14:paraId="1F9CE582" w14:textId="77777777" w:rsidR="001C2D56" w:rsidRPr="008D7BC7" w:rsidRDefault="001C2D56" w:rsidP="00D84668">
      <w:pPr>
        <w:numPr>
          <w:ilvl w:val="0"/>
          <w:numId w:val="7"/>
        </w:numPr>
        <w:spacing w:after="0"/>
        <w:rPr>
          <w:szCs w:val="22"/>
        </w:rPr>
      </w:pPr>
      <w:r w:rsidRPr="008D7BC7">
        <w:rPr>
          <w:szCs w:val="22"/>
        </w:rPr>
        <w:t xml:space="preserve">The applicant has received unsatisfactory </w:t>
      </w:r>
      <w:r w:rsidR="002209B3" w:rsidRPr="008D7BC7">
        <w:rPr>
          <w:szCs w:val="22"/>
        </w:rPr>
        <w:t xml:space="preserve">agreement </w:t>
      </w:r>
      <w:r w:rsidRPr="008D7BC7">
        <w:rPr>
          <w:szCs w:val="22"/>
        </w:rPr>
        <w:t xml:space="preserve">evaluations from the </w:t>
      </w:r>
      <w:r w:rsidR="008F4A0E" w:rsidRPr="008D7BC7">
        <w:rPr>
          <w:szCs w:val="22"/>
        </w:rPr>
        <w:t>CEC</w:t>
      </w:r>
      <w:r w:rsidRPr="008D7BC7">
        <w:rPr>
          <w:szCs w:val="22"/>
        </w:rPr>
        <w:t xml:space="preserve"> or another California state agency.</w:t>
      </w:r>
    </w:p>
    <w:p w14:paraId="611D6A1E" w14:textId="77777777" w:rsidR="009F1017" w:rsidRPr="008D7BC7" w:rsidRDefault="009F1017" w:rsidP="00D84668">
      <w:pPr>
        <w:numPr>
          <w:ilvl w:val="0"/>
          <w:numId w:val="7"/>
        </w:numPr>
        <w:spacing w:after="0"/>
        <w:rPr>
          <w:szCs w:val="22"/>
        </w:rPr>
      </w:pPr>
      <w:r w:rsidRPr="008D7BC7">
        <w:rPr>
          <w:szCs w:val="22"/>
        </w:rPr>
        <w:t xml:space="preserve">The applicant is a business entity </w:t>
      </w:r>
      <w:r w:rsidR="00A80987" w:rsidRPr="008D7BC7">
        <w:rPr>
          <w:szCs w:val="22"/>
        </w:rPr>
        <w:t xml:space="preserve">required to be registered with the </w:t>
      </w:r>
      <w:r w:rsidRPr="008D7BC7">
        <w:rPr>
          <w:szCs w:val="22"/>
        </w:rPr>
        <w:t>California Secretary of State</w:t>
      </w:r>
      <w:r w:rsidR="00A80987" w:rsidRPr="008D7BC7">
        <w:rPr>
          <w:szCs w:val="22"/>
        </w:rPr>
        <w:t xml:space="preserve"> and is not in good standing</w:t>
      </w:r>
      <w:r w:rsidRPr="008D7BC7">
        <w:rPr>
          <w:szCs w:val="22"/>
        </w:rPr>
        <w:t>.</w:t>
      </w:r>
    </w:p>
    <w:p w14:paraId="407CDC16" w14:textId="77777777" w:rsidR="001C2D56" w:rsidRPr="00504AFC" w:rsidRDefault="001C2D56" w:rsidP="00D84668">
      <w:pPr>
        <w:numPr>
          <w:ilvl w:val="0"/>
          <w:numId w:val="7"/>
        </w:numPr>
        <w:spacing w:after="0"/>
        <w:rPr>
          <w:szCs w:val="22"/>
        </w:rPr>
      </w:pPr>
      <w:r w:rsidRPr="008D7BC7">
        <w:rPr>
          <w:szCs w:val="22"/>
        </w:rPr>
        <w:t xml:space="preserve">The applicant has not </w:t>
      </w:r>
      <w:r w:rsidRPr="00504AFC">
        <w:rPr>
          <w:szCs w:val="22"/>
        </w:rPr>
        <w:t>demonstrated that it has the financial capability to complete the project.</w:t>
      </w:r>
    </w:p>
    <w:p w14:paraId="11141402" w14:textId="779053F2" w:rsidR="00C47F3C" w:rsidRPr="00504AFC" w:rsidRDefault="00C47F3C" w:rsidP="00D84668">
      <w:pPr>
        <w:numPr>
          <w:ilvl w:val="0"/>
          <w:numId w:val="7"/>
        </w:numPr>
        <w:spacing w:after="0"/>
        <w:rPr>
          <w:szCs w:val="22"/>
        </w:rPr>
      </w:pPr>
      <w:r w:rsidRPr="00504AFC">
        <w:rPr>
          <w:szCs w:val="22"/>
        </w:rPr>
        <w:t xml:space="preserve">The applicant fails to meet CEQA </w:t>
      </w:r>
      <w:r w:rsidR="00284FD8" w:rsidRPr="00504AFC">
        <w:rPr>
          <w:szCs w:val="22"/>
        </w:rPr>
        <w:t xml:space="preserve">and NEPA </w:t>
      </w:r>
      <w:r w:rsidRPr="00504AFC">
        <w:rPr>
          <w:szCs w:val="22"/>
        </w:rPr>
        <w:t xml:space="preserve">compliance within </w:t>
      </w:r>
      <w:r w:rsidR="00D30291">
        <w:rPr>
          <w:szCs w:val="22"/>
        </w:rPr>
        <w:t>a timely manner</w:t>
      </w:r>
      <w:r w:rsidR="00D30291" w:rsidRPr="00504AFC">
        <w:rPr>
          <w:szCs w:val="22"/>
        </w:rPr>
        <w:t xml:space="preserve"> </w:t>
      </w:r>
      <w:r w:rsidR="00BA62D7" w:rsidRPr="00504AFC">
        <w:rPr>
          <w:szCs w:val="22"/>
        </w:rPr>
        <w:t xml:space="preserve">for the </w:t>
      </w:r>
      <w:r w:rsidR="008F4A0E" w:rsidRPr="00504AFC">
        <w:rPr>
          <w:szCs w:val="22"/>
        </w:rPr>
        <w:t>CEC</w:t>
      </w:r>
      <w:r w:rsidR="00BA62D7" w:rsidRPr="00504AFC">
        <w:rPr>
          <w:szCs w:val="22"/>
        </w:rPr>
        <w:t xml:space="preserve"> to meet its </w:t>
      </w:r>
      <w:r w:rsidR="00D30291">
        <w:rPr>
          <w:szCs w:val="22"/>
        </w:rPr>
        <w:t>liquidation</w:t>
      </w:r>
      <w:r w:rsidR="00D30291" w:rsidRPr="00504AFC">
        <w:rPr>
          <w:szCs w:val="22"/>
        </w:rPr>
        <w:t xml:space="preserve"> </w:t>
      </w:r>
      <w:r w:rsidR="00BA62D7" w:rsidRPr="00504AFC">
        <w:rPr>
          <w:szCs w:val="22"/>
        </w:rPr>
        <w:t>deadline</w:t>
      </w:r>
      <w:r w:rsidR="00050EB6" w:rsidRPr="00504AFC">
        <w:rPr>
          <w:szCs w:val="22"/>
        </w:rPr>
        <w:t xml:space="preserve"> or </w:t>
      </w:r>
      <w:r w:rsidR="00C408FB" w:rsidRPr="00504AFC">
        <w:rPr>
          <w:szCs w:val="22"/>
        </w:rPr>
        <w:t xml:space="preserve">any </w:t>
      </w:r>
      <w:r w:rsidR="00050EB6" w:rsidRPr="00504AFC">
        <w:rPr>
          <w:szCs w:val="22"/>
        </w:rPr>
        <w:t>other deadlines</w:t>
      </w:r>
      <w:r w:rsidR="00BA62D7" w:rsidRPr="00504AFC">
        <w:rPr>
          <w:szCs w:val="22"/>
        </w:rPr>
        <w:t xml:space="preserve">, as the </w:t>
      </w:r>
      <w:r w:rsidR="008F4A0E" w:rsidRPr="00504AFC">
        <w:rPr>
          <w:szCs w:val="22"/>
        </w:rPr>
        <w:t>CEC</w:t>
      </w:r>
      <w:r w:rsidR="00BA62D7" w:rsidRPr="00504AFC">
        <w:rPr>
          <w:szCs w:val="22"/>
        </w:rPr>
        <w:t xml:space="preserve"> in its sole and absolute discretion may determine</w:t>
      </w:r>
      <w:r w:rsidRPr="00504AFC">
        <w:rPr>
          <w:szCs w:val="22"/>
        </w:rPr>
        <w:t>.</w:t>
      </w:r>
    </w:p>
    <w:p w14:paraId="4A50464D" w14:textId="77777777" w:rsidR="007B3F78" w:rsidRPr="008D7BC7" w:rsidRDefault="007B3F78" w:rsidP="00D84668">
      <w:pPr>
        <w:numPr>
          <w:ilvl w:val="0"/>
          <w:numId w:val="7"/>
        </w:numPr>
        <w:spacing w:after="0"/>
        <w:rPr>
          <w:szCs w:val="22"/>
        </w:rPr>
      </w:pPr>
      <w:r w:rsidRPr="00504AFC">
        <w:rPr>
          <w:szCs w:val="22"/>
        </w:rPr>
        <w:t xml:space="preserve">The applicant has included a statement or </w:t>
      </w:r>
      <w:r w:rsidRPr="008D7BC7">
        <w:rPr>
          <w:szCs w:val="22"/>
        </w:rPr>
        <w:t>otherwise indicated that it will not accept the terms and conditions, or that acceptance is based on modifications to the terms and conditions.</w:t>
      </w:r>
    </w:p>
    <w:p w14:paraId="67B412A3" w14:textId="3DCC4C8E" w:rsidR="001D57CC" w:rsidRPr="008D7BC7" w:rsidRDefault="005A6240" w:rsidP="6D8B979C">
      <w:pPr>
        <w:numPr>
          <w:ilvl w:val="0"/>
          <w:numId w:val="7"/>
        </w:numPr>
        <w:spacing w:after="0"/>
      </w:pPr>
      <w:r>
        <w:t>The application contain</w:t>
      </w:r>
      <w:r w:rsidR="003A78C1">
        <w:t>s</w:t>
      </w:r>
      <w:r>
        <w:t xml:space="preserve"> confidential information or identif</w:t>
      </w:r>
      <w:r w:rsidR="00050EB6">
        <w:t>ies</w:t>
      </w:r>
      <w:r>
        <w:t xml:space="preserve"> any portion of the application as confidential</w:t>
      </w:r>
      <w:r w:rsidR="53EBAA5E">
        <w:t>, unless such information is required to be provided on the mandatory federal forms</w:t>
      </w:r>
      <w:r w:rsidR="531EB043">
        <w:t xml:space="preserve"> and/or the Applicant Declaration form</w:t>
      </w:r>
      <w:r w:rsidR="53EBAA5E">
        <w:t xml:space="preserve"> accompanying the application</w:t>
      </w:r>
      <w:r>
        <w:t>.</w:t>
      </w:r>
    </w:p>
    <w:p w14:paraId="023BF64C" w14:textId="77777777" w:rsidR="001C2D56" w:rsidRPr="00CF6DED" w:rsidRDefault="001C2D56" w:rsidP="00673E5F">
      <w:pPr>
        <w:pStyle w:val="Heading2"/>
        <w:numPr>
          <w:ilvl w:val="0"/>
          <w:numId w:val="24"/>
        </w:numPr>
        <w:spacing w:before="240"/>
      </w:pPr>
      <w:bookmarkStart w:id="298" w:name="_Toc174431190"/>
      <w:bookmarkStart w:id="299" w:name="_Toc178091526"/>
      <w:bookmarkStart w:id="300" w:name="_Toc184761546"/>
      <w:bookmarkStart w:id="301" w:name="_Toc187326830"/>
      <w:r w:rsidRPr="00CF6DED">
        <w:t>Miscellaneous</w:t>
      </w:r>
      <w:bookmarkEnd w:id="298"/>
      <w:bookmarkEnd w:id="299"/>
      <w:bookmarkEnd w:id="300"/>
      <w:bookmarkEnd w:id="301"/>
    </w:p>
    <w:p w14:paraId="5164777B" w14:textId="43C27FED" w:rsidR="000E331F" w:rsidRPr="00CF255E" w:rsidRDefault="001C2D56" w:rsidP="006255FC">
      <w:pPr>
        <w:pStyle w:val="Heading3"/>
        <w:numPr>
          <w:ilvl w:val="0"/>
          <w:numId w:val="83"/>
        </w:numPr>
        <w:spacing w:before="240" w:after="120"/>
        <w:ind w:left="360"/>
        <w:rPr>
          <w:szCs w:val="22"/>
        </w:rPr>
      </w:pPr>
      <w:bookmarkStart w:id="302" w:name="_Toc381079937"/>
      <w:bookmarkStart w:id="303" w:name="_Toc382571200"/>
      <w:bookmarkStart w:id="304" w:name="_Toc395180710"/>
      <w:bookmarkStart w:id="305" w:name="_Toc433981339"/>
      <w:bookmarkStart w:id="306" w:name="_Toc184761547"/>
      <w:bookmarkStart w:id="307" w:name="_Toc187326831"/>
      <w:r w:rsidRPr="00CF255E">
        <w:t>Solicitation Cancellation and Amendment</w:t>
      </w:r>
      <w:bookmarkEnd w:id="302"/>
      <w:bookmarkEnd w:id="303"/>
      <w:bookmarkEnd w:id="304"/>
      <w:bookmarkEnd w:id="305"/>
      <w:bookmarkEnd w:id="306"/>
      <w:bookmarkEnd w:id="307"/>
    </w:p>
    <w:p w14:paraId="16489A88" w14:textId="329FEE97" w:rsidR="00344986" w:rsidRDefault="001C2D56" w:rsidP="00531349">
      <w:pPr>
        <w:spacing w:before="240"/>
      </w:pPr>
      <w:bookmarkStart w:id="308" w:name="_Toc381079938"/>
      <w:bookmarkStart w:id="309" w:name="_Toc382571201"/>
      <w:bookmarkStart w:id="31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308"/>
      <w:bookmarkEnd w:id="309"/>
      <w:bookmarkEnd w:id="310"/>
    </w:p>
    <w:p w14:paraId="7A5D0CA6" w14:textId="77777777" w:rsidR="005E52CD" w:rsidRDefault="001C2D56" w:rsidP="00257CB0">
      <w:pPr>
        <w:numPr>
          <w:ilvl w:val="0"/>
          <w:numId w:val="8"/>
        </w:numPr>
        <w:spacing w:after="0"/>
        <w:ind w:left="720"/>
        <w:rPr>
          <w:szCs w:val="22"/>
        </w:rPr>
      </w:pPr>
      <w:r w:rsidRPr="00D35C41">
        <w:rPr>
          <w:szCs w:val="22"/>
        </w:rPr>
        <w:t>Cancel this solicitation;</w:t>
      </w:r>
    </w:p>
    <w:p w14:paraId="5EBB33D0" w14:textId="77777777" w:rsidR="005E52CD" w:rsidRDefault="001C2D56" w:rsidP="00257CB0">
      <w:pPr>
        <w:numPr>
          <w:ilvl w:val="0"/>
          <w:numId w:val="8"/>
        </w:numPr>
        <w:spacing w:after="0"/>
        <w:ind w:left="720"/>
        <w:rPr>
          <w:szCs w:val="22"/>
        </w:rPr>
      </w:pPr>
      <w:r w:rsidRPr="00D35C41">
        <w:rPr>
          <w:szCs w:val="22"/>
        </w:rPr>
        <w:t>Revise the amount of funds available under this solicitation;</w:t>
      </w:r>
    </w:p>
    <w:p w14:paraId="4EBFA7F9" w14:textId="77777777" w:rsidR="005E52CD" w:rsidRDefault="001C2D56" w:rsidP="00257CB0">
      <w:pPr>
        <w:numPr>
          <w:ilvl w:val="0"/>
          <w:numId w:val="8"/>
        </w:numPr>
        <w:spacing w:after="0"/>
        <w:ind w:left="72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257CB0">
      <w:pPr>
        <w:numPr>
          <w:ilvl w:val="0"/>
          <w:numId w:val="8"/>
        </w:numPr>
        <w:ind w:left="720"/>
        <w:rPr>
          <w:szCs w:val="22"/>
        </w:rPr>
      </w:pPr>
      <w:r w:rsidRPr="00D35C41">
        <w:rPr>
          <w:szCs w:val="22"/>
        </w:rPr>
        <w:t>Reject any or all applications received in response to this solicitation</w:t>
      </w:r>
      <w:r>
        <w:rPr>
          <w:szCs w:val="22"/>
        </w:rPr>
        <w:t>.</w:t>
      </w:r>
    </w:p>
    <w:p w14:paraId="5DF30C82" w14:textId="2A04AF3D" w:rsidR="001C2D56" w:rsidRPr="00D35C41" w:rsidRDefault="001C2D56" w:rsidP="00696EE7">
      <w:pPr>
        <w:spacing w:before="240"/>
      </w:pPr>
      <w:r>
        <w:t xml:space="preserve">If the solicitation is amended, the </w:t>
      </w:r>
      <w:r w:rsidR="008F4A0E" w:rsidRPr="00504AFC">
        <w:t>CEC</w:t>
      </w:r>
      <w:r w:rsidRPr="00504AFC">
        <w:t xml:space="preserve"> will send an addendum to all </w:t>
      </w:r>
      <w:r w:rsidR="00250EED" w:rsidRPr="00504AFC">
        <w:t xml:space="preserve">entities that </w:t>
      </w:r>
      <w:r w:rsidRPr="00504AFC">
        <w:t xml:space="preserve">requested the solicitation and will also post it on the </w:t>
      </w:r>
      <w:hyperlink r:id="rId46" w:history="1">
        <w:r w:rsidR="008F4A0E" w:rsidRPr="00540544">
          <w:rPr>
            <w:rStyle w:val="Hyperlink"/>
            <w:rFonts w:cs="Arial"/>
          </w:rPr>
          <w:t>CEC</w:t>
        </w:r>
        <w:r w:rsidRPr="00540544">
          <w:rPr>
            <w:rStyle w:val="Hyperlink"/>
            <w:rFonts w:cs="Arial"/>
          </w:rPr>
          <w:t>’s website</w:t>
        </w:r>
      </w:hyperlink>
      <w:r w:rsidRPr="00504AFC">
        <w:t xml:space="preserve"> at: </w:t>
      </w:r>
      <w:r w:rsidR="005F3B8A" w:rsidRPr="00540544">
        <w:t>https://www.energy.ca.gov/funding-opportunities/solicitations</w:t>
      </w:r>
      <w:r w:rsidR="005F3B8A">
        <w:t>.</w:t>
      </w:r>
      <w:r w:rsidRPr="00504AFC">
        <w:t xml:space="preserve"> The </w:t>
      </w:r>
      <w:r w:rsidR="008F4A0E" w:rsidRPr="00504AFC">
        <w:t>CEC</w:t>
      </w:r>
      <w:r w:rsidRPr="00504AFC">
        <w:t xml:space="preserve"> will not reimburse applicants for application development expenses under any circumstances, including cancellation of the solicitation.</w:t>
      </w:r>
    </w:p>
    <w:p w14:paraId="5033BC3B" w14:textId="6C9AD0A3" w:rsidR="000E331F" w:rsidRPr="004D0A67" w:rsidRDefault="001C2D56" w:rsidP="006255FC">
      <w:pPr>
        <w:pStyle w:val="Heading3"/>
        <w:numPr>
          <w:ilvl w:val="0"/>
          <w:numId w:val="83"/>
        </w:numPr>
        <w:spacing w:before="240" w:after="120"/>
        <w:ind w:left="360"/>
        <w:rPr>
          <w:szCs w:val="22"/>
        </w:rPr>
      </w:pPr>
      <w:bookmarkStart w:id="311" w:name="_Toc381079939"/>
      <w:bookmarkStart w:id="312" w:name="_Toc382571202"/>
      <w:bookmarkStart w:id="313" w:name="_Toc395180712"/>
      <w:bookmarkStart w:id="314" w:name="_Toc433981340"/>
      <w:bookmarkStart w:id="315" w:name="_Toc184761548"/>
      <w:bookmarkStart w:id="316" w:name="_Toc187326832"/>
      <w:r w:rsidRPr="004D0A67">
        <w:t>Modification or Withdrawal of Application</w:t>
      </w:r>
      <w:bookmarkEnd w:id="311"/>
      <w:bookmarkEnd w:id="312"/>
      <w:bookmarkEnd w:id="313"/>
      <w:bookmarkEnd w:id="314"/>
      <w:bookmarkEnd w:id="315"/>
      <w:bookmarkEnd w:id="316"/>
    </w:p>
    <w:p w14:paraId="2F9E069A" w14:textId="76F16079" w:rsidR="00800DE1" w:rsidRPr="00800DE1" w:rsidRDefault="00800DE1" w:rsidP="00531349">
      <w:pPr>
        <w:spacing w:before="240"/>
        <w:rPr>
          <w:szCs w:val="22"/>
        </w:rPr>
      </w:pPr>
      <w:bookmarkStart w:id="317" w:name="_Toc381079940"/>
      <w:bookmarkStart w:id="318" w:name="_Toc382571203"/>
      <w:bookmarkStart w:id="319" w:name="_Toc395180713"/>
      <w:bookmarkStart w:id="320" w:name="_Toc433981341"/>
      <w:bookmarkStart w:id="321" w:name="_Toc381079941"/>
      <w:r w:rsidRPr="00800DE1">
        <w:rPr>
          <w:szCs w:val="22"/>
        </w:rPr>
        <w:t>Applicants may recall or modify a submitted application within ECAMS before the deadline to submit applications. Applications cannot be changed after that date and time. An application cannot be “timed” to expire on a specific date.</w:t>
      </w:r>
      <w:r w:rsidR="00802C99">
        <w:rPr>
          <w:szCs w:val="22"/>
        </w:rPr>
        <w:t xml:space="preserve"> </w:t>
      </w:r>
      <w:r w:rsidRPr="00800DE1">
        <w:rPr>
          <w:szCs w:val="22"/>
        </w:rPr>
        <w:t>For example, a statement such as the following is non-responsive to the solicitation: “This application and the cost estimate are valid for 60 days.”</w:t>
      </w:r>
    </w:p>
    <w:p w14:paraId="17CEC1EF" w14:textId="7B88FCB8" w:rsidR="000E331F" w:rsidRPr="004D0A67" w:rsidRDefault="00F615BA" w:rsidP="006255FC">
      <w:pPr>
        <w:pStyle w:val="Heading3"/>
        <w:numPr>
          <w:ilvl w:val="0"/>
          <w:numId w:val="83"/>
        </w:numPr>
        <w:spacing w:before="240" w:after="120"/>
        <w:ind w:left="360"/>
        <w:rPr>
          <w:szCs w:val="22"/>
        </w:rPr>
      </w:pPr>
      <w:bookmarkStart w:id="322" w:name="_Toc184761549"/>
      <w:bookmarkStart w:id="323" w:name="_Toc187326833"/>
      <w:r w:rsidRPr="004D0A67">
        <w:t>Confidentiality</w:t>
      </w:r>
      <w:bookmarkEnd w:id="317"/>
      <w:bookmarkEnd w:id="318"/>
      <w:bookmarkEnd w:id="319"/>
      <w:bookmarkEnd w:id="320"/>
      <w:bookmarkEnd w:id="322"/>
      <w:bookmarkEnd w:id="323"/>
    </w:p>
    <w:p w14:paraId="71F2A74B" w14:textId="623C3F0C" w:rsidR="001D740D" w:rsidRPr="001D740D" w:rsidRDefault="00F615BA" w:rsidP="6D8B979C">
      <w:pPr>
        <w:spacing w:before="240" w:after="160"/>
        <w:rPr>
          <w:i/>
          <w:iCs/>
          <w:color w:val="00B0F0"/>
        </w:rPr>
      </w:pPr>
      <w:r>
        <w:t xml:space="preserve">Though the entire evaluation process from receipt of applications up to the posting of the </w:t>
      </w:r>
      <w:r w:rsidR="00F577DD">
        <w:t xml:space="preserve">NOLOI </w:t>
      </w:r>
      <w:r>
        <w:t xml:space="preserve">is confidential, </w:t>
      </w:r>
      <w:r w:rsidRPr="6D8B979C">
        <w:rPr>
          <w:b/>
          <w:bCs/>
        </w:rPr>
        <w:t>all submitted documents will become public</w:t>
      </w:r>
      <w:r w:rsidR="00275477" w:rsidRPr="6D8B979C">
        <w:rPr>
          <w:b/>
          <w:bCs/>
        </w:rPr>
        <w:t>ly</w:t>
      </w:r>
      <w:r w:rsidRPr="6D8B979C">
        <w:rPr>
          <w:b/>
          <w:bCs/>
        </w:rPr>
        <w:t xml:space="preserve"> </w:t>
      </w:r>
      <w:r w:rsidR="00275477" w:rsidRPr="6D8B979C">
        <w:rPr>
          <w:b/>
          <w:bCs/>
        </w:rPr>
        <w:t xml:space="preserve">available </w:t>
      </w:r>
      <w:r w:rsidRPr="6D8B979C">
        <w:rPr>
          <w:b/>
          <w:bCs/>
        </w:rPr>
        <w:t>records</w:t>
      </w:r>
      <w:r>
        <w:t xml:space="preserve"> after the </w:t>
      </w:r>
      <w:r w:rsidR="008F4A0E">
        <w:t>CEC</w:t>
      </w:r>
      <w:r>
        <w:t xml:space="preserve"> posts the NOPA or the solicitation is cancelled.</w:t>
      </w:r>
      <w:r w:rsidR="00412AD5">
        <w:t xml:space="preserve"> </w:t>
      </w:r>
      <w:r w:rsidR="52A98BEA" w:rsidRPr="6D8B979C">
        <w:rPr>
          <w:rFonts w:eastAsia="Arial"/>
        </w:rPr>
        <w:t xml:space="preserve"> Only submit information you want made public.</w:t>
      </w:r>
      <w:r w:rsidR="43C8F61B">
        <w:t xml:space="preserve"> </w:t>
      </w:r>
      <w:r w:rsidR="2B3FD59B" w:rsidRPr="6D8B979C">
        <w:rPr>
          <w:rFonts w:eastAsia="Arial"/>
        </w:rPr>
        <w:t>Applicants shall not submit any confidential information as part of their applications</w:t>
      </w:r>
      <w:r w:rsidR="30138CEE" w:rsidRPr="6D8B979C">
        <w:rPr>
          <w:rFonts w:eastAsia="Arial"/>
        </w:rPr>
        <w:t>, unless such information is required to be provided on the mandatory federal forms and/or the Applicant Declaration form accompanying the application</w:t>
      </w:r>
      <w:r w:rsidR="2B3FD59B" w:rsidRPr="6D8B979C">
        <w:rPr>
          <w:rFonts w:eastAsia="Arial"/>
        </w:rPr>
        <w:t>.</w:t>
      </w:r>
      <w:r w:rsidR="0223CB86" w:rsidRPr="6D8B979C">
        <w:rPr>
          <w:rFonts w:eastAsia="Arial"/>
          <w:b/>
          <w:bCs/>
        </w:rPr>
        <w:t xml:space="preserve"> All documents submitted with your application will be treated as non-confidential, regardless of how they are marked.</w:t>
      </w:r>
      <w:r w:rsidR="2B3FD59B" w:rsidRPr="6D8B979C">
        <w:rPr>
          <w:rFonts w:eastAsia="Arial"/>
        </w:rPr>
        <w:t xml:space="preserve"> </w:t>
      </w:r>
    </w:p>
    <w:p w14:paraId="0508CE4D" w14:textId="0966F8CC" w:rsidR="000E331F" w:rsidRPr="004D0A67" w:rsidRDefault="001C2D56" w:rsidP="006255FC">
      <w:pPr>
        <w:pStyle w:val="Heading3"/>
        <w:numPr>
          <w:ilvl w:val="0"/>
          <w:numId w:val="83"/>
        </w:numPr>
        <w:spacing w:before="240" w:after="120"/>
        <w:ind w:left="360"/>
        <w:rPr>
          <w:szCs w:val="22"/>
        </w:rPr>
      </w:pPr>
      <w:bookmarkStart w:id="324" w:name="_Toc382571204"/>
      <w:bookmarkStart w:id="325" w:name="_Toc395180714"/>
      <w:bookmarkStart w:id="326" w:name="_Toc433981342"/>
      <w:bookmarkStart w:id="327" w:name="_Toc184761550"/>
      <w:bookmarkStart w:id="328" w:name="_Toc187326834"/>
      <w:r w:rsidRPr="004D0A67">
        <w:t>Solicitation Errors</w:t>
      </w:r>
      <w:bookmarkEnd w:id="321"/>
      <w:bookmarkEnd w:id="324"/>
      <w:bookmarkEnd w:id="325"/>
      <w:bookmarkEnd w:id="326"/>
      <w:bookmarkEnd w:id="327"/>
      <w:bookmarkEnd w:id="328"/>
    </w:p>
    <w:p w14:paraId="3DDF22BC" w14:textId="1DE41CC0" w:rsidR="001C2D56" w:rsidRPr="00D35C41" w:rsidRDefault="001C2D56" w:rsidP="00531349">
      <w:pPr>
        <w:spacing w:before="240"/>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412AD5">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412AD5">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01B8EFC5" w:rsidR="000E331F" w:rsidRPr="004D0A67" w:rsidRDefault="001C2D56" w:rsidP="006255FC">
      <w:pPr>
        <w:pStyle w:val="Heading3"/>
        <w:numPr>
          <w:ilvl w:val="0"/>
          <w:numId w:val="83"/>
        </w:numPr>
        <w:spacing w:before="240" w:after="120"/>
        <w:ind w:left="360"/>
      </w:pPr>
      <w:bookmarkStart w:id="329" w:name="_Toc381079942"/>
      <w:bookmarkStart w:id="330" w:name="_Toc382571205"/>
      <w:bookmarkStart w:id="331" w:name="_Toc395180715"/>
      <w:bookmarkStart w:id="332" w:name="_Toc433981343"/>
      <w:bookmarkStart w:id="333" w:name="_Toc184761551"/>
      <w:bookmarkStart w:id="334" w:name="_Toc187326835"/>
      <w:r w:rsidRPr="004D0A67">
        <w:t>Immaterial Defect</w:t>
      </w:r>
      <w:bookmarkEnd w:id="329"/>
      <w:bookmarkEnd w:id="330"/>
      <w:bookmarkEnd w:id="331"/>
      <w:bookmarkEnd w:id="332"/>
      <w:bookmarkEnd w:id="333"/>
      <w:bookmarkEnd w:id="334"/>
    </w:p>
    <w:p w14:paraId="3D401ADD" w14:textId="2D6E43F4" w:rsidR="001C2D56" w:rsidRPr="00D35C41" w:rsidRDefault="001C2D56" w:rsidP="00531349">
      <w:pPr>
        <w:spacing w:before="240"/>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1E7507F3" w14:textId="70057FA9" w:rsidR="001748CD" w:rsidRPr="001748CD" w:rsidRDefault="001748CD" w:rsidP="006255FC">
      <w:pPr>
        <w:pStyle w:val="Heading3"/>
        <w:numPr>
          <w:ilvl w:val="0"/>
          <w:numId w:val="83"/>
        </w:numPr>
        <w:spacing w:before="240" w:after="120"/>
        <w:ind w:left="360"/>
      </w:pPr>
      <w:bookmarkStart w:id="335" w:name="_Toc184761552"/>
      <w:bookmarkStart w:id="336" w:name="_Toc187326836"/>
      <w:bookmarkStart w:id="337" w:name="_Toc381079943"/>
      <w:bookmarkStart w:id="338" w:name="_Toc382571206"/>
      <w:bookmarkStart w:id="339" w:name="_Toc395180716"/>
      <w:bookmarkStart w:id="340" w:name="_Toc433981344"/>
      <w:bookmarkStart w:id="341" w:name="_Toc433981345"/>
      <w:r w:rsidRPr="001748CD">
        <w:t>Tiebreakers</w:t>
      </w:r>
      <w:bookmarkEnd w:id="335"/>
      <w:bookmarkEnd w:id="336"/>
    </w:p>
    <w:p w14:paraId="0ABEB1AC" w14:textId="4BCCF0E6" w:rsidR="001748CD" w:rsidRDefault="001748CD" w:rsidP="00531349">
      <w:pPr>
        <w:keepNext/>
        <w:spacing w:before="240"/>
      </w:pPr>
      <w:r>
        <w:t xml:space="preserve">If the score for two or more </w:t>
      </w:r>
      <w:r w:rsidRPr="0084429F">
        <w:t xml:space="preserve">applications </w:t>
      </w:r>
      <w:r w:rsidR="00D65E1F" w:rsidRPr="0084429F">
        <w:t>is</w:t>
      </w:r>
      <w:r w:rsidRPr="0084429F">
        <w:t xml:space="preserve"> tied, the application with a higher score in the </w:t>
      </w:r>
      <w:r w:rsidR="006161F2" w:rsidRPr="0084429F">
        <w:t>Project Merit, Need, and Goals</w:t>
      </w:r>
      <w:r w:rsidRPr="0084429F">
        <w:t xml:space="preserve"> criterion will be ranked higher. If still tied, an objective tiebreaker (such as a random drawing) will be utilized.</w:t>
      </w:r>
    </w:p>
    <w:p w14:paraId="50B2D665" w14:textId="64FE8332" w:rsidR="001748CD" w:rsidRPr="00292D0C" w:rsidRDefault="001748CD" w:rsidP="006255FC">
      <w:pPr>
        <w:pStyle w:val="Heading3"/>
        <w:numPr>
          <w:ilvl w:val="0"/>
          <w:numId w:val="83"/>
        </w:numPr>
        <w:spacing w:before="240" w:after="120"/>
        <w:ind w:left="360"/>
      </w:pPr>
      <w:bookmarkStart w:id="342" w:name="_Toc184761553"/>
      <w:bookmarkStart w:id="343" w:name="_Toc187326837"/>
      <w:r w:rsidRPr="00292D0C">
        <w:t>Clarification Interviews</w:t>
      </w:r>
      <w:bookmarkEnd w:id="342"/>
      <w:bookmarkEnd w:id="343"/>
    </w:p>
    <w:p w14:paraId="2B499780" w14:textId="778C55EE" w:rsidR="001748CD" w:rsidRPr="001748CD" w:rsidRDefault="001748CD" w:rsidP="00696EE7">
      <w:pPr>
        <w:spacing w:before="24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bookmarkEnd w:id="337"/>
      <w:bookmarkEnd w:id="338"/>
      <w:bookmarkEnd w:id="339"/>
      <w:bookmarkEnd w:id="340"/>
    </w:p>
    <w:p w14:paraId="4145D840" w14:textId="5C8FF9FC" w:rsidR="001748CD" w:rsidRPr="00C476EB" w:rsidRDefault="001748CD" w:rsidP="006255FC">
      <w:pPr>
        <w:pStyle w:val="Heading3"/>
        <w:numPr>
          <w:ilvl w:val="0"/>
          <w:numId w:val="83"/>
        </w:numPr>
        <w:spacing w:before="240" w:after="120"/>
        <w:ind w:left="360"/>
        <w:rPr>
          <w:szCs w:val="22"/>
        </w:rPr>
      </w:pPr>
      <w:bookmarkStart w:id="344" w:name="_Toc184761554"/>
      <w:bookmarkStart w:id="345" w:name="_Toc187326838"/>
      <w:r w:rsidRPr="00C476EB">
        <w:t>Opportunity to Cure Administrative Errors</w:t>
      </w:r>
      <w:bookmarkEnd w:id="344"/>
      <w:bookmarkEnd w:id="345"/>
    </w:p>
    <w:p w14:paraId="3EBF0F5D" w14:textId="1E8F08E4" w:rsidR="001748CD" w:rsidRPr="00FB1CD3" w:rsidRDefault="001748CD" w:rsidP="00531349">
      <w:pPr>
        <w:spacing w:before="24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723E671C" w14:textId="126F5E41" w:rsidR="001748CD" w:rsidRPr="00531349" w:rsidRDefault="001748CD" w:rsidP="00531349">
      <w:pPr>
        <w:spacing w:before="24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F06A265" w14:textId="77777777" w:rsidR="001748CD" w:rsidRPr="00FB1CD3" w:rsidRDefault="001748CD" w:rsidP="006255FC">
      <w:pPr>
        <w:numPr>
          <w:ilvl w:val="0"/>
          <w:numId w:val="45"/>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C90D509" w14:textId="77777777" w:rsidR="001748CD" w:rsidRPr="00FB1CD3" w:rsidRDefault="001748CD" w:rsidP="006255FC">
      <w:pPr>
        <w:numPr>
          <w:ilvl w:val="0"/>
          <w:numId w:val="45"/>
        </w:numPr>
        <w:spacing w:after="0"/>
        <w:ind w:left="720"/>
        <w:textAlignment w:val="baseline"/>
        <w:rPr>
          <w:szCs w:val="22"/>
        </w:rPr>
      </w:pPr>
      <w:r w:rsidRPr="00FB1CD3">
        <w:rPr>
          <w:szCs w:val="24"/>
        </w:rPr>
        <w:t>Submitting the wrong document.  </w:t>
      </w:r>
      <w:r w:rsidRPr="00FB1CD3">
        <w:rPr>
          <w:sz w:val="24"/>
          <w:szCs w:val="24"/>
        </w:rPr>
        <w:t> </w:t>
      </w:r>
    </w:p>
    <w:p w14:paraId="4BE71FD7" w14:textId="38496B75" w:rsidR="001748CD" w:rsidRPr="00FB1CD3" w:rsidRDefault="001748CD" w:rsidP="006255FC">
      <w:pPr>
        <w:numPr>
          <w:ilvl w:val="0"/>
          <w:numId w:val="45"/>
        </w:numPr>
        <w:spacing w:after="0"/>
        <w:ind w:left="720"/>
        <w:textAlignment w:val="baseline"/>
        <w:rPr>
          <w:szCs w:val="22"/>
        </w:rPr>
      </w:pPr>
      <w:r w:rsidRPr="00FB1CD3">
        <w:rPr>
          <w:szCs w:val="24"/>
        </w:rPr>
        <w:t>Leaving out a document.  </w:t>
      </w:r>
      <w:r w:rsidRPr="00FB1CD3">
        <w:rPr>
          <w:sz w:val="24"/>
          <w:szCs w:val="24"/>
        </w:rPr>
        <w:t> </w:t>
      </w:r>
    </w:p>
    <w:p w14:paraId="09563839" w14:textId="104B6815" w:rsidR="001748CD" w:rsidRPr="00FB1CD3" w:rsidRDefault="001748CD" w:rsidP="00531349">
      <w:pPr>
        <w:spacing w:before="24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application, it should immediately contact the </w:t>
      </w:r>
      <w:r w:rsidR="0022546A">
        <w:rPr>
          <w:szCs w:val="24"/>
        </w:rPr>
        <w:t>C</w:t>
      </w:r>
      <w:r w:rsidRPr="00FB1CD3">
        <w:rPr>
          <w:szCs w:val="24"/>
        </w:rPr>
        <w:t>AO listed in the “</w:t>
      </w:r>
      <w:hyperlink w:anchor="AgencyContacts" w:history="1">
        <w:r w:rsidR="006F6279" w:rsidRPr="006F6279">
          <w:rPr>
            <w:rStyle w:val="Hyperlink"/>
            <w:rFonts w:cs="Arial"/>
            <w:szCs w:val="24"/>
          </w:rPr>
          <w:t>Agency Contacts</w:t>
        </w:r>
      </w:hyperlink>
      <w:r w:rsidRPr="00FB1CD3">
        <w:rPr>
          <w:szCs w:val="24"/>
        </w:rPr>
        <w:t xml:space="preserve">” </w:t>
      </w:r>
      <w:hyperlink w:anchor="AgencyContacts" w:history="1">
        <w:r w:rsidR="00803547" w:rsidRPr="00803547">
          <w:rPr>
            <w:rStyle w:val="Hyperlink"/>
            <w:rFonts w:cs="Arial"/>
            <w:szCs w:val="24"/>
          </w:rPr>
          <w:t>S</w:t>
        </w:r>
        <w:r w:rsidRPr="00803547">
          <w:rPr>
            <w:rStyle w:val="Hyperlink"/>
            <w:rFonts w:cs="Arial"/>
            <w:szCs w:val="24"/>
          </w:rPr>
          <w:t>ection</w:t>
        </w:r>
        <w:r w:rsidR="00803547" w:rsidRPr="00803547">
          <w:rPr>
            <w:rStyle w:val="Hyperlink"/>
            <w:rFonts w:cs="Arial"/>
            <w:szCs w:val="24"/>
          </w:rPr>
          <w:t xml:space="preserve"> IV.D</w:t>
        </w:r>
      </w:hyperlink>
      <w:r w:rsidRPr="00FB1CD3">
        <w:rPr>
          <w:szCs w:val="24"/>
        </w:rPr>
        <w:t xml:space="preserve"> of this solicitation.  </w:t>
      </w:r>
      <w:r w:rsidRPr="00FB1CD3">
        <w:rPr>
          <w:sz w:val="24"/>
          <w:szCs w:val="24"/>
        </w:rPr>
        <w:t> </w:t>
      </w:r>
    </w:p>
    <w:p w14:paraId="5E9BC8A4" w14:textId="345DC035" w:rsidR="001748CD" w:rsidRPr="00531349" w:rsidRDefault="001748CD" w:rsidP="00531349">
      <w:pPr>
        <w:spacing w:before="240"/>
        <w:textAlignment w:val="baseline"/>
      </w:pPr>
      <w:r>
        <w:t>If an administrative error has been identified and communicated to the C</w:t>
      </w:r>
      <w:r w:rsidR="289A01F2">
        <w:t>AO</w:t>
      </w:r>
      <w:r>
        <w:t>, the CEC may, but is not required to, allow the applicant a period of time to provide the missing materials. Reasons why the CEC might NOT allow an applicant to fix an administrative error include, but are not limited to: </w:t>
      </w:r>
      <w:r w:rsidRPr="5274B824">
        <w:rPr>
          <w:sz w:val="24"/>
          <w:szCs w:val="24"/>
        </w:rPr>
        <w:t> </w:t>
      </w:r>
    </w:p>
    <w:p w14:paraId="196D1379" w14:textId="77777777" w:rsidR="001748CD" w:rsidRPr="00FB1CD3" w:rsidRDefault="001748CD" w:rsidP="006255FC">
      <w:pPr>
        <w:numPr>
          <w:ilvl w:val="0"/>
          <w:numId w:val="46"/>
        </w:numPr>
        <w:spacing w:after="0"/>
        <w:textAlignment w:val="baseline"/>
        <w:rPr>
          <w:szCs w:val="22"/>
        </w:rPr>
      </w:pPr>
      <w:r w:rsidRPr="00FB1CD3">
        <w:rPr>
          <w:szCs w:val="24"/>
        </w:rPr>
        <w:t>The funds have a deadline that does not allow time to fix the error.  </w:t>
      </w:r>
      <w:r w:rsidRPr="00FB1CD3">
        <w:rPr>
          <w:sz w:val="24"/>
          <w:szCs w:val="24"/>
        </w:rPr>
        <w:t> </w:t>
      </w:r>
    </w:p>
    <w:p w14:paraId="0890BEE9" w14:textId="77777777" w:rsidR="001748CD" w:rsidRPr="00FB1CD3" w:rsidRDefault="001748CD" w:rsidP="006255FC">
      <w:pPr>
        <w:numPr>
          <w:ilvl w:val="0"/>
          <w:numId w:val="47"/>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637B196B" w14:textId="1F69EE7E" w:rsidR="001748CD" w:rsidRPr="00FB1CD3" w:rsidRDefault="001748CD" w:rsidP="006255FC">
      <w:pPr>
        <w:numPr>
          <w:ilvl w:val="0"/>
          <w:numId w:val="47"/>
        </w:numPr>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626A917E" w14:textId="37E4998A" w:rsidR="001748CD" w:rsidRPr="00FF13D9" w:rsidRDefault="001748CD" w:rsidP="00FF13D9">
      <w:pPr>
        <w:spacing w:before="240"/>
        <w:textAlignment w:val="baseline"/>
      </w:pPr>
      <w:r>
        <w:t>If the Evaluation Committee allows an applicant the opportunity to fix an administrative error, the C</w:t>
      </w:r>
      <w:r w:rsidR="6DD47722">
        <w:t>AO</w:t>
      </w:r>
      <w:r>
        <w:t xml:space="preserve"> will communicate in writing to the applicant’s project manager listed the deadline by which the applicant must provide the missing materials. Reasonable efforts will be made to confirm receipt of the notice, but actual notice cannot be </w:t>
      </w:r>
      <w:r w:rsidR="002C5A3D">
        <w:t>guaranteed,</w:t>
      </w:r>
      <w:r>
        <w:t xml:space="preserve"> and the obligation is on the applicant to ensure the proper contact(s) are listed and available to respond. The Evaluation Committee will not consider any materials submitted after the deadline.  </w:t>
      </w:r>
      <w:r w:rsidRPr="5274B824">
        <w:rPr>
          <w:sz w:val="24"/>
          <w:szCs w:val="24"/>
        </w:rPr>
        <w:t> </w:t>
      </w:r>
    </w:p>
    <w:p w14:paraId="5267642F" w14:textId="3611E938" w:rsidR="001748CD" w:rsidRPr="00FB1CD3" w:rsidRDefault="001748CD" w:rsidP="00FF13D9">
      <w:pPr>
        <w:spacing w:before="24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079F8D91" w14:textId="1AB398DD" w:rsidR="001748CD" w:rsidRPr="00FB1CD3" w:rsidRDefault="001748CD" w:rsidP="00FF13D9">
      <w:pPr>
        <w:spacing w:before="24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0B646A92" w14:textId="0AB84EB9" w:rsidR="001748CD" w:rsidRPr="00FB1CD3" w:rsidRDefault="001748CD" w:rsidP="00FF13D9">
      <w:pPr>
        <w:spacing w:before="24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265917DE" w14:textId="38143BD1" w:rsidR="001748CD" w:rsidRDefault="001748CD" w:rsidP="00FF13D9">
      <w:pPr>
        <w:spacing w:before="240"/>
        <w:textAlignment w:val="baseline"/>
        <w:rPr>
          <w:sz w:val="24"/>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28574C3B" w14:textId="3F1B874A" w:rsidR="001748CD" w:rsidRPr="00A87FC8" w:rsidRDefault="00A87FC8" w:rsidP="00912599">
      <w:pPr>
        <w:spacing w:after="0"/>
        <w:rPr>
          <w:sz w:val="24"/>
          <w:szCs w:val="24"/>
        </w:rPr>
      </w:pPr>
      <w:r>
        <w:rPr>
          <w:sz w:val="24"/>
          <w:szCs w:val="24"/>
        </w:rPr>
        <w:br w:type="page"/>
      </w:r>
    </w:p>
    <w:p w14:paraId="49B17DFC" w14:textId="05436FC2" w:rsidR="006F048A" w:rsidRPr="00CF6DED" w:rsidRDefault="006F048A" w:rsidP="00673E5F">
      <w:pPr>
        <w:pStyle w:val="Heading2"/>
        <w:numPr>
          <w:ilvl w:val="0"/>
          <w:numId w:val="24"/>
        </w:numPr>
        <w:spacing w:before="240"/>
      </w:pPr>
      <w:bookmarkStart w:id="346" w:name="_Toc174431191"/>
      <w:bookmarkStart w:id="347" w:name="_Toc178091527"/>
      <w:bookmarkStart w:id="348" w:name="_Toc184761555"/>
      <w:bookmarkStart w:id="349" w:name="_Toc187326839"/>
      <w:r w:rsidRPr="00CF6DED">
        <w:t>Stage One:</w:t>
      </w:r>
      <w:r w:rsidR="00412AD5">
        <w:t xml:space="preserve"> </w:t>
      </w:r>
      <w:r w:rsidRPr="00CF6DED">
        <w:t>Application Screening</w:t>
      </w:r>
      <w:bookmarkEnd w:id="341"/>
      <w:bookmarkEnd w:id="346"/>
      <w:bookmarkEnd w:id="347"/>
      <w:bookmarkEnd w:id="348"/>
      <w:bookmarkEnd w:id="349"/>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9"/>
        <w:gridCol w:w="2266"/>
      </w:tblGrid>
      <w:tr w:rsidR="003B7447" w:rsidRPr="00C31C1D" w14:paraId="7ACB5B41" w14:textId="77777777" w:rsidTr="00071B3B">
        <w:trPr>
          <w:trHeight w:val="586"/>
          <w:tblHeader/>
        </w:trPr>
        <w:tc>
          <w:tcPr>
            <w:tcW w:w="7089" w:type="dxa"/>
            <w:shd w:val="clear" w:color="auto" w:fill="D9D9D9" w:themeFill="background1" w:themeFillShade="D9"/>
            <w:vAlign w:val="center"/>
          </w:tcPr>
          <w:p w14:paraId="393B0F27" w14:textId="77777777" w:rsidR="003B7447" w:rsidRPr="00FC390E" w:rsidRDefault="003B7447" w:rsidP="002C12EC">
            <w:pPr>
              <w:rPr>
                <w:b/>
                <w:caps/>
              </w:rPr>
            </w:pPr>
            <w:r w:rsidRPr="6214CC6D">
              <w:rPr>
                <w:b/>
                <w:caps/>
              </w:rPr>
              <w:t xml:space="preserve">Screening Criteria </w:t>
            </w:r>
          </w:p>
          <w:p w14:paraId="29C12682" w14:textId="77777777" w:rsidR="003B7447" w:rsidRPr="00DD6604" w:rsidRDefault="003B7447" w:rsidP="002C12EC">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266" w:type="dxa"/>
            <w:shd w:val="clear" w:color="auto" w:fill="D9D9D9" w:themeFill="background1" w:themeFillShade="D9"/>
            <w:vAlign w:val="center"/>
          </w:tcPr>
          <w:p w14:paraId="71EF0CCF" w14:textId="77777777" w:rsidR="003B7447" w:rsidRPr="00C31C1D" w:rsidRDefault="003B7447" w:rsidP="002C12EC">
            <w:pPr>
              <w:rPr>
                <w:b/>
                <w:szCs w:val="24"/>
              </w:rPr>
            </w:pPr>
            <w:r w:rsidRPr="00C31C1D">
              <w:rPr>
                <w:b/>
                <w:noProof/>
                <w:szCs w:val="24"/>
              </w:rPr>
              <w:t>Pass/Fail</w:t>
            </w:r>
          </w:p>
        </w:tc>
      </w:tr>
      <w:tr w:rsidR="003B7447" w:rsidRPr="00C31C1D" w14:paraId="0EFD02A0" w14:textId="77777777" w:rsidTr="00071B3B">
        <w:tc>
          <w:tcPr>
            <w:tcW w:w="7089" w:type="dxa"/>
          </w:tcPr>
          <w:p w14:paraId="6678C8C4" w14:textId="3BA5331E" w:rsidR="003B7447" w:rsidRPr="00C31C1D" w:rsidRDefault="0091659B" w:rsidP="00AA4660">
            <w:pPr>
              <w:numPr>
                <w:ilvl w:val="0"/>
                <w:numId w:val="5"/>
              </w:numPr>
              <w:spacing w:before="240"/>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 xml:space="preserve">the “Key </w:t>
            </w:r>
            <w:r w:rsidR="00F1573A">
              <w:t>Dates and Deadlines</w:t>
            </w:r>
            <w:r>
              <w:t xml:space="preserve">” in </w:t>
            </w:r>
            <w:hyperlink w:anchor="_Key_Dates_and" w:history="1">
              <w:r w:rsidR="00F1573A" w:rsidRPr="00F1573A">
                <w:rPr>
                  <w:rStyle w:val="Hyperlink"/>
                  <w:rFonts w:cs="Arial"/>
                </w:rPr>
                <w:t xml:space="preserve">Section </w:t>
              </w:r>
              <w:r w:rsidR="00522515">
                <w:rPr>
                  <w:rStyle w:val="Hyperlink"/>
                  <w:rFonts w:cs="Arial"/>
                </w:rPr>
                <w:t>VII</w:t>
              </w:r>
              <w:r w:rsidR="00F1573A" w:rsidRPr="00F1573A">
                <w:rPr>
                  <w:rStyle w:val="Hyperlink"/>
                  <w:rFonts w:cs="Arial"/>
                </w:rPr>
                <w:t>.B</w:t>
              </w:r>
            </w:hyperlink>
            <w:r w:rsidRPr="00C31C1D">
              <w:t xml:space="preserve"> of this solicitation</w:t>
            </w:r>
            <w:r>
              <w:t xml:space="preserve"> and is received in the required manner (e.g., no emails or faxes).</w:t>
            </w:r>
          </w:p>
        </w:tc>
        <w:tc>
          <w:tcPr>
            <w:tcW w:w="2266" w:type="dxa"/>
          </w:tcPr>
          <w:p w14:paraId="42BB06A8" w14:textId="78DC3A2A"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AA4660">
            <w:pPr>
              <w:spacing w:before="240" w:after="0"/>
              <w:rPr>
                <w:noProof/>
              </w:rPr>
            </w:pPr>
          </w:p>
        </w:tc>
      </w:tr>
      <w:tr w:rsidR="003B7447" w:rsidRPr="00C31C1D" w14:paraId="1053BFDC" w14:textId="77777777" w:rsidTr="00071B3B">
        <w:tc>
          <w:tcPr>
            <w:tcW w:w="7089" w:type="dxa"/>
          </w:tcPr>
          <w:p w14:paraId="7472E891" w14:textId="40C2B749" w:rsidR="003B7447" w:rsidRPr="0084429F" w:rsidRDefault="00753C60" w:rsidP="00AA4660">
            <w:pPr>
              <w:numPr>
                <w:ilvl w:val="0"/>
                <w:numId w:val="5"/>
              </w:numPr>
              <w:spacing w:before="240" w:after="0"/>
            </w:pPr>
            <w:r w:rsidRPr="0084429F">
              <w:t>The application addresses only one of the eligible project groups</w:t>
            </w:r>
            <w:r w:rsidR="00915C1D">
              <w:t>.</w:t>
            </w:r>
            <w:r w:rsidR="00746764">
              <w:t xml:space="preserve"> </w:t>
            </w:r>
            <w:r w:rsidR="004A36F1">
              <w:t xml:space="preserve"> </w:t>
            </w:r>
          </w:p>
          <w:p w14:paraId="0A552763" w14:textId="77777777" w:rsidR="005374FD" w:rsidRPr="0084429F" w:rsidRDefault="7306D71B" w:rsidP="00EA2244">
            <w:pPr>
              <w:pStyle w:val="pf0"/>
              <w:numPr>
                <w:ilvl w:val="0"/>
                <w:numId w:val="48"/>
              </w:numPr>
              <w:spacing w:before="0" w:beforeAutospacing="0" w:after="0" w:afterAutospacing="0"/>
              <w:rPr>
                <w:rFonts w:ascii="Arial" w:hAnsi="Arial" w:cs="Arial"/>
                <w:sz w:val="22"/>
                <w:szCs w:val="22"/>
              </w:rPr>
            </w:pPr>
            <w:r w:rsidRPr="0084429F">
              <w:rPr>
                <w:rStyle w:val="cf01"/>
                <w:rFonts w:ascii="Arial" w:hAnsi="Arial" w:cs="Arial"/>
                <w:color w:val="auto"/>
                <w:sz w:val="22"/>
                <w:szCs w:val="22"/>
              </w:rPr>
              <w:t>Group 1: Large Entities that sell more than 4,000GWh/year</w:t>
            </w:r>
          </w:p>
          <w:p w14:paraId="1B5A7E9B" w14:textId="358E29B7" w:rsidR="00273D7D" w:rsidRPr="0084429F" w:rsidRDefault="7306D71B" w:rsidP="00EA2244">
            <w:pPr>
              <w:pStyle w:val="pf0"/>
              <w:numPr>
                <w:ilvl w:val="0"/>
                <w:numId w:val="48"/>
              </w:numPr>
              <w:spacing w:before="0" w:beforeAutospacing="0" w:after="120" w:afterAutospacing="0"/>
              <w:rPr>
                <w:rStyle w:val="cf01"/>
                <w:rFonts w:ascii="Arial" w:hAnsi="Arial" w:cs="Arial"/>
                <w:color w:val="auto"/>
                <w:sz w:val="22"/>
                <w:szCs w:val="22"/>
              </w:rPr>
            </w:pPr>
            <w:r w:rsidRPr="0084429F">
              <w:rPr>
                <w:rStyle w:val="cf01"/>
                <w:rFonts w:ascii="Arial" w:hAnsi="Arial" w:cs="Arial"/>
                <w:color w:val="auto"/>
                <w:sz w:val="22"/>
                <w:szCs w:val="22"/>
              </w:rPr>
              <w:t>Group 2: Small Entities that sell 4,000GWh/year or less</w:t>
            </w:r>
          </w:p>
        </w:tc>
        <w:tc>
          <w:tcPr>
            <w:tcW w:w="2266" w:type="dxa"/>
          </w:tcPr>
          <w:p w14:paraId="79B7C8E9" w14:textId="51051BF7"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AA4660">
            <w:pPr>
              <w:keepLines/>
              <w:spacing w:before="240" w:after="0"/>
              <w:rPr>
                <w:sz w:val="20"/>
              </w:rPr>
            </w:pPr>
          </w:p>
        </w:tc>
      </w:tr>
      <w:tr w:rsidR="00767DD5" w:rsidRPr="0035014A" w14:paraId="261A6C49" w14:textId="77777777" w:rsidTr="00071B3B">
        <w:tc>
          <w:tcPr>
            <w:tcW w:w="7089" w:type="dxa"/>
          </w:tcPr>
          <w:p w14:paraId="0C339A7B" w14:textId="713D2023" w:rsidR="00767DD5" w:rsidRPr="0084429F" w:rsidRDefault="515E773F" w:rsidP="00AA4660">
            <w:pPr>
              <w:pStyle w:val="ListParagraph"/>
              <w:numPr>
                <w:ilvl w:val="0"/>
                <w:numId w:val="5"/>
              </w:numPr>
              <w:spacing w:before="240"/>
            </w:pPr>
            <w:r w:rsidRPr="0084429F">
              <w:t xml:space="preserve">The </w:t>
            </w:r>
            <w:r w:rsidR="4AF9B580" w:rsidRPr="0084429F">
              <w:t>a</w:t>
            </w:r>
            <w:r w:rsidRPr="0084429F">
              <w:t>pplica</w:t>
            </w:r>
            <w:r w:rsidR="69B7194F" w:rsidRPr="0084429F">
              <w:t xml:space="preserve">tion includes </w:t>
            </w:r>
            <w:r w:rsidR="752358A8" w:rsidRPr="0084429F">
              <w:t xml:space="preserve">all </w:t>
            </w:r>
            <w:r w:rsidR="74EE6A51" w:rsidRPr="0084429F" w:rsidDel="004B7DA7">
              <w:t>10</w:t>
            </w:r>
            <w:r w:rsidR="0045552E">
              <w:t xml:space="preserve"> </w:t>
            </w:r>
            <w:r w:rsidR="74EE6A51" w:rsidRPr="0084429F">
              <w:t>completed</w:t>
            </w:r>
            <w:r w:rsidR="752358A8" w:rsidRPr="0084429F">
              <w:t xml:space="preserve"> </w:t>
            </w:r>
            <w:r w:rsidR="002F4A29">
              <w:t>A</w:t>
            </w:r>
            <w:r w:rsidR="752358A8" w:rsidRPr="0084429F">
              <w:t>ttachments</w:t>
            </w:r>
            <w:r w:rsidR="718CB293" w:rsidRPr="0084429F">
              <w:t xml:space="preserve"> </w:t>
            </w:r>
            <w:r w:rsidR="002F4A29">
              <w:t>#1-10</w:t>
            </w:r>
            <w:r w:rsidR="718CB293" w:rsidRPr="0084429F">
              <w:t xml:space="preserve"> and </w:t>
            </w:r>
            <w:r w:rsidR="59F9806D" w:rsidRPr="0084429F">
              <w:t xml:space="preserve">any </w:t>
            </w:r>
            <w:r w:rsidR="718CB293" w:rsidRPr="0084429F">
              <w:t>necessary supporting documentation</w:t>
            </w:r>
            <w:r w:rsidR="765F8FEB" w:rsidRPr="0084429F">
              <w:t>.</w:t>
            </w:r>
            <w:r w:rsidR="00C71539">
              <w:t xml:space="preserve"> </w:t>
            </w:r>
          </w:p>
        </w:tc>
        <w:tc>
          <w:tcPr>
            <w:tcW w:w="2266" w:type="dxa"/>
          </w:tcPr>
          <w:p w14:paraId="3FB77698" w14:textId="77777777" w:rsidR="0025510B" w:rsidRPr="0084429F" w:rsidRDefault="0025510B" w:rsidP="00AA4660">
            <w:pPr>
              <w:keepLines/>
              <w:spacing w:before="240" w:after="0"/>
              <w:rPr>
                <w:noProof/>
                <w:szCs w:val="22"/>
              </w:rPr>
            </w:pP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 xml:space="preserve">Pass  </w:t>
            </w: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Fail</w:t>
            </w:r>
          </w:p>
          <w:p w14:paraId="32BA09E5" w14:textId="77777777" w:rsidR="00767DD5" w:rsidRPr="0084429F" w:rsidRDefault="00767DD5" w:rsidP="00AA4660">
            <w:pPr>
              <w:keepLines/>
              <w:spacing w:before="240" w:after="0"/>
              <w:rPr>
                <w:szCs w:val="22"/>
                <w:shd w:val="clear" w:color="auto" w:fill="E6E6E6"/>
              </w:rPr>
            </w:pPr>
          </w:p>
        </w:tc>
      </w:tr>
    </w:tbl>
    <w:p w14:paraId="1CEDE531" w14:textId="46D57F84" w:rsidR="00AE570A" w:rsidRDefault="00AE570A" w:rsidP="5DCAB7CF">
      <w:pPr>
        <w:spacing w:after="0"/>
        <w:rPr>
          <w:b/>
          <w:bCs/>
          <w:caps/>
          <w:sz w:val="28"/>
          <w:szCs w:val="28"/>
          <w:u w:val="single"/>
        </w:rPr>
      </w:pPr>
      <w:bookmarkStart w:id="350" w:name="Screen5"/>
      <w:bookmarkEnd w:id="350"/>
    </w:p>
    <w:p w14:paraId="13C0BF65" w14:textId="1CD20A32" w:rsidR="00AE570A" w:rsidRDefault="5E864393" w:rsidP="5DCAB7CF">
      <w:pPr>
        <w:spacing w:after="0"/>
        <w:rPr>
          <w:b/>
          <w:bCs/>
          <w:caps/>
          <w:sz w:val="28"/>
          <w:szCs w:val="28"/>
          <w:u w:val="single"/>
        </w:rPr>
      </w:pPr>
      <w:r w:rsidRPr="5DCAB7CF">
        <w:rPr>
          <w:b/>
          <w:bCs/>
          <w:caps/>
          <w:sz w:val="28"/>
          <w:szCs w:val="28"/>
          <w:u w:val="single"/>
        </w:rPr>
        <w:t xml:space="preserve">Additional Screening Criteria for Past Performance </w:t>
      </w:r>
    </w:p>
    <w:p w14:paraId="5AFC8EBB" w14:textId="77777777" w:rsidR="00AE570A" w:rsidRDefault="00AE570A" w:rsidP="5DCAB7CF">
      <w:pPr>
        <w:spacing w:after="0"/>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011"/>
        <w:gridCol w:w="1339"/>
      </w:tblGrid>
      <w:tr w:rsidR="5DCAB7CF" w14:paraId="1A1DBA40" w14:textId="77777777" w:rsidTr="5DCAB7CF">
        <w:trPr>
          <w:trHeight w:val="300"/>
        </w:trPr>
        <w:tc>
          <w:tcPr>
            <w:tcW w:w="8365" w:type="dxa"/>
            <w:shd w:val="clear" w:color="auto" w:fill="D9D9D9" w:themeFill="background1" w:themeFillShade="D9"/>
            <w:vAlign w:val="center"/>
          </w:tcPr>
          <w:p w14:paraId="5DAF2600" w14:textId="205DB9E6" w:rsidR="5DCAB7CF" w:rsidRDefault="5DCAB7CF" w:rsidP="5DCAB7CF">
            <w:pPr>
              <w:spacing w:before="60" w:after="60" w:line="360" w:lineRule="auto"/>
              <w:rPr>
                <w:b/>
                <w:bCs/>
                <w:sz w:val="28"/>
                <w:szCs w:val="28"/>
              </w:rPr>
            </w:pPr>
            <w:r w:rsidRPr="5DCAB7CF">
              <w:rPr>
                <w:b/>
                <w:bCs/>
              </w:rPr>
              <w:t>Screening Criteria</w:t>
            </w:r>
          </w:p>
        </w:tc>
        <w:tc>
          <w:tcPr>
            <w:tcW w:w="1350" w:type="dxa"/>
            <w:shd w:val="clear" w:color="auto" w:fill="D9D9D9" w:themeFill="background1" w:themeFillShade="D9"/>
            <w:vAlign w:val="center"/>
          </w:tcPr>
          <w:p w14:paraId="403E8F8E" w14:textId="1DBDE495" w:rsidR="5DCAB7CF" w:rsidRDefault="5DCAB7CF" w:rsidP="5DCAB7CF">
            <w:pPr>
              <w:spacing w:before="60" w:after="60"/>
              <w:rPr>
                <w:b/>
                <w:bCs/>
                <w:sz w:val="28"/>
                <w:szCs w:val="28"/>
              </w:rPr>
            </w:pPr>
          </w:p>
        </w:tc>
      </w:tr>
      <w:tr w:rsidR="5DCAB7CF" w14:paraId="5BC30060" w14:textId="77777777" w:rsidTr="5DCAB7CF">
        <w:trPr>
          <w:trHeight w:val="300"/>
        </w:trPr>
        <w:tc>
          <w:tcPr>
            <w:tcW w:w="8365" w:type="dxa"/>
          </w:tcPr>
          <w:p w14:paraId="44AB4849" w14:textId="2CC626DD" w:rsidR="5DCAB7CF" w:rsidRDefault="5DCAB7CF" w:rsidP="00C9452E">
            <w:pPr>
              <w:spacing w:before="120"/>
              <w:rPr>
                <w:b/>
                <w:bCs/>
              </w:rPr>
            </w:pPr>
            <w:r w:rsidRPr="5DCAB7CF">
              <w:rPr>
                <w:b/>
                <w:bCs/>
              </w:rPr>
              <w:t>Applicant Past Performance with CEC</w:t>
            </w:r>
          </w:p>
          <w:p w14:paraId="35040459" w14:textId="2661FA27" w:rsidR="5DCAB7CF" w:rsidRDefault="5DCAB7CF" w:rsidP="00C9452E">
            <w:pPr>
              <w:spacing w:before="120"/>
            </w:pPr>
            <w: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7A05B068" w14:textId="51BAEAFF" w:rsidR="5DCAB7CF" w:rsidRDefault="5DCAB7CF" w:rsidP="00C9452E">
            <w:pPr>
              <w:spacing w:before="120"/>
            </w:pPr>
            <w:r>
              <w:t xml:space="preserve">The applicant—defined for the purpose of this past performance screening criterion as at least one of the following: the business, principal investigator, or lead individual acting on behalf of themselves—received funds from the CEC (e.g., contract, grant, or loan) and entered into an agreement(s) with the CEC and demonstrated </w:t>
            </w:r>
            <w:r w:rsidRPr="5DCAB7CF">
              <w:rPr>
                <w:b/>
                <w:bCs/>
              </w:rPr>
              <w:t xml:space="preserve">severe performance issues </w:t>
            </w:r>
            <w:r>
              <w:t>characterized by significant negative outcomes including:</w:t>
            </w:r>
          </w:p>
          <w:p w14:paraId="30563927" w14:textId="77777777" w:rsidR="5DCAB7CF" w:rsidRDefault="5DCAB7CF" w:rsidP="00C9452E">
            <w:pPr>
              <w:numPr>
                <w:ilvl w:val="0"/>
                <w:numId w:val="25"/>
              </w:numPr>
              <w:spacing w:after="0"/>
              <w:ind w:left="720"/>
            </w:pPr>
            <w:r>
              <w:t>Significant deviation from agreement requirements</w:t>
            </w:r>
            <w:r w:rsidRPr="5DCAB7CF">
              <w:rPr>
                <w:rFonts w:ascii="Calibri" w:eastAsia="Calibri" w:hAnsi="Calibri" w:cs="Times New Roman"/>
              </w:rPr>
              <w:t xml:space="preserve"> </w:t>
            </w:r>
            <w:r>
              <w:t>that were caused by factors that are, or should have been, within applicant’s control;</w:t>
            </w:r>
          </w:p>
          <w:p w14:paraId="45AC5554" w14:textId="77777777" w:rsidR="5DCAB7CF" w:rsidRDefault="5DCAB7CF" w:rsidP="00C9452E">
            <w:pPr>
              <w:numPr>
                <w:ilvl w:val="0"/>
                <w:numId w:val="25"/>
              </w:numPr>
              <w:spacing w:after="0"/>
              <w:ind w:left="720"/>
            </w:pPr>
            <w:r>
              <w:t>Termination with cause;</w:t>
            </w:r>
          </w:p>
          <w:p w14:paraId="55FE7FFC" w14:textId="77777777" w:rsidR="5DCAB7CF" w:rsidRDefault="5DCAB7CF" w:rsidP="00C9452E">
            <w:pPr>
              <w:numPr>
                <w:ilvl w:val="0"/>
                <w:numId w:val="25"/>
              </w:numPr>
              <w:spacing w:after="0"/>
              <w:ind w:left="720"/>
              <w:rPr>
                <w:sz w:val="24"/>
                <w:szCs w:val="24"/>
              </w:rPr>
            </w:pPr>
            <w:r>
              <w:t>Demonstrated poor communication, project management, and/or inability, due to circumstances within applicant’s control, or which should have been within applicant’s control, from materially completing the project;</w:t>
            </w:r>
          </w:p>
          <w:p w14:paraId="6723EAAF" w14:textId="77777777" w:rsidR="5DCAB7CF" w:rsidRDefault="5DCAB7CF" w:rsidP="00C9452E">
            <w:pPr>
              <w:numPr>
                <w:ilvl w:val="0"/>
                <w:numId w:val="25"/>
              </w:numPr>
              <w:spacing w:after="0"/>
              <w:ind w:left="720"/>
            </w:pPr>
            <w:r>
              <w:t>Deliverables were not submitted to the CEC or were of significantly poor quality. For example, applicant delivered poorly written reports that required significant rework by staff prior to acceptance or publication; and</w:t>
            </w:r>
          </w:p>
          <w:p w14:paraId="188D8A56" w14:textId="6ABF0980" w:rsidR="5DCAB7CF" w:rsidRDefault="5DCAB7CF" w:rsidP="00C9452E">
            <w:pPr>
              <w:numPr>
                <w:ilvl w:val="0"/>
                <w:numId w:val="25"/>
              </w:numPr>
              <w:spacing w:after="0"/>
              <w:ind w:left="720"/>
            </w:pPr>
            <w:r>
              <w:t>Severe audit findings not resolved to CEC’s satisfaction. Severe audit findings may include but are not limited to: incomplete or unsatisfactory deliverables; grant funds used inappropriately (i.e., other than as represented); or questioned costs.</w:t>
            </w:r>
          </w:p>
          <w:p w14:paraId="08C1DF6F" w14:textId="77777777" w:rsidR="5DCAB7CF" w:rsidRDefault="5DCAB7CF" w:rsidP="5DCAB7CF">
            <w:pPr>
              <w:pStyle w:val="ListParagraph"/>
              <w:spacing w:after="0"/>
              <w:ind w:left="1080"/>
            </w:pPr>
          </w:p>
        </w:tc>
        <w:tc>
          <w:tcPr>
            <w:tcW w:w="1350" w:type="dxa"/>
          </w:tcPr>
          <w:p w14:paraId="1AF9F96B" w14:textId="77777777" w:rsidR="5DCAB7CF" w:rsidRDefault="5DCAB7CF" w:rsidP="5DCAB7CF">
            <w:pPr>
              <w:spacing w:before="120"/>
              <w:rPr>
                <w:b/>
                <w:bCs/>
              </w:rPr>
            </w:pPr>
          </w:p>
        </w:tc>
      </w:tr>
      <w:tr w:rsidR="5DCAB7CF" w14:paraId="73B77468" w14:textId="77777777" w:rsidTr="5DCAB7CF">
        <w:trPr>
          <w:trHeight w:val="674"/>
        </w:trPr>
        <w:tc>
          <w:tcPr>
            <w:tcW w:w="8365" w:type="dxa"/>
            <w:tcBorders>
              <w:bottom w:val="single" w:sz="4" w:space="0" w:color="auto"/>
            </w:tcBorders>
            <w:shd w:val="clear" w:color="auto" w:fill="D9D9D9" w:themeFill="background1" w:themeFillShade="D9"/>
            <w:vAlign w:val="center"/>
          </w:tcPr>
          <w:p w14:paraId="1326EBDF" w14:textId="6FC9CE1E" w:rsidR="5DCAB7CF" w:rsidRDefault="5DCAB7CF" w:rsidP="5DCAB7CF">
            <w:pPr>
              <w:spacing w:before="60" w:after="0"/>
              <w:rPr>
                <w:b/>
                <w:bCs/>
              </w:rPr>
            </w:pPr>
            <w:r w:rsidRPr="5DCAB7C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11C86EA4" w14:textId="77777777" w:rsidR="5DCAB7CF" w:rsidRDefault="5DCAB7CF" w:rsidP="5DCAB7CF">
            <w:pPr>
              <w:spacing w:after="0"/>
              <w:rPr>
                <w:b/>
                <w:bCs/>
              </w:rPr>
            </w:pPr>
            <w:r w:rsidRPr="5DCAB7CF">
              <w:rPr>
                <w:b/>
                <w:bCs/>
              </w:rPr>
              <w:t>Pass/Fail</w:t>
            </w:r>
          </w:p>
        </w:tc>
      </w:tr>
    </w:tbl>
    <w:p w14:paraId="7683F2BE" w14:textId="241955D6" w:rsidR="006F048A" w:rsidRPr="00CF6DED" w:rsidRDefault="006F048A" w:rsidP="0039678F">
      <w:pPr>
        <w:pStyle w:val="Heading2"/>
        <w:numPr>
          <w:ilvl w:val="0"/>
          <w:numId w:val="24"/>
        </w:numPr>
        <w:spacing w:before="240"/>
      </w:pPr>
      <w:bookmarkStart w:id="351" w:name="Screen6"/>
      <w:bookmarkStart w:id="352" w:name="_Toc433981346"/>
      <w:bookmarkStart w:id="353" w:name="_Toc174431192"/>
      <w:bookmarkStart w:id="354" w:name="_Toc178091528"/>
      <w:bookmarkStart w:id="355" w:name="_Toc184761556"/>
      <w:bookmarkStart w:id="356" w:name="_Toc187326840"/>
      <w:bookmarkEnd w:id="351"/>
      <w:r w:rsidRPr="00CF6DED">
        <w:t xml:space="preserve">Stage </w:t>
      </w:r>
      <w:r w:rsidR="00DB3B66" w:rsidRPr="00CF6DED">
        <w:t>Two</w:t>
      </w:r>
      <w:r w:rsidRPr="00CF6DED">
        <w:t>:</w:t>
      </w:r>
      <w:r w:rsidR="00412AD5">
        <w:t xml:space="preserve"> </w:t>
      </w:r>
      <w:r w:rsidRPr="00CF6DED">
        <w:t>Application Sc</w:t>
      </w:r>
      <w:r w:rsidR="00DB3B66" w:rsidRPr="00CF6DED">
        <w:t>oring</w:t>
      </w:r>
      <w:bookmarkEnd w:id="352"/>
      <w:bookmarkEnd w:id="353"/>
      <w:bookmarkEnd w:id="354"/>
      <w:bookmarkEnd w:id="355"/>
      <w:bookmarkEnd w:id="356"/>
    </w:p>
    <w:bookmarkEnd w:id="273"/>
    <w:p w14:paraId="3F044960" w14:textId="77CCBDA3" w:rsidR="001C2D56" w:rsidRPr="00D21FEE" w:rsidRDefault="001C2D56" w:rsidP="002C12EC">
      <w:pPr>
        <w:spacing w:after="0"/>
      </w:pPr>
      <w:r>
        <w:t xml:space="preserve">Proposals that pass ALL Stage One Screening Criteria </w:t>
      </w:r>
      <w:r w:rsidR="0014502C">
        <w:t xml:space="preserve">and are not rejected as described in </w:t>
      </w:r>
      <w:hyperlink w:anchor="_Grounds_to_Reject" w:history="1">
        <w:r w:rsidR="0014502C" w:rsidRPr="0039678F">
          <w:rPr>
            <w:rStyle w:val="Hyperlink"/>
            <w:rFonts w:cs="Arial"/>
          </w:rPr>
          <w:t xml:space="preserve">Section </w:t>
        </w:r>
        <w:r w:rsidR="00E542DD" w:rsidRPr="0039678F">
          <w:rPr>
            <w:rStyle w:val="Hyperlink"/>
            <w:rFonts w:cs="Arial"/>
          </w:rPr>
          <w:t>VIII</w:t>
        </w:r>
        <w:r w:rsidR="0014502C" w:rsidRPr="0039678F">
          <w:rPr>
            <w:rStyle w:val="Hyperlink"/>
            <w:rFonts w:cs="Arial"/>
          </w:rPr>
          <w:t>.C</w:t>
        </w:r>
      </w:hyperlink>
      <w:r w:rsidR="0014502C">
        <w:t xml:space="preserve"> </w:t>
      </w:r>
      <w:r>
        <w:t xml:space="preserve">will be evaluated based on the </w:t>
      </w:r>
      <w:r w:rsidRPr="0084429F">
        <w:t>Scoring Criteria on the next page</w:t>
      </w:r>
      <w:r w:rsidR="007C14A3" w:rsidRPr="0084429F">
        <w:t xml:space="preserve"> and the Scoring Scale below (with the exception of criteria </w:t>
      </w:r>
      <w:r w:rsidR="00253747" w:rsidRPr="0084429F">
        <w:t>that are quantitative</w:t>
      </w:r>
      <w:r w:rsidR="000F5D70" w:rsidRPr="0084429F">
        <w:t>,</w:t>
      </w:r>
      <w:r w:rsidR="00253747" w:rsidRPr="0084429F">
        <w:t xml:space="preserve"> such as </w:t>
      </w:r>
      <w:r w:rsidR="00B07EF3" w:rsidRPr="0084429F">
        <w:t>criteria 8 &amp; 9</w:t>
      </w:r>
      <w:r w:rsidR="007C14A3" w:rsidRPr="0084429F">
        <w:t>)</w:t>
      </w:r>
      <w:r w:rsidRPr="0084429F">
        <w:t>.</w:t>
      </w:r>
      <w:r w:rsidR="00412AD5" w:rsidRPr="0084429F">
        <w:t xml:space="preserve"> </w:t>
      </w:r>
      <w:r w:rsidRPr="0084429F">
        <w:t>Each criterion has an assigned number of possible points and is divided into multiple sub-criteria. The sub-criteria are not equally weighted. Th</w:t>
      </w:r>
      <w:r w:rsidR="00616F23" w:rsidRPr="0084429F">
        <w:t>e Project Narrative (Attachment</w:t>
      </w:r>
      <w:r w:rsidR="41EBC5BF" w:rsidRPr="0084429F">
        <w:t xml:space="preserve"> </w:t>
      </w:r>
      <w:r w:rsidR="009E276E" w:rsidRPr="0084429F">
        <w:t>0</w:t>
      </w:r>
      <w:r w:rsidR="41EBC5BF" w:rsidRPr="0084429F">
        <w:t>2</w:t>
      </w:r>
      <w:r w:rsidRPr="0084429F">
        <w:t>) must respond to each sub-criterion</w:t>
      </w:r>
      <w:r w:rsidR="00BB2154" w:rsidRPr="0084429F">
        <w:t>, unless otherwise indicated</w:t>
      </w:r>
      <w:r w:rsidRPr="0084429F">
        <w:t xml:space="preserve">. </w:t>
      </w:r>
    </w:p>
    <w:p w14:paraId="1AEF52E1" w14:textId="2BD4F98D" w:rsidR="001C2D56" w:rsidRDefault="001C2D56" w:rsidP="0039678F">
      <w:pPr>
        <w:spacing w:before="240"/>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570"/>
        <w:gridCol w:w="6553"/>
      </w:tblGrid>
      <w:tr w:rsidR="00FA352A" w:rsidRPr="00904A7F" w14:paraId="5AD7696F" w14:textId="77777777" w:rsidTr="00347428">
        <w:trPr>
          <w:trHeight w:val="800"/>
        </w:trPr>
        <w:tc>
          <w:tcPr>
            <w:tcW w:w="1121" w:type="dxa"/>
            <w:shd w:val="clear" w:color="auto" w:fill="D9D9D9"/>
            <w:vAlign w:val="center"/>
          </w:tcPr>
          <w:p w14:paraId="6A4B398F" w14:textId="77777777" w:rsidR="00FA352A" w:rsidRPr="00904A7F" w:rsidRDefault="00FA352A" w:rsidP="004D7532">
            <w:pPr>
              <w:spacing w:before="120"/>
              <w:rPr>
                <w:b/>
                <w:sz w:val="21"/>
                <w:szCs w:val="21"/>
              </w:rPr>
            </w:pPr>
            <w:r w:rsidRPr="00904A7F">
              <w:rPr>
                <w:b/>
                <w:sz w:val="21"/>
                <w:szCs w:val="21"/>
              </w:rPr>
              <w:t>% of Possible Points</w:t>
            </w:r>
          </w:p>
        </w:tc>
        <w:tc>
          <w:tcPr>
            <w:tcW w:w="1466" w:type="dxa"/>
            <w:shd w:val="clear" w:color="auto" w:fill="D9D9D9"/>
            <w:vAlign w:val="center"/>
          </w:tcPr>
          <w:p w14:paraId="62EC0926" w14:textId="77777777" w:rsidR="00FA352A" w:rsidRPr="00904A7F" w:rsidRDefault="00FA352A" w:rsidP="004D7532">
            <w:pPr>
              <w:spacing w:before="120"/>
              <w:rPr>
                <w:b/>
                <w:sz w:val="21"/>
                <w:szCs w:val="21"/>
              </w:rPr>
            </w:pPr>
            <w:r w:rsidRPr="00904A7F">
              <w:rPr>
                <w:b/>
                <w:sz w:val="21"/>
                <w:szCs w:val="21"/>
              </w:rPr>
              <w:t>Interpretation</w:t>
            </w:r>
          </w:p>
        </w:tc>
        <w:tc>
          <w:tcPr>
            <w:tcW w:w="6835" w:type="dxa"/>
            <w:shd w:val="clear" w:color="auto" w:fill="D9D9D9"/>
            <w:vAlign w:val="center"/>
          </w:tcPr>
          <w:p w14:paraId="1427EDB8" w14:textId="74F1D736" w:rsidR="00FA352A" w:rsidRPr="00904A7F" w:rsidRDefault="00FA352A" w:rsidP="004D7532">
            <w:pPr>
              <w:spacing w:before="120"/>
              <w:rPr>
                <w:b/>
                <w:sz w:val="21"/>
                <w:szCs w:val="21"/>
              </w:rPr>
            </w:pPr>
            <w:r w:rsidRPr="00904A7F">
              <w:rPr>
                <w:b/>
                <w:sz w:val="21"/>
                <w:szCs w:val="21"/>
              </w:rPr>
              <w:t>Explanation for Percentage Points</w:t>
            </w:r>
          </w:p>
        </w:tc>
      </w:tr>
      <w:tr w:rsidR="00FA352A" w:rsidRPr="00904A7F" w14:paraId="3394B175" w14:textId="77777777" w:rsidTr="00347428">
        <w:trPr>
          <w:trHeight w:val="253"/>
        </w:trPr>
        <w:tc>
          <w:tcPr>
            <w:tcW w:w="1121" w:type="dxa"/>
            <w:vAlign w:val="center"/>
          </w:tcPr>
          <w:p w14:paraId="14F4AD01" w14:textId="77777777" w:rsidR="00FA352A" w:rsidRPr="00904A7F" w:rsidRDefault="00FA352A" w:rsidP="004D7532">
            <w:pPr>
              <w:spacing w:before="120"/>
              <w:rPr>
                <w:sz w:val="21"/>
                <w:szCs w:val="21"/>
              </w:rPr>
            </w:pPr>
            <w:r w:rsidRPr="00904A7F">
              <w:rPr>
                <w:sz w:val="21"/>
                <w:szCs w:val="21"/>
              </w:rPr>
              <w:t>0%</w:t>
            </w:r>
          </w:p>
        </w:tc>
        <w:tc>
          <w:tcPr>
            <w:tcW w:w="1466" w:type="dxa"/>
            <w:vAlign w:val="center"/>
          </w:tcPr>
          <w:p w14:paraId="099DC580" w14:textId="77777777" w:rsidR="00FA352A" w:rsidRPr="00904A7F" w:rsidRDefault="00FA352A" w:rsidP="004D7532">
            <w:pPr>
              <w:spacing w:before="120"/>
              <w:rPr>
                <w:sz w:val="21"/>
                <w:szCs w:val="21"/>
              </w:rPr>
            </w:pPr>
            <w:r w:rsidRPr="00904A7F">
              <w:rPr>
                <w:sz w:val="21"/>
                <w:szCs w:val="21"/>
              </w:rPr>
              <w:t>Not Responsive</w:t>
            </w:r>
          </w:p>
        </w:tc>
        <w:tc>
          <w:tcPr>
            <w:tcW w:w="6835" w:type="dxa"/>
          </w:tcPr>
          <w:p w14:paraId="04AE7394" w14:textId="7D50C314" w:rsidR="00FA352A" w:rsidRPr="00904A7F" w:rsidRDefault="00FA352A" w:rsidP="004D7532">
            <w:pPr>
              <w:spacing w:before="120"/>
              <w:rPr>
                <w:sz w:val="21"/>
                <w:szCs w:val="21"/>
              </w:rPr>
            </w:pPr>
            <w:r w:rsidRPr="00904A7F">
              <w:rPr>
                <w:sz w:val="21"/>
                <w:szCs w:val="21"/>
              </w:rPr>
              <w:t>Response does not include or fails to address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326A15B4" w14:textId="77777777" w:rsidTr="00347428">
        <w:trPr>
          <w:trHeight w:val="253"/>
        </w:trPr>
        <w:tc>
          <w:tcPr>
            <w:tcW w:w="1121" w:type="dxa"/>
            <w:vAlign w:val="center"/>
          </w:tcPr>
          <w:p w14:paraId="6A68B449" w14:textId="77777777" w:rsidR="00FA352A" w:rsidRPr="00904A7F" w:rsidRDefault="00FA352A" w:rsidP="004D7532">
            <w:pPr>
              <w:spacing w:before="120"/>
              <w:rPr>
                <w:sz w:val="21"/>
                <w:szCs w:val="21"/>
              </w:rPr>
            </w:pPr>
            <w:r w:rsidRPr="00904A7F">
              <w:rPr>
                <w:sz w:val="21"/>
                <w:szCs w:val="21"/>
              </w:rPr>
              <w:t>10-30%</w:t>
            </w:r>
          </w:p>
        </w:tc>
        <w:tc>
          <w:tcPr>
            <w:tcW w:w="1466" w:type="dxa"/>
            <w:vAlign w:val="center"/>
          </w:tcPr>
          <w:p w14:paraId="4DD94C1B" w14:textId="77777777" w:rsidR="00FA352A" w:rsidRPr="00904A7F" w:rsidRDefault="00FA352A" w:rsidP="004D7532">
            <w:pPr>
              <w:spacing w:before="120"/>
              <w:rPr>
                <w:sz w:val="21"/>
                <w:szCs w:val="21"/>
              </w:rPr>
            </w:pPr>
            <w:r w:rsidRPr="00904A7F">
              <w:rPr>
                <w:sz w:val="21"/>
                <w:szCs w:val="21"/>
              </w:rPr>
              <w:t>Minimally Responsive</w:t>
            </w:r>
          </w:p>
        </w:tc>
        <w:tc>
          <w:tcPr>
            <w:tcW w:w="6835" w:type="dxa"/>
          </w:tcPr>
          <w:p w14:paraId="24497DC1" w14:textId="2EA66E71" w:rsidR="00FA352A" w:rsidRPr="00904A7F" w:rsidRDefault="00FA352A" w:rsidP="004D7532">
            <w:pPr>
              <w:spacing w:before="120"/>
              <w:rPr>
                <w:sz w:val="21"/>
                <w:szCs w:val="21"/>
              </w:rPr>
            </w:pPr>
            <w:r w:rsidRPr="00904A7F">
              <w:rPr>
                <w:sz w:val="21"/>
                <w:szCs w:val="21"/>
              </w:rPr>
              <w:t>Response minimally addresses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00AD4CA1" w14:textId="77777777" w:rsidTr="00347428">
        <w:trPr>
          <w:trHeight w:val="253"/>
        </w:trPr>
        <w:tc>
          <w:tcPr>
            <w:tcW w:w="1121" w:type="dxa"/>
            <w:vAlign w:val="center"/>
          </w:tcPr>
          <w:p w14:paraId="2ACF63E6" w14:textId="77777777" w:rsidR="00FA352A" w:rsidRPr="00904A7F" w:rsidRDefault="00FA352A" w:rsidP="004D7532">
            <w:pPr>
              <w:spacing w:before="120"/>
              <w:rPr>
                <w:sz w:val="21"/>
                <w:szCs w:val="21"/>
              </w:rPr>
            </w:pPr>
            <w:r w:rsidRPr="00904A7F">
              <w:rPr>
                <w:sz w:val="21"/>
                <w:szCs w:val="21"/>
              </w:rPr>
              <w:t>40-60%</w:t>
            </w:r>
          </w:p>
        </w:tc>
        <w:tc>
          <w:tcPr>
            <w:tcW w:w="1466" w:type="dxa"/>
            <w:vAlign w:val="center"/>
          </w:tcPr>
          <w:p w14:paraId="7138294C" w14:textId="77777777" w:rsidR="00FA352A" w:rsidRPr="00904A7F" w:rsidRDefault="00FA352A" w:rsidP="004D7532">
            <w:pPr>
              <w:spacing w:before="120"/>
              <w:rPr>
                <w:sz w:val="21"/>
                <w:szCs w:val="21"/>
              </w:rPr>
            </w:pPr>
            <w:r w:rsidRPr="00904A7F">
              <w:rPr>
                <w:sz w:val="21"/>
                <w:szCs w:val="21"/>
              </w:rPr>
              <w:t>Inadequate</w:t>
            </w:r>
          </w:p>
        </w:tc>
        <w:tc>
          <w:tcPr>
            <w:tcW w:w="6835" w:type="dxa"/>
          </w:tcPr>
          <w:p w14:paraId="12953209" w14:textId="77777777" w:rsidR="00FA352A" w:rsidRPr="00904A7F" w:rsidRDefault="00FA352A" w:rsidP="004D7532">
            <w:pPr>
              <w:spacing w:before="120"/>
              <w:rPr>
                <w:sz w:val="21"/>
                <w:szCs w:val="21"/>
              </w:rPr>
            </w:pPr>
            <w:r w:rsidRPr="00904A7F">
              <w:rPr>
                <w:sz w:val="21"/>
                <w:szCs w:val="21"/>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04A7F" w14:paraId="0F53BD88" w14:textId="77777777" w:rsidTr="00347428">
        <w:trPr>
          <w:trHeight w:val="253"/>
        </w:trPr>
        <w:tc>
          <w:tcPr>
            <w:tcW w:w="1121" w:type="dxa"/>
            <w:vAlign w:val="center"/>
          </w:tcPr>
          <w:p w14:paraId="1361694C" w14:textId="77777777" w:rsidR="00FA352A" w:rsidRPr="00904A7F" w:rsidRDefault="00FA352A" w:rsidP="004D7532">
            <w:pPr>
              <w:spacing w:before="120"/>
              <w:rPr>
                <w:sz w:val="21"/>
                <w:szCs w:val="21"/>
              </w:rPr>
            </w:pPr>
            <w:r w:rsidRPr="00904A7F">
              <w:rPr>
                <w:sz w:val="21"/>
                <w:szCs w:val="21"/>
              </w:rPr>
              <w:t>70%</w:t>
            </w:r>
          </w:p>
        </w:tc>
        <w:tc>
          <w:tcPr>
            <w:tcW w:w="1466" w:type="dxa"/>
            <w:vAlign w:val="center"/>
          </w:tcPr>
          <w:p w14:paraId="1B1153EB" w14:textId="77777777" w:rsidR="00FA352A" w:rsidRPr="00904A7F" w:rsidRDefault="00FA352A" w:rsidP="004D7532">
            <w:pPr>
              <w:spacing w:before="120"/>
              <w:rPr>
                <w:sz w:val="21"/>
                <w:szCs w:val="21"/>
              </w:rPr>
            </w:pPr>
            <w:r w:rsidRPr="00904A7F">
              <w:rPr>
                <w:sz w:val="21"/>
                <w:szCs w:val="21"/>
              </w:rPr>
              <w:t>Adequate</w:t>
            </w:r>
          </w:p>
        </w:tc>
        <w:tc>
          <w:tcPr>
            <w:tcW w:w="6835" w:type="dxa"/>
          </w:tcPr>
          <w:p w14:paraId="02CD0C0B" w14:textId="529CA5D6" w:rsidR="00FA352A" w:rsidRPr="00904A7F" w:rsidRDefault="00FA352A" w:rsidP="004D7532">
            <w:pPr>
              <w:spacing w:before="120"/>
              <w:rPr>
                <w:sz w:val="21"/>
                <w:szCs w:val="21"/>
              </w:rPr>
            </w:pPr>
            <w:r w:rsidRPr="00904A7F">
              <w:rPr>
                <w:sz w:val="21"/>
                <w:szCs w:val="21"/>
              </w:rPr>
              <w:t>Response adequately addresses the requirements being scored.</w:t>
            </w:r>
            <w:r w:rsidR="00412AD5" w:rsidRPr="00904A7F">
              <w:rPr>
                <w:sz w:val="21"/>
                <w:szCs w:val="21"/>
              </w:rPr>
              <w:t xml:space="preserve"> </w:t>
            </w:r>
            <w:r w:rsidRPr="00904A7F">
              <w:rPr>
                <w:sz w:val="21"/>
                <w:szCs w:val="21"/>
              </w:rPr>
              <w:t>Any omission(s), flaw(s), or defect(s) are inconsequential and acceptable.</w:t>
            </w:r>
          </w:p>
        </w:tc>
      </w:tr>
      <w:tr w:rsidR="00FA352A" w:rsidRPr="00904A7F" w14:paraId="1C4A9220" w14:textId="77777777" w:rsidTr="00347428">
        <w:trPr>
          <w:trHeight w:val="253"/>
        </w:trPr>
        <w:tc>
          <w:tcPr>
            <w:tcW w:w="1121" w:type="dxa"/>
            <w:vAlign w:val="center"/>
          </w:tcPr>
          <w:p w14:paraId="1A9AB6BB" w14:textId="77777777" w:rsidR="00FA352A" w:rsidRPr="00904A7F" w:rsidRDefault="00FA352A" w:rsidP="004D7532">
            <w:pPr>
              <w:spacing w:before="120"/>
              <w:rPr>
                <w:sz w:val="21"/>
                <w:szCs w:val="21"/>
              </w:rPr>
            </w:pPr>
            <w:r w:rsidRPr="00904A7F">
              <w:rPr>
                <w:sz w:val="21"/>
                <w:szCs w:val="21"/>
              </w:rPr>
              <w:t>75%</w:t>
            </w:r>
          </w:p>
        </w:tc>
        <w:tc>
          <w:tcPr>
            <w:tcW w:w="1466" w:type="dxa"/>
            <w:vAlign w:val="center"/>
          </w:tcPr>
          <w:p w14:paraId="3C60EC21" w14:textId="77777777" w:rsidR="00FA352A" w:rsidRPr="00904A7F" w:rsidRDefault="00FA352A" w:rsidP="004D7532">
            <w:pPr>
              <w:spacing w:before="120"/>
              <w:rPr>
                <w:sz w:val="21"/>
                <w:szCs w:val="21"/>
              </w:rPr>
            </w:pPr>
            <w:r w:rsidRPr="00904A7F">
              <w:rPr>
                <w:sz w:val="21"/>
                <w:szCs w:val="21"/>
              </w:rPr>
              <w:t>Between Adequate and Good</w:t>
            </w:r>
          </w:p>
        </w:tc>
        <w:tc>
          <w:tcPr>
            <w:tcW w:w="6835" w:type="dxa"/>
          </w:tcPr>
          <w:p w14:paraId="6D4F750E" w14:textId="77777777" w:rsidR="00FA352A" w:rsidRPr="00904A7F" w:rsidRDefault="00FA352A" w:rsidP="004D7532">
            <w:pPr>
              <w:spacing w:before="120"/>
              <w:rPr>
                <w:sz w:val="21"/>
                <w:szCs w:val="21"/>
              </w:rPr>
            </w:pPr>
            <w:r w:rsidRPr="00904A7F">
              <w:rPr>
                <w:sz w:val="21"/>
                <w:szCs w:val="21"/>
              </w:rPr>
              <w:t>Response better than adequately addresses the requirements being scored. Any omission(s), flaw(s), or defect(s) are inconsequential and acceptable.</w:t>
            </w:r>
          </w:p>
        </w:tc>
      </w:tr>
      <w:tr w:rsidR="00FA352A" w:rsidRPr="00904A7F" w14:paraId="4FB2B80A" w14:textId="77777777" w:rsidTr="00347428">
        <w:trPr>
          <w:trHeight w:val="253"/>
        </w:trPr>
        <w:tc>
          <w:tcPr>
            <w:tcW w:w="1121" w:type="dxa"/>
            <w:vAlign w:val="center"/>
          </w:tcPr>
          <w:p w14:paraId="73D488CC" w14:textId="77777777" w:rsidR="00FA352A" w:rsidRPr="00904A7F" w:rsidRDefault="00FA352A" w:rsidP="004D7532">
            <w:pPr>
              <w:spacing w:before="120"/>
              <w:rPr>
                <w:sz w:val="21"/>
                <w:szCs w:val="21"/>
              </w:rPr>
            </w:pPr>
            <w:r w:rsidRPr="00904A7F">
              <w:rPr>
                <w:sz w:val="21"/>
                <w:szCs w:val="21"/>
              </w:rPr>
              <w:t>80%</w:t>
            </w:r>
          </w:p>
        </w:tc>
        <w:tc>
          <w:tcPr>
            <w:tcW w:w="1466" w:type="dxa"/>
            <w:vAlign w:val="center"/>
          </w:tcPr>
          <w:p w14:paraId="3B90FCA3" w14:textId="77777777" w:rsidR="00FA352A" w:rsidRPr="00904A7F" w:rsidRDefault="00FA352A" w:rsidP="004D7532">
            <w:pPr>
              <w:spacing w:before="120"/>
              <w:rPr>
                <w:sz w:val="21"/>
                <w:szCs w:val="21"/>
              </w:rPr>
            </w:pPr>
            <w:r w:rsidRPr="00904A7F">
              <w:rPr>
                <w:sz w:val="21"/>
                <w:szCs w:val="21"/>
              </w:rPr>
              <w:t>Good</w:t>
            </w:r>
          </w:p>
        </w:tc>
        <w:tc>
          <w:tcPr>
            <w:tcW w:w="6835" w:type="dxa"/>
          </w:tcPr>
          <w:p w14:paraId="4438BCE0" w14:textId="14322AF3" w:rsidR="00FA352A" w:rsidRPr="00904A7F" w:rsidRDefault="00FA352A" w:rsidP="004D7532">
            <w:pPr>
              <w:spacing w:before="120"/>
              <w:rPr>
                <w:sz w:val="21"/>
                <w:szCs w:val="21"/>
              </w:rPr>
            </w:pPr>
            <w:r w:rsidRPr="00904A7F">
              <w:rPr>
                <w:sz w:val="21"/>
                <w:szCs w:val="21"/>
              </w:rPr>
              <w:t>Response fully addresses the requirements being scored with a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0C3C44AA" w14:textId="77777777" w:rsidTr="00347428">
        <w:trPr>
          <w:trHeight w:val="253"/>
        </w:trPr>
        <w:tc>
          <w:tcPr>
            <w:tcW w:w="1121" w:type="dxa"/>
            <w:vAlign w:val="center"/>
          </w:tcPr>
          <w:p w14:paraId="164B293C" w14:textId="77777777" w:rsidR="00FA352A" w:rsidRPr="00904A7F" w:rsidRDefault="00FA352A" w:rsidP="004D7532">
            <w:pPr>
              <w:spacing w:before="120"/>
              <w:rPr>
                <w:sz w:val="21"/>
                <w:szCs w:val="21"/>
              </w:rPr>
            </w:pPr>
            <w:r w:rsidRPr="00904A7F">
              <w:rPr>
                <w:sz w:val="21"/>
                <w:szCs w:val="21"/>
              </w:rPr>
              <w:t>85%</w:t>
            </w:r>
          </w:p>
        </w:tc>
        <w:tc>
          <w:tcPr>
            <w:tcW w:w="1466" w:type="dxa"/>
            <w:vAlign w:val="center"/>
          </w:tcPr>
          <w:p w14:paraId="5C798EDA" w14:textId="77777777" w:rsidR="00FA352A" w:rsidRPr="00904A7F" w:rsidRDefault="00FA352A" w:rsidP="004D7532">
            <w:pPr>
              <w:spacing w:before="120"/>
              <w:rPr>
                <w:sz w:val="21"/>
                <w:szCs w:val="21"/>
              </w:rPr>
            </w:pPr>
            <w:r w:rsidRPr="00904A7F">
              <w:rPr>
                <w:sz w:val="21"/>
                <w:szCs w:val="21"/>
              </w:rPr>
              <w:t>Between Good and Excellent</w:t>
            </w:r>
          </w:p>
        </w:tc>
        <w:tc>
          <w:tcPr>
            <w:tcW w:w="6835" w:type="dxa"/>
          </w:tcPr>
          <w:p w14:paraId="3E6A39E8" w14:textId="3154E0EF" w:rsidR="00FA352A" w:rsidRPr="00904A7F" w:rsidRDefault="00FA352A" w:rsidP="004D7532">
            <w:pPr>
              <w:spacing w:before="120"/>
              <w:rPr>
                <w:sz w:val="21"/>
                <w:szCs w:val="21"/>
              </w:rPr>
            </w:pPr>
            <w:r w:rsidRPr="00904A7F">
              <w:rPr>
                <w:sz w:val="21"/>
                <w:szCs w:val="21"/>
              </w:rPr>
              <w:t>Response fully addresses the requirements being scored with a better than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3F2345DE" w14:textId="77777777" w:rsidTr="00347428">
        <w:trPr>
          <w:trHeight w:val="253"/>
        </w:trPr>
        <w:tc>
          <w:tcPr>
            <w:tcW w:w="1121" w:type="dxa"/>
            <w:vAlign w:val="center"/>
          </w:tcPr>
          <w:p w14:paraId="7F22D6E4" w14:textId="77777777" w:rsidR="00FA352A" w:rsidRPr="00904A7F" w:rsidRDefault="00FA352A" w:rsidP="004D7532">
            <w:pPr>
              <w:spacing w:before="120"/>
              <w:rPr>
                <w:sz w:val="21"/>
                <w:szCs w:val="21"/>
              </w:rPr>
            </w:pPr>
            <w:r w:rsidRPr="00904A7F">
              <w:rPr>
                <w:sz w:val="21"/>
                <w:szCs w:val="21"/>
              </w:rPr>
              <w:t>90%</w:t>
            </w:r>
          </w:p>
        </w:tc>
        <w:tc>
          <w:tcPr>
            <w:tcW w:w="1466" w:type="dxa"/>
            <w:vAlign w:val="center"/>
          </w:tcPr>
          <w:p w14:paraId="769ADE50" w14:textId="77777777" w:rsidR="00FA352A" w:rsidRPr="00904A7F" w:rsidRDefault="00FA352A" w:rsidP="004D7532">
            <w:pPr>
              <w:spacing w:before="120"/>
              <w:rPr>
                <w:sz w:val="21"/>
                <w:szCs w:val="21"/>
              </w:rPr>
            </w:pPr>
            <w:r w:rsidRPr="00904A7F">
              <w:rPr>
                <w:sz w:val="21"/>
                <w:szCs w:val="21"/>
              </w:rPr>
              <w:t>Excellent</w:t>
            </w:r>
          </w:p>
        </w:tc>
        <w:tc>
          <w:tcPr>
            <w:tcW w:w="6835" w:type="dxa"/>
          </w:tcPr>
          <w:p w14:paraId="2E4F9C13" w14:textId="52ECD9DA" w:rsidR="00FA352A" w:rsidRPr="00904A7F" w:rsidRDefault="00FA352A" w:rsidP="004D7532">
            <w:pPr>
              <w:spacing w:before="120"/>
              <w:rPr>
                <w:sz w:val="21"/>
                <w:szCs w:val="21"/>
              </w:rPr>
            </w:pPr>
            <w:r w:rsidRPr="00904A7F">
              <w:rPr>
                <w:sz w:val="21"/>
                <w:szCs w:val="21"/>
              </w:rPr>
              <w:t>Response fully addresses the requirements being scored with a high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57BCB4F" w14:textId="77777777" w:rsidTr="00347428">
        <w:trPr>
          <w:trHeight w:val="253"/>
        </w:trPr>
        <w:tc>
          <w:tcPr>
            <w:tcW w:w="1121" w:type="dxa"/>
            <w:vAlign w:val="center"/>
          </w:tcPr>
          <w:p w14:paraId="473C1BA2" w14:textId="77777777" w:rsidR="00FA352A" w:rsidRPr="00904A7F" w:rsidRDefault="00FA352A" w:rsidP="004D7532">
            <w:pPr>
              <w:spacing w:before="120"/>
              <w:rPr>
                <w:sz w:val="21"/>
                <w:szCs w:val="21"/>
              </w:rPr>
            </w:pPr>
            <w:r w:rsidRPr="00904A7F">
              <w:rPr>
                <w:sz w:val="21"/>
                <w:szCs w:val="21"/>
              </w:rPr>
              <w:t>95%</w:t>
            </w:r>
          </w:p>
        </w:tc>
        <w:tc>
          <w:tcPr>
            <w:tcW w:w="1466" w:type="dxa"/>
            <w:vAlign w:val="center"/>
          </w:tcPr>
          <w:p w14:paraId="67FCE25A" w14:textId="77777777" w:rsidR="00FA352A" w:rsidRPr="00904A7F" w:rsidRDefault="00FA352A" w:rsidP="004D7532">
            <w:pPr>
              <w:spacing w:before="120"/>
              <w:rPr>
                <w:sz w:val="21"/>
                <w:szCs w:val="21"/>
              </w:rPr>
            </w:pPr>
            <w:r w:rsidRPr="00904A7F">
              <w:rPr>
                <w:sz w:val="21"/>
                <w:szCs w:val="21"/>
              </w:rPr>
              <w:t>Between Excellent and Exceptional</w:t>
            </w:r>
          </w:p>
        </w:tc>
        <w:tc>
          <w:tcPr>
            <w:tcW w:w="6835" w:type="dxa"/>
          </w:tcPr>
          <w:p w14:paraId="6B8481FE" w14:textId="04BA0339" w:rsidR="00FA352A" w:rsidRPr="00904A7F" w:rsidRDefault="00FA352A" w:rsidP="004D7532">
            <w:pPr>
              <w:spacing w:before="120"/>
              <w:rPr>
                <w:sz w:val="21"/>
                <w:szCs w:val="21"/>
              </w:rPr>
            </w:pPr>
            <w:r w:rsidRPr="00904A7F">
              <w:rPr>
                <w:sz w:val="21"/>
                <w:szCs w:val="21"/>
              </w:rPr>
              <w:t>Response fully addresses the requirements being scored with a better than excellent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819F53D" w14:textId="77777777" w:rsidTr="00347428">
        <w:trPr>
          <w:trHeight w:val="253"/>
        </w:trPr>
        <w:tc>
          <w:tcPr>
            <w:tcW w:w="1121" w:type="dxa"/>
            <w:vAlign w:val="center"/>
          </w:tcPr>
          <w:p w14:paraId="09336E0B" w14:textId="77777777" w:rsidR="00FA352A" w:rsidRPr="00904A7F" w:rsidRDefault="00FA352A" w:rsidP="004D7532">
            <w:pPr>
              <w:spacing w:before="120"/>
              <w:rPr>
                <w:sz w:val="21"/>
                <w:szCs w:val="21"/>
              </w:rPr>
            </w:pPr>
            <w:r w:rsidRPr="00904A7F">
              <w:rPr>
                <w:sz w:val="21"/>
                <w:szCs w:val="21"/>
              </w:rPr>
              <w:t>100%</w:t>
            </w:r>
          </w:p>
        </w:tc>
        <w:tc>
          <w:tcPr>
            <w:tcW w:w="1466" w:type="dxa"/>
            <w:vAlign w:val="center"/>
          </w:tcPr>
          <w:p w14:paraId="15115565" w14:textId="77777777" w:rsidR="00FA352A" w:rsidRPr="00904A7F" w:rsidRDefault="00FA352A" w:rsidP="004D7532">
            <w:pPr>
              <w:spacing w:before="120"/>
              <w:rPr>
                <w:sz w:val="21"/>
                <w:szCs w:val="21"/>
              </w:rPr>
            </w:pPr>
            <w:r w:rsidRPr="00904A7F">
              <w:rPr>
                <w:sz w:val="21"/>
                <w:szCs w:val="21"/>
              </w:rPr>
              <w:t>Exceptional</w:t>
            </w:r>
          </w:p>
        </w:tc>
        <w:tc>
          <w:tcPr>
            <w:tcW w:w="6835" w:type="dxa"/>
          </w:tcPr>
          <w:p w14:paraId="5505BC69" w14:textId="2C79666D" w:rsidR="00FA352A" w:rsidRPr="00904A7F" w:rsidRDefault="00FA352A" w:rsidP="004D7532">
            <w:pPr>
              <w:spacing w:before="120"/>
              <w:rPr>
                <w:sz w:val="21"/>
                <w:szCs w:val="21"/>
              </w:rPr>
            </w:pPr>
            <w:r w:rsidRPr="00904A7F">
              <w:rPr>
                <w:sz w:val="21"/>
                <w:szCs w:val="21"/>
              </w:rPr>
              <w:t>All requirements are addressed with the highest degree of confidence in the applicant’s response or proposed solution.</w:t>
            </w:r>
            <w:r w:rsidR="00412AD5" w:rsidRPr="00904A7F">
              <w:rPr>
                <w:sz w:val="21"/>
                <w:szCs w:val="21"/>
              </w:rPr>
              <w:t xml:space="preserve"> </w:t>
            </w:r>
            <w:r w:rsidRPr="00904A7F">
              <w:rPr>
                <w:sz w:val="21"/>
                <w:szCs w:val="21"/>
              </w:rPr>
              <w:t>The response exceeds the requirements in providing multiple enhancing features, a creative approach, or an exceptional solution.</w:t>
            </w:r>
          </w:p>
        </w:tc>
      </w:tr>
    </w:tbl>
    <w:p w14:paraId="76E210FB" w14:textId="6405B589" w:rsidR="002A142E" w:rsidRDefault="002A142E" w:rsidP="002C12EC">
      <w:pPr>
        <w:rPr>
          <w:b/>
          <w:caps/>
          <w:u w:val="single"/>
        </w:rPr>
      </w:pPr>
    </w:p>
    <w:p w14:paraId="4A1222AF" w14:textId="77777777" w:rsidR="002A142E" w:rsidRDefault="002A142E">
      <w:pPr>
        <w:spacing w:after="0"/>
        <w:rPr>
          <w:b/>
          <w:caps/>
          <w:u w:val="single"/>
        </w:rPr>
      </w:pPr>
      <w:r>
        <w:rPr>
          <w:b/>
          <w:caps/>
          <w:u w:val="single"/>
        </w:rPr>
        <w:br w:type="page"/>
      </w:r>
    </w:p>
    <w:p w14:paraId="11306D85" w14:textId="77777777" w:rsidR="002A142E" w:rsidRPr="00C9384A" w:rsidRDefault="002A142E" w:rsidP="002A142E">
      <w:pPr>
        <w:tabs>
          <w:tab w:val="left" w:pos="1530"/>
        </w:tabs>
        <w:spacing w:before="240"/>
        <w:rPr>
          <w:b/>
          <w:szCs w:val="24"/>
        </w:rPr>
      </w:pPr>
      <w:r w:rsidRPr="5274B824">
        <w:rPr>
          <w:b/>
          <w:bCs/>
          <w:caps/>
          <w:sz w:val="28"/>
          <w:szCs w:val="28"/>
          <w:u w:val="single"/>
        </w:rPr>
        <w:t>Scoring CRITERIA</w:t>
      </w:r>
    </w:p>
    <w:p w14:paraId="09E63999" w14:textId="1A113108" w:rsidR="002A142E" w:rsidRDefault="002A142E" w:rsidP="002A142E">
      <w:pPr>
        <w:spacing w:before="120"/>
        <w:rPr>
          <w:szCs w:val="24"/>
        </w:rPr>
      </w:pPr>
      <w:r w:rsidRPr="00432EC8">
        <w:rPr>
          <w:bCs/>
          <w:szCs w:val="24"/>
        </w:rPr>
        <w:t>The Project Narrative (Attachment 02)</w:t>
      </w:r>
      <w:r w:rsidRPr="00C9384A">
        <w:rPr>
          <w:b/>
          <w:szCs w:val="24"/>
        </w:rPr>
        <w:t xml:space="preserve"> </w:t>
      </w:r>
      <w:r w:rsidRPr="00C9384A">
        <w:rPr>
          <w:szCs w:val="24"/>
        </w:rPr>
        <w:t>and other attachments must respond to each criterion below</w:t>
      </w:r>
      <w:r>
        <w:rPr>
          <w:szCs w:val="24"/>
        </w:rPr>
        <w:t xml:space="preserve"> </w:t>
      </w:r>
      <w:r w:rsidRPr="00C9384A">
        <w:rPr>
          <w:bCs/>
          <w:szCs w:val="24"/>
        </w:rPr>
        <w:t>where appropriate</w:t>
      </w:r>
      <w:r w:rsidRPr="00C9384A">
        <w:rPr>
          <w:szCs w:val="24"/>
        </w:rPr>
        <w:t>. The responses must directly relate to the solicitation requirements and focus</w:t>
      </w:r>
      <w:r>
        <w:rPr>
          <w:szCs w:val="24"/>
        </w:rPr>
        <w:t>,</w:t>
      </w:r>
      <w:r w:rsidRPr="00C9384A">
        <w:rPr>
          <w:szCs w:val="24"/>
        </w:rPr>
        <w:t xml:space="preserve"> as stated in this solicitation.</w:t>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3"/>
        <w:gridCol w:w="1347"/>
      </w:tblGrid>
      <w:tr w:rsidR="001108D3" w14:paraId="3F6DFEB3"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0" w:type="auto"/>
          </w:tcPr>
          <w:p w14:paraId="5EDD3463" w14:textId="77777777" w:rsidR="002A142E" w:rsidRDefault="002A142E" w:rsidP="00F517AE">
            <w:pPr>
              <w:spacing w:before="60" w:after="60"/>
              <w:jc w:val="left"/>
              <w:rPr>
                <w:szCs w:val="24"/>
              </w:rPr>
            </w:pPr>
            <w:r w:rsidRPr="0084429F">
              <w:rPr>
                <w:szCs w:val="22"/>
              </w:rPr>
              <w:t>Objectives, Qualifications, and Merits – Scoring Criteria 1-5</w:t>
            </w:r>
          </w:p>
        </w:tc>
        <w:tc>
          <w:tcPr>
            <w:tcW w:w="0" w:type="auto"/>
          </w:tcPr>
          <w:p w14:paraId="672FB140" w14:textId="77777777" w:rsidR="002A142E" w:rsidRDefault="002A142E">
            <w:pPr>
              <w:spacing w:before="120"/>
              <w:rPr>
                <w:szCs w:val="24"/>
              </w:rPr>
            </w:pPr>
            <w:r w:rsidRPr="00C9384A">
              <w:rPr>
                <w:szCs w:val="22"/>
              </w:rPr>
              <w:t>Maximum Points</w:t>
            </w:r>
          </w:p>
        </w:tc>
      </w:tr>
      <w:tr w:rsidR="002A142E" w14:paraId="0A9717BF" w14:textId="77777777" w:rsidTr="55CEBD7B">
        <w:tc>
          <w:tcPr>
            <w:tcW w:w="0" w:type="auto"/>
          </w:tcPr>
          <w:p w14:paraId="11193EA6" w14:textId="77777777" w:rsidR="002A142E" w:rsidRPr="0084429F" w:rsidRDefault="002A142E" w:rsidP="0004799D">
            <w:pPr>
              <w:pStyle w:val="ListParagraph"/>
              <w:numPr>
                <w:ilvl w:val="0"/>
                <w:numId w:val="90"/>
              </w:numPr>
              <w:spacing w:before="120"/>
              <w:ind w:left="720"/>
              <w:rPr>
                <w:b/>
              </w:rPr>
            </w:pPr>
            <w:r w:rsidRPr="0084429F">
              <w:rPr>
                <w:b/>
              </w:rPr>
              <w:t>Project Merit, Need, &amp; Goals</w:t>
            </w:r>
          </w:p>
          <w:p w14:paraId="10852E50" w14:textId="77777777" w:rsidR="002A142E" w:rsidRDefault="002A142E" w:rsidP="000D404B">
            <w:pPr>
              <w:pStyle w:val="ListParagraph"/>
              <w:numPr>
                <w:ilvl w:val="0"/>
                <w:numId w:val="96"/>
              </w:numPr>
              <w:ind w:left="1138"/>
            </w:pPr>
            <w:r>
              <w:t>Clearly d</w:t>
            </w:r>
            <w:r w:rsidRPr="00526E38">
              <w:t xml:space="preserve">escribes the </w:t>
            </w:r>
            <w:r>
              <w:t>technical aspects</w:t>
            </w:r>
            <w:r w:rsidRPr="00526E38">
              <w:t xml:space="preserve"> of the project</w:t>
            </w:r>
            <w:r>
              <w:t>, including the planned activities, locations, and technical components. Explains how the technical components contribute to the project’s goals and clearly describes any innovative features.</w:t>
            </w:r>
          </w:p>
          <w:p w14:paraId="604E7BE4" w14:textId="2092C285" w:rsidR="002A142E" w:rsidRDefault="002A142E" w:rsidP="000D404B">
            <w:pPr>
              <w:pStyle w:val="ListParagraph"/>
              <w:numPr>
                <w:ilvl w:val="0"/>
                <w:numId w:val="96"/>
              </w:numPr>
              <w:ind w:left="1138"/>
            </w:pPr>
            <w:r>
              <w:t xml:space="preserve">Proposed project and components meet the requirements listed in </w:t>
            </w:r>
            <w:r w:rsidRPr="00E00098">
              <w:rPr>
                <w:rFonts w:eastAsia="Arial"/>
              </w:rPr>
              <w:t xml:space="preserve">Section </w:t>
            </w:r>
            <w:hyperlink w:anchor="_3._Eligible_Activities" w:history="1">
              <w:r w:rsidRPr="00AB6455">
                <w:rPr>
                  <w:rStyle w:val="Hyperlink"/>
                  <w:rFonts w:eastAsia="Arial" w:cs="Arial"/>
                </w:rPr>
                <w:t>I.B</w:t>
              </w:r>
              <w:r>
                <w:rPr>
                  <w:rStyle w:val="Hyperlink"/>
                  <w:rFonts w:eastAsia="Arial" w:cs="Arial"/>
                </w:rPr>
                <w:t>.3</w:t>
              </w:r>
              <w:r w:rsidRPr="00AB6455">
                <w:rPr>
                  <w:rStyle w:val="Hyperlink"/>
                  <w:rFonts w:eastAsia="Arial" w:cs="Arial"/>
                </w:rPr>
                <w:t xml:space="preserve"> Eligible Activities</w:t>
              </w:r>
            </w:hyperlink>
            <w:r w:rsidRPr="00E00098">
              <w:rPr>
                <w:rFonts w:eastAsia="Arial"/>
              </w:rPr>
              <w:t xml:space="preserve"> and </w:t>
            </w:r>
            <w:hyperlink w:anchor="_4._Ineligible_Activities" w:history="1">
              <w:r w:rsidRPr="002E7214">
                <w:rPr>
                  <w:rStyle w:val="Hyperlink"/>
                  <w:rFonts w:eastAsia="Arial" w:cs="Arial"/>
                </w:rPr>
                <w:t>Section</w:t>
              </w:r>
              <w:r>
                <w:rPr>
                  <w:rStyle w:val="Hyperlink"/>
                  <w:rFonts w:eastAsia="Arial" w:cs="Arial"/>
                </w:rPr>
                <w:t xml:space="preserve"> I.B.4 Ineligible</w:t>
              </w:r>
              <w:r w:rsidRPr="002E7214">
                <w:rPr>
                  <w:rStyle w:val="Hyperlink"/>
                  <w:rFonts w:eastAsia="Arial" w:cs="Arial"/>
                </w:rPr>
                <w:t xml:space="preserve"> Activities</w:t>
              </w:r>
            </w:hyperlink>
            <w:r w:rsidR="00CC708E">
              <w:t xml:space="preserve"> </w:t>
            </w:r>
            <w:r w:rsidR="00CC708E" w:rsidRPr="00CC708E">
              <w:rPr>
                <w:rFonts w:eastAsia="Arial"/>
              </w:rPr>
              <w:t>of the Solicitation Manual</w:t>
            </w:r>
            <w:r w:rsidRPr="00E00098">
              <w:rPr>
                <w:rFonts w:eastAsia="Arial"/>
              </w:rPr>
              <w:t>.</w:t>
            </w:r>
          </w:p>
          <w:p w14:paraId="3DF3C8F2" w14:textId="77777777" w:rsidR="002A142E" w:rsidRPr="008749DF" w:rsidRDefault="002A142E" w:rsidP="00D43826">
            <w:pPr>
              <w:pStyle w:val="ListParagraph"/>
              <w:numPr>
                <w:ilvl w:val="0"/>
                <w:numId w:val="96"/>
              </w:numPr>
              <w:spacing w:after="60"/>
              <w:ind w:left="1138"/>
            </w:pPr>
            <w:r w:rsidRPr="008749DF">
              <w:t xml:space="preserve">Provides a clear and concise description of </w:t>
            </w:r>
            <w:r>
              <w:t xml:space="preserve">the </w:t>
            </w:r>
            <w:r w:rsidRPr="008749DF">
              <w:t xml:space="preserve">project including: </w:t>
            </w:r>
          </w:p>
          <w:p w14:paraId="4C70D410" w14:textId="7B204CBB" w:rsidR="002A142E" w:rsidRPr="008749DF" w:rsidRDefault="002A142E" w:rsidP="00E038CC">
            <w:pPr>
              <w:pStyle w:val="ListParagraph"/>
              <w:numPr>
                <w:ilvl w:val="3"/>
                <w:numId w:val="80"/>
              </w:numPr>
              <w:spacing w:after="0"/>
              <w:ind w:left="1512"/>
            </w:pPr>
            <w:r>
              <w:t>How the project will improve grid reliability or resilience by reducing the likelihood and consequences of disruptive events</w:t>
            </w:r>
            <w:r w:rsidRPr="008749DF">
              <w:t xml:space="preserve">. Provides </w:t>
            </w:r>
            <w:r>
              <w:t xml:space="preserve">the best available quantitative </w:t>
            </w:r>
            <w:r w:rsidRPr="008749DF">
              <w:t xml:space="preserve">data (e.g., SAIDI, SAIFI, CAIDI, number of outages) that </w:t>
            </w:r>
            <w:r>
              <w:t>demonstrate the region’s reliability and/or resilience challenges and the project’s expected impact</w:t>
            </w:r>
            <w:r w:rsidR="39859BD2">
              <w:t>.</w:t>
            </w:r>
          </w:p>
          <w:p w14:paraId="5732E0A4" w14:textId="466F2064" w:rsidR="009A2B16" w:rsidRDefault="00140D63" w:rsidP="00E038CC">
            <w:pPr>
              <w:pStyle w:val="ListParagraph"/>
              <w:numPr>
                <w:ilvl w:val="3"/>
                <w:numId w:val="80"/>
              </w:numPr>
              <w:spacing w:after="0"/>
              <w:ind w:left="1512"/>
            </w:pPr>
            <w:r>
              <w:t>T</w:t>
            </w:r>
            <w:r w:rsidR="002A142E" w:rsidRPr="008749DF">
              <w:t>he need for funding</w:t>
            </w:r>
            <w:r w:rsidR="002A142E">
              <w:t xml:space="preserve"> and </w:t>
            </w:r>
            <w:r w:rsidR="002A142E" w:rsidRPr="00224EBA">
              <w:t>how receiving this funding will support or enhance efforts related to grid resilience</w:t>
            </w:r>
            <w:r w:rsidR="002A142E">
              <w:t>, including whether the project would be completed without grant funding and/or whether grant funding would accelerate the project timeline</w:t>
            </w:r>
            <w:r w:rsidR="002A142E" w:rsidRPr="008749DF">
              <w:t xml:space="preserve">. </w:t>
            </w:r>
          </w:p>
          <w:p w14:paraId="1F845616" w14:textId="6BAC973D" w:rsidR="002A142E" w:rsidRDefault="002A142E" w:rsidP="00652663">
            <w:pPr>
              <w:pStyle w:val="ListParagraph"/>
              <w:numPr>
                <w:ilvl w:val="0"/>
                <w:numId w:val="107"/>
              </w:numPr>
              <w:ind w:left="1944"/>
            </w:pPr>
            <w:r>
              <w:t xml:space="preserve">Details </w:t>
            </w:r>
            <w:r w:rsidRPr="00DA44DC">
              <w:rPr>
                <w:noProof/>
                <w:szCs w:val="22"/>
              </w:rPr>
              <w:t>how the project aligns with or impacts broader plans, such as capital or investment strategies, distribution system planning, grid modernization efforts, or resource management plans.</w:t>
            </w:r>
          </w:p>
          <w:p w14:paraId="54FFA2E7" w14:textId="623434CE" w:rsidR="00804580" w:rsidRDefault="7401CF62" w:rsidP="00652663">
            <w:pPr>
              <w:pStyle w:val="ListParagraph"/>
              <w:numPr>
                <w:ilvl w:val="0"/>
                <w:numId w:val="111"/>
              </w:numPr>
              <w:spacing w:after="0"/>
              <w:ind w:left="1138"/>
            </w:pPr>
            <w:r>
              <w:t xml:space="preserve">Provides a description of how the project will decrease or eliminate the </w:t>
            </w:r>
            <w:r w:rsidR="21B41150">
              <w:t>extreme weather</w:t>
            </w:r>
            <w:r>
              <w:t xml:space="preserve"> risk(s) </w:t>
            </w:r>
            <w:r w:rsidR="21B41150">
              <w:t>to the electric system within the target community</w:t>
            </w:r>
            <w:r>
              <w:t xml:space="preserve">. Applicants clearly </w:t>
            </w:r>
            <w:r w:rsidR="3C9E4D94">
              <w:t>outline how</w:t>
            </w:r>
            <w:r>
              <w:t xml:space="preserve"> the proposed </w:t>
            </w:r>
            <w:r w:rsidR="30CDC239">
              <w:t xml:space="preserve">project activities </w:t>
            </w:r>
            <w:r>
              <w:t>will address one or more of the following hazards:</w:t>
            </w:r>
          </w:p>
          <w:p w14:paraId="6E1953C7" w14:textId="317A99CE" w:rsidR="00804580" w:rsidRDefault="00804580" w:rsidP="00C270C2">
            <w:pPr>
              <w:pStyle w:val="ListParagraph"/>
              <w:numPr>
                <w:ilvl w:val="1"/>
                <w:numId w:val="111"/>
              </w:numPr>
              <w:spacing w:after="0"/>
            </w:pPr>
            <w:r>
              <w:t>Wildfire</w:t>
            </w:r>
          </w:p>
          <w:p w14:paraId="5CAFEDA8" w14:textId="476B4775" w:rsidR="00804580" w:rsidRDefault="00804580" w:rsidP="00C270C2">
            <w:pPr>
              <w:pStyle w:val="ListParagraph"/>
              <w:numPr>
                <w:ilvl w:val="1"/>
                <w:numId w:val="111"/>
              </w:numPr>
              <w:spacing w:after="0"/>
            </w:pPr>
            <w:r>
              <w:t>Extreme Heat</w:t>
            </w:r>
          </w:p>
          <w:p w14:paraId="643D2351" w14:textId="79A12240" w:rsidR="00804580" w:rsidRDefault="00804580" w:rsidP="00C270C2">
            <w:pPr>
              <w:pStyle w:val="ListParagraph"/>
              <w:numPr>
                <w:ilvl w:val="1"/>
                <w:numId w:val="111"/>
              </w:numPr>
              <w:spacing w:after="0"/>
            </w:pPr>
            <w:r>
              <w:t>Extreme Cold</w:t>
            </w:r>
          </w:p>
          <w:p w14:paraId="1880B9BD" w14:textId="35ABEDC8" w:rsidR="00804580" w:rsidRDefault="00804580" w:rsidP="00C270C2">
            <w:pPr>
              <w:pStyle w:val="ListParagraph"/>
              <w:numPr>
                <w:ilvl w:val="1"/>
                <w:numId w:val="111"/>
              </w:numPr>
              <w:spacing w:after="0"/>
            </w:pPr>
            <w:r>
              <w:t>Extreme Wind</w:t>
            </w:r>
          </w:p>
          <w:p w14:paraId="1D623CF0" w14:textId="1FCDE74D" w:rsidR="00804580" w:rsidRDefault="00804580" w:rsidP="00C270C2">
            <w:pPr>
              <w:pStyle w:val="ListParagraph"/>
              <w:numPr>
                <w:ilvl w:val="1"/>
                <w:numId w:val="111"/>
              </w:numPr>
              <w:spacing w:after="0"/>
            </w:pPr>
            <w:r>
              <w:t>Flooding</w:t>
            </w:r>
          </w:p>
          <w:p w14:paraId="5CC87C48" w14:textId="392F400D" w:rsidR="00804580" w:rsidRDefault="00804580" w:rsidP="00C270C2">
            <w:pPr>
              <w:pStyle w:val="ListParagraph"/>
              <w:numPr>
                <w:ilvl w:val="1"/>
                <w:numId w:val="111"/>
              </w:numPr>
              <w:spacing w:after="0"/>
            </w:pPr>
            <w:r>
              <w:t>Drought</w:t>
            </w:r>
          </w:p>
          <w:p w14:paraId="1254BFBC" w14:textId="64B90CB6" w:rsidR="00804580" w:rsidRDefault="00804580" w:rsidP="00D43826">
            <w:pPr>
              <w:pStyle w:val="ListParagraph"/>
              <w:numPr>
                <w:ilvl w:val="1"/>
                <w:numId w:val="111"/>
              </w:numPr>
            </w:pPr>
            <w:r>
              <w:t>Precipitation</w:t>
            </w:r>
          </w:p>
          <w:p w14:paraId="2192223E" w14:textId="6C9EDDA4" w:rsidR="00804580" w:rsidRDefault="00804580" w:rsidP="00D43826">
            <w:pPr>
              <w:pStyle w:val="ListParagraph"/>
              <w:numPr>
                <w:ilvl w:val="0"/>
                <w:numId w:val="111"/>
              </w:numPr>
              <w:ind w:left="1138"/>
            </w:pPr>
            <w:r>
              <w:t xml:space="preserve">Applicants sufficiently outline the degree to which the proposed </w:t>
            </w:r>
            <w:r w:rsidR="1990A4E9">
              <w:t>project</w:t>
            </w:r>
            <w:r>
              <w:t xml:space="preserve"> addresses the </w:t>
            </w:r>
            <w:r w:rsidR="428C8B84">
              <w:t xml:space="preserve">identified </w:t>
            </w:r>
            <w:r w:rsidR="73DDDB63">
              <w:t>extreme weather</w:t>
            </w:r>
            <w:r w:rsidR="428C8B84">
              <w:t xml:space="preserve"> </w:t>
            </w:r>
            <w:r>
              <w:t>hazard</w:t>
            </w:r>
            <w:r w:rsidR="007F2130">
              <w:t>(</w:t>
            </w:r>
            <w:r>
              <w:t>s</w:t>
            </w:r>
            <w:r w:rsidR="007F2130">
              <w:t>)</w:t>
            </w:r>
            <w:r>
              <w:t xml:space="preserve"> and explains why it is the most </w:t>
            </w:r>
            <w:r w:rsidR="007F2130">
              <w:t>cost-effective</w:t>
            </w:r>
            <w:r>
              <w:t xml:space="preserve"> solution compared to </w:t>
            </w:r>
            <w:r w:rsidR="00EE1263">
              <w:t>alternative investments</w:t>
            </w:r>
            <w:r>
              <w:t xml:space="preserve">. </w:t>
            </w:r>
            <w:r w:rsidR="007A56C4">
              <w:t>I</w:t>
            </w:r>
            <w:r>
              <w:t>nclude</w:t>
            </w:r>
            <w:r w:rsidR="0064067B">
              <w:t>s</w:t>
            </w:r>
            <w:r>
              <w:t xml:space="preserve"> data on cost-effectiveness, cost-benefit analysis, or other quantitative measures </w:t>
            </w:r>
            <w:r w:rsidR="00043847">
              <w:t>to justify</w:t>
            </w:r>
            <w:r w:rsidR="00F53198">
              <w:t xml:space="preserve"> the</w:t>
            </w:r>
            <w:r>
              <w:t xml:space="preserve"> investment in this project</w:t>
            </w:r>
            <w:r w:rsidR="00556575">
              <w:t>.</w:t>
            </w:r>
          </w:p>
          <w:p w14:paraId="32E74F87" w14:textId="303A8993" w:rsidR="002A142E" w:rsidRPr="005059D1" w:rsidRDefault="002A142E" w:rsidP="00D43826">
            <w:pPr>
              <w:pStyle w:val="ListParagraph"/>
              <w:numPr>
                <w:ilvl w:val="0"/>
                <w:numId w:val="96"/>
              </w:numPr>
              <w:ind w:left="1138"/>
              <w:contextualSpacing/>
            </w:pPr>
            <w:r>
              <w:t>I</w:t>
            </w:r>
            <w:r w:rsidRPr="00526E38">
              <w:t xml:space="preserve">ncludes </w:t>
            </w:r>
            <w:r>
              <w:t xml:space="preserve">clear, legible, and properly labeled </w:t>
            </w:r>
            <w:r w:rsidRPr="00526E38">
              <w:t>appropriate schemas (e.g., single line drawing(s)</w:t>
            </w:r>
            <w:r>
              <w:t>,</w:t>
            </w:r>
            <w:r w:rsidRPr="00526E38">
              <w:t xml:space="preserve"> site maps</w:t>
            </w:r>
            <w:r>
              <w:t>, relevant permission letters</w:t>
            </w:r>
            <w:r w:rsidRPr="00526E38">
              <w:t>). Includes satellite maps showing the project location</w:t>
            </w:r>
            <w:r>
              <w:t>(</w:t>
            </w:r>
            <w:r w:rsidRPr="00526E38">
              <w:t>s</w:t>
            </w:r>
            <w:r>
              <w:t xml:space="preserve">) and </w:t>
            </w:r>
            <w:r w:rsidRPr="7D767E08">
              <w:rPr>
                <w:rFonts w:eastAsia="Arial"/>
              </w:rPr>
              <w:t xml:space="preserve">location of project activities, equipment, or infrastructure </w:t>
            </w:r>
            <w:r>
              <w:t>(Google Earth preferred)</w:t>
            </w:r>
            <w:r w:rsidRPr="00526E38">
              <w:t xml:space="preserve">. </w:t>
            </w:r>
          </w:p>
        </w:tc>
        <w:tc>
          <w:tcPr>
            <w:tcW w:w="0" w:type="auto"/>
          </w:tcPr>
          <w:p w14:paraId="6EE2B718" w14:textId="77777777" w:rsidR="002A142E" w:rsidRPr="004D7532" w:rsidRDefault="002A142E" w:rsidP="004D7532">
            <w:pPr>
              <w:spacing w:before="120"/>
              <w:jc w:val="center"/>
              <w:rPr>
                <w:b/>
                <w:szCs w:val="24"/>
              </w:rPr>
            </w:pPr>
            <w:r w:rsidRPr="004D7532">
              <w:rPr>
                <w:b/>
                <w:szCs w:val="24"/>
              </w:rPr>
              <w:t>35</w:t>
            </w:r>
          </w:p>
        </w:tc>
      </w:tr>
      <w:tr w:rsidR="002A142E" w14:paraId="4226430F" w14:textId="77777777" w:rsidTr="55CEBD7B">
        <w:trPr>
          <w:trHeight w:val="288"/>
        </w:trPr>
        <w:tc>
          <w:tcPr>
            <w:tcW w:w="0" w:type="auto"/>
          </w:tcPr>
          <w:p w14:paraId="6176AFF5" w14:textId="77777777" w:rsidR="002A142E" w:rsidRPr="0084429F" w:rsidRDefault="002A142E" w:rsidP="0004799D">
            <w:pPr>
              <w:pStyle w:val="ListParagraph"/>
              <w:numPr>
                <w:ilvl w:val="0"/>
                <w:numId w:val="90"/>
              </w:numPr>
              <w:spacing w:before="120"/>
              <w:ind w:left="720"/>
              <w:rPr>
                <w:rFonts w:eastAsia="Arial Nova"/>
                <w:b/>
                <w:smallCaps/>
                <w:szCs w:val="22"/>
              </w:rPr>
            </w:pPr>
            <w:r w:rsidRPr="0084429F">
              <w:rPr>
                <w:b/>
                <w:szCs w:val="22"/>
              </w:rPr>
              <w:t xml:space="preserve">Project Management </w:t>
            </w:r>
          </w:p>
          <w:p w14:paraId="21494557" w14:textId="77777777" w:rsidR="002A142E" w:rsidRPr="009476D4" w:rsidRDefault="002A142E" w:rsidP="00241BC7">
            <w:pPr>
              <w:spacing w:before="120" w:after="0"/>
              <w:ind w:left="331"/>
            </w:pPr>
            <w:r w:rsidRPr="009476D4">
              <w:t>Provides a</w:t>
            </w:r>
            <w:r>
              <w:t>n efficient, well-defined, and realistic</w:t>
            </w:r>
            <w:r w:rsidRPr="009476D4">
              <w:t xml:space="preserve"> project management plan that aligns with the </w:t>
            </w:r>
            <w:r>
              <w:t>S</w:t>
            </w:r>
            <w:r w:rsidRPr="009476D4">
              <w:t xml:space="preserve">cope of </w:t>
            </w:r>
            <w:r>
              <w:t>W</w:t>
            </w:r>
            <w:r w:rsidRPr="009476D4">
              <w:t>ork</w:t>
            </w:r>
            <w:r>
              <w:t xml:space="preserve"> (Attachment 03) </w:t>
            </w:r>
            <w:r w:rsidRPr="009476D4">
              <w:t xml:space="preserve">and other relevant attachments that: </w:t>
            </w:r>
          </w:p>
          <w:p w14:paraId="12F5CD56" w14:textId="77777777" w:rsidR="002A142E" w:rsidRDefault="002A142E" w:rsidP="00241BC7">
            <w:pPr>
              <w:pStyle w:val="ListParagraph"/>
              <w:widowControl w:val="0"/>
              <w:numPr>
                <w:ilvl w:val="0"/>
                <w:numId w:val="38"/>
              </w:numPr>
              <w:tabs>
                <w:tab w:val="left" w:pos="1145"/>
              </w:tabs>
              <w:autoSpaceDE w:val="0"/>
              <w:autoSpaceDN w:val="0"/>
              <w:spacing w:before="120"/>
              <w:ind w:left="1138"/>
              <w:rPr>
                <w:szCs w:val="22"/>
              </w:rPr>
            </w:pPr>
            <w:r w:rsidRPr="009476D4">
              <w:rPr>
                <w:szCs w:val="22"/>
              </w:rPr>
              <w:t xml:space="preserve">Summarizes the </w:t>
            </w:r>
            <w:r>
              <w:rPr>
                <w:szCs w:val="22"/>
              </w:rPr>
              <w:t xml:space="preserve">project </w:t>
            </w:r>
            <w:r w:rsidRPr="009476D4">
              <w:rPr>
                <w:szCs w:val="22"/>
              </w:rPr>
              <w:t>team</w:t>
            </w:r>
            <w:r>
              <w:rPr>
                <w:szCs w:val="22"/>
              </w:rPr>
              <w:t>’s roles and qualifications, including identifying key team members and their contributions to the project.</w:t>
            </w:r>
          </w:p>
          <w:p w14:paraId="7AD30E97" w14:textId="77777777" w:rsidR="002A142E" w:rsidRDefault="002A142E" w:rsidP="00D43826">
            <w:pPr>
              <w:pStyle w:val="ListParagraph"/>
              <w:widowControl w:val="0"/>
              <w:numPr>
                <w:ilvl w:val="0"/>
                <w:numId w:val="38"/>
              </w:numPr>
              <w:tabs>
                <w:tab w:val="left" w:pos="1145"/>
              </w:tabs>
              <w:autoSpaceDE w:val="0"/>
              <w:autoSpaceDN w:val="0"/>
              <w:ind w:left="1138"/>
              <w:rPr>
                <w:szCs w:val="22"/>
              </w:rPr>
            </w:pPr>
            <w:r>
              <w:rPr>
                <w:szCs w:val="22"/>
              </w:rPr>
              <w:t>Highlights relevant experience and past success in completing similar projects.</w:t>
            </w:r>
          </w:p>
          <w:p w14:paraId="0DE3B975" w14:textId="77777777" w:rsidR="002A142E" w:rsidRDefault="002A142E" w:rsidP="00D43826">
            <w:pPr>
              <w:pStyle w:val="ListParagraph"/>
              <w:widowControl w:val="0"/>
              <w:numPr>
                <w:ilvl w:val="0"/>
                <w:numId w:val="38"/>
              </w:numPr>
              <w:tabs>
                <w:tab w:val="left" w:pos="1145"/>
              </w:tabs>
              <w:autoSpaceDE w:val="0"/>
              <w:autoSpaceDN w:val="0"/>
              <w:ind w:left="1138"/>
              <w:rPr>
                <w:szCs w:val="22"/>
              </w:rPr>
            </w:pPr>
            <w:r>
              <w:rPr>
                <w:szCs w:val="22"/>
              </w:rPr>
              <w:t>Highlights</w:t>
            </w:r>
            <w:r w:rsidRPr="00446504">
              <w:rPr>
                <w:szCs w:val="22"/>
              </w:rPr>
              <w:t xml:space="preserve"> the team’s capacity, resources, and readiness to complete the project on time and within budget.</w:t>
            </w:r>
          </w:p>
          <w:p w14:paraId="744E880E" w14:textId="38DAC73E" w:rsidR="002A142E" w:rsidRDefault="002A142E" w:rsidP="00D43826">
            <w:pPr>
              <w:pStyle w:val="ListParagraph"/>
              <w:widowControl w:val="0"/>
              <w:numPr>
                <w:ilvl w:val="0"/>
                <w:numId w:val="38"/>
              </w:numPr>
              <w:tabs>
                <w:tab w:val="left" w:pos="1145"/>
              </w:tabs>
              <w:autoSpaceDE w:val="0"/>
              <w:autoSpaceDN w:val="0"/>
              <w:ind w:left="1138"/>
              <w:rPr>
                <w:szCs w:val="22"/>
              </w:rPr>
            </w:pPr>
            <w:r w:rsidRPr="009476D4">
              <w:rPr>
                <w:szCs w:val="22"/>
              </w:rPr>
              <w:t>Includes an organization chart. The chart should highlight the prime recipient and project partner(s)</w:t>
            </w:r>
            <w:r>
              <w:rPr>
                <w:szCs w:val="22"/>
              </w:rPr>
              <w:t>, including the partnered CBO and/or tribe.</w:t>
            </w:r>
          </w:p>
          <w:p w14:paraId="03C67707" w14:textId="404B2AD8" w:rsidR="002A142E" w:rsidRPr="009476D4" w:rsidRDefault="002A142E" w:rsidP="00D43826">
            <w:pPr>
              <w:pStyle w:val="ListParagraph"/>
              <w:widowControl w:val="0"/>
              <w:numPr>
                <w:ilvl w:val="0"/>
                <w:numId w:val="38"/>
              </w:numPr>
              <w:tabs>
                <w:tab w:val="left" w:pos="1145"/>
              </w:tabs>
              <w:autoSpaceDE w:val="0"/>
              <w:autoSpaceDN w:val="0"/>
              <w:ind w:left="1138"/>
            </w:pPr>
            <w:r>
              <w:t xml:space="preserve">Describes the anticipated lead time for the project, including key factors that may impact the start date such as CEQA/NEPA review and required permits. Application package includes all applicable CEQA/NEPA documentation such as </w:t>
            </w:r>
            <w:r w:rsidRPr="002F1944">
              <w:t>Initial Studies, Environmental Assessments, Finding of No Significant Impact, or Mitigated Negative Declaration performed</w:t>
            </w:r>
            <w:r>
              <w:t>. Clearly identifies CEQA Lead Agency.</w:t>
            </w:r>
            <w:r w:rsidR="005B30DD">
              <w:t xml:space="preserve"> </w:t>
            </w:r>
            <w:r w:rsidR="005B30DD" w:rsidRPr="004D7532">
              <w:rPr>
                <w:i/>
              </w:rPr>
              <w:t xml:space="preserve">Applications proposing projects with shorter lead times or demonstrating good progress in their environmental review process will be scored </w:t>
            </w:r>
            <w:r w:rsidR="73095F0F" w:rsidRPr="654BA8CA">
              <w:rPr>
                <w:i/>
                <w:iCs/>
              </w:rPr>
              <w:t xml:space="preserve">more </w:t>
            </w:r>
            <w:r w:rsidR="005B30DD" w:rsidRPr="004D7532">
              <w:rPr>
                <w:i/>
              </w:rPr>
              <w:t>favorably.</w:t>
            </w:r>
          </w:p>
          <w:p w14:paraId="6FD0F76B" w14:textId="25A9D1C5" w:rsidR="002A142E" w:rsidRPr="009476D4" w:rsidRDefault="002A142E" w:rsidP="00D43826">
            <w:pPr>
              <w:pStyle w:val="ListParagraph"/>
              <w:widowControl w:val="0"/>
              <w:numPr>
                <w:ilvl w:val="0"/>
                <w:numId w:val="38"/>
              </w:numPr>
              <w:tabs>
                <w:tab w:val="left" w:pos="1145"/>
              </w:tabs>
              <w:autoSpaceDE w:val="0"/>
              <w:autoSpaceDN w:val="0"/>
              <w:ind w:left="1138"/>
            </w:pPr>
            <w:r>
              <w:t>Describes the facilities, infrastructure, existing assets, and resources available that will allow project construction to start immediately upon being awarded</w:t>
            </w:r>
            <w:r w:rsidR="06EF5124">
              <w:t xml:space="preserve"> </w:t>
            </w:r>
            <w:r>
              <w:t>and outlines how they will be u</w:t>
            </w:r>
            <w:r w:rsidR="2A7CC6B6">
              <w:t>s</w:t>
            </w:r>
            <w:r>
              <w:t xml:space="preserve">ed.   </w:t>
            </w:r>
          </w:p>
          <w:p w14:paraId="3EB0C6B2" w14:textId="77777777" w:rsidR="002A142E" w:rsidRPr="009476D4" w:rsidRDefault="002A142E" w:rsidP="00D43826">
            <w:pPr>
              <w:pStyle w:val="ListParagraph"/>
              <w:widowControl w:val="0"/>
              <w:numPr>
                <w:ilvl w:val="0"/>
                <w:numId w:val="38"/>
              </w:numPr>
              <w:tabs>
                <w:tab w:val="left" w:pos="1145"/>
              </w:tabs>
              <w:autoSpaceDE w:val="0"/>
              <w:autoSpaceDN w:val="0"/>
              <w:ind w:left="1138"/>
              <w:rPr>
                <w:szCs w:val="22"/>
              </w:rPr>
            </w:pPr>
            <w:r w:rsidRPr="009476D4">
              <w:rPr>
                <w:szCs w:val="22"/>
              </w:rPr>
              <w:t xml:space="preserve">Explains key success and risk factors and outlines a risk management plan (e.g., supply chain, environmental, construction, project cost). </w:t>
            </w:r>
          </w:p>
          <w:p w14:paraId="1EC37A33" w14:textId="0D16926C" w:rsidR="002A142E" w:rsidRPr="009476D4" w:rsidRDefault="002A142E" w:rsidP="00D43826">
            <w:pPr>
              <w:pStyle w:val="ListParagraph"/>
              <w:widowControl w:val="0"/>
              <w:numPr>
                <w:ilvl w:val="0"/>
                <w:numId w:val="38"/>
              </w:numPr>
              <w:tabs>
                <w:tab w:val="left" w:pos="1145"/>
              </w:tabs>
              <w:autoSpaceDE w:val="0"/>
              <w:autoSpaceDN w:val="0"/>
              <w:ind w:left="1138"/>
            </w:pPr>
            <w:r>
              <w:t>Explains how the project will comply with all applicable requirements, including Prevailing Wage/D</w:t>
            </w:r>
            <w:r w:rsidR="6CB3FAB3">
              <w:t>BA</w:t>
            </w:r>
            <w:r>
              <w:t>, BABA, and state and federal reporting requirements.</w:t>
            </w:r>
          </w:p>
          <w:p w14:paraId="4C33C0B5" w14:textId="45ECF34D" w:rsidR="002A142E" w:rsidRDefault="002A142E" w:rsidP="00D43826">
            <w:pPr>
              <w:pStyle w:val="ListParagraph"/>
              <w:widowControl w:val="0"/>
              <w:numPr>
                <w:ilvl w:val="0"/>
                <w:numId w:val="38"/>
              </w:numPr>
              <w:autoSpaceDE w:val="0"/>
              <w:autoSpaceDN w:val="0"/>
              <w:ind w:left="1138"/>
            </w:pPr>
            <w:r w:rsidRPr="009476D4">
              <w:t>Outlines the major project tasks and how they will be managed. The project tasks must align with the tasks in the Scope of Work (Attachment 03).</w:t>
            </w:r>
          </w:p>
          <w:p w14:paraId="7874B2D9" w14:textId="5E3E037C" w:rsidR="002A142E" w:rsidRPr="0016721B" w:rsidRDefault="002A142E" w:rsidP="00D43826">
            <w:pPr>
              <w:pStyle w:val="ListParagraph"/>
              <w:widowControl w:val="0"/>
              <w:numPr>
                <w:ilvl w:val="0"/>
                <w:numId w:val="38"/>
              </w:numPr>
              <w:autoSpaceDE w:val="0"/>
              <w:autoSpaceDN w:val="0"/>
              <w:ind w:left="1138"/>
            </w:pPr>
            <w:r w:rsidRPr="009476D4">
              <w:t>Includes a realistic Project Schedule (Attachment 04) with milestones and a description of expected lead time for project to commence (e.g., expected environmental review period). Project Schedule (Attachment 04) must be entirely filled in for a complete application. Tasks described in the Project Narrative (Attachment 02) and the Scope of Work (Attachment 03) must be listed in the Project Schedule.</w:t>
            </w:r>
          </w:p>
        </w:tc>
        <w:tc>
          <w:tcPr>
            <w:tcW w:w="0" w:type="auto"/>
          </w:tcPr>
          <w:p w14:paraId="2FFE1988" w14:textId="77777777" w:rsidR="002A142E" w:rsidRPr="004D7532" w:rsidRDefault="002A142E" w:rsidP="004D7532">
            <w:pPr>
              <w:spacing w:before="120"/>
              <w:jc w:val="center"/>
              <w:rPr>
                <w:b/>
                <w:szCs w:val="24"/>
              </w:rPr>
            </w:pPr>
            <w:r w:rsidRPr="004D7532">
              <w:rPr>
                <w:b/>
                <w:szCs w:val="24"/>
              </w:rPr>
              <w:t>20</w:t>
            </w:r>
          </w:p>
        </w:tc>
      </w:tr>
      <w:tr w:rsidR="002A142E" w14:paraId="3E0A93F4" w14:textId="77777777" w:rsidTr="55CEBD7B">
        <w:tc>
          <w:tcPr>
            <w:tcW w:w="0" w:type="auto"/>
          </w:tcPr>
          <w:p w14:paraId="50E76952" w14:textId="1EFBBFFB" w:rsidR="002A142E" w:rsidRPr="0084429F" w:rsidRDefault="002A142E" w:rsidP="00C960E4">
            <w:pPr>
              <w:pStyle w:val="ListParagraph"/>
              <w:numPr>
                <w:ilvl w:val="0"/>
                <w:numId w:val="90"/>
              </w:numPr>
              <w:spacing w:before="240"/>
              <w:ind w:left="720"/>
              <w:rPr>
                <w:b/>
                <w:szCs w:val="22"/>
              </w:rPr>
            </w:pPr>
            <w:r w:rsidRPr="0084429F" w:rsidDel="00042429">
              <w:rPr>
                <w:b/>
              </w:rPr>
              <w:t>Community</w:t>
            </w:r>
            <w:r w:rsidRPr="0084429F" w:rsidDel="00FB2CF6">
              <w:rPr>
                <w:b/>
              </w:rPr>
              <w:t xml:space="preserve"> </w:t>
            </w:r>
            <w:r w:rsidRPr="0084429F">
              <w:rPr>
                <w:b/>
              </w:rPr>
              <w:t xml:space="preserve">Engagement &amp; </w:t>
            </w:r>
            <w:r w:rsidR="00FB2CF6">
              <w:rPr>
                <w:b/>
              </w:rPr>
              <w:t>Impact</w:t>
            </w:r>
            <w:r w:rsidRPr="0084429F">
              <w:rPr>
                <w:b/>
              </w:rPr>
              <w:t xml:space="preserve">  </w:t>
            </w:r>
          </w:p>
          <w:p w14:paraId="58C04495" w14:textId="3036B289" w:rsidR="002A142E" w:rsidRDefault="002A142E" w:rsidP="0049388B">
            <w:pPr>
              <w:pStyle w:val="ListParagraph"/>
              <w:widowControl w:val="0"/>
              <w:numPr>
                <w:ilvl w:val="0"/>
                <w:numId w:val="91"/>
              </w:numPr>
              <w:tabs>
                <w:tab w:val="left" w:pos="1145"/>
              </w:tabs>
              <w:autoSpaceDE w:val="0"/>
              <w:autoSpaceDN w:val="0"/>
              <w:ind w:left="1138"/>
            </w:pPr>
            <w:r>
              <w:t>Describes the communities that the project will serve, including the community demographics, needs, and challenges. Highlights relevant social or economic factors.</w:t>
            </w:r>
          </w:p>
          <w:p w14:paraId="6313E124" w14:textId="26801A7B" w:rsidR="002A142E" w:rsidRPr="009476D4" w:rsidRDefault="002A142E" w:rsidP="0049388B">
            <w:pPr>
              <w:pStyle w:val="ListParagraph"/>
              <w:widowControl w:val="0"/>
              <w:numPr>
                <w:ilvl w:val="0"/>
                <w:numId w:val="91"/>
              </w:numPr>
              <w:tabs>
                <w:tab w:val="left" w:pos="1145"/>
              </w:tabs>
              <w:autoSpaceDE w:val="0"/>
              <w:autoSpaceDN w:val="0"/>
              <w:ind w:left="1138"/>
              <w:contextualSpacing/>
            </w:pPr>
            <w:r>
              <w:t xml:space="preserve">Identifies CBO and/or tribal partner(s) that meet the criteria laid out in </w:t>
            </w:r>
            <w:hyperlink w:anchor="_Meet_Program_Objectives" w:history="1">
              <w:r w:rsidRPr="55CEBD7B">
                <w:rPr>
                  <w:rStyle w:val="Hyperlink"/>
                  <w:rFonts w:cs="Arial"/>
                </w:rPr>
                <w:t>Section III.A.1</w:t>
              </w:r>
            </w:hyperlink>
            <w:r>
              <w:t xml:space="preserve"> of this manual. Provides details about each organization, including why they were selected and their roles and responsibilities in executing or assisting in the coordination of engagement activities. Specifies the allocated funding for the CBO(s) and/or tribe(s) </w:t>
            </w:r>
            <w:r w:rsidR="27EC4F28">
              <w:t xml:space="preserve">and </w:t>
            </w:r>
            <w:r w:rsidR="3AA7CCD1">
              <w:t xml:space="preserve">details </w:t>
            </w:r>
            <w:r w:rsidR="27EC4F28">
              <w:t xml:space="preserve">planned </w:t>
            </w:r>
            <w:r w:rsidR="2E7A7292">
              <w:t>community expenditures</w:t>
            </w:r>
            <w:r>
              <w:t xml:space="preserve"> in the Budget Forms (Attachment 05).</w:t>
            </w:r>
          </w:p>
          <w:p w14:paraId="0CB11A31" w14:textId="4A62617A" w:rsidR="002A142E" w:rsidRDefault="002A142E" w:rsidP="0049388B">
            <w:pPr>
              <w:pStyle w:val="ListParagraph"/>
              <w:widowControl w:val="0"/>
              <w:numPr>
                <w:ilvl w:val="0"/>
                <w:numId w:val="91"/>
              </w:numPr>
              <w:tabs>
                <w:tab w:val="left" w:pos="1145"/>
              </w:tabs>
              <w:autoSpaceDE w:val="0"/>
              <w:autoSpaceDN w:val="0"/>
              <w:ind w:left="1138"/>
            </w:pPr>
            <w:r>
              <w:t>Clearly describes the planned engagement goals and activities and ensures the goals and activities align with the project’s eligible activities.</w:t>
            </w:r>
          </w:p>
          <w:p w14:paraId="014683CD" w14:textId="3705D484" w:rsidR="002A142E" w:rsidRDefault="002A142E" w:rsidP="0049388B">
            <w:pPr>
              <w:pStyle w:val="ListParagraph"/>
              <w:widowControl w:val="0"/>
              <w:numPr>
                <w:ilvl w:val="0"/>
                <w:numId w:val="91"/>
              </w:numPr>
              <w:tabs>
                <w:tab w:val="left" w:pos="1145"/>
              </w:tabs>
              <w:autoSpaceDE w:val="0"/>
              <w:autoSpaceDN w:val="0"/>
              <w:ind w:left="1138"/>
            </w:pPr>
            <w:r>
              <w:t xml:space="preserve">Describes how the project aligns with any existing </w:t>
            </w:r>
            <w:r w:rsidDel="00E3145D">
              <w:t>Climate</w:t>
            </w:r>
            <w:r>
              <w:t xml:space="preserve">, Adaptation Plans, and/or </w:t>
            </w:r>
            <w:r w:rsidDel="001D2E0A">
              <w:t>Community</w:t>
            </w:r>
            <w:r>
              <w:t xml:space="preserve"> Benefit Agreements within the community (if applicable).</w:t>
            </w:r>
          </w:p>
          <w:p w14:paraId="093AF338" w14:textId="20A1F622" w:rsidR="002A142E" w:rsidRDefault="002A142E" w:rsidP="0049388B">
            <w:pPr>
              <w:pStyle w:val="ListParagraph"/>
              <w:widowControl w:val="0"/>
              <w:numPr>
                <w:ilvl w:val="0"/>
                <w:numId w:val="91"/>
              </w:numPr>
              <w:tabs>
                <w:tab w:val="left" w:pos="1145"/>
              </w:tabs>
              <w:autoSpaceDE w:val="0"/>
              <w:autoSpaceDN w:val="0"/>
              <w:ind w:left="1138"/>
            </w:pPr>
            <w:r w:rsidRPr="009476D4">
              <w:t xml:space="preserve">Lists and describes the extent of planned engagement activities and products as reported in the Project Metrics (Attachment 09); Scope of Work (Attachment 03); and the Project Narrative Form (Attachment 02). </w:t>
            </w:r>
          </w:p>
          <w:p w14:paraId="3591511C" w14:textId="3B4264DB" w:rsidR="002A142E" w:rsidRPr="009E2087" w:rsidRDefault="002A142E" w:rsidP="0049388B">
            <w:pPr>
              <w:pStyle w:val="ListParagraph"/>
              <w:widowControl w:val="0"/>
              <w:numPr>
                <w:ilvl w:val="0"/>
                <w:numId w:val="91"/>
              </w:numPr>
              <w:tabs>
                <w:tab w:val="left" w:pos="1145"/>
              </w:tabs>
              <w:autoSpaceDE w:val="0"/>
              <w:autoSpaceDN w:val="0"/>
              <w:ind w:left="1138"/>
            </w:pPr>
            <w:r>
              <w:t>Ensures p</w:t>
            </w:r>
            <w:r w:rsidRPr="009476D4">
              <w:t>roposed engagement activities are directly related to the proposed project</w:t>
            </w:r>
            <w:r>
              <w:t>’s eligible activities</w:t>
            </w:r>
            <w:r w:rsidRPr="009476D4">
              <w:t xml:space="preserve"> and to electric grid reliability and/or resilience.</w:t>
            </w:r>
          </w:p>
        </w:tc>
        <w:tc>
          <w:tcPr>
            <w:tcW w:w="0" w:type="auto"/>
          </w:tcPr>
          <w:p w14:paraId="22E17322" w14:textId="77777777" w:rsidR="002A142E" w:rsidRPr="004D7532" w:rsidRDefault="002A142E" w:rsidP="004D7532">
            <w:pPr>
              <w:spacing w:before="120"/>
              <w:jc w:val="center"/>
              <w:rPr>
                <w:b/>
                <w:szCs w:val="24"/>
              </w:rPr>
            </w:pPr>
            <w:r w:rsidRPr="004D7532">
              <w:rPr>
                <w:b/>
                <w:szCs w:val="24"/>
              </w:rPr>
              <w:t>20</w:t>
            </w:r>
          </w:p>
        </w:tc>
      </w:tr>
      <w:tr w:rsidR="002A142E" w14:paraId="7FA771AF" w14:textId="77777777" w:rsidTr="55CEBD7B">
        <w:tc>
          <w:tcPr>
            <w:tcW w:w="0" w:type="auto"/>
          </w:tcPr>
          <w:p w14:paraId="36DABEC0" w14:textId="77777777" w:rsidR="002A142E" w:rsidRPr="00A770C2" w:rsidRDefault="002A142E" w:rsidP="00C807C0">
            <w:pPr>
              <w:pStyle w:val="ListParagraph"/>
              <w:numPr>
                <w:ilvl w:val="0"/>
                <w:numId w:val="90"/>
              </w:numPr>
              <w:spacing w:before="120"/>
              <w:ind w:left="720"/>
              <w:contextualSpacing/>
              <w:rPr>
                <w:b/>
                <w:szCs w:val="22"/>
              </w:rPr>
            </w:pPr>
            <w:r w:rsidRPr="00A770C2">
              <w:rPr>
                <w:b/>
              </w:rPr>
              <w:t xml:space="preserve">Workforce Development Score </w:t>
            </w:r>
          </w:p>
          <w:p w14:paraId="00D48DB1" w14:textId="3C5D423C" w:rsidR="002A142E" w:rsidRPr="009476D4" w:rsidRDefault="002A142E" w:rsidP="00150A07">
            <w:pPr>
              <w:pStyle w:val="ListParagraph"/>
              <w:numPr>
                <w:ilvl w:val="0"/>
                <w:numId w:val="93"/>
              </w:numPr>
              <w:spacing w:before="240"/>
              <w:ind w:left="1138"/>
            </w:pPr>
            <w:r>
              <w:t xml:space="preserve">Describes the project’s workforce development </w:t>
            </w:r>
            <w:r w:rsidR="00EE4373">
              <w:t>objectives</w:t>
            </w:r>
            <w:r>
              <w:t xml:space="preserve"> and the e</w:t>
            </w:r>
            <w:r w:rsidRPr="009476D4">
              <w:t xml:space="preserve">xtent of </w:t>
            </w:r>
            <w:r>
              <w:t xml:space="preserve">planned </w:t>
            </w:r>
            <w:r w:rsidRPr="009476D4">
              <w:t>workforce development activities.</w:t>
            </w:r>
          </w:p>
          <w:p w14:paraId="754C6CC8" w14:textId="65715527" w:rsidR="002A142E" w:rsidRDefault="002A142E" w:rsidP="00150A07">
            <w:pPr>
              <w:pStyle w:val="ListParagraph"/>
              <w:numPr>
                <w:ilvl w:val="0"/>
                <w:numId w:val="93"/>
              </w:numPr>
              <w:ind w:left="1138"/>
            </w:pPr>
            <w:r>
              <w:t>Describes the applicant’s s</w:t>
            </w:r>
            <w:r w:rsidRPr="009476D4">
              <w:t>trategy to attract, train, and retain a skilled workforce</w:t>
            </w:r>
            <w:r w:rsidR="0BC104EA">
              <w:t>,</w:t>
            </w:r>
            <w:r w:rsidRPr="009476D4">
              <w:t xml:space="preserve"> particularly from priority communities</w:t>
            </w:r>
            <w:r w:rsidR="34216D03">
              <w:t>,</w:t>
            </w:r>
            <w:r w:rsidRPr="009476D4">
              <w:t xml:space="preserve"> as referenced </w:t>
            </w:r>
            <w:r w:rsidRPr="005A0FC2">
              <w:t xml:space="preserve">in </w:t>
            </w:r>
            <w:hyperlink w:anchor="WorkforceDev" w:history="1">
              <w:r w:rsidRPr="004D7532">
                <w:rPr>
                  <w:rStyle w:val="Hyperlink"/>
                  <w:rFonts w:cs="Arial"/>
                </w:rPr>
                <w:t>Section III.A</w:t>
              </w:r>
              <w:r w:rsidRPr="004D7532">
                <w:rPr>
                  <w:rStyle w:val="Hyperlink"/>
                </w:rPr>
                <w:t>.1</w:t>
              </w:r>
            </w:hyperlink>
            <w:r w:rsidRPr="009476D4">
              <w:t xml:space="preserve"> for </w:t>
            </w:r>
            <w:r>
              <w:t>long-term</w:t>
            </w:r>
            <w:r w:rsidRPr="009476D4">
              <w:t xml:space="preserve"> careers in the energy</w:t>
            </w:r>
            <w:r w:rsidRPr="0084429F">
              <w:t xml:space="preserve"> industry.</w:t>
            </w:r>
          </w:p>
          <w:p w14:paraId="0FF61851" w14:textId="0752EFB6" w:rsidR="002A142E" w:rsidRPr="0084429F" w:rsidRDefault="002A142E" w:rsidP="00150A07">
            <w:pPr>
              <w:pStyle w:val="ListParagraph"/>
              <w:widowControl w:val="0"/>
              <w:numPr>
                <w:ilvl w:val="0"/>
                <w:numId w:val="93"/>
              </w:numPr>
              <w:tabs>
                <w:tab w:val="left" w:pos="1145"/>
              </w:tabs>
              <w:autoSpaceDE w:val="0"/>
              <w:autoSpaceDN w:val="0"/>
              <w:ind w:left="1138"/>
            </w:pPr>
            <w:r>
              <w:t>Describes how the project aligns with any existing Project Labor Agreements within the community (if applicable).</w:t>
            </w:r>
          </w:p>
          <w:p w14:paraId="6F0F8A67" w14:textId="77777777" w:rsidR="002A142E" w:rsidRDefault="002A142E" w:rsidP="00150A07">
            <w:pPr>
              <w:pStyle w:val="ListParagraph"/>
              <w:numPr>
                <w:ilvl w:val="0"/>
                <w:numId w:val="93"/>
              </w:numPr>
              <w:ind w:left="1138"/>
            </w:pPr>
            <w:r>
              <w:t>Includes e</w:t>
            </w:r>
            <w:r w:rsidRPr="0084429F">
              <w:t>xpected impacts as reported in the Project Metrics (Attachment 09).</w:t>
            </w:r>
            <w:r>
              <w:t xml:space="preserve"> </w:t>
            </w:r>
          </w:p>
          <w:p w14:paraId="423D8D59" w14:textId="77777777" w:rsidR="002A142E" w:rsidRPr="00992299" w:rsidRDefault="002A142E" w:rsidP="00150A07">
            <w:pPr>
              <w:pStyle w:val="ListParagraph"/>
              <w:numPr>
                <w:ilvl w:val="0"/>
                <w:numId w:val="93"/>
              </w:numPr>
              <w:ind w:left="1138"/>
            </w:pPr>
            <w:r>
              <w:t>Ensures p</w:t>
            </w:r>
            <w:r w:rsidRPr="009476D4">
              <w:t xml:space="preserve">roposed workforce development activities are directly related to the project’s proposed </w:t>
            </w:r>
            <w:r>
              <w:t xml:space="preserve">eligible </w:t>
            </w:r>
            <w:r w:rsidRPr="009476D4">
              <w:t>activities.</w:t>
            </w:r>
          </w:p>
        </w:tc>
        <w:tc>
          <w:tcPr>
            <w:tcW w:w="0" w:type="auto"/>
          </w:tcPr>
          <w:p w14:paraId="4E6479F4" w14:textId="77777777" w:rsidR="002A142E" w:rsidRPr="004D7532" w:rsidRDefault="002A142E" w:rsidP="004D7532">
            <w:pPr>
              <w:spacing w:before="120"/>
              <w:jc w:val="center"/>
              <w:rPr>
                <w:b/>
                <w:szCs w:val="24"/>
              </w:rPr>
            </w:pPr>
            <w:r w:rsidRPr="004D7532">
              <w:rPr>
                <w:b/>
                <w:szCs w:val="24"/>
              </w:rPr>
              <w:t>20</w:t>
            </w:r>
          </w:p>
        </w:tc>
      </w:tr>
      <w:tr w:rsidR="002A142E" w14:paraId="51C4C042" w14:textId="77777777" w:rsidTr="55CEBD7B">
        <w:tc>
          <w:tcPr>
            <w:tcW w:w="0" w:type="auto"/>
            <w:tcBorders>
              <w:bottom w:val="single" w:sz="4" w:space="0" w:color="auto"/>
            </w:tcBorders>
          </w:tcPr>
          <w:p w14:paraId="55C143EE" w14:textId="66B0F8C1" w:rsidR="002A142E" w:rsidRPr="0084429F" w:rsidRDefault="002A142E" w:rsidP="00150A07">
            <w:pPr>
              <w:pStyle w:val="ListParagraph"/>
              <w:numPr>
                <w:ilvl w:val="0"/>
                <w:numId w:val="90"/>
              </w:numPr>
              <w:spacing w:before="120"/>
              <w:ind w:left="720"/>
              <w:rPr>
                <w:b/>
                <w:szCs w:val="22"/>
              </w:rPr>
            </w:pPr>
            <w:r w:rsidRPr="0084429F">
              <w:rPr>
                <w:b/>
              </w:rPr>
              <w:t xml:space="preserve">Advancement of Energy and </w:t>
            </w:r>
            <w:r w:rsidR="00C50E5B">
              <w:rPr>
                <w:b/>
              </w:rPr>
              <w:t>Resilienc</w:t>
            </w:r>
            <w:r w:rsidR="00E440CB">
              <w:rPr>
                <w:b/>
              </w:rPr>
              <w:t>e</w:t>
            </w:r>
            <w:r w:rsidRPr="0084429F">
              <w:rPr>
                <w:b/>
              </w:rPr>
              <w:t xml:space="preserve"> Goals</w:t>
            </w:r>
          </w:p>
          <w:p w14:paraId="7257D6F4" w14:textId="2E43EEE3" w:rsidR="002A142E" w:rsidRPr="001E13C1" w:rsidRDefault="002A142E" w:rsidP="00F27281">
            <w:pPr>
              <w:pStyle w:val="ListParagraph"/>
              <w:widowControl w:val="0"/>
              <w:numPr>
                <w:ilvl w:val="0"/>
                <w:numId w:val="92"/>
              </w:numPr>
              <w:tabs>
                <w:tab w:val="left" w:pos="1145"/>
              </w:tabs>
              <w:autoSpaceDE w:val="0"/>
              <w:autoSpaceDN w:val="0"/>
              <w:ind w:left="1138"/>
              <w:rPr>
                <w:szCs w:val="22"/>
              </w:rPr>
            </w:pPr>
            <w:r>
              <w:t>Details the e</w:t>
            </w:r>
            <w:r w:rsidRPr="0084429F">
              <w:t xml:space="preserve">xtent to which the project </w:t>
            </w:r>
            <w:r>
              <w:t>advances</w:t>
            </w:r>
            <w:r w:rsidRPr="0084429F">
              <w:t xml:space="preserve"> California’s energy and </w:t>
            </w:r>
            <w:r w:rsidR="00E440CB">
              <w:t>resilience</w:t>
            </w:r>
            <w:r w:rsidRPr="0084429F">
              <w:t xml:space="preserve"> </w:t>
            </w:r>
            <w:r w:rsidRPr="009476D4">
              <w:t>goals</w:t>
            </w:r>
            <w:r>
              <w:t>.</w:t>
            </w:r>
          </w:p>
          <w:p w14:paraId="2EDE3226" w14:textId="7F304E15" w:rsidR="002A142E" w:rsidRPr="00B63FD3" w:rsidRDefault="002A142E" w:rsidP="00F27281">
            <w:pPr>
              <w:pStyle w:val="ListParagraph"/>
              <w:widowControl w:val="0"/>
              <w:numPr>
                <w:ilvl w:val="0"/>
                <w:numId w:val="92"/>
              </w:numPr>
              <w:tabs>
                <w:tab w:val="left" w:pos="1145"/>
              </w:tabs>
              <w:autoSpaceDE w:val="0"/>
              <w:autoSpaceDN w:val="0"/>
              <w:ind w:left="1138"/>
              <w:rPr>
                <w:szCs w:val="22"/>
              </w:rPr>
            </w:pPr>
            <w:r>
              <w:t xml:space="preserve">Clearly explains how the project aligns with relevant state energy and </w:t>
            </w:r>
            <w:r w:rsidR="00E440CB">
              <w:t xml:space="preserve">resilience </w:t>
            </w:r>
            <w:r>
              <w:t xml:space="preserve">policies or regulations. </w:t>
            </w:r>
            <w:r w:rsidRPr="009476D4">
              <w:t xml:space="preserve">Relevant California energy policies are listed in </w:t>
            </w:r>
            <w:hyperlink w:anchor="_Applicable_Laws,_Policies," w:history="1">
              <w:r w:rsidRPr="004D7532">
                <w:rPr>
                  <w:rStyle w:val="Hyperlink"/>
                  <w:rFonts w:cs="Arial"/>
                </w:rPr>
                <w:t>Section IX.B</w:t>
              </w:r>
            </w:hyperlink>
            <w:r w:rsidRPr="004D7532">
              <w:t>.</w:t>
            </w:r>
          </w:p>
          <w:p w14:paraId="1D3697AD" w14:textId="77777777" w:rsidR="002A142E" w:rsidRPr="00B63FD3" w:rsidRDefault="002A142E" w:rsidP="00F27281">
            <w:pPr>
              <w:pStyle w:val="ListParagraph"/>
              <w:widowControl w:val="0"/>
              <w:numPr>
                <w:ilvl w:val="0"/>
                <w:numId w:val="92"/>
              </w:numPr>
              <w:tabs>
                <w:tab w:val="left" w:pos="1145"/>
              </w:tabs>
              <w:autoSpaceDE w:val="0"/>
              <w:autoSpaceDN w:val="0"/>
              <w:ind w:left="1138"/>
              <w:rPr>
                <w:szCs w:val="22"/>
              </w:rPr>
            </w:pPr>
            <w:r>
              <w:t>P</w:t>
            </w:r>
            <w:r w:rsidRPr="00C524EE">
              <w:t>rovide</w:t>
            </w:r>
            <w:r>
              <w:t>s</w:t>
            </w:r>
            <w:r w:rsidRPr="00C524EE">
              <w:t xml:space="preserve"> </w:t>
            </w:r>
            <w:r>
              <w:t xml:space="preserve">reasonable </w:t>
            </w:r>
            <w:r w:rsidRPr="00C524EE">
              <w:t>estimates of the project’s anticipated environmental impacts, including avoided greenhouse gas emissions and reductions in other pollutants (e.g., NOx, SOx, or particulate matter)</w:t>
            </w:r>
            <w:r>
              <w:t>.</w:t>
            </w:r>
            <w:r w:rsidRPr="009476D4">
              <w:t xml:space="preserve"> Considers direct and indirect emissions reductions for the project.</w:t>
            </w:r>
          </w:p>
          <w:p w14:paraId="52658058" w14:textId="77777777" w:rsidR="002A142E" w:rsidRPr="002B7D7B" w:rsidRDefault="002A142E" w:rsidP="00F27281">
            <w:pPr>
              <w:pStyle w:val="ListParagraph"/>
              <w:widowControl w:val="0"/>
              <w:numPr>
                <w:ilvl w:val="0"/>
                <w:numId w:val="92"/>
              </w:numPr>
              <w:tabs>
                <w:tab w:val="left" w:pos="1145"/>
              </w:tabs>
              <w:autoSpaceDE w:val="0"/>
              <w:autoSpaceDN w:val="0"/>
              <w:ind w:left="1138"/>
            </w:pPr>
            <w:r w:rsidRPr="002B7D7B">
              <w:t>Provides reasoning or method for determining such support.</w:t>
            </w:r>
          </w:p>
          <w:p w14:paraId="1AF98829" w14:textId="77777777" w:rsidR="002A142E" w:rsidRPr="002B7D7B" w:rsidRDefault="002A142E" w:rsidP="00F27281">
            <w:pPr>
              <w:pStyle w:val="ListParagraph"/>
              <w:widowControl w:val="0"/>
              <w:numPr>
                <w:ilvl w:val="0"/>
                <w:numId w:val="92"/>
              </w:numPr>
              <w:tabs>
                <w:tab w:val="left" w:pos="1145"/>
              </w:tabs>
              <w:autoSpaceDE w:val="0"/>
              <w:autoSpaceDN w:val="0"/>
              <w:ind w:left="1138"/>
              <w:rPr>
                <w:szCs w:val="22"/>
              </w:rPr>
            </w:pPr>
            <w:r w:rsidRPr="002B7D7B">
              <w:t xml:space="preserve">For the purposes of this scoring criteria, “reasonable” refers to the validity of estimates and method used in calculating these values. </w:t>
            </w:r>
          </w:p>
          <w:p w14:paraId="71E95EB7" w14:textId="77777777" w:rsidR="002A142E" w:rsidRPr="000B689C" w:rsidRDefault="002A142E" w:rsidP="00F27281">
            <w:pPr>
              <w:pStyle w:val="ListParagraph"/>
              <w:widowControl w:val="0"/>
              <w:numPr>
                <w:ilvl w:val="0"/>
                <w:numId w:val="92"/>
              </w:numPr>
              <w:tabs>
                <w:tab w:val="left" w:pos="1145"/>
              </w:tabs>
              <w:ind w:left="1138"/>
            </w:pPr>
            <w:r w:rsidRPr="009476D4">
              <w:t>I</w:t>
            </w:r>
            <w:r>
              <w:t>ncludes completed I</w:t>
            </w:r>
            <w:r w:rsidRPr="009476D4">
              <w:t>mpact Metrics (Baseline and Expected</w:t>
            </w:r>
            <w:r w:rsidRPr="0084429F">
              <w:t>) as reported in Project Metrics, (Attachment 09).</w:t>
            </w:r>
          </w:p>
        </w:tc>
        <w:tc>
          <w:tcPr>
            <w:tcW w:w="0" w:type="auto"/>
            <w:tcBorders>
              <w:bottom w:val="single" w:sz="4" w:space="0" w:color="auto"/>
            </w:tcBorders>
          </w:tcPr>
          <w:p w14:paraId="20E379CF" w14:textId="77777777" w:rsidR="002A142E" w:rsidRPr="004D7532" w:rsidRDefault="002A142E" w:rsidP="004D7532">
            <w:pPr>
              <w:spacing w:before="120"/>
              <w:jc w:val="center"/>
              <w:rPr>
                <w:b/>
                <w:szCs w:val="24"/>
              </w:rPr>
            </w:pPr>
            <w:r w:rsidRPr="004D7532">
              <w:rPr>
                <w:b/>
                <w:szCs w:val="24"/>
              </w:rPr>
              <w:t>10</w:t>
            </w:r>
          </w:p>
        </w:tc>
      </w:tr>
      <w:tr w:rsidR="002A142E" w14:paraId="1BA29AF7" w14:textId="77777777" w:rsidTr="55CEBD7B">
        <w:tc>
          <w:tcPr>
            <w:tcW w:w="0" w:type="auto"/>
            <w:shd w:val="clear" w:color="auto" w:fill="D9D9D9" w:themeFill="background1" w:themeFillShade="D9"/>
          </w:tcPr>
          <w:p w14:paraId="04107773" w14:textId="77777777" w:rsidR="002A142E" w:rsidRPr="0084429F" w:rsidRDefault="002A142E" w:rsidP="00F517AE">
            <w:pPr>
              <w:spacing w:before="60" w:afterLines="60" w:after="144"/>
              <w:ind w:left="360"/>
              <w:rPr>
                <w:b/>
              </w:rPr>
            </w:pPr>
            <w:r w:rsidRPr="0084429F">
              <w:rPr>
                <w:b/>
              </w:rPr>
              <w:t xml:space="preserve">Total Possible Points for criteria 1− </w:t>
            </w:r>
            <w:r w:rsidRPr="0084429F">
              <w:rPr>
                <w:b/>
                <w:bCs/>
              </w:rPr>
              <w:t>5</w:t>
            </w:r>
          </w:p>
          <w:p w14:paraId="06C33798" w14:textId="38AB3B27" w:rsidR="002A142E" w:rsidRPr="00C91E3A" w:rsidRDefault="002A142E" w:rsidP="00F517AE">
            <w:pPr>
              <w:spacing w:before="60" w:afterLines="60" w:after="144"/>
              <w:ind w:left="360"/>
              <w:rPr>
                <w:iCs/>
                <w:szCs w:val="24"/>
              </w:rPr>
            </w:pPr>
            <w:r w:rsidRPr="00C91E3A">
              <w:rPr>
                <w:b/>
                <w:iCs/>
              </w:rPr>
              <w:t xml:space="preserve">Minimum Passing Score for criteria 1− 5 is 70 percent </w:t>
            </w:r>
            <w:r w:rsidR="00C91E3A">
              <w:rPr>
                <w:b/>
                <w:iCs/>
              </w:rPr>
              <w:t>(</w:t>
            </w:r>
            <w:r w:rsidRPr="00C91E3A">
              <w:rPr>
                <w:b/>
                <w:iCs/>
              </w:rPr>
              <w:t>73.5 points)</w:t>
            </w:r>
          </w:p>
        </w:tc>
        <w:tc>
          <w:tcPr>
            <w:tcW w:w="0" w:type="auto"/>
            <w:shd w:val="clear" w:color="auto" w:fill="D9D9D9" w:themeFill="background1" w:themeFillShade="D9"/>
          </w:tcPr>
          <w:p w14:paraId="0A387A45" w14:textId="77777777" w:rsidR="002A142E" w:rsidRPr="00C9384A" w:rsidRDefault="002A142E">
            <w:pPr>
              <w:spacing w:after="0"/>
              <w:rPr>
                <w:b/>
                <w:szCs w:val="22"/>
              </w:rPr>
            </w:pPr>
          </w:p>
          <w:p w14:paraId="33B75773" w14:textId="77777777" w:rsidR="002A142E" w:rsidRDefault="002A142E" w:rsidP="004D7532">
            <w:pPr>
              <w:spacing w:before="120"/>
              <w:jc w:val="center"/>
              <w:rPr>
                <w:szCs w:val="24"/>
              </w:rPr>
            </w:pPr>
            <w:r w:rsidRPr="5577213F">
              <w:rPr>
                <w:b/>
                <w:bCs/>
              </w:rPr>
              <w:t>105</w:t>
            </w:r>
          </w:p>
        </w:tc>
      </w:tr>
    </w:tbl>
    <w:p w14:paraId="4EE9CE93" w14:textId="77777777" w:rsidR="003F5025" w:rsidRDefault="003F5025"/>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2A142E" w14:paraId="5C62F00D"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481FB472" w14:textId="77777777" w:rsidR="002A142E" w:rsidRPr="00C9384A" w:rsidRDefault="002A142E" w:rsidP="00F517AE">
            <w:pPr>
              <w:spacing w:before="60" w:after="60"/>
              <w:jc w:val="left"/>
              <w:rPr>
                <w:b w:val="0"/>
              </w:rPr>
            </w:pPr>
            <w:r>
              <w:t>Cost</w:t>
            </w:r>
            <w:r w:rsidRPr="6B07FA4C">
              <w:t xml:space="preserve"> &amp; Support </w:t>
            </w:r>
            <w:r>
              <w:t xml:space="preserve">– Scoring </w:t>
            </w:r>
            <w:r w:rsidRPr="6B07FA4C">
              <w:t xml:space="preserve">Criteria </w:t>
            </w:r>
            <w:r w:rsidRPr="7AF67D69">
              <w:rPr>
                <w:bCs/>
              </w:rPr>
              <w:t>6-7</w:t>
            </w:r>
          </w:p>
          <w:p w14:paraId="035A5488" w14:textId="77777777" w:rsidR="002A142E" w:rsidRPr="00A1296F" w:rsidRDefault="002A142E" w:rsidP="00F517AE">
            <w:pPr>
              <w:spacing w:before="60" w:after="60"/>
              <w:jc w:val="left"/>
              <w:rPr>
                <w:b w:val="0"/>
                <w:bCs/>
              </w:rPr>
            </w:pPr>
            <w:r w:rsidRPr="00A1296F">
              <w:rPr>
                <w:b w:val="0"/>
                <w:bCs/>
              </w:rPr>
              <w:t>Applications must meet the minimum passing score for criteria 1-5 to be further evaluated on criteria 6-7.</w:t>
            </w:r>
          </w:p>
        </w:tc>
        <w:tc>
          <w:tcPr>
            <w:tcW w:w="1345" w:type="dxa"/>
            <w:shd w:val="clear" w:color="auto" w:fill="D9D9D9" w:themeFill="background1" w:themeFillShade="D9"/>
          </w:tcPr>
          <w:p w14:paraId="3B699416" w14:textId="77777777" w:rsidR="002A142E" w:rsidRPr="00C9384A" w:rsidRDefault="002A142E">
            <w:pPr>
              <w:spacing w:after="0"/>
              <w:rPr>
                <w:b w:val="0"/>
                <w:szCs w:val="22"/>
              </w:rPr>
            </w:pPr>
          </w:p>
        </w:tc>
      </w:tr>
      <w:tr w:rsidR="002A142E" w14:paraId="4FEC3D59" w14:textId="77777777" w:rsidTr="55CEBD7B">
        <w:tc>
          <w:tcPr>
            <w:tcW w:w="8005" w:type="dxa"/>
          </w:tcPr>
          <w:p w14:paraId="5A9FF751" w14:textId="77777777" w:rsidR="002A142E" w:rsidRPr="0084429F" w:rsidRDefault="002A142E" w:rsidP="00A64214">
            <w:pPr>
              <w:pStyle w:val="ListParagraph"/>
              <w:numPr>
                <w:ilvl w:val="0"/>
                <w:numId w:val="90"/>
              </w:numPr>
              <w:spacing w:before="240"/>
              <w:ind w:left="720"/>
              <w:rPr>
                <w:b/>
                <w:bCs/>
                <w:smallCaps/>
              </w:rPr>
            </w:pPr>
            <w:r w:rsidRPr="1B36D9DA">
              <w:rPr>
                <w:b/>
                <w:bCs/>
              </w:rPr>
              <w:t xml:space="preserve">Budget and Cost-Effectiveness </w:t>
            </w:r>
          </w:p>
          <w:p w14:paraId="45DFBB0A" w14:textId="77777777" w:rsidR="002A142E" w:rsidRPr="0084429F" w:rsidRDefault="002A142E" w:rsidP="00C91E3A">
            <w:pPr>
              <w:ind w:left="360"/>
              <w:rPr>
                <w:i/>
                <w:iCs/>
              </w:rPr>
            </w:pPr>
            <w:r w:rsidRPr="1B36D9DA">
              <w:rPr>
                <w:i/>
                <w:iCs/>
              </w:rPr>
              <w:t>Scoring for this criterion will be based on the Budget Form(s) (Attachment 05) and aligned with the descriptions in Project Narrative (Attachment 02) and Scope of Work (Attachment 03).</w:t>
            </w:r>
          </w:p>
          <w:p w14:paraId="33173597" w14:textId="2AC384FA" w:rsidR="002A142E" w:rsidRDefault="0C6B3CC0" w:rsidP="00F96FBE">
            <w:pPr>
              <w:pStyle w:val="ListParagraph"/>
              <w:numPr>
                <w:ilvl w:val="0"/>
                <w:numId w:val="94"/>
              </w:numPr>
              <w:ind w:left="1138"/>
            </w:pPr>
            <w:r>
              <w:t xml:space="preserve">Includes completed </w:t>
            </w:r>
            <w:r w:rsidR="002A142E">
              <w:t xml:space="preserve">Budget </w:t>
            </w:r>
            <w:r w:rsidR="68FB468B">
              <w:t>F</w:t>
            </w:r>
            <w:r w:rsidR="002A142E">
              <w:t>orms for the applicant and all subcontractors, as described in the Budget Instructions.</w:t>
            </w:r>
          </w:p>
          <w:p w14:paraId="1C6FBC39" w14:textId="29D13E11" w:rsidR="002A142E" w:rsidRDefault="79E0E82F" w:rsidP="00F96FBE">
            <w:pPr>
              <w:pStyle w:val="ListParagraph"/>
              <w:numPr>
                <w:ilvl w:val="0"/>
                <w:numId w:val="94"/>
              </w:numPr>
              <w:ind w:left="1138"/>
            </w:pPr>
            <w:r>
              <w:t xml:space="preserve">Includes </w:t>
            </w:r>
            <w:r w:rsidR="17E0D08B">
              <w:t>b</w:t>
            </w:r>
            <w:r w:rsidR="002A142E">
              <w:t xml:space="preserve">udget categories </w:t>
            </w:r>
            <w:r w:rsidR="3EA56E17">
              <w:t xml:space="preserve">that </w:t>
            </w:r>
            <w:r w:rsidR="002A142E">
              <w:t>are clearly itemized, with each material or item listed in a separate row.</w:t>
            </w:r>
          </w:p>
          <w:p w14:paraId="05948C6F" w14:textId="0C61FF45" w:rsidR="002A142E" w:rsidRDefault="002A142E" w:rsidP="00F96FBE">
            <w:pPr>
              <w:pStyle w:val="ListParagraph"/>
              <w:numPr>
                <w:ilvl w:val="0"/>
                <w:numId w:val="94"/>
              </w:numPr>
              <w:ind w:left="1138"/>
            </w:pPr>
            <w:r>
              <w:t>Excludes overly generalized categories such as “Community</w:t>
            </w:r>
            <w:r w:rsidR="106D3F96">
              <w:t xml:space="preserve"> </w:t>
            </w:r>
            <w:r w:rsidR="3F10BEA3">
              <w:t xml:space="preserve">Engagement and Impact </w:t>
            </w:r>
            <w:r>
              <w:t>Plan</w:t>
            </w:r>
            <w:r w:rsidR="55012284">
              <w:t>,</w:t>
            </w:r>
            <w:r>
              <w:t>” “System Related Materials</w:t>
            </w:r>
            <w:r w:rsidR="1F902A42">
              <w:t>,</w:t>
            </w:r>
            <w:r>
              <w:t>” or “General Project Tasks</w:t>
            </w:r>
            <w:r w:rsidR="1EBA5204">
              <w:t>.</w:t>
            </w:r>
            <w:r>
              <w:t>” Acceptable budget items must include a description of each component of the system or task with justification of need, basis of cost, and number of units.</w:t>
            </w:r>
          </w:p>
          <w:p w14:paraId="2EDC3ADE" w14:textId="77777777" w:rsidR="002A142E" w:rsidRDefault="002A142E" w:rsidP="005F22BC">
            <w:pPr>
              <w:pStyle w:val="ListParagraph"/>
              <w:numPr>
                <w:ilvl w:val="0"/>
                <w:numId w:val="94"/>
              </w:numPr>
              <w:ind w:left="1138"/>
            </w:pPr>
            <w:r>
              <w:t>Justifies the reasonableness of the requested funds relative to the project goals, objectives, and tasks in the provided “Rate Basis” or “Basis of Cost” columns.</w:t>
            </w:r>
          </w:p>
          <w:p w14:paraId="51CB277F" w14:textId="50DD3376" w:rsidR="002A142E" w:rsidRDefault="002A142E" w:rsidP="005F22BC">
            <w:pPr>
              <w:pStyle w:val="ListParagraph"/>
              <w:numPr>
                <w:ilvl w:val="0"/>
                <w:numId w:val="94"/>
              </w:numPr>
              <w:ind w:left="1138"/>
            </w:pPr>
            <w:r>
              <w:t>Justifies the reasonableness of direct costs (e.g., labor, fringe benefits, equipment, materials &amp; misc. travel, subcontractors) in the provided “Rate Basis” columns.</w:t>
            </w:r>
            <w:r w:rsidR="00290E4A">
              <w:t xml:space="preserve"> </w:t>
            </w:r>
          </w:p>
          <w:p w14:paraId="7B1B5358" w14:textId="67FCD341" w:rsidR="005B6E04" w:rsidRDefault="002A142E" w:rsidP="00BC2809">
            <w:pPr>
              <w:pStyle w:val="ListParagraph"/>
              <w:numPr>
                <w:ilvl w:val="0"/>
                <w:numId w:val="94"/>
              </w:numPr>
              <w:ind w:left="1138"/>
            </w:pPr>
            <w:r>
              <w:t>Justifies the reasonableness of indirect costs (e.g., overhead, facility charges (e.g., rent, utilities), burdens, subcontractor profit, other like costs) in the provided "Indirect Base Cost Description" columns.</w:t>
            </w:r>
            <w:r w:rsidR="000925FB">
              <w:t xml:space="preserve"> Provides</w:t>
            </w:r>
            <w:r w:rsidR="00213F5A">
              <w:t xml:space="preserve"> either a federally</w:t>
            </w:r>
            <w:r w:rsidR="00763521">
              <w:t xml:space="preserve"> approved indirect rate or </w:t>
            </w:r>
            <w:r w:rsidR="003D7E56">
              <w:t>a</w:t>
            </w:r>
            <w:r w:rsidR="00090241">
              <w:t xml:space="preserve"> de minimis rate</w:t>
            </w:r>
            <w:r w:rsidR="003D7E56">
              <w:t>.</w:t>
            </w:r>
          </w:p>
          <w:p w14:paraId="7E6B4523" w14:textId="3ADEBE4E" w:rsidR="002A142E" w:rsidRDefault="4D218F5A" w:rsidP="005F22BC">
            <w:pPr>
              <w:pStyle w:val="ListParagraph"/>
              <w:numPr>
                <w:ilvl w:val="0"/>
                <w:numId w:val="94"/>
              </w:numPr>
              <w:ind w:left="1138"/>
            </w:pPr>
            <w:r>
              <w:t>I</w:t>
            </w:r>
            <w:r w:rsidR="002A142E">
              <w:t>ncludes vendor quotes</w:t>
            </w:r>
            <w:r w:rsidR="001C776F">
              <w:rPr>
                <w:rStyle w:val="FootnoteReference"/>
              </w:rPr>
              <w:footnoteReference w:id="15"/>
            </w:r>
            <w:r w:rsidR="002A142E">
              <w:t xml:space="preserve"> for all equipment items over $50,000. A quote must be provided from any vendor whose total project costs amount to $250,000 or more.</w:t>
            </w:r>
          </w:p>
          <w:p w14:paraId="74483DC8" w14:textId="51B6FF4E" w:rsidR="002A142E" w:rsidRDefault="50D59D40" w:rsidP="005F22BC">
            <w:pPr>
              <w:pStyle w:val="ListParagraph"/>
              <w:numPr>
                <w:ilvl w:val="0"/>
                <w:numId w:val="94"/>
              </w:numPr>
              <w:ind w:left="1138"/>
            </w:pPr>
            <w:r>
              <w:t xml:space="preserve">Includes </w:t>
            </w:r>
            <w:r w:rsidR="5151F66E">
              <w:t>r</w:t>
            </w:r>
            <w:r w:rsidR="002A142E">
              <w:t xml:space="preserve">eported Match Funds </w:t>
            </w:r>
            <w:r w:rsidR="2BB60197">
              <w:t xml:space="preserve">that </w:t>
            </w:r>
            <w:r w:rsidR="002A142E">
              <w:t>are accurately reflected in the required Commitment Letters (Attachment 08).</w:t>
            </w:r>
          </w:p>
          <w:p w14:paraId="12771B6B" w14:textId="1015EF1B" w:rsidR="002A142E" w:rsidRDefault="002A142E" w:rsidP="001238A9">
            <w:pPr>
              <w:pStyle w:val="ListParagraph"/>
              <w:numPr>
                <w:ilvl w:val="0"/>
                <w:numId w:val="94"/>
              </w:numPr>
              <w:ind w:left="1138"/>
            </w:pPr>
            <w:r>
              <w:t>Ensures all subcontractors receiving CERRI or match funding are included in the budget. Subcontractors receiving $100,000 or more in requested CERRI funds must have</w:t>
            </w:r>
            <w:r w:rsidR="00435096">
              <w:t xml:space="preserve"> </w:t>
            </w:r>
            <w:r>
              <w:t>their own set of complete budget forms.</w:t>
            </w:r>
          </w:p>
          <w:p w14:paraId="0172DD66" w14:textId="77777777" w:rsidR="002A142E" w:rsidRDefault="002A142E" w:rsidP="001238A9">
            <w:pPr>
              <w:pStyle w:val="ListParagraph"/>
              <w:numPr>
                <w:ilvl w:val="0"/>
                <w:numId w:val="94"/>
              </w:numPr>
              <w:ind w:left="1138"/>
            </w:pPr>
            <w:r w:rsidRPr="00526E38">
              <w:t>Leverages stranded</w:t>
            </w:r>
            <w:r w:rsidRPr="0084429F">
              <w:t xml:space="preserve"> assets, existing infrastructure, or other funding sources.</w:t>
            </w:r>
          </w:p>
          <w:p w14:paraId="7E6391CA" w14:textId="3F755D87" w:rsidR="00180D32" w:rsidRPr="00705D77" w:rsidRDefault="00180D32" w:rsidP="00180D32"/>
        </w:tc>
        <w:tc>
          <w:tcPr>
            <w:tcW w:w="1345" w:type="dxa"/>
          </w:tcPr>
          <w:p w14:paraId="4CDCDBE2" w14:textId="77777777" w:rsidR="002A142E" w:rsidRPr="004D7532" w:rsidRDefault="002A142E" w:rsidP="004D7532">
            <w:pPr>
              <w:spacing w:before="120"/>
              <w:jc w:val="center"/>
              <w:rPr>
                <w:b/>
                <w:szCs w:val="24"/>
              </w:rPr>
            </w:pPr>
            <w:r w:rsidRPr="004D7532">
              <w:rPr>
                <w:b/>
                <w:szCs w:val="24"/>
              </w:rPr>
              <w:t>20</w:t>
            </w:r>
          </w:p>
        </w:tc>
      </w:tr>
      <w:tr w:rsidR="002A142E" w14:paraId="37D4D3DF" w14:textId="77777777" w:rsidTr="55CEBD7B">
        <w:tc>
          <w:tcPr>
            <w:tcW w:w="8005" w:type="dxa"/>
            <w:tcBorders>
              <w:bottom w:val="single" w:sz="4" w:space="0" w:color="auto"/>
            </w:tcBorders>
          </w:tcPr>
          <w:p w14:paraId="34FA6DC7" w14:textId="77777777" w:rsidR="002A142E" w:rsidRPr="0084429F" w:rsidRDefault="002A142E" w:rsidP="00A64214">
            <w:pPr>
              <w:pStyle w:val="ListParagraph"/>
              <w:numPr>
                <w:ilvl w:val="0"/>
                <w:numId w:val="90"/>
              </w:numPr>
              <w:spacing w:before="240"/>
              <w:ind w:left="720"/>
              <w:rPr>
                <w:b/>
              </w:rPr>
            </w:pPr>
            <w:r w:rsidRPr="0084429F">
              <w:rPr>
                <w:b/>
              </w:rPr>
              <w:t>Project Commitment &amp; Support Letters</w:t>
            </w:r>
          </w:p>
          <w:p w14:paraId="06523B18" w14:textId="77777777" w:rsidR="002A142E" w:rsidRPr="0084429F" w:rsidRDefault="002A142E" w:rsidP="00A64214">
            <w:pPr>
              <w:spacing w:before="120"/>
              <w:ind w:left="360"/>
              <w:rPr>
                <w:i/>
              </w:rPr>
            </w:pPr>
            <w:r w:rsidRPr="0084429F">
              <w:rPr>
                <w:i/>
              </w:rPr>
              <w:t xml:space="preserve">Scoring for this criterion will be based on Commitment &amp; Support Letters </w:t>
            </w:r>
            <w:r w:rsidRPr="0084429F">
              <w:rPr>
                <w:i/>
                <w:iCs/>
              </w:rPr>
              <w:t>(</w:t>
            </w:r>
            <w:r w:rsidRPr="0084429F">
              <w:rPr>
                <w:i/>
              </w:rPr>
              <w:t>Attachment 08</w:t>
            </w:r>
            <w:r w:rsidRPr="0084429F">
              <w:rPr>
                <w:i/>
                <w:iCs/>
              </w:rPr>
              <w:t>).</w:t>
            </w:r>
            <w:r w:rsidRPr="0084429F">
              <w:rPr>
                <w:i/>
              </w:rPr>
              <w:t xml:space="preserve"> </w:t>
            </w:r>
          </w:p>
          <w:p w14:paraId="1BB1CC5B" w14:textId="5FD91879" w:rsidR="002A142E" w:rsidRDefault="002A142E" w:rsidP="00A64214">
            <w:pPr>
              <w:pStyle w:val="ListParagraph"/>
              <w:numPr>
                <w:ilvl w:val="0"/>
                <w:numId w:val="95"/>
              </w:numPr>
              <w:ind w:left="1138"/>
            </w:pPr>
            <w:r>
              <w:t xml:space="preserve">Includes required commitment letters that not only commit the project partner, but </w:t>
            </w:r>
            <w:r w:rsidR="69C003AF">
              <w:t xml:space="preserve">also </w:t>
            </w:r>
            <w:r>
              <w:t xml:space="preserve">detail the reliability, resilience, community, or workforce benefits of the project. Provides commitment letter(s) from all entities that will provide match funds, including from </w:t>
            </w:r>
            <w:r w:rsidR="286C8B81">
              <w:t>the applicant’s</w:t>
            </w:r>
            <w:r>
              <w:t xml:space="preserve"> organization. These letters </w:t>
            </w:r>
            <w:r w:rsidR="3795A886">
              <w:t>must</w:t>
            </w:r>
            <w:r>
              <w:t xml:space="preserve"> be consistent with the match funding amount stated in the application and Budget Forms (Attachment 05). </w:t>
            </w:r>
          </w:p>
          <w:p w14:paraId="0EF98139" w14:textId="0E64F3CF" w:rsidR="002A142E" w:rsidRDefault="002A142E" w:rsidP="00A64214">
            <w:pPr>
              <w:pStyle w:val="ListParagraph"/>
              <w:numPr>
                <w:ilvl w:val="0"/>
                <w:numId w:val="95"/>
              </w:numPr>
              <w:ind w:left="1138"/>
            </w:pPr>
            <w:r>
              <w:t>I</w:t>
            </w:r>
            <w:r w:rsidRPr="00310675">
              <w:t>nclude</w:t>
            </w:r>
            <w:r>
              <w:t>s required</w:t>
            </w:r>
            <w:r w:rsidRPr="00310675">
              <w:t xml:space="preserve"> site commitment letter</w:t>
            </w:r>
            <w:r>
              <w:t>(s)</w:t>
            </w:r>
            <w:r w:rsidRPr="00310675">
              <w:t xml:space="preserve"> signed by an authorized representative of the proposed site</w:t>
            </w:r>
            <w:r>
              <w:t xml:space="preserve"> that identifies the project location and</w:t>
            </w:r>
            <w:r w:rsidRPr="00310675">
              <w:t xml:space="preserve"> commit</w:t>
            </w:r>
            <w:r>
              <w:t>s</w:t>
            </w:r>
            <w:r w:rsidRPr="00310675">
              <w:t xml:space="preserve"> to</w:t>
            </w:r>
            <w:r w:rsidR="002F2DF8">
              <w:t xml:space="preserve"> </w:t>
            </w:r>
            <w:r w:rsidR="0073125F">
              <w:t>execut</w:t>
            </w:r>
            <w:r w:rsidR="00802D6E">
              <w:t>ing</w:t>
            </w:r>
            <w:r w:rsidR="0073125F">
              <w:t xml:space="preserve"> a </w:t>
            </w:r>
            <w:r w:rsidR="007E4F92">
              <w:t>s</w:t>
            </w:r>
            <w:r w:rsidR="0073125F">
              <w:t xml:space="preserve">ite host agreement </w:t>
            </w:r>
            <w:r w:rsidR="008A1843">
              <w:t>and</w:t>
            </w:r>
            <w:r w:rsidRPr="00310675">
              <w:t xml:space="preserve"> providing the site for the proposed activities</w:t>
            </w:r>
            <w:r w:rsidR="007140A5">
              <w:t xml:space="preserve"> if </w:t>
            </w:r>
            <w:r w:rsidR="00C703B6">
              <w:t>Applicant</w:t>
            </w:r>
            <w:r w:rsidR="007140A5">
              <w:t xml:space="preserve"> </w:t>
            </w:r>
            <w:r w:rsidR="00BE3B48">
              <w:t>is awarded a CEC grant</w:t>
            </w:r>
            <w:r w:rsidRPr="00310675">
              <w:t>.</w:t>
            </w:r>
            <w:r w:rsidR="00D75F7D">
              <w:t xml:space="preserve"> </w:t>
            </w:r>
            <w:r w:rsidR="00C703B6">
              <w:t xml:space="preserve">If the Applicant is the site host, </w:t>
            </w:r>
            <w:r w:rsidR="00831C9B">
              <w:t xml:space="preserve">they must </w:t>
            </w:r>
            <w:r w:rsidR="009753C7">
              <w:t xml:space="preserve">include </w:t>
            </w:r>
            <w:r w:rsidR="7A040C9B">
              <w:t xml:space="preserve">a </w:t>
            </w:r>
            <w:r w:rsidR="009753C7">
              <w:t>s</w:t>
            </w:r>
            <w:r w:rsidR="000437DB">
              <w:t>ite commitment letter(s)</w:t>
            </w:r>
            <w:r w:rsidR="00265D34">
              <w:t>,</w:t>
            </w:r>
            <w:r w:rsidR="001B769B">
              <w:t xml:space="preserve"> </w:t>
            </w:r>
            <w:r w:rsidR="0073712F">
              <w:t xml:space="preserve">but </w:t>
            </w:r>
            <w:r w:rsidR="007672CA">
              <w:t>they</w:t>
            </w:r>
            <w:r w:rsidR="00D15422">
              <w:t xml:space="preserve"> </w:t>
            </w:r>
            <w:r w:rsidR="0073712F">
              <w:t xml:space="preserve">are not required to </w:t>
            </w:r>
            <w:r w:rsidR="00D15422">
              <w:t>submit</w:t>
            </w:r>
            <w:r w:rsidR="0073712F">
              <w:t xml:space="preserve"> a site host agreement.</w:t>
            </w:r>
            <w:r w:rsidRPr="00310675">
              <w:t xml:space="preserve"> </w:t>
            </w:r>
            <w:r w:rsidRPr="00204FEC">
              <w:t xml:space="preserve"> </w:t>
            </w:r>
          </w:p>
          <w:p w14:paraId="14DF2A19" w14:textId="52BF1975" w:rsidR="002A142E" w:rsidRDefault="002A142E" w:rsidP="00A64214">
            <w:pPr>
              <w:pStyle w:val="ListParagraph"/>
              <w:numPr>
                <w:ilvl w:val="0"/>
                <w:numId w:val="95"/>
              </w:numPr>
              <w:ind w:left="1138"/>
            </w:pPr>
            <w:r w:rsidRPr="00526E38">
              <w:t>Includes a required commitment</w:t>
            </w:r>
            <w:r w:rsidRPr="0084429F">
              <w:t xml:space="preserve"> letter from a partnered CBO(s) and/or tribe(s), signed by an authorized representative that outlines their planned contribution.</w:t>
            </w:r>
          </w:p>
          <w:p w14:paraId="505EB202" w14:textId="510C1B65" w:rsidR="002A142E" w:rsidRPr="00500E52" w:rsidRDefault="002A142E" w:rsidP="00A64214">
            <w:pPr>
              <w:pStyle w:val="ListParagraph"/>
              <w:numPr>
                <w:ilvl w:val="0"/>
                <w:numId w:val="95"/>
              </w:numPr>
              <w:ind w:left="1138"/>
            </w:pPr>
            <w:r>
              <w:t xml:space="preserve">Includes optional support letters from technology partners, community-based organizations, community leaders, tribes, workforce development </w:t>
            </w:r>
            <w:r w:rsidR="0120ABBD">
              <w:t>partie</w:t>
            </w:r>
            <w:r>
              <w:t xml:space="preserve">s, </w:t>
            </w:r>
            <w:r w:rsidDel="002A142E">
              <w:t xml:space="preserve">environmental justice organizations, </w:t>
            </w:r>
            <w:r>
              <w:t>or other partners that demonstrate their belief that the proposed project will lead to benefits and is both feasible and viable in the identified project area.</w:t>
            </w:r>
          </w:p>
        </w:tc>
        <w:tc>
          <w:tcPr>
            <w:tcW w:w="1345" w:type="dxa"/>
            <w:tcBorders>
              <w:bottom w:val="single" w:sz="4" w:space="0" w:color="auto"/>
            </w:tcBorders>
          </w:tcPr>
          <w:p w14:paraId="5BDFE804" w14:textId="77777777" w:rsidR="002A142E" w:rsidRPr="004D7532" w:rsidRDefault="002A142E" w:rsidP="004D7532">
            <w:pPr>
              <w:spacing w:before="120"/>
              <w:jc w:val="center"/>
              <w:rPr>
                <w:b/>
                <w:szCs w:val="24"/>
              </w:rPr>
            </w:pPr>
            <w:r w:rsidRPr="004D7532">
              <w:rPr>
                <w:b/>
                <w:szCs w:val="24"/>
              </w:rPr>
              <w:t>5</w:t>
            </w:r>
          </w:p>
        </w:tc>
      </w:tr>
      <w:tr w:rsidR="002A142E" w14:paraId="615334D4" w14:textId="77777777" w:rsidTr="55CEBD7B">
        <w:tc>
          <w:tcPr>
            <w:tcW w:w="8005" w:type="dxa"/>
            <w:shd w:val="clear" w:color="auto" w:fill="D9D9D9" w:themeFill="background1" w:themeFillShade="D9"/>
          </w:tcPr>
          <w:p w14:paraId="7AD0D37F" w14:textId="77777777" w:rsidR="002A142E" w:rsidRPr="0084429F" w:rsidRDefault="002A142E">
            <w:pPr>
              <w:spacing w:before="120" w:after="0"/>
              <w:rPr>
                <w:b/>
                <w:bCs/>
              </w:rPr>
            </w:pPr>
            <w:r w:rsidRPr="0084429F">
              <w:rPr>
                <w:b/>
                <w:bCs/>
              </w:rPr>
              <w:t>Total Possible Points</w:t>
            </w:r>
          </w:p>
          <w:p w14:paraId="384EA5E6" w14:textId="77777777" w:rsidR="002A142E" w:rsidRDefault="002A142E">
            <w:pPr>
              <w:spacing w:before="120"/>
              <w:rPr>
                <w:szCs w:val="24"/>
              </w:rPr>
            </w:pPr>
            <w:r w:rsidRPr="0084429F">
              <w:rPr>
                <w:b/>
                <w:bCs/>
              </w:rPr>
              <w:t>(Minimum Passing Score for Criteria 1-7 is 70 percent (91</w:t>
            </w:r>
            <w:r w:rsidRPr="0084429F">
              <w:rPr>
                <w:b/>
              </w:rPr>
              <w:t xml:space="preserve"> points</w:t>
            </w:r>
            <w:r w:rsidRPr="0084429F">
              <w:rPr>
                <w:b/>
                <w:bCs/>
              </w:rPr>
              <w:t>)</w:t>
            </w:r>
          </w:p>
        </w:tc>
        <w:tc>
          <w:tcPr>
            <w:tcW w:w="1345" w:type="dxa"/>
            <w:shd w:val="clear" w:color="auto" w:fill="D9D9D9" w:themeFill="background1" w:themeFillShade="D9"/>
            <w:vAlign w:val="center"/>
          </w:tcPr>
          <w:p w14:paraId="3C3F3EA6" w14:textId="77777777" w:rsidR="002A142E" w:rsidRDefault="002A142E" w:rsidP="004D7532">
            <w:pPr>
              <w:spacing w:before="120"/>
              <w:jc w:val="center"/>
              <w:rPr>
                <w:szCs w:val="24"/>
              </w:rPr>
            </w:pPr>
            <w:r w:rsidRPr="0037521B">
              <w:rPr>
                <w:b/>
                <w:bCs/>
              </w:rPr>
              <w:t>130</w:t>
            </w:r>
          </w:p>
        </w:tc>
      </w:tr>
    </w:tbl>
    <w:p w14:paraId="46FCD9B3" w14:textId="4B6791A1" w:rsidR="00C51EED" w:rsidRDefault="00C51EED"/>
    <w:p w14:paraId="12FFD782" w14:textId="52224C75" w:rsidR="00185A50" w:rsidRDefault="00C51EED" w:rsidP="00C51EED">
      <w:pPr>
        <w:spacing w:after="0"/>
      </w:pPr>
      <w:r>
        <w:br w:type="page"/>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0D64E5" w14:paraId="036A5601"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6F17979F" w14:textId="6C1780B7" w:rsidR="00A1296F" w:rsidRDefault="00A1296F" w:rsidP="00F517AE">
            <w:pPr>
              <w:spacing w:before="60" w:after="60"/>
              <w:jc w:val="left"/>
              <w:rPr>
                <w:b w:val="0"/>
                <w:bCs/>
              </w:rPr>
            </w:pPr>
            <w:r w:rsidRPr="66AEB74F">
              <w:rPr>
                <w:bCs/>
              </w:rPr>
              <w:t xml:space="preserve">Preference </w:t>
            </w:r>
            <w:r w:rsidRPr="0075667E">
              <w:rPr>
                <w:szCs w:val="22"/>
              </w:rPr>
              <w:t>Points</w:t>
            </w:r>
            <w:r w:rsidRPr="66AEB74F">
              <w:rPr>
                <w:bCs/>
              </w:rPr>
              <w:t xml:space="preserve"> </w:t>
            </w:r>
            <w:r>
              <w:rPr>
                <w:bCs/>
              </w:rPr>
              <w:t>- Scoring</w:t>
            </w:r>
            <w:r w:rsidRPr="66AEB74F">
              <w:rPr>
                <w:bCs/>
              </w:rPr>
              <w:t xml:space="preserve"> Criteria</w:t>
            </w:r>
            <w:r>
              <w:rPr>
                <w:bCs/>
              </w:rPr>
              <w:t xml:space="preserve"> 8</w:t>
            </w:r>
            <w:r w:rsidR="00F054FC">
              <w:rPr>
                <w:bCs/>
              </w:rPr>
              <w:t>-</w:t>
            </w:r>
            <w:r w:rsidR="00185A50">
              <w:rPr>
                <w:bCs/>
              </w:rPr>
              <w:t>9</w:t>
            </w:r>
          </w:p>
          <w:p w14:paraId="112BE48E" w14:textId="77209915" w:rsidR="00A1296F" w:rsidRPr="00A1296F" w:rsidRDefault="00A1296F" w:rsidP="00F517AE">
            <w:pPr>
              <w:spacing w:before="60" w:after="60"/>
              <w:jc w:val="left"/>
              <w:rPr>
                <w:b w:val="0"/>
                <w:bCs/>
              </w:rPr>
            </w:pPr>
            <w:r w:rsidRPr="00A1296F">
              <w:rPr>
                <w:b w:val="0"/>
                <w:bCs/>
              </w:rPr>
              <w:t xml:space="preserve">Applications must meet all minimum passing scores to be eligible for preference points. </w:t>
            </w:r>
          </w:p>
        </w:tc>
        <w:tc>
          <w:tcPr>
            <w:tcW w:w="1345" w:type="dxa"/>
            <w:shd w:val="clear" w:color="auto" w:fill="D9D9D9" w:themeFill="background1" w:themeFillShade="D9"/>
          </w:tcPr>
          <w:p w14:paraId="5BEBE2D8" w14:textId="389DB13E" w:rsidR="00A1296F" w:rsidRPr="0037521B" w:rsidRDefault="00A1296F" w:rsidP="00F517AE">
            <w:pPr>
              <w:spacing w:before="60" w:after="60"/>
              <w:rPr>
                <w:b w:val="0"/>
                <w:bCs/>
              </w:rPr>
            </w:pPr>
            <w:r w:rsidRPr="66AEB74F">
              <w:rPr>
                <w:bCs/>
              </w:rPr>
              <w:t>Maximum Points</w:t>
            </w:r>
          </w:p>
        </w:tc>
      </w:tr>
      <w:tr w:rsidR="000D64E5" w14:paraId="314B86B1" w14:textId="77777777" w:rsidTr="55CEBD7B">
        <w:tc>
          <w:tcPr>
            <w:tcW w:w="8005" w:type="dxa"/>
            <w:shd w:val="clear" w:color="auto" w:fill="auto"/>
          </w:tcPr>
          <w:p w14:paraId="51FD331A" w14:textId="77777777" w:rsidR="00185A50" w:rsidRPr="00185A50" w:rsidRDefault="00185A50" w:rsidP="00FA208E">
            <w:pPr>
              <w:pStyle w:val="ListParagraph"/>
              <w:numPr>
                <w:ilvl w:val="0"/>
                <w:numId w:val="90"/>
              </w:numPr>
              <w:spacing w:before="120"/>
              <w:ind w:left="720"/>
              <w:rPr>
                <w:b/>
                <w:bCs/>
              </w:rPr>
            </w:pPr>
            <w:r w:rsidRPr="00185A50">
              <w:rPr>
                <w:b/>
              </w:rPr>
              <w:t>Exceeding Match Funding</w:t>
            </w:r>
          </w:p>
          <w:p w14:paraId="6933CB56" w14:textId="77777777" w:rsidR="00185A50" w:rsidRPr="0084429F" w:rsidRDefault="00185A50" w:rsidP="00185A50">
            <w:pPr>
              <w:spacing w:before="60"/>
              <w:ind w:left="360"/>
              <w:rPr>
                <w:i/>
              </w:rPr>
            </w:pPr>
            <w:r w:rsidRPr="6BAC229A">
              <w:rPr>
                <w:i/>
                <w:color w:val="000000" w:themeColor="text1"/>
              </w:rPr>
              <w:t xml:space="preserve">Scoring for this criterion will </w:t>
            </w:r>
            <w:r w:rsidRPr="0084429F">
              <w:rPr>
                <w:i/>
              </w:rPr>
              <w:t xml:space="preserve">be based on the Match Funding detailed in the </w:t>
            </w:r>
            <w:r w:rsidRPr="00544C6E">
              <w:rPr>
                <w:i/>
              </w:rPr>
              <w:t xml:space="preserve">Commitment Letters </w:t>
            </w:r>
            <w:r w:rsidRPr="00544C6E">
              <w:rPr>
                <w:i/>
                <w:iCs/>
              </w:rPr>
              <w:t>(</w:t>
            </w:r>
            <w:r w:rsidRPr="00544C6E">
              <w:rPr>
                <w:i/>
              </w:rPr>
              <w:t>Attachment 08</w:t>
            </w:r>
            <w:r w:rsidRPr="00544C6E">
              <w:rPr>
                <w:i/>
                <w:iCs/>
              </w:rPr>
              <w:t>)</w:t>
            </w:r>
            <w:r w:rsidRPr="00544C6E">
              <w:rPr>
                <w:i/>
              </w:rPr>
              <w:t xml:space="preserve"> and the Budget</w:t>
            </w:r>
            <w:r w:rsidRPr="00544C6E">
              <w:rPr>
                <w:i/>
                <w:iCs/>
              </w:rPr>
              <w:t xml:space="preserve"> Forms</w:t>
            </w:r>
            <w:r w:rsidRPr="00544C6E">
              <w:rPr>
                <w:i/>
              </w:rPr>
              <w:t xml:space="preserve"> </w:t>
            </w:r>
            <w:r w:rsidRPr="00544C6E">
              <w:rPr>
                <w:i/>
                <w:iCs/>
              </w:rPr>
              <w:t>(</w:t>
            </w:r>
            <w:r w:rsidRPr="00544C6E">
              <w:rPr>
                <w:i/>
              </w:rPr>
              <w:t>Attachment 05</w:t>
            </w:r>
            <w:r w:rsidRPr="00544C6E">
              <w:rPr>
                <w:i/>
                <w:iCs/>
              </w:rPr>
              <w:t>).</w:t>
            </w:r>
            <w:r w:rsidRPr="00544C6E">
              <w:rPr>
                <w:i/>
              </w:rPr>
              <w:t xml:space="preserve"> </w:t>
            </w:r>
            <w:r w:rsidRPr="00544C6E">
              <w:t xml:space="preserve"> Ensure any match funds pledged are consistent throughout the application. The amounts listed </w:t>
            </w:r>
            <w:r>
              <w:t>must</w:t>
            </w:r>
            <w:r w:rsidRPr="00544C6E">
              <w:t xml:space="preserve">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p>
          <w:p w14:paraId="21E40766" w14:textId="4B1B61F4" w:rsidR="009C32EF" w:rsidRDefault="00185A50" w:rsidP="003D45DC">
            <w:pPr>
              <w:keepNext/>
              <w:spacing w:line="280" w:lineRule="atLeast"/>
              <w:ind w:left="360"/>
            </w:pPr>
            <w:r w:rsidRPr="0084429F">
              <w:t>Additional points will be awarded to applications that exceed the minimum match requirements based on the percentage amount above minimum using the Exceeds Minimum Match Scoring table</w:t>
            </w:r>
            <w:r w:rsidR="004B668C">
              <w:t xml:space="preserve"> below</w:t>
            </w:r>
            <w:r w:rsidRPr="0084429F">
              <w:t>:</w:t>
            </w:r>
            <w:r w:rsidR="003D45DC">
              <w:t xml:space="preserve"> </w:t>
            </w:r>
          </w:p>
          <w:p w14:paraId="37B542B5" w14:textId="4AF006DE" w:rsidR="00B1072C" w:rsidRPr="00185A50" w:rsidRDefault="004A33CF" w:rsidP="004A33CF">
            <w:pPr>
              <w:keepLines/>
              <w:spacing w:before="240"/>
              <w:ind w:left="360"/>
              <w:jc w:val="center"/>
              <w:rPr>
                <w:b/>
                <w:bCs/>
              </w:rPr>
            </w:pPr>
            <w:r w:rsidRPr="000D64E5">
              <w:rPr>
                <w:b/>
                <w:noProof/>
              </w:rPr>
              <w:drawing>
                <wp:inline distT="0" distB="0" distL="0" distR="0" wp14:anchorId="75445879" wp14:editId="34B82DCA">
                  <wp:extent cx="3603660" cy="1895001"/>
                  <wp:effectExtent l="0" t="0" r="0" b="0"/>
                  <wp:doc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pic:cNvPicPr/>
                        </pic:nvPicPr>
                        <pic:blipFill>
                          <a:blip r:embed="rId47"/>
                          <a:stretch>
                            <a:fillRect/>
                          </a:stretch>
                        </pic:blipFill>
                        <pic:spPr>
                          <a:xfrm>
                            <a:off x="0" y="0"/>
                            <a:ext cx="3657069" cy="1923086"/>
                          </a:xfrm>
                          <a:prstGeom prst="rect">
                            <a:avLst/>
                          </a:prstGeom>
                        </pic:spPr>
                      </pic:pic>
                    </a:graphicData>
                  </a:graphic>
                </wp:inline>
              </w:drawing>
            </w:r>
          </w:p>
        </w:tc>
        <w:tc>
          <w:tcPr>
            <w:tcW w:w="1345" w:type="dxa"/>
            <w:shd w:val="clear" w:color="auto" w:fill="auto"/>
          </w:tcPr>
          <w:p w14:paraId="3FCCDD1D" w14:textId="5CB9BAEC" w:rsidR="00185A50" w:rsidRPr="66AEB74F" w:rsidRDefault="00185A50" w:rsidP="00F517AE">
            <w:pPr>
              <w:spacing w:before="60" w:after="60"/>
              <w:jc w:val="center"/>
              <w:rPr>
                <w:b/>
                <w:bCs/>
              </w:rPr>
            </w:pPr>
            <w:r>
              <w:rPr>
                <w:b/>
                <w:bCs/>
              </w:rPr>
              <w:t>5</w:t>
            </w:r>
          </w:p>
        </w:tc>
      </w:tr>
      <w:tr w:rsidR="000D64E5" w14:paraId="6C4BCB51" w14:textId="77777777" w:rsidTr="55CEBD7B">
        <w:tc>
          <w:tcPr>
            <w:tcW w:w="8005" w:type="dxa"/>
            <w:shd w:val="clear" w:color="auto" w:fill="auto"/>
          </w:tcPr>
          <w:p w14:paraId="1A0624D1" w14:textId="77777777" w:rsidR="00FA208E" w:rsidRPr="00B830E0" w:rsidRDefault="00FA208E" w:rsidP="00FA208E">
            <w:pPr>
              <w:pStyle w:val="ListParagraph"/>
              <w:keepNext/>
              <w:numPr>
                <w:ilvl w:val="0"/>
                <w:numId w:val="90"/>
              </w:numPr>
              <w:spacing w:before="240"/>
              <w:ind w:left="720"/>
              <w:rPr>
                <w:rFonts w:eastAsia="Arial"/>
                <w:b/>
              </w:rPr>
            </w:pPr>
            <w:r w:rsidRPr="00A527A0">
              <w:rPr>
                <w:b/>
              </w:rPr>
              <w:t>Priority Communities</w:t>
            </w:r>
          </w:p>
          <w:p w14:paraId="78057F68" w14:textId="5883D040" w:rsidR="00B830E0" w:rsidRPr="0037521B" w:rsidRDefault="4731B018" w:rsidP="00B830E0">
            <w:pPr>
              <w:spacing w:before="240"/>
              <w:ind w:left="360"/>
            </w:pPr>
            <w:r w:rsidRPr="0037521B">
              <w:t>Proposals</w:t>
            </w:r>
            <w:r w:rsidRPr="0037521B">
              <w:rPr>
                <w:spacing w:val="-10"/>
              </w:rPr>
              <w:t xml:space="preserve"> </w:t>
            </w:r>
            <w:r w:rsidRPr="0037521B">
              <w:t>will</w:t>
            </w:r>
            <w:r w:rsidRPr="0037521B">
              <w:rPr>
                <w:spacing w:val="-10"/>
              </w:rPr>
              <w:t xml:space="preserve"> </w:t>
            </w:r>
            <w:r w:rsidRPr="0037521B">
              <w:t>receive</w:t>
            </w:r>
            <w:r w:rsidRPr="0037521B">
              <w:rPr>
                <w:spacing w:val="-10"/>
              </w:rPr>
              <w:t xml:space="preserve"> </w:t>
            </w:r>
            <w:r w:rsidRPr="0037521B">
              <w:t>points</w:t>
            </w:r>
            <w:r w:rsidRPr="0037521B">
              <w:rPr>
                <w:spacing w:val="-10"/>
              </w:rPr>
              <w:t xml:space="preserve"> </w:t>
            </w:r>
            <w:r w:rsidRPr="0037521B">
              <w:t>based</w:t>
            </w:r>
            <w:r w:rsidRPr="0037521B">
              <w:rPr>
                <w:spacing w:val="-10"/>
              </w:rPr>
              <w:t xml:space="preserve"> </w:t>
            </w:r>
            <w:r w:rsidRPr="0037521B">
              <w:t>on</w:t>
            </w:r>
            <w:r w:rsidRPr="0037521B">
              <w:rPr>
                <w:spacing w:val="-10"/>
              </w:rPr>
              <w:t xml:space="preserve"> </w:t>
            </w:r>
            <w:r w:rsidRPr="0037521B">
              <w:t xml:space="preserve">the project’s location according to the California Climate Investment Priority Populations </w:t>
            </w:r>
            <w:r>
              <w:t xml:space="preserve">4.0 </w:t>
            </w:r>
            <w:r w:rsidRPr="0037521B">
              <w:t xml:space="preserve">Map. Project location includes census tracts where labor occurs or infrastructure is located, or communities impacted by the project. </w:t>
            </w:r>
          </w:p>
          <w:p w14:paraId="05F5A14F" w14:textId="77777777" w:rsidR="00B830E0" w:rsidRPr="0037521B" w:rsidRDefault="00B830E0" w:rsidP="00B830E0">
            <w:pPr>
              <w:spacing w:before="240"/>
              <w:ind w:left="360"/>
            </w:pPr>
            <w:r w:rsidRPr="0037521B">
              <w:t xml:space="preserve">Points will be awarded to projects with census tracts in the following categories on the map legend: </w:t>
            </w:r>
          </w:p>
          <w:p w14:paraId="3B3A1629" w14:textId="77777777" w:rsidR="00B830E0" w:rsidRPr="0037521B" w:rsidRDefault="00B830E0" w:rsidP="00B830E0">
            <w:pPr>
              <w:pStyle w:val="ListParagraph"/>
              <w:numPr>
                <w:ilvl w:val="0"/>
                <w:numId w:val="105"/>
              </w:numPr>
              <w:spacing w:after="0"/>
              <w:ind w:left="1138"/>
            </w:pPr>
            <w:r w:rsidRPr="0037521B">
              <w:t xml:space="preserve">“Disadvantaged Communities Tribal Lands,” </w:t>
            </w:r>
          </w:p>
          <w:p w14:paraId="3E710128" w14:textId="77777777" w:rsidR="00B830E0" w:rsidRPr="0037521B" w:rsidRDefault="00B830E0" w:rsidP="00B830E0">
            <w:pPr>
              <w:pStyle w:val="ListParagraph"/>
              <w:numPr>
                <w:ilvl w:val="0"/>
                <w:numId w:val="105"/>
              </w:numPr>
              <w:spacing w:after="0"/>
              <w:ind w:left="1138"/>
            </w:pPr>
            <w:r w:rsidRPr="0037521B">
              <w:t xml:space="preserve">“Disadvantaged Communities CES (CalEnviroScreen),” and </w:t>
            </w:r>
          </w:p>
          <w:p w14:paraId="10462257" w14:textId="77777777" w:rsidR="00B830E0" w:rsidRPr="0037521B" w:rsidRDefault="00B830E0" w:rsidP="00B830E0">
            <w:pPr>
              <w:pStyle w:val="ListParagraph"/>
              <w:numPr>
                <w:ilvl w:val="0"/>
                <w:numId w:val="105"/>
              </w:numPr>
              <w:spacing w:after="0"/>
              <w:ind w:left="1138"/>
            </w:pPr>
            <w:r w:rsidRPr="0037521B">
              <w:t xml:space="preserve">“Low-Income Communities.” </w:t>
            </w:r>
          </w:p>
          <w:p w14:paraId="6DA03008" w14:textId="77777777" w:rsidR="00B830E0" w:rsidRPr="0037521B" w:rsidRDefault="00B830E0" w:rsidP="00B830E0">
            <w:pPr>
              <w:spacing w:before="120"/>
              <w:ind w:left="360"/>
            </w:pPr>
            <w:r w:rsidRPr="0037521B">
              <w:t xml:space="preserve">For projects spanning multiple census tracts, points will be averaged. Census tracts should be listed on the Application Form (Attachment 01) and benefits to communities should be described in the Project Narrative (Attachment 02). </w:t>
            </w:r>
          </w:p>
          <w:p w14:paraId="0CED2916" w14:textId="77777777" w:rsidR="00FA0B80" w:rsidRDefault="005C2119" w:rsidP="00FA0B80">
            <w:pPr>
              <w:spacing w:before="120" w:after="0"/>
              <w:ind w:left="360"/>
            </w:pPr>
            <w:r w:rsidRPr="0037521B">
              <w:t xml:space="preserve">For more information and to determine project census tracts see the </w:t>
            </w:r>
            <w:hyperlink r:id="rId48">
              <w:r>
                <w:rPr>
                  <w:rStyle w:val="Hyperlink"/>
                  <w:color w:val="0070C0"/>
                </w:rPr>
                <w:t>California Climate Investments Priority Populations 4.0 map</w:t>
              </w:r>
            </w:hyperlink>
            <w:r w:rsidRPr="0037521B">
              <w:t xml:space="preserve"> at: </w:t>
            </w:r>
            <w:r w:rsidR="00FA0B80" w:rsidRPr="002A660C">
              <w:t>https://gis.carb.arb.ca.gov/portal/apps/experiencebuilder/experience/</w:t>
            </w:r>
          </w:p>
          <w:p w14:paraId="014DE645" w14:textId="77777777" w:rsidR="00FA0B80" w:rsidRPr="0037521B" w:rsidRDefault="00FA0B80" w:rsidP="00FA0B80">
            <w:pPr>
              <w:ind w:left="360"/>
            </w:pPr>
            <w:r w:rsidRPr="002A660C">
              <w:t>?id=5dc1218631fa46bc8d340b8e82548a6a&amp;page=Priority-Populations-4_0</w:t>
            </w:r>
            <w:r w:rsidRPr="0037521B">
              <w:t xml:space="preserve">. </w:t>
            </w:r>
          </w:p>
          <w:p w14:paraId="5DDB0FF9" w14:textId="1D4854C7" w:rsidR="005D1D47" w:rsidRDefault="00FA0B80" w:rsidP="009C4B90">
            <w:pPr>
              <w:spacing w:before="240"/>
              <w:jc w:val="center"/>
              <w:rPr>
                <w:b/>
              </w:rPr>
            </w:pPr>
            <w:r w:rsidRPr="0037521B">
              <w:rPr>
                <w:b/>
              </w:rPr>
              <w:t>Priority Communities Scoring Table</w:t>
            </w:r>
          </w:p>
          <w:p w14:paraId="53241D5E" w14:textId="2B8770F9" w:rsidR="004E728D" w:rsidRPr="0037521B" w:rsidRDefault="004E728D" w:rsidP="009C4B90">
            <w:pPr>
              <w:spacing w:before="240"/>
              <w:jc w:val="center"/>
              <w:rPr>
                <w:b/>
              </w:rPr>
            </w:pPr>
            <w:r w:rsidRPr="00563919">
              <w:rPr>
                <w:noProof/>
              </w:rPr>
              <w:drawing>
                <wp:inline distT="0" distB="0" distL="0" distR="0" wp14:anchorId="0605C16C" wp14:editId="0E120D5E">
                  <wp:extent cx="4227818" cy="1066800"/>
                  <wp:effectExtent l="0" t="0" r="1905" b="0"/>
                  <wp:docPr id="898615409" name="Picture 1" descr="This is the Priority Communities Scoring Table. It is a 2 by 4 table that lists projects located in a Disadvantaged Community Tribal Lands with a score of 10, Disadvantaged Community CES with a score of 5, and Low-Community with a score of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5409" name="Picture 1" descr="This is the Priority Communities Scoring Table. It is a 2 by 4 table that lists projects located in a Disadvantaged Community Tribal Lands with a score of 10, Disadvantaged Community CES with a score of 5, and Low-Community with a score of 5. "/>
                          <pic:cNvPicPr>
                            <a:picLocks noChangeAspect="1" noChangeArrowheads="1"/>
                          </pic:cNvPicPr>
                        </pic:nvPicPr>
                        <pic:blipFill rotWithShape="1">
                          <a:blip r:embed="rId49">
                            <a:extLst>
                              <a:ext uri="{28A0092B-C50C-407E-A947-70E740481C1C}">
                                <a14:useLocalDpi xmlns:a14="http://schemas.microsoft.com/office/drawing/2010/main" val="0"/>
                              </a:ext>
                            </a:extLst>
                          </a:blip>
                          <a:srcRect l="12032" t="-1904" r="12123" b="16562"/>
                          <a:stretch/>
                        </pic:blipFill>
                        <pic:spPr bwMode="auto">
                          <a:xfrm>
                            <a:off x="0" y="0"/>
                            <a:ext cx="4238652" cy="1069534"/>
                          </a:xfrm>
                          <a:prstGeom prst="rect">
                            <a:avLst/>
                          </a:prstGeom>
                          <a:noFill/>
                          <a:ln>
                            <a:noFill/>
                          </a:ln>
                          <a:extLst>
                            <a:ext uri="{53640926-AAD7-44D8-BBD7-CCE9431645EC}">
                              <a14:shadowObscured xmlns:a14="http://schemas.microsoft.com/office/drawing/2010/main"/>
                            </a:ext>
                          </a:extLst>
                        </pic:spPr>
                      </pic:pic>
                    </a:graphicData>
                  </a:graphic>
                </wp:inline>
              </w:drawing>
            </w:r>
          </w:p>
          <w:p w14:paraId="3718D049" w14:textId="77777777" w:rsidR="00FA0B80" w:rsidRDefault="00FA0B80" w:rsidP="00820D07">
            <w:pPr>
              <w:spacing w:before="240" w:after="0"/>
              <w:ind w:left="360"/>
            </w:pPr>
            <w:r w:rsidRPr="0037521B">
              <w:t>For communities that qualify for more than one priority population, points will be additive as described in the table below.</w:t>
            </w:r>
          </w:p>
          <w:p w14:paraId="183B1E5B" w14:textId="43962A34" w:rsidR="00B1072C" w:rsidRPr="00820D07" w:rsidRDefault="005904F1" w:rsidP="00820D07">
            <w:pPr>
              <w:spacing w:before="120"/>
              <w:ind w:left="360"/>
              <w:jc w:val="center"/>
            </w:pPr>
            <w:r w:rsidRPr="005904F1">
              <w:rPr>
                <w:noProof/>
              </w:rPr>
              <w:drawing>
                <wp:inline distT="0" distB="0" distL="0" distR="0" wp14:anchorId="659F916B" wp14:editId="4B925EE6">
                  <wp:extent cx="4399985" cy="1098586"/>
                  <wp:effectExtent l="0" t="0" r="635" b="6350"/>
                  <wp:doc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pic:cNvPicPr/>
                        </pic:nvPicPr>
                        <pic:blipFill>
                          <a:blip r:embed="rId50"/>
                          <a:stretch>
                            <a:fillRect/>
                          </a:stretch>
                        </pic:blipFill>
                        <pic:spPr>
                          <a:xfrm>
                            <a:off x="0" y="0"/>
                            <a:ext cx="4463016" cy="1114324"/>
                          </a:xfrm>
                          <a:prstGeom prst="rect">
                            <a:avLst/>
                          </a:prstGeom>
                        </pic:spPr>
                      </pic:pic>
                    </a:graphicData>
                  </a:graphic>
                </wp:inline>
              </w:drawing>
            </w:r>
          </w:p>
        </w:tc>
        <w:tc>
          <w:tcPr>
            <w:tcW w:w="1345" w:type="dxa"/>
            <w:shd w:val="clear" w:color="auto" w:fill="auto"/>
          </w:tcPr>
          <w:p w14:paraId="2F084BAC" w14:textId="39BBD9E9" w:rsidR="00185A50" w:rsidRDefault="00FA0B80" w:rsidP="00F517AE">
            <w:pPr>
              <w:spacing w:before="60" w:after="60"/>
              <w:jc w:val="center"/>
              <w:rPr>
                <w:b/>
                <w:bCs/>
              </w:rPr>
            </w:pPr>
            <w:r>
              <w:rPr>
                <w:b/>
                <w:bCs/>
              </w:rPr>
              <w:t>15</w:t>
            </w:r>
          </w:p>
        </w:tc>
      </w:tr>
      <w:tr w:rsidR="000D64E5" w14:paraId="55F0BD97" w14:textId="77777777" w:rsidTr="55CEBD7B">
        <w:tc>
          <w:tcPr>
            <w:tcW w:w="8005" w:type="dxa"/>
            <w:shd w:val="clear" w:color="auto" w:fill="D9D9D9" w:themeFill="background1" w:themeFillShade="D9"/>
          </w:tcPr>
          <w:p w14:paraId="527B810D" w14:textId="35C18E53" w:rsidR="00BA4E26" w:rsidRPr="00BA4E26" w:rsidRDefault="00BA4E26" w:rsidP="00BA4E26">
            <w:pPr>
              <w:keepNext/>
              <w:spacing w:before="120"/>
              <w:rPr>
                <w:b/>
              </w:rPr>
            </w:pPr>
            <w:r w:rsidRPr="00BA4E26">
              <w:rPr>
                <w:b/>
                <w:bCs/>
              </w:rPr>
              <w:t>Total Possible Points</w:t>
            </w:r>
          </w:p>
        </w:tc>
        <w:tc>
          <w:tcPr>
            <w:tcW w:w="1345" w:type="dxa"/>
            <w:shd w:val="clear" w:color="auto" w:fill="D9D9D9" w:themeFill="background1" w:themeFillShade="D9"/>
          </w:tcPr>
          <w:p w14:paraId="6712C3DC" w14:textId="60618CF4" w:rsidR="00BA4E26" w:rsidRDefault="00BA4E26" w:rsidP="00BA4E26">
            <w:pPr>
              <w:spacing w:before="120"/>
              <w:rPr>
                <w:b/>
                <w:bCs/>
              </w:rPr>
            </w:pPr>
            <w:r w:rsidRPr="0037521B">
              <w:rPr>
                <w:b/>
                <w:smallCaps/>
              </w:rPr>
              <w:t>15</w:t>
            </w:r>
            <w:r w:rsidRPr="0037521B">
              <w:rPr>
                <w:b/>
                <w:bCs/>
                <w:smallCaps/>
              </w:rPr>
              <w:t>0</w:t>
            </w:r>
          </w:p>
        </w:tc>
      </w:tr>
    </w:tbl>
    <w:p w14:paraId="1B40345B" w14:textId="4C288F0D" w:rsidR="00E1607B" w:rsidRDefault="004C3770" w:rsidP="0098674B">
      <w:pPr>
        <w:pStyle w:val="Heading1"/>
        <w:spacing w:before="360"/>
      </w:pPr>
      <w:bookmarkStart w:id="357" w:name="_Toc174431193"/>
      <w:bookmarkStart w:id="358" w:name="_Toc178091529"/>
      <w:bookmarkStart w:id="359" w:name="_Toc184761557"/>
      <w:bookmarkStart w:id="360" w:name="_Toc187326841"/>
      <w:bookmarkStart w:id="361" w:name="BackgroundReferencesAdmin"/>
      <w:bookmarkEnd w:id="260"/>
      <w:bookmarkEnd w:id="261"/>
      <w:bookmarkEnd w:id="262"/>
      <w:r>
        <w:t>IX</w:t>
      </w:r>
      <w:r w:rsidR="0098674B">
        <w:t xml:space="preserve">. </w:t>
      </w:r>
      <w:r w:rsidR="00E13AE3">
        <w:t xml:space="preserve">Background, Reference Documents, &amp; </w:t>
      </w:r>
      <w:r w:rsidR="00E1607B">
        <w:t>Administration</w:t>
      </w:r>
      <w:bookmarkEnd w:id="357"/>
      <w:bookmarkEnd w:id="358"/>
      <w:bookmarkEnd w:id="359"/>
      <w:bookmarkEnd w:id="360"/>
    </w:p>
    <w:p w14:paraId="67206F8D" w14:textId="77777777" w:rsidR="00B06EFC" w:rsidRPr="00BA3BBD" w:rsidRDefault="00B06EFC" w:rsidP="006255FC">
      <w:pPr>
        <w:pStyle w:val="Heading2"/>
        <w:numPr>
          <w:ilvl w:val="0"/>
          <w:numId w:val="39"/>
        </w:numPr>
        <w:spacing w:before="240"/>
        <w:rPr>
          <w:b w:val="0"/>
          <w:smallCaps w:val="0"/>
        </w:rPr>
      </w:pPr>
      <w:bookmarkStart w:id="362" w:name="_Toc522777847"/>
      <w:bookmarkStart w:id="363" w:name="_Toc26361580"/>
      <w:bookmarkStart w:id="364" w:name="_Toc174431194"/>
      <w:bookmarkStart w:id="365" w:name="_Toc178091530"/>
      <w:bookmarkStart w:id="366" w:name="_Toc184761558"/>
      <w:bookmarkStart w:id="367" w:name="_Toc187326842"/>
      <w:bookmarkEnd w:id="361"/>
      <w:r w:rsidRPr="002D46F7">
        <w:t>Background</w:t>
      </w:r>
      <w:bookmarkEnd w:id="362"/>
      <w:bookmarkEnd w:id="363"/>
      <w:bookmarkEnd w:id="364"/>
      <w:bookmarkEnd w:id="365"/>
      <w:bookmarkEnd w:id="366"/>
      <w:bookmarkEnd w:id="367"/>
    </w:p>
    <w:p w14:paraId="62645421" w14:textId="03A15BBD" w:rsidR="00B06EFC" w:rsidRPr="0084429F" w:rsidRDefault="00B06EFC" w:rsidP="00EC0C03">
      <w:pPr>
        <w:pStyle w:val="HeadingNew1"/>
        <w:spacing w:before="240"/>
      </w:pPr>
      <w:bookmarkStart w:id="368" w:name="_Toc433981280"/>
      <w:bookmarkStart w:id="369" w:name="_Toc395180627"/>
      <w:bookmarkStart w:id="370" w:name="_Toc382571129"/>
      <w:bookmarkStart w:id="371" w:name="_Toc381079870"/>
      <w:r w:rsidRPr="0084429F">
        <w:t xml:space="preserve">California Energy </w:t>
      </w:r>
      <w:r w:rsidR="009C5E18" w:rsidRPr="0084429F">
        <w:t xml:space="preserve">Reliability &amp; </w:t>
      </w:r>
      <w:r w:rsidRPr="0084429F">
        <w:t>Resilience Investment (</w:t>
      </w:r>
      <w:r w:rsidR="00A77121" w:rsidRPr="0084429F">
        <w:t>CERRI</w:t>
      </w:r>
      <w:r w:rsidRPr="0084429F">
        <w:t xml:space="preserve">) Program </w:t>
      </w:r>
      <w:bookmarkEnd w:id="368"/>
      <w:bookmarkEnd w:id="369"/>
      <w:bookmarkEnd w:id="370"/>
      <w:bookmarkEnd w:id="371"/>
    </w:p>
    <w:p w14:paraId="3DFC6302" w14:textId="5E9924A6" w:rsidR="00B06EFC" w:rsidRPr="0084429F" w:rsidRDefault="00B06EFC" w:rsidP="006255FC">
      <w:pPr>
        <w:pStyle w:val="Heading3"/>
        <w:numPr>
          <w:ilvl w:val="0"/>
          <w:numId w:val="84"/>
        </w:numPr>
        <w:spacing w:before="240" w:after="120"/>
        <w:ind w:left="360"/>
      </w:pPr>
      <w:bookmarkStart w:id="372" w:name="_Toc184761559"/>
      <w:bookmarkStart w:id="373" w:name="_Toc187326843"/>
      <w:r w:rsidRPr="0084429F">
        <w:t>Funding Authority</w:t>
      </w:r>
      <w:bookmarkEnd w:id="372"/>
      <w:bookmarkEnd w:id="373"/>
    </w:p>
    <w:p w14:paraId="166F2895" w14:textId="4871B92B" w:rsidR="00B06EFC" w:rsidRPr="0084429F" w:rsidRDefault="38F5EE1E" w:rsidP="00EC0C03">
      <w:pPr>
        <w:spacing w:before="240"/>
      </w:pPr>
      <w:r w:rsidRPr="0084429F">
        <w:t>Section 40101d of the Bipartisan Infrastructure Law (BIL) funded the Grid Resilience State and Tribal Formula Grants program at the DOE, Grid Deployment Office.</w:t>
      </w:r>
      <w:r w:rsidR="00B06EFC" w:rsidRPr="0084429F">
        <w:rPr>
          <w:rStyle w:val="FootnoteReference"/>
        </w:rPr>
        <w:footnoteReference w:id="16"/>
      </w:r>
      <w:r w:rsidRPr="0084429F">
        <w:t xml:space="preserve"> The purpose of the Grid Resilience State and Tribal Formula Grants program is to strengthen and modernize America’s power grid against wildfires, extreme weather, and other natural disasters. The program distributes funding to states, territories, and federally recognized Indian tribes, including Alaska Native Regional Corporations and Alaska Native Village Corporations, over five years based on a formula that includes factors such as population size, land area, probability and severity of disruptive events, and a locality’s historical expenditures on mitigation efforts. The states, territories, and tribes then award these funds to a </w:t>
      </w:r>
      <w:r w:rsidR="00EB4BED">
        <w:t>varied</w:t>
      </w:r>
      <w:r w:rsidRPr="0084429F">
        <w:t xml:space="preserve"> set of projects, with priority given to efforts that generate the greatest community benefit providing clean, affordable, and reliable energy.</w:t>
      </w:r>
    </w:p>
    <w:p w14:paraId="4174A256" w14:textId="4DD97200" w:rsidR="00B06EFC" w:rsidRPr="0084429F" w:rsidRDefault="38F5EE1E" w:rsidP="00EC0C03">
      <w:pPr>
        <w:spacing w:before="240"/>
        <w:rPr>
          <w:szCs w:val="22"/>
        </w:rPr>
      </w:pPr>
      <w:r w:rsidRPr="0084429F">
        <w:t xml:space="preserve">The CEC applied for these formula funds to create the California Energy </w:t>
      </w:r>
      <w:r w:rsidR="00CE680D" w:rsidRPr="0084429F">
        <w:t xml:space="preserve">Reliability &amp; </w:t>
      </w:r>
      <w:r w:rsidRPr="0084429F">
        <w:t xml:space="preserve">Resilience Investment </w:t>
      </w:r>
      <w:r w:rsidR="002E0171">
        <w:t>P</w:t>
      </w:r>
      <w:r w:rsidRPr="0084429F">
        <w:t xml:space="preserve">rogram in 2022 and has been designated as the sole entity for the State </w:t>
      </w:r>
      <w:r w:rsidRPr="00846E49">
        <w:t xml:space="preserve">of California to distribute </w:t>
      </w:r>
      <w:r w:rsidRPr="0084429F">
        <w:t>approximately $1</w:t>
      </w:r>
      <w:r w:rsidR="00694F39">
        <w:t>8</w:t>
      </w:r>
      <w:r w:rsidRPr="0084429F">
        <w:t>0 million over five years</w:t>
      </w:r>
      <w:r w:rsidR="00984279">
        <w:t>.</w:t>
      </w:r>
      <w:r w:rsidRPr="0084429F">
        <w:t xml:space="preserve"> Projects awarded under this solicitation will be funded by the </w:t>
      </w:r>
      <w:r w:rsidR="00A77121" w:rsidRPr="0084429F">
        <w:t>CERRI</w:t>
      </w:r>
      <w:r w:rsidRPr="0084429F">
        <w:t xml:space="preserve"> </w:t>
      </w:r>
      <w:r w:rsidR="5014C15F" w:rsidRPr="0084429F">
        <w:t>P</w:t>
      </w:r>
      <w:r w:rsidRPr="0084429F">
        <w:t xml:space="preserve">rogram. </w:t>
      </w:r>
    </w:p>
    <w:p w14:paraId="32849EA6" w14:textId="072F7D0A" w:rsidR="00B06EFC" w:rsidRPr="0084429F" w:rsidRDefault="00B06EFC" w:rsidP="006255FC">
      <w:pPr>
        <w:pStyle w:val="Heading3"/>
        <w:numPr>
          <w:ilvl w:val="0"/>
          <w:numId w:val="84"/>
        </w:numPr>
        <w:spacing w:before="240" w:after="120"/>
        <w:ind w:left="360"/>
      </w:pPr>
      <w:bookmarkStart w:id="374" w:name="_Toc184761560"/>
      <w:bookmarkStart w:id="375" w:name="_Toc187326844"/>
      <w:r w:rsidRPr="0084429F">
        <w:t>Key Engagement Activities &amp; Milestones</w:t>
      </w:r>
      <w:bookmarkEnd w:id="374"/>
      <w:bookmarkEnd w:id="375"/>
    </w:p>
    <w:p w14:paraId="24C7253E" w14:textId="6CDF7D83" w:rsidR="00B06EFC" w:rsidRPr="0084429F" w:rsidRDefault="00B06EFC" w:rsidP="00EC0C03">
      <w:pPr>
        <w:pStyle w:val="ListParagraph"/>
        <w:numPr>
          <w:ilvl w:val="0"/>
          <w:numId w:val="30"/>
        </w:numPr>
        <w:tabs>
          <w:tab w:val="left" w:pos="360"/>
        </w:tabs>
        <w:spacing w:before="240"/>
        <w:ind w:left="720"/>
      </w:pPr>
      <w:r w:rsidRPr="0084429F">
        <w:t xml:space="preserve">The CEC held an initial public workshop in August 2022 to kick off the development of the CERI Program and gather input from </w:t>
      </w:r>
      <w:r w:rsidR="6807C8FB">
        <w:t>interested partie</w:t>
      </w:r>
      <w:r w:rsidRPr="0084429F">
        <w:t xml:space="preserve">s. </w:t>
      </w:r>
    </w:p>
    <w:p w14:paraId="06EC7453" w14:textId="12BF450A" w:rsidR="00B06EFC" w:rsidRPr="0084429F" w:rsidRDefault="00B06EFC" w:rsidP="00EC0C03">
      <w:pPr>
        <w:pStyle w:val="ListParagraph"/>
        <w:numPr>
          <w:ilvl w:val="0"/>
          <w:numId w:val="30"/>
        </w:numPr>
        <w:tabs>
          <w:tab w:val="left" w:pos="360"/>
        </w:tabs>
        <w:ind w:left="720"/>
      </w:pPr>
      <w:r w:rsidRPr="0084429F">
        <w:t>Between May 2022 and April 2023</w:t>
      </w:r>
      <w:r w:rsidR="28E4EBCA" w:rsidRPr="0084429F">
        <w:t>,</w:t>
      </w:r>
      <w:r w:rsidRPr="0084429F">
        <w:t xml:space="preserve"> CEC staff facilitated more than a dozen one-on-one meetings with state agencies and eligible applicants. This engagement informed the initial scope and goals of the </w:t>
      </w:r>
      <w:r w:rsidR="00F3220D" w:rsidRPr="0084429F">
        <w:t>CERRI</w:t>
      </w:r>
      <w:r w:rsidRPr="0084429F">
        <w:t xml:space="preserve"> </w:t>
      </w:r>
      <w:r w:rsidR="00C004BF" w:rsidRPr="0084429F">
        <w:t>P</w:t>
      </w:r>
      <w:r w:rsidRPr="0084429F">
        <w:t xml:space="preserve">rogram. </w:t>
      </w:r>
    </w:p>
    <w:p w14:paraId="38373B7E" w14:textId="3D2B02BF" w:rsidR="00B06EFC" w:rsidRPr="0084429F" w:rsidRDefault="00B06EFC" w:rsidP="00EC0C03">
      <w:pPr>
        <w:pStyle w:val="ListParagraph"/>
        <w:numPr>
          <w:ilvl w:val="0"/>
          <w:numId w:val="30"/>
        </w:numPr>
        <w:tabs>
          <w:tab w:val="left" w:pos="360"/>
        </w:tabs>
        <w:ind w:left="720"/>
      </w:pPr>
      <w:r w:rsidRPr="0084429F">
        <w:t xml:space="preserve">In July 2023, California was awarded </w:t>
      </w:r>
      <w:r w:rsidR="00006D43" w:rsidRPr="0084429F">
        <w:t xml:space="preserve">federal </w:t>
      </w:r>
      <w:r w:rsidR="000C76A0" w:rsidRPr="0084429F">
        <w:t xml:space="preserve">funding for years </w:t>
      </w:r>
      <w:r w:rsidR="00F1378A" w:rsidRPr="0084429F">
        <w:t>1 and 2</w:t>
      </w:r>
      <w:r w:rsidR="004F517B" w:rsidRPr="0084429F">
        <w:t xml:space="preserve"> of the program</w:t>
      </w:r>
      <w:r w:rsidRPr="0084429F">
        <w:t>, totaling $67,497,291.</w:t>
      </w:r>
    </w:p>
    <w:p w14:paraId="39F2121D" w14:textId="0E1D7ED7" w:rsidR="00B06EFC" w:rsidRPr="0084429F" w:rsidRDefault="00B06EFC" w:rsidP="00EC0C03">
      <w:pPr>
        <w:pStyle w:val="ListParagraph"/>
        <w:numPr>
          <w:ilvl w:val="0"/>
          <w:numId w:val="30"/>
        </w:numPr>
        <w:tabs>
          <w:tab w:val="left" w:pos="360"/>
        </w:tabs>
        <w:ind w:left="720"/>
      </w:pPr>
      <w:r>
        <w:t xml:space="preserve">On September 12, 2023, the CEC held </w:t>
      </w:r>
      <w:r w:rsidR="00BF54DA">
        <w:t>a second</w:t>
      </w:r>
      <w:r>
        <w:t xml:space="preserve"> public workshop to</w:t>
      </w:r>
      <w:r w:rsidR="00562B8F">
        <w:t xml:space="preserve"> elicit </w:t>
      </w:r>
      <w:r w:rsidR="008B40CB">
        <w:t>input</w:t>
      </w:r>
      <w:r>
        <w:t xml:space="preserve"> on </w:t>
      </w:r>
      <w:r w:rsidR="00F3220D">
        <w:t>CERRI</w:t>
      </w:r>
      <w:r>
        <w:t xml:space="preserve"> Program design and asked specifically for feedback on the project minimum and maximum amounts</w:t>
      </w:r>
      <w:r w:rsidR="4F575173">
        <w:t>,</w:t>
      </w:r>
      <w:r>
        <w:t xml:space="preserve"> proposed approach to measure impacts</w:t>
      </w:r>
      <w:r w:rsidR="77DD1C64">
        <w:t>,</w:t>
      </w:r>
      <w:r>
        <w:t xml:space="preserve"> technical assistance needs</w:t>
      </w:r>
      <w:r w:rsidR="6C11DD44">
        <w:t>,</w:t>
      </w:r>
      <w:r>
        <w:t xml:space="preserve"> and how to ensure </w:t>
      </w:r>
      <w:r w:rsidR="4D896446">
        <w:t>meaningful</w:t>
      </w:r>
      <w:r>
        <w:t xml:space="preserve"> </w:t>
      </w:r>
      <w:r w:rsidR="009E6033">
        <w:t>project</w:t>
      </w:r>
      <w:r>
        <w:t xml:space="preserve"> engagement.</w:t>
      </w:r>
    </w:p>
    <w:p w14:paraId="3F821BAB" w14:textId="68DFFF53" w:rsidR="00CD0213" w:rsidRPr="0040739C" w:rsidRDefault="00FE649B" w:rsidP="00EC0C03">
      <w:pPr>
        <w:pStyle w:val="ListParagraph"/>
        <w:numPr>
          <w:ilvl w:val="0"/>
          <w:numId w:val="30"/>
        </w:numPr>
        <w:tabs>
          <w:tab w:val="left" w:pos="360"/>
        </w:tabs>
        <w:ind w:left="720"/>
      </w:pPr>
      <w:r w:rsidRPr="0084429F">
        <w:t xml:space="preserve">On December </w:t>
      </w:r>
      <w:r w:rsidR="00926D22" w:rsidRPr="0084429F">
        <w:t xml:space="preserve">18, </w:t>
      </w:r>
      <w:r w:rsidR="00E9118C" w:rsidRPr="0084429F">
        <w:t xml:space="preserve">2023, </w:t>
      </w:r>
      <w:r w:rsidR="00926D22" w:rsidRPr="0084429F">
        <w:t xml:space="preserve">the CEC released a draft version of this solicitation </w:t>
      </w:r>
      <w:r w:rsidR="002569C4" w:rsidRPr="0084429F">
        <w:t xml:space="preserve">package </w:t>
      </w:r>
      <w:r w:rsidR="00D80EB3" w:rsidRPr="0084429F">
        <w:t xml:space="preserve">and </w:t>
      </w:r>
      <w:r w:rsidR="002A137F" w:rsidRPr="0084429F">
        <w:t>requested public feedback</w:t>
      </w:r>
      <w:r w:rsidR="007B6009" w:rsidRPr="0084429F">
        <w:t xml:space="preserve"> on its contents. </w:t>
      </w:r>
      <w:r w:rsidR="00A16FCF" w:rsidRPr="0084429F">
        <w:t xml:space="preserve">The </w:t>
      </w:r>
      <w:r w:rsidR="00CF1906" w:rsidRPr="0084429F">
        <w:t xml:space="preserve">CEC </w:t>
      </w:r>
      <w:r w:rsidR="00E1020F" w:rsidRPr="0084429F">
        <w:t xml:space="preserve">received </w:t>
      </w:r>
      <w:r w:rsidR="00C96993" w:rsidRPr="0084429F">
        <w:t xml:space="preserve">many </w:t>
      </w:r>
      <w:r w:rsidR="00E1020F" w:rsidRPr="0084429F">
        <w:t xml:space="preserve">comments </w:t>
      </w:r>
      <w:r w:rsidR="00C96993" w:rsidRPr="0084429F">
        <w:t xml:space="preserve">and suggestions </w:t>
      </w:r>
      <w:r w:rsidR="00E1020F" w:rsidRPr="0084429F">
        <w:t xml:space="preserve">from </w:t>
      </w:r>
      <w:r w:rsidR="298F289B">
        <w:t>interested partie</w:t>
      </w:r>
      <w:r w:rsidR="00E1020F" w:rsidRPr="0084429F">
        <w:t xml:space="preserve">s and has posted </w:t>
      </w:r>
      <w:r w:rsidR="004C3D5E" w:rsidRPr="0084429F">
        <w:t>a Response Document</w:t>
      </w:r>
      <w:r w:rsidR="00C96993" w:rsidRPr="0084429F">
        <w:t xml:space="preserve"> on the </w:t>
      </w:r>
      <w:r w:rsidR="009803CB" w:rsidRPr="0084429F">
        <w:t xml:space="preserve">CERRI </w:t>
      </w:r>
      <w:r w:rsidR="009803CB" w:rsidRPr="0040739C">
        <w:t xml:space="preserve">Docket (22-ERDD-01) and on the </w:t>
      </w:r>
      <w:hyperlink r:id="rId51" w:history="1">
        <w:r w:rsidR="00AB6A6D" w:rsidRPr="002E531C">
          <w:rPr>
            <w:rStyle w:val="Hyperlink"/>
          </w:rPr>
          <w:t>CE</w:t>
        </w:r>
        <w:bookmarkStart w:id="376" w:name="_Hlt159842268"/>
        <w:r w:rsidR="00AB6A6D" w:rsidRPr="002E531C">
          <w:rPr>
            <w:rStyle w:val="Hyperlink"/>
          </w:rPr>
          <w:t>R</w:t>
        </w:r>
        <w:bookmarkEnd w:id="376"/>
        <w:r w:rsidR="00AB6A6D" w:rsidRPr="002E531C">
          <w:rPr>
            <w:rStyle w:val="Hyperlink"/>
          </w:rPr>
          <w:t>RI Program website</w:t>
        </w:r>
      </w:hyperlink>
      <w:r w:rsidR="00C96993" w:rsidRPr="0032616E">
        <w:t xml:space="preserve"> </w:t>
      </w:r>
      <w:r w:rsidR="00C96993" w:rsidRPr="0040739C">
        <w:t>located at</w:t>
      </w:r>
      <w:r w:rsidR="1F53E5F7" w:rsidRPr="0040739C">
        <w:t xml:space="preserve"> </w:t>
      </w:r>
      <w:r w:rsidR="00E00BA5" w:rsidRPr="0040739C">
        <w:t>https://www.energy.ca.gov/programs-and-topics/programs/community-energy-reliability-and-resilience-investment-cerri-program</w:t>
      </w:r>
      <w:r w:rsidR="1F53E5F7" w:rsidRPr="0040739C">
        <w:t>.</w:t>
      </w:r>
      <w:r w:rsidR="002C3B6F" w:rsidRPr="0040739C">
        <w:t xml:space="preserve"> </w:t>
      </w:r>
      <w:r w:rsidR="00FA1AE6" w:rsidRPr="0040739C">
        <w:t>Based on this feedback, changes were made to this final solicitation</w:t>
      </w:r>
      <w:r w:rsidR="00CF4760" w:rsidRPr="0040739C">
        <w:t>.</w:t>
      </w:r>
    </w:p>
    <w:p w14:paraId="70F95DDA" w14:textId="4404FC7F" w:rsidR="008C2950" w:rsidRPr="00AF23E9" w:rsidRDefault="4CB899EB" w:rsidP="002F6873">
      <w:pPr>
        <w:pStyle w:val="ListParagraph"/>
        <w:numPr>
          <w:ilvl w:val="0"/>
          <w:numId w:val="30"/>
        </w:numPr>
        <w:tabs>
          <w:tab w:val="left" w:pos="360"/>
        </w:tabs>
        <w:ind w:left="720"/>
      </w:pPr>
      <w:r>
        <w:t xml:space="preserve">On March 28, 2024, the CEC released GFO-23-312, the first funding round of the CERRI Program, covering Years 1 and 2 of the program. In December 2024, the CEC announced its intent to fund four projects under this </w:t>
      </w:r>
      <w:r w:rsidR="12D9A8CC">
        <w:t>GFO</w:t>
      </w:r>
      <w:r w:rsidR="5076BEC9">
        <w:t>.</w:t>
      </w:r>
    </w:p>
    <w:p w14:paraId="7CFFDECE" w14:textId="05E472C2" w:rsidR="00AF23E9" w:rsidRPr="000D2A18" w:rsidRDefault="001D159C" w:rsidP="002F6873">
      <w:pPr>
        <w:pStyle w:val="ListParagraph"/>
        <w:numPr>
          <w:ilvl w:val="0"/>
          <w:numId w:val="30"/>
        </w:numPr>
        <w:tabs>
          <w:tab w:val="left" w:pos="360"/>
        </w:tabs>
        <w:ind w:left="720"/>
        <w:rPr>
          <w:szCs w:val="22"/>
        </w:rPr>
      </w:pPr>
      <w:r>
        <w:t>On</w:t>
      </w:r>
      <w:r w:rsidR="00AF23E9">
        <w:t xml:space="preserve"> July </w:t>
      </w:r>
      <w:r>
        <w:t xml:space="preserve">12, </w:t>
      </w:r>
      <w:r w:rsidR="00AF23E9">
        <w:t xml:space="preserve">2024, the </w:t>
      </w:r>
      <w:r>
        <w:t xml:space="preserve">CEC was awarded </w:t>
      </w:r>
      <w:r w:rsidR="000D2A18" w:rsidRPr="000D2A18">
        <w:t>$39,236,847</w:t>
      </w:r>
      <w:r w:rsidR="000D2A18">
        <w:t xml:space="preserve"> in Year 3 program funding.</w:t>
      </w:r>
    </w:p>
    <w:p w14:paraId="39D99802" w14:textId="686F0A16" w:rsidR="000D2A18" w:rsidRPr="00405DF4" w:rsidRDefault="000D2A18" w:rsidP="002F6873">
      <w:pPr>
        <w:pStyle w:val="ListParagraph"/>
        <w:numPr>
          <w:ilvl w:val="0"/>
          <w:numId w:val="30"/>
        </w:numPr>
        <w:tabs>
          <w:tab w:val="left" w:pos="360"/>
        </w:tabs>
        <w:ind w:left="720"/>
        <w:rPr>
          <w:szCs w:val="22"/>
        </w:rPr>
      </w:pPr>
      <w:r>
        <w:t xml:space="preserve">On December 13, 2024, the CEC released </w:t>
      </w:r>
      <w:r w:rsidR="008D4579">
        <w:t xml:space="preserve">its Notice of Letter of Intent to fund four projects </w:t>
      </w:r>
      <w:r w:rsidR="00673211">
        <w:t>that span</w:t>
      </w:r>
      <w:r w:rsidR="008D4579">
        <w:t xml:space="preserve"> the state of California</w:t>
      </w:r>
      <w:r w:rsidR="00673211">
        <w:t xml:space="preserve"> and include a variety of eligible grid hardening and energy resilience activities.</w:t>
      </w:r>
    </w:p>
    <w:p w14:paraId="7D6FD7B4" w14:textId="0D7DF147" w:rsidR="00E72E2D" w:rsidRPr="00405DF4" w:rsidRDefault="00E72E2D" w:rsidP="002F6873">
      <w:pPr>
        <w:pStyle w:val="ListParagraph"/>
        <w:numPr>
          <w:ilvl w:val="0"/>
          <w:numId w:val="30"/>
        </w:numPr>
        <w:tabs>
          <w:tab w:val="left" w:pos="360"/>
        </w:tabs>
        <w:ind w:left="720"/>
      </w:pPr>
      <w:r>
        <w:t>On January 15</w:t>
      </w:r>
      <w:r w:rsidR="00E75713">
        <w:t>,</w:t>
      </w:r>
      <w:r>
        <w:t xml:space="preserve"> 202</w:t>
      </w:r>
      <w:r w:rsidR="10B130CF">
        <w:t>5</w:t>
      </w:r>
      <w:r w:rsidR="006435F7">
        <w:t>,</w:t>
      </w:r>
      <w:r>
        <w:t xml:space="preserve"> the CEC held </w:t>
      </w:r>
      <w:r w:rsidR="00B534C1">
        <w:t xml:space="preserve">a public information session </w:t>
      </w:r>
      <w:r w:rsidR="006D3B34" w:rsidRPr="006D3B34">
        <w:t>to provide an overview of the CERRI Program’s background, outline project eligibility requirements, announce th</w:t>
      </w:r>
      <w:r w:rsidR="006D3B34">
        <w:t xml:space="preserve">is </w:t>
      </w:r>
      <w:r w:rsidR="006D3B34" w:rsidRPr="006D3B34">
        <w:t>solicitation for Round 2 funding, and answer questions from participants.</w:t>
      </w:r>
    </w:p>
    <w:p w14:paraId="16ADA500" w14:textId="4D102EDB" w:rsidR="00B06EFC" w:rsidRPr="00846E49" w:rsidRDefault="00B06EFC" w:rsidP="00EC0C03">
      <w:pPr>
        <w:spacing w:before="240"/>
        <w:rPr>
          <w:szCs w:val="22"/>
        </w:rPr>
      </w:pPr>
      <w:r w:rsidRPr="00846E49">
        <w:rPr>
          <w:szCs w:val="22"/>
        </w:rPr>
        <w:t xml:space="preserve">Based on feedback received through these activities, this solicitation has purposefully been developed to: </w:t>
      </w:r>
    </w:p>
    <w:p w14:paraId="1E9FA8E6" w14:textId="1C97C00B" w:rsidR="00B06EFC" w:rsidRPr="0040739C" w:rsidRDefault="00B06EFC" w:rsidP="00E52776">
      <w:pPr>
        <w:pStyle w:val="ListParagraph"/>
        <w:numPr>
          <w:ilvl w:val="0"/>
          <w:numId w:val="31"/>
        </w:numPr>
        <w:spacing w:after="0"/>
        <w:rPr>
          <w:szCs w:val="22"/>
        </w:rPr>
      </w:pPr>
      <w:r w:rsidRPr="00846E49">
        <w:rPr>
          <w:szCs w:val="22"/>
        </w:rPr>
        <w:t xml:space="preserve">be inclusive of all eligible activities, in recognition of the </w:t>
      </w:r>
      <w:r w:rsidR="00F865E6">
        <w:rPr>
          <w:szCs w:val="22"/>
        </w:rPr>
        <w:t>various</w:t>
      </w:r>
      <w:r w:rsidR="00F865E6" w:rsidRPr="00846E49">
        <w:rPr>
          <w:szCs w:val="22"/>
        </w:rPr>
        <w:t xml:space="preserve"> </w:t>
      </w:r>
      <w:r w:rsidRPr="00846E49">
        <w:rPr>
          <w:szCs w:val="22"/>
        </w:rPr>
        <w:t xml:space="preserve">needs throughout </w:t>
      </w:r>
      <w:r w:rsidRPr="0040739C">
        <w:rPr>
          <w:szCs w:val="22"/>
        </w:rPr>
        <w:t>California;</w:t>
      </w:r>
    </w:p>
    <w:p w14:paraId="747ED894" w14:textId="3AC81B39" w:rsidR="00196B9C" w:rsidRPr="0040739C" w:rsidRDefault="00B10978" w:rsidP="00E52776">
      <w:pPr>
        <w:pStyle w:val="ListParagraph"/>
        <w:numPr>
          <w:ilvl w:val="0"/>
          <w:numId w:val="31"/>
        </w:numPr>
        <w:spacing w:after="0"/>
        <w:rPr>
          <w:szCs w:val="22"/>
        </w:rPr>
      </w:pPr>
      <w:r w:rsidRPr="0040739C">
        <w:t xml:space="preserve">provide </w:t>
      </w:r>
      <w:r w:rsidR="00C90AED" w:rsidRPr="0040739C">
        <w:t>preference</w:t>
      </w:r>
      <w:r w:rsidR="00196B9C" w:rsidRPr="0040739C">
        <w:t xml:space="preserve"> </w:t>
      </w:r>
      <w:r w:rsidRPr="0040739C">
        <w:t xml:space="preserve">points to </w:t>
      </w:r>
      <w:r w:rsidR="00E5435D" w:rsidRPr="0040739C">
        <w:t>t</w:t>
      </w:r>
      <w:r w:rsidR="00196B9C" w:rsidRPr="0040739C">
        <w:t xml:space="preserve">ribal, </w:t>
      </w:r>
      <w:r w:rsidR="00E5435D" w:rsidRPr="0040739C">
        <w:t>d</w:t>
      </w:r>
      <w:r w:rsidR="00196B9C" w:rsidRPr="0040739C">
        <w:t xml:space="preserve">isadvantaged, and </w:t>
      </w:r>
      <w:r w:rsidR="00E5435D" w:rsidRPr="0040739C">
        <w:t>l</w:t>
      </w:r>
      <w:r w:rsidR="00196B9C" w:rsidRPr="0040739C">
        <w:t>ow</w:t>
      </w:r>
      <w:r w:rsidR="000661D5" w:rsidRPr="0040739C">
        <w:t>-</w:t>
      </w:r>
      <w:r w:rsidR="00E5435D" w:rsidRPr="0040739C">
        <w:t>i</w:t>
      </w:r>
      <w:r w:rsidR="00196B9C" w:rsidRPr="0040739C">
        <w:t xml:space="preserve">ncome </w:t>
      </w:r>
      <w:r w:rsidR="0077664D" w:rsidRPr="0040739C">
        <w:t>c</w:t>
      </w:r>
      <w:r w:rsidR="00196B9C" w:rsidRPr="0040739C">
        <w:t>ommunities;</w:t>
      </w:r>
    </w:p>
    <w:p w14:paraId="6E1F465C" w14:textId="514AD0C2" w:rsidR="00B06EFC" w:rsidRPr="0040739C" w:rsidRDefault="00B06EFC" w:rsidP="00E52776">
      <w:pPr>
        <w:pStyle w:val="ListParagraph"/>
        <w:numPr>
          <w:ilvl w:val="0"/>
          <w:numId w:val="31"/>
        </w:numPr>
        <w:spacing w:after="0"/>
        <w:rPr>
          <w:szCs w:val="22"/>
        </w:rPr>
      </w:pPr>
      <w:r w:rsidRPr="0040739C">
        <w:t>enable projects to showcase their alignment with established action</w:t>
      </w:r>
      <w:r w:rsidR="00542E39">
        <w:t>s</w:t>
      </w:r>
      <w:r w:rsidR="00DB7853">
        <w:t xml:space="preserve"> to </w:t>
      </w:r>
      <w:r w:rsidR="00054599">
        <w:t>address</w:t>
      </w:r>
      <w:r w:rsidR="00DB7853">
        <w:t xml:space="preserve"> extreme weather</w:t>
      </w:r>
      <w:r w:rsidRPr="0040739C">
        <w:t xml:space="preserve"> or</w:t>
      </w:r>
      <w:r w:rsidR="00B54811">
        <w:t xml:space="preserve"> </w:t>
      </w:r>
      <w:r w:rsidR="0027174D">
        <w:t xml:space="preserve">energy </w:t>
      </w:r>
      <w:r w:rsidRPr="0040739C">
        <w:t>resilience initiatives within the project community;</w:t>
      </w:r>
    </w:p>
    <w:p w14:paraId="400B949D" w14:textId="339DDF79" w:rsidR="00000D58" w:rsidRPr="0040739C" w:rsidRDefault="00000D58" w:rsidP="00E52776">
      <w:pPr>
        <w:pStyle w:val="ListParagraph"/>
        <w:numPr>
          <w:ilvl w:val="0"/>
          <w:numId w:val="31"/>
        </w:numPr>
        <w:spacing w:after="0"/>
      </w:pPr>
      <w:r w:rsidRPr="0040739C">
        <w:t>allow for up to three subprojects</w:t>
      </w:r>
      <w:r w:rsidR="00B10978" w:rsidRPr="0040739C">
        <w:t xml:space="preserve"> </w:t>
      </w:r>
      <w:r w:rsidRPr="0040739C">
        <w:t>under a single application</w:t>
      </w:r>
      <w:r w:rsidR="00750A93" w:rsidRPr="0040739C">
        <w:t xml:space="preserve"> for </w:t>
      </w:r>
      <w:r w:rsidR="005A38F9" w:rsidRPr="0040739C">
        <w:t xml:space="preserve">administrative </w:t>
      </w:r>
      <w:r w:rsidR="00750A93" w:rsidRPr="0040739C">
        <w:t>cost-efficiency</w:t>
      </w:r>
      <w:r w:rsidR="697E2477">
        <w:t>;</w:t>
      </w:r>
      <w:r w:rsidRPr="0040739C">
        <w:t xml:space="preserve"> and </w:t>
      </w:r>
    </w:p>
    <w:p w14:paraId="40DB2A36" w14:textId="68744514" w:rsidR="00B06EFC" w:rsidRPr="0040739C" w:rsidRDefault="003375EA" w:rsidP="00E52776">
      <w:pPr>
        <w:pStyle w:val="ListParagraph"/>
        <w:numPr>
          <w:ilvl w:val="0"/>
          <w:numId w:val="31"/>
        </w:numPr>
        <w:spacing w:after="0"/>
      </w:pPr>
      <w:r w:rsidRPr="0040739C">
        <w:t xml:space="preserve">require </w:t>
      </w:r>
      <w:r w:rsidR="00A73047" w:rsidRPr="0040739C">
        <w:t xml:space="preserve">applicants to </w:t>
      </w:r>
      <w:r w:rsidR="00393EA2" w:rsidRPr="0040739C">
        <w:t xml:space="preserve">provide </w:t>
      </w:r>
      <w:r w:rsidRPr="0040739C">
        <w:t xml:space="preserve">their own </w:t>
      </w:r>
      <w:r w:rsidR="00393EA2" w:rsidRPr="0040739C">
        <w:t xml:space="preserve">data </w:t>
      </w:r>
      <w:r w:rsidR="00CE215D" w:rsidRPr="0040739C">
        <w:t>to support the</w:t>
      </w:r>
      <w:r w:rsidRPr="0040739C">
        <w:t>ir</w:t>
      </w:r>
      <w:r w:rsidR="00CE215D" w:rsidRPr="0040739C">
        <w:t xml:space="preserve"> argument for </w:t>
      </w:r>
      <w:r w:rsidR="00410C78" w:rsidRPr="0040739C">
        <w:t>the project</w:t>
      </w:r>
      <w:r w:rsidR="000D7EE7" w:rsidRPr="0040739C">
        <w:t xml:space="preserve"> </w:t>
      </w:r>
      <w:r w:rsidR="00000D58" w:rsidRPr="0040739C">
        <w:t xml:space="preserve">need </w:t>
      </w:r>
      <w:r w:rsidR="000D7EE7" w:rsidRPr="0040739C">
        <w:t xml:space="preserve">instead of providing a tool that presupposes </w:t>
      </w:r>
      <w:r w:rsidR="00AF2E38" w:rsidRPr="0040739C">
        <w:t xml:space="preserve">that </w:t>
      </w:r>
      <w:r w:rsidR="000D7EE7" w:rsidRPr="0040739C">
        <w:t>need</w:t>
      </w:r>
      <w:r w:rsidR="00000D58" w:rsidRPr="0040739C">
        <w:t>.</w:t>
      </w:r>
    </w:p>
    <w:p w14:paraId="1F284F13" w14:textId="77777777" w:rsidR="00B06EFC" w:rsidRPr="00BA3BBD" w:rsidRDefault="00B06EFC" w:rsidP="006255FC">
      <w:pPr>
        <w:pStyle w:val="Heading2"/>
        <w:numPr>
          <w:ilvl w:val="0"/>
          <w:numId w:val="39"/>
        </w:numPr>
        <w:spacing w:before="240"/>
      </w:pPr>
      <w:bookmarkStart w:id="377" w:name="_Toc174431195"/>
      <w:bookmarkStart w:id="378" w:name="_Toc178091531"/>
      <w:bookmarkStart w:id="379" w:name="_Toc184761561"/>
      <w:bookmarkStart w:id="380" w:name="_Toc187326845"/>
      <w:bookmarkStart w:id="381" w:name="chkAugment"/>
      <w:bookmarkStart w:id="382" w:name="AppLaws"/>
      <w:r w:rsidRPr="00BA3BBD">
        <w:t>Applicable Laws, Policies, and Background Documents</w:t>
      </w:r>
      <w:bookmarkEnd w:id="377"/>
      <w:bookmarkEnd w:id="378"/>
      <w:bookmarkEnd w:id="379"/>
      <w:bookmarkEnd w:id="380"/>
      <w:r w:rsidRPr="00BA3BBD">
        <w:t xml:space="preserve"> </w:t>
      </w:r>
    </w:p>
    <w:p w14:paraId="686E3D6E" w14:textId="77777777" w:rsidR="00B06EFC" w:rsidRPr="00846E49" w:rsidRDefault="00B06EFC" w:rsidP="00EC0C03">
      <w:pPr>
        <w:spacing w:before="240"/>
      </w:pPr>
      <w:r w:rsidRPr="00846E49">
        <w:t>This solicitation addresses, at least in part, the goals described in the following laws, policies, and background documents.</w:t>
      </w:r>
    </w:p>
    <w:p w14:paraId="68378145" w14:textId="5B66131E" w:rsidR="00B06EFC" w:rsidRPr="00846E49" w:rsidRDefault="00B06EFC" w:rsidP="006255FC">
      <w:pPr>
        <w:pStyle w:val="Heading3"/>
        <w:numPr>
          <w:ilvl w:val="0"/>
          <w:numId w:val="85"/>
        </w:numPr>
        <w:spacing w:before="240" w:after="120"/>
        <w:ind w:left="360"/>
      </w:pPr>
      <w:bookmarkStart w:id="383" w:name="_Toc184761562"/>
      <w:bookmarkStart w:id="384" w:name="_Toc187326846"/>
      <w:bookmarkStart w:id="385" w:name="RefDocs"/>
      <w:r w:rsidRPr="00846E49">
        <w:t>Laws/Regulations</w:t>
      </w:r>
      <w:bookmarkEnd w:id="383"/>
      <w:bookmarkEnd w:id="384"/>
    </w:p>
    <w:p w14:paraId="34672BE1" w14:textId="77777777" w:rsidR="00B06EFC" w:rsidRPr="00846E49" w:rsidRDefault="19ADA22C" w:rsidP="00EC0C03">
      <w:pPr>
        <w:numPr>
          <w:ilvl w:val="0"/>
          <w:numId w:val="17"/>
        </w:numPr>
        <w:spacing w:before="240"/>
        <w:rPr>
          <w:b/>
          <w:bCs/>
        </w:rPr>
      </w:pPr>
      <w:r w:rsidRPr="00846E49">
        <w:rPr>
          <w:b/>
          <w:bCs/>
        </w:rPr>
        <w:t>Infrastructure Investment and Jobs Act (IIJA), Section 40101(d): Preventing Outages and Enhancing the Resilience of the Electric Grid Formula Grants to States and Indian Tribes</w:t>
      </w:r>
    </w:p>
    <w:p w14:paraId="750B1B38" w14:textId="7B63D426" w:rsidR="00B06EFC" w:rsidRPr="0040739C" w:rsidRDefault="19ADA22C" w:rsidP="352C78A1">
      <w:pPr>
        <w:spacing w:line="259" w:lineRule="auto"/>
        <w:ind w:left="720"/>
      </w:pPr>
      <w:r>
        <w:t xml:space="preserve">Administered by the DOE, the IIJA is designed to improve and strengthen America’s electrical grid in the face of </w:t>
      </w:r>
      <w:r w:rsidR="005E1EDC">
        <w:t xml:space="preserve">increasing </w:t>
      </w:r>
      <w:r w:rsidR="00D740FD">
        <w:t>frequency and intensity of extreme weather events</w:t>
      </w:r>
      <w:r>
        <w:t xml:space="preserve">. California </w:t>
      </w:r>
      <w:r w:rsidR="00080872">
        <w:t>expects to</w:t>
      </w:r>
      <w:r>
        <w:t xml:space="preserve"> receive </w:t>
      </w:r>
      <w:r w:rsidR="00080872">
        <w:t xml:space="preserve">approximately </w:t>
      </w:r>
      <w:r>
        <w:t xml:space="preserve">$170 million from the IIJA over the next five years to fund the </w:t>
      </w:r>
      <w:r w:rsidR="000B6158">
        <w:t>CERRI</w:t>
      </w:r>
      <w:r>
        <w:t xml:space="preserve"> program. </w:t>
      </w:r>
    </w:p>
    <w:p w14:paraId="4620344C" w14:textId="28C61786" w:rsidR="00B06EFC" w:rsidRPr="00846E49" w:rsidRDefault="19ADA22C" w:rsidP="352C78A1">
      <w:pPr>
        <w:spacing w:line="259" w:lineRule="auto"/>
        <w:ind w:left="720"/>
      </w:pPr>
      <w:r w:rsidRPr="0040739C">
        <w:t>Additional inf</w:t>
      </w:r>
      <w:r w:rsidRPr="00846E49">
        <w:t xml:space="preserve">ormation: </w:t>
      </w:r>
      <w:r w:rsidR="1F6187D6" w:rsidRPr="00846E49">
        <w:t>https://www.energy.gov/gdo/grid-resilience-statetribal-formula-grant-program;</w:t>
      </w:r>
      <w:r w:rsidRPr="00846E49">
        <w:t xml:space="preserve"> https://www.congress.gov/117/plaws/publ58/PLAW-117publ58.htm </w:t>
      </w:r>
    </w:p>
    <w:p w14:paraId="5C831250" w14:textId="3B42D9D4" w:rsidR="00B06EFC" w:rsidRDefault="19ADA22C" w:rsidP="352C78A1">
      <w:pPr>
        <w:spacing w:line="259" w:lineRule="auto"/>
        <w:ind w:left="360" w:firstLine="360"/>
      </w:pPr>
      <w:r w:rsidRPr="00846E49">
        <w:t>Applicable Law: Bipartisan Infrastructure Law, Public Law 117-58, Section 40101</w:t>
      </w:r>
      <w:r w:rsidR="0099383F" w:rsidRPr="00846E49">
        <w:t>(d)</w:t>
      </w:r>
    </w:p>
    <w:p w14:paraId="6029C454" w14:textId="77777777" w:rsidR="00486BA3" w:rsidRPr="00846E49" w:rsidRDefault="00486BA3" w:rsidP="00E52776">
      <w:pPr>
        <w:pStyle w:val="ListParagraph"/>
        <w:numPr>
          <w:ilvl w:val="0"/>
          <w:numId w:val="28"/>
        </w:numPr>
        <w:ind w:left="720"/>
        <w:rPr>
          <w:b/>
          <w:bCs/>
        </w:rPr>
      </w:pPr>
      <w:r w:rsidRPr="00846E49">
        <w:rPr>
          <w:b/>
          <w:bCs/>
        </w:rPr>
        <w:t>National Environmental Quality Act (NEPA)</w:t>
      </w:r>
    </w:p>
    <w:p w14:paraId="3D5DA45B" w14:textId="77777777" w:rsidR="00486BA3" w:rsidRPr="00846E49" w:rsidRDefault="00486BA3" w:rsidP="00486BA3">
      <w:pPr>
        <w:ind w:left="720"/>
      </w:pPr>
      <w:r w:rsidRPr="00846E49">
        <w:t xml:space="preserve">Under NEPA, federal agencies must assess the environmental impacts of any proposed developments. To promote transparency, agencies also provide opportunities for public review and comment on those </w:t>
      </w:r>
      <w:r w:rsidRPr="0040739C">
        <w:t xml:space="preserve">evaluations. All CERRI </w:t>
      </w:r>
      <w:r w:rsidRPr="00846E49">
        <w:t>projects will be subject to the applicable NEPA requirements as determined by the DOE and the CEC.</w:t>
      </w:r>
    </w:p>
    <w:p w14:paraId="4C7708BB" w14:textId="77777777" w:rsidR="00486BA3" w:rsidRPr="00846E49" w:rsidRDefault="00486BA3" w:rsidP="00486BA3">
      <w:pPr>
        <w:ind w:left="720"/>
        <w:rPr>
          <w:rStyle w:val="Hyperlink"/>
          <w:color w:val="auto"/>
        </w:rPr>
      </w:pPr>
      <w:r w:rsidRPr="00846E49">
        <w:t xml:space="preserve">Additional information: https://www.energy.gov/nepa/articles/national-environmental-policy-act-1969 </w:t>
      </w:r>
    </w:p>
    <w:p w14:paraId="6C698960" w14:textId="175C40BB" w:rsidR="00486BA3" w:rsidRPr="005C2F67" w:rsidRDefault="00486BA3" w:rsidP="005C2F67">
      <w:pPr>
        <w:ind w:left="720"/>
        <w:rPr>
          <w:rStyle w:val="Hyperlink"/>
          <w:color w:val="auto"/>
          <w:u w:val="none"/>
        </w:rPr>
      </w:pPr>
      <w:r w:rsidRPr="00846E49">
        <w:rPr>
          <w:rStyle w:val="Hyperlink"/>
          <w:color w:val="auto"/>
          <w:u w:val="none"/>
        </w:rPr>
        <w:t>Applicable Law: 42 U.S. Code § 4321- 4347</w:t>
      </w:r>
    </w:p>
    <w:p w14:paraId="27C819FE" w14:textId="77777777" w:rsidR="00486BA3" w:rsidRPr="00846E49" w:rsidRDefault="00486BA3" w:rsidP="00673E5F">
      <w:pPr>
        <w:pStyle w:val="ListParagraph"/>
        <w:numPr>
          <w:ilvl w:val="0"/>
          <w:numId w:val="27"/>
        </w:numPr>
        <w:spacing w:before="240"/>
        <w:ind w:left="720"/>
        <w:rPr>
          <w:b/>
          <w:bCs/>
        </w:rPr>
      </w:pPr>
      <w:r w:rsidRPr="00846E49">
        <w:rPr>
          <w:b/>
          <w:bCs/>
        </w:rPr>
        <w:t>California Environmental Quality Act (CEQA)</w:t>
      </w:r>
    </w:p>
    <w:p w14:paraId="4299F153" w14:textId="77777777" w:rsidR="00486BA3" w:rsidRPr="0040739C" w:rsidRDefault="00486BA3" w:rsidP="00486BA3">
      <w:pPr>
        <w:ind w:left="720"/>
      </w:pPr>
      <w:r w:rsidRPr="00846E49">
        <w:t xml:space="preserve">The California Environmental Quality Act sets guidelines for informing the public about the </w:t>
      </w:r>
      <w:r w:rsidRPr="0040739C">
        <w:t>significant environmental effects of a proposed project and minimizing environmental damages of said project by developing project alternatives and mitigation measures. CERRI projects must achieve compliance with CEQA.</w:t>
      </w:r>
    </w:p>
    <w:p w14:paraId="26CBE501" w14:textId="61EEB01D" w:rsidR="00486BA3" w:rsidRPr="0040739C" w:rsidRDefault="00486BA3" w:rsidP="00486BA3">
      <w:pPr>
        <w:ind w:firstLine="720"/>
      </w:pPr>
      <w:r w:rsidRPr="0040739C">
        <w:t xml:space="preserve">Additional information: </w:t>
      </w:r>
      <w:hyperlink r:id="rId52" w:history="1">
        <w:r w:rsidR="0010633A" w:rsidRPr="00901C60">
          <w:rPr>
            <w:rStyle w:val="Hyperlink"/>
            <w:rFonts w:cs="Arial"/>
          </w:rPr>
          <w:t>https://lci.ca.gov/ceqa/</w:t>
        </w:r>
      </w:hyperlink>
      <w:r w:rsidR="0010633A">
        <w:t xml:space="preserve"> </w:t>
      </w:r>
    </w:p>
    <w:p w14:paraId="046B4AAF" w14:textId="6F746404" w:rsidR="00486BA3" w:rsidRPr="0040739C" w:rsidRDefault="00486BA3" w:rsidP="00306DC7">
      <w:pPr>
        <w:ind w:left="720"/>
      </w:pPr>
      <w:r>
        <w:t>Applicable Law: Public Resources Code §§</w:t>
      </w:r>
      <w:r w:rsidR="7396B657">
        <w:t xml:space="preserve"> </w:t>
      </w:r>
      <w:r>
        <w:t xml:space="preserve">21000 et seq </w:t>
      </w:r>
    </w:p>
    <w:p w14:paraId="29A0E5FC" w14:textId="77777777" w:rsidR="00797F71" w:rsidRPr="0040739C" w:rsidRDefault="00797F71" w:rsidP="00673E5F">
      <w:pPr>
        <w:pStyle w:val="ListParagraph"/>
        <w:numPr>
          <w:ilvl w:val="0"/>
          <w:numId w:val="18"/>
        </w:numPr>
        <w:spacing w:before="240" w:after="240" w:line="280" w:lineRule="atLeast"/>
        <w:ind w:left="720"/>
        <w:rPr>
          <w:b/>
          <w:bCs/>
        </w:rPr>
      </w:pPr>
      <w:r w:rsidRPr="0040739C">
        <w:rPr>
          <w:b/>
          <w:bCs/>
        </w:rPr>
        <w:t>Senate Bill (SB) 100 - The 100 Percent Clean Energy Act of 2018</w:t>
      </w:r>
    </w:p>
    <w:p w14:paraId="1CA3B98F" w14:textId="6A7C00DA" w:rsidR="00797F71" w:rsidRDefault="00797F71" w:rsidP="00797F71">
      <w:pPr>
        <w:ind w:left="720"/>
        <w:rPr>
          <w:color w:val="00B050"/>
        </w:rPr>
      </w:pPr>
      <w:r w:rsidRPr="0040739C">
        <w:t xml:space="preserve">SB 100 requires that 100 percent of retail sales of electricity to California end-use customers and 100 percent of electricity </w:t>
      </w:r>
      <w:r>
        <w:t xml:space="preserve">procured to serve all state agencies come from eligible renewable energy resources and zero-carbon resources by December 31, 2045. The bill requires the CPUC and the CEC, in consultation with the California Air Resources Board to ensure that California’s transition to a zero-carbon electric system does not cause or contribute to </w:t>
      </w:r>
      <w:r w:rsidR="002E5B57">
        <w:t>greenhouse gas (</w:t>
      </w:r>
      <w:r>
        <w:t>GHG</w:t>
      </w:r>
      <w:r w:rsidR="002E5B57">
        <w:t>)</w:t>
      </w:r>
      <w:r>
        <w:t xml:space="preserve"> emissions increases elsewhere in the western grid.</w:t>
      </w:r>
    </w:p>
    <w:p w14:paraId="50126197" w14:textId="26095A20" w:rsidR="00797F71" w:rsidRDefault="00797F71" w:rsidP="00797F71">
      <w:pPr>
        <w:spacing w:after="240"/>
        <w:ind w:left="720"/>
      </w:pPr>
      <w:r>
        <w:t xml:space="preserve">Additional information: </w:t>
      </w:r>
      <w:r w:rsidRPr="007E2569">
        <w:t>https://leginfo.legislature.ca.gov/faces/billTextClient.xhtml?bill_id=201720180SB100</w:t>
      </w:r>
    </w:p>
    <w:p w14:paraId="11F4EF34" w14:textId="05343F0D" w:rsidR="00797F71" w:rsidRPr="00BA3BBD" w:rsidDel="003D320E" w:rsidRDefault="00797F71" w:rsidP="00E52776">
      <w:pPr>
        <w:keepNext/>
        <w:numPr>
          <w:ilvl w:val="0"/>
          <w:numId w:val="18"/>
        </w:numPr>
        <w:spacing w:line="280" w:lineRule="atLeast"/>
        <w:ind w:left="720" w:hanging="302"/>
        <w:rPr>
          <w:rFonts w:ascii="Palatino Linotype" w:hAnsi="Palatino Linotype" w:cs="Times New Roman"/>
          <w:b/>
          <w:bCs/>
          <w:color w:val="000000"/>
        </w:rPr>
      </w:pPr>
      <w:r w:rsidRPr="6CF939EF" w:rsidDel="003D320E">
        <w:rPr>
          <w:b/>
          <w:bCs/>
          <w:color w:val="000000"/>
        </w:rPr>
        <w:t>SB 350</w:t>
      </w:r>
      <w:r w:rsidRPr="6CF939EF" w:rsidDel="003D320E">
        <w:rPr>
          <w:rFonts w:cs="Times New Roman"/>
          <w:b/>
          <w:bCs/>
          <w:color w:val="000000"/>
          <w:vertAlign w:val="superscript"/>
        </w:rPr>
        <w:footnoteReference w:id="17"/>
      </w:r>
      <w:r w:rsidRPr="6CF939EF" w:rsidDel="003D320E">
        <w:rPr>
          <w:b/>
          <w:bCs/>
          <w:color w:val="000000"/>
        </w:rPr>
        <w:t xml:space="preserve"> Clean Energy and Pollution Reduction Act of 2015</w:t>
      </w:r>
    </w:p>
    <w:p w14:paraId="7C895FC0" w14:textId="40638BF9" w:rsidR="00797F71" w:rsidRPr="00BA3BBD" w:rsidDel="003D320E" w:rsidRDefault="00797F71" w:rsidP="00797F71">
      <w:pPr>
        <w:autoSpaceDE w:val="0"/>
        <w:autoSpaceDN w:val="0"/>
        <w:adjustRightInd w:val="0"/>
        <w:ind w:left="720"/>
      </w:pPr>
      <w:r w:rsidDel="003D320E">
        <w:t>SB 350 does the following: 1) expands California’s Renewable Portfolio Standard goals and requires retail sellers of electricity and local publicly owned electricity to increase their procurement of eligible renewable energy resources; 2) requires the CEC to establish annual targets for statewide energy efficiency savings in electricity and gas final end uses of retail customers by January 1, 2030; and 3) provide for transformation of the Independent System Operator into a regional organization.</w:t>
      </w:r>
    </w:p>
    <w:p w14:paraId="4D5A3DC4" w14:textId="28A78A2C" w:rsidR="00797F71" w:rsidRPr="00F81D28" w:rsidRDefault="00797F71" w:rsidP="00F81D28">
      <w:pPr>
        <w:spacing w:after="240" w:line="280" w:lineRule="atLeast"/>
        <w:ind w:left="720"/>
        <w:rPr>
          <w:color w:val="000000"/>
        </w:rPr>
      </w:pPr>
      <w:r w:rsidRPr="7E13865F" w:rsidDel="003D320E">
        <w:rPr>
          <w:color w:val="000000" w:themeColor="text1"/>
        </w:rPr>
        <w:t xml:space="preserve">Additional information: </w:t>
      </w:r>
      <w:r w:rsidDel="003D320E">
        <w:t>http://www.leginfo.ca.gov/pub/15-16/bill/sen/sb_0301-0350/sb_350_bill_20151007_chaptered.htm</w:t>
      </w:r>
    </w:p>
    <w:p w14:paraId="1DD15530" w14:textId="72A4AAF7" w:rsidR="00B06EFC" w:rsidRPr="00BA3BBD" w:rsidDel="003D320E" w:rsidRDefault="268A8E6B" w:rsidP="00617392">
      <w:pPr>
        <w:numPr>
          <w:ilvl w:val="0"/>
          <w:numId w:val="4"/>
        </w:numPr>
        <w:tabs>
          <w:tab w:val="left" w:pos="360"/>
          <w:tab w:val="left" w:pos="720"/>
        </w:tabs>
        <w:rPr>
          <w:b/>
          <w:bCs/>
        </w:rPr>
      </w:pPr>
      <w:r w:rsidRPr="4E27BE80" w:rsidDel="003D320E">
        <w:rPr>
          <w:b/>
          <w:bCs/>
        </w:rPr>
        <w:t>AB 2514 - Energy Storage Systems</w:t>
      </w:r>
    </w:p>
    <w:p w14:paraId="02BDD0EF" w14:textId="68E4A8DD" w:rsidR="00B06EFC" w:rsidRPr="00BA3BBD" w:rsidDel="003D320E" w:rsidRDefault="19ADA22C" w:rsidP="4E27BE80">
      <w:pPr>
        <w:tabs>
          <w:tab w:val="left" w:pos="1170"/>
        </w:tabs>
        <w:ind w:left="720"/>
      </w:pPr>
      <w:r w:rsidDel="003D320E">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470500AB" w14:textId="33327348" w:rsidR="00B06EFC" w:rsidDel="003D320E" w:rsidRDefault="19ADA22C" w:rsidP="4E27BE80">
      <w:pPr>
        <w:spacing w:after="0"/>
        <w:ind w:left="720"/>
        <w:rPr>
          <w:color w:val="0000FF"/>
          <w:u w:val="single"/>
        </w:rPr>
      </w:pPr>
      <w:r w:rsidDel="003D320E">
        <w:t>Additional information: http://www.cpuc.ca.gov/general.aspx?id=3462</w:t>
      </w:r>
      <w:r w:rsidRPr="4E27BE80" w:rsidDel="003D320E">
        <w:rPr>
          <w:color w:val="0000FF"/>
          <w:u w:val="single"/>
        </w:rPr>
        <w:t xml:space="preserve"> </w:t>
      </w:r>
    </w:p>
    <w:p w14:paraId="25F78188" w14:textId="317D5F28" w:rsidR="00B06EFC" w:rsidRPr="00BA3BBD" w:rsidDel="003D320E" w:rsidRDefault="00B06EFC" w:rsidP="4E27BE80">
      <w:pPr>
        <w:spacing w:after="0"/>
        <w:ind w:left="720"/>
      </w:pPr>
    </w:p>
    <w:p w14:paraId="23310DFB" w14:textId="2DE05595" w:rsidR="00B06EFC" w:rsidRPr="00BA3BBD" w:rsidDel="003D320E" w:rsidRDefault="19ADA22C" w:rsidP="4E27BE80">
      <w:pPr>
        <w:tabs>
          <w:tab w:val="left" w:pos="720"/>
          <w:tab w:val="left" w:pos="1170"/>
        </w:tabs>
        <w:spacing w:after="240"/>
        <w:ind w:left="720"/>
      </w:pPr>
      <w:r w:rsidDel="003D320E">
        <w:t>Applicable Law:</w:t>
      </w:r>
      <w:r w:rsidRPr="4E27BE80" w:rsidDel="003D320E">
        <w:rPr>
          <w:color w:val="000000" w:themeColor="text1"/>
        </w:rPr>
        <w:t xml:space="preserve"> California Public Utilities Code §§ 2835 et. seq., and § 9620 (</w:t>
      </w:r>
      <w:r w:rsidDel="003D320E">
        <w:t>http://leginfo.legislature.ca.gov/faces/billNavClient.xhtml?bill_id=200920100AB2514)</w:t>
      </w:r>
    </w:p>
    <w:p w14:paraId="27C67DEE" w14:textId="77777777" w:rsidR="00CC54F0" w:rsidRPr="00CC54F0" w:rsidRDefault="19ADA22C" w:rsidP="00CC54F0">
      <w:pPr>
        <w:ind w:left="720"/>
        <w:rPr>
          <w:b/>
          <w:bCs/>
        </w:rPr>
      </w:pPr>
      <w:r w:rsidRPr="00846E49" w:rsidDel="00486BA3">
        <w:t xml:space="preserve">Applicable Law: Public Resources Code §§21000 et seq </w:t>
      </w:r>
    </w:p>
    <w:p w14:paraId="57763C70" w14:textId="2C803ADF" w:rsidR="00486BA3" w:rsidRPr="00B477E6" w:rsidRDefault="00486BA3" w:rsidP="00E52776">
      <w:pPr>
        <w:numPr>
          <w:ilvl w:val="0"/>
          <w:numId w:val="17"/>
        </w:numPr>
        <w:rPr>
          <w:b/>
          <w:bCs/>
        </w:rPr>
      </w:pPr>
      <w:r w:rsidRPr="4E27BE80">
        <w:rPr>
          <w:b/>
          <w:bCs/>
        </w:rPr>
        <w:t>SB 32 - California Global Warming Solutions Act of 2006: emissions limit</w:t>
      </w:r>
    </w:p>
    <w:p w14:paraId="6DF98873" w14:textId="08F9926E" w:rsidR="00486BA3" w:rsidRPr="00B477E6" w:rsidRDefault="00486BA3" w:rsidP="00486BA3">
      <w:pPr>
        <w:ind w:left="720"/>
      </w:pPr>
      <w:r>
        <w:t>SB 32 requires that CARB ensure statewide GHG emissions are reduced to 40 percent below the 1990 level by no later than December 31, 2030. SB 32 further requires that these emission reductions are achieved in a manner that benefits the state’s most disadvantaged communities and is transparent and accountable to the public and the Legislature.</w:t>
      </w:r>
    </w:p>
    <w:p w14:paraId="18F495F9" w14:textId="77777777" w:rsidR="00486BA3" w:rsidRPr="00B477E6" w:rsidRDefault="00486BA3" w:rsidP="00486BA3">
      <w:pPr>
        <w:spacing w:after="240"/>
        <w:ind w:left="720"/>
      </w:pPr>
      <w:r>
        <w:t>Additional information: https://leginfo.legislature.ca.gov/faces/billNavClient.xhtml?bill_id=201520160SB32</w:t>
      </w:r>
    </w:p>
    <w:p w14:paraId="7A2A1E09" w14:textId="77777777" w:rsidR="00486BA3" w:rsidRPr="00391BA8" w:rsidRDefault="00486BA3" w:rsidP="00486BA3">
      <w:pPr>
        <w:tabs>
          <w:tab w:val="left" w:pos="360"/>
          <w:tab w:val="left" w:pos="720"/>
        </w:tabs>
        <w:ind w:left="360"/>
        <w:rPr>
          <w:b/>
          <w:bCs/>
        </w:rPr>
      </w:pPr>
      <w:r>
        <w:rPr>
          <w:szCs w:val="22"/>
        </w:rPr>
        <w:tab/>
      </w:r>
      <w:r>
        <w:t>Applicable Law: California Health and Safety Code § 38566. </w:t>
      </w:r>
    </w:p>
    <w:p w14:paraId="156C94C4" w14:textId="194D19BD" w:rsidR="00B06EFC" w:rsidRPr="00BA3BBD" w:rsidRDefault="00B06EFC" w:rsidP="006255FC">
      <w:pPr>
        <w:pStyle w:val="Heading3"/>
        <w:numPr>
          <w:ilvl w:val="0"/>
          <w:numId w:val="85"/>
        </w:numPr>
        <w:spacing w:before="240" w:after="120"/>
        <w:ind w:left="360"/>
        <w:jc w:val="left"/>
      </w:pPr>
      <w:bookmarkStart w:id="386" w:name="_Toc184761563"/>
      <w:bookmarkStart w:id="387" w:name="_Toc187326847"/>
      <w:r w:rsidRPr="09F8A585">
        <w:t>Policies/Plans</w:t>
      </w:r>
      <w:bookmarkEnd w:id="386"/>
      <w:bookmarkEnd w:id="387"/>
    </w:p>
    <w:p w14:paraId="0193CEAA" w14:textId="4343C672" w:rsidR="00B06EFC" w:rsidRPr="00BA3BBD" w:rsidRDefault="19ADA22C" w:rsidP="00EC0C03">
      <w:pPr>
        <w:pStyle w:val="ListParagraph"/>
        <w:numPr>
          <w:ilvl w:val="0"/>
          <w:numId w:val="1"/>
        </w:numPr>
        <w:tabs>
          <w:tab w:val="left" w:pos="720"/>
        </w:tabs>
        <w:spacing w:before="240"/>
        <w:rPr>
          <w:b/>
          <w:bCs/>
          <w:szCs w:val="22"/>
        </w:rPr>
      </w:pPr>
      <w:r w:rsidRPr="4E27BE80">
        <w:rPr>
          <w:b/>
          <w:bCs/>
        </w:rPr>
        <w:t>Integrated Energy Policy Report (</w:t>
      </w:r>
      <w:r w:rsidR="005821CE">
        <w:rPr>
          <w:b/>
          <w:bCs/>
        </w:rPr>
        <w:t xml:space="preserve">IEPR) </w:t>
      </w:r>
      <w:r w:rsidRPr="4E27BE80">
        <w:rPr>
          <w:b/>
          <w:bCs/>
        </w:rPr>
        <w:t>(Biennial)</w:t>
      </w:r>
    </w:p>
    <w:p w14:paraId="1E6C10B9" w14:textId="7E28B2BC" w:rsidR="00B06EFC" w:rsidRPr="00BA3BBD" w:rsidRDefault="19ADA22C" w:rsidP="4E27BE80">
      <w:pPr>
        <w:ind w:left="720"/>
      </w:pPr>
      <w:r>
        <w:t xml:space="preserve">California Public Resources Code Section 25302 requires the </w:t>
      </w:r>
      <w:r w:rsidR="00491F18">
        <w:t>CEC</w:t>
      </w:r>
      <w:r>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005821CE">
        <w:t>CEC</w:t>
      </w:r>
      <w:r>
        <w:t xml:space="preserve"> uses these assessments and forecasts to develop energy policies and provide recommendations for future research and analysis areas.</w:t>
      </w:r>
    </w:p>
    <w:p w14:paraId="32CA4F31" w14:textId="2F0B2EDE" w:rsidR="00B06EFC" w:rsidRPr="00BA3BBD" w:rsidRDefault="19ADA22C" w:rsidP="4E27BE80">
      <w:pPr>
        <w:ind w:left="720"/>
      </w:pPr>
      <w:r>
        <w:t xml:space="preserve">Additional information: </w:t>
      </w:r>
      <w:r w:rsidR="00922130" w:rsidRPr="00922130">
        <w:t>https://www.energy.ca.gov/data-reports/reports/integrated-energy-policy-report-iepr</w:t>
      </w:r>
    </w:p>
    <w:p w14:paraId="164CE2CF" w14:textId="77777777" w:rsidR="00B06EFC" w:rsidRPr="0040739C" w:rsidRDefault="19ADA22C" w:rsidP="4E27BE80">
      <w:pPr>
        <w:spacing w:after="240"/>
        <w:ind w:left="720"/>
      </w:pPr>
      <w:r w:rsidRPr="0040739C">
        <w:t xml:space="preserve">Applicable Law: California Public Resources Code § 25300 et seq. </w:t>
      </w:r>
    </w:p>
    <w:p w14:paraId="44701736" w14:textId="0B6192CA" w:rsidR="12822059" w:rsidRPr="0040739C" w:rsidRDefault="12822059" w:rsidP="006255FC">
      <w:pPr>
        <w:pStyle w:val="ListParagraph"/>
        <w:numPr>
          <w:ilvl w:val="0"/>
          <w:numId w:val="53"/>
        </w:numPr>
        <w:spacing w:after="240"/>
        <w:rPr>
          <w:b/>
          <w:szCs w:val="22"/>
        </w:rPr>
      </w:pPr>
      <w:r w:rsidRPr="0040739C">
        <w:rPr>
          <w:b/>
          <w:bCs/>
        </w:rPr>
        <w:t>Integrated Resource Plan</w:t>
      </w:r>
      <w:r w:rsidR="00550D92" w:rsidRPr="0040739C">
        <w:rPr>
          <w:b/>
          <w:bCs/>
        </w:rPr>
        <w:t>s</w:t>
      </w:r>
      <w:r w:rsidRPr="0040739C">
        <w:rPr>
          <w:b/>
          <w:bCs/>
        </w:rPr>
        <w:t xml:space="preserve"> (IRP) </w:t>
      </w:r>
    </w:p>
    <w:p w14:paraId="24536AF7" w14:textId="38621414" w:rsidR="12822059" w:rsidRPr="0040739C" w:rsidRDefault="137602F0" w:rsidP="000679F4">
      <w:pPr>
        <w:spacing w:after="240"/>
        <w:ind w:left="720"/>
        <w:jc w:val="both"/>
      </w:pPr>
      <w:r w:rsidRPr="0040739C">
        <w:t xml:space="preserve">The CPUC established an IRP process in response to SB 350 (de León, 2015). The design of the IRP cycle is to determine the appropriate </w:t>
      </w:r>
      <w:r w:rsidR="00F939C9" w:rsidRPr="0040739C">
        <w:t xml:space="preserve">GHG </w:t>
      </w:r>
      <w:r w:rsidRPr="0040739C">
        <w:t xml:space="preserve">emissions planning target for the electric sector and identify an optimal resource mix that meets state GHG emissions and reliability goals at least cost. </w:t>
      </w:r>
      <w:r w:rsidR="00C476BF" w:rsidRPr="0040739C">
        <w:t xml:space="preserve">The </w:t>
      </w:r>
      <w:r w:rsidRPr="0040739C">
        <w:t>IRP cycle ensure</w:t>
      </w:r>
      <w:r w:rsidR="00C476BF" w:rsidRPr="0040739C">
        <w:t>s</w:t>
      </w:r>
      <w:r w:rsidRPr="0040739C">
        <w:t xml:space="preserve"> that the electric sector is on track to help California reduce economy-wide GHG emissions 40</w:t>
      </w:r>
      <w:r w:rsidR="00E5547B" w:rsidRPr="0040739C">
        <w:t xml:space="preserve"> percent</w:t>
      </w:r>
      <w:r w:rsidRPr="0040739C">
        <w:t xml:space="preserve"> from 1990 levels by 2030 and explore</w:t>
      </w:r>
      <w:r w:rsidR="00941DE0" w:rsidRPr="0040739C">
        <w:t>s</w:t>
      </w:r>
      <w:r w:rsidRPr="0040739C">
        <w:t xml:space="preserve"> how achievement of SB 100 2045 goals could inform IRP resource planning in the 2020 to 2030 timeframe.</w:t>
      </w:r>
    </w:p>
    <w:p w14:paraId="77B0F40F" w14:textId="0E750848" w:rsidR="353DF42F" w:rsidRPr="0040739C" w:rsidRDefault="3EDF9E80" w:rsidP="18DDCB1D">
      <w:pPr>
        <w:spacing w:after="240"/>
        <w:ind w:left="720"/>
      </w:pPr>
      <w:r w:rsidRPr="0040739C">
        <w:t>Additional information: https://www.cpuc.ca.gov/irp</w:t>
      </w:r>
    </w:p>
    <w:p w14:paraId="1EA5CC6C" w14:textId="77777777" w:rsidR="00B06EFC" w:rsidRPr="0040739C" w:rsidRDefault="19ADA22C" w:rsidP="006255FC">
      <w:pPr>
        <w:pStyle w:val="ListParagraph"/>
        <w:numPr>
          <w:ilvl w:val="0"/>
          <w:numId w:val="53"/>
        </w:numPr>
        <w:tabs>
          <w:tab w:val="left" w:pos="360"/>
        </w:tabs>
        <w:rPr>
          <w:rFonts w:cs="Times New Roman"/>
          <w:b/>
          <w:szCs w:val="22"/>
          <w:u w:val="single"/>
        </w:rPr>
      </w:pPr>
      <w:r w:rsidRPr="0040739C">
        <w:rPr>
          <w:b/>
        </w:rPr>
        <w:t xml:space="preserve">State of Emergency </w:t>
      </w:r>
      <w:r w:rsidRPr="0040739C">
        <w:rPr>
          <w:b/>
          <w:bCs/>
        </w:rPr>
        <w:t>Proclamation on Tree Mortality</w:t>
      </w:r>
    </w:p>
    <w:p w14:paraId="59A00351" w14:textId="77777777" w:rsidR="00B06EFC" w:rsidRPr="0040739C" w:rsidRDefault="19ADA22C" w:rsidP="4E27BE80">
      <w:pPr>
        <w:tabs>
          <w:tab w:val="left" w:pos="720"/>
        </w:tabs>
        <w:ind w:left="720"/>
      </w:pPr>
      <w:r w:rsidRPr="0040739C">
        <w:t xml:space="preserve">The declaration released on October 30, 2015, declared a state of emergency and sought federal action to help mobilize additional resources for the safe removal of dead and dying trees. </w:t>
      </w:r>
    </w:p>
    <w:p w14:paraId="6AAC25D5" w14:textId="068A1F62" w:rsidR="00B06EFC" w:rsidRPr="0040739C" w:rsidRDefault="19ADA22C" w:rsidP="4E27BE80">
      <w:pPr>
        <w:tabs>
          <w:tab w:val="left" w:pos="720"/>
        </w:tabs>
        <w:spacing w:after="0"/>
        <w:ind w:left="720"/>
      </w:pPr>
      <w:r w:rsidRPr="0040739C">
        <w:t>Additional Information:</w:t>
      </w:r>
      <w:r w:rsidR="5D5D290B" w:rsidRPr="0040739C">
        <w:t xml:space="preserve"> https://www.caloes.ca.gov/wp-content/uploads/Legal-Affairs/Documents/Proclamations/20151030-Tree_Mortality_State_of_Emergency.pdf </w:t>
      </w:r>
      <w:r w:rsidRPr="0040739C">
        <w:t xml:space="preserve"> </w:t>
      </w:r>
    </w:p>
    <w:p w14:paraId="34DC66EC" w14:textId="1D7CB642" w:rsidR="488BF232" w:rsidRPr="0040739C" w:rsidRDefault="488BF232" w:rsidP="488BF232">
      <w:pPr>
        <w:tabs>
          <w:tab w:val="left" w:pos="720"/>
        </w:tabs>
        <w:spacing w:after="0"/>
        <w:ind w:left="720"/>
      </w:pPr>
    </w:p>
    <w:p w14:paraId="7CFFCF49" w14:textId="4258DF78" w:rsidR="7DAAE3A5" w:rsidRPr="0040739C" w:rsidRDefault="7DAAE3A5" w:rsidP="006255FC">
      <w:pPr>
        <w:pStyle w:val="ListParagraph"/>
        <w:numPr>
          <w:ilvl w:val="0"/>
          <w:numId w:val="52"/>
        </w:numPr>
        <w:tabs>
          <w:tab w:val="left" w:pos="720"/>
        </w:tabs>
        <w:spacing w:after="240"/>
        <w:rPr>
          <w:b/>
          <w:bCs/>
          <w:szCs w:val="22"/>
        </w:rPr>
      </w:pPr>
      <w:r w:rsidRPr="0040739C">
        <w:rPr>
          <w:b/>
          <w:bCs/>
        </w:rPr>
        <w:t>Office of Energy Infrastructure Safety Wildfire Mitigation Plan (Annual)</w:t>
      </w:r>
    </w:p>
    <w:p w14:paraId="133DC5D4" w14:textId="2F545634" w:rsidR="190F4526" w:rsidRPr="0040739C" w:rsidRDefault="190F4526" w:rsidP="09F8A585">
      <w:pPr>
        <w:tabs>
          <w:tab w:val="left" w:pos="720"/>
        </w:tabs>
        <w:spacing w:after="240"/>
        <w:ind w:left="720"/>
      </w:pPr>
      <w:r w:rsidRPr="0040739C">
        <w:t>The state of California requires Investor</w:t>
      </w:r>
      <w:r w:rsidR="005E2A28" w:rsidRPr="0040739C">
        <w:t>-</w:t>
      </w:r>
      <w:r w:rsidRPr="0040739C">
        <w:t>Owned Utilities</w:t>
      </w:r>
      <w:r w:rsidR="04C4CA22" w:rsidRPr="0040739C">
        <w:t xml:space="preserve"> (IOUs)</w:t>
      </w:r>
      <w:r w:rsidRPr="0040739C">
        <w:t xml:space="preserve"> to </w:t>
      </w:r>
      <w:r w:rsidR="4D662B82" w:rsidRPr="0040739C">
        <w:t xml:space="preserve">annually </w:t>
      </w:r>
      <w:r w:rsidRPr="0040739C">
        <w:t>submit Wildfire Mitigation Plans (WMPs) to the Office of Energy Infrastructure and Safe</w:t>
      </w:r>
      <w:r w:rsidR="1065D59A" w:rsidRPr="0040739C">
        <w:t>ty</w:t>
      </w:r>
      <w:r w:rsidR="668DD4CB" w:rsidRPr="0040739C">
        <w:t xml:space="preserve"> (OEIS)</w:t>
      </w:r>
      <w:r w:rsidR="1065D59A" w:rsidRPr="0040739C">
        <w:t>.</w:t>
      </w:r>
      <w:r w:rsidR="5180436F" w:rsidRPr="0040739C">
        <w:t xml:space="preserve"> WMPs must describe how the IOU is constructing, maintaining, and operating its electrical lines and equipment in a manner that will minimize the risk of catastrophic wildfire.</w:t>
      </w:r>
    </w:p>
    <w:p w14:paraId="29A027C2" w14:textId="301FC70C" w:rsidR="097E3B5B" w:rsidRPr="0040739C" w:rsidRDefault="007A4BB1" w:rsidP="09F8A585">
      <w:pPr>
        <w:tabs>
          <w:tab w:val="left" w:pos="720"/>
        </w:tabs>
        <w:spacing w:after="240"/>
        <w:ind w:left="720"/>
      </w:pPr>
      <w:r w:rsidRPr="0040739C">
        <w:t>Additional Information</w:t>
      </w:r>
      <w:r w:rsidR="097E3B5B" w:rsidRPr="0040739C">
        <w:t>: https://energysafety.ca.gov/</w:t>
      </w:r>
      <w:bookmarkStart w:id="388" w:name="_Hlt159842127"/>
      <w:r w:rsidR="097E3B5B" w:rsidRPr="0040739C">
        <w:t>w</w:t>
      </w:r>
      <w:bookmarkEnd w:id="388"/>
      <w:r w:rsidR="097E3B5B" w:rsidRPr="0040739C">
        <w:t xml:space="preserve">hat-we-do/electrical-infrastructure-safety/wildfire-mitigation-and-safety/wildfire-mitigation-plans/ </w:t>
      </w:r>
    </w:p>
    <w:p w14:paraId="182139B1" w14:textId="77777777" w:rsidR="00B06EFC" w:rsidRPr="0040739C" w:rsidRDefault="19ADA22C" w:rsidP="00E52776">
      <w:pPr>
        <w:pStyle w:val="ListParagraph"/>
        <w:numPr>
          <w:ilvl w:val="0"/>
          <w:numId w:val="26"/>
        </w:numPr>
        <w:tabs>
          <w:tab w:val="left" w:pos="720"/>
        </w:tabs>
        <w:spacing w:after="240"/>
        <w:ind w:left="720"/>
        <w:rPr>
          <w:b/>
        </w:rPr>
      </w:pPr>
      <w:r w:rsidRPr="0040739C">
        <w:rPr>
          <w:b/>
        </w:rPr>
        <w:t>Executive Order N-79-20</w:t>
      </w:r>
    </w:p>
    <w:p w14:paraId="4DAF0388" w14:textId="77777777" w:rsidR="00B06EFC" w:rsidRPr="00846E49" w:rsidRDefault="19ADA22C" w:rsidP="4E27BE80">
      <w:pPr>
        <w:tabs>
          <w:tab w:val="left" w:pos="720"/>
        </w:tabs>
        <w:spacing w:after="240"/>
        <w:ind w:left="720"/>
      </w:pPr>
      <w:r w:rsidRPr="00846E49">
        <w:t>Governor Newsom’s Executive Order N-79-20 outlines the state’s intended actions toward fighting climate change and transitioning to a clean energy future, including labor and workforce considerations. The Executive Order also created the “Just Transition” framework, which once fully developed will guide the creation of economic opportunities for disadvantaged communities that are most burdened by the climate crisis, including through expanded education and training pathways.</w:t>
      </w:r>
    </w:p>
    <w:p w14:paraId="4E275624" w14:textId="71F93FDF" w:rsidR="00B06EFC" w:rsidRPr="00846E49" w:rsidRDefault="19ADA22C" w:rsidP="4E27BE80">
      <w:pPr>
        <w:tabs>
          <w:tab w:val="left" w:pos="720"/>
        </w:tabs>
        <w:spacing w:after="240"/>
        <w:ind w:left="720"/>
      </w:pPr>
      <w:r w:rsidRPr="00846E49">
        <w:t xml:space="preserve">Additional Information: </w:t>
      </w:r>
      <w:r w:rsidR="654A1F57" w:rsidRPr="5CF36BAC">
        <w:t>https://www</w:t>
      </w:r>
      <w:r w:rsidR="50CC38AB">
        <w:t>.</w:t>
      </w:r>
      <w:r w:rsidRPr="00846E49">
        <w:t>gov.ca.gov/wp-content/uploads/2020/09/9.23.20-EO-N-79-20-Climate.pdf</w:t>
      </w:r>
    </w:p>
    <w:p w14:paraId="50FB53CC" w14:textId="40B8D815" w:rsidR="00120A55" w:rsidRPr="00544C6E" w:rsidRDefault="6FCEB378" w:rsidP="006255FC">
      <w:pPr>
        <w:pStyle w:val="Heading3"/>
        <w:numPr>
          <w:ilvl w:val="0"/>
          <w:numId w:val="85"/>
        </w:numPr>
        <w:spacing w:before="240" w:after="120"/>
        <w:ind w:left="360"/>
      </w:pPr>
      <w:bookmarkStart w:id="389" w:name="_Toc184761564"/>
      <w:bookmarkStart w:id="390" w:name="_Toc187326848"/>
      <w:r w:rsidRPr="00544C6E">
        <w:t>Relevant Information</w:t>
      </w:r>
      <w:bookmarkEnd w:id="389"/>
      <w:bookmarkEnd w:id="390"/>
    </w:p>
    <w:p w14:paraId="199025A3" w14:textId="3DA784C9" w:rsidR="001F6B94" w:rsidRPr="00544C6E" w:rsidRDefault="2C76EC04" w:rsidP="006255FC">
      <w:pPr>
        <w:pStyle w:val="ListParagraph"/>
        <w:keepLines/>
        <w:numPr>
          <w:ilvl w:val="0"/>
          <w:numId w:val="56"/>
        </w:numPr>
        <w:spacing w:before="240"/>
      </w:pPr>
      <w:r w:rsidRPr="00544C6E">
        <w:t xml:space="preserve">U.S. Department of Energy, </w:t>
      </w:r>
      <w:r w:rsidR="6FCEB378" w:rsidRPr="00544C6E">
        <w:t xml:space="preserve">Grid Deployment Office: </w:t>
      </w:r>
      <w:r w:rsidRPr="00544C6E">
        <w:t>Low-Cost Grid Resilience Projects</w:t>
      </w:r>
    </w:p>
    <w:p w14:paraId="4D44F17C" w14:textId="04078D92" w:rsidR="003A58CD" w:rsidRPr="00544C6E" w:rsidRDefault="190BB5D5" w:rsidP="507AF37E">
      <w:pPr>
        <w:pStyle w:val="ListParagraph"/>
        <w:keepLines/>
        <w:spacing w:before="240"/>
      </w:pPr>
      <w:r w:rsidRPr="00544C6E">
        <w:t xml:space="preserve">This resource provides an overview of 40101(d) allowable projects that are likely to cost under $500,000 and can be impactful against a range of outage threats, including both cost estimates and potential benefits for these projects. </w:t>
      </w:r>
      <w:r w:rsidR="6DA2F178" w:rsidRPr="00544C6E">
        <w:t>Additionally,</w:t>
      </w:r>
      <w:r w:rsidR="516DDE89" w:rsidRPr="00544C6E">
        <w:t xml:space="preserve"> the document includes s</w:t>
      </w:r>
      <w:r w:rsidRPr="00544C6E">
        <w:t>uggestions for how to work with utilities to show the benefit of this opportunity and select mutually agreeable projects for</w:t>
      </w:r>
      <w:r w:rsidR="2B85C8EF" w:rsidRPr="00544C6E">
        <w:t xml:space="preserve"> proposal</w:t>
      </w:r>
      <w:r w:rsidRPr="00544C6E">
        <w:t>.</w:t>
      </w:r>
    </w:p>
    <w:p w14:paraId="36496787" w14:textId="77FB093D" w:rsidR="00D26C97" w:rsidRPr="00544C6E" w:rsidRDefault="3C9F4A7C" w:rsidP="507AF37E">
      <w:pPr>
        <w:pStyle w:val="ListParagraph"/>
        <w:keepLines/>
        <w:spacing w:before="240"/>
      </w:pPr>
      <w:r w:rsidRPr="00544C6E">
        <w:t xml:space="preserve">Link to Resource: </w:t>
      </w:r>
      <w:r w:rsidR="2A09D10D" w:rsidRPr="00544C6E">
        <w:t>https://www.energy.gov/sites/default/files/2024-02/46060_DOE_GDO_Low_Cost_Grid_Resilience_Projects_RELEASE_508.pdf</w:t>
      </w:r>
    </w:p>
    <w:p w14:paraId="573314C8" w14:textId="7BC926D1" w:rsidR="00791F00" w:rsidRPr="00544C6E" w:rsidRDefault="1075249C" w:rsidP="006255FC">
      <w:pPr>
        <w:pStyle w:val="ListParagraph"/>
        <w:keepLines/>
        <w:numPr>
          <w:ilvl w:val="0"/>
          <w:numId w:val="56"/>
        </w:numPr>
        <w:spacing w:before="240"/>
      </w:pPr>
      <w:r w:rsidRPr="00544C6E">
        <w:t>U.S. Department of Energy</w:t>
      </w:r>
      <w:r w:rsidR="5CC74990" w:rsidRPr="00544C6E">
        <w:t xml:space="preserve">: Innovative Grid </w:t>
      </w:r>
      <w:r w:rsidR="3D5CE14C" w:rsidRPr="00544C6E">
        <w:t>Deployment Liftoff report</w:t>
      </w:r>
    </w:p>
    <w:p w14:paraId="3C82EA9A" w14:textId="4E63D139" w:rsidR="003948A7" w:rsidRPr="00544C6E" w:rsidRDefault="3A1D7850" w:rsidP="00A47071">
      <w:pPr>
        <w:keepLines/>
        <w:spacing w:before="240"/>
        <w:ind w:left="720"/>
      </w:pPr>
      <w:r w:rsidRPr="00544C6E">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0C1FA431" w14:textId="6B629E1B" w:rsidR="000369FD" w:rsidRDefault="0042649D" w:rsidP="338E7FB9">
      <w:pPr>
        <w:keepLines/>
        <w:widowControl w:val="0"/>
        <w:tabs>
          <w:tab w:val="left" w:pos="720"/>
        </w:tabs>
        <w:spacing w:before="240" w:after="240"/>
        <w:rPr>
          <w:rStyle w:val="Hyperlink"/>
          <w:color w:val="auto"/>
          <w:u w:val="none"/>
        </w:rPr>
      </w:pPr>
      <w:r w:rsidRPr="00544C6E">
        <w:rPr>
          <w:rStyle w:val="Hyperlink"/>
          <w:color w:val="auto"/>
          <w:u w:val="none"/>
        </w:rPr>
        <w:tab/>
      </w:r>
      <w:r w:rsidR="3A1D7850" w:rsidRPr="00544C6E">
        <w:rPr>
          <w:rStyle w:val="Hyperlink"/>
          <w:color w:val="auto"/>
          <w:u w:val="none"/>
        </w:rPr>
        <w:t xml:space="preserve">Link to Resource: </w:t>
      </w:r>
      <w:r w:rsidR="00990CA0" w:rsidRPr="006547DA">
        <w:rPr>
          <w:rFonts w:cs="Times New Roman"/>
        </w:rPr>
        <w:t>https://liftoff.energy.gov/innovative-grid-deployment/</w:t>
      </w:r>
    </w:p>
    <w:p w14:paraId="5DD56939" w14:textId="77777777" w:rsidR="0054002D" w:rsidRDefault="0054002D" w:rsidP="0054002D">
      <w:pPr>
        <w:pStyle w:val="ListParagraph"/>
        <w:keepLines/>
        <w:widowControl w:val="0"/>
        <w:numPr>
          <w:ilvl w:val="0"/>
          <w:numId w:val="56"/>
        </w:numPr>
        <w:tabs>
          <w:tab w:val="left" w:pos="720"/>
        </w:tabs>
        <w:spacing w:before="240" w:after="240"/>
        <w:rPr>
          <w:rStyle w:val="Hyperlink"/>
          <w:color w:val="auto"/>
          <w:u w:val="none"/>
        </w:rPr>
      </w:pPr>
      <w:r w:rsidRPr="42998648">
        <w:rPr>
          <w:rStyle w:val="Hyperlink"/>
          <w:color w:val="auto"/>
          <w:u w:val="none"/>
        </w:rPr>
        <w:t>California Grid Resilience Report</w:t>
      </w:r>
    </w:p>
    <w:p w14:paraId="5F32A8CA" w14:textId="5731E218" w:rsidR="0054002D" w:rsidRPr="00E2074A" w:rsidRDefault="0054002D" w:rsidP="0054002D">
      <w:pPr>
        <w:pStyle w:val="ListParagraph"/>
        <w:keepLines/>
        <w:widowControl w:val="0"/>
        <w:tabs>
          <w:tab w:val="left" w:pos="720"/>
        </w:tabs>
        <w:spacing w:after="0"/>
        <w:rPr>
          <w:rStyle w:val="Hyperlink"/>
          <w:color w:val="auto"/>
          <w:u w:val="none"/>
        </w:rPr>
      </w:pPr>
      <w:r w:rsidRPr="42998648">
        <w:rPr>
          <w:rStyle w:val="Hyperlink"/>
          <w:color w:val="auto"/>
          <w:u w:val="none"/>
        </w:rPr>
        <w:t>This report details the changes in hazards, notable patterns and risk areas, and impacts to energy infrastructure within California by summarizing downscale</w:t>
      </w:r>
      <w:r w:rsidR="00BB3852" w:rsidRPr="42998648">
        <w:rPr>
          <w:rStyle w:val="Hyperlink"/>
          <w:color w:val="auto"/>
          <w:u w:val="none"/>
        </w:rPr>
        <w:t>d</w:t>
      </w:r>
      <w:r w:rsidRPr="42998648">
        <w:rPr>
          <w:rStyle w:val="Hyperlink"/>
          <w:color w:val="auto"/>
          <w:u w:val="none"/>
        </w:rPr>
        <w:t xml:space="preserve"> climate forecasts, general asset vulnerability, and adaptation investments. The goal </w:t>
      </w:r>
      <w:r w:rsidR="00A65E6E" w:rsidRPr="42998648">
        <w:rPr>
          <w:rStyle w:val="Hyperlink"/>
          <w:color w:val="auto"/>
          <w:u w:val="none"/>
        </w:rPr>
        <w:t>of</w:t>
      </w:r>
      <w:r w:rsidRPr="42998648">
        <w:rPr>
          <w:rStyle w:val="Hyperlink"/>
          <w:color w:val="auto"/>
          <w:u w:val="none"/>
        </w:rPr>
        <w:t xml:space="preserve"> this report is to assess state-wide exposure to future extreme weather and indicate high risk assets and mitigation strategies. The data has been investigated for statistical relationships and</w:t>
      </w:r>
    </w:p>
    <w:p w14:paraId="35823B9A" w14:textId="0638C5C1" w:rsidR="0054002D" w:rsidRPr="006A33FF" w:rsidRDefault="0054002D" w:rsidP="006A33FF">
      <w:pPr>
        <w:pStyle w:val="ListParagraph"/>
        <w:keepLines/>
        <w:widowControl w:val="0"/>
        <w:tabs>
          <w:tab w:val="left" w:pos="720"/>
        </w:tabs>
        <w:spacing w:after="0"/>
        <w:rPr>
          <w:rStyle w:val="Hyperlink"/>
          <w:rFonts w:cs="Arial"/>
          <w:color w:val="auto"/>
          <w:u w:val="none"/>
        </w:rPr>
      </w:pPr>
      <w:r w:rsidRPr="42998648">
        <w:rPr>
          <w:rStyle w:val="Hyperlink"/>
          <w:color w:val="auto"/>
          <w:u w:val="none"/>
        </w:rPr>
        <w:t xml:space="preserve">mapped to state geographies for visual analysis. </w:t>
      </w:r>
      <w:r w:rsidR="008A1DEF" w:rsidRPr="008A1DEF">
        <w:t xml:space="preserve">This report was prepared as the result of work sponsored by the </w:t>
      </w:r>
      <w:r w:rsidR="00196C65">
        <w:t>DOE</w:t>
      </w:r>
      <w:r w:rsidR="006A33FF">
        <w:t xml:space="preserve">. </w:t>
      </w:r>
      <w:r w:rsidR="008A1DEF" w:rsidRPr="008A1DEF">
        <w:t xml:space="preserve"> It does not necessarily represent the views of the CEC, its employees, or the State of</w:t>
      </w:r>
      <w:r w:rsidR="006A33FF">
        <w:t xml:space="preserve"> </w:t>
      </w:r>
      <w:r w:rsidR="008A1DEF" w:rsidRPr="008A1DEF">
        <w:t>California. The CEC, the State of California, its employees, contractors, and subcontractors make no warranty, express or implied, and assume no legal liability for the information in this report</w:t>
      </w:r>
      <w:r w:rsidR="00F30FB3">
        <w:t>.</w:t>
      </w:r>
      <w:r w:rsidR="008A1DEF" w:rsidRPr="008A1DEF">
        <w:t xml:space="preserve"> This report has not been approved or disapproved by the CEC, nor has the </w:t>
      </w:r>
      <w:r w:rsidR="008A1DEF">
        <w:t>C</w:t>
      </w:r>
      <w:r w:rsidR="660AB08C">
        <w:t>EC</w:t>
      </w:r>
      <w:r w:rsidR="008A1DEF" w:rsidRPr="008A1DEF">
        <w:t xml:space="preserve"> passed upon the accuracy or adequacy of the information in this report.</w:t>
      </w:r>
      <w:r w:rsidR="006A33FF">
        <w:t xml:space="preserve"> </w:t>
      </w:r>
      <w:r w:rsidR="00C475B0" w:rsidRPr="006A33FF">
        <w:rPr>
          <w:rStyle w:val="Hyperlink"/>
          <w:color w:val="auto"/>
          <w:u w:val="none"/>
        </w:rPr>
        <w:t xml:space="preserve">This report </w:t>
      </w:r>
      <w:r w:rsidR="00A5728C">
        <w:rPr>
          <w:rStyle w:val="Hyperlink"/>
          <w:color w:val="auto"/>
          <w:u w:val="none"/>
        </w:rPr>
        <w:t>may</w:t>
      </w:r>
      <w:r w:rsidR="00C475B0" w:rsidRPr="006A33FF">
        <w:rPr>
          <w:rStyle w:val="Hyperlink"/>
          <w:color w:val="auto"/>
          <w:u w:val="none"/>
        </w:rPr>
        <w:t xml:space="preserve"> act as a reference for potential applicants</w:t>
      </w:r>
      <w:r w:rsidR="00A5728C">
        <w:rPr>
          <w:rStyle w:val="Hyperlink"/>
          <w:color w:val="auto"/>
          <w:u w:val="none"/>
        </w:rPr>
        <w:t>, but</w:t>
      </w:r>
      <w:r w:rsidR="00064839">
        <w:rPr>
          <w:rStyle w:val="Hyperlink"/>
          <w:color w:val="auto"/>
          <w:u w:val="none"/>
        </w:rPr>
        <w:t xml:space="preserve"> </w:t>
      </w:r>
      <w:r w:rsidR="00237938" w:rsidRPr="006A33FF">
        <w:rPr>
          <w:rStyle w:val="Hyperlink"/>
          <w:color w:val="auto"/>
          <w:u w:val="none"/>
        </w:rPr>
        <w:t>will not</w:t>
      </w:r>
      <w:r w:rsidR="004C7F2C">
        <w:rPr>
          <w:rStyle w:val="Hyperlink"/>
          <w:color w:val="auto"/>
          <w:u w:val="none"/>
        </w:rPr>
        <w:t xml:space="preserve"> </w:t>
      </w:r>
      <w:r w:rsidR="00EE63E0">
        <w:rPr>
          <w:rStyle w:val="Hyperlink"/>
          <w:color w:val="auto"/>
          <w:u w:val="none"/>
        </w:rPr>
        <w:t xml:space="preserve">be factored in to </w:t>
      </w:r>
      <w:r w:rsidR="742CBAC2" w:rsidRPr="6F949EFF">
        <w:rPr>
          <w:rStyle w:val="Hyperlink"/>
          <w:color w:val="auto"/>
          <w:u w:val="none"/>
        </w:rPr>
        <w:t>how grant applications are scored</w:t>
      </w:r>
      <w:r w:rsidR="006479DC" w:rsidRPr="6F949EFF">
        <w:rPr>
          <w:rStyle w:val="Hyperlink"/>
          <w:color w:val="auto"/>
          <w:u w:val="none"/>
        </w:rPr>
        <w:t xml:space="preserve">. </w:t>
      </w:r>
    </w:p>
    <w:p w14:paraId="64D8153E" w14:textId="74A412B7" w:rsidR="00FA14B8" w:rsidRDefault="00FA14B8" w:rsidP="004D7532">
      <w:pPr>
        <w:pStyle w:val="ListParagraph"/>
        <w:keepLines/>
        <w:widowControl w:val="0"/>
        <w:tabs>
          <w:tab w:val="left" w:pos="720"/>
        </w:tabs>
        <w:spacing w:before="240" w:after="240"/>
        <w:rPr>
          <w:rStyle w:val="Hyperlink"/>
          <w:color w:val="auto"/>
          <w:u w:val="none"/>
        </w:rPr>
      </w:pPr>
      <w:r w:rsidRPr="000C2056">
        <w:rPr>
          <w:rStyle w:val="Hyperlink"/>
          <w:color w:val="auto"/>
          <w:u w:val="none"/>
        </w:rPr>
        <w:t>Link to Resource:</w:t>
      </w:r>
      <w:r w:rsidR="00C26902" w:rsidRPr="00C26902">
        <w:t xml:space="preserve"> </w:t>
      </w:r>
      <w:r w:rsidR="00C26902" w:rsidRPr="00C26902">
        <w:rPr>
          <w:rStyle w:val="Hyperlink"/>
          <w:color w:val="auto"/>
          <w:u w:val="none"/>
        </w:rPr>
        <w:t>https://www.baringa.com/en/about/regions/north-america/california-grid-resilience-report/</w:t>
      </w:r>
    </w:p>
    <w:p w14:paraId="1D3C3CD7" w14:textId="71F2BCE1" w:rsidR="007509A1" w:rsidRPr="002A43A9" w:rsidRDefault="007509A1" w:rsidP="004D7532">
      <w:pPr>
        <w:pStyle w:val="ListParagraph"/>
        <w:keepLines/>
        <w:widowControl w:val="0"/>
        <w:tabs>
          <w:tab w:val="left" w:pos="720"/>
        </w:tabs>
        <w:spacing w:after="0"/>
        <w:rPr>
          <w:rStyle w:val="Hyperlink"/>
          <w:color w:val="auto"/>
          <w:u w:val="none"/>
        </w:rPr>
      </w:pPr>
    </w:p>
    <w:p w14:paraId="77703FE3" w14:textId="2C86F9F7" w:rsidR="009753F5" w:rsidRDefault="009753F5" w:rsidP="006255FC">
      <w:pPr>
        <w:pStyle w:val="Heading2"/>
        <w:numPr>
          <w:ilvl w:val="0"/>
          <w:numId w:val="40"/>
        </w:numPr>
        <w:spacing w:before="240"/>
      </w:pPr>
      <w:bookmarkStart w:id="391" w:name="_Toc458602320"/>
      <w:bookmarkStart w:id="392" w:name="_Toc174431198"/>
      <w:bookmarkStart w:id="393" w:name="_Toc178091534"/>
      <w:bookmarkStart w:id="394" w:name="_Toc184761565"/>
      <w:bookmarkStart w:id="395" w:name="_Toc187326849"/>
      <w:bookmarkEnd w:id="381"/>
      <w:bookmarkEnd w:id="382"/>
      <w:bookmarkEnd w:id="385"/>
      <w:r w:rsidRPr="00756BAC">
        <w:t>Key Words/Terms</w:t>
      </w:r>
      <w:bookmarkEnd w:id="391"/>
      <w:bookmarkEnd w:id="392"/>
      <w:bookmarkEnd w:id="393"/>
      <w:bookmarkEnd w:id="394"/>
      <w:bookmarkEnd w:id="395"/>
    </w:p>
    <w:p w14:paraId="304A49C6" w14:textId="45E70845" w:rsidR="005C567B" w:rsidRPr="009F0101" w:rsidRDefault="009F0101" w:rsidP="00EC0C03">
      <w:pPr>
        <w:spacing w:before="240"/>
        <w:rPr>
          <w:b/>
        </w:rPr>
      </w:pPr>
      <w:r>
        <w:t>The definitions provided in this solicitation are exclusively applicable to this specific solicitation and are not intended to be construed or applied to any other solicitations or programs.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753F5" w:rsidRPr="002C662B" w14:paraId="2C3B720D" w14:textId="77777777" w:rsidTr="00BD2CC7">
        <w:trPr>
          <w:trHeight w:val="503"/>
          <w:tblHeader/>
        </w:trPr>
        <w:tc>
          <w:tcPr>
            <w:tcW w:w="2430" w:type="dxa"/>
            <w:shd w:val="clear" w:color="auto" w:fill="D9D9D9" w:themeFill="background1" w:themeFillShade="D9"/>
            <w:vAlign w:val="center"/>
          </w:tcPr>
          <w:p w14:paraId="284FE57F" w14:textId="77777777" w:rsidR="009753F5" w:rsidRPr="002C662B" w:rsidRDefault="009753F5" w:rsidP="00345744">
            <w:pPr>
              <w:spacing w:after="0"/>
              <w:rPr>
                <w:b/>
                <w:szCs w:val="22"/>
              </w:rPr>
            </w:pPr>
            <w:r w:rsidRPr="002C662B">
              <w:rPr>
                <w:b/>
                <w:szCs w:val="22"/>
              </w:rPr>
              <w:t>Word/Term</w:t>
            </w:r>
          </w:p>
        </w:tc>
        <w:tc>
          <w:tcPr>
            <w:tcW w:w="6930" w:type="dxa"/>
            <w:shd w:val="clear" w:color="auto" w:fill="D9D9D9" w:themeFill="background1" w:themeFillShade="D9"/>
            <w:vAlign w:val="center"/>
          </w:tcPr>
          <w:p w14:paraId="1C2400B2" w14:textId="77777777" w:rsidR="009753F5" w:rsidRPr="002C662B" w:rsidRDefault="009753F5" w:rsidP="00345744">
            <w:pPr>
              <w:spacing w:after="0"/>
              <w:rPr>
                <w:b/>
                <w:szCs w:val="22"/>
              </w:rPr>
            </w:pPr>
            <w:r w:rsidRPr="002C662B">
              <w:rPr>
                <w:b/>
                <w:szCs w:val="22"/>
              </w:rPr>
              <w:t>Definition</w:t>
            </w:r>
          </w:p>
        </w:tc>
      </w:tr>
      <w:tr w:rsidR="009753F5" w:rsidRPr="002C662B" w14:paraId="185D1CC4" w14:textId="77777777" w:rsidTr="6BB49981">
        <w:tc>
          <w:tcPr>
            <w:tcW w:w="2430" w:type="dxa"/>
          </w:tcPr>
          <w:p w14:paraId="7F9317D6" w14:textId="77777777" w:rsidR="009753F5" w:rsidRPr="002C662B" w:rsidRDefault="009753F5" w:rsidP="00FD1334">
            <w:r w:rsidRPr="002C662B">
              <w:t>Applicant</w:t>
            </w:r>
          </w:p>
        </w:tc>
        <w:tc>
          <w:tcPr>
            <w:tcW w:w="6930" w:type="dxa"/>
          </w:tcPr>
          <w:p w14:paraId="49067902" w14:textId="77777777" w:rsidR="009753F5" w:rsidRPr="002C662B" w:rsidRDefault="009753F5" w:rsidP="00FD1334">
            <w:r w:rsidRPr="002C662B">
              <w:t>The entity that submits an application to this solicitation.</w:t>
            </w:r>
          </w:p>
        </w:tc>
      </w:tr>
      <w:tr w:rsidR="009753F5" w:rsidRPr="002C662B" w14:paraId="46D010AD" w14:textId="77777777" w:rsidTr="6BB49981">
        <w:tc>
          <w:tcPr>
            <w:tcW w:w="2430" w:type="dxa"/>
          </w:tcPr>
          <w:p w14:paraId="47255947" w14:textId="77777777" w:rsidR="009753F5" w:rsidRPr="002C662B" w:rsidRDefault="009753F5" w:rsidP="00FD1334">
            <w:r w:rsidRPr="002C662B">
              <w:t>Application</w:t>
            </w:r>
          </w:p>
        </w:tc>
        <w:tc>
          <w:tcPr>
            <w:tcW w:w="6930" w:type="dxa"/>
          </w:tcPr>
          <w:p w14:paraId="7EDEDCF8" w14:textId="77777777" w:rsidR="009753F5" w:rsidRPr="002C662B" w:rsidRDefault="009753F5" w:rsidP="00FD1334">
            <w:r w:rsidRPr="002C662B">
              <w:t>An applicant’s written response to this solicitation.</w:t>
            </w:r>
          </w:p>
        </w:tc>
      </w:tr>
      <w:tr w:rsidR="009753F5" w:rsidRPr="002C662B" w14:paraId="42F18BE1" w14:textId="77777777" w:rsidTr="6BB49981">
        <w:tc>
          <w:tcPr>
            <w:tcW w:w="2430" w:type="dxa"/>
          </w:tcPr>
          <w:p w14:paraId="371C9CFB" w14:textId="77777777" w:rsidR="009753F5" w:rsidRPr="00846E49" w:rsidRDefault="009753F5" w:rsidP="00FD1334">
            <w:r w:rsidRPr="00846E49">
              <w:t>Authorized Representative</w:t>
            </w:r>
          </w:p>
        </w:tc>
        <w:tc>
          <w:tcPr>
            <w:tcW w:w="6930" w:type="dxa"/>
          </w:tcPr>
          <w:p w14:paraId="5FBF24BF" w14:textId="1D929BBD" w:rsidR="009753F5" w:rsidRPr="00846E49" w:rsidRDefault="3B90C1D7" w:rsidP="00FD1334">
            <w:r w:rsidRPr="00846E49">
              <w:t>T</w:t>
            </w:r>
            <w:r w:rsidR="2324D3B2" w:rsidRPr="00846E49">
              <w:t>he</w:t>
            </w:r>
            <w:r w:rsidR="009753F5" w:rsidRPr="00846E49">
              <w:t xml:space="preserve"> person signing the application form who has authority to enter into an agreement with the CEC. </w:t>
            </w:r>
          </w:p>
        </w:tc>
      </w:tr>
      <w:tr w:rsidR="009753F5" w:rsidRPr="002C662B" w14:paraId="3EAAAA15" w14:textId="77777777" w:rsidTr="6BB49981">
        <w:trPr>
          <w:trHeight w:val="300"/>
        </w:trPr>
        <w:tc>
          <w:tcPr>
            <w:tcW w:w="2430" w:type="dxa"/>
          </w:tcPr>
          <w:p w14:paraId="478FFE12" w14:textId="77777777" w:rsidR="009753F5" w:rsidRPr="00846E49" w:rsidRDefault="009753F5" w:rsidP="00FD1334">
            <w:r w:rsidRPr="00846E49">
              <w:t>BABA</w:t>
            </w:r>
          </w:p>
        </w:tc>
        <w:tc>
          <w:tcPr>
            <w:tcW w:w="6930" w:type="dxa"/>
          </w:tcPr>
          <w:p w14:paraId="7A12CF61" w14:textId="29FC3D3B" w:rsidR="009753F5" w:rsidRPr="00846E49" w:rsidRDefault="009753F5" w:rsidP="00FD1334">
            <w:pPr>
              <w:rPr>
                <w:rFonts w:eastAsia="Arial"/>
              </w:rPr>
            </w:pPr>
            <w:r w:rsidRPr="00846E49">
              <w:rPr>
                <w:rFonts w:eastAsia="Arial"/>
                <w:i/>
              </w:rPr>
              <w:t>Build America Buy America</w:t>
            </w:r>
            <w:r w:rsidR="51692B9D" w:rsidRPr="00846E49">
              <w:rPr>
                <w:rFonts w:eastAsia="Arial"/>
              </w:rPr>
              <w:t>. A</w:t>
            </w:r>
            <w:r w:rsidR="17D44BCF" w:rsidRPr="00846E49">
              <w:rPr>
                <w:rFonts w:eastAsia="Arial"/>
              </w:rPr>
              <w:t xml:space="preserve">n act which </w:t>
            </w:r>
            <w:r w:rsidRPr="00846E49">
              <w:rPr>
                <w:rFonts w:eastAsia="Arial"/>
              </w:rPr>
              <w:t>requires that all iron, steel, manufactured products, and construction materials used in federally funded projects for energy infrastructure must be produced in the United States unless proven not financially feasible.</w:t>
            </w:r>
            <w:r w:rsidR="00390232" w:rsidRPr="00846E49">
              <w:rPr>
                <w:rFonts w:eastAsia="Arial"/>
              </w:rPr>
              <w:t xml:space="preserve"> </w:t>
            </w:r>
            <w:r w:rsidR="25F66877" w:rsidRPr="00846E49">
              <w:rPr>
                <w:rFonts w:eastAsia="Arial"/>
              </w:rPr>
              <w:t xml:space="preserve">For more information on BABA, see </w:t>
            </w:r>
            <w:r w:rsidR="007B3D23" w:rsidRPr="00846E49">
              <w:rPr>
                <w:rFonts w:eastAsia="Arial"/>
              </w:rPr>
              <w:t>https://www.energy.gov/management/build-america-buy-america</w:t>
            </w:r>
            <w:r w:rsidR="63D56795" w:rsidRPr="00846E49">
              <w:rPr>
                <w:rStyle w:val="Hyperlink"/>
                <w:rFonts w:eastAsia="Arial" w:cs="Arial"/>
                <w:color w:val="auto"/>
                <w:u w:val="none"/>
              </w:rPr>
              <w:t>.</w:t>
            </w:r>
          </w:p>
        </w:tc>
      </w:tr>
      <w:tr w:rsidR="009753F5" w:rsidRPr="002C662B" w14:paraId="446243E9" w14:textId="77777777" w:rsidTr="6BB49981">
        <w:tc>
          <w:tcPr>
            <w:tcW w:w="2430" w:type="dxa"/>
          </w:tcPr>
          <w:p w14:paraId="344BCC8F" w14:textId="77777777" w:rsidR="009753F5" w:rsidRPr="00846E49" w:rsidRDefault="009753F5" w:rsidP="00FD1334">
            <w:r w:rsidRPr="00846E49">
              <w:t>BIL</w:t>
            </w:r>
          </w:p>
        </w:tc>
        <w:tc>
          <w:tcPr>
            <w:tcW w:w="6930" w:type="dxa"/>
          </w:tcPr>
          <w:p w14:paraId="5AF35720" w14:textId="33BE265A" w:rsidR="009753F5" w:rsidRPr="00846E49" w:rsidRDefault="009753F5" w:rsidP="00FD1334">
            <w:r w:rsidRPr="00846E49">
              <w:rPr>
                <w:i/>
              </w:rPr>
              <w:t>Bipartisan Infrastructure Law</w:t>
            </w:r>
            <w:r w:rsidR="009A65F8" w:rsidRPr="00846E49">
              <w:t xml:space="preserve">. </w:t>
            </w:r>
            <w:r w:rsidR="0065598D" w:rsidRPr="00846E49">
              <w:t xml:space="preserve">This legislation enabled the </w:t>
            </w:r>
            <w:r w:rsidR="00A77121">
              <w:t>CERRI</w:t>
            </w:r>
            <w:r w:rsidR="0065598D" w:rsidRPr="00846E49">
              <w:t xml:space="preserve"> Program and is synonymous with the </w:t>
            </w:r>
            <w:r w:rsidR="0065598D" w:rsidRPr="00846E49">
              <w:rPr>
                <w:i/>
              </w:rPr>
              <w:t>Infrastructure Investment and Jobs Act</w:t>
            </w:r>
            <w:r w:rsidR="0065598D" w:rsidRPr="00846E49">
              <w:t>.</w:t>
            </w:r>
          </w:p>
        </w:tc>
      </w:tr>
      <w:tr w:rsidR="5DCAB7CF" w14:paraId="78CCE20C" w14:textId="77777777" w:rsidTr="6BB49981">
        <w:trPr>
          <w:trHeight w:val="300"/>
        </w:trPr>
        <w:tc>
          <w:tcPr>
            <w:tcW w:w="2430" w:type="dxa"/>
          </w:tcPr>
          <w:p w14:paraId="16D2D766" w14:textId="4DF8DFDC" w:rsidR="0CE66D5D" w:rsidRPr="00846E49" w:rsidRDefault="0CE66D5D" w:rsidP="00FD1334">
            <w:r w:rsidRPr="00846E49">
              <w:t xml:space="preserve">California Native American Tribe </w:t>
            </w:r>
          </w:p>
        </w:tc>
        <w:tc>
          <w:tcPr>
            <w:tcW w:w="6930" w:type="dxa"/>
          </w:tcPr>
          <w:p w14:paraId="35B057FC" w14:textId="66F68123" w:rsidR="0CE66D5D" w:rsidRPr="00846E49" w:rsidRDefault="0CE66D5D" w:rsidP="00FD1334">
            <w:pPr>
              <w:rPr>
                <w:rFonts w:eastAsia="Arial"/>
              </w:rPr>
            </w:pPr>
            <w:r w:rsidRPr="24902A1B">
              <w:rPr>
                <w:rFonts w:eastAsia="Arial"/>
              </w:rPr>
              <w:t xml:space="preserve">A Native American </w:t>
            </w:r>
            <w:r w:rsidR="722031D2" w:rsidRPr="24902A1B">
              <w:rPr>
                <w:rFonts w:eastAsia="Arial"/>
              </w:rPr>
              <w:t>t</w:t>
            </w:r>
            <w:r w:rsidRPr="24902A1B">
              <w:rPr>
                <w:rFonts w:eastAsia="Arial"/>
              </w:rPr>
              <w:t>ribe located in California that is on the contact list maintained by the Native American Heritage Commission for the purposes of Chapter 905 of the Statutes of 2004 (Pub. Resources Code, § 21073).</w:t>
            </w:r>
          </w:p>
        </w:tc>
      </w:tr>
      <w:tr w:rsidR="5DCAB7CF" w14:paraId="72951783" w14:textId="77777777" w:rsidTr="6BB49981">
        <w:trPr>
          <w:trHeight w:val="300"/>
        </w:trPr>
        <w:tc>
          <w:tcPr>
            <w:tcW w:w="2430" w:type="dxa"/>
          </w:tcPr>
          <w:p w14:paraId="4143BBA2" w14:textId="03B7648B" w:rsidR="0CE66D5D" w:rsidRDefault="0CE66D5D" w:rsidP="00FD1334">
            <w:r>
              <w:t xml:space="preserve">California Tribal Organization </w:t>
            </w:r>
          </w:p>
        </w:tc>
        <w:tc>
          <w:tcPr>
            <w:tcW w:w="6930" w:type="dxa"/>
          </w:tcPr>
          <w:p w14:paraId="212B31AA" w14:textId="6B2AE3B8" w:rsidR="0CE66D5D" w:rsidRDefault="0CE66D5D" w:rsidP="00FD1334">
            <w:r w:rsidRPr="24902A1B">
              <w:rPr>
                <w:rFonts w:eastAsia="Arial"/>
              </w:rPr>
              <w:t xml:space="preserve">A corporation, association, or group controlled, sanctioned, or chartered by a California Native American </w:t>
            </w:r>
            <w:r w:rsidR="789B759B" w:rsidRPr="24902A1B">
              <w:rPr>
                <w:rFonts w:eastAsia="Arial"/>
              </w:rPr>
              <w:t>T</w:t>
            </w:r>
            <w:r w:rsidR="1F16B9E0" w:rsidRPr="24902A1B">
              <w:rPr>
                <w:rFonts w:eastAsia="Arial"/>
              </w:rPr>
              <w:t>ribe</w:t>
            </w:r>
            <w:r w:rsidRPr="24902A1B">
              <w:rPr>
                <w:rFonts w:eastAsia="Arial"/>
              </w:rPr>
              <w:t xml:space="preserve"> that is subject to its laws, the laws of the State of California, or the laws of the United States.</w:t>
            </w:r>
          </w:p>
        </w:tc>
      </w:tr>
      <w:tr w:rsidR="009753F5" w:rsidRPr="002C662B" w14:paraId="3C40DF41" w14:textId="77777777" w:rsidTr="6BB49981">
        <w:tc>
          <w:tcPr>
            <w:tcW w:w="2430" w:type="dxa"/>
          </w:tcPr>
          <w:p w14:paraId="08D420F5" w14:textId="77777777" w:rsidR="009753F5" w:rsidRPr="002C662B" w:rsidRDefault="009753F5" w:rsidP="00FD1334">
            <w:r w:rsidRPr="002C662B">
              <w:t>CAM</w:t>
            </w:r>
          </w:p>
        </w:tc>
        <w:tc>
          <w:tcPr>
            <w:tcW w:w="6930" w:type="dxa"/>
          </w:tcPr>
          <w:p w14:paraId="4D010C47" w14:textId="31125F07" w:rsidR="009753F5" w:rsidRPr="002C662B" w:rsidRDefault="009753F5" w:rsidP="00FD1334">
            <w:r w:rsidRPr="0009476A">
              <w:rPr>
                <w:i/>
              </w:rPr>
              <w:t>Commission Agreement Manager</w:t>
            </w:r>
            <w:r w:rsidR="69331387" w:rsidRPr="2F614EF7">
              <w:t>. T</w:t>
            </w:r>
            <w:r w:rsidR="2324D3B2">
              <w:t>he</w:t>
            </w:r>
            <w:r>
              <w:t xml:space="preserve"> person designated by the CEC to oversee the performance of an agreement resulting from this solicitation and to serve as the main point of contact for the Recipient.</w:t>
            </w:r>
          </w:p>
        </w:tc>
      </w:tr>
      <w:tr w:rsidR="009753F5" w:rsidRPr="002C662B" w14:paraId="1D598AF9" w14:textId="77777777" w:rsidTr="6BB49981">
        <w:tc>
          <w:tcPr>
            <w:tcW w:w="2430" w:type="dxa"/>
          </w:tcPr>
          <w:p w14:paraId="1FC183D4" w14:textId="77777777" w:rsidR="009753F5" w:rsidRPr="002C662B" w:rsidRDefault="009753F5" w:rsidP="00FD1334">
            <w:r w:rsidRPr="002C662B">
              <w:t>CAO</w:t>
            </w:r>
          </w:p>
        </w:tc>
        <w:tc>
          <w:tcPr>
            <w:tcW w:w="6930" w:type="dxa"/>
          </w:tcPr>
          <w:p w14:paraId="5DEB0CDE" w14:textId="68088B14" w:rsidR="009753F5" w:rsidRPr="0009476A" w:rsidRDefault="009753F5" w:rsidP="00FD1334">
            <w:r w:rsidRPr="0009476A">
              <w:rPr>
                <w:i/>
              </w:rPr>
              <w:t>Commission Agreement Officer</w:t>
            </w:r>
            <w:r w:rsidR="0622D318" w:rsidRPr="3708B13F">
              <w:rPr>
                <w:i/>
                <w:iCs/>
              </w:rPr>
              <w:t>.</w:t>
            </w:r>
            <w:r w:rsidR="0622D318" w:rsidRPr="4A099251">
              <w:rPr>
                <w:i/>
                <w:iCs/>
              </w:rPr>
              <w:t xml:space="preserve"> </w:t>
            </w:r>
            <w:r w:rsidR="0622D318" w:rsidRPr="5751EA6E">
              <w:t xml:space="preserve">The person </w:t>
            </w:r>
            <w:r w:rsidR="0622D318">
              <w:t>designated</w:t>
            </w:r>
            <w:r w:rsidR="0622D318" w:rsidRPr="5751EA6E">
              <w:t xml:space="preserve"> by the CEC to oversee the internal administrative processes and to serve as the main </w:t>
            </w:r>
            <w:r w:rsidR="0622D318" w:rsidRPr="003C3DD1">
              <w:t xml:space="preserve">point of contact for </w:t>
            </w:r>
            <w:r w:rsidR="0622D318">
              <w:t>solici</w:t>
            </w:r>
            <w:r w:rsidR="0622D318" w:rsidRPr="5397E3B2">
              <w:t>tation</w:t>
            </w:r>
            <w:r w:rsidR="0622D318" w:rsidRPr="003C3DD1">
              <w:t xml:space="preserve"> applicants</w:t>
            </w:r>
            <w:r w:rsidR="0622D318" w:rsidRPr="5397E3B2">
              <w:t>.</w:t>
            </w:r>
            <w:r w:rsidR="0622D318" w:rsidRPr="003C3DD1">
              <w:t xml:space="preserve"> </w:t>
            </w:r>
          </w:p>
        </w:tc>
      </w:tr>
      <w:tr w:rsidR="009753F5" w:rsidRPr="002C662B" w14:paraId="1252D1C9" w14:textId="77777777" w:rsidTr="6BB49981">
        <w:tc>
          <w:tcPr>
            <w:tcW w:w="2430" w:type="dxa"/>
          </w:tcPr>
          <w:p w14:paraId="0F3542A2" w14:textId="77777777" w:rsidR="009753F5" w:rsidRPr="002C662B" w:rsidRDefault="009753F5" w:rsidP="00FD1334">
            <w:r w:rsidRPr="002C662B">
              <w:t>CBO</w:t>
            </w:r>
          </w:p>
        </w:tc>
        <w:tc>
          <w:tcPr>
            <w:tcW w:w="6930" w:type="dxa"/>
          </w:tcPr>
          <w:p w14:paraId="094A01F8" w14:textId="77777777" w:rsidR="009753F5" w:rsidRPr="002C662B" w:rsidRDefault="009753F5" w:rsidP="00BD2CC7">
            <w:r w:rsidRPr="0009476A">
              <w:rPr>
                <w:i/>
              </w:rPr>
              <w:t>Community Based Organization</w:t>
            </w:r>
            <w:r w:rsidRPr="002C662B">
              <w:t xml:space="preserve">. A public or private nonprofit organization of demonstrated effectiveness that: </w:t>
            </w:r>
          </w:p>
          <w:p w14:paraId="0F02AEEE" w14:textId="7C77BFFF" w:rsidR="009753F5" w:rsidRPr="002C662B" w:rsidRDefault="009753F5" w:rsidP="00764967">
            <w:pPr>
              <w:pStyle w:val="ListParagraph"/>
              <w:numPr>
                <w:ilvl w:val="0"/>
                <w:numId w:val="56"/>
              </w:numPr>
            </w:pPr>
            <w:r w:rsidRPr="002C662B">
              <w:t>Has deployed projects and/or outreach efforts within the region (</w:t>
            </w:r>
            <w:r w:rsidR="001164A0">
              <w:t>i.e</w:t>
            </w:r>
            <w:r w:rsidRPr="002C662B">
              <w:t>., air basin or county) of the proposed disadvantaged or low-income community.</w:t>
            </w:r>
          </w:p>
          <w:p w14:paraId="74FDA637" w14:textId="77777777" w:rsidR="009753F5" w:rsidRPr="002C662B" w:rsidRDefault="009753F5" w:rsidP="00764967">
            <w:pPr>
              <w:pStyle w:val="ListParagraph"/>
              <w:numPr>
                <w:ilvl w:val="0"/>
                <w:numId w:val="56"/>
              </w:numPr>
            </w:pPr>
            <w:r w:rsidRPr="002C662B">
              <w:t>Has an official mission and vision statements that expressly identifies serving disadvantaged and/or low-income communities.</w:t>
            </w:r>
          </w:p>
          <w:p w14:paraId="41DE904E" w14:textId="7D928DE0" w:rsidR="009753F5" w:rsidRPr="002C662B" w:rsidRDefault="00E535F1" w:rsidP="00764967">
            <w:pPr>
              <w:pStyle w:val="ListParagraph"/>
              <w:numPr>
                <w:ilvl w:val="0"/>
                <w:numId w:val="56"/>
              </w:numPr>
            </w:pPr>
            <w:r w:rsidRPr="002C662B">
              <w:t>I</w:t>
            </w:r>
            <w:r w:rsidR="009753F5" w:rsidRPr="002C662B">
              <w:t>s a 501(c)(3) non-profit.</w:t>
            </w:r>
          </w:p>
        </w:tc>
      </w:tr>
      <w:tr w:rsidR="009753F5" w:rsidRPr="002C662B" w14:paraId="69F28FC4" w14:textId="77777777" w:rsidTr="6BB49981">
        <w:tc>
          <w:tcPr>
            <w:tcW w:w="2430" w:type="dxa"/>
          </w:tcPr>
          <w:p w14:paraId="0E46D082" w14:textId="77777777" w:rsidR="009753F5" w:rsidRPr="00846E49" w:rsidRDefault="009753F5" w:rsidP="00FD1334">
            <w:r w:rsidRPr="00846E49">
              <w:t>CEC</w:t>
            </w:r>
          </w:p>
        </w:tc>
        <w:tc>
          <w:tcPr>
            <w:tcW w:w="6930" w:type="dxa"/>
          </w:tcPr>
          <w:p w14:paraId="4DB9BF73" w14:textId="4EBAF587" w:rsidR="009753F5" w:rsidRPr="00846E49" w:rsidRDefault="009753F5" w:rsidP="00BD2CC7">
            <w:r w:rsidRPr="00846E49">
              <w:t>State Energy Resources Conservation and Development Commission</w:t>
            </w:r>
            <w:r w:rsidR="69245CB4" w:rsidRPr="00846E49">
              <w:t>,</w:t>
            </w:r>
            <w:r w:rsidRPr="00846E49">
              <w:t xml:space="preserve"> </w:t>
            </w:r>
            <w:r w:rsidR="00C27415" w:rsidRPr="00846E49">
              <w:t>also known as</w:t>
            </w:r>
            <w:r w:rsidRPr="00846E49">
              <w:t xml:space="preserve"> the </w:t>
            </w:r>
            <w:r w:rsidRPr="00846E49">
              <w:rPr>
                <w:i/>
              </w:rPr>
              <w:t>California Energy Commission</w:t>
            </w:r>
            <w:r w:rsidRPr="00846E49">
              <w:t>.</w:t>
            </w:r>
          </w:p>
        </w:tc>
      </w:tr>
      <w:tr w:rsidR="009753F5" w:rsidRPr="002C662B" w14:paraId="237BD558" w14:textId="77777777" w:rsidTr="6BB49981">
        <w:tc>
          <w:tcPr>
            <w:tcW w:w="2430" w:type="dxa"/>
          </w:tcPr>
          <w:p w14:paraId="19824F1C" w14:textId="57D480B3" w:rsidR="009753F5" w:rsidRPr="00846E49" w:rsidRDefault="00FA3044" w:rsidP="00FD1334">
            <w:r>
              <w:t>C</w:t>
            </w:r>
            <w:r w:rsidRPr="00FC2B17">
              <w:t>ER</w:t>
            </w:r>
            <w:r>
              <w:t>RI</w:t>
            </w:r>
          </w:p>
        </w:tc>
        <w:tc>
          <w:tcPr>
            <w:tcW w:w="6930" w:type="dxa"/>
          </w:tcPr>
          <w:p w14:paraId="3721B725" w14:textId="022A29A0" w:rsidR="009753F5" w:rsidRPr="00846E49" w:rsidRDefault="009753F5" w:rsidP="00BD2CC7">
            <w:pPr>
              <w:rPr>
                <w:i/>
              </w:rPr>
            </w:pPr>
            <w:r w:rsidRPr="00846E49">
              <w:rPr>
                <w:i/>
              </w:rPr>
              <w:t xml:space="preserve">Community </w:t>
            </w:r>
            <w:r w:rsidRPr="00FC2B17">
              <w:rPr>
                <w:i/>
              </w:rPr>
              <w:t xml:space="preserve">Energy </w:t>
            </w:r>
            <w:r w:rsidR="00A77121" w:rsidRPr="00FC2B17">
              <w:rPr>
                <w:i/>
              </w:rPr>
              <w:t xml:space="preserve">Reliability &amp; </w:t>
            </w:r>
            <w:r w:rsidRPr="00FC2B17">
              <w:rPr>
                <w:i/>
              </w:rPr>
              <w:t>Resilience Investment</w:t>
            </w:r>
            <w:r w:rsidR="005E0610" w:rsidRPr="00FC2B17">
              <w:rPr>
                <w:i/>
              </w:rPr>
              <w:t xml:space="preserve"> </w:t>
            </w:r>
            <w:r w:rsidR="00D32715">
              <w:rPr>
                <w:i/>
              </w:rPr>
              <w:t>P</w:t>
            </w:r>
            <w:r w:rsidR="005E0610" w:rsidRPr="00846E49">
              <w:rPr>
                <w:i/>
              </w:rPr>
              <w:t>rogram</w:t>
            </w:r>
          </w:p>
        </w:tc>
      </w:tr>
      <w:tr w:rsidR="009753F5" w:rsidRPr="002C662B" w14:paraId="28A31F67" w14:textId="77777777" w:rsidTr="6BB49981">
        <w:tc>
          <w:tcPr>
            <w:tcW w:w="2430" w:type="dxa"/>
          </w:tcPr>
          <w:p w14:paraId="60B44EB5" w14:textId="77777777" w:rsidR="009753F5" w:rsidRPr="00846E49" w:rsidRDefault="009753F5" w:rsidP="00FD1334">
            <w:r w:rsidRPr="00846E49">
              <w:t>CEQA</w:t>
            </w:r>
          </w:p>
        </w:tc>
        <w:tc>
          <w:tcPr>
            <w:tcW w:w="6930" w:type="dxa"/>
          </w:tcPr>
          <w:p w14:paraId="003C695F" w14:textId="2B97A3BA" w:rsidR="009753F5" w:rsidRPr="00846E49" w:rsidRDefault="009753F5" w:rsidP="00C970C0">
            <w:r w:rsidRPr="00846E49">
              <w:rPr>
                <w:i/>
              </w:rPr>
              <w:t>California Environmental Quality Act</w:t>
            </w:r>
            <w:r w:rsidRPr="00846E49">
              <w:t>, California Public Resources Code Section 21000 et seq.</w:t>
            </w:r>
          </w:p>
        </w:tc>
      </w:tr>
      <w:tr w:rsidR="009753F5" w:rsidRPr="002C662B" w14:paraId="7EE0BFE4" w14:textId="77777777" w:rsidTr="6BB49981">
        <w:trPr>
          <w:trHeight w:val="300"/>
        </w:trPr>
        <w:tc>
          <w:tcPr>
            <w:tcW w:w="2430" w:type="dxa"/>
          </w:tcPr>
          <w:p w14:paraId="14F88D9C" w14:textId="77777777" w:rsidR="009753F5" w:rsidRPr="00846E49" w:rsidRDefault="009753F5" w:rsidP="00FD1334">
            <w:r w:rsidRPr="00846E49">
              <w:t>Components</w:t>
            </w:r>
          </w:p>
        </w:tc>
        <w:tc>
          <w:tcPr>
            <w:tcW w:w="6930" w:type="dxa"/>
          </w:tcPr>
          <w:p w14:paraId="1E5D5DB6" w14:textId="77777777" w:rsidR="009753F5" w:rsidRPr="00846E49" w:rsidRDefault="009753F5" w:rsidP="00FD1334">
            <w:pPr>
              <w:rPr>
                <w:rFonts w:eastAsia="Arial"/>
              </w:rPr>
            </w:pPr>
            <w:r w:rsidRPr="00846E49">
              <w:rPr>
                <w:rFonts w:eastAsia="Arial"/>
                <w:i/>
              </w:rPr>
              <w:t>Components</w:t>
            </w:r>
            <w:r w:rsidRPr="00846E49">
              <w:rPr>
                <w:rFonts w:eastAsia="Arial"/>
              </w:rPr>
              <w:t xml:space="preserve"> are defined as the articles, materials, or supplies incorporated directly into the end manufactured product(s).</w:t>
            </w:r>
          </w:p>
        </w:tc>
      </w:tr>
      <w:tr w:rsidR="009753F5" w:rsidRPr="002C662B" w14:paraId="752A4102" w14:textId="77777777" w:rsidTr="6BB49981">
        <w:trPr>
          <w:trHeight w:val="300"/>
        </w:trPr>
        <w:tc>
          <w:tcPr>
            <w:tcW w:w="2430" w:type="dxa"/>
          </w:tcPr>
          <w:p w14:paraId="0F2E978D" w14:textId="77777777" w:rsidR="009753F5" w:rsidRPr="00846E49" w:rsidRDefault="009753F5" w:rsidP="00FD1334">
            <w:r w:rsidRPr="00846E49">
              <w:t>Construction Materials</w:t>
            </w:r>
          </w:p>
        </w:tc>
        <w:tc>
          <w:tcPr>
            <w:tcW w:w="6930" w:type="dxa"/>
          </w:tcPr>
          <w:p w14:paraId="0978AA4F" w14:textId="4F901310" w:rsidR="009753F5" w:rsidRPr="00846E49" w:rsidRDefault="009753F5" w:rsidP="00FD1334">
            <w:pPr>
              <w:rPr>
                <w:rFonts w:eastAsia="Arial"/>
              </w:rPr>
            </w:pPr>
            <w:r w:rsidRPr="00846E49">
              <w:rPr>
                <w:rFonts w:eastAsia="Arial"/>
                <w:i/>
              </w:rPr>
              <w:t>Construction Materials</w:t>
            </w:r>
            <w:r w:rsidRPr="00846E49">
              <w:rPr>
                <w:rFonts w:eastAsia="Arial"/>
              </w:rPr>
              <w:t xml:space="preserve"> are </w:t>
            </w:r>
            <w:r w:rsidR="08B5A5D7" w:rsidRPr="00846E49">
              <w:rPr>
                <w:rFonts w:eastAsia="Arial"/>
              </w:rPr>
              <w:t>article</w:t>
            </w:r>
            <w:r w:rsidR="1D8F1392" w:rsidRPr="00846E49">
              <w:rPr>
                <w:rFonts w:eastAsia="Arial"/>
              </w:rPr>
              <w:t>s</w:t>
            </w:r>
            <w:r w:rsidR="08B5A5D7" w:rsidRPr="00846E49">
              <w:rPr>
                <w:rFonts w:eastAsia="Arial"/>
              </w:rPr>
              <w:t>, material</w:t>
            </w:r>
            <w:r w:rsidR="531B0901" w:rsidRPr="00846E49">
              <w:rPr>
                <w:rFonts w:eastAsia="Arial"/>
              </w:rPr>
              <w:t>s</w:t>
            </w:r>
            <w:r w:rsidRPr="00846E49">
              <w:rPr>
                <w:rFonts w:eastAsia="Arial"/>
              </w:rPr>
              <w:t xml:space="preserve">, or </w:t>
            </w:r>
            <w:r w:rsidR="08B5A5D7" w:rsidRPr="00846E49">
              <w:rPr>
                <w:rFonts w:eastAsia="Arial"/>
              </w:rPr>
              <w:t>suppl</w:t>
            </w:r>
            <w:r w:rsidR="31FB2212" w:rsidRPr="00846E49">
              <w:rPr>
                <w:rFonts w:eastAsia="Arial"/>
              </w:rPr>
              <w:t>ies</w:t>
            </w:r>
            <w:r w:rsidRPr="00846E49">
              <w:rPr>
                <w:rFonts w:eastAsia="Arial"/>
              </w:rPr>
              <w:t xml:space="preserve">—other than </w:t>
            </w:r>
            <w:r w:rsidR="08B5A5D7" w:rsidRPr="00846E49">
              <w:rPr>
                <w:rFonts w:eastAsia="Arial"/>
              </w:rPr>
              <w:t>item</w:t>
            </w:r>
            <w:r w:rsidR="77F64D3C" w:rsidRPr="00846E49">
              <w:rPr>
                <w:rFonts w:eastAsia="Arial"/>
              </w:rPr>
              <w:t>s</w:t>
            </w:r>
            <w:r w:rsidRPr="00846E49">
              <w:rPr>
                <w:rFonts w:eastAsia="Arial"/>
              </w:rPr>
              <w:t xml:space="preserve"> primarily of iron or steel; manufactured </w:t>
            </w:r>
            <w:r w:rsidR="08B5A5D7" w:rsidRPr="00846E49">
              <w:rPr>
                <w:rFonts w:eastAsia="Arial"/>
              </w:rPr>
              <w:t>product</w:t>
            </w:r>
            <w:r w:rsidR="469D53B9" w:rsidRPr="00846E49">
              <w:rPr>
                <w:rFonts w:eastAsia="Arial"/>
              </w:rPr>
              <w:t>s</w:t>
            </w:r>
            <w:r w:rsidRPr="00846E49">
              <w:rPr>
                <w:rFonts w:eastAsia="Arial"/>
              </w:rPr>
              <w:t xml:space="preserve">; cement and cementitious materials; aggregates such as stone, sand, or gravel; or aggregate binding agents or additives—that </w:t>
            </w:r>
            <w:r w:rsidR="09199240" w:rsidRPr="00846E49">
              <w:rPr>
                <w:rFonts w:eastAsia="Arial"/>
              </w:rPr>
              <w:t>are</w:t>
            </w:r>
            <w:r w:rsidRPr="00846E49">
              <w:rPr>
                <w:rFonts w:eastAsia="Arial"/>
              </w:rPr>
              <w:t xml:space="preserve"> used in an infrastructure project and </w:t>
            </w:r>
            <w:r w:rsidR="13021286" w:rsidRPr="00846E49">
              <w:rPr>
                <w:rFonts w:eastAsia="Arial"/>
              </w:rPr>
              <w:t>are</w:t>
            </w:r>
            <w:r w:rsidRPr="00846E49">
              <w:rPr>
                <w:rFonts w:eastAsia="Arial"/>
              </w:rPr>
              <w:t xml:space="preserve"> or consists primarily of non-ferrous metals, plastic and polymer-based products (including polyvinylchloride, composite building materials, and polymers used in fiber optic cables), glass (including optic glass), lumber, drywall, coatings (paints and stains), optical fiber, clay brick</w:t>
            </w:r>
            <w:r w:rsidR="303EA49C" w:rsidRPr="00846E49">
              <w:rPr>
                <w:rFonts w:eastAsia="Arial"/>
              </w:rPr>
              <w:t>,</w:t>
            </w:r>
            <w:r w:rsidRPr="00846E49">
              <w:rPr>
                <w:rFonts w:eastAsia="Arial"/>
              </w:rPr>
              <w:t xml:space="preserve"> composite building materials</w:t>
            </w:r>
            <w:r w:rsidR="53AC7DB4" w:rsidRPr="00846E49">
              <w:rPr>
                <w:rFonts w:eastAsia="Arial"/>
              </w:rPr>
              <w:t>,</w:t>
            </w:r>
            <w:r w:rsidRPr="00846E49">
              <w:rPr>
                <w:rFonts w:eastAsia="Arial"/>
              </w:rPr>
              <w:t xml:space="preserve"> or engineered wood products.</w:t>
            </w:r>
          </w:p>
        </w:tc>
      </w:tr>
      <w:tr w:rsidR="00C32813" w:rsidRPr="002C662B" w14:paraId="24BFA579" w14:textId="77777777" w:rsidTr="6BB49981">
        <w:tc>
          <w:tcPr>
            <w:tcW w:w="2430" w:type="dxa"/>
          </w:tcPr>
          <w:p w14:paraId="2163BFF3" w14:textId="4AB32592" w:rsidR="00C32813" w:rsidRPr="00846E49" w:rsidRDefault="00C32813" w:rsidP="00FD1334">
            <w:r w:rsidRPr="00846E49">
              <w:t>Cost Recovery</w:t>
            </w:r>
          </w:p>
        </w:tc>
        <w:tc>
          <w:tcPr>
            <w:tcW w:w="6930" w:type="dxa"/>
          </w:tcPr>
          <w:p w14:paraId="0AC78ED8" w14:textId="55B65B98" w:rsidR="00C32813" w:rsidRPr="00846E49" w:rsidRDefault="00C75A31" w:rsidP="00BD2CC7">
            <w:pPr>
              <w:rPr>
                <w:rFonts w:eastAsia="Arial"/>
              </w:rPr>
            </w:pPr>
            <w:r w:rsidRPr="00846E49">
              <w:rPr>
                <w:rFonts w:eastAsia="Arial"/>
              </w:rPr>
              <w:t xml:space="preserve">Recovering </w:t>
            </w:r>
            <w:r w:rsidR="00E640C6" w:rsidRPr="00846E49">
              <w:rPr>
                <w:rFonts w:eastAsia="Arial"/>
              </w:rPr>
              <w:t xml:space="preserve">the </w:t>
            </w:r>
            <w:r w:rsidRPr="00846E49">
              <w:rPr>
                <w:rFonts w:eastAsia="Arial"/>
              </w:rPr>
              <w:t xml:space="preserve">expenditures </w:t>
            </w:r>
            <w:r w:rsidR="00E640C6" w:rsidRPr="00846E49">
              <w:rPr>
                <w:rFonts w:eastAsia="Arial"/>
              </w:rPr>
              <w:t xml:space="preserve">of </w:t>
            </w:r>
            <w:r w:rsidR="00C71B8F" w:rsidRPr="00846E49">
              <w:rPr>
                <w:rFonts w:eastAsia="Arial"/>
              </w:rPr>
              <w:t>a</w:t>
            </w:r>
            <w:r w:rsidR="00F740B1" w:rsidRPr="00846E49">
              <w:rPr>
                <w:rFonts w:eastAsia="Arial"/>
              </w:rPr>
              <w:t>n infrastructure</w:t>
            </w:r>
            <w:r w:rsidR="00C71B8F" w:rsidRPr="00846E49">
              <w:rPr>
                <w:rFonts w:eastAsia="Arial"/>
              </w:rPr>
              <w:t xml:space="preserve"> </w:t>
            </w:r>
            <w:r w:rsidR="00591BE8" w:rsidRPr="00846E49">
              <w:rPr>
                <w:rFonts w:eastAsia="Arial"/>
              </w:rPr>
              <w:t>project</w:t>
            </w:r>
            <w:r w:rsidR="004256E2" w:rsidRPr="00846E49">
              <w:rPr>
                <w:rFonts w:eastAsia="Arial"/>
              </w:rPr>
              <w:t xml:space="preserve"> or </w:t>
            </w:r>
            <w:r w:rsidR="00747146" w:rsidRPr="00846E49">
              <w:rPr>
                <w:rFonts w:eastAsia="Arial"/>
              </w:rPr>
              <w:t xml:space="preserve">a </w:t>
            </w:r>
            <w:r w:rsidR="004256E2" w:rsidRPr="00846E49">
              <w:rPr>
                <w:rFonts w:eastAsia="Arial"/>
              </w:rPr>
              <w:t>portion</w:t>
            </w:r>
            <w:r w:rsidR="00747146" w:rsidRPr="00846E49">
              <w:rPr>
                <w:rFonts w:eastAsia="Arial"/>
              </w:rPr>
              <w:t>(</w:t>
            </w:r>
            <w:r w:rsidR="004256E2" w:rsidRPr="00846E49">
              <w:rPr>
                <w:rFonts w:eastAsia="Arial"/>
              </w:rPr>
              <w:t>s</w:t>
            </w:r>
            <w:r w:rsidR="00747146" w:rsidRPr="00846E49">
              <w:rPr>
                <w:rFonts w:eastAsia="Arial"/>
              </w:rPr>
              <w:t>)</w:t>
            </w:r>
            <w:r w:rsidR="004256E2" w:rsidRPr="00846E49">
              <w:rPr>
                <w:rFonts w:eastAsia="Arial"/>
              </w:rPr>
              <w:t xml:space="preserve"> of a project</w:t>
            </w:r>
            <w:r w:rsidR="00F740B1" w:rsidRPr="00846E49">
              <w:rPr>
                <w:rFonts w:eastAsia="Arial"/>
              </w:rPr>
              <w:t xml:space="preserve">, </w:t>
            </w:r>
            <w:r w:rsidR="00AE75E9" w:rsidRPr="00846E49">
              <w:rPr>
                <w:rFonts w:eastAsia="Arial"/>
              </w:rPr>
              <w:t xml:space="preserve">typically through the </w:t>
            </w:r>
            <w:r w:rsidR="00C95856" w:rsidRPr="00846E49">
              <w:rPr>
                <w:rFonts w:eastAsia="Arial"/>
              </w:rPr>
              <w:t>deployment</w:t>
            </w:r>
            <w:r w:rsidR="00AE75E9" w:rsidRPr="00846E49">
              <w:rPr>
                <w:rFonts w:eastAsia="Arial"/>
              </w:rPr>
              <w:t xml:space="preserve"> of </w:t>
            </w:r>
            <w:r w:rsidR="006D10BA" w:rsidRPr="00846E49">
              <w:rPr>
                <w:rFonts w:eastAsia="Arial"/>
              </w:rPr>
              <w:t xml:space="preserve">utility rate </w:t>
            </w:r>
            <w:r w:rsidR="00D4216D" w:rsidRPr="00846E49">
              <w:rPr>
                <w:rFonts w:eastAsia="Arial"/>
              </w:rPr>
              <w:t>increases</w:t>
            </w:r>
            <w:r w:rsidR="00AE75E9" w:rsidRPr="00846E49">
              <w:rPr>
                <w:rFonts w:eastAsia="Arial"/>
              </w:rPr>
              <w:t>.</w:t>
            </w:r>
          </w:p>
        </w:tc>
      </w:tr>
      <w:tr w:rsidR="009753F5" w:rsidRPr="002C662B" w14:paraId="25331237" w14:textId="77777777" w:rsidTr="6BB49981">
        <w:tc>
          <w:tcPr>
            <w:tcW w:w="2430" w:type="dxa"/>
          </w:tcPr>
          <w:p w14:paraId="710CDF49" w14:textId="605260C3" w:rsidR="009753F5" w:rsidRPr="00846E49" w:rsidRDefault="00BB3846" w:rsidP="00FD1334">
            <w:r w:rsidRPr="00846E49">
              <w:t>DBA</w:t>
            </w:r>
          </w:p>
        </w:tc>
        <w:tc>
          <w:tcPr>
            <w:tcW w:w="6930" w:type="dxa"/>
          </w:tcPr>
          <w:p w14:paraId="15DEF393" w14:textId="6D920866" w:rsidR="009753F5" w:rsidRPr="00846E49" w:rsidRDefault="1F60B9A9" w:rsidP="00BD2CC7">
            <w:pPr>
              <w:rPr>
                <w:rFonts w:eastAsia="Arial"/>
              </w:rPr>
            </w:pPr>
            <w:r w:rsidRPr="00846E49">
              <w:rPr>
                <w:rFonts w:eastAsia="Arial"/>
                <w:i/>
              </w:rPr>
              <w:t>Davis-Bacon Act.</w:t>
            </w:r>
            <w:r w:rsidRPr="00846E49">
              <w:rPr>
                <w:rFonts w:eastAsia="Arial"/>
              </w:rPr>
              <w:t xml:space="preserve"> </w:t>
            </w:r>
            <w:r w:rsidR="0FB4A232" w:rsidRPr="00846E49">
              <w:rPr>
                <w:rFonts w:eastAsia="Arial"/>
              </w:rPr>
              <w:t>Th</w:t>
            </w:r>
            <w:r w:rsidR="49AFF5F5" w:rsidRPr="00846E49">
              <w:rPr>
                <w:rFonts w:eastAsia="Arial"/>
              </w:rPr>
              <w:t>e</w:t>
            </w:r>
            <w:r w:rsidRPr="00846E49">
              <w:rPr>
                <w:rFonts w:eastAsia="Arial"/>
              </w:rPr>
              <w:t xml:space="preserve"> act which r</w:t>
            </w:r>
            <w:r w:rsidR="009753F5" w:rsidRPr="00846E49">
              <w:rPr>
                <w:rFonts w:eastAsia="Arial"/>
              </w:rPr>
              <w:t>equires government bodies to pay the local prevailing wages on public works projects for laborers and mechanics.</w:t>
            </w:r>
          </w:p>
        </w:tc>
      </w:tr>
      <w:tr w:rsidR="009753F5" w:rsidRPr="002C662B" w14:paraId="51135932" w14:textId="77777777" w:rsidTr="6BB49981">
        <w:tc>
          <w:tcPr>
            <w:tcW w:w="2430" w:type="dxa"/>
          </w:tcPr>
          <w:p w14:paraId="334E8A38" w14:textId="77777777" w:rsidR="009753F5" w:rsidRPr="00846E49" w:rsidRDefault="009753F5" w:rsidP="00FD1334">
            <w:r w:rsidRPr="00846E49">
              <w:t>Days</w:t>
            </w:r>
          </w:p>
        </w:tc>
        <w:tc>
          <w:tcPr>
            <w:tcW w:w="6930" w:type="dxa"/>
          </w:tcPr>
          <w:p w14:paraId="67194FB2" w14:textId="77777777" w:rsidR="009753F5" w:rsidRPr="00846E49" w:rsidRDefault="009753F5" w:rsidP="00FD1334">
            <w:r w:rsidRPr="00846E49">
              <w:rPr>
                <w:i/>
              </w:rPr>
              <w:t>Days</w:t>
            </w:r>
            <w:r w:rsidRPr="00846E49">
              <w:t xml:space="preserve"> refers to calendar days.</w:t>
            </w:r>
          </w:p>
        </w:tc>
      </w:tr>
      <w:tr w:rsidR="009753F5" w:rsidRPr="002C662B" w14:paraId="54E5A8E4" w14:textId="77777777" w:rsidTr="6BB49981">
        <w:trPr>
          <w:trHeight w:val="300"/>
        </w:trPr>
        <w:tc>
          <w:tcPr>
            <w:tcW w:w="2430" w:type="dxa"/>
          </w:tcPr>
          <w:p w14:paraId="6E51C4D4" w14:textId="77777777" w:rsidR="009753F5" w:rsidRPr="00846E49" w:rsidRDefault="009753F5" w:rsidP="00BD2CC7">
            <w:r w:rsidRPr="00846E49">
              <w:t>DOE</w:t>
            </w:r>
          </w:p>
        </w:tc>
        <w:tc>
          <w:tcPr>
            <w:tcW w:w="6930" w:type="dxa"/>
          </w:tcPr>
          <w:p w14:paraId="51F8E7E9" w14:textId="5F2A9C81" w:rsidR="009753F5" w:rsidRPr="00846E49" w:rsidRDefault="009C6C0B" w:rsidP="00BD2CC7">
            <w:pPr>
              <w:rPr>
                <w:i/>
              </w:rPr>
            </w:pPr>
            <w:r w:rsidRPr="00846E49">
              <w:rPr>
                <w:i/>
              </w:rPr>
              <w:t xml:space="preserve">United States </w:t>
            </w:r>
            <w:r w:rsidR="009753F5" w:rsidRPr="00846E49">
              <w:rPr>
                <w:i/>
              </w:rPr>
              <w:t>Department of Energy</w:t>
            </w:r>
          </w:p>
        </w:tc>
      </w:tr>
      <w:tr w:rsidR="00EC3AE0" w:rsidRPr="002C662B" w14:paraId="3CFC61C8" w14:textId="1DA42673" w:rsidTr="6BB49981">
        <w:trPr>
          <w:trHeight w:val="300"/>
        </w:trPr>
        <w:tc>
          <w:tcPr>
            <w:tcW w:w="2430" w:type="dxa"/>
          </w:tcPr>
          <w:p w14:paraId="098D051A" w14:textId="064FD1A7" w:rsidR="00EC3AE0" w:rsidRPr="00846E49" w:rsidRDefault="00EC3AE0" w:rsidP="00BD2CC7">
            <w:r w:rsidRPr="00846E49">
              <w:t>Disadvantaged Community</w:t>
            </w:r>
          </w:p>
        </w:tc>
        <w:tc>
          <w:tcPr>
            <w:tcW w:w="6930" w:type="dxa"/>
          </w:tcPr>
          <w:p w14:paraId="4492560F" w14:textId="1209D103" w:rsidR="00EC3AE0" w:rsidRPr="00846E49" w:rsidRDefault="00EC3AE0" w:rsidP="00BD2CC7">
            <w:r w:rsidRPr="00846E49">
              <w:t xml:space="preserve">These are communities designated pursuant to Health and Safety Code section 39711 as representing the top 25 percent scoring census tracts from CalEnviroScreen </w:t>
            </w:r>
            <w:r w:rsidRPr="00846E49">
              <w:rPr>
                <w:rFonts w:eastAsia="Arial"/>
              </w:rPr>
              <w:t xml:space="preserve">4.0, federally recognized </w:t>
            </w:r>
            <w:r w:rsidR="5989A05F" w:rsidRPr="24902A1B">
              <w:rPr>
                <w:rFonts w:eastAsia="Arial"/>
              </w:rPr>
              <w:t>t</w:t>
            </w:r>
            <w:r w:rsidR="03481C8F" w:rsidRPr="00846E49">
              <w:rPr>
                <w:rFonts w:eastAsia="Arial"/>
              </w:rPr>
              <w:t>ribal</w:t>
            </w:r>
            <w:r w:rsidRPr="00846E49">
              <w:rPr>
                <w:rFonts w:eastAsia="Arial"/>
              </w:rPr>
              <w:t xml:space="preserve"> areas, and census tracts with especially high pollution but insufficient data to derive a complete score. </w:t>
            </w:r>
            <w:r w:rsidRPr="00846E49">
              <w:t xml:space="preserve"> (https://oehha.ca.gov/calenviroscreen/report/calenviroscreen-40)</w:t>
            </w:r>
          </w:p>
        </w:tc>
      </w:tr>
      <w:tr w:rsidR="002A1B69" w:rsidRPr="002C662B" w14:paraId="0BC189A2" w14:textId="77777777" w:rsidTr="6BB49981">
        <w:tc>
          <w:tcPr>
            <w:tcW w:w="2430" w:type="dxa"/>
          </w:tcPr>
          <w:p w14:paraId="4CF4CF5E" w14:textId="0080DF27" w:rsidR="002A1B69" w:rsidRPr="00846E49" w:rsidRDefault="002A1B69" w:rsidP="00BD2CC7">
            <w:r w:rsidRPr="00846E49">
              <w:t>Duration</w:t>
            </w:r>
            <w:r w:rsidR="00A31DC0" w:rsidRPr="00846E49">
              <w:t xml:space="preserve"> of an electrical outage</w:t>
            </w:r>
          </w:p>
        </w:tc>
        <w:tc>
          <w:tcPr>
            <w:tcW w:w="6930" w:type="dxa"/>
          </w:tcPr>
          <w:p w14:paraId="66C4175F" w14:textId="7BCD8BB3" w:rsidR="002A1B69" w:rsidRPr="00846E49" w:rsidRDefault="00F328A8" w:rsidP="00BD2CC7">
            <w:r w:rsidRPr="00846E49">
              <w:t>Th</w:t>
            </w:r>
            <w:r w:rsidR="007D6D3A" w:rsidRPr="00846E49">
              <w:t xml:space="preserve">e length of time of </w:t>
            </w:r>
            <w:r w:rsidR="5EE6BA26" w:rsidRPr="00846E49">
              <w:t xml:space="preserve">an electrical </w:t>
            </w:r>
            <w:r w:rsidR="007D6D3A" w:rsidRPr="00846E49">
              <w:t>outage</w:t>
            </w:r>
            <w:r w:rsidR="22D89708" w:rsidRPr="00846E49">
              <w:t>, measured in minutes</w:t>
            </w:r>
            <w:r w:rsidR="007D6D3A" w:rsidRPr="00846E49">
              <w:t>.</w:t>
            </w:r>
          </w:p>
        </w:tc>
      </w:tr>
      <w:tr w:rsidR="000F6FA0" w:rsidRPr="002C662B" w14:paraId="23C11BC6" w14:textId="77777777" w:rsidTr="6BB49981">
        <w:tc>
          <w:tcPr>
            <w:tcW w:w="2430" w:type="dxa"/>
          </w:tcPr>
          <w:p w14:paraId="7F920B30" w14:textId="4089FFD6" w:rsidR="000F6FA0" w:rsidRPr="00846E49" w:rsidRDefault="011232EF" w:rsidP="00BD2CC7">
            <w:r w:rsidRPr="00846E49">
              <w:t>Frequency</w:t>
            </w:r>
            <w:r w:rsidR="18525A97" w:rsidRPr="00846E49">
              <w:t xml:space="preserve"> of an electrical outage</w:t>
            </w:r>
          </w:p>
        </w:tc>
        <w:tc>
          <w:tcPr>
            <w:tcW w:w="6930" w:type="dxa"/>
          </w:tcPr>
          <w:p w14:paraId="20C43F67" w14:textId="144BE289" w:rsidR="000F6FA0" w:rsidRPr="00846E49" w:rsidRDefault="00786B02" w:rsidP="00BD2CC7">
            <w:r w:rsidRPr="00846E49">
              <w:t xml:space="preserve">The rate at which </w:t>
            </w:r>
            <w:r w:rsidR="0305F91C" w:rsidRPr="00846E49">
              <w:t xml:space="preserve">electrical </w:t>
            </w:r>
            <w:r w:rsidR="1E8344F8" w:rsidRPr="00846E49">
              <w:t>outages</w:t>
            </w:r>
            <w:r w:rsidR="00042A8B" w:rsidRPr="00846E49">
              <w:t xml:space="preserve"> occur</w:t>
            </w:r>
            <w:r w:rsidR="52E74180" w:rsidRPr="00846E49">
              <w:t xml:space="preserve">, </w:t>
            </w:r>
            <w:r w:rsidR="2458AFEF" w:rsidRPr="00846E49">
              <w:t xml:space="preserve">measured </w:t>
            </w:r>
            <w:r w:rsidR="52E74180" w:rsidRPr="00846E49">
              <w:t>in events per year</w:t>
            </w:r>
            <w:r w:rsidR="00042A8B" w:rsidRPr="00846E49">
              <w:t>.</w:t>
            </w:r>
          </w:p>
        </w:tc>
      </w:tr>
      <w:tr w:rsidR="00EC3AE0" w:rsidRPr="002C662B" w14:paraId="217798DE" w14:textId="77777777" w:rsidTr="6BB49981">
        <w:tc>
          <w:tcPr>
            <w:tcW w:w="2430" w:type="dxa"/>
          </w:tcPr>
          <w:p w14:paraId="39400874" w14:textId="5316C59B" w:rsidR="00EC3AE0" w:rsidRPr="00846E49" w:rsidRDefault="00EC3AE0" w:rsidP="00BD2CC7">
            <w:r w:rsidRPr="00846E49">
              <w:t>Group 1</w:t>
            </w:r>
          </w:p>
        </w:tc>
        <w:tc>
          <w:tcPr>
            <w:tcW w:w="6930" w:type="dxa"/>
          </w:tcPr>
          <w:p w14:paraId="689118F7" w14:textId="61DC7580" w:rsidR="00EC3AE0" w:rsidRPr="00846E49" w:rsidRDefault="00EC3AE0" w:rsidP="00BD2CC7">
            <w:r w:rsidRPr="00846E49">
              <w:t>Large entities that sell more than 4,000 GWh per year.</w:t>
            </w:r>
          </w:p>
        </w:tc>
      </w:tr>
      <w:tr w:rsidR="00EC3AE0" w:rsidRPr="002C662B" w14:paraId="4CDE31E2" w14:textId="77777777" w:rsidTr="6BB49981">
        <w:trPr>
          <w:trHeight w:val="300"/>
        </w:trPr>
        <w:tc>
          <w:tcPr>
            <w:tcW w:w="2430" w:type="dxa"/>
          </w:tcPr>
          <w:p w14:paraId="11993901" w14:textId="61948BBC" w:rsidR="00EC3AE0" w:rsidRPr="00846E49" w:rsidRDefault="00EC3AE0" w:rsidP="00BD2CC7">
            <w:r w:rsidRPr="00846E49">
              <w:t>Group 2</w:t>
            </w:r>
          </w:p>
        </w:tc>
        <w:tc>
          <w:tcPr>
            <w:tcW w:w="6930" w:type="dxa"/>
          </w:tcPr>
          <w:p w14:paraId="3E2C8459" w14:textId="799EE8C9" w:rsidR="00EC3AE0" w:rsidRPr="00846E49" w:rsidRDefault="00EC3AE0" w:rsidP="00BD2CC7">
            <w:r w:rsidRPr="00846E49">
              <w:t>Small entities that sell 4,000 GWh or less per year.</w:t>
            </w:r>
          </w:p>
        </w:tc>
      </w:tr>
      <w:tr w:rsidR="66FD8291" w14:paraId="09205BF3" w14:textId="77777777" w:rsidTr="6BB49981">
        <w:trPr>
          <w:trHeight w:val="300"/>
        </w:trPr>
        <w:tc>
          <w:tcPr>
            <w:tcW w:w="2430" w:type="dxa"/>
          </w:tcPr>
          <w:p w14:paraId="6F31984F" w14:textId="30D80A9B" w:rsidR="51F37456" w:rsidRPr="00846E49" w:rsidRDefault="51F37456" w:rsidP="00BD2CC7">
            <w:r w:rsidRPr="00846E49">
              <w:t>GWh</w:t>
            </w:r>
          </w:p>
        </w:tc>
        <w:tc>
          <w:tcPr>
            <w:tcW w:w="6930" w:type="dxa"/>
          </w:tcPr>
          <w:p w14:paraId="29B8638D" w14:textId="553B940C" w:rsidR="66FD8291" w:rsidRPr="00846E49" w:rsidRDefault="51F37456" w:rsidP="00BD2CC7">
            <w:r w:rsidRPr="00846E49">
              <w:t>Gigawatt hour</w:t>
            </w:r>
          </w:p>
        </w:tc>
      </w:tr>
      <w:tr w:rsidR="00EC3AE0" w:rsidRPr="002C662B" w14:paraId="1E97A592" w14:textId="77777777" w:rsidTr="6BB49981">
        <w:trPr>
          <w:trHeight w:val="300"/>
        </w:trPr>
        <w:tc>
          <w:tcPr>
            <w:tcW w:w="2430" w:type="dxa"/>
          </w:tcPr>
          <w:p w14:paraId="032C85FE" w14:textId="60555B88" w:rsidR="00EC3AE0" w:rsidRPr="00846E49" w:rsidRDefault="00EC3AE0" w:rsidP="00BD2CC7">
            <w:r w:rsidRPr="00846E49">
              <w:t>IIJA</w:t>
            </w:r>
          </w:p>
        </w:tc>
        <w:tc>
          <w:tcPr>
            <w:tcW w:w="6930" w:type="dxa"/>
          </w:tcPr>
          <w:p w14:paraId="5E1D2169" w14:textId="16A59234" w:rsidR="00EC3AE0" w:rsidRPr="00846E49" w:rsidRDefault="00EC3AE0" w:rsidP="00BD2CC7">
            <w:r w:rsidRPr="00846E49">
              <w:rPr>
                <w:i/>
              </w:rPr>
              <w:t>Infrastructure Investment and Jobs Act</w:t>
            </w:r>
            <w:r w:rsidRPr="00846E49">
              <w:t xml:space="preserve">. This legislation enabled the </w:t>
            </w:r>
            <w:r w:rsidR="00FA3044">
              <w:t>C</w:t>
            </w:r>
            <w:r w:rsidR="00FA3044" w:rsidRPr="00FC2B17">
              <w:t>ERR</w:t>
            </w:r>
            <w:r w:rsidR="00FA3044">
              <w:t>I</w:t>
            </w:r>
            <w:r w:rsidRPr="00846E49">
              <w:t xml:space="preserve"> Program and is commonly referred to as the </w:t>
            </w:r>
            <w:r w:rsidRPr="00846E49">
              <w:rPr>
                <w:i/>
              </w:rPr>
              <w:t>Bipartisan Infrastructure Law</w:t>
            </w:r>
            <w:r w:rsidRPr="00846E49">
              <w:t>.</w:t>
            </w:r>
          </w:p>
        </w:tc>
      </w:tr>
      <w:tr w:rsidR="00EC3AE0" w:rsidRPr="002C662B" w14:paraId="400AA93E" w14:textId="77777777" w:rsidTr="6BB49981">
        <w:tc>
          <w:tcPr>
            <w:tcW w:w="2430" w:type="dxa"/>
          </w:tcPr>
          <w:p w14:paraId="3AB79626" w14:textId="73B9068D" w:rsidR="00EC3AE0" w:rsidRPr="00846E49" w:rsidRDefault="00EC3AE0" w:rsidP="00BD2CC7">
            <w:r w:rsidRPr="00846E49">
              <w:t>Infrastructure</w:t>
            </w:r>
          </w:p>
        </w:tc>
        <w:tc>
          <w:tcPr>
            <w:tcW w:w="6930" w:type="dxa"/>
          </w:tcPr>
          <w:p w14:paraId="6EEFC4A8" w14:textId="4933AA65" w:rsidR="00EC3AE0" w:rsidRPr="00846E49" w:rsidRDefault="00EC3AE0" w:rsidP="00BD2CC7">
            <w:r w:rsidRPr="00846E49">
              <w:t>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buildings and real property; and generation, transportation, and distribution of energy -including electric vehicle charging.</w:t>
            </w:r>
          </w:p>
          <w:p w14:paraId="30080DEA" w14:textId="3AAD0184" w:rsidR="00EC3AE0" w:rsidRPr="00846E49" w:rsidRDefault="00EC3AE0" w:rsidP="00BD2CC7">
            <w:r w:rsidRPr="00846E49">
              <w:t>The term “infrastructure” should be interpreted broadly, and the definition provided above should be considered as illustrative and not exhaustive.</w:t>
            </w:r>
          </w:p>
        </w:tc>
      </w:tr>
      <w:tr w:rsidR="00EF1ECF" w:rsidRPr="002C662B" w14:paraId="03ED1271" w14:textId="77777777" w:rsidTr="6BB49981">
        <w:trPr>
          <w:trHeight w:val="300"/>
        </w:trPr>
        <w:tc>
          <w:tcPr>
            <w:tcW w:w="2430" w:type="dxa"/>
          </w:tcPr>
          <w:p w14:paraId="432C5001" w14:textId="233F045C" w:rsidR="00EF1ECF" w:rsidRPr="00846E49" w:rsidRDefault="00EF1ECF" w:rsidP="00BD2CC7">
            <w:r w:rsidRPr="00846E49">
              <w:t>Magnitude</w:t>
            </w:r>
            <w:r w:rsidR="008F3529" w:rsidRPr="00846E49">
              <w:t xml:space="preserve"> of an electrical outage</w:t>
            </w:r>
          </w:p>
        </w:tc>
        <w:tc>
          <w:tcPr>
            <w:tcW w:w="6930" w:type="dxa"/>
          </w:tcPr>
          <w:p w14:paraId="16061F57" w14:textId="5AD2199D" w:rsidR="00EF1ECF" w:rsidRPr="00846E49" w:rsidRDefault="18AAC290" w:rsidP="00BD2CC7">
            <w:r w:rsidRPr="00846E49">
              <w:t xml:space="preserve">The </w:t>
            </w:r>
            <w:r w:rsidR="33EDE524" w:rsidRPr="00846E49">
              <w:t xml:space="preserve">number of customers </w:t>
            </w:r>
            <w:r w:rsidR="003260DC" w:rsidRPr="00846E49">
              <w:t xml:space="preserve">effected during </w:t>
            </w:r>
            <w:r w:rsidR="2B8BDD6F" w:rsidRPr="00846E49">
              <w:t>an electrical outage.</w:t>
            </w:r>
          </w:p>
        </w:tc>
      </w:tr>
      <w:tr w:rsidR="00EC3AE0" w:rsidRPr="002C662B" w14:paraId="4DCFD45F" w14:textId="77777777" w:rsidTr="6BB49981">
        <w:trPr>
          <w:trHeight w:val="300"/>
        </w:trPr>
        <w:tc>
          <w:tcPr>
            <w:tcW w:w="2430" w:type="dxa"/>
          </w:tcPr>
          <w:p w14:paraId="740B8431" w14:textId="1A1FEC70" w:rsidR="00EC3AE0" w:rsidRPr="00846E49" w:rsidRDefault="00EC3AE0" w:rsidP="00BD2CC7">
            <w:r w:rsidRPr="00846E49">
              <w:t>Manufactured Products</w:t>
            </w:r>
          </w:p>
        </w:tc>
        <w:tc>
          <w:tcPr>
            <w:tcW w:w="6930" w:type="dxa"/>
          </w:tcPr>
          <w:p w14:paraId="0BB58584" w14:textId="73FC8B2C" w:rsidR="00EC3AE0" w:rsidRPr="00846E49" w:rsidRDefault="00EC3AE0" w:rsidP="00BD2CC7">
            <w:r w:rsidRPr="00846E49">
              <w:rPr>
                <w:i/>
              </w:rPr>
              <w:t>Manufactured products</w:t>
            </w:r>
            <w:r w:rsidRPr="00846E49">
              <w:t xml:space="preserve"> are items used for an infrastructure project made up of components that are not primarily of iron or steel; construction materials; cement and cementitious materials’ aggregates such as stone, sand, or gravel; or aggregate binding agents or additives.</w:t>
            </w:r>
          </w:p>
        </w:tc>
      </w:tr>
      <w:tr w:rsidR="00EC3AE0" w:rsidRPr="002C662B" w14:paraId="2BBDA4B4" w14:textId="77777777" w:rsidTr="6BB49981">
        <w:tc>
          <w:tcPr>
            <w:tcW w:w="2430" w:type="dxa"/>
          </w:tcPr>
          <w:p w14:paraId="3B39BFFE" w14:textId="3A7414F1" w:rsidR="00EC3AE0" w:rsidRPr="00846E49" w:rsidRDefault="00EC3AE0" w:rsidP="00BD2CC7">
            <w:r w:rsidRPr="00846E49">
              <w:t>NEPA</w:t>
            </w:r>
          </w:p>
        </w:tc>
        <w:tc>
          <w:tcPr>
            <w:tcW w:w="6930" w:type="dxa"/>
          </w:tcPr>
          <w:p w14:paraId="318739B5" w14:textId="40ABA8B6" w:rsidR="00EC3AE0" w:rsidRPr="00846E49" w:rsidRDefault="00EC3AE0" w:rsidP="00BD2CC7">
            <w:r w:rsidRPr="00846E49">
              <w:rPr>
                <w:i/>
              </w:rPr>
              <w:t>National Environmental Policy Act</w:t>
            </w:r>
          </w:p>
        </w:tc>
      </w:tr>
      <w:tr w:rsidR="00EC3AE0" w:rsidRPr="002C662B" w14:paraId="353709CE"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5645FF7" w14:textId="37CA71B5" w:rsidR="00EC3AE0" w:rsidRPr="00846E49" w:rsidRDefault="00EC3AE0" w:rsidP="00BD2CC7">
            <w:r w:rsidRPr="00846E49">
              <w:rPr>
                <w:rFonts w:eastAsia="Arial"/>
              </w:rPr>
              <w:t>New Generati</w:t>
            </w:r>
            <w:r w:rsidR="00DD5327" w:rsidRPr="00846E49">
              <w:rPr>
                <w:rFonts w:eastAsia="Arial"/>
              </w:rPr>
              <w:t>on</w:t>
            </w:r>
          </w:p>
        </w:tc>
        <w:tc>
          <w:tcPr>
            <w:tcW w:w="6930" w:type="dxa"/>
            <w:tcBorders>
              <w:top w:val="single" w:sz="4" w:space="0" w:color="auto"/>
              <w:left w:val="single" w:sz="4" w:space="0" w:color="auto"/>
              <w:bottom w:val="single" w:sz="4" w:space="0" w:color="auto"/>
              <w:right w:val="single" w:sz="4" w:space="0" w:color="auto"/>
            </w:tcBorders>
          </w:tcPr>
          <w:p w14:paraId="16C240A7" w14:textId="62712748" w:rsidR="00EC3AE0" w:rsidRPr="00846E49" w:rsidRDefault="3DF2BEE6" w:rsidP="00BD2CC7">
            <w:pPr>
              <w:rPr>
                <w:i/>
                <w:iCs/>
              </w:rPr>
            </w:pPr>
            <w:r w:rsidRPr="00846E49">
              <w:t>BIL Section 40101 prohibits a grant awarded to an Eligible Entity under the program being used for construction of a new electric generating facility. In this context, new generation is defined as construction of a facility that produces electricity, including emergency back-up generation, solar generation</w:t>
            </w:r>
            <w:r w:rsidR="36532632" w:rsidRPr="00846E49">
              <w:t>,</w:t>
            </w:r>
            <w:r w:rsidRPr="00846E49">
              <w:t xml:space="preserve"> or any other electric generation unit or facility.</w:t>
            </w:r>
            <w:r w:rsidR="00DD5327" w:rsidRPr="6BB49981">
              <w:rPr>
                <w:i/>
                <w:iCs/>
                <w:vertAlign w:val="superscript"/>
              </w:rPr>
              <w:footnoteReference w:id="18"/>
            </w:r>
          </w:p>
        </w:tc>
      </w:tr>
      <w:tr w:rsidR="00362B0D" w:rsidRPr="002C662B" w14:paraId="650DCEB7"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2897F61" w14:textId="05D13E52" w:rsidR="00362B0D" w:rsidRPr="00846E49" w:rsidRDefault="00362B0D" w:rsidP="00BD2CC7">
            <w:r>
              <w:t>NOLOI</w:t>
            </w:r>
          </w:p>
        </w:tc>
        <w:tc>
          <w:tcPr>
            <w:tcW w:w="6930" w:type="dxa"/>
            <w:tcBorders>
              <w:top w:val="single" w:sz="4" w:space="0" w:color="auto"/>
              <w:left w:val="single" w:sz="4" w:space="0" w:color="auto"/>
              <w:bottom w:val="single" w:sz="4" w:space="0" w:color="auto"/>
              <w:right w:val="single" w:sz="4" w:space="0" w:color="auto"/>
            </w:tcBorders>
          </w:tcPr>
          <w:p w14:paraId="0FE87CF0" w14:textId="72DE9A9B" w:rsidR="00362B0D" w:rsidRPr="00846E49" w:rsidRDefault="00362B0D" w:rsidP="00BD2CC7">
            <w:pPr>
              <w:rPr>
                <w:i/>
              </w:rPr>
            </w:pPr>
            <w:r>
              <w:rPr>
                <w:i/>
              </w:rPr>
              <w:t>Notice of Letter of Intent</w:t>
            </w:r>
            <w:r w:rsidR="00BD1FA0">
              <w:rPr>
                <w:i/>
              </w:rPr>
              <w:t xml:space="preserve">. </w:t>
            </w:r>
            <w:r w:rsidR="00BD1FA0" w:rsidRPr="001C34FB">
              <w:rPr>
                <w:iCs/>
              </w:rPr>
              <w:t xml:space="preserve">A public notice by the CEC that announces </w:t>
            </w:r>
            <w:r w:rsidR="00791028" w:rsidRPr="001C34FB">
              <w:rPr>
                <w:iCs/>
              </w:rPr>
              <w:t>the agency’s intent to fund a p</w:t>
            </w:r>
            <w:r w:rsidR="001C34FB" w:rsidRPr="001C34FB">
              <w:rPr>
                <w:iCs/>
              </w:rPr>
              <w:t>roject(s).</w:t>
            </w:r>
          </w:p>
        </w:tc>
      </w:tr>
      <w:tr w:rsidR="00EC3AE0" w:rsidRPr="002C662B" w14:paraId="694B3E06"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1B7FF416" w14:textId="7652D12D" w:rsidR="00EC3AE0" w:rsidRPr="00846E49" w:rsidRDefault="00EC3AE0" w:rsidP="00BD2CC7">
            <w:r w:rsidRPr="00846E49">
              <w:t>NOPA</w:t>
            </w:r>
          </w:p>
        </w:tc>
        <w:tc>
          <w:tcPr>
            <w:tcW w:w="6930" w:type="dxa"/>
            <w:tcBorders>
              <w:top w:val="single" w:sz="4" w:space="0" w:color="auto"/>
              <w:left w:val="single" w:sz="4" w:space="0" w:color="auto"/>
              <w:bottom w:val="single" w:sz="4" w:space="0" w:color="auto"/>
              <w:right w:val="single" w:sz="4" w:space="0" w:color="auto"/>
            </w:tcBorders>
          </w:tcPr>
          <w:p w14:paraId="6D7980B3" w14:textId="0C0DEA63" w:rsidR="00EC3AE0" w:rsidRPr="00846E49" w:rsidRDefault="00EC3AE0" w:rsidP="00BD2CC7">
            <w:r w:rsidRPr="00846E49">
              <w:rPr>
                <w:i/>
              </w:rPr>
              <w:t>Notice of Proposed Award</w:t>
            </w:r>
            <w:r w:rsidRPr="00846E49">
              <w:t>. A public notice by the CEC that identifies award recipients.</w:t>
            </w:r>
          </w:p>
        </w:tc>
      </w:tr>
      <w:tr w:rsidR="00EC3AE0" w:rsidRPr="002C662B" w14:paraId="75F04A5E" w14:textId="77777777" w:rsidTr="6BB49981">
        <w:trPr>
          <w:trHeight w:val="300"/>
        </w:trPr>
        <w:tc>
          <w:tcPr>
            <w:tcW w:w="2430" w:type="dxa"/>
          </w:tcPr>
          <w:p w14:paraId="069754B5" w14:textId="0CE592C9" w:rsidR="00EC3AE0" w:rsidRPr="00846E49" w:rsidRDefault="00EC3AE0" w:rsidP="00BD2CC7">
            <w:pPr>
              <w:rPr>
                <w:rFonts w:eastAsia="Arial"/>
              </w:rPr>
            </w:pPr>
            <w:r w:rsidRPr="00846E49">
              <w:t>Power Line</w:t>
            </w:r>
          </w:p>
        </w:tc>
        <w:tc>
          <w:tcPr>
            <w:tcW w:w="6930" w:type="dxa"/>
          </w:tcPr>
          <w:p w14:paraId="76996623" w14:textId="4D8F4F9C" w:rsidR="00EC3AE0" w:rsidRPr="00846E49" w:rsidRDefault="00E612F2" w:rsidP="00BD2CC7">
            <w:pPr>
              <w:rPr>
                <w:i/>
              </w:rPr>
            </w:pPr>
            <w:r w:rsidRPr="00846E49">
              <w:t>The term “</w:t>
            </w:r>
            <w:r w:rsidRPr="00846E49">
              <w:rPr>
                <w:i/>
              </w:rPr>
              <w:t>power line</w:t>
            </w:r>
            <w:r w:rsidRPr="00846E49">
              <w:t xml:space="preserve">” includes a transmission line or a distribution line, as applicable. Distribution </w:t>
            </w:r>
            <w:r w:rsidRPr="00846E49">
              <w:rPr>
                <w:i/>
              </w:rPr>
              <w:t>power lines</w:t>
            </w:r>
            <w:r w:rsidRPr="00846E49">
              <w:t xml:space="preserve"> are </w:t>
            </w:r>
            <w:r w:rsidR="68D1AAAD" w:rsidRPr="00846E49">
              <w:t>those</w:t>
            </w:r>
            <w:r w:rsidRPr="00846E49">
              <w:t xml:space="preserve"> below 69kV. </w:t>
            </w:r>
          </w:p>
        </w:tc>
      </w:tr>
      <w:tr w:rsidR="00EC3AE0" w:rsidRPr="002C662B" w14:paraId="47CDF70F" w14:textId="77777777" w:rsidTr="6BB49981">
        <w:trPr>
          <w:trHeight w:val="300"/>
        </w:trPr>
        <w:tc>
          <w:tcPr>
            <w:tcW w:w="2430" w:type="dxa"/>
          </w:tcPr>
          <w:p w14:paraId="1E61E984" w14:textId="68F2F0AD" w:rsidR="00EC3AE0" w:rsidRPr="00846E49" w:rsidRDefault="00EC3AE0" w:rsidP="00BD2CC7">
            <w:r w:rsidRPr="00846E49">
              <w:t>Primarily of iron or steel</w:t>
            </w:r>
          </w:p>
        </w:tc>
        <w:tc>
          <w:tcPr>
            <w:tcW w:w="6930" w:type="dxa"/>
          </w:tcPr>
          <w:p w14:paraId="2D48400D" w14:textId="0B30056C" w:rsidR="00EC3AE0" w:rsidRPr="00846E49" w:rsidRDefault="00EC3AE0" w:rsidP="00BD2CC7">
            <w:r w:rsidRPr="00846E49">
              <w:t>Means greater than 50 percent iron or steel, measured by cost.</w:t>
            </w:r>
          </w:p>
        </w:tc>
      </w:tr>
      <w:tr w:rsidR="00EC3AE0" w:rsidRPr="002C662B" w14:paraId="1F261039" w14:textId="77777777" w:rsidTr="6BB49981">
        <w:tc>
          <w:tcPr>
            <w:tcW w:w="2430" w:type="dxa"/>
          </w:tcPr>
          <w:p w14:paraId="438BC71A" w14:textId="4C4CAF24" w:rsidR="00EC3AE0" w:rsidRPr="00846E49" w:rsidRDefault="00EC3AE0" w:rsidP="00BD2CC7">
            <w:r w:rsidRPr="00846E49">
              <w:t>Project Manager</w:t>
            </w:r>
          </w:p>
        </w:tc>
        <w:tc>
          <w:tcPr>
            <w:tcW w:w="6930" w:type="dxa"/>
          </w:tcPr>
          <w:p w14:paraId="64620350" w14:textId="14ADEEC7" w:rsidR="00EC3AE0" w:rsidRPr="00846E49" w:rsidRDefault="00EC3AE0" w:rsidP="00BD2CC7">
            <w:r w:rsidRPr="00846E49">
              <w:t>The person designated by the applicant to oversee the project and to serve as the main point of contact for the CEC.</w:t>
            </w:r>
          </w:p>
        </w:tc>
      </w:tr>
      <w:tr w:rsidR="00EC3AE0" w:rsidRPr="002C662B" w14:paraId="1393E21A" w14:textId="77777777" w:rsidTr="6BB49981">
        <w:trPr>
          <w:trHeight w:val="300"/>
        </w:trPr>
        <w:tc>
          <w:tcPr>
            <w:tcW w:w="2430" w:type="dxa"/>
          </w:tcPr>
          <w:p w14:paraId="59025936" w14:textId="6FAE0B34" w:rsidR="00EC3AE0" w:rsidRPr="00846E49" w:rsidRDefault="00EC3AE0" w:rsidP="00BD2CC7">
            <w:r w:rsidRPr="00846E49">
              <w:t>Project Partner</w:t>
            </w:r>
          </w:p>
        </w:tc>
        <w:tc>
          <w:tcPr>
            <w:tcW w:w="6930" w:type="dxa"/>
          </w:tcPr>
          <w:p w14:paraId="4A2549FA" w14:textId="7FC1D4DA" w:rsidR="00EC3AE0" w:rsidRPr="00846E49" w:rsidRDefault="00EC3AE0" w:rsidP="00BD2CC7">
            <w:r w:rsidRPr="00846E49">
              <w:t>An entity or individual that contributes financially or otherwise to the project (e.g., match funding, provision of a test, demonstration or deployment site), and does not receive C</w:t>
            </w:r>
            <w:r w:rsidR="00D02317">
              <w:t>ERRI</w:t>
            </w:r>
            <w:r w:rsidRPr="00846E49">
              <w:t xml:space="preserve"> funds. </w:t>
            </w:r>
          </w:p>
        </w:tc>
      </w:tr>
      <w:tr w:rsidR="00EC3AE0" w:rsidRPr="002C662B" w14:paraId="2F1DCF64" w14:textId="77777777" w:rsidTr="6BB49981">
        <w:trPr>
          <w:trHeight w:val="300"/>
        </w:trPr>
        <w:tc>
          <w:tcPr>
            <w:tcW w:w="2430" w:type="dxa"/>
          </w:tcPr>
          <w:p w14:paraId="44E863EC" w14:textId="65F3E106" w:rsidR="00EC3AE0" w:rsidRPr="00846E49" w:rsidRDefault="00EC3AE0" w:rsidP="00BD2CC7">
            <w:r w:rsidRPr="00846E49">
              <w:t>Recipient</w:t>
            </w:r>
          </w:p>
        </w:tc>
        <w:tc>
          <w:tcPr>
            <w:tcW w:w="6930" w:type="dxa"/>
          </w:tcPr>
          <w:p w14:paraId="224E40EF" w14:textId="580C9838" w:rsidR="00EC3AE0" w:rsidRPr="00846E49" w:rsidRDefault="00EC3AE0" w:rsidP="00BD2CC7">
            <w:r w:rsidRPr="00846E49">
              <w:t>An entity receiving an award under this solicitation.</w:t>
            </w:r>
          </w:p>
        </w:tc>
      </w:tr>
      <w:tr w:rsidR="00EC3AE0" w:rsidRPr="002C662B" w14:paraId="52B3971D" w14:textId="77777777" w:rsidTr="6BB49981">
        <w:tc>
          <w:tcPr>
            <w:tcW w:w="2430" w:type="dxa"/>
          </w:tcPr>
          <w:p w14:paraId="25A9FC82" w14:textId="7638828B" w:rsidR="00EC3AE0" w:rsidRPr="00846E49" w:rsidRDefault="00EC3AE0" w:rsidP="00BD2CC7">
            <w:r w:rsidRPr="00846E49">
              <w:t>Solicitation</w:t>
            </w:r>
          </w:p>
        </w:tc>
        <w:tc>
          <w:tcPr>
            <w:tcW w:w="6930" w:type="dxa"/>
          </w:tcPr>
          <w:p w14:paraId="0548BE27" w14:textId="70F50568" w:rsidR="00EC3AE0" w:rsidRPr="00846E49" w:rsidRDefault="00EC3AE0" w:rsidP="00BD2CC7">
            <w:r w:rsidRPr="00846E49">
              <w:t xml:space="preserve">This entire document, including all attachments, exhibits, any addendum and written notices, and questions and answers (“solicitation” may be used interchangeably with “Grant Funding Opportunity”). </w:t>
            </w:r>
          </w:p>
        </w:tc>
      </w:tr>
      <w:tr w:rsidR="00EC3AE0" w:rsidRPr="002C662B" w14:paraId="4CE781D7" w14:textId="77777777" w:rsidTr="6BB49981">
        <w:tc>
          <w:tcPr>
            <w:tcW w:w="2430" w:type="dxa"/>
          </w:tcPr>
          <w:p w14:paraId="562607F6" w14:textId="02DD4AD1" w:rsidR="00EC3AE0" w:rsidRPr="00846E49" w:rsidRDefault="00EC3AE0" w:rsidP="00BD2CC7">
            <w:r w:rsidRPr="00846E49">
              <w:t>State</w:t>
            </w:r>
          </w:p>
        </w:tc>
        <w:tc>
          <w:tcPr>
            <w:tcW w:w="6930" w:type="dxa"/>
          </w:tcPr>
          <w:p w14:paraId="0C0C3F5D" w14:textId="7E8BD3EB" w:rsidR="00EC3AE0" w:rsidRPr="00846E49" w:rsidRDefault="00EC3AE0" w:rsidP="00BD2CC7">
            <w:r w:rsidRPr="00846E49">
              <w:t>State of California</w:t>
            </w:r>
          </w:p>
        </w:tc>
      </w:tr>
      <w:tr w:rsidR="00EC3AE0" w:rsidRPr="002C662B" w14:paraId="4239B6F2" w14:textId="77777777" w:rsidTr="6BB49981">
        <w:trPr>
          <w:trHeight w:val="300"/>
        </w:trPr>
        <w:tc>
          <w:tcPr>
            <w:tcW w:w="2430" w:type="dxa"/>
          </w:tcPr>
          <w:p w14:paraId="686CF1A4" w14:textId="554DCDB7" w:rsidR="00EC3AE0" w:rsidRPr="00846E49" w:rsidRDefault="00EC3AE0" w:rsidP="00BD2CC7">
            <w:r w:rsidRPr="00846E49">
              <w:t>System Adaptive Capacity</w:t>
            </w:r>
          </w:p>
        </w:tc>
        <w:tc>
          <w:tcPr>
            <w:tcW w:w="6930" w:type="dxa"/>
          </w:tcPr>
          <w:p w14:paraId="367F06EE" w14:textId="24D9D341" w:rsidR="00EC3AE0" w:rsidRPr="00846E49" w:rsidRDefault="00EC3AE0" w:rsidP="00BD2CC7">
            <w:pPr>
              <w:rPr>
                <w:rFonts w:eastAsia="Arial"/>
              </w:rPr>
            </w:pPr>
            <w:r w:rsidRPr="00CF2237">
              <w:t>The ability of the electrical grid to continue to supply electricity where needed during electrical system outages. A range of distributed energy resources, including energy storage devices (e.g., batteries) and microgrids, can be used to provide electrical energy during disruptions and, therefore, provide system adaptive capacity.</w:t>
            </w:r>
            <w:r w:rsidRPr="00846E49">
              <w:t xml:space="preserve">  </w:t>
            </w:r>
          </w:p>
        </w:tc>
      </w:tr>
      <w:tr w:rsidR="00EC3AE0" w:rsidRPr="002C662B" w14:paraId="128C4BAE" w14:textId="77777777" w:rsidTr="6BB49981">
        <w:trPr>
          <w:trHeight w:val="300"/>
        </w:trPr>
        <w:tc>
          <w:tcPr>
            <w:tcW w:w="2430" w:type="dxa"/>
          </w:tcPr>
          <w:p w14:paraId="3B2C3DA0" w14:textId="538A1C0F" w:rsidR="00EC3AE0" w:rsidRPr="00846E49" w:rsidRDefault="00EC3AE0" w:rsidP="00BD2CC7">
            <w:r w:rsidRPr="00846E49">
              <w:t>Weatherization</w:t>
            </w:r>
          </w:p>
        </w:tc>
        <w:tc>
          <w:tcPr>
            <w:tcW w:w="6930" w:type="dxa"/>
          </w:tcPr>
          <w:p w14:paraId="2B45098E" w14:textId="7463552C" w:rsidR="00EC3AE0" w:rsidRPr="00846E49" w:rsidRDefault="00EC3AE0" w:rsidP="00BD2CC7">
            <w:r w:rsidRPr="00846E49">
              <w:t xml:space="preserve">Technologies or equipment that can be used to enhance reliability and resiliency of electric grid components in preparation for extreme weather conditions.  </w:t>
            </w:r>
          </w:p>
        </w:tc>
      </w:tr>
      <w:tr w:rsidR="00EC3AE0" w:rsidRPr="002C662B" w14:paraId="515B8B57" w14:textId="77777777" w:rsidTr="6BB49981">
        <w:tc>
          <w:tcPr>
            <w:tcW w:w="2430" w:type="dxa"/>
          </w:tcPr>
          <w:p w14:paraId="2B400371" w14:textId="21C75E24" w:rsidR="00EC3AE0" w:rsidRPr="00846E49" w:rsidRDefault="00EC3AE0" w:rsidP="00BD2CC7">
            <w:r w:rsidRPr="00846E49">
              <w:t>Zero-Carbon Resources</w:t>
            </w:r>
          </w:p>
        </w:tc>
        <w:tc>
          <w:tcPr>
            <w:tcW w:w="6930" w:type="dxa"/>
          </w:tcPr>
          <w:p w14:paraId="51D0C67D" w14:textId="090531DD" w:rsidR="00EC3AE0" w:rsidRPr="00846E49" w:rsidRDefault="00EC3AE0" w:rsidP="00BD2CC7">
            <w:r w:rsidRPr="00846E49">
              <w:t xml:space="preserve">Energy resources that either qualify as “renewable” in the most recent </w:t>
            </w:r>
            <w:r w:rsidR="57EA098A" w:rsidRPr="00846E49">
              <w:t xml:space="preserve">California </w:t>
            </w:r>
            <w:r w:rsidRPr="00846E49">
              <w:t>Renewables Portfolio Standard (RPS) Eligibility Guidebook or generate zero greenhouse gas emissions on site.</w:t>
            </w:r>
          </w:p>
        </w:tc>
      </w:tr>
    </w:tbl>
    <w:p w14:paraId="46DAED59" w14:textId="230E9A93" w:rsidR="00A70486" w:rsidRPr="00481302" w:rsidRDefault="00A70486" w:rsidP="00A70486">
      <w:pPr>
        <w:pStyle w:val="TableParagraph"/>
        <w:tabs>
          <w:tab w:val="left" w:pos="827"/>
        </w:tabs>
        <w:ind w:left="0" w:right="95"/>
        <w:rPr>
          <w:sz w:val="24"/>
          <w:szCs w:val="24"/>
        </w:rPr>
      </w:pPr>
    </w:p>
    <w:sectPr w:rsidR="00A70486" w:rsidRPr="00481302" w:rsidSect="00387C65">
      <w:headerReference w:type="default" r:id="rId53"/>
      <w:footerReference w:type="default" r:id="rId54"/>
      <w:type w:val="continuous"/>
      <w:pgSz w:w="12240" w:h="15840" w:code="1"/>
      <w:pgMar w:top="1728" w:right="1440" w:bottom="1728"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4498" w14:textId="77777777" w:rsidR="003E4376" w:rsidRDefault="003E4376">
      <w:r>
        <w:separator/>
      </w:r>
    </w:p>
  </w:endnote>
  <w:endnote w:type="continuationSeparator" w:id="0">
    <w:p w14:paraId="7D627DF6" w14:textId="77777777" w:rsidR="003E4376" w:rsidRDefault="003E4376">
      <w:r>
        <w:continuationSeparator/>
      </w:r>
    </w:p>
  </w:endnote>
  <w:endnote w:type="continuationNotice" w:id="1">
    <w:p w14:paraId="4B3E684E" w14:textId="77777777" w:rsidR="003E4376" w:rsidRDefault="003E4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roman"/>
    <w:pitch w:val="default"/>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6D9D" w14:textId="77777777" w:rsidR="00660F82" w:rsidRDefault="0066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BDD" w14:textId="057B14B1" w:rsidR="091815E1" w:rsidRDefault="001C28E0" w:rsidP="00A47071">
    <w:pPr>
      <w:pStyle w:val="Footer"/>
    </w:pPr>
    <w:r>
      <w:rPr>
        <w:noProof/>
      </w:rPr>
      <mc:AlternateContent>
        <mc:Choice Requires="wps">
          <w:drawing>
            <wp:anchor distT="0" distB="0" distL="114300" distR="114300" simplePos="0" relativeHeight="251658244" behindDoc="1" locked="0" layoutInCell="1" allowOverlap="1" wp14:anchorId="5DD5815F" wp14:editId="74C67C95">
              <wp:simplePos x="0" y="0"/>
              <wp:positionH relativeFrom="column">
                <wp:posOffset>-904875</wp:posOffset>
              </wp:positionH>
              <wp:positionV relativeFrom="paragraph">
                <wp:posOffset>-212725</wp:posOffset>
              </wp:positionV>
              <wp:extent cx="7823551" cy="768350"/>
              <wp:effectExtent l="0" t="0" r="6350" b="0"/>
              <wp:wrapNone/>
              <wp:docPr id="1243171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3551" cy="768350"/>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FB1E11" w14:textId="77777777" w:rsidR="001C28E0" w:rsidRDefault="001C28E0" w:rsidP="001C28E0">
                          <w:pPr>
                            <w:ind w:left="86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815F" id="_x0000_s1030" alt="&quot;&quot;" style="position:absolute;margin-left:-71.25pt;margin-top:-16.75pt;width:616.05pt;height:6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FiQIAAHEFAAAOAAAAZHJzL2Uyb0RvYy54bWysVFFP2zAQfp+0/2D5faQttHQVKapATJMQ&#10;IGDi2XXsJpLj885uk+7X7+ykKQO0h2kvie377ru7z3e+uGxrw3YKfQU25+OTEWfKSigqu8n5j+eb&#10;L3POfBC2EAasyvleeX65/PzponELNYESTKGQEYn1i8blvAzBLbLMy1LVwp+AU5aMGrAWgba4yQoU&#10;DbHXJpuMRrOsASwcglTe0+l1Z+TLxK+1kuFea68CMzmn3EL6Yvqu4zdbXojFBoUrK9mnIf4hi1pU&#10;loIOVNciCLbF6h1VXUkEDzqcSKgz0LqSKtVA1YxHb6p5KoVTqRYSx7tBJv//aOXd7sk9IMnQOL/w&#10;tIxVtBrr+Kf8WJvE2g9iqTYwSYfn88npdDrmTJLtfDY/nSY1s6O3Qx++KahZXOQc6TKSRmJ36wNF&#10;JOgBEoN5MFVxUxmTNrhZXxlkOxEvbnY6mc3jXZHLHzBjI9hCdOvM8SQ71pJWYW9UxBn7qDSrCsp+&#10;kjJJbaaGOEJKZcO4M5WiUF348XQ0OtQ2eKRcEmFk1hR/4O4JYgu/5+6y7PHRVaUuHZxHf0uscx48&#10;UmSwYXCuKwv4EYGhqvrIHf4gUidNVCm065a0idIQMp6sodg/IEPopsY7eVPRTd4KHx4E0pjQQNHo&#10;h3v6aANNzqFfcVYC/vroPOKpe8nKWUNjl3P/cytQcWa+W+rrr+OzszinaXM2PZ/QBl9b1q8tdltf&#10;ATUIdSFll5YRH8xhqRHqF3ohVjEqmYSVFDvnMuBhcxW654DeGKlWqwSj2XQi3NonJyN51Dl26nP7&#10;ItD17RxoEO7gMKJi8aarO2z0tLDaBtBVavmjrv0N0FynVurfoPhwvN4n1PGlXP4GAAD//wMAUEsD&#10;BBQABgAIAAAAIQDRgWR74gAAAAwBAAAPAAAAZHJzL2Rvd25yZXYueG1sTI/LasMwEEX3gf6DmEJ3&#10;iZyX67iWQwmUhEALdbPoUrGmtqg1EpbiuH9fZdXu7jCHO2eK7Wg6NmDvtSUB81kCDKm2SlMj4PTx&#10;Ms2A+SBJyc4SCvhBD9vyblLIXNkrveNQhYbFEvK5FNCG4HLOfd2ikX5mHVLcfdneyBDHvuGql9dY&#10;bjq+SJKUG6kpXmilw12L9Xd1MQJe3f5N2+Hz4NL0uMedXm1O1UGIh/vx+QlYwDH8wXDTj+pQRqez&#10;vZDyrBMwna8W68jGtFzGcEOSbJMCOwvIHtfAy4L/f6L8BQAA//8DAFBLAQItABQABgAIAAAAIQC2&#10;gziS/gAAAOEBAAATAAAAAAAAAAAAAAAAAAAAAABbQ29udGVudF9UeXBlc10ueG1sUEsBAi0AFAAG&#10;AAgAAAAhADj9If/WAAAAlAEAAAsAAAAAAAAAAAAAAAAALwEAAF9yZWxzLy5yZWxzUEsBAi0AFAAG&#10;AAgAAAAhAHRmG0WJAgAAcQUAAA4AAAAAAAAAAAAAAAAALgIAAGRycy9lMm9Eb2MueG1sUEsBAi0A&#10;FAAGAAgAAAAhANGBZHviAAAADAEAAA8AAAAAAAAAAAAAAAAA4wQAAGRycy9kb3ducmV2LnhtbFBL&#10;BQYAAAAABAAEAPMAAADyBQAAAAA=&#10;" fillcolor="#063268" stroked="f" strokeweight="2pt">
              <v:textbox>
                <w:txbxContent>
                  <w:p w14:paraId="5CFB1E11" w14:textId="77777777" w:rsidR="001C28E0" w:rsidRDefault="001C28E0" w:rsidP="001C28E0">
                    <w:pPr>
                      <w:ind w:left="8640"/>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65C8" w14:textId="77777777" w:rsidR="00660F82" w:rsidRDefault="00660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EB3F" w14:textId="35AF63BE" w:rsidR="00CB3E76" w:rsidRPr="008F5CF0" w:rsidRDefault="00286109" w:rsidP="0C6FEFDB">
    <w:pPr>
      <w:tabs>
        <w:tab w:val="center" w:pos="4680"/>
        <w:tab w:val="right" w:pos="9540"/>
      </w:tabs>
      <w:spacing w:after="0"/>
      <w:rPr>
        <w:szCs w:val="22"/>
      </w:rPr>
    </w:pPr>
    <w:r w:rsidRPr="008F5CF0">
      <w:rPr>
        <w:szCs w:val="22"/>
      </w:rPr>
      <w:t>May</w:t>
    </w:r>
    <w:r w:rsidR="00914FFF" w:rsidRPr="008F5CF0">
      <w:rPr>
        <w:szCs w:val="22"/>
      </w:rPr>
      <w:t xml:space="preserve"> </w:t>
    </w:r>
    <w:r w:rsidR="0C6FEFDB" w:rsidRPr="008F5CF0">
      <w:rPr>
        <w:szCs w:val="22"/>
      </w:rPr>
      <w:t>202</w:t>
    </w:r>
    <w:r w:rsidR="00914FFF" w:rsidRPr="008F5CF0">
      <w:rPr>
        <w:szCs w:val="22"/>
      </w:rPr>
      <w:t>5</w:t>
    </w:r>
    <w:r w:rsidR="009E0995" w:rsidRPr="008F5CF0">
      <w:rPr>
        <w:szCs w:val="22"/>
      </w:rPr>
      <w:tab/>
    </w:r>
    <w:r w:rsidR="009E0995" w:rsidRPr="008F5CF0">
      <w:rPr>
        <w:noProof/>
        <w:szCs w:val="22"/>
      </w:rPr>
      <w:fldChar w:fldCharType="begin"/>
    </w:r>
    <w:r w:rsidR="009E0995" w:rsidRPr="008F5CF0">
      <w:rPr>
        <w:szCs w:val="22"/>
      </w:rPr>
      <w:instrText xml:space="preserve"> PAGE   \* MERGEFORMAT </w:instrText>
    </w:r>
    <w:r w:rsidR="009E0995" w:rsidRPr="008F5CF0">
      <w:rPr>
        <w:szCs w:val="22"/>
      </w:rPr>
      <w:fldChar w:fldCharType="separate"/>
    </w:r>
    <w:r w:rsidR="0C6FEFDB" w:rsidRPr="008F5CF0">
      <w:rPr>
        <w:noProof/>
        <w:szCs w:val="22"/>
      </w:rPr>
      <w:t>1</w:t>
    </w:r>
    <w:r w:rsidR="009E0995" w:rsidRPr="008F5CF0">
      <w:rPr>
        <w:noProof/>
        <w:szCs w:val="22"/>
      </w:rPr>
      <w:fldChar w:fldCharType="end"/>
    </w:r>
    <w:r w:rsidR="009E0995" w:rsidRPr="008F5CF0">
      <w:rPr>
        <w:szCs w:val="22"/>
      </w:rPr>
      <w:tab/>
    </w:r>
    <w:r w:rsidR="0C6FEFDB" w:rsidRPr="008F5CF0">
      <w:rPr>
        <w:szCs w:val="22"/>
      </w:rPr>
      <w:t>GFO-</w:t>
    </w:r>
    <w:r w:rsidR="00610E45" w:rsidRPr="008F5CF0">
      <w:rPr>
        <w:szCs w:val="22"/>
      </w:rPr>
      <w:t>23-312</w:t>
    </w:r>
    <w:r w:rsidR="005E5D79" w:rsidRPr="008F5CF0">
      <w:rPr>
        <w:szCs w:val="22"/>
      </w:rPr>
      <w:t>r2</w:t>
    </w:r>
  </w:p>
  <w:p w14:paraId="4F787D5E" w14:textId="592E2FA3" w:rsidR="00CB3E76" w:rsidRPr="008F5CF0" w:rsidRDefault="00CB3E76" w:rsidP="0009323B">
    <w:pPr>
      <w:tabs>
        <w:tab w:val="left" w:pos="0"/>
        <w:tab w:val="center" w:pos="4680"/>
        <w:tab w:val="right" w:pos="9360"/>
      </w:tabs>
      <w:spacing w:after="0"/>
      <w:jc w:val="right"/>
      <w:rPr>
        <w:szCs w:val="22"/>
      </w:rPr>
    </w:pPr>
    <w:r w:rsidRPr="008F5CF0">
      <w:rPr>
        <w:szCs w:val="22"/>
      </w:rPr>
      <w:t>CERRI Program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31FC" w14:textId="06CEA435" w:rsidR="00206B44" w:rsidRPr="00F05861" w:rsidRDefault="00001EFB" w:rsidP="4EB057FB">
    <w:pPr>
      <w:tabs>
        <w:tab w:val="center" w:pos="4680"/>
        <w:tab w:val="right" w:pos="9540"/>
      </w:tabs>
      <w:spacing w:after="0"/>
    </w:pPr>
    <w:r w:rsidRPr="00F05861">
      <w:rPr>
        <w:noProof/>
      </w:rPr>
      <w:t>May</w:t>
    </w:r>
    <w:r w:rsidR="00D6016D" w:rsidRPr="00F05861">
      <w:t xml:space="preserve"> 2025</w:t>
    </w:r>
    <w:r w:rsidR="00F067D9" w:rsidRPr="00F05861">
      <w:rPr>
        <w:sz w:val="24"/>
        <w:szCs w:val="22"/>
      </w:rPr>
      <w:tab/>
    </w:r>
    <w:r w:rsidR="4EB057FB" w:rsidRPr="00F05861">
      <w:t xml:space="preserve">Page </w:t>
    </w:r>
    <w:r w:rsidR="00F067D9" w:rsidRPr="00F05861">
      <w:fldChar w:fldCharType="begin"/>
    </w:r>
    <w:r w:rsidR="00F067D9" w:rsidRPr="00F05861">
      <w:instrText xml:space="preserve"> PAGE  \* Arabic  \* MERGEFORMAT </w:instrText>
    </w:r>
    <w:r w:rsidR="00F067D9" w:rsidRPr="00F05861">
      <w:fldChar w:fldCharType="separate"/>
    </w:r>
    <w:r w:rsidR="4EB057FB" w:rsidRPr="00F05861">
      <w:t>1</w:t>
    </w:r>
    <w:r w:rsidR="00F067D9" w:rsidRPr="00F05861">
      <w:fldChar w:fldCharType="end"/>
    </w:r>
    <w:r w:rsidR="4EB057FB" w:rsidRPr="00F05861">
      <w:t xml:space="preserve"> of </w:t>
    </w:r>
    <w:r w:rsidR="00097156" w:rsidRPr="00F05861">
      <w:t>60</w:t>
    </w:r>
    <w:r w:rsidR="00F067D9" w:rsidRPr="00F05861">
      <w:rPr>
        <w:sz w:val="24"/>
        <w:szCs w:val="22"/>
      </w:rPr>
      <w:tab/>
    </w:r>
    <w:r w:rsidR="4EB057FB" w:rsidRPr="00F05861">
      <w:t>GFO-</w:t>
    </w:r>
    <w:r w:rsidR="00BA1D73" w:rsidRPr="00F05861">
      <w:t>23-312</w:t>
    </w:r>
    <w:r w:rsidR="0089221E" w:rsidRPr="00F05861">
      <w:t>r2</w:t>
    </w:r>
  </w:p>
  <w:p w14:paraId="36FE948F" w14:textId="14307D0C" w:rsidR="0045502C" w:rsidRPr="00F05861" w:rsidRDefault="00206B44" w:rsidP="00660F82">
    <w:pPr>
      <w:tabs>
        <w:tab w:val="left" w:pos="0"/>
        <w:tab w:val="center" w:pos="4680"/>
        <w:tab w:val="right" w:pos="9540"/>
      </w:tabs>
      <w:spacing w:after="0"/>
      <w:jc w:val="right"/>
    </w:pPr>
    <w:r w:rsidRPr="00F05861">
      <w:rPr>
        <w:szCs w:val="22"/>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EAD9" w14:textId="77777777" w:rsidR="003E4376" w:rsidRDefault="003E4376">
      <w:r>
        <w:separator/>
      </w:r>
    </w:p>
  </w:footnote>
  <w:footnote w:type="continuationSeparator" w:id="0">
    <w:p w14:paraId="4506093A" w14:textId="77777777" w:rsidR="003E4376" w:rsidRDefault="003E4376">
      <w:r>
        <w:continuationSeparator/>
      </w:r>
    </w:p>
  </w:footnote>
  <w:footnote w:type="continuationNotice" w:id="1">
    <w:p w14:paraId="02D82433" w14:textId="77777777" w:rsidR="003E4376" w:rsidRDefault="003E4376">
      <w:pPr>
        <w:spacing w:after="0"/>
      </w:pPr>
    </w:p>
  </w:footnote>
  <w:footnote w:id="2">
    <w:p w14:paraId="7FEFED8B" w14:textId="432FF7C7" w:rsidR="003B0788" w:rsidRDefault="003B0788">
      <w:pPr>
        <w:pStyle w:val="FootnoteText"/>
      </w:pPr>
      <w:r>
        <w:rPr>
          <w:rStyle w:val="FootnoteReference"/>
        </w:rPr>
        <w:footnoteRef/>
      </w:r>
      <w:r>
        <w:t xml:space="preserve"> </w:t>
      </w:r>
      <w:r w:rsidR="00F01E8F">
        <w:t>Federal Opportunity</w:t>
      </w:r>
      <w:r w:rsidR="00B91287">
        <w:t xml:space="preserve"> Announcement (FOA)</w:t>
      </w:r>
      <w:r w:rsidR="00F01E8F">
        <w:t>:</w:t>
      </w:r>
      <w:r w:rsidR="00B91287">
        <w:t xml:space="preserve"> </w:t>
      </w:r>
      <w:hyperlink r:id="rId1" w:history="1">
        <w:r w:rsidR="00B91287" w:rsidRPr="007A5CB1">
          <w:rPr>
            <w:rStyle w:val="Hyperlink"/>
            <w:rFonts w:cs="Arial"/>
          </w:rPr>
          <w:t>BIL – Preventing Outages and Enhancing the Resilience of the Electric Grid Formula Grants to States and Indian Tribes</w:t>
        </w:r>
      </w:hyperlink>
      <w:r w:rsidR="00B91287">
        <w:t>:</w:t>
      </w:r>
      <w:r>
        <w:t xml:space="preserve"> </w:t>
      </w:r>
      <w:r w:rsidR="00965898" w:rsidRPr="007A5CB1">
        <w:t>https://www.fedconnect.net/FedConnect/default.aspx?ReturnUrl=%2ffedconnect%2f%3fdoc%3dDE-FOA-0002736%26agency%3dDOE&amp;doc=DE-FOA-0002736&amp;agency=DOE</w:t>
      </w:r>
      <w:r w:rsidR="00965898">
        <w:t xml:space="preserve"> </w:t>
      </w:r>
    </w:p>
  </w:footnote>
  <w:footnote w:id="3">
    <w:p w14:paraId="40E02AAF" w14:textId="14CD0064" w:rsidR="00CF750D" w:rsidRPr="00CF750D" w:rsidRDefault="00CF750D" w:rsidP="00CF750D">
      <w:pPr>
        <w:pStyle w:val="FootnoteText"/>
      </w:pPr>
      <w:r w:rsidRPr="00CF750D">
        <w:rPr>
          <w:rStyle w:val="FootnoteReference"/>
          <w:rFonts w:eastAsia="Tahoma" w:cs="Arial"/>
        </w:rPr>
        <w:footnoteRef/>
      </w:r>
      <w:r w:rsidRPr="00CF750D">
        <w:t xml:space="preserve"> </w:t>
      </w:r>
      <w:r w:rsidRPr="00CF750D">
        <w:rPr>
          <w:rFonts w:eastAsia="Arial"/>
        </w:rPr>
        <w:t>“Utility Sales Reference Data” for 2023. Rep., 2023 Annual Electricity Power Report (U.S. Energy Information Administration, 2023).</w:t>
      </w:r>
    </w:p>
  </w:footnote>
  <w:footnote w:id="4">
    <w:p w14:paraId="4A70798D" w14:textId="37224E83" w:rsidR="009F6F48" w:rsidRPr="00AF1E24" w:rsidRDefault="009F6F48" w:rsidP="009F6F48">
      <w:pPr>
        <w:pStyle w:val="FootnoteText"/>
      </w:pPr>
      <w:r w:rsidRPr="00AF1E24">
        <w:rPr>
          <w:rStyle w:val="FootnoteReference"/>
        </w:rPr>
        <w:footnoteRef/>
      </w:r>
      <w:r w:rsidRPr="00AF1E24">
        <w:t xml:space="preserve"> Per </w:t>
      </w:r>
      <w:hyperlink r:id="rId2" w:anchor="page=495" w:history="1">
        <w:r w:rsidRPr="00AF1E24">
          <w:rPr>
            <w:rStyle w:val="Hyperlink"/>
            <w:rFonts w:cs="Arial"/>
            <w:u w:val="none"/>
          </w:rPr>
          <w:t>Bipartisan Infrastructure Law (BIL) section 40101(a)(1),17</w:t>
        </w:r>
      </w:hyperlink>
      <w:r w:rsidRPr="00AF1E24">
        <w:t xml:space="preserve">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w:t>
      </w:r>
      <w:r w:rsidR="61FBAA05" w:rsidRPr="00AF1E24">
        <w:t>),</w:t>
      </w:r>
      <w:r w:rsidRPr="00AF1E24">
        <w:t xml:space="preserve"> or other non-environmental factors. </w:t>
      </w:r>
      <w:r w:rsidRPr="00AF1E24">
        <w:rPr>
          <w:rFonts w:eastAsia="Tahoma"/>
        </w:rPr>
        <w:t xml:space="preserve">The </w:t>
      </w:r>
      <w:r w:rsidRPr="00AF1E24">
        <w:t xml:space="preserve">BIL </w:t>
      </w:r>
      <w:r w:rsidRPr="00AF1E24">
        <w:rPr>
          <w:rFonts w:eastAsia="Tahoma"/>
        </w:rPr>
        <w:t>is available at https://www.congress.gov/117/plaws/publ58/PLAW-117publ58.pdf#page=495.</w:t>
      </w:r>
    </w:p>
  </w:footnote>
  <w:footnote w:id="5">
    <w:p w14:paraId="7C97BCB9" w14:textId="4EF7A05F" w:rsidR="008E73D8" w:rsidRPr="008D52E2" w:rsidRDefault="008E73D8">
      <w:pPr>
        <w:pStyle w:val="FootnoteText"/>
      </w:pPr>
      <w:r w:rsidRPr="008D52E2">
        <w:rPr>
          <w:rStyle w:val="FootnoteReference"/>
        </w:rPr>
        <w:footnoteRef/>
      </w:r>
      <w:r w:rsidRPr="008D52E2">
        <w:t xml:space="preserve"> </w:t>
      </w:r>
      <w:r w:rsidR="008D52E2" w:rsidRPr="002F1944">
        <w:t>According to the US Department of Energy, system adaptive capacity is the ability of the electrical grid to continue to supply electricity where needed during disruptive events</w:t>
      </w:r>
      <w:r w:rsidR="008D52E2">
        <w:t>.</w:t>
      </w:r>
    </w:p>
  </w:footnote>
  <w:footnote w:id="6">
    <w:p w14:paraId="088487A2" w14:textId="77777777" w:rsidR="0099459E" w:rsidRPr="00BA24E3" w:rsidRDefault="0099459E" w:rsidP="0099459E">
      <w:pPr>
        <w:pStyle w:val="FootnoteText"/>
      </w:pPr>
      <w:r w:rsidRPr="00BA24E3">
        <w:rPr>
          <w:rStyle w:val="FootnoteReference"/>
        </w:rPr>
        <w:footnoteRef/>
      </w:r>
      <w:r w:rsidRPr="00BA24E3">
        <w:t xml:space="preserve"> Workforce development activities must be paired with an eligible activity to be eligible project costs. For example, if an entity proposes a reconductoring project, workforce development may include the hiring, training, and/or development of line workers who will either perform the proposed work or will maintain the reconductored lines in the future. Workforce development activities must focus on relevant tasks and not include peripheral activities such as firefighter training.</w:t>
      </w:r>
    </w:p>
  </w:footnote>
  <w:footnote w:id="7">
    <w:p w14:paraId="39261A15" w14:textId="1FA1EC08" w:rsidR="003E0DD7" w:rsidRDefault="003E0DD7">
      <w:pPr>
        <w:pStyle w:val="FootnoteText"/>
      </w:pPr>
      <w:r>
        <w:rPr>
          <w:rStyle w:val="FootnoteReference"/>
        </w:rPr>
        <w:footnoteRef/>
      </w:r>
      <w:r>
        <w:t xml:space="preserve"> </w:t>
      </w:r>
      <w:r w:rsidRPr="2BDDA0BF">
        <w:rPr>
          <w:rFonts w:eastAsia="Arial"/>
        </w:rPr>
        <w:t xml:space="preserve">Improvements to real property for the purpose of grid hardening or resilience are not considered acquisition of real property for the purpose of this </w:t>
      </w:r>
      <w:r w:rsidR="00C52FFC">
        <w:rPr>
          <w:rFonts w:eastAsia="Arial"/>
        </w:rPr>
        <w:t>funding opportunity</w:t>
      </w:r>
      <w:r w:rsidRPr="2BDDA0BF">
        <w:rPr>
          <w:rFonts w:eastAsia="Arial"/>
        </w:rPr>
        <w:t xml:space="preserve"> and therefore may be permitted as eligible project costs</w:t>
      </w:r>
      <w:r>
        <w:rPr>
          <w:rFonts w:eastAsia="Arial"/>
        </w:rPr>
        <w:t>.</w:t>
      </w:r>
    </w:p>
  </w:footnote>
  <w:footnote w:id="8">
    <w:p w14:paraId="17FB5F7A" w14:textId="3798C665" w:rsidR="00524830" w:rsidRPr="001924FB" w:rsidRDefault="00524830" w:rsidP="00524830">
      <w:pPr>
        <w:rPr>
          <w:sz w:val="20"/>
        </w:rPr>
      </w:pPr>
      <w:r w:rsidRPr="005D6913">
        <w:rPr>
          <w:sz w:val="20"/>
          <w:vertAlign w:val="superscript"/>
        </w:rPr>
        <w:footnoteRef/>
      </w:r>
      <w:r w:rsidRPr="005D6913">
        <w:rPr>
          <w:sz w:val="20"/>
          <w:vertAlign w:val="superscript"/>
        </w:rPr>
        <w:t xml:space="preserve"> </w:t>
      </w:r>
      <w:hyperlink r:id="rId3" w:history="1">
        <w:r w:rsidRPr="005D6913">
          <w:rPr>
            <w:rStyle w:val="Hyperlink"/>
            <w:rFonts w:cs="Arial"/>
            <w:sz w:val="20"/>
          </w:rPr>
          <w:t xml:space="preserve">The California Climate Investment Priority Populations </w:t>
        </w:r>
        <w:r w:rsidR="00BE181A">
          <w:rPr>
            <w:rStyle w:val="Hyperlink"/>
            <w:rFonts w:cs="Arial"/>
            <w:sz w:val="20"/>
          </w:rPr>
          <w:t>4.0</w:t>
        </w:r>
        <w:r w:rsidRPr="005D6913">
          <w:rPr>
            <w:rStyle w:val="Hyperlink"/>
            <w:rFonts w:cs="Arial"/>
            <w:sz w:val="20"/>
          </w:rPr>
          <w:t xml:space="preserve"> Tool</w:t>
        </w:r>
      </w:hyperlink>
      <w:r w:rsidRPr="001924FB">
        <w:rPr>
          <w:sz w:val="20"/>
        </w:rPr>
        <w:t xml:space="preserve"> is available at: </w:t>
      </w:r>
      <w:hyperlink r:id="rId4" w:history="1">
        <w:r w:rsidR="002B5F00" w:rsidRPr="00F4270D">
          <w:rPr>
            <w:rStyle w:val="Hyperlink"/>
            <w:rFonts w:cs="Arial"/>
            <w:sz w:val="20"/>
          </w:rPr>
          <w:t>https://gis.carb.arb.ca.gov/portal/apps/experiencebuilder/experience/?id=5dc1218631fa46bc8d340b8e82548a6a&amp;page=Priority-Populations-4_0</w:t>
        </w:r>
      </w:hyperlink>
      <w:r w:rsidR="002B5F00">
        <w:rPr>
          <w:sz w:val="20"/>
        </w:rPr>
        <w:t xml:space="preserve"> </w:t>
      </w:r>
    </w:p>
  </w:footnote>
  <w:footnote w:id="9">
    <w:p w14:paraId="2793BB2A" w14:textId="77777777" w:rsidR="005A7DEE" w:rsidRDefault="005A7DEE" w:rsidP="005A7DEE">
      <w:r w:rsidRPr="000A3F75">
        <w:rPr>
          <w:rFonts w:eastAsia="Tahoma"/>
          <w:sz w:val="20"/>
          <w:vertAlign w:val="superscript"/>
        </w:rPr>
        <w:footnoteRef/>
      </w:r>
      <w:r w:rsidRPr="000A3F75">
        <w:rPr>
          <w:sz w:val="20"/>
        </w:rPr>
        <w:t xml:space="preserve"> </w:t>
      </w:r>
      <w:r w:rsidRPr="00846E49">
        <w:rPr>
          <w:sz w:val="20"/>
        </w:rPr>
        <w:t xml:space="preserve">Build America, Buy America Act (BABA). Pub. L. No. 117-58, §§ 70901-52. </w:t>
      </w:r>
      <w:hyperlink r:id="rId5">
        <w:r w:rsidRPr="58BBD1FC">
          <w:rPr>
            <w:rStyle w:val="Hyperlink"/>
            <w:sz w:val="20"/>
          </w:rPr>
          <w:t>BABA</w:t>
        </w:r>
      </w:hyperlink>
      <w:r w:rsidRPr="0032616E">
        <w:rPr>
          <w:sz w:val="20"/>
        </w:rPr>
        <w:t xml:space="preserve"> </w:t>
      </w:r>
      <w:r w:rsidRPr="00846E49">
        <w:rPr>
          <w:sz w:val="20"/>
        </w:rPr>
        <w:t>is available at (https://www.energy.gov/management/build-america-buy-america).</w:t>
      </w:r>
      <w:r w:rsidRPr="00846E49">
        <w:t xml:space="preserve">   </w:t>
      </w:r>
    </w:p>
  </w:footnote>
  <w:footnote w:id="10">
    <w:p w14:paraId="46D038AA" w14:textId="2F6F46ED" w:rsidR="00A943E7" w:rsidRDefault="00A943E7">
      <w:pPr>
        <w:pStyle w:val="FootnoteText"/>
      </w:pPr>
      <w:r>
        <w:rPr>
          <w:rStyle w:val="FootnoteReference"/>
        </w:rPr>
        <w:footnoteRef/>
      </w:r>
      <w:r>
        <w:t xml:space="preserve"> </w:t>
      </w:r>
      <w:r w:rsidR="004E617E">
        <w:t xml:space="preserve">The Energy Commission Agreement Management System (ECAMS) is used by the CEC to manage and track applications and agreements, </w:t>
      </w:r>
      <w:r w:rsidR="009B56A1">
        <w:t>including grants, contracts, and other funding mechanisms</w:t>
      </w:r>
      <w:r w:rsidR="000133E6">
        <w:t xml:space="preserve">. The system </w:t>
      </w:r>
      <w:r w:rsidR="0096455D">
        <w:t xml:space="preserve">supports administrative processes throughout the lifecycle of an agreement, helping ensure compliance with </w:t>
      </w:r>
      <w:r w:rsidR="00913359">
        <w:t>funding requirements.</w:t>
      </w:r>
    </w:p>
  </w:footnote>
  <w:footnote w:id="11">
    <w:p w14:paraId="66C79D31" w14:textId="3EF8FDC0" w:rsidR="00D151C1" w:rsidRPr="000B74C7" w:rsidRDefault="00D151C1" w:rsidP="004A7164">
      <w:pPr>
        <w:pStyle w:val="FootnoteText"/>
        <w:spacing w:after="240"/>
        <w:rPr>
          <w:b/>
          <w:u w:val="single"/>
        </w:rPr>
      </w:pPr>
      <w:r w:rsidRPr="00734C34">
        <w:rPr>
          <w:rStyle w:val="FootnoteReference"/>
          <w:bCs/>
        </w:rPr>
        <w:footnoteRef/>
      </w:r>
      <w:r w:rsidRPr="002F1944">
        <w:rPr>
          <w:bCs/>
        </w:rPr>
        <w:t xml:space="preserve"> General categories such as </w:t>
      </w:r>
      <w:r w:rsidR="0006077C" w:rsidRPr="002F1944">
        <w:rPr>
          <w:bCs/>
        </w:rPr>
        <w:t>“</w:t>
      </w:r>
      <w:r w:rsidRPr="002F1944">
        <w:rPr>
          <w:bCs/>
        </w:rPr>
        <w:t xml:space="preserve"> Benefits Plan</w:t>
      </w:r>
      <w:r w:rsidR="00BF6F9E" w:rsidRPr="002F1944">
        <w:rPr>
          <w:bCs/>
        </w:rPr>
        <w:t>”</w:t>
      </w:r>
      <w:r w:rsidR="00BA6908">
        <w:rPr>
          <w:bCs/>
        </w:rPr>
        <w:t>,</w:t>
      </w:r>
      <w:r w:rsidRPr="002F1944">
        <w:rPr>
          <w:bCs/>
        </w:rPr>
        <w:t xml:space="preserve"> </w:t>
      </w:r>
      <w:r w:rsidR="00F00645">
        <w:rPr>
          <w:bCs/>
        </w:rPr>
        <w:t>“</w:t>
      </w:r>
      <w:r w:rsidRPr="002F1944">
        <w:rPr>
          <w:bCs/>
        </w:rPr>
        <w:t>System Related Materials</w:t>
      </w:r>
      <w:r w:rsidR="00C9744B" w:rsidRPr="002F1944">
        <w:rPr>
          <w:bCs/>
        </w:rPr>
        <w:t>”</w:t>
      </w:r>
      <w:r w:rsidR="00626494">
        <w:rPr>
          <w:bCs/>
        </w:rPr>
        <w:t>,</w:t>
      </w:r>
      <w:r w:rsidRPr="002F1944">
        <w:rPr>
          <w:bCs/>
        </w:rPr>
        <w:t xml:space="preserve"> or </w:t>
      </w:r>
      <w:r w:rsidR="00A96E01">
        <w:rPr>
          <w:bCs/>
        </w:rPr>
        <w:t>“</w:t>
      </w:r>
      <w:r w:rsidRPr="002F1944">
        <w:rPr>
          <w:bCs/>
        </w:rPr>
        <w:t>General Project Tasks</w:t>
      </w:r>
      <w:r w:rsidR="00C9744B" w:rsidRPr="002F1944">
        <w:rPr>
          <w:bCs/>
        </w:rPr>
        <w:t>”</w:t>
      </w:r>
      <w:r w:rsidRPr="002F1944">
        <w:rPr>
          <w:bCs/>
        </w:rPr>
        <w:t xml:space="preserve"> are not acceptable budget items. Acceptable budget items must include a description of each component of the system or task with justification of need, basis of cost, and number of units.</w:t>
      </w:r>
    </w:p>
  </w:footnote>
  <w:footnote w:id="12">
    <w:p w14:paraId="597A80AE" w14:textId="4C0A260F" w:rsidR="005B2EBA" w:rsidRDefault="005B2EBA" w:rsidP="00173922">
      <w:pPr>
        <w:pStyle w:val="FootnoteText"/>
        <w:spacing w:after="240"/>
      </w:pPr>
      <w:r>
        <w:rPr>
          <w:rStyle w:val="FootnoteReference"/>
        </w:rPr>
        <w:footnoteRef/>
      </w:r>
      <w:r>
        <w:t xml:space="preserve"> </w:t>
      </w:r>
      <w:r w:rsidR="0036588D"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F3785" w:rsidRPr="000F3785">
        <w:t>If an applicant cannot obtain current vendor quotes for the projects, they may submit historical vendor quotes</w:t>
      </w:r>
      <w:r w:rsidR="11D48CAB">
        <w:t>,</w:t>
      </w:r>
      <w:r w:rsidR="000F3785" w:rsidRPr="000F3785">
        <w:t xml:space="preserve"> </w:t>
      </w:r>
      <w:r w:rsidR="450040DC">
        <w:t xml:space="preserve">within the past </w:t>
      </w:r>
      <w:r w:rsidR="0005690C">
        <w:t>three</w:t>
      </w:r>
      <w:r w:rsidR="450040DC">
        <w:t xml:space="preserve"> </w:t>
      </w:r>
      <w:r w:rsidR="61642FB5">
        <w:t>years,</w:t>
      </w:r>
      <w:r w:rsidR="450040DC">
        <w:t xml:space="preserve"> </w:t>
      </w:r>
      <w:r w:rsidR="000F3785" w:rsidRPr="000F3785">
        <w:t>for budget items as placeholders while waiting for updated quotes. </w:t>
      </w:r>
    </w:p>
  </w:footnote>
  <w:footnote w:id="13">
    <w:p w14:paraId="5718A445" w14:textId="77777777" w:rsidR="00D81670" w:rsidRPr="00CA242E" w:rsidRDefault="00D81670" w:rsidP="00D81670">
      <w:pPr>
        <w:pStyle w:val="FootnoteText"/>
      </w:pPr>
      <w:r w:rsidRPr="00183926">
        <w:rPr>
          <w:rStyle w:val="FootnoteReference"/>
          <w:rFonts w:eastAsia="Tahoma" w:cs="Arial"/>
        </w:rPr>
        <w:footnoteRef/>
      </w:r>
      <w:r w:rsidRPr="00183926">
        <w:rPr>
          <w:rFonts w:eastAsia="Tahoma"/>
        </w:rPr>
        <w:t xml:space="preserve"> </w:t>
      </w:r>
      <w:r w:rsidRPr="00CA242E">
        <w:t>Pacific Standard Time or Pacific Daylight Time, whichever is being observed.</w:t>
      </w:r>
    </w:p>
  </w:footnote>
  <w:footnote w:id="14">
    <w:p w14:paraId="33BD8A88" w14:textId="77777777" w:rsidR="00F35E05" w:rsidRPr="003D7778" w:rsidRDefault="00F35E05" w:rsidP="00D81670">
      <w:pPr>
        <w:pStyle w:val="FootnoteText"/>
      </w:pPr>
      <w:r w:rsidRPr="003D7778">
        <w:rPr>
          <w:rStyle w:val="FootnoteReference"/>
        </w:rPr>
        <w:footnoteRef/>
      </w:r>
      <w:r w:rsidRPr="003D7778">
        <w:t xml:space="preserve"> DOE maintains final approval on all awarded projects.</w:t>
      </w:r>
    </w:p>
  </w:footnote>
  <w:footnote w:id="15">
    <w:p w14:paraId="0E377F05" w14:textId="5D80DC6C" w:rsidR="001C776F" w:rsidRDefault="001C776F">
      <w:pPr>
        <w:pStyle w:val="FootnoteText"/>
      </w:pPr>
      <w:r>
        <w:rPr>
          <w:rStyle w:val="FootnoteReference"/>
        </w:rPr>
        <w:footnoteRef/>
      </w:r>
      <w:r>
        <w:t xml:space="preserve"> </w:t>
      </w:r>
      <w:r w:rsidR="00020A79"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20A79" w:rsidRPr="000F3785">
        <w:t>If an applicant cannot obtain current vendor quotes for the projects, they may submit historical vendor quotes</w:t>
      </w:r>
      <w:r w:rsidR="00D33C4F">
        <w:t xml:space="preserve">, within the past </w:t>
      </w:r>
      <w:r w:rsidR="00DC77CF">
        <w:t>three</w:t>
      </w:r>
      <w:r w:rsidR="00D33C4F">
        <w:t xml:space="preserve"> years,</w:t>
      </w:r>
      <w:r w:rsidR="00020A79" w:rsidRPr="000F3785">
        <w:t xml:space="preserve"> for budget items as placeholders while waiting for updated quotes. </w:t>
      </w:r>
    </w:p>
  </w:footnote>
  <w:footnote w:id="16">
    <w:p w14:paraId="713CA3BC" w14:textId="078C0E86" w:rsidR="00B06EFC" w:rsidRDefault="00B06EFC" w:rsidP="58BBD1FC">
      <w:pPr>
        <w:pStyle w:val="FootnoteText"/>
        <w:rPr>
          <w:rFonts w:eastAsia="Arial"/>
          <w:color w:val="00B050"/>
        </w:rPr>
      </w:pPr>
      <w:r w:rsidRPr="00846E49">
        <w:rPr>
          <w:rStyle w:val="FootnoteReference"/>
          <w:rFonts w:ascii="Tahoma" w:eastAsia="Tahoma" w:hAnsi="Tahoma" w:cs="Tahoma"/>
          <w:sz w:val="24"/>
          <w:szCs w:val="24"/>
        </w:rPr>
        <w:footnoteRef/>
      </w:r>
      <w:r w:rsidR="58BBD1FC" w:rsidRPr="00846E49">
        <w:rPr>
          <w:rFonts w:ascii="Tahoma" w:eastAsia="Tahoma" w:hAnsi="Tahoma" w:cs="Tahoma"/>
          <w:sz w:val="24"/>
          <w:szCs w:val="24"/>
        </w:rPr>
        <w:t xml:space="preserve"> </w:t>
      </w:r>
      <w:r w:rsidR="58BBD1FC" w:rsidRPr="00846E49">
        <w:rPr>
          <w:rFonts w:eastAsia="Arial"/>
        </w:rPr>
        <w:t xml:space="preserve">“Grid Resilience State/Tribal Formula Grant Program,” Energy.gov. The </w:t>
      </w:r>
      <w:hyperlink r:id="rId6">
        <w:r w:rsidR="58BBD1FC" w:rsidRPr="58BBD1FC">
          <w:rPr>
            <w:rStyle w:val="Hyperlink"/>
            <w:rFonts w:eastAsia="Arial" w:cs="Arial"/>
          </w:rPr>
          <w:t>Grid Resilience State/Tribal Formula Grant Program</w:t>
        </w:r>
      </w:hyperlink>
      <w:r w:rsidR="58BBD1FC" w:rsidRPr="00846E49">
        <w:rPr>
          <w:rFonts w:eastAsia="Arial"/>
        </w:rPr>
        <w:t xml:space="preserve"> is available at: https://www.energy.gov/gdo/grid-resilience-statetribal-formula-grant-program.   </w:t>
      </w:r>
    </w:p>
  </w:footnote>
  <w:footnote w:id="17">
    <w:p w14:paraId="24D663DF" w14:textId="73E1E4C4" w:rsidR="0054303B" w:rsidRDefault="00D312BB">
      <w:r>
        <w:rPr>
          <w:rStyle w:val="FootnoteReference"/>
          <w:sz w:val="20"/>
        </w:rPr>
        <w:footnoteRef/>
      </w:r>
      <w:r>
        <w:t xml:space="preserve"> SB 350 (Statutes of 2015, chapter 547)</w:t>
      </w:r>
    </w:p>
  </w:footnote>
  <w:footnote w:id="18">
    <w:p w14:paraId="76FBCC75" w14:textId="273430B6" w:rsidR="178B428C" w:rsidRDefault="178B428C" w:rsidP="178B428C">
      <w:pPr>
        <w:rPr>
          <w:rFonts w:eastAsia="Arial"/>
          <w:szCs w:val="22"/>
        </w:rPr>
      </w:pPr>
      <w:r w:rsidRPr="00846E49">
        <w:rPr>
          <w:rFonts w:ascii="Tahoma" w:eastAsia="Tahoma" w:hAnsi="Tahoma" w:cs="Tahoma"/>
          <w:sz w:val="24"/>
          <w:szCs w:val="24"/>
          <w:vertAlign w:val="superscript"/>
        </w:rPr>
        <w:footnoteRef/>
      </w:r>
      <w:r w:rsidRPr="00846E49">
        <w:t xml:space="preserve"> </w:t>
      </w:r>
      <w:r w:rsidRPr="00846E49">
        <w:rPr>
          <w:sz w:val="20"/>
        </w:rPr>
        <w:t xml:space="preserve">For additional </w:t>
      </w:r>
      <w:r w:rsidR="00152BB1" w:rsidRPr="00846E49">
        <w:rPr>
          <w:sz w:val="20"/>
        </w:rPr>
        <w:t>details and clarification on BIL 40101(d) terms and definitions</w:t>
      </w:r>
      <w:r w:rsidRPr="00846E49">
        <w:rPr>
          <w:sz w:val="20"/>
        </w:rPr>
        <w:t xml:space="preserve">, navigate to the </w:t>
      </w:r>
      <w:hyperlink r:id="rId7" w:history="1">
        <w:r w:rsidRPr="00E65C91">
          <w:rPr>
            <w:rStyle w:val="Hyperlink"/>
            <w:rFonts w:cs="Arial"/>
            <w:sz w:val="20"/>
          </w:rPr>
          <w:t>40101(d) FAQs</w:t>
        </w:r>
      </w:hyperlink>
      <w:r w:rsidR="00E65C91" w:rsidRPr="0032616E">
        <w:rPr>
          <w:sz w:val="20"/>
        </w:rPr>
        <w:t xml:space="preserve"> </w:t>
      </w:r>
      <w:r w:rsidR="00322711" w:rsidRPr="00846E49">
        <w:rPr>
          <w:sz w:val="20"/>
        </w:rPr>
        <w:t>(</w:t>
      </w:r>
      <w:r w:rsidR="00361F89" w:rsidRPr="00984279">
        <w:rPr>
          <w:sz w:val="20"/>
        </w:rPr>
        <w:t>https://netl.doe.gov/bilhub/grid-resilience/formula-grants/post-award-documents</w:t>
      </w:r>
      <w:r w:rsidR="00322711" w:rsidRPr="00846E49">
        <w:rPr>
          <w:sz w:val="20"/>
        </w:rPr>
        <w:t>)</w:t>
      </w:r>
      <w:r w:rsidR="00361F89">
        <w:rPr>
          <w:sz w:val="20"/>
        </w:rPr>
        <w:t xml:space="preserve"> </w:t>
      </w:r>
      <w:r w:rsidR="00361F89" w:rsidRPr="00D02317">
        <w:rPr>
          <w:sz w:val="20"/>
        </w:rPr>
        <w:t xml:space="preserve">located under </w:t>
      </w:r>
      <w:r w:rsidR="00A23EAA" w:rsidRPr="00D02317">
        <w:rPr>
          <w:sz w:val="20"/>
        </w:rPr>
        <w:t>“Other Grant Award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BE87" w14:textId="77777777" w:rsidR="00371920" w:rsidRDefault="00371920">
    <w:pPr>
      <w:pStyle w:val="Header"/>
    </w:pPr>
  </w:p>
  <w:p w14:paraId="223F06C0" w14:textId="77777777" w:rsidR="000C3B48" w:rsidRDefault="000C3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1815E1" w14:paraId="4A3CBDF4" w14:textId="77777777" w:rsidTr="00A47071">
      <w:trPr>
        <w:trHeight w:val="300"/>
      </w:trPr>
      <w:tc>
        <w:tcPr>
          <w:tcW w:w="3120" w:type="dxa"/>
        </w:tcPr>
        <w:p w14:paraId="5A28E4CD" w14:textId="595AB207" w:rsidR="091815E1" w:rsidRDefault="091815E1" w:rsidP="00A47071">
          <w:pPr>
            <w:pStyle w:val="Header"/>
            <w:ind w:left="-115"/>
          </w:pPr>
        </w:p>
      </w:tc>
      <w:tc>
        <w:tcPr>
          <w:tcW w:w="3120" w:type="dxa"/>
        </w:tcPr>
        <w:p w14:paraId="1D8A3F9A" w14:textId="22BF3E4C" w:rsidR="091815E1" w:rsidRDefault="091815E1" w:rsidP="00A47071">
          <w:pPr>
            <w:pStyle w:val="Header"/>
            <w:jc w:val="center"/>
          </w:pPr>
        </w:p>
      </w:tc>
      <w:tc>
        <w:tcPr>
          <w:tcW w:w="3120" w:type="dxa"/>
        </w:tcPr>
        <w:p w14:paraId="30D6F53D" w14:textId="18CC4349" w:rsidR="091815E1" w:rsidRDefault="091815E1" w:rsidP="00A47071">
          <w:pPr>
            <w:pStyle w:val="Header"/>
            <w:ind w:right="-115"/>
            <w:jc w:val="right"/>
          </w:pPr>
        </w:p>
      </w:tc>
    </w:tr>
  </w:tbl>
  <w:p w14:paraId="17726C80" w14:textId="0E2C4D82" w:rsidR="091815E1" w:rsidRDefault="00940274" w:rsidP="00A47071">
    <w:pPr>
      <w:pStyle w:val="Header"/>
    </w:pPr>
    <w:r>
      <w:rPr>
        <w:noProof/>
      </w:rPr>
      <mc:AlternateContent>
        <mc:Choice Requires="wps">
          <w:drawing>
            <wp:anchor distT="0" distB="0" distL="114300" distR="114300" simplePos="0" relativeHeight="251658240" behindDoc="0" locked="0" layoutInCell="1" allowOverlap="1" wp14:anchorId="26F6A784" wp14:editId="6AA05A03">
              <wp:simplePos x="0" y="0"/>
              <wp:positionH relativeFrom="column">
                <wp:posOffset>-1115367</wp:posOffset>
              </wp:positionH>
              <wp:positionV relativeFrom="paragraph">
                <wp:posOffset>-911637</wp:posOffset>
              </wp:positionV>
              <wp:extent cx="8088923" cy="950267"/>
              <wp:effectExtent l="0" t="0" r="7620" b="2540"/>
              <wp:wrapNone/>
              <wp:docPr id="63997366" name="Rectangle 1"/>
              <wp:cNvGraphicFramePr/>
              <a:graphic xmlns:a="http://schemas.openxmlformats.org/drawingml/2006/main">
                <a:graphicData uri="http://schemas.microsoft.com/office/word/2010/wordprocessingShape">
                  <wps:wsp>
                    <wps:cNvSpPr/>
                    <wps:spPr>
                      <a:xfrm>
                        <a:off x="0" y="0"/>
                        <a:ext cx="8088923" cy="950267"/>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EAD8C" w14:textId="68BC2A32" w:rsidR="00FE07E3" w:rsidRPr="00A478FB" w:rsidRDefault="00205364" w:rsidP="00D90E0A">
                          <w:pPr>
                            <w:ind w:left="8640"/>
                            <w:jc w:val="center"/>
                            <w:rPr>
                              <w:color w:val="063268"/>
                            </w:rPr>
                          </w:pPr>
                          <w:bookmarkStart w:id="2" w:name="_Hlk189741089"/>
                          <w:bookmarkEnd w:id="2"/>
                          <w:r w:rsidRPr="00A478FB">
                            <w:rPr>
                              <w:noProof/>
                              <w:color w:val="063268"/>
                            </w:rPr>
                            <w:drawing>
                              <wp:inline distT="0" distB="0" distL="0" distR="0" wp14:anchorId="15AB9C7B" wp14:editId="38AFFFD8">
                                <wp:extent cx="803910" cy="803910"/>
                                <wp:effectExtent l="0" t="0" r="0" b="0"/>
                                <wp:docPr id="16881074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A784" id="Rectangle 1" o:spid="_x0000_s1028" style="position:absolute;margin-left:-87.8pt;margin-top:-71.8pt;width:636.9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zhQIAAGoFAAAOAAAAZHJzL2Uyb0RvYy54bWysVMFu2zAMvQ/YPwi6r3bcNk2DOkXQosOA&#10;og3WDj0rshQLkEVNUmJnXz9KdpyuLXYYdpEpkXwkn0leXXeNJjvhvAJT0slJTokwHCplNiX98Xz3&#10;ZUaJD8xUTIMRJd0LT68Xnz9dtXYuCqhBV8IRBDF+3tqS1iHYeZZ5XouG+ROwwqBSgmtYwKvbZJVj&#10;LaI3OivyfJq14CrrgAvv8fW2V9JFwpdS8PAopReB6JJibiGdLp3reGaLKzbfOGZrxYc02D9k0TBl&#10;MOgIdcsCI1un3kE1ijvwIMMJhyYDKRUXqQasZpK/qeapZlakWpAcb0ea/P+D5Q+7J7tySENr/dyj&#10;GKvopGviF/MjXSJrP5IlukA4Ps7y2eyyOKWEo+7yPC+mF5HN7OhtnQ9fBTQkCiV1+DMSR2x370Nv&#10;ejCJwTxoVd0prdPFbdY32pEdiz9uelpMZwP6H2baRGMD0a1HjC/ZsZYkhb0W0U6b70ISVWH2Rcok&#10;tZkY4zDOhQmTXlWzSvThJ+d5njoFaxs9UqUJMCJLjD9iDwCxhd9j91kO9tFVpC4dnfO/JdY7jx4p&#10;MpgwOjfKgPsIQGNVQ+Te/kBST01kKXTrDk2iuIZqv3LEQT8u3vI7hb/wnvmwYg7nAycJZz484iE1&#10;tCWFQaKkBvfro/doj22LWkpanLeS+p9b5gQl+pvBhr6cnJ3FAU2Xs/OLAi/utWb9WmO2zQ1gZ0xw&#10;u1iexGgf9EGUDpoXXA3LGBVVzHCMXVIe3OFyE/o9gMuFi+UymeFQWhbuzZPlETwSHFv0uXthzg59&#10;HHACHuAwm2z+pp172+hpYLkNIFXq9SOvA/U40KmHhuUTN8bre7I6rsjFbwAAAP//AwBQSwMEFAAG&#10;AAgAAAAhAAqlalnhAAAADAEAAA8AAABkcnMvZG93bnJldi54bWxMj8FOwzAMhu9IvENkJG5bsjHC&#10;VppOaBLahAQSZQeOWWPaiMapmqwrb096gttv+dPvz/l2dC0bsA/Wk4LFXABDqryxVCs4fjzP1sBC&#10;1GR06wkV/GCAbXF9levM+Au941DGmqUSCplW0MTYZZyHqkGnw9x3SGn35XunYxr7mpteX1K5a/lS&#10;CMmdtpQuNLrDXYPVd3l2Cl67/Zv1w+ehk/Jljzu72hzLg1K3N+PTI7CIY/yDYdJP6lAkp5M/kwms&#10;VTBbPNzLxE5pdZfSxIjNegnspEAK4EXO/z9R/AIAAP//AwBQSwECLQAUAAYACAAAACEAtoM4kv4A&#10;AADhAQAAEwAAAAAAAAAAAAAAAAAAAAAAW0NvbnRlbnRfVHlwZXNdLnhtbFBLAQItABQABgAIAAAA&#10;IQA4/SH/1gAAAJQBAAALAAAAAAAAAAAAAAAAAC8BAABfcmVscy8ucmVsc1BLAQItABQABgAIAAAA&#10;IQAAaeWzhQIAAGoFAAAOAAAAAAAAAAAAAAAAAC4CAABkcnMvZTJvRG9jLnhtbFBLAQItABQABgAI&#10;AAAAIQAKpWpZ4QAAAAwBAAAPAAAAAAAAAAAAAAAAAN8EAABkcnMvZG93bnJldi54bWxQSwUGAAAA&#10;AAQABADzAAAA7QUAAAAA&#10;" fillcolor="#063268" stroked="f" strokeweight="2pt">
              <v:textbox>
                <w:txbxContent>
                  <w:p w14:paraId="663EAD8C" w14:textId="68BC2A32" w:rsidR="00FE07E3" w:rsidRPr="00A478FB" w:rsidRDefault="00205364" w:rsidP="00D90E0A">
                    <w:pPr>
                      <w:ind w:left="8640"/>
                      <w:jc w:val="center"/>
                      <w:rPr>
                        <w:color w:val="063268"/>
                      </w:rPr>
                    </w:pPr>
                    <w:bookmarkStart w:id="3" w:name="_Hlk189741089"/>
                    <w:bookmarkEnd w:id="3"/>
                    <w:r w:rsidRPr="00A478FB">
                      <w:rPr>
                        <w:noProof/>
                        <w:color w:val="063268"/>
                      </w:rPr>
                      <w:drawing>
                        <wp:inline distT="0" distB="0" distL="0" distR="0" wp14:anchorId="15AB9C7B" wp14:editId="38AFFFD8">
                          <wp:extent cx="803910" cy="803910"/>
                          <wp:effectExtent l="0" t="0" r="0" b="0"/>
                          <wp:docPr id="16881074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r w:rsidR="0051478A">
      <w:rPr>
        <w:noProof/>
      </w:rPr>
      <mc:AlternateContent>
        <mc:Choice Requires="wps">
          <w:drawing>
            <wp:anchor distT="0" distB="0" distL="114300" distR="114300" simplePos="0" relativeHeight="251658241" behindDoc="0" locked="0" layoutInCell="1" allowOverlap="1" wp14:anchorId="4716B8AD" wp14:editId="6835BA72">
              <wp:simplePos x="0" y="0"/>
              <wp:positionH relativeFrom="column">
                <wp:posOffset>-742950</wp:posOffset>
              </wp:positionH>
              <wp:positionV relativeFrom="paragraph">
                <wp:posOffset>-710565</wp:posOffset>
              </wp:positionV>
              <wp:extent cx="4844374" cy="749300"/>
              <wp:effectExtent l="0" t="0" r="0" b="0"/>
              <wp:wrapNone/>
              <wp:docPr id="1350768424" name="Text Box 4"/>
              <wp:cNvGraphicFramePr/>
              <a:graphic xmlns:a="http://schemas.openxmlformats.org/drawingml/2006/main">
                <a:graphicData uri="http://schemas.microsoft.com/office/word/2010/wordprocessingShape">
                  <wps:wsp>
                    <wps:cNvSpPr txBox="1"/>
                    <wps:spPr>
                      <a:xfrm>
                        <a:off x="0" y="0"/>
                        <a:ext cx="4844374" cy="749300"/>
                      </a:xfrm>
                      <a:prstGeom prst="rect">
                        <a:avLst/>
                      </a:prstGeom>
                      <a:noFill/>
                      <a:ln w="6350">
                        <a:noFill/>
                      </a:ln>
                    </wps:spPr>
                    <wps:txb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B8AD" id="_x0000_t202" coordsize="21600,21600" o:spt="202" path="m,l,21600r21600,l21600,xe">
              <v:stroke joinstyle="miter"/>
              <v:path gradientshapeok="t" o:connecttype="rect"/>
            </v:shapetype>
            <v:shape id="Text Box 4" o:spid="_x0000_s1029" type="#_x0000_t202" style="position:absolute;margin-left:-58.5pt;margin-top:-55.95pt;width:381.45pt;height: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CcGwIAADM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sLsums4wSjr5Zdj9NI67J5bWxzn8T0JBgFNQiLREt&#10;dlg7jxUx9BQSimlY1UpFapQmbUFvpzdpfHD24Aul8eGl12D5btuRuryaYwvlEcez0DPvDF/V2MOa&#10;Of/KLFKNE6F8/QsuUgHWgsGipAL762/3IR4ZQC8lLUqnoO7nnllBifqukZv7cZYFrcVDdjOb4MFe&#10;e7bXHr1vHgHVOcaPYng0Q7xXJ1NaaN5R5ctQFV1Mc6xdUH8yH30vaPwlXCyXMQjVZZhf643hIXVA&#10;NSD81r0zawYaPBL4DCeRsfwDG31sz8dy70HWkaqAc4/qAD8qMzI4/KIg/etzjLr89cVvAAAA//8D&#10;AFBLAwQUAAYACAAAACEAXz8RQ+EAAAALAQAADwAAAGRycy9kb3ducmV2LnhtbEyPwU7DMBBE70j8&#10;g7VI3FrHFS0lxKmqSBUSgkNLL9w2sZtExOsQu23g61l6gdsb7Wh2JluNrhMnO4TWkwY1TUBYqrxp&#10;qdawf9tMliBCRDLYebIavmyAVX59lWFq/Jm29rSLteAQCilqaGLsUylD1ViHYep7S3w7+MFhZDnU&#10;0gx45nDXyVmSLKTDlvhDg70tGlt97I5Ow3OxecVtOXPL7654ejms+8/9+1zr25tx/Qgi2jH+meG3&#10;PleHnDuV/kgmiE7DRKl7HhMvpB5AsGdxN2coGRTIPJP/N+Q/AAAA//8DAFBLAQItABQABgAIAAAA&#10;IQC2gziS/gAAAOEBAAATAAAAAAAAAAAAAAAAAAAAAABbQ29udGVudF9UeXBlc10ueG1sUEsBAi0A&#10;FAAGAAgAAAAhADj9If/WAAAAlAEAAAsAAAAAAAAAAAAAAAAALwEAAF9yZWxzLy5yZWxzUEsBAi0A&#10;FAAGAAgAAAAhADkssJwbAgAAMwQAAA4AAAAAAAAAAAAAAAAALgIAAGRycy9lMm9Eb2MueG1sUEsB&#10;Ai0AFAAGAAgAAAAhAF8/EUPhAAAACwEAAA8AAAAAAAAAAAAAAAAAdQQAAGRycy9kb3ducmV2Lnht&#10;bFBLBQYAAAAABAAEAPMAAACDBQAAAAA=&#10;" filled="f" stroked="f" strokeweight=".5pt">
              <v:textbo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CFA9" w14:textId="77777777" w:rsidR="00660F82" w:rsidRDefault="00660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DDA5" w14:textId="7BCE47A5" w:rsidR="00580534" w:rsidRPr="00C53E15" w:rsidRDefault="005C0298"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3" behindDoc="0" locked="0" layoutInCell="1" allowOverlap="1" wp14:anchorId="339F842C" wp14:editId="6721559D">
              <wp:simplePos x="0" y="0"/>
              <wp:positionH relativeFrom="column">
                <wp:posOffset>-561975</wp:posOffset>
              </wp:positionH>
              <wp:positionV relativeFrom="paragraph">
                <wp:posOffset>-266700</wp:posOffset>
              </wp:positionV>
              <wp:extent cx="4844374" cy="552450"/>
              <wp:effectExtent l="0" t="0" r="0" b="0"/>
              <wp:wrapNone/>
              <wp:docPr id="900964625" name="Text Box 4"/>
              <wp:cNvGraphicFramePr/>
              <a:graphic xmlns:a="http://schemas.openxmlformats.org/drawingml/2006/main">
                <a:graphicData uri="http://schemas.microsoft.com/office/word/2010/wordprocessingShape">
                  <wps:wsp>
                    <wps:cNvSpPr txBox="1"/>
                    <wps:spPr>
                      <a:xfrm>
                        <a:off x="0" y="0"/>
                        <a:ext cx="4844374" cy="552450"/>
                      </a:xfrm>
                      <a:prstGeom prst="rect">
                        <a:avLst/>
                      </a:prstGeom>
                      <a:noFill/>
                      <a:ln w="6350">
                        <a:noFill/>
                      </a:ln>
                    </wps:spPr>
                    <wps:txb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F842C" id="_x0000_t202" coordsize="21600,21600" o:spt="202" path="m,l,21600r21600,l21600,xe">
              <v:stroke joinstyle="miter"/>
              <v:path gradientshapeok="t" o:connecttype="rect"/>
            </v:shapetype>
            <v:shape id="_x0000_s1031" type="#_x0000_t202" style="position:absolute;margin-left:-44.25pt;margin-top:-21pt;width:381.45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l3GwIAADMEAAAOAAAAZHJzL2Uyb0RvYy54bWysU9tuGyEQfa/Uf0C81+vLOklXXkduIleV&#10;rCSSU+UZs+BdCRgK2Lvu13dgfWvap6ovMDDDXM45zO47rcheON+AKeloMKREGA5VY7Yl/f66/HRH&#10;iQ/MVEyBESU9CE/v5x8/zFpbiDHUoCrhCCYxvmhtSesQbJFlntdCMz8AKww6JTjNAh7dNqscazG7&#10;Vtl4OLzJWnCVdcCF93j72DvpPOWXUvDwLKUXgaiSYm8hrS6tm7hm8xkrto7ZuuHHNtg/dKFZY7Do&#10;OdUjC4zsXPNHKt1wBx5kGHDQGUjZcJFmwGlGw3fTrGtmRZoFwfH2DJP/f2n5035tXxwJ3RfokMAI&#10;SGt94fEyztNJp+OOnRL0I4SHM2yiC4TjZX6X55PbnBKOvul0nE8TrtnltXU+fBWgSTRK6pCWhBbb&#10;r3zAihh6ConFDCwbpRI1ypC2pDcTTPmbB18ogw8vvUYrdJuONFVJJ6c5NlAdcDwHPfPe8mWDPayY&#10;Dy/MIdU4Eco3POMiFWAtOFqU1OB+/u0+xiMD6KWkRemU1P/YMScoUd8McvN5lOdRa+mQT2/HeHDX&#10;ns21x+z0A6A6R/hRLE9mjA/qZEoH+g1VvohV0cUMx9olDSfzIfSCxl/CxWKRglBdloWVWVseU0fs&#10;IsKv3Rtz9khDQAKf4CQyVrxjo4/tUV/sAsgmURVx7lE9wo/KTAwef1GU/vU5RV3++vwXAAAA//8D&#10;AFBLAwQUAAYACAAAACEAd3CSGuEAAAAKAQAADwAAAGRycy9kb3ducmV2LnhtbEyPwUrDQBCG74Lv&#10;sIzgrd0YkhpiNqUEiiB6aO3F2yQ7TYLZ3ZjdttGndzzZ2wzz8c/3F+vZDOJMk++dVfCwjECQbZzu&#10;bavg8L5dZCB8QKtxcJYUfJOHdXl7U2Cu3cXu6LwPreAQ63NU0IUw5lL6piODfulGsnw7uslg4HVq&#10;pZ7wwuFmkHEUraTB3vKHDkeqOmo+9yej4KXavuGujk32M1TPr8fN+HX4SJW6v5s3TyACzeEfhj99&#10;VoeSnWp3stqLQcEiy1JGeUhiLsXE6jFJQNQKkjQCWRbyukL5CwAA//8DAFBLAQItABQABgAIAAAA&#10;IQC2gziS/gAAAOEBAAATAAAAAAAAAAAAAAAAAAAAAABbQ29udGVudF9UeXBlc10ueG1sUEsBAi0A&#10;FAAGAAgAAAAhADj9If/WAAAAlAEAAAsAAAAAAAAAAAAAAAAALwEAAF9yZWxzLy5yZWxzUEsBAi0A&#10;FAAGAAgAAAAhACzruXcbAgAAMwQAAA4AAAAAAAAAAAAAAAAALgIAAGRycy9lMm9Eb2MueG1sUEsB&#10;Ai0AFAAGAAgAAAAhAHdwkhrhAAAACgEAAA8AAAAAAAAAAAAAAAAAdQQAAGRycy9kb3ducmV2Lnht&#10;bFBLBQYAAAAABAAEAPMAAACDBQAAAAA=&#10;" filled="f" stroked="f" strokeweight=".5pt">
              <v:textbo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v:textbox>
            </v:shape>
          </w:pict>
        </mc:Fallback>
      </mc:AlternateContent>
    </w:r>
    <w:r w:rsidR="008312BC">
      <w:rPr>
        <w:noProof/>
      </w:rPr>
      <mc:AlternateContent>
        <mc:Choice Requires="wps">
          <w:drawing>
            <wp:anchor distT="0" distB="0" distL="114300" distR="114300" simplePos="0" relativeHeight="251658242" behindDoc="0" locked="0" layoutInCell="1" allowOverlap="1" wp14:anchorId="3189982B" wp14:editId="0E296F68">
              <wp:simplePos x="0" y="0"/>
              <wp:positionH relativeFrom="column">
                <wp:posOffset>-826770</wp:posOffset>
              </wp:positionH>
              <wp:positionV relativeFrom="paragraph">
                <wp:posOffset>-495989</wp:posOffset>
              </wp:positionV>
              <wp:extent cx="7823551" cy="921155"/>
              <wp:effectExtent l="0" t="0" r="6350" b="0"/>
              <wp:wrapNone/>
              <wp:docPr id="2134440631" name="Rectangle 1"/>
              <wp:cNvGraphicFramePr/>
              <a:graphic xmlns:a="http://schemas.openxmlformats.org/drawingml/2006/main">
                <a:graphicData uri="http://schemas.microsoft.com/office/word/2010/wordprocessingShape">
                  <wps:wsp>
                    <wps:cNvSpPr/>
                    <wps:spPr>
                      <a:xfrm>
                        <a:off x="0" y="0"/>
                        <a:ext cx="7823551" cy="921155"/>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123316464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982B" id="_x0000_s1032" style="position:absolute;margin-left:-65.1pt;margin-top:-39.05pt;width:616.05pt;height:7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wiQIAAHEFAAAOAAAAZHJzL2Uyb0RvYy54bWysVMlu2zAQvRfoPxC8N1piZzEsB4aDFAWC&#10;xGhS5ExTpCWA4rAkbcn9+g4pWU6ToIeiF4rkvHmz6A3nN12jyF5YV4MuaHaWUiI0h7LW24L+eL77&#10;ckWJ80yXTIEWBT0IR28Wnz/NWzMTOVSgSmEJkmg3a01BK+/NLEkcr0TD3BkYodEowTbM49Fuk9Ky&#10;FtkbleRpepG0YEtjgQvn8Pa2N9JF5JdScP8opROeqIJibj6uNq6bsCaLOZttLTNVzYc02D9k0bBa&#10;Y9CR6pZ5Rna2fkfV1NyCA+nPODQJSFlzEWvAarL0TTVPFTMi1oLNcWZsk/t/tPxh/2TWFtvQGjdz&#10;uA1VdNI24Yv5kS426zA2S3SecLy8vMrPp9OMEo626zzLptPQzeTkbazzXwU0JGwKavFnxB6x/b3z&#10;PfQICcEcqLq8q5WKB7vdrJQlexZ+3MV5fnE1sP8BUzqANQS3njHcJKda4s4flAg4pb8LSeoSs89j&#10;JlFmYozDOBfaZ72pYqXow2fTNI1KwdpGj1hpJAzMEuOP3ANBkPB77j7LAR9cRVTp6Jz+LbHeefSI&#10;kUH70bmpNdiPCBRWNUTu8ccm9a0JXfLdpsPeFHQSkOFmA+VhbYmFfmqc4Xc1/sl75vyaWRwTHCgc&#10;ff+Ii1TQFhSGHSUV2F8f3Qc8qhetlLQ4dgV1P3fMCkrUN426vs4mkzCn8TCZXuZ4sK8tm9cWvWtW&#10;gAJBFWJ2cRvwXh230kLzgi/EMkRFE9McYxeUe3s8rHz/HOAbw8VyGWE4m4b5e/1keCAPfQ5Kfe5e&#10;mDWDnD0OwgMcR5TN3qi6xwZPDcudB1lHyZ/6OvwBnOsopeENCg/H63NEnV7KxW8AAAD//wMAUEsD&#10;BBQABgAIAAAAIQBYjgCq4gAAAAwBAAAPAAAAZHJzL2Rvd25yZXYueG1sTI9RS8MwEMffBb9DOMG3&#10;LemUbqtNhwxkQ3Bg3YOPWXO2weYSmqyr397sSd/uuB//+/3LzWR7NuIQjCMJ2VwAQ2qcNtRKOH68&#10;zFbAQlSkVe8IJfxggE11e1OqQrsLveNYx5alEAqFktDF6AvOQ9OhVWHuPFK6fbnBqpjWoeV6UJcU&#10;bnu+ECLnVhlKHzrlcdth812frYQ3vzsYN37ufZ6/7nBrHtfHei/l/d30/AQs4hT/YLjqJ3WoktPJ&#10;nUkH1kuYZQ9ikdg0LVcZsCuSiWwN7CQhXwrgVcn/l6h+AQAA//8DAFBLAQItABQABgAIAAAAIQC2&#10;gziS/gAAAOEBAAATAAAAAAAAAAAAAAAAAAAAAABbQ29udGVudF9UeXBlc10ueG1sUEsBAi0AFAAG&#10;AAgAAAAhADj9If/WAAAAlAEAAAsAAAAAAAAAAAAAAAAALwEAAF9yZWxzLy5yZWxzUEsBAi0AFAAG&#10;AAgAAAAhAJdCXDCJAgAAcQUAAA4AAAAAAAAAAAAAAAAALgIAAGRycy9lMm9Eb2MueG1sUEsBAi0A&#10;FAAGAAgAAAAhAFiOAKriAAAADAEAAA8AAAAAAAAAAAAAAAAA4wQAAGRycy9kb3ducmV2LnhtbFBL&#10;BQYAAAAABAAEAPMAAADyBQAAAAA=&#10;" fillcolor="#063268" stroked="f" strokeweight="2pt">
              <v:textbo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123316464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F659" w14:textId="55F827DB" w:rsidR="00761D70" w:rsidRPr="00C53E15" w:rsidRDefault="00756FBA"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6" behindDoc="0" locked="0" layoutInCell="1" allowOverlap="1" wp14:anchorId="52F68EAF" wp14:editId="2D37382D">
              <wp:simplePos x="0" y="0"/>
              <wp:positionH relativeFrom="column">
                <wp:posOffset>-609600</wp:posOffset>
              </wp:positionH>
              <wp:positionV relativeFrom="paragraph">
                <wp:posOffset>-257175</wp:posOffset>
              </wp:positionV>
              <wp:extent cx="4495800" cy="447675"/>
              <wp:effectExtent l="0" t="0" r="0" b="0"/>
              <wp:wrapNone/>
              <wp:docPr id="951405280" name="Text Box 10"/>
              <wp:cNvGraphicFramePr/>
              <a:graphic xmlns:a="http://schemas.openxmlformats.org/drawingml/2006/main">
                <a:graphicData uri="http://schemas.microsoft.com/office/word/2010/wordprocessingShape">
                  <wps:wsp>
                    <wps:cNvSpPr txBox="1"/>
                    <wps:spPr>
                      <a:xfrm>
                        <a:off x="0" y="0"/>
                        <a:ext cx="4495800" cy="447675"/>
                      </a:xfrm>
                      <a:prstGeom prst="rect">
                        <a:avLst/>
                      </a:prstGeom>
                      <a:noFill/>
                      <a:ln w="6350">
                        <a:noFill/>
                      </a:ln>
                    </wps:spPr>
                    <wps:txb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8EAF" id="_x0000_t202" coordsize="21600,21600" o:spt="202" path="m,l,21600r21600,l21600,xe">
              <v:stroke joinstyle="miter"/>
              <v:path gradientshapeok="t" o:connecttype="rect"/>
            </v:shapetype>
            <v:shape id="Text Box 10" o:spid="_x0000_s1033" type="#_x0000_t202" style="position:absolute;margin-left:-48pt;margin-top:-20.25pt;width:354pt;height:3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BoGgIAADMEAAAOAAAAZHJzL2Uyb0RvYy54bWysU8tu2zAQvBfIPxC8x5Jd2U4Ey4GbwEUB&#10;IwngBDnTFGkJoLgsSVtyv75Lyi+kPRW9UMud1b5mOHvoGkX2wroadEGHg5QSoTmUtd4W9P1teXtH&#10;ifNMl0yBFgU9CEcf5jdfZq3JxQgqUKWwBJNol7emoJX3Jk8SxyvRMDcAIzSCEmzDPF7tNiktazF7&#10;o5JRmk6SFmxpLHDhHHqfepDOY34pBfcvUjrhiSoo9ubjaeO5CWcyn7F8a5mpan5sg/1DFw2rNRY9&#10;p3pinpGdrf9I1dTcggPpBxyaBKSsuYgz4DTD9NM064oZEWfB5ThzXpP7f2n5835tXi3x3TfokMCw&#10;kNa43KEzzNNJ24QvdkoQxxUezmsTnSccnVl2P75LEeKIZdl0Mh2HNMnlb2Od/y6gIcEoqEVa4rbY&#10;fuV8H3oKCcU0LGulIjVKk7agk6/jNP5wRjC50ljj0muwfLfpSF0WNDYQPBsoDziehZ55Z/iyxh5W&#10;zPlXZpFqbBvl61/wkAqwFhwtSiqwv/7mD/HIAKKUtCidgrqfO2YFJeqHRm7uh1kWtBYv2Xg6wou9&#10;RjbXiN41j4DqHOJDMTyaId6rkyktNB+o8kWoihDTHGsX1J/MR98LGl8JF4tFDEJ1GeZXem14SB22&#10;Gjb81n0wa440eCTwGU4iY/knNvrYno/FzoOsI1WXrR7Xj8qMZB9fUZD+9T1GXd76/DcAAAD//wMA&#10;UEsDBBQABgAIAAAAIQA0MJxg4gAAAAoBAAAPAAAAZHJzL2Rvd25yZXYueG1sTI9BT8MwDIXvSPyH&#10;yEjctmSFVaM0naZKExKCw8Yu3NLGaysapzTZVvj1mBPcbL+n5+/l68n14oxj6DxpWMwVCKTa244a&#10;DYe37WwFIkRD1vSeUMMXBlgX11e5yay/0A7P+9gIDqGQGQ1tjEMmZahbdCbM/YDE2tGPzkRex0ba&#10;0Vw43PUyUSqVznTEH1ozYNli/bE/OQ3P5fbV7KrErb778unluBk+D+9LrW9vps0jiIhT/DPDLz6j&#10;Q8FMlT+RDaLXMHtIuUvk4V4tQbAjXSR8qTTcKQWyyOX/CsUPAAAA//8DAFBLAQItABQABgAIAAAA&#10;IQC2gziS/gAAAOEBAAATAAAAAAAAAAAAAAAAAAAAAABbQ29udGVudF9UeXBlc10ueG1sUEsBAi0A&#10;FAAGAAgAAAAhADj9If/WAAAAlAEAAAsAAAAAAAAAAAAAAAAALwEAAF9yZWxzLy5yZWxzUEsBAi0A&#10;FAAGAAgAAAAhAAwIcGgaAgAAMwQAAA4AAAAAAAAAAAAAAAAALgIAAGRycy9lMm9Eb2MueG1sUEsB&#10;Ai0AFAAGAAgAAAAhADQwnGDiAAAACgEAAA8AAAAAAAAAAAAAAAAAdAQAAGRycy9kb3ducmV2Lnht&#10;bFBLBQYAAAAABAAEAPMAAACDBQAAAAA=&#10;" filled="f" stroked="f" strokeweight=".5pt">
              <v:textbo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v:textbox>
            </v:shape>
          </w:pict>
        </mc:Fallback>
      </mc:AlternateContent>
    </w:r>
    <w:r w:rsidR="00F96783">
      <w:rPr>
        <w:noProof/>
      </w:rPr>
      <mc:AlternateContent>
        <mc:Choice Requires="wps">
          <w:drawing>
            <wp:anchor distT="0" distB="0" distL="114300" distR="114300" simplePos="0" relativeHeight="251658245" behindDoc="0" locked="0" layoutInCell="1" allowOverlap="1" wp14:anchorId="540C31B1" wp14:editId="66CFA404">
              <wp:simplePos x="0" y="0"/>
              <wp:positionH relativeFrom="page">
                <wp:align>left</wp:align>
              </wp:positionH>
              <wp:positionV relativeFrom="paragraph">
                <wp:posOffset>-438150</wp:posOffset>
              </wp:positionV>
              <wp:extent cx="7823200" cy="926465"/>
              <wp:effectExtent l="0" t="0" r="6350" b="6985"/>
              <wp:wrapNone/>
              <wp:docPr id="1178825218" name="Rectangle 1"/>
              <wp:cNvGraphicFramePr/>
              <a:graphic xmlns:a="http://schemas.openxmlformats.org/drawingml/2006/main">
                <a:graphicData uri="http://schemas.microsoft.com/office/word/2010/wordprocessingShape">
                  <wps:wsp>
                    <wps:cNvSpPr/>
                    <wps:spPr>
                      <a:xfrm>
                        <a:off x="0" y="0"/>
                        <a:ext cx="7823200" cy="926465"/>
                      </a:xfrm>
                      <a:prstGeom prst="rect">
                        <a:avLst/>
                      </a:prstGeom>
                      <a:solidFill>
                        <a:srgbClr val="063268"/>
                      </a:solidFill>
                      <a:ln w="25400" cap="flat" cmpd="sng" algn="ctr">
                        <a:noFill/>
                        <a:prstDash val="solid"/>
                      </a:ln>
                      <a:effectLst/>
                    </wps:spPr>
                    <wps:txb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31B1" id="_x0000_s1034" style="position:absolute;margin-left:0;margin-top:-34.5pt;width:616pt;height:72.9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NWUAIAAJ0EAAAOAAAAZHJzL2Uyb0RvYy54bWysVE1v2zAMvQ/YfxB0X5y4SdoGdYogRYcB&#10;QVugHXpWZCk2IIsapcTOfv0o2W2ybqdhF5kUKX48PvrmtmsMOyj0NdiCT0ZjzpSVUNZ2V/DvL/df&#10;rjjzQdhSGLCq4Efl+e3y86eb1i1UDhWYUiGjINYvWlfwKgS3yDIvK9UIPwKnLBk1YCMCqbjLShQt&#10;RW9Mlo/H86wFLB2CVN7T7V1v5MsUX2slw6PWXgVmCk61hXRiOrfxzJY3YrFD4apaDmWIf6iiEbWl&#10;pO+h7kQQbI/1H6GaWiJ40GEkoclA61qq1AN1Mxl/6Oa5Ek6lXggc795h8v8vrHw4PLsnJBha5xee&#10;xNhFp7GJX6qPdQms4ztYqgtM0uXlVX5BE+BMku06n0/ns4hmdnrt0IevChoWhYIjDSNhJA4bH3rX&#10;N5eYzIOpy/vamKTgbrs2yA4iDm5+kc+vhui/uRnL2oLns2kqRBCBtBGBampcWXBvd5wJsyNmyoAp&#10;t4WYIU095r4TvupzpLBDCmNjCSrRZyj1hE6UQrftWE0Z5vFFvNlCeXxChtAzzDt5X1P8jfDhSSBR&#10;ioCiNQmPdGgDVDQMEmcV4M+/3Ud/mjRZOWuJotTQj71AxZn5ZokD15PpNHI6KdPZZU4Knlu25xa7&#10;b9ZAYE5oIZ1MYvQP5k3UCM0rbdMqZiWTsJJy99ANyjr0q0P7KNVqldyIx06EjX12MgaPyEVkX7pX&#10;gW4YfSDSPMAbncXiAwN63/jSwmofQNeJHidciVZRoR1IBBv2NS7ZuZ68Tn+V5S8AAAD//wMAUEsD&#10;BBQABgAIAAAAIQBjr7p23gAAAAgBAAAPAAAAZHJzL2Rvd25yZXYueG1sTI9PS8NAEMXvgt9hGcFb&#10;uzHK2sRsihSkRVAw9tDjNjsmi9k/ZLdp/PZOT3p7w3u8+b1qPduBTThG452Eu2UGDF3rtXGdhP3n&#10;y2IFLCbltBq8Qwk/GGFdX19VqtT+7D5walLHqMTFUknoUwol57Ht0aq49AEdeV9+tCrROXZcj+pM&#10;5XbgeZYJbpVx9KFXATc9tt/NyUp4C9t346fDLgjxusWNeSj2zU7K25v5+QlYwjn9heGCT+hQE9PR&#10;n5yObJBAQ5KEhShIXOz8Pid1lPAoCuB1xf8PqH8BAAD//wMAUEsBAi0AFAAGAAgAAAAhALaDOJL+&#10;AAAA4QEAABMAAAAAAAAAAAAAAAAAAAAAAFtDb250ZW50X1R5cGVzXS54bWxQSwECLQAUAAYACAAA&#10;ACEAOP0h/9YAAACUAQAACwAAAAAAAAAAAAAAAAAvAQAAX3JlbHMvLnJlbHNQSwECLQAUAAYACAAA&#10;ACEAnKmzVlACAACdBAAADgAAAAAAAAAAAAAAAAAuAgAAZHJzL2Uyb0RvYy54bWxQSwECLQAUAAYA&#10;CAAAACEAY6+6dt4AAAAIAQAADwAAAAAAAAAAAAAAAACqBAAAZHJzL2Rvd25yZXYueG1sUEsFBgAA&#10;AAAEAAQA8wAAALUFAAAAAA==&#10;" fillcolor="#063268" stroked="f" strokeweight="2pt">
              <v:textbo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w10:wrap anchorx="page"/>
            </v:rect>
          </w:pict>
        </mc:Fallback>
      </mc:AlternateContent>
    </w:r>
  </w:p>
  <w:p w14:paraId="72580334" w14:textId="77777777" w:rsidR="0045502C" w:rsidRDefault="00455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785"/>
    <w:multiLevelType w:val="hybridMultilevel"/>
    <w:tmpl w:val="8DFE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95C"/>
    <w:multiLevelType w:val="hybridMultilevel"/>
    <w:tmpl w:val="509CE0DA"/>
    <w:lvl w:ilvl="0" w:tplc="075CD8DE">
      <w:start w:val="1"/>
      <w:numFmt w:val="bullet"/>
      <w:lvlText w:val=""/>
      <w:lvlJc w:val="left"/>
      <w:pPr>
        <w:ind w:left="720" w:hanging="360"/>
      </w:pPr>
      <w:rPr>
        <w:rFonts w:ascii="Symbol" w:hAnsi="Symbol" w:hint="default"/>
      </w:rPr>
    </w:lvl>
    <w:lvl w:ilvl="1" w:tplc="35BE25CE" w:tentative="1">
      <w:start w:val="1"/>
      <w:numFmt w:val="bullet"/>
      <w:lvlText w:val="o"/>
      <w:lvlJc w:val="left"/>
      <w:pPr>
        <w:ind w:left="1440" w:hanging="360"/>
      </w:pPr>
      <w:rPr>
        <w:rFonts w:ascii="Courier New" w:hAnsi="Courier New" w:hint="default"/>
      </w:rPr>
    </w:lvl>
    <w:lvl w:ilvl="2" w:tplc="D2521CCC" w:tentative="1">
      <w:start w:val="1"/>
      <w:numFmt w:val="bullet"/>
      <w:lvlText w:val=""/>
      <w:lvlJc w:val="left"/>
      <w:pPr>
        <w:ind w:left="2160" w:hanging="360"/>
      </w:pPr>
      <w:rPr>
        <w:rFonts w:ascii="Wingdings" w:hAnsi="Wingdings" w:hint="default"/>
      </w:rPr>
    </w:lvl>
    <w:lvl w:ilvl="3" w:tplc="32DA66B2" w:tentative="1">
      <w:start w:val="1"/>
      <w:numFmt w:val="bullet"/>
      <w:lvlText w:val=""/>
      <w:lvlJc w:val="left"/>
      <w:pPr>
        <w:ind w:left="2880" w:hanging="360"/>
      </w:pPr>
      <w:rPr>
        <w:rFonts w:ascii="Symbol" w:hAnsi="Symbol" w:hint="default"/>
      </w:rPr>
    </w:lvl>
    <w:lvl w:ilvl="4" w:tplc="0F8E1720" w:tentative="1">
      <w:start w:val="1"/>
      <w:numFmt w:val="bullet"/>
      <w:lvlText w:val="o"/>
      <w:lvlJc w:val="left"/>
      <w:pPr>
        <w:ind w:left="3600" w:hanging="360"/>
      </w:pPr>
      <w:rPr>
        <w:rFonts w:ascii="Courier New" w:hAnsi="Courier New" w:hint="default"/>
      </w:rPr>
    </w:lvl>
    <w:lvl w:ilvl="5" w:tplc="6E08B198" w:tentative="1">
      <w:start w:val="1"/>
      <w:numFmt w:val="bullet"/>
      <w:lvlText w:val=""/>
      <w:lvlJc w:val="left"/>
      <w:pPr>
        <w:ind w:left="4320" w:hanging="360"/>
      </w:pPr>
      <w:rPr>
        <w:rFonts w:ascii="Wingdings" w:hAnsi="Wingdings" w:hint="default"/>
      </w:rPr>
    </w:lvl>
    <w:lvl w:ilvl="6" w:tplc="9AE6DD4E" w:tentative="1">
      <w:start w:val="1"/>
      <w:numFmt w:val="bullet"/>
      <w:lvlText w:val=""/>
      <w:lvlJc w:val="left"/>
      <w:pPr>
        <w:ind w:left="5040" w:hanging="360"/>
      </w:pPr>
      <w:rPr>
        <w:rFonts w:ascii="Symbol" w:hAnsi="Symbol" w:hint="default"/>
      </w:rPr>
    </w:lvl>
    <w:lvl w:ilvl="7" w:tplc="9D8A64AC" w:tentative="1">
      <w:start w:val="1"/>
      <w:numFmt w:val="bullet"/>
      <w:lvlText w:val="o"/>
      <w:lvlJc w:val="left"/>
      <w:pPr>
        <w:ind w:left="5760" w:hanging="360"/>
      </w:pPr>
      <w:rPr>
        <w:rFonts w:ascii="Courier New" w:hAnsi="Courier New" w:hint="default"/>
      </w:rPr>
    </w:lvl>
    <w:lvl w:ilvl="8" w:tplc="B81221F4" w:tentative="1">
      <w:start w:val="1"/>
      <w:numFmt w:val="bullet"/>
      <w:lvlText w:val=""/>
      <w:lvlJc w:val="left"/>
      <w:pPr>
        <w:ind w:left="648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6F3AAD"/>
    <w:multiLevelType w:val="hybridMultilevel"/>
    <w:tmpl w:val="5E762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A4C1E"/>
    <w:multiLevelType w:val="hybridMultilevel"/>
    <w:tmpl w:val="5B740CB6"/>
    <w:lvl w:ilvl="0" w:tplc="11B8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9" w15:restartNumberingAfterBreak="0">
    <w:nsid w:val="09C216DB"/>
    <w:multiLevelType w:val="hybridMultilevel"/>
    <w:tmpl w:val="06D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011F2"/>
    <w:multiLevelType w:val="hybridMultilevel"/>
    <w:tmpl w:val="3466A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A91710"/>
    <w:multiLevelType w:val="hybridMultilevel"/>
    <w:tmpl w:val="0024B01A"/>
    <w:lvl w:ilvl="0" w:tplc="EFC84C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E70E6"/>
    <w:multiLevelType w:val="hybridMultilevel"/>
    <w:tmpl w:val="03D42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EA3A5F"/>
    <w:multiLevelType w:val="hybridMultilevel"/>
    <w:tmpl w:val="D3DAEECC"/>
    <w:lvl w:ilvl="0" w:tplc="C68C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E5FBB"/>
    <w:multiLevelType w:val="hybridMultilevel"/>
    <w:tmpl w:val="AFDA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17F6A"/>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F9A45CA"/>
    <w:multiLevelType w:val="hybridMultilevel"/>
    <w:tmpl w:val="A440BBD4"/>
    <w:lvl w:ilvl="0" w:tplc="1B5C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681B14"/>
    <w:multiLevelType w:val="hybridMultilevel"/>
    <w:tmpl w:val="FC7E0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5390F3"/>
    <w:multiLevelType w:val="hybridMultilevel"/>
    <w:tmpl w:val="FFFFFFFF"/>
    <w:lvl w:ilvl="0" w:tplc="FA808A56">
      <w:start w:val="1"/>
      <w:numFmt w:val="bullet"/>
      <w:lvlText w:val=""/>
      <w:lvlJc w:val="left"/>
      <w:pPr>
        <w:ind w:left="1080" w:hanging="360"/>
      </w:pPr>
      <w:rPr>
        <w:rFonts w:ascii="Symbol" w:hAnsi="Symbol" w:hint="default"/>
      </w:rPr>
    </w:lvl>
    <w:lvl w:ilvl="1" w:tplc="72E65C5C">
      <w:start w:val="1"/>
      <w:numFmt w:val="bullet"/>
      <w:lvlText w:val="o"/>
      <w:lvlJc w:val="left"/>
      <w:pPr>
        <w:ind w:left="1800" w:hanging="360"/>
      </w:pPr>
      <w:rPr>
        <w:rFonts w:ascii="Courier New" w:hAnsi="Courier New" w:hint="default"/>
      </w:rPr>
    </w:lvl>
    <w:lvl w:ilvl="2" w:tplc="A62EA388">
      <w:start w:val="1"/>
      <w:numFmt w:val="bullet"/>
      <w:lvlText w:val=""/>
      <w:lvlJc w:val="left"/>
      <w:pPr>
        <w:ind w:left="2520" w:hanging="360"/>
      </w:pPr>
      <w:rPr>
        <w:rFonts w:ascii="Wingdings" w:hAnsi="Wingdings" w:hint="default"/>
      </w:rPr>
    </w:lvl>
    <w:lvl w:ilvl="3" w:tplc="430A5C2E">
      <w:start w:val="1"/>
      <w:numFmt w:val="bullet"/>
      <w:lvlText w:val=""/>
      <w:lvlJc w:val="left"/>
      <w:pPr>
        <w:ind w:left="3240" w:hanging="360"/>
      </w:pPr>
      <w:rPr>
        <w:rFonts w:ascii="Symbol" w:hAnsi="Symbol" w:hint="default"/>
      </w:rPr>
    </w:lvl>
    <w:lvl w:ilvl="4" w:tplc="B71AF6D4">
      <w:start w:val="1"/>
      <w:numFmt w:val="bullet"/>
      <w:lvlText w:val="o"/>
      <w:lvlJc w:val="left"/>
      <w:pPr>
        <w:ind w:left="3960" w:hanging="360"/>
      </w:pPr>
      <w:rPr>
        <w:rFonts w:ascii="Courier New" w:hAnsi="Courier New" w:hint="default"/>
      </w:rPr>
    </w:lvl>
    <w:lvl w:ilvl="5" w:tplc="D18C601E">
      <w:start w:val="1"/>
      <w:numFmt w:val="bullet"/>
      <w:lvlText w:val=""/>
      <w:lvlJc w:val="left"/>
      <w:pPr>
        <w:ind w:left="4680" w:hanging="360"/>
      </w:pPr>
      <w:rPr>
        <w:rFonts w:ascii="Wingdings" w:hAnsi="Wingdings" w:hint="default"/>
      </w:rPr>
    </w:lvl>
    <w:lvl w:ilvl="6" w:tplc="EDC2DF38">
      <w:start w:val="1"/>
      <w:numFmt w:val="bullet"/>
      <w:lvlText w:val=""/>
      <w:lvlJc w:val="left"/>
      <w:pPr>
        <w:ind w:left="5400" w:hanging="360"/>
      </w:pPr>
      <w:rPr>
        <w:rFonts w:ascii="Symbol" w:hAnsi="Symbol" w:hint="default"/>
      </w:rPr>
    </w:lvl>
    <w:lvl w:ilvl="7" w:tplc="F406435E">
      <w:start w:val="1"/>
      <w:numFmt w:val="bullet"/>
      <w:lvlText w:val="o"/>
      <w:lvlJc w:val="left"/>
      <w:pPr>
        <w:ind w:left="6120" w:hanging="360"/>
      </w:pPr>
      <w:rPr>
        <w:rFonts w:ascii="Courier New" w:hAnsi="Courier New" w:hint="default"/>
      </w:rPr>
    </w:lvl>
    <w:lvl w:ilvl="8" w:tplc="FE164266">
      <w:start w:val="1"/>
      <w:numFmt w:val="bullet"/>
      <w:lvlText w:val=""/>
      <w:lvlJc w:val="left"/>
      <w:pPr>
        <w:ind w:left="6840" w:hanging="360"/>
      </w:pPr>
      <w:rPr>
        <w:rFonts w:ascii="Wingdings" w:hAnsi="Wingdings" w:hint="default"/>
      </w:rPr>
    </w:lvl>
  </w:abstractNum>
  <w:abstractNum w:abstractNumId="21" w15:restartNumberingAfterBreak="0">
    <w:nsid w:val="11731935"/>
    <w:multiLevelType w:val="hybridMultilevel"/>
    <w:tmpl w:val="FCB8B55E"/>
    <w:lvl w:ilvl="0" w:tplc="B2003E94">
      <w:start w:val="9"/>
      <w:numFmt w:val="lowerLetter"/>
      <w:lvlText w:val="%1)"/>
      <w:lvlJc w:val="left"/>
      <w:pPr>
        <w:ind w:left="2160" w:hanging="360"/>
      </w:pPr>
    </w:lvl>
    <w:lvl w:ilvl="1" w:tplc="405C6C14" w:tentative="1">
      <w:start w:val="1"/>
      <w:numFmt w:val="lowerLetter"/>
      <w:lvlText w:val="%2."/>
      <w:lvlJc w:val="left"/>
      <w:pPr>
        <w:ind w:left="2880" w:hanging="360"/>
      </w:pPr>
    </w:lvl>
    <w:lvl w:ilvl="2" w:tplc="A0A69BE4" w:tentative="1">
      <w:start w:val="1"/>
      <w:numFmt w:val="lowerRoman"/>
      <w:lvlText w:val="%3."/>
      <w:lvlJc w:val="right"/>
      <w:pPr>
        <w:ind w:left="3600" w:hanging="180"/>
      </w:pPr>
    </w:lvl>
    <w:lvl w:ilvl="3" w:tplc="F19C89E4" w:tentative="1">
      <w:start w:val="1"/>
      <w:numFmt w:val="decimal"/>
      <w:lvlText w:val="%4."/>
      <w:lvlJc w:val="left"/>
      <w:pPr>
        <w:ind w:left="4320" w:hanging="360"/>
      </w:pPr>
    </w:lvl>
    <w:lvl w:ilvl="4" w:tplc="68E6D552" w:tentative="1">
      <w:start w:val="1"/>
      <w:numFmt w:val="lowerLetter"/>
      <w:lvlText w:val="%5."/>
      <w:lvlJc w:val="left"/>
      <w:pPr>
        <w:ind w:left="5040" w:hanging="360"/>
      </w:pPr>
    </w:lvl>
    <w:lvl w:ilvl="5" w:tplc="65864402" w:tentative="1">
      <w:start w:val="1"/>
      <w:numFmt w:val="lowerRoman"/>
      <w:lvlText w:val="%6."/>
      <w:lvlJc w:val="right"/>
      <w:pPr>
        <w:ind w:left="5760" w:hanging="180"/>
      </w:pPr>
    </w:lvl>
    <w:lvl w:ilvl="6" w:tplc="84BC9C18" w:tentative="1">
      <w:start w:val="1"/>
      <w:numFmt w:val="decimal"/>
      <w:lvlText w:val="%7."/>
      <w:lvlJc w:val="left"/>
      <w:pPr>
        <w:ind w:left="6480" w:hanging="360"/>
      </w:pPr>
    </w:lvl>
    <w:lvl w:ilvl="7" w:tplc="E7BA5B7A" w:tentative="1">
      <w:start w:val="1"/>
      <w:numFmt w:val="lowerLetter"/>
      <w:lvlText w:val="%8."/>
      <w:lvlJc w:val="left"/>
      <w:pPr>
        <w:ind w:left="7200" w:hanging="360"/>
      </w:pPr>
    </w:lvl>
    <w:lvl w:ilvl="8" w:tplc="D5F23062" w:tentative="1">
      <w:start w:val="1"/>
      <w:numFmt w:val="lowerRoman"/>
      <w:lvlText w:val="%9."/>
      <w:lvlJc w:val="right"/>
      <w:pPr>
        <w:ind w:left="7920" w:hanging="180"/>
      </w:pPr>
    </w:lvl>
  </w:abstractNum>
  <w:abstractNum w:abstractNumId="22" w15:restartNumberingAfterBreak="0">
    <w:nsid w:val="123A7045"/>
    <w:multiLevelType w:val="hybridMultilevel"/>
    <w:tmpl w:val="241826A0"/>
    <w:lvl w:ilvl="0" w:tplc="8E12B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34A1F93"/>
    <w:multiLevelType w:val="hybridMultilevel"/>
    <w:tmpl w:val="1FA2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6432CC9"/>
    <w:multiLevelType w:val="hybridMultilevel"/>
    <w:tmpl w:val="AB30D726"/>
    <w:lvl w:ilvl="0" w:tplc="50F2BCD8">
      <w:start w:val="1"/>
      <w:numFmt w:val="bullet"/>
      <w:lvlText w:val=""/>
      <w:lvlJc w:val="left"/>
      <w:pPr>
        <w:ind w:left="1080" w:hanging="360"/>
      </w:pPr>
      <w:rPr>
        <w:rFonts w:ascii="Symbol" w:hAnsi="Symbol"/>
      </w:rPr>
    </w:lvl>
    <w:lvl w:ilvl="1" w:tplc="40A8BFF6">
      <w:start w:val="1"/>
      <w:numFmt w:val="bullet"/>
      <w:lvlText w:val=""/>
      <w:lvlJc w:val="left"/>
      <w:pPr>
        <w:ind w:left="1080" w:hanging="360"/>
      </w:pPr>
      <w:rPr>
        <w:rFonts w:ascii="Symbol" w:hAnsi="Symbol"/>
      </w:rPr>
    </w:lvl>
    <w:lvl w:ilvl="2" w:tplc="B5981FC0">
      <w:start w:val="1"/>
      <w:numFmt w:val="bullet"/>
      <w:lvlText w:val=""/>
      <w:lvlJc w:val="left"/>
      <w:pPr>
        <w:ind w:left="1080" w:hanging="360"/>
      </w:pPr>
      <w:rPr>
        <w:rFonts w:ascii="Symbol" w:hAnsi="Symbol"/>
      </w:rPr>
    </w:lvl>
    <w:lvl w:ilvl="3" w:tplc="8BDE32BA">
      <w:start w:val="1"/>
      <w:numFmt w:val="bullet"/>
      <w:lvlText w:val=""/>
      <w:lvlJc w:val="left"/>
      <w:pPr>
        <w:ind w:left="1080" w:hanging="360"/>
      </w:pPr>
      <w:rPr>
        <w:rFonts w:ascii="Symbol" w:hAnsi="Symbol"/>
      </w:rPr>
    </w:lvl>
    <w:lvl w:ilvl="4" w:tplc="8070C95A">
      <w:start w:val="1"/>
      <w:numFmt w:val="bullet"/>
      <w:lvlText w:val=""/>
      <w:lvlJc w:val="left"/>
      <w:pPr>
        <w:ind w:left="1080" w:hanging="360"/>
      </w:pPr>
      <w:rPr>
        <w:rFonts w:ascii="Symbol" w:hAnsi="Symbol"/>
      </w:rPr>
    </w:lvl>
    <w:lvl w:ilvl="5" w:tplc="2F6C8D3E">
      <w:start w:val="1"/>
      <w:numFmt w:val="bullet"/>
      <w:lvlText w:val=""/>
      <w:lvlJc w:val="left"/>
      <w:pPr>
        <w:ind w:left="1080" w:hanging="360"/>
      </w:pPr>
      <w:rPr>
        <w:rFonts w:ascii="Symbol" w:hAnsi="Symbol"/>
      </w:rPr>
    </w:lvl>
    <w:lvl w:ilvl="6" w:tplc="E5E66CD6">
      <w:start w:val="1"/>
      <w:numFmt w:val="bullet"/>
      <w:lvlText w:val=""/>
      <w:lvlJc w:val="left"/>
      <w:pPr>
        <w:ind w:left="1080" w:hanging="360"/>
      </w:pPr>
      <w:rPr>
        <w:rFonts w:ascii="Symbol" w:hAnsi="Symbol"/>
      </w:rPr>
    </w:lvl>
    <w:lvl w:ilvl="7" w:tplc="C30C5090">
      <w:start w:val="1"/>
      <w:numFmt w:val="bullet"/>
      <w:lvlText w:val=""/>
      <w:lvlJc w:val="left"/>
      <w:pPr>
        <w:ind w:left="1080" w:hanging="360"/>
      </w:pPr>
      <w:rPr>
        <w:rFonts w:ascii="Symbol" w:hAnsi="Symbol"/>
      </w:rPr>
    </w:lvl>
    <w:lvl w:ilvl="8" w:tplc="1E0AA89E">
      <w:start w:val="1"/>
      <w:numFmt w:val="bullet"/>
      <w:lvlText w:val=""/>
      <w:lvlJc w:val="left"/>
      <w:pPr>
        <w:ind w:left="1080" w:hanging="360"/>
      </w:pPr>
      <w:rPr>
        <w:rFonts w:ascii="Symbol" w:hAnsi="Symbol"/>
      </w:rPr>
    </w:lvl>
  </w:abstractNum>
  <w:abstractNum w:abstractNumId="2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CB0DB9"/>
    <w:multiLevelType w:val="hybridMultilevel"/>
    <w:tmpl w:val="484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A3B7D1E"/>
    <w:multiLevelType w:val="hybridMultilevel"/>
    <w:tmpl w:val="783E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7675A"/>
    <w:multiLevelType w:val="hybridMultilevel"/>
    <w:tmpl w:val="2604B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32"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4" w15:restartNumberingAfterBreak="0">
    <w:nsid w:val="24FF0D24"/>
    <w:multiLevelType w:val="hybridMultilevel"/>
    <w:tmpl w:val="8918D0EA"/>
    <w:lvl w:ilvl="0" w:tplc="2610945C">
      <w:start w:val="1"/>
      <w:numFmt w:val="bullet"/>
      <w:lvlText w:val=""/>
      <w:lvlJc w:val="left"/>
      <w:pPr>
        <w:ind w:left="1440" w:hanging="360"/>
      </w:pPr>
      <w:rPr>
        <w:rFonts w:ascii="Symbol" w:hAnsi="Symbol"/>
      </w:rPr>
    </w:lvl>
    <w:lvl w:ilvl="1" w:tplc="2CF4F542">
      <w:start w:val="1"/>
      <w:numFmt w:val="bullet"/>
      <w:lvlText w:val=""/>
      <w:lvlJc w:val="left"/>
      <w:pPr>
        <w:ind w:left="1440" w:hanging="360"/>
      </w:pPr>
      <w:rPr>
        <w:rFonts w:ascii="Symbol" w:hAnsi="Symbol"/>
      </w:rPr>
    </w:lvl>
    <w:lvl w:ilvl="2" w:tplc="91921D40">
      <w:start w:val="1"/>
      <w:numFmt w:val="bullet"/>
      <w:lvlText w:val=""/>
      <w:lvlJc w:val="left"/>
      <w:pPr>
        <w:ind w:left="1440" w:hanging="360"/>
      </w:pPr>
      <w:rPr>
        <w:rFonts w:ascii="Symbol" w:hAnsi="Symbol"/>
      </w:rPr>
    </w:lvl>
    <w:lvl w:ilvl="3" w:tplc="8188BC88">
      <w:start w:val="1"/>
      <w:numFmt w:val="bullet"/>
      <w:lvlText w:val=""/>
      <w:lvlJc w:val="left"/>
      <w:pPr>
        <w:ind w:left="1440" w:hanging="360"/>
      </w:pPr>
      <w:rPr>
        <w:rFonts w:ascii="Symbol" w:hAnsi="Symbol"/>
      </w:rPr>
    </w:lvl>
    <w:lvl w:ilvl="4" w:tplc="33688208">
      <w:start w:val="1"/>
      <w:numFmt w:val="bullet"/>
      <w:lvlText w:val=""/>
      <w:lvlJc w:val="left"/>
      <w:pPr>
        <w:ind w:left="1440" w:hanging="360"/>
      </w:pPr>
      <w:rPr>
        <w:rFonts w:ascii="Symbol" w:hAnsi="Symbol"/>
      </w:rPr>
    </w:lvl>
    <w:lvl w:ilvl="5" w:tplc="FCFE5550">
      <w:start w:val="1"/>
      <w:numFmt w:val="bullet"/>
      <w:lvlText w:val=""/>
      <w:lvlJc w:val="left"/>
      <w:pPr>
        <w:ind w:left="1440" w:hanging="360"/>
      </w:pPr>
      <w:rPr>
        <w:rFonts w:ascii="Symbol" w:hAnsi="Symbol"/>
      </w:rPr>
    </w:lvl>
    <w:lvl w:ilvl="6" w:tplc="4FDE6E14">
      <w:start w:val="1"/>
      <w:numFmt w:val="bullet"/>
      <w:lvlText w:val=""/>
      <w:lvlJc w:val="left"/>
      <w:pPr>
        <w:ind w:left="1440" w:hanging="360"/>
      </w:pPr>
      <w:rPr>
        <w:rFonts w:ascii="Symbol" w:hAnsi="Symbol"/>
      </w:rPr>
    </w:lvl>
    <w:lvl w:ilvl="7" w:tplc="6D4EB1FE">
      <w:start w:val="1"/>
      <w:numFmt w:val="bullet"/>
      <w:lvlText w:val=""/>
      <w:lvlJc w:val="left"/>
      <w:pPr>
        <w:ind w:left="1440" w:hanging="360"/>
      </w:pPr>
      <w:rPr>
        <w:rFonts w:ascii="Symbol" w:hAnsi="Symbol"/>
      </w:rPr>
    </w:lvl>
    <w:lvl w:ilvl="8" w:tplc="0C36B1B0">
      <w:start w:val="1"/>
      <w:numFmt w:val="bullet"/>
      <w:lvlText w:val=""/>
      <w:lvlJc w:val="left"/>
      <w:pPr>
        <w:ind w:left="1440" w:hanging="360"/>
      </w:pPr>
      <w:rPr>
        <w:rFonts w:ascii="Symbol" w:hAnsi="Symbol"/>
      </w:rPr>
    </w:lvl>
  </w:abstractNum>
  <w:abstractNum w:abstractNumId="35" w15:restartNumberingAfterBreak="0">
    <w:nsid w:val="261E0418"/>
    <w:multiLevelType w:val="hybridMultilevel"/>
    <w:tmpl w:val="7D64F46C"/>
    <w:lvl w:ilvl="0" w:tplc="68CCCBDE">
      <w:start w:val="1"/>
      <w:numFmt w:val="bullet"/>
      <w:lvlText w:val=""/>
      <w:lvlJc w:val="left"/>
      <w:pPr>
        <w:ind w:left="1080" w:hanging="360"/>
      </w:pPr>
      <w:rPr>
        <w:rFonts w:ascii="Symbol" w:hAnsi="Symbol"/>
      </w:rPr>
    </w:lvl>
    <w:lvl w:ilvl="1" w:tplc="B34A9B36">
      <w:start w:val="1"/>
      <w:numFmt w:val="bullet"/>
      <w:lvlText w:val=""/>
      <w:lvlJc w:val="left"/>
      <w:pPr>
        <w:ind w:left="1080" w:hanging="360"/>
      </w:pPr>
      <w:rPr>
        <w:rFonts w:ascii="Symbol" w:hAnsi="Symbol"/>
      </w:rPr>
    </w:lvl>
    <w:lvl w:ilvl="2" w:tplc="EF4A8802">
      <w:start w:val="1"/>
      <w:numFmt w:val="bullet"/>
      <w:lvlText w:val=""/>
      <w:lvlJc w:val="left"/>
      <w:pPr>
        <w:ind w:left="1080" w:hanging="360"/>
      </w:pPr>
      <w:rPr>
        <w:rFonts w:ascii="Symbol" w:hAnsi="Symbol"/>
      </w:rPr>
    </w:lvl>
    <w:lvl w:ilvl="3" w:tplc="52A4D8BA">
      <w:start w:val="1"/>
      <w:numFmt w:val="bullet"/>
      <w:lvlText w:val=""/>
      <w:lvlJc w:val="left"/>
      <w:pPr>
        <w:ind w:left="1080" w:hanging="360"/>
      </w:pPr>
      <w:rPr>
        <w:rFonts w:ascii="Symbol" w:hAnsi="Symbol"/>
      </w:rPr>
    </w:lvl>
    <w:lvl w:ilvl="4" w:tplc="1684273C">
      <w:start w:val="1"/>
      <w:numFmt w:val="bullet"/>
      <w:lvlText w:val=""/>
      <w:lvlJc w:val="left"/>
      <w:pPr>
        <w:ind w:left="1080" w:hanging="360"/>
      </w:pPr>
      <w:rPr>
        <w:rFonts w:ascii="Symbol" w:hAnsi="Symbol"/>
      </w:rPr>
    </w:lvl>
    <w:lvl w:ilvl="5" w:tplc="8D86CF8E">
      <w:start w:val="1"/>
      <w:numFmt w:val="bullet"/>
      <w:lvlText w:val=""/>
      <w:lvlJc w:val="left"/>
      <w:pPr>
        <w:ind w:left="1080" w:hanging="360"/>
      </w:pPr>
      <w:rPr>
        <w:rFonts w:ascii="Symbol" w:hAnsi="Symbol"/>
      </w:rPr>
    </w:lvl>
    <w:lvl w:ilvl="6" w:tplc="3A401FC6">
      <w:start w:val="1"/>
      <w:numFmt w:val="bullet"/>
      <w:lvlText w:val=""/>
      <w:lvlJc w:val="left"/>
      <w:pPr>
        <w:ind w:left="1080" w:hanging="360"/>
      </w:pPr>
      <w:rPr>
        <w:rFonts w:ascii="Symbol" w:hAnsi="Symbol"/>
      </w:rPr>
    </w:lvl>
    <w:lvl w:ilvl="7" w:tplc="35603518">
      <w:start w:val="1"/>
      <w:numFmt w:val="bullet"/>
      <w:lvlText w:val=""/>
      <w:lvlJc w:val="left"/>
      <w:pPr>
        <w:ind w:left="1080" w:hanging="360"/>
      </w:pPr>
      <w:rPr>
        <w:rFonts w:ascii="Symbol" w:hAnsi="Symbol"/>
      </w:rPr>
    </w:lvl>
    <w:lvl w:ilvl="8" w:tplc="5550621E">
      <w:start w:val="1"/>
      <w:numFmt w:val="bullet"/>
      <w:lvlText w:val=""/>
      <w:lvlJc w:val="left"/>
      <w:pPr>
        <w:ind w:left="1080" w:hanging="360"/>
      </w:pPr>
      <w:rPr>
        <w:rFonts w:ascii="Symbol" w:hAnsi="Symbol"/>
      </w:rPr>
    </w:lvl>
  </w:abstractNum>
  <w:abstractNum w:abstractNumId="36" w15:restartNumberingAfterBreak="0">
    <w:nsid w:val="289E01E3"/>
    <w:multiLevelType w:val="hybridMultilevel"/>
    <w:tmpl w:val="1836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CF425E"/>
    <w:multiLevelType w:val="hybridMultilevel"/>
    <w:tmpl w:val="B080C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1C5E0F"/>
    <w:multiLevelType w:val="hybridMultilevel"/>
    <w:tmpl w:val="9BE2D088"/>
    <w:lvl w:ilvl="0" w:tplc="BA40A9EC">
      <w:start w:val="1"/>
      <w:numFmt w:val="lowerRoman"/>
      <w:lvlText w:val="%1)"/>
      <w:lvlJc w:val="left"/>
      <w:pPr>
        <w:ind w:left="2520" w:hanging="720"/>
      </w:pPr>
    </w:lvl>
    <w:lvl w:ilvl="1" w:tplc="395CD40E" w:tentative="1">
      <w:start w:val="1"/>
      <w:numFmt w:val="lowerLetter"/>
      <w:lvlText w:val="%2."/>
      <w:lvlJc w:val="left"/>
      <w:pPr>
        <w:ind w:left="2880" w:hanging="360"/>
      </w:pPr>
    </w:lvl>
    <w:lvl w:ilvl="2" w:tplc="98DA907A" w:tentative="1">
      <w:start w:val="1"/>
      <w:numFmt w:val="lowerRoman"/>
      <w:lvlText w:val="%3."/>
      <w:lvlJc w:val="right"/>
      <w:pPr>
        <w:ind w:left="3600" w:hanging="180"/>
      </w:pPr>
    </w:lvl>
    <w:lvl w:ilvl="3" w:tplc="19BA3CB8" w:tentative="1">
      <w:start w:val="1"/>
      <w:numFmt w:val="decimal"/>
      <w:lvlText w:val="%4."/>
      <w:lvlJc w:val="left"/>
      <w:pPr>
        <w:ind w:left="4320" w:hanging="360"/>
      </w:pPr>
    </w:lvl>
    <w:lvl w:ilvl="4" w:tplc="D53AA77E" w:tentative="1">
      <w:start w:val="1"/>
      <w:numFmt w:val="lowerLetter"/>
      <w:lvlText w:val="%5."/>
      <w:lvlJc w:val="left"/>
      <w:pPr>
        <w:ind w:left="5040" w:hanging="360"/>
      </w:pPr>
    </w:lvl>
    <w:lvl w:ilvl="5" w:tplc="212AA48E" w:tentative="1">
      <w:start w:val="1"/>
      <w:numFmt w:val="lowerRoman"/>
      <w:lvlText w:val="%6."/>
      <w:lvlJc w:val="right"/>
      <w:pPr>
        <w:ind w:left="5760" w:hanging="180"/>
      </w:pPr>
    </w:lvl>
    <w:lvl w:ilvl="6" w:tplc="48A08716" w:tentative="1">
      <w:start w:val="1"/>
      <w:numFmt w:val="decimal"/>
      <w:lvlText w:val="%7."/>
      <w:lvlJc w:val="left"/>
      <w:pPr>
        <w:ind w:left="6480" w:hanging="360"/>
      </w:pPr>
    </w:lvl>
    <w:lvl w:ilvl="7" w:tplc="E236DEDC" w:tentative="1">
      <w:start w:val="1"/>
      <w:numFmt w:val="lowerLetter"/>
      <w:lvlText w:val="%8."/>
      <w:lvlJc w:val="left"/>
      <w:pPr>
        <w:ind w:left="7200" w:hanging="360"/>
      </w:pPr>
    </w:lvl>
    <w:lvl w:ilvl="8" w:tplc="577ECDE8" w:tentative="1">
      <w:start w:val="1"/>
      <w:numFmt w:val="lowerRoman"/>
      <w:lvlText w:val="%9."/>
      <w:lvlJc w:val="right"/>
      <w:pPr>
        <w:ind w:left="7920" w:hanging="180"/>
      </w:pPr>
    </w:lvl>
  </w:abstractNum>
  <w:abstractNum w:abstractNumId="39" w15:restartNumberingAfterBreak="0">
    <w:nsid w:val="296966A3"/>
    <w:multiLevelType w:val="hybridMultilevel"/>
    <w:tmpl w:val="927AC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7D3649"/>
    <w:multiLevelType w:val="hybridMultilevel"/>
    <w:tmpl w:val="891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60AFC4"/>
    <w:multiLevelType w:val="hybridMultilevel"/>
    <w:tmpl w:val="FFFFFFFF"/>
    <w:lvl w:ilvl="0" w:tplc="93D87114">
      <w:start w:val="1"/>
      <w:numFmt w:val="bullet"/>
      <w:lvlText w:val=""/>
      <w:lvlJc w:val="left"/>
      <w:pPr>
        <w:ind w:left="720" w:hanging="360"/>
      </w:pPr>
      <w:rPr>
        <w:rFonts w:ascii="Symbol" w:hAnsi="Symbol" w:hint="default"/>
      </w:rPr>
    </w:lvl>
    <w:lvl w:ilvl="1" w:tplc="A912BF52">
      <w:start w:val="1"/>
      <w:numFmt w:val="bullet"/>
      <w:lvlText w:val="o"/>
      <w:lvlJc w:val="left"/>
      <w:pPr>
        <w:ind w:left="1440" w:hanging="360"/>
      </w:pPr>
      <w:rPr>
        <w:rFonts w:ascii="Courier New" w:hAnsi="Courier New" w:hint="default"/>
      </w:rPr>
    </w:lvl>
    <w:lvl w:ilvl="2" w:tplc="38E62024">
      <w:start w:val="1"/>
      <w:numFmt w:val="bullet"/>
      <w:lvlText w:val=""/>
      <w:lvlJc w:val="left"/>
      <w:pPr>
        <w:ind w:left="2160" w:hanging="360"/>
      </w:pPr>
      <w:rPr>
        <w:rFonts w:ascii="Wingdings" w:hAnsi="Wingdings" w:hint="default"/>
      </w:rPr>
    </w:lvl>
    <w:lvl w:ilvl="3" w:tplc="51045920">
      <w:start w:val="1"/>
      <w:numFmt w:val="bullet"/>
      <w:lvlText w:val=""/>
      <w:lvlJc w:val="left"/>
      <w:pPr>
        <w:ind w:left="2880" w:hanging="360"/>
      </w:pPr>
      <w:rPr>
        <w:rFonts w:ascii="Symbol" w:hAnsi="Symbol" w:hint="default"/>
      </w:rPr>
    </w:lvl>
    <w:lvl w:ilvl="4" w:tplc="BB764790">
      <w:start w:val="1"/>
      <w:numFmt w:val="bullet"/>
      <w:lvlText w:val="o"/>
      <w:lvlJc w:val="left"/>
      <w:pPr>
        <w:ind w:left="3600" w:hanging="360"/>
      </w:pPr>
      <w:rPr>
        <w:rFonts w:ascii="Courier New" w:hAnsi="Courier New" w:hint="default"/>
      </w:rPr>
    </w:lvl>
    <w:lvl w:ilvl="5" w:tplc="F784289E">
      <w:start w:val="1"/>
      <w:numFmt w:val="bullet"/>
      <w:lvlText w:val=""/>
      <w:lvlJc w:val="left"/>
      <w:pPr>
        <w:ind w:left="4320" w:hanging="360"/>
      </w:pPr>
      <w:rPr>
        <w:rFonts w:ascii="Wingdings" w:hAnsi="Wingdings" w:hint="default"/>
      </w:rPr>
    </w:lvl>
    <w:lvl w:ilvl="6" w:tplc="A756F872">
      <w:start w:val="1"/>
      <w:numFmt w:val="bullet"/>
      <w:lvlText w:val=""/>
      <w:lvlJc w:val="left"/>
      <w:pPr>
        <w:ind w:left="5040" w:hanging="360"/>
      </w:pPr>
      <w:rPr>
        <w:rFonts w:ascii="Symbol" w:hAnsi="Symbol" w:hint="default"/>
      </w:rPr>
    </w:lvl>
    <w:lvl w:ilvl="7" w:tplc="D9DA22B2">
      <w:start w:val="1"/>
      <w:numFmt w:val="bullet"/>
      <w:lvlText w:val="o"/>
      <w:lvlJc w:val="left"/>
      <w:pPr>
        <w:ind w:left="5760" w:hanging="360"/>
      </w:pPr>
      <w:rPr>
        <w:rFonts w:ascii="Courier New" w:hAnsi="Courier New" w:hint="default"/>
      </w:rPr>
    </w:lvl>
    <w:lvl w:ilvl="8" w:tplc="781C40F4">
      <w:start w:val="1"/>
      <w:numFmt w:val="bullet"/>
      <w:lvlText w:val=""/>
      <w:lvlJc w:val="left"/>
      <w:pPr>
        <w:ind w:left="6480" w:hanging="360"/>
      </w:pPr>
      <w:rPr>
        <w:rFonts w:ascii="Wingdings" w:hAnsi="Wingdings" w:hint="default"/>
      </w:rPr>
    </w:lvl>
  </w:abstractNum>
  <w:abstractNum w:abstractNumId="42" w15:restartNumberingAfterBreak="0">
    <w:nsid w:val="2BF05ACD"/>
    <w:multiLevelType w:val="hybridMultilevel"/>
    <w:tmpl w:val="7F52F20E"/>
    <w:lvl w:ilvl="0" w:tplc="B3728A4A">
      <w:start w:val="1"/>
      <w:numFmt w:val="bullet"/>
      <w:lvlText w:val=""/>
      <w:lvlJc w:val="left"/>
      <w:pPr>
        <w:ind w:left="1440" w:hanging="360"/>
      </w:pPr>
      <w:rPr>
        <w:rFonts w:ascii="Symbol" w:hAnsi="Symbol"/>
      </w:rPr>
    </w:lvl>
    <w:lvl w:ilvl="1" w:tplc="A91C3A92">
      <w:start w:val="1"/>
      <w:numFmt w:val="bullet"/>
      <w:lvlText w:val=""/>
      <w:lvlJc w:val="left"/>
      <w:pPr>
        <w:ind w:left="1440" w:hanging="360"/>
      </w:pPr>
      <w:rPr>
        <w:rFonts w:ascii="Symbol" w:hAnsi="Symbol"/>
      </w:rPr>
    </w:lvl>
    <w:lvl w:ilvl="2" w:tplc="45D45C20">
      <w:start w:val="1"/>
      <w:numFmt w:val="bullet"/>
      <w:lvlText w:val=""/>
      <w:lvlJc w:val="left"/>
      <w:pPr>
        <w:ind w:left="1440" w:hanging="360"/>
      </w:pPr>
      <w:rPr>
        <w:rFonts w:ascii="Symbol" w:hAnsi="Symbol"/>
      </w:rPr>
    </w:lvl>
    <w:lvl w:ilvl="3" w:tplc="D4007EB0">
      <w:start w:val="1"/>
      <w:numFmt w:val="bullet"/>
      <w:lvlText w:val=""/>
      <w:lvlJc w:val="left"/>
      <w:pPr>
        <w:ind w:left="1440" w:hanging="360"/>
      </w:pPr>
      <w:rPr>
        <w:rFonts w:ascii="Symbol" w:hAnsi="Symbol"/>
      </w:rPr>
    </w:lvl>
    <w:lvl w:ilvl="4" w:tplc="B758447E">
      <w:start w:val="1"/>
      <w:numFmt w:val="bullet"/>
      <w:lvlText w:val=""/>
      <w:lvlJc w:val="left"/>
      <w:pPr>
        <w:ind w:left="1440" w:hanging="360"/>
      </w:pPr>
      <w:rPr>
        <w:rFonts w:ascii="Symbol" w:hAnsi="Symbol"/>
      </w:rPr>
    </w:lvl>
    <w:lvl w:ilvl="5" w:tplc="F59ACA38">
      <w:start w:val="1"/>
      <w:numFmt w:val="bullet"/>
      <w:lvlText w:val=""/>
      <w:lvlJc w:val="left"/>
      <w:pPr>
        <w:ind w:left="1440" w:hanging="360"/>
      </w:pPr>
      <w:rPr>
        <w:rFonts w:ascii="Symbol" w:hAnsi="Symbol"/>
      </w:rPr>
    </w:lvl>
    <w:lvl w:ilvl="6" w:tplc="3C948984">
      <w:start w:val="1"/>
      <w:numFmt w:val="bullet"/>
      <w:lvlText w:val=""/>
      <w:lvlJc w:val="left"/>
      <w:pPr>
        <w:ind w:left="1440" w:hanging="360"/>
      </w:pPr>
      <w:rPr>
        <w:rFonts w:ascii="Symbol" w:hAnsi="Symbol"/>
      </w:rPr>
    </w:lvl>
    <w:lvl w:ilvl="7" w:tplc="1B52850C">
      <w:start w:val="1"/>
      <w:numFmt w:val="bullet"/>
      <w:lvlText w:val=""/>
      <w:lvlJc w:val="left"/>
      <w:pPr>
        <w:ind w:left="1440" w:hanging="360"/>
      </w:pPr>
      <w:rPr>
        <w:rFonts w:ascii="Symbol" w:hAnsi="Symbol"/>
      </w:rPr>
    </w:lvl>
    <w:lvl w:ilvl="8" w:tplc="A7CEF8C6">
      <w:start w:val="1"/>
      <w:numFmt w:val="bullet"/>
      <w:lvlText w:val=""/>
      <w:lvlJc w:val="left"/>
      <w:pPr>
        <w:ind w:left="1440" w:hanging="360"/>
      </w:pPr>
      <w:rPr>
        <w:rFonts w:ascii="Symbol" w:hAnsi="Symbol"/>
      </w:rPr>
    </w:lvl>
  </w:abstractNum>
  <w:abstractNum w:abstractNumId="43" w15:restartNumberingAfterBreak="0">
    <w:nsid w:val="2D5831DB"/>
    <w:multiLevelType w:val="hybridMultilevel"/>
    <w:tmpl w:val="CA70BAF4"/>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5F5160"/>
    <w:multiLevelType w:val="hybridMultilevel"/>
    <w:tmpl w:val="EDFA2248"/>
    <w:lvl w:ilvl="0" w:tplc="04DE05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B47F0C"/>
    <w:multiLevelType w:val="hybridMultilevel"/>
    <w:tmpl w:val="1DC21EB0"/>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7" w15:restartNumberingAfterBreak="0">
    <w:nsid w:val="2F9535A1"/>
    <w:multiLevelType w:val="hybridMultilevel"/>
    <w:tmpl w:val="194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DE7BE3"/>
    <w:multiLevelType w:val="hybridMultilevel"/>
    <w:tmpl w:val="09764C9A"/>
    <w:lvl w:ilvl="0" w:tplc="33803A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B82BA8"/>
    <w:multiLevelType w:val="hybridMultilevel"/>
    <w:tmpl w:val="FFFFFFFF"/>
    <w:lvl w:ilvl="0" w:tplc="273216D0">
      <w:start w:val="1"/>
      <w:numFmt w:val="bullet"/>
      <w:lvlText w:val=""/>
      <w:lvlJc w:val="left"/>
      <w:pPr>
        <w:ind w:left="720" w:hanging="360"/>
      </w:pPr>
      <w:rPr>
        <w:rFonts w:ascii="Symbol" w:hAnsi="Symbol" w:hint="default"/>
      </w:rPr>
    </w:lvl>
    <w:lvl w:ilvl="1" w:tplc="A6DA63D2">
      <w:start w:val="1"/>
      <w:numFmt w:val="bullet"/>
      <w:lvlText w:val="o"/>
      <w:lvlJc w:val="left"/>
      <w:pPr>
        <w:ind w:left="1440" w:hanging="360"/>
      </w:pPr>
      <w:rPr>
        <w:rFonts w:ascii="Courier New" w:hAnsi="Courier New" w:hint="default"/>
      </w:rPr>
    </w:lvl>
    <w:lvl w:ilvl="2" w:tplc="081ED87A">
      <w:start w:val="1"/>
      <w:numFmt w:val="bullet"/>
      <w:lvlText w:val=""/>
      <w:lvlJc w:val="left"/>
      <w:pPr>
        <w:ind w:left="2160" w:hanging="360"/>
      </w:pPr>
      <w:rPr>
        <w:rFonts w:ascii="Wingdings" w:hAnsi="Wingdings" w:hint="default"/>
      </w:rPr>
    </w:lvl>
    <w:lvl w:ilvl="3" w:tplc="7C728534">
      <w:start w:val="1"/>
      <w:numFmt w:val="bullet"/>
      <w:lvlText w:val=""/>
      <w:lvlJc w:val="left"/>
      <w:pPr>
        <w:ind w:left="2880" w:hanging="360"/>
      </w:pPr>
      <w:rPr>
        <w:rFonts w:ascii="Symbol" w:hAnsi="Symbol" w:hint="default"/>
      </w:rPr>
    </w:lvl>
    <w:lvl w:ilvl="4" w:tplc="8C5E82B2">
      <w:start w:val="1"/>
      <w:numFmt w:val="bullet"/>
      <w:lvlText w:val="o"/>
      <w:lvlJc w:val="left"/>
      <w:pPr>
        <w:ind w:left="3600" w:hanging="360"/>
      </w:pPr>
      <w:rPr>
        <w:rFonts w:ascii="Courier New" w:hAnsi="Courier New" w:hint="default"/>
      </w:rPr>
    </w:lvl>
    <w:lvl w:ilvl="5" w:tplc="6E8ECDD6">
      <w:start w:val="1"/>
      <w:numFmt w:val="bullet"/>
      <w:lvlText w:val=""/>
      <w:lvlJc w:val="left"/>
      <w:pPr>
        <w:ind w:left="4320" w:hanging="360"/>
      </w:pPr>
      <w:rPr>
        <w:rFonts w:ascii="Wingdings" w:hAnsi="Wingdings" w:hint="default"/>
      </w:rPr>
    </w:lvl>
    <w:lvl w:ilvl="6" w:tplc="0EB473A0">
      <w:start w:val="1"/>
      <w:numFmt w:val="bullet"/>
      <w:lvlText w:val=""/>
      <w:lvlJc w:val="left"/>
      <w:pPr>
        <w:ind w:left="5040" w:hanging="360"/>
      </w:pPr>
      <w:rPr>
        <w:rFonts w:ascii="Symbol" w:hAnsi="Symbol" w:hint="default"/>
      </w:rPr>
    </w:lvl>
    <w:lvl w:ilvl="7" w:tplc="3EA0F016">
      <w:start w:val="1"/>
      <w:numFmt w:val="bullet"/>
      <w:lvlText w:val="o"/>
      <w:lvlJc w:val="left"/>
      <w:pPr>
        <w:ind w:left="5760" w:hanging="360"/>
      </w:pPr>
      <w:rPr>
        <w:rFonts w:ascii="Courier New" w:hAnsi="Courier New" w:hint="default"/>
      </w:rPr>
    </w:lvl>
    <w:lvl w:ilvl="8" w:tplc="3D56563A">
      <w:start w:val="1"/>
      <w:numFmt w:val="bullet"/>
      <w:lvlText w:val=""/>
      <w:lvlJc w:val="left"/>
      <w:pPr>
        <w:ind w:left="6480" w:hanging="360"/>
      </w:pPr>
      <w:rPr>
        <w:rFonts w:ascii="Wingdings" w:hAnsi="Wingdings" w:hint="default"/>
      </w:rPr>
    </w:lvl>
  </w:abstractNum>
  <w:abstractNum w:abstractNumId="50" w15:restartNumberingAfterBreak="0">
    <w:nsid w:val="34F01AEE"/>
    <w:multiLevelType w:val="hybridMultilevel"/>
    <w:tmpl w:val="BFD02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804D2C"/>
    <w:multiLevelType w:val="hybridMultilevel"/>
    <w:tmpl w:val="FFFFFFFF"/>
    <w:lvl w:ilvl="0" w:tplc="C30C6062">
      <w:start w:val="1"/>
      <w:numFmt w:val="bullet"/>
      <w:lvlText w:val=""/>
      <w:lvlJc w:val="left"/>
      <w:pPr>
        <w:ind w:left="720" w:hanging="360"/>
      </w:pPr>
      <w:rPr>
        <w:rFonts w:ascii="Symbol" w:hAnsi="Symbol" w:hint="default"/>
      </w:rPr>
    </w:lvl>
    <w:lvl w:ilvl="1" w:tplc="EB247D18">
      <w:start w:val="1"/>
      <w:numFmt w:val="bullet"/>
      <w:lvlText w:val="o"/>
      <w:lvlJc w:val="left"/>
      <w:pPr>
        <w:ind w:left="1440" w:hanging="360"/>
      </w:pPr>
      <w:rPr>
        <w:rFonts w:ascii="Courier New" w:hAnsi="Courier New" w:hint="default"/>
      </w:rPr>
    </w:lvl>
    <w:lvl w:ilvl="2" w:tplc="6D64F412">
      <w:start w:val="1"/>
      <w:numFmt w:val="bullet"/>
      <w:lvlText w:val=""/>
      <w:lvlJc w:val="left"/>
      <w:pPr>
        <w:ind w:left="2160" w:hanging="360"/>
      </w:pPr>
      <w:rPr>
        <w:rFonts w:ascii="Wingdings" w:hAnsi="Wingdings" w:hint="default"/>
      </w:rPr>
    </w:lvl>
    <w:lvl w:ilvl="3" w:tplc="DD162EDC">
      <w:start w:val="1"/>
      <w:numFmt w:val="bullet"/>
      <w:lvlText w:val=""/>
      <w:lvlJc w:val="left"/>
      <w:pPr>
        <w:ind w:left="2880" w:hanging="360"/>
      </w:pPr>
      <w:rPr>
        <w:rFonts w:ascii="Symbol" w:hAnsi="Symbol" w:hint="default"/>
      </w:rPr>
    </w:lvl>
    <w:lvl w:ilvl="4" w:tplc="3432C63E">
      <w:start w:val="1"/>
      <w:numFmt w:val="bullet"/>
      <w:lvlText w:val="o"/>
      <w:lvlJc w:val="left"/>
      <w:pPr>
        <w:ind w:left="3600" w:hanging="360"/>
      </w:pPr>
      <w:rPr>
        <w:rFonts w:ascii="Courier New" w:hAnsi="Courier New" w:hint="default"/>
      </w:rPr>
    </w:lvl>
    <w:lvl w:ilvl="5" w:tplc="EE524CCA">
      <w:start w:val="1"/>
      <w:numFmt w:val="bullet"/>
      <w:lvlText w:val=""/>
      <w:lvlJc w:val="left"/>
      <w:pPr>
        <w:ind w:left="4320" w:hanging="360"/>
      </w:pPr>
      <w:rPr>
        <w:rFonts w:ascii="Wingdings" w:hAnsi="Wingdings" w:hint="default"/>
      </w:rPr>
    </w:lvl>
    <w:lvl w:ilvl="6" w:tplc="787EEE08">
      <w:start w:val="1"/>
      <w:numFmt w:val="bullet"/>
      <w:lvlText w:val=""/>
      <w:lvlJc w:val="left"/>
      <w:pPr>
        <w:ind w:left="5040" w:hanging="360"/>
      </w:pPr>
      <w:rPr>
        <w:rFonts w:ascii="Symbol" w:hAnsi="Symbol" w:hint="default"/>
      </w:rPr>
    </w:lvl>
    <w:lvl w:ilvl="7" w:tplc="2E143382">
      <w:start w:val="1"/>
      <w:numFmt w:val="bullet"/>
      <w:lvlText w:val="o"/>
      <w:lvlJc w:val="left"/>
      <w:pPr>
        <w:ind w:left="5760" w:hanging="360"/>
      </w:pPr>
      <w:rPr>
        <w:rFonts w:ascii="Courier New" w:hAnsi="Courier New" w:hint="default"/>
      </w:rPr>
    </w:lvl>
    <w:lvl w:ilvl="8" w:tplc="5A363A02">
      <w:start w:val="1"/>
      <w:numFmt w:val="bullet"/>
      <w:lvlText w:val=""/>
      <w:lvlJc w:val="left"/>
      <w:pPr>
        <w:ind w:left="6480" w:hanging="360"/>
      </w:pPr>
      <w:rPr>
        <w:rFonts w:ascii="Wingdings" w:hAnsi="Wingdings" w:hint="default"/>
      </w:rPr>
    </w:lvl>
  </w:abstractNum>
  <w:abstractNum w:abstractNumId="53"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15:restartNumberingAfterBreak="0">
    <w:nsid w:val="399B2EEE"/>
    <w:multiLevelType w:val="hybridMultilevel"/>
    <w:tmpl w:val="B3DA620A"/>
    <w:lvl w:ilvl="0" w:tplc="FB76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FF2999"/>
    <w:multiLevelType w:val="hybridMultilevel"/>
    <w:tmpl w:val="19B829B8"/>
    <w:styleLink w:val="StyleNumbered11ptLeft025Hanging05"/>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5D3EBF"/>
    <w:multiLevelType w:val="hybridMultilevel"/>
    <w:tmpl w:val="C4D24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B125678"/>
    <w:multiLevelType w:val="hybridMultilevel"/>
    <w:tmpl w:val="1C7AC1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C036DFD"/>
    <w:multiLevelType w:val="hybridMultilevel"/>
    <w:tmpl w:val="A9549AA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CB2896"/>
    <w:multiLevelType w:val="hybridMultilevel"/>
    <w:tmpl w:val="7F24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A709CB"/>
    <w:multiLevelType w:val="hybridMultilevel"/>
    <w:tmpl w:val="C74675C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1C84F85"/>
    <w:multiLevelType w:val="hybridMultilevel"/>
    <w:tmpl w:val="3E7EE79C"/>
    <w:lvl w:ilvl="0" w:tplc="0BBC965E">
      <w:start w:val="1"/>
      <w:numFmt w:val="upp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1F771EC"/>
    <w:multiLevelType w:val="hybridMultilevel"/>
    <w:tmpl w:val="7BAE58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26F59F8"/>
    <w:multiLevelType w:val="hybridMultilevel"/>
    <w:tmpl w:val="741AA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634B45"/>
    <w:multiLevelType w:val="hybridMultilevel"/>
    <w:tmpl w:val="F646644A"/>
    <w:lvl w:ilvl="0" w:tplc="203E5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62772A"/>
    <w:multiLevelType w:val="hybridMultilevel"/>
    <w:tmpl w:val="B4ACABB8"/>
    <w:lvl w:ilvl="0" w:tplc="64046A80">
      <w:start w:val="1"/>
      <w:numFmt w:val="bullet"/>
      <w:lvlText w:val=""/>
      <w:lvlJc w:val="left"/>
      <w:pPr>
        <w:ind w:left="1440" w:hanging="360"/>
      </w:pPr>
      <w:rPr>
        <w:rFonts w:ascii="Symbol" w:hAnsi="Symbol"/>
      </w:rPr>
    </w:lvl>
    <w:lvl w:ilvl="1" w:tplc="3BC68574">
      <w:start w:val="1"/>
      <w:numFmt w:val="bullet"/>
      <w:lvlText w:val=""/>
      <w:lvlJc w:val="left"/>
      <w:pPr>
        <w:ind w:left="1440" w:hanging="360"/>
      </w:pPr>
      <w:rPr>
        <w:rFonts w:ascii="Symbol" w:hAnsi="Symbol"/>
      </w:rPr>
    </w:lvl>
    <w:lvl w:ilvl="2" w:tplc="368ACAC2">
      <w:start w:val="1"/>
      <w:numFmt w:val="bullet"/>
      <w:lvlText w:val=""/>
      <w:lvlJc w:val="left"/>
      <w:pPr>
        <w:ind w:left="1440" w:hanging="360"/>
      </w:pPr>
      <w:rPr>
        <w:rFonts w:ascii="Symbol" w:hAnsi="Symbol"/>
      </w:rPr>
    </w:lvl>
    <w:lvl w:ilvl="3" w:tplc="FFA048FE">
      <w:start w:val="1"/>
      <w:numFmt w:val="bullet"/>
      <w:lvlText w:val=""/>
      <w:lvlJc w:val="left"/>
      <w:pPr>
        <w:ind w:left="1440" w:hanging="360"/>
      </w:pPr>
      <w:rPr>
        <w:rFonts w:ascii="Symbol" w:hAnsi="Symbol"/>
      </w:rPr>
    </w:lvl>
    <w:lvl w:ilvl="4" w:tplc="A0845DDC">
      <w:start w:val="1"/>
      <w:numFmt w:val="bullet"/>
      <w:lvlText w:val=""/>
      <w:lvlJc w:val="left"/>
      <w:pPr>
        <w:ind w:left="1440" w:hanging="360"/>
      </w:pPr>
      <w:rPr>
        <w:rFonts w:ascii="Symbol" w:hAnsi="Symbol"/>
      </w:rPr>
    </w:lvl>
    <w:lvl w:ilvl="5" w:tplc="561E114C">
      <w:start w:val="1"/>
      <w:numFmt w:val="bullet"/>
      <w:lvlText w:val=""/>
      <w:lvlJc w:val="left"/>
      <w:pPr>
        <w:ind w:left="1440" w:hanging="360"/>
      </w:pPr>
      <w:rPr>
        <w:rFonts w:ascii="Symbol" w:hAnsi="Symbol"/>
      </w:rPr>
    </w:lvl>
    <w:lvl w:ilvl="6" w:tplc="E2CE9DDC">
      <w:start w:val="1"/>
      <w:numFmt w:val="bullet"/>
      <w:lvlText w:val=""/>
      <w:lvlJc w:val="left"/>
      <w:pPr>
        <w:ind w:left="1440" w:hanging="360"/>
      </w:pPr>
      <w:rPr>
        <w:rFonts w:ascii="Symbol" w:hAnsi="Symbol"/>
      </w:rPr>
    </w:lvl>
    <w:lvl w:ilvl="7" w:tplc="A55E8FB0">
      <w:start w:val="1"/>
      <w:numFmt w:val="bullet"/>
      <w:lvlText w:val=""/>
      <w:lvlJc w:val="left"/>
      <w:pPr>
        <w:ind w:left="1440" w:hanging="360"/>
      </w:pPr>
      <w:rPr>
        <w:rFonts w:ascii="Symbol" w:hAnsi="Symbol"/>
      </w:rPr>
    </w:lvl>
    <w:lvl w:ilvl="8" w:tplc="ECCC0D9E">
      <w:start w:val="1"/>
      <w:numFmt w:val="bullet"/>
      <w:lvlText w:val=""/>
      <w:lvlJc w:val="left"/>
      <w:pPr>
        <w:ind w:left="1440" w:hanging="360"/>
      </w:pPr>
      <w:rPr>
        <w:rFonts w:ascii="Symbol" w:hAnsi="Symbol"/>
      </w:rPr>
    </w:lvl>
  </w:abstractNum>
  <w:abstractNum w:abstractNumId="68" w15:restartNumberingAfterBreak="0">
    <w:nsid w:val="4A8B0805"/>
    <w:multiLevelType w:val="hybridMultilevel"/>
    <w:tmpl w:val="940C3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CF21735"/>
    <w:multiLevelType w:val="hybridMultilevel"/>
    <w:tmpl w:val="4364A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7B3410"/>
    <w:multiLevelType w:val="hybridMultilevel"/>
    <w:tmpl w:val="03ECB904"/>
    <w:lvl w:ilvl="0" w:tplc="3C88BD6C">
      <w:start w:val="1"/>
      <w:numFmt w:val="bullet"/>
      <w:lvlText w:val=""/>
      <w:lvlJc w:val="left"/>
      <w:pPr>
        <w:ind w:left="1080" w:hanging="360"/>
      </w:pPr>
      <w:rPr>
        <w:rFonts w:ascii="Symbol" w:hAnsi="Symbol"/>
      </w:rPr>
    </w:lvl>
    <w:lvl w:ilvl="1" w:tplc="5EC663F4">
      <w:start w:val="1"/>
      <w:numFmt w:val="bullet"/>
      <w:lvlText w:val=""/>
      <w:lvlJc w:val="left"/>
      <w:pPr>
        <w:ind w:left="1080" w:hanging="360"/>
      </w:pPr>
      <w:rPr>
        <w:rFonts w:ascii="Symbol" w:hAnsi="Symbol"/>
      </w:rPr>
    </w:lvl>
    <w:lvl w:ilvl="2" w:tplc="F33A78E0">
      <w:start w:val="1"/>
      <w:numFmt w:val="bullet"/>
      <w:lvlText w:val=""/>
      <w:lvlJc w:val="left"/>
      <w:pPr>
        <w:ind w:left="1080" w:hanging="360"/>
      </w:pPr>
      <w:rPr>
        <w:rFonts w:ascii="Symbol" w:hAnsi="Symbol"/>
      </w:rPr>
    </w:lvl>
    <w:lvl w:ilvl="3" w:tplc="873EE200">
      <w:start w:val="1"/>
      <w:numFmt w:val="bullet"/>
      <w:lvlText w:val=""/>
      <w:lvlJc w:val="left"/>
      <w:pPr>
        <w:ind w:left="1080" w:hanging="360"/>
      </w:pPr>
      <w:rPr>
        <w:rFonts w:ascii="Symbol" w:hAnsi="Symbol"/>
      </w:rPr>
    </w:lvl>
    <w:lvl w:ilvl="4" w:tplc="DE4C876C">
      <w:start w:val="1"/>
      <w:numFmt w:val="bullet"/>
      <w:lvlText w:val=""/>
      <w:lvlJc w:val="left"/>
      <w:pPr>
        <w:ind w:left="1080" w:hanging="360"/>
      </w:pPr>
      <w:rPr>
        <w:rFonts w:ascii="Symbol" w:hAnsi="Symbol"/>
      </w:rPr>
    </w:lvl>
    <w:lvl w:ilvl="5" w:tplc="DC703910">
      <w:start w:val="1"/>
      <w:numFmt w:val="bullet"/>
      <w:lvlText w:val=""/>
      <w:lvlJc w:val="left"/>
      <w:pPr>
        <w:ind w:left="1080" w:hanging="360"/>
      </w:pPr>
      <w:rPr>
        <w:rFonts w:ascii="Symbol" w:hAnsi="Symbol"/>
      </w:rPr>
    </w:lvl>
    <w:lvl w:ilvl="6" w:tplc="77A44764">
      <w:start w:val="1"/>
      <w:numFmt w:val="bullet"/>
      <w:lvlText w:val=""/>
      <w:lvlJc w:val="left"/>
      <w:pPr>
        <w:ind w:left="1080" w:hanging="360"/>
      </w:pPr>
      <w:rPr>
        <w:rFonts w:ascii="Symbol" w:hAnsi="Symbol"/>
      </w:rPr>
    </w:lvl>
    <w:lvl w:ilvl="7" w:tplc="188AB762">
      <w:start w:val="1"/>
      <w:numFmt w:val="bullet"/>
      <w:lvlText w:val=""/>
      <w:lvlJc w:val="left"/>
      <w:pPr>
        <w:ind w:left="1080" w:hanging="360"/>
      </w:pPr>
      <w:rPr>
        <w:rFonts w:ascii="Symbol" w:hAnsi="Symbol"/>
      </w:rPr>
    </w:lvl>
    <w:lvl w:ilvl="8" w:tplc="D77A0B22">
      <w:start w:val="1"/>
      <w:numFmt w:val="bullet"/>
      <w:lvlText w:val=""/>
      <w:lvlJc w:val="left"/>
      <w:pPr>
        <w:ind w:left="1080" w:hanging="360"/>
      </w:pPr>
      <w:rPr>
        <w:rFonts w:ascii="Symbol" w:hAnsi="Symbol"/>
      </w:rPr>
    </w:lvl>
  </w:abstractNum>
  <w:abstractNum w:abstractNumId="72" w15:restartNumberingAfterBreak="0">
    <w:nsid w:val="4DB023BC"/>
    <w:multiLevelType w:val="hybridMultilevel"/>
    <w:tmpl w:val="93B4E58C"/>
    <w:lvl w:ilvl="0" w:tplc="E08A9C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C919B6"/>
    <w:multiLevelType w:val="hybridMultilevel"/>
    <w:tmpl w:val="FFFFFFFF"/>
    <w:lvl w:ilvl="0" w:tplc="2744A3C0">
      <w:start w:val="1"/>
      <w:numFmt w:val="bullet"/>
      <w:lvlText w:val=""/>
      <w:lvlJc w:val="left"/>
      <w:pPr>
        <w:ind w:left="1080" w:hanging="360"/>
      </w:pPr>
      <w:rPr>
        <w:rFonts w:ascii="Symbol" w:hAnsi="Symbol" w:hint="default"/>
      </w:rPr>
    </w:lvl>
    <w:lvl w:ilvl="1" w:tplc="7FB0E12A">
      <w:start w:val="1"/>
      <w:numFmt w:val="bullet"/>
      <w:lvlText w:val="o"/>
      <w:lvlJc w:val="left"/>
      <w:pPr>
        <w:ind w:left="1800" w:hanging="360"/>
      </w:pPr>
      <w:rPr>
        <w:rFonts w:ascii="Courier New" w:hAnsi="Courier New" w:hint="default"/>
      </w:rPr>
    </w:lvl>
    <w:lvl w:ilvl="2" w:tplc="AB6273D0">
      <w:start w:val="1"/>
      <w:numFmt w:val="bullet"/>
      <w:lvlText w:val=""/>
      <w:lvlJc w:val="left"/>
      <w:pPr>
        <w:ind w:left="2520" w:hanging="360"/>
      </w:pPr>
      <w:rPr>
        <w:rFonts w:ascii="Wingdings" w:hAnsi="Wingdings" w:hint="default"/>
      </w:rPr>
    </w:lvl>
    <w:lvl w:ilvl="3" w:tplc="4D0C56AC">
      <w:start w:val="1"/>
      <w:numFmt w:val="bullet"/>
      <w:lvlText w:val=""/>
      <w:lvlJc w:val="left"/>
      <w:pPr>
        <w:ind w:left="3240" w:hanging="360"/>
      </w:pPr>
      <w:rPr>
        <w:rFonts w:ascii="Symbol" w:hAnsi="Symbol" w:hint="default"/>
      </w:rPr>
    </w:lvl>
    <w:lvl w:ilvl="4" w:tplc="7244FFFA">
      <w:start w:val="1"/>
      <w:numFmt w:val="bullet"/>
      <w:lvlText w:val="o"/>
      <w:lvlJc w:val="left"/>
      <w:pPr>
        <w:ind w:left="3960" w:hanging="360"/>
      </w:pPr>
      <w:rPr>
        <w:rFonts w:ascii="Courier New" w:hAnsi="Courier New" w:hint="default"/>
      </w:rPr>
    </w:lvl>
    <w:lvl w:ilvl="5" w:tplc="B06EE5BA">
      <w:start w:val="1"/>
      <w:numFmt w:val="bullet"/>
      <w:lvlText w:val=""/>
      <w:lvlJc w:val="left"/>
      <w:pPr>
        <w:ind w:left="4680" w:hanging="360"/>
      </w:pPr>
      <w:rPr>
        <w:rFonts w:ascii="Wingdings" w:hAnsi="Wingdings" w:hint="default"/>
      </w:rPr>
    </w:lvl>
    <w:lvl w:ilvl="6" w:tplc="B970B51A">
      <w:start w:val="1"/>
      <w:numFmt w:val="bullet"/>
      <w:lvlText w:val=""/>
      <w:lvlJc w:val="left"/>
      <w:pPr>
        <w:ind w:left="5400" w:hanging="360"/>
      </w:pPr>
      <w:rPr>
        <w:rFonts w:ascii="Symbol" w:hAnsi="Symbol" w:hint="default"/>
      </w:rPr>
    </w:lvl>
    <w:lvl w:ilvl="7" w:tplc="26107FBE">
      <w:start w:val="1"/>
      <w:numFmt w:val="bullet"/>
      <w:lvlText w:val="o"/>
      <w:lvlJc w:val="left"/>
      <w:pPr>
        <w:ind w:left="6120" w:hanging="360"/>
      </w:pPr>
      <w:rPr>
        <w:rFonts w:ascii="Courier New" w:hAnsi="Courier New" w:hint="default"/>
      </w:rPr>
    </w:lvl>
    <w:lvl w:ilvl="8" w:tplc="28E09AB0">
      <w:start w:val="1"/>
      <w:numFmt w:val="bullet"/>
      <w:lvlText w:val=""/>
      <w:lvlJc w:val="left"/>
      <w:pPr>
        <w:ind w:left="6840" w:hanging="360"/>
      </w:pPr>
      <w:rPr>
        <w:rFonts w:ascii="Wingdings" w:hAnsi="Wingdings" w:hint="default"/>
      </w:rPr>
    </w:lvl>
  </w:abstractNum>
  <w:abstractNum w:abstractNumId="74" w15:restartNumberingAfterBreak="0">
    <w:nsid w:val="502274D3"/>
    <w:multiLevelType w:val="hybridMultilevel"/>
    <w:tmpl w:val="3AC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BC3EA2"/>
    <w:multiLevelType w:val="hybridMultilevel"/>
    <w:tmpl w:val="008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7501C2"/>
    <w:multiLevelType w:val="hybridMultilevel"/>
    <w:tmpl w:val="6CE89A46"/>
    <w:lvl w:ilvl="0" w:tplc="71068E70">
      <w:start w:val="1"/>
      <w:numFmt w:val="bullet"/>
      <w:lvlText w:val=""/>
      <w:lvlJc w:val="left"/>
      <w:pPr>
        <w:ind w:left="1080" w:hanging="360"/>
      </w:pPr>
      <w:rPr>
        <w:rFonts w:ascii="Symbol" w:hAnsi="Symbol" w:hint="default"/>
      </w:rPr>
    </w:lvl>
    <w:lvl w:ilvl="1" w:tplc="D97CF6D6" w:tentative="1">
      <w:start w:val="1"/>
      <w:numFmt w:val="bullet"/>
      <w:lvlText w:val="o"/>
      <w:lvlJc w:val="left"/>
      <w:pPr>
        <w:ind w:left="1800" w:hanging="360"/>
      </w:pPr>
      <w:rPr>
        <w:rFonts w:ascii="Courier New" w:hAnsi="Courier New" w:hint="default"/>
      </w:rPr>
    </w:lvl>
    <w:lvl w:ilvl="2" w:tplc="349A682C" w:tentative="1">
      <w:start w:val="1"/>
      <w:numFmt w:val="bullet"/>
      <w:lvlText w:val=""/>
      <w:lvlJc w:val="left"/>
      <w:pPr>
        <w:ind w:left="2520" w:hanging="360"/>
      </w:pPr>
      <w:rPr>
        <w:rFonts w:ascii="Wingdings" w:hAnsi="Wingdings" w:hint="default"/>
      </w:rPr>
    </w:lvl>
    <w:lvl w:ilvl="3" w:tplc="CB4226AE" w:tentative="1">
      <w:start w:val="1"/>
      <w:numFmt w:val="bullet"/>
      <w:lvlText w:val=""/>
      <w:lvlJc w:val="left"/>
      <w:pPr>
        <w:ind w:left="3240" w:hanging="360"/>
      </w:pPr>
      <w:rPr>
        <w:rFonts w:ascii="Symbol" w:hAnsi="Symbol" w:hint="default"/>
      </w:rPr>
    </w:lvl>
    <w:lvl w:ilvl="4" w:tplc="338CD7E2" w:tentative="1">
      <w:start w:val="1"/>
      <w:numFmt w:val="bullet"/>
      <w:lvlText w:val="o"/>
      <w:lvlJc w:val="left"/>
      <w:pPr>
        <w:ind w:left="3960" w:hanging="360"/>
      </w:pPr>
      <w:rPr>
        <w:rFonts w:ascii="Courier New" w:hAnsi="Courier New" w:hint="default"/>
      </w:rPr>
    </w:lvl>
    <w:lvl w:ilvl="5" w:tplc="A40268CA" w:tentative="1">
      <w:start w:val="1"/>
      <w:numFmt w:val="bullet"/>
      <w:lvlText w:val=""/>
      <w:lvlJc w:val="left"/>
      <w:pPr>
        <w:ind w:left="4680" w:hanging="360"/>
      </w:pPr>
      <w:rPr>
        <w:rFonts w:ascii="Wingdings" w:hAnsi="Wingdings" w:hint="default"/>
      </w:rPr>
    </w:lvl>
    <w:lvl w:ilvl="6" w:tplc="6CCEB216" w:tentative="1">
      <w:start w:val="1"/>
      <w:numFmt w:val="bullet"/>
      <w:lvlText w:val=""/>
      <w:lvlJc w:val="left"/>
      <w:pPr>
        <w:ind w:left="5400" w:hanging="360"/>
      </w:pPr>
      <w:rPr>
        <w:rFonts w:ascii="Symbol" w:hAnsi="Symbol" w:hint="default"/>
      </w:rPr>
    </w:lvl>
    <w:lvl w:ilvl="7" w:tplc="8CFE902C" w:tentative="1">
      <w:start w:val="1"/>
      <w:numFmt w:val="bullet"/>
      <w:lvlText w:val="o"/>
      <w:lvlJc w:val="left"/>
      <w:pPr>
        <w:ind w:left="6120" w:hanging="360"/>
      </w:pPr>
      <w:rPr>
        <w:rFonts w:ascii="Courier New" w:hAnsi="Courier New" w:hint="default"/>
      </w:rPr>
    </w:lvl>
    <w:lvl w:ilvl="8" w:tplc="6AA4ABC2" w:tentative="1">
      <w:start w:val="1"/>
      <w:numFmt w:val="bullet"/>
      <w:lvlText w:val=""/>
      <w:lvlJc w:val="left"/>
      <w:pPr>
        <w:ind w:left="6840" w:hanging="360"/>
      </w:pPr>
      <w:rPr>
        <w:rFonts w:ascii="Wingdings" w:hAnsi="Wingdings" w:hint="default"/>
      </w:rPr>
    </w:lvl>
  </w:abstractNum>
  <w:abstractNum w:abstractNumId="77" w15:restartNumberingAfterBreak="0">
    <w:nsid w:val="53842C19"/>
    <w:multiLevelType w:val="hybridMultilevel"/>
    <w:tmpl w:val="F6F6F6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53B63229"/>
    <w:multiLevelType w:val="hybridMultilevel"/>
    <w:tmpl w:val="336407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15:restartNumberingAfterBreak="0">
    <w:nsid w:val="53CD61BE"/>
    <w:multiLevelType w:val="hybridMultilevel"/>
    <w:tmpl w:val="95D0ECD0"/>
    <w:lvl w:ilvl="0" w:tplc="9E4EABFE">
      <w:start w:val="1"/>
      <w:numFmt w:val="bullet"/>
      <w:lvlText w:val=""/>
      <w:lvlJc w:val="left"/>
      <w:pPr>
        <w:ind w:left="720" w:hanging="360"/>
      </w:pPr>
      <w:rPr>
        <w:rFonts w:ascii="Symbol" w:hAnsi="Symbol" w:hint="default"/>
        <w:color w:val="auto"/>
      </w:rPr>
    </w:lvl>
    <w:lvl w:ilvl="1" w:tplc="7B448588">
      <w:start w:val="1"/>
      <w:numFmt w:val="bullet"/>
      <w:lvlText w:val="o"/>
      <w:lvlJc w:val="left"/>
      <w:pPr>
        <w:ind w:left="1440" w:hanging="360"/>
      </w:pPr>
      <w:rPr>
        <w:rFonts w:ascii="Courier New" w:hAnsi="Courier New" w:hint="default"/>
      </w:rPr>
    </w:lvl>
    <w:lvl w:ilvl="2" w:tplc="1EEC87A0">
      <w:start w:val="1"/>
      <w:numFmt w:val="bullet"/>
      <w:lvlText w:val=""/>
      <w:lvlJc w:val="left"/>
      <w:pPr>
        <w:ind w:left="2160" w:hanging="360"/>
      </w:pPr>
      <w:rPr>
        <w:rFonts w:ascii="Wingdings" w:hAnsi="Wingdings" w:hint="default"/>
      </w:rPr>
    </w:lvl>
    <w:lvl w:ilvl="3" w:tplc="6ACEEFFA">
      <w:start w:val="1"/>
      <w:numFmt w:val="bullet"/>
      <w:lvlText w:val=""/>
      <w:lvlJc w:val="left"/>
      <w:pPr>
        <w:ind w:left="2880" w:hanging="360"/>
      </w:pPr>
      <w:rPr>
        <w:rFonts w:ascii="Symbol" w:hAnsi="Symbol" w:hint="default"/>
      </w:rPr>
    </w:lvl>
    <w:lvl w:ilvl="4" w:tplc="13785BD2">
      <w:start w:val="1"/>
      <w:numFmt w:val="bullet"/>
      <w:lvlText w:val="o"/>
      <w:lvlJc w:val="left"/>
      <w:pPr>
        <w:ind w:left="3600" w:hanging="360"/>
      </w:pPr>
      <w:rPr>
        <w:rFonts w:ascii="Courier New" w:hAnsi="Courier New" w:hint="default"/>
      </w:rPr>
    </w:lvl>
    <w:lvl w:ilvl="5" w:tplc="23700786">
      <w:start w:val="1"/>
      <w:numFmt w:val="bullet"/>
      <w:lvlText w:val=""/>
      <w:lvlJc w:val="left"/>
      <w:pPr>
        <w:ind w:left="4320" w:hanging="360"/>
      </w:pPr>
      <w:rPr>
        <w:rFonts w:ascii="Wingdings" w:hAnsi="Wingdings" w:hint="default"/>
      </w:rPr>
    </w:lvl>
    <w:lvl w:ilvl="6" w:tplc="1E88BFBA">
      <w:start w:val="1"/>
      <w:numFmt w:val="bullet"/>
      <w:lvlText w:val=""/>
      <w:lvlJc w:val="left"/>
      <w:pPr>
        <w:ind w:left="5040" w:hanging="360"/>
      </w:pPr>
      <w:rPr>
        <w:rFonts w:ascii="Symbol" w:hAnsi="Symbol" w:hint="default"/>
      </w:rPr>
    </w:lvl>
    <w:lvl w:ilvl="7" w:tplc="EE06007E">
      <w:start w:val="1"/>
      <w:numFmt w:val="bullet"/>
      <w:lvlText w:val="o"/>
      <w:lvlJc w:val="left"/>
      <w:pPr>
        <w:ind w:left="5760" w:hanging="360"/>
      </w:pPr>
      <w:rPr>
        <w:rFonts w:ascii="Courier New" w:hAnsi="Courier New" w:hint="default"/>
      </w:rPr>
    </w:lvl>
    <w:lvl w:ilvl="8" w:tplc="4498EA2E">
      <w:start w:val="1"/>
      <w:numFmt w:val="bullet"/>
      <w:lvlText w:val=""/>
      <w:lvlJc w:val="left"/>
      <w:pPr>
        <w:ind w:left="6480" w:hanging="360"/>
      </w:pPr>
      <w:rPr>
        <w:rFonts w:ascii="Wingdings" w:hAnsi="Wingdings" w:hint="default"/>
      </w:rPr>
    </w:lvl>
  </w:abstractNum>
  <w:abstractNum w:abstractNumId="80" w15:restartNumberingAfterBreak="0">
    <w:nsid w:val="540B7C0A"/>
    <w:multiLevelType w:val="hybridMultilevel"/>
    <w:tmpl w:val="83666D5E"/>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43D7C08"/>
    <w:multiLevelType w:val="hybridMultilevel"/>
    <w:tmpl w:val="2C0E77DC"/>
    <w:lvl w:ilvl="0" w:tplc="A1C8110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347ED8"/>
    <w:multiLevelType w:val="hybridMultilevel"/>
    <w:tmpl w:val="CFC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09716D"/>
    <w:multiLevelType w:val="hybridMultilevel"/>
    <w:tmpl w:val="53A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471082"/>
    <w:multiLevelType w:val="hybridMultilevel"/>
    <w:tmpl w:val="6E90FF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7DE2789"/>
    <w:multiLevelType w:val="hybridMultilevel"/>
    <w:tmpl w:val="D180C8A8"/>
    <w:lvl w:ilvl="0" w:tplc="651C679C">
      <w:start w:val="1"/>
      <w:numFmt w:val="bullet"/>
      <w:lvlText w:val=""/>
      <w:lvlJc w:val="left"/>
      <w:pPr>
        <w:ind w:left="1080" w:hanging="360"/>
      </w:pPr>
      <w:rPr>
        <w:rFonts w:ascii="Symbol" w:hAnsi="Symbol"/>
      </w:rPr>
    </w:lvl>
    <w:lvl w:ilvl="1" w:tplc="2CEE132E">
      <w:start w:val="1"/>
      <w:numFmt w:val="bullet"/>
      <w:lvlText w:val=""/>
      <w:lvlJc w:val="left"/>
      <w:pPr>
        <w:ind w:left="1080" w:hanging="360"/>
      </w:pPr>
      <w:rPr>
        <w:rFonts w:ascii="Symbol" w:hAnsi="Symbol"/>
      </w:rPr>
    </w:lvl>
    <w:lvl w:ilvl="2" w:tplc="3A482810">
      <w:start w:val="1"/>
      <w:numFmt w:val="bullet"/>
      <w:lvlText w:val=""/>
      <w:lvlJc w:val="left"/>
      <w:pPr>
        <w:ind w:left="1080" w:hanging="360"/>
      </w:pPr>
      <w:rPr>
        <w:rFonts w:ascii="Symbol" w:hAnsi="Symbol"/>
      </w:rPr>
    </w:lvl>
    <w:lvl w:ilvl="3" w:tplc="7A76603C">
      <w:start w:val="1"/>
      <w:numFmt w:val="bullet"/>
      <w:lvlText w:val=""/>
      <w:lvlJc w:val="left"/>
      <w:pPr>
        <w:ind w:left="1080" w:hanging="360"/>
      </w:pPr>
      <w:rPr>
        <w:rFonts w:ascii="Symbol" w:hAnsi="Symbol"/>
      </w:rPr>
    </w:lvl>
    <w:lvl w:ilvl="4" w:tplc="7C1A95BE">
      <w:start w:val="1"/>
      <w:numFmt w:val="bullet"/>
      <w:lvlText w:val=""/>
      <w:lvlJc w:val="left"/>
      <w:pPr>
        <w:ind w:left="1080" w:hanging="360"/>
      </w:pPr>
      <w:rPr>
        <w:rFonts w:ascii="Symbol" w:hAnsi="Symbol"/>
      </w:rPr>
    </w:lvl>
    <w:lvl w:ilvl="5" w:tplc="0E24E540">
      <w:start w:val="1"/>
      <w:numFmt w:val="bullet"/>
      <w:lvlText w:val=""/>
      <w:lvlJc w:val="left"/>
      <w:pPr>
        <w:ind w:left="1080" w:hanging="360"/>
      </w:pPr>
      <w:rPr>
        <w:rFonts w:ascii="Symbol" w:hAnsi="Symbol"/>
      </w:rPr>
    </w:lvl>
    <w:lvl w:ilvl="6" w:tplc="5D866740">
      <w:start w:val="1"/>
      <w:numFmt w:val="bullet"/>
      <w:lvlText w:val=""/>
      <w:lvlJc w:val="left"/>
      <w:pPr>
        <w:ind w:left="1080" w:hanging="360"/>
      </w:pPr>
      <w:rPr>
        <w:rFonts w:ascii="Symbol" w:hAnsi="Symbol"/>
      </w:rPr>
    </w:lvl>
    <w:lvl w:ilvl="7" w:tplc="9160988A">
      <w:start w:val="1"/>
      <w:numFmt w:val="bullet"/>
      <w:lvlText w:val=""/>
      <w:lvlJc w:val="left"/>
      <w:pPr>
        <w:ind w:left="1080" w:hanging="360"/>
      </w:pPr>
      <w:rPr>
        <w:rFonts w:ascii="Symbol" w:hAnsi="Symbol"/>
      </w:rPr>
    </w:lvl>
    <w:lvl w:ilvl="8" w:tplc="4F2A794C">
      <w:start w:val="1"/>
      <w:numFmt w:val="bullet"/>
      <w:lvlText w:val=""/>
      <w:lvlJc w:val="left"/>
      <w:pPr>
        <w:ind w:left="1080" w:hanging="360"/>
      </w:pPr>
      <w:rPr>
        <w:rFonts w:ascii="Symbol" w:hAnsi="Symbol"/>
      </w:rPr>
    </w:lvl>
  </w:abstractNum>
  <w:abstractNum w:abstractNumId="8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7F1446"/>
    <w:multiLevelType w:val="hybridMultilevel"/>
    <w:tmpl w:val="FA4C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E0D5A65"/>
    <w:multiLevelType w:val="hybridMultilevel"/>
    <w:tmpl w:val="A7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526489"/>
    <w:multiLevelType w:val="multilevel"/>
    <w:tmpl w:val="241826A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1AF2F6B"/>
    <w:multiLevelType w:val="hybridMultilevel"/>
    <w:tmpl w:val="B1E0715E"/>
    <w:lvl w:ilvl="0" w:tplc="BD6ED9A0">
      <w:start w:val="1"/>
      <w:numFmt w:val="bullet"/>
      <w:lvlText w:val=""/>
      <w:lvlJc w:val="left"/>
      <w:pPr>
        <w:ind w:left="1080" w:hanging="360"/>
      </w:pPr>
      <w:rPr>
        <w:rFonts w:ascii="Symbol" w:hAnsi="Symbol"/>
      </w:rPr>
    </w:lvl>
    <w:lvl w:ilvl="1" w:tplc="91701BC2">
      <w:start w:val="1"/>
      <w:numFmt w:val="bullet"/>
      <w:lvlText w:val=""/>
      <w:lvlJc w:val="left"/>
      <w:pPr>
        <w:ind w:left="1080" w:hanging="360"/>
      </w:pPr>
      <w:rPr>
        <w:rFonts w:ascii="Symbol" w:hAnsi="Symbol"/>
      </w:rPr>
    </w:lvl>
    <w:lvl w:ilvl="2" w:tplc="5D1C713C">
      <w:start w:val="1"/>
      <w:numFmt w:val="bullet"/>
      <w:lvlText w:val=""/>
      <w:lvlJc w:val="left"/>
      <w:pPr>
        <w:ind w:left="1080" w:hanging="360"/>
      </w:pPr>
      <w:rPr>
        <w:rFonts w:ascii="Symbol" w:hAnsi="Symbol"/>
      </w:rPr>
    </w:lvl>
    <w:lvl w:ilvl="3" w:tplc="9C3C4646">
      <w:start w:val="1"/>
      <w:numFmt w:val="bullet"/>
      <w:lvlText w:val=""/>
      <w:lvlJc w:val="left"/>
      <w:pPr>
        <w:ind w:left="1080" w:hanging="360"/>
      </w:pPr>
      <w:rPr>
        <w:rFonts w:ascii="Symbol" w:hAnsi="Symbol"/>
      </w:rPr>
    </w:lvl>
    <w:lvl w:ilvl="4" w:tplc="60B6A8D8">
      <w:start w:val="1"/>
      <w:numFmt w:val="bullet"/>
      <w:lvlText w:val=""/>
      <w:lvlJc w:val="left"/>
      <w:pPr>
        <w:ind w:left="1080" w:hanging="360"/>
      </w:pPr>
      <w:rPr>
        <w:rFonts w:ascii="Symbol" w:hAnsi="Symbol"/>
      </w:rPr>
    </w:lvl>
    <w:lvl w:ilvl="5" w:tplc="1A6268A0">
      <w:start w:val="1"/>
      <w:numFmt w:val="bullet"/>
      <w:lvlText w:val=""/>
      <w:lvlJc w:val="left"/>
      <w:pPr>
        <w:ind w:left="1080" w:hanging="360"/>
      </w:pPr>
      <w:rPr>
        <w:rFonts w:ascii="Symbol" w:hAnsi="Symbol"/>
      </w:rPr>
    </w:lvl>
    <w:lvl w:ilvl="6" w:tplc="191C8644">
      <w:start w:val="1"/>
      <w:numFmt w:val="bullet"/>
      <w:lvlText w:val=""/>
      <w:lvlJc w:val="left"/>
      <w:pPr>
        <w:ind w:left="1080" w:hanging="360"/>
      </w:pPr>
      <w:rPr>
        <w:rFonts w:ascii="Symbol" w:hAnsi="Symbol"/>
      </w:rPr>
    </w:lvl>
    <w:lvl w:ilvl="7" w:tplc="66FC3904">
      <w:start w:val="1"/>
      <w:numFmt w:val="bullet"/>
      <w:lvlText w:val=""/>
      <w:lvlJc w:val="left"/>
      <w:pPr>
        <w:ind w:left="1080" w:hanging="360"/>
      </w:pPr>
      <w:rPr>
        <w:rFonts w:ascii="Symbol" w:hAnsi="Symbol"/>
      </w:rPr>
    </w:lvl>
    <w:lvl w:ilvl="8" w:tplc="C840FD8E">
      <w:start w:val="1"/>
      <w:numFmt w:val="bullet"/>
      <w:lvlText w:val=""/>
      <w:lvlJc w:val="left"/>
      <w:pPr>
        <w:ind w:left="1080" w:hanging="360"/>
      </w:pPr>
      <w:rPr>
        <w:rFonts w:ascii="Symbol" w:hAnsi="Symbol"/>
      </w:rPr>
    </w:lvl>
  </w:abstractNum>
  <w:abstractNum w:abstractNumId="94" w15:restartNumberingAfterBreak="0">
    <w:nsid w:val="620359E1"/>
    <w:multiLevelType w:val="hybridMultilevel"/>
    <w:tmpl w:val="80E8B5E0"/>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23E3A71"/>
    <w:multiLevelType w:val="hybridMultilevel"/>
    <w:tmpl w:val="C732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97" w15:restartNumberingAfterBreak="0">
    <w:nsid w:val="65D73E0E"/>
    <w:multiLevelType w:val="hybridMultilevel"/>
    <w:tmpl w:val="D49C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8402DCC"/>
    <w:multiLevelType w:val="hybridMultilevel"/>
    <w:tmpl w:val="2E8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400BD2"/>
    <w:multiLevelType w:val="hybridMultilevel"/>
    <w:tmpl w:val="51AA6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D2F400"/>
    <w:multiLevelType w:val="hybridMultilevel"/>
    <w:tmpl w:val="FFFFFFFF"/>
    <w:lvl w:ilvl="0" w:tplc="096E2786">
      <w:start w:val="1"/>
      <w:numFmt w:val="bullet"/>
      <w:lvlText w:val=""/>
      <w:lvlJc w:val="left"/>
      <w:pPr>
        <w:ind w:left="1080" w:hanging="360"/>
      </w:pPr>
      <w:rPr>
        <w:rFonts w:ascii="Symbol" w:hAnsi="Symbol" w:hint="default"/>
      </w:rPr>
    </w:lvl>
    <w:lvl w:ilvl="1" w:tplc="84F2D190">
      <w:start w:val="1"/>
      <w:numFmt w:val="bullet"/>
      <w:lvlText w:val="o"/>
      <w:lvlJc w:val="left"/>
      <w:pPr>
        <w:ind w:left="1800" w:hanging="360"/>
      </w:pPr>
      <w:rPr>
        <w:rFonts w:ascii="Courier New" w:hAnsi="Courier New" w:hint="default"/>
      </w:rPr>
    </w:lvl>
    <w:lvl w:ilvl="2" w:tplc="3B189586">
      <w:start w:val="1"/>
      <w:numFmt w:val="bullet"/>
      <w:lvlText w:val=""/>
      <w:lvlJc w:val="left"/>
      <w:pPr>
        <w:ind w:left="2520" w:hanging="360"/>
      </w:pPr>
      <w:rPr>
        <w:rFonts w:ascii="Wingdings" w:hAnsi="Wingdings" w:hint="default"/>
      </w:rPr>
    </w:lvl>
    <w:lvl w:ilvl="3" w:tplc="CAD02970">
      <w:start w:val="1"/>
      <w:numFmt w:val="bullet"/>
      <w:lvlText w:val=""/>
      <w:lvlJc w:val="left"/>
      <w:pPr>
        <w:ind w:left="3240" w:hanging="360"/>
      </w:pPr>
      <w:rPr>
        <w:rFonts w:ascii="Symbol" w:hAnsi="Symbol" w:hint="default"/>
      </w:rPr>
    </w:lvl>
    <w:lvl w:ilvl="4" w:tplc="FC0E337C">
      <w:start w:val="1"/>
      <w:numFmt w:val="bullet"/>
      <w:lvlText w:val="o"/>
      <w:lvlJc w:val="left"/>
      <w:pPr>
        <w:ind w:left="3960" w:hanging="360"/>
      </w:pPr>
      <w:rPr>
        <w:rFonts w:ascii="Courier New" w:hAnsi="Courier New" w:hint="default"/>
      </w:rPr>
    </w:lvl>
    <w:lvl w:ilvl="5" w:tplc="73866168">
      <w:start w:val="1"/>
      <w:numFmt w:val="bullet"/>
      <w:lvlText w:val=""/>
      <w:lvlJc w:val="left"/>
      <w:pPr>
        <w:ind w:left="4680" w:hanging="360"/>
      </w:pPr>
      <w:rPr>
        <w:rFonts w:ascii="Wingdings" w:hAnsi="Wingdings" w:hint="default"/>
      </w:rPr>
    </w:lvl>
    <w:lvl w:ilvl="6" w:tplc="4B9880D0">
      <w:start w:val="1"/>
      <w:numFmt w:val="bullet"/>
      <w:lvlText w:val=""/>
      <w:lvlJc w:val="left"/>
      <w:pPr>
        <w:ind w:left="5400" w:hanging="360"/>
      </w:pPr>
      <w:rPr>
        <w:rFonts w:ascii="Symbol" w:hAnsi="Symbol" w:hint="default"/>
      </w:rPr>
    </w:lvl>
    <w:lvl w:ilvl="7" w:tplc="3210094A">
      <w:start w:val="1"/>
      <w:numFmt w:val="bullet"/>
      <w:lvlText w:val="o"/>
      <w:lvlJc w:val="left"/>
      <w:pPr>
        <w:ind w:left="6120" w:hanging="360"/>
      </w:pPr>
      <w:rPr>
        <w:rFonts w:ascii="Courier New" w:hAnsi="Courier New" w:hint="default"/>
      </w:rPr>
    </w:lvl>
    <w:lvl w:ilvl="8" w:tplc="D570E506">
      <w:start w:val="1"/>
      <w:numFmt w:val="bullet"/>
      <w:lvlText w:val=""/>
      <w:lvlJc w:val="left"/>
      <w:pPr>
        <w:ind w:left="6840" w:hanging="360"/>
      </w:pPr>
      <w:rPr>
        <w:rFonts w:ascii="Wingdings" w:hAnsi="Wingdings" w:hint="default"/>
      </w:rPr>
    </w:lvl>
  </w:abstractNum>
  <w:abstractNum w:abstractNumId="102" w15:restartNumberingAfterBreak="0">
    <w:nsid w:val="6DE4FE55"/>
    <w:multiLevelType w:val="hybridMultilevel"/>
    <w:tmpl w:val="FFFFFFFF"/>
    <w:lvl w:ilvl="0" w:tplc="FEFCA8A0">
      <w:start w:val="1"/>
      <w:numFmt w:val="bullet"/>
      <w:lvlText w:val=""/>
      <w:lvlJc w:val="left"/>
      <w:pPr>
        <w:ind w:left="720" w:hanging="360"/>
      </w:pPr>
      <w:rPr>
        <w:rFonts w:ascii="Symbol" w:hAnsi="Symbol" w:hint="default"/>
      </w:rPr>
    </w:lvl>
    <w:lvl w:ilvl="1" w:tplc="8AEC104A">
      <w:start w:val="1"/>
      <w:numFmt w:val="bullet"/>
      <w:lvlText w:val=""/>
      <w:lvlJc w:val="left"/>
      <w:pPr>
        <w:ind w:left="1440" w:hanging="360"/>
      </w:pPr>
      <w:rPr>
        <w:rFonts w:ascii="Symbol" w:hAnsi="Symbol" w:hint="default"/>
      </w:rPr>
    </w:lvl>
    <w:lvl w:ilvl="2" w:tplc="3D06674A">
      <w:start w:val="1"/>
      <w:numFmt w:val="bullet"/>
      <w:lvlText w:val=""/>
      <w:lvlJc w:val="left"/>
      <w:pPr>
        <w:ind w:left="2160" w:hanging="360"/>
      </w:pPr>
      <w:rPr>
        <w:rFonts w:ascii="Wingdings" w:hAnsi="Wingdings" w:hint="default"/>
      </w:rPr>
    </w:lvl>
    <w:lvl w:ilvl="3" w:tplc="F4A8963A">
      <w:start w:val="1"/>
      <w:numFmt w:val="bullet"/>
      <w:lvlText w:val=""/>
      <w:lvlJc w:val="left"/>
      <w:pPr>
        <w:ind w:left="2880" w:hanging="360"/>
      </w:pPr>
      <w:rPr>
        <w:rFonts w:ascii="Symbol" w:hAnsi="Symbol" w:hint="default"/>
      </w:rPr>
    </w:lvl>
    <w:lvl w:ilvl="4" w:tplc="C9FC7C7C">
      <w:start w:val="1"/>
      <w:numFmt w:val="bullet"/>
      <w:lvlText w:val="o"/>
      <w:lvlJc w:val="left"/>
      <w:pPr>
        <w:ind w:left="3600" w:hanging="360"/>
      </w:pPr>
      <w:rPr>
        <w:rFonts w:ascii="Courier New" w:hAnsi="Courier New" w:hint="default"/>
      </w:rPr>
    </w:lvl>
    <w:lvl w:ilvl="5" w:tplc="26D29664">
      <w:start w:val="1"/>
      <w:numFmt w:val="bullet"/>
      <w:lvlText w:val=""/>
      <w:lvlJc w:val="left"/>
      <w:pPr>
        <w:ind w:left="4320" w:hanging="360"/>
      </w:pPr>
      <w:rPr>
        <w:rFonts w:ascii="Wingdings" w:hAnsi="Wingdings" w:hint="default"/>
      </w:rPr>
    </w:lvl>
    <w:lvl w:ilvl="6" w:tplc="2976FC0A">
      <w:start w:val="1"/>
      <w:numFmt w:val="bullet"/>
      <w:lvlText w:val=""/>
      <w:lvlJc w:val="left"/>
      <w:pPr>
        <w:ind w:left="5040" w:hanging="360"/>
      </w:pPr>
      <w:rPr>
        <w:rFonts w:ascii="Symbol" w:hAnsi="Symbol" w:hint="default"/>
      </w:rPr>
    </w:lvl>
    <w:lvl w:ilvl="7" w:tplc="AA9A56D4">
      <w:start w:val="1"/>
      <w:numFmt w:val="bullet"/>
      <w:lvlText w:val="o"/>
      <w:lvlJc w:val="left"/>
      <w:pPr>
        <w:ind w:left="5760" w:hanging="360"/>
      </w:pPr>
      <w:rPr>
        <w:rFonts w:ascii="Courier New" w:hAnsi="Courier New" w:hint="default"/>
      </w:rPr>
    </w:lvl>
    <w:lvl w:ilvl="8" w:tplc="6AA80D20">
      <w:start w:val="1"/>
      <w:numFmt w:val="bullet"/>
      <w:lvlText w:val=""/>
      <w:lvlJc w:val="left"/>
      <w:pPr>
        <w:ind w:left="6480" w:hanging="360"/>
      </w:pPr>
      <w:rPr>
        <w:rFonts w:ascii="Wingdings" w:hAnsi="Wingdings" w:hint="default"/>
      </w:rPr>
    </w:lvl>
  </w:abstractNum>
  <w:abstractNum w:abstractNumId="103" w15:restartNumberingAfterBreak="0">
    <w:nsid w:val="71535F37"/>
    <w:multiLevelType w:val="hybridMultilevel"/>
    <w:tmpl w:val="CF8604FC"/>
    <w:lvl w:ilvl="0" w:tplc="9F68DEE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BD3872"/>
    <w:multiLevelType w:val="hybridMultilevel"/>
    <w:tmpl w:val="58CE5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8233EC"/>
    <w:multiLevelType w:val="hybridMultilevel"/>
    <w:tmpl w:val="6A1C33BE"/>
    <w:lvl w:ilvl="0" w:tplc="90B643E0">
      <w:start w:val="1"/>
      <w:numFmt w:val="bullet"/>
      <w:lvlText w:val=""/>
      <w:lvlJc w:val="left"/>
      <w:pPr>
        <w:ind w:left="1800" w:hanging="360"/>
      </w:pPr>
      <w:rPr>
        <w:rFonts w:ascii="Symbol" w:hAnsi="Symbol" w:hint="default"/>
      </w:rPr>
    </w:lvl>
    <w:lvl w:ilvl="1" w:tplc="79AAD24A" w:tentative="1">
      <w:start w:val="1"/>
      <w:numFmt w:val="bullet"/>
      <w:lvlText w:val="o"/>
      <w:lvlJc w:val="left"/>
      <w:pPr>
        <w:ind w:left="2520" w:hanging="360"/>
      </w:pPr>
      <w:rPr>
        <w:rFonts w:ascii="Courier New" w:hAnsi="Courier New" w:hint="default"/>
      </w:rPr>
    </w:lvl>
    <w:lvl w:ilvl="2" w:tplc="F8ACA49E" w:tentative="1">
      <w:start w:val="1"/>
      <w:numFmt w:val="bullet"/>
      <w:lvlText w:val=""/>
      <w:lvlJc w:val="left"/>
      <w:pPr>
        <w:ind w:left="3240" w:hanging="360"/>
      </w:pPr>
      <w:rPr>
        <w:rFonts w:ascii="Wingdings" w:hAnsi="Wingdings" w:hint="default"/>
      </w:rPr>
    </w:lvl>
    <w:lvl w:ilvl="3" w:tplc="B3208AE6" w:tentative="1">
      <w:start w:val="1"/>
      <w:numFmt w:val="bullet"/>
      <w:lvlText w:val=""/>
      <w:lvlJc w:val="left"/>
      <w:pPr>
        <w:ind w:left="3960" w:hanging="360"/>
      </w:pPr>
      <w:rPr>
        <w:rFonts w:ascii="Symbol" w:hAnsi="Symbol" w:hint="default"/>
      </w:rPr>
    </w:lvl>
    <w:lvl w:ilvl="4" w:tplc="13CE090C" w:tentative="1">
      <w:start w:val="1"/>
      <w:numFmt w:val="bullet"/>
      <w:lvlText w:val="o"/>
      <w:lvlJc w:val="left"/>
      <w:pPr>
        <w:ind w:left="4680" w:hanging="360"/>
      </w:pPr>
      <w:rPr>
        <w:rFonts w:ascii="Courier New" w:hAnsi="Courier New" w:hint="default"/>
      </w:rPr>
    </w:lvl>
    <w:lvl w:ilvl="5" w:tplc="57A236F0" w:tentative="1">
      <w:start w:val="1"/>
      <w:numFmt w:val="bullet"/>
      <w:lvlText w:val=""/>
      <w:lvlJc w:val="left"/>
      <w:pPr>
        <w:ind w:left="5400" w:hanging="360"/>
      </w:pPr>
      <w:rPr>
        <w:rFonts w:ascii="Wingdings" w:hAnsi="Wingdings" w:hint="default"/>
      </w:rPr>
    </w:lvl>
    <w:lvl w:ilvl="6" w:tplc="F9BC4276" w:tentative="1">
      <w:start w:val="1"/>
      <w:numFmt w:val="bullet"/>
      <w:lvlText w:val=""/>
      <w:lvlJc w:val="left"/>
      <w:pPr>
        <w:ind w:left="6120" w:hanging="360"/>
      </w:pPr>
      <w:rPr>
        <w:rFonts w:ascii="Symbol" w:hAnsi="Symbol" w:hint="default"/>
      </w:rPr>
    </w:lvl>
    <w:lvl w:ilvl="7" w:tplc="FE967BD4" w:tentative="1">
      <w:start w:val="1"/>
      <w:numFmt w:val="bullet"/>
      <w:lvlText w:val="o"/>
      <w:lvlJc w:val="left"/>
      <w:pPr>
        <w:ind w:left="6840" w:hanging="360"/>
      </w:pPr>
      <w:rPr>
        <w:rFonts w:ascii="Courier New" w:hAnsi="Courier New" w:hint="default"/>
      </w:rPr>
    </w:lvl>
    <w:lvl w:ilvl="8" w:tplc="D1704A20" w:tentative="1">
      <w:start w:val="1"/>
      <w:numFmt w:val="bullet"/>
      <w:lvlText w:val=""/>
      <w:lvlJc w:val="left"/>
      <w:pPr>
        <w:ind w:left="7560" w:hanging="360"/>
      </w:pPr>
      <w:rPr>
        <w:rFonts w:ascii="Wingdings" w:hAnsi="Wingdings" w:hint="default"/>
      </w:rPr>
    </w:lvl>
  </w:abstractNum>
  <w:abstractNum w:abstractNumId="107" w15:restartNumberingAfterBreak="0">
    <w:nsid w:val="750E2007"/>
    <w:multiLevelType w:val="hybridMultilevel"/>
    <w:tmpl w:val="FFFFFFFF"/>
    <w:lvl w:ilvl="0" w:tplc="375C12F0">
      <w:start w:val="1"/>
      <w:numFmt w:val="bullet"/>
      <w:lvlText w:val="·"/>
      <w:lvlJc w:val="left"/>
      <w:pPr>
        <w:ind w:left="720" w:hanging="360"/>
      </w:pPr>
      <w:rPr>
        <w:rFonts w:ascii="Symbol" w:hAnsi="Symbol" w:hint="default"/>
      </w:rPr>
    </w:lvl>
    <w:lvl w:ilvl="1" w:tplc="F7CA90BC">
      <w:start w:val="1"/>
      <w:numFmt w:val="lowerLetter"/>
      <w:lvlText w:val="%2)"/>
      <w:lvlJc w:val="left"/>
      <w:pPr>
        <w:ind w:left="1440" w:hanging="360"/>
      </w:pPr>
    </w:lvl>
    <w:lvl w:ilvl="2" w:tplc="09E02ECC">
      <w:start w:val="1"/>
      <w:numFmt w:val="lowerRoman"/>
      <w:lvlText w:val="%3)"/>
      <w:lvlJc w:val="right"/>
      <w:pPr>
        <w:ind w:left="2160" w:hanging="180"/>
      </w:pPr>
    </w:lvl>
    <w:lvl w:ilvl="3" w:tplc="C10A40FA">
      <w:start w:val="1"/>
      <w:numFmt w:val="decimal"/>
      <w:lvlText w:val="(%4)"/>
      <w:lvlJc w:val="left"/>
      <w:pPr>
        <w:ind w:left="2880" w:hanging="360"/>
      </w:pPr>
    </w:lvl>
    <w:lvl w:ilvl="4" w:tplc="24145ACA">
      <w:start w:val="1"/>
      <w:numFmt w:val="lowerLetter"/>
      <w:lvlText w:val="(%5)"/>
      <w:lvlJc w:val="left"/>
      <w:pPr>
        <w:ind w:left="3600" w:hanging="360"/>
      </w:pPr>
    </w:lvl>
    <w:lvl w:ilvl="5" w:tplc="891430AA">
      <w:start w:val="1"/>
      <w:numFmt w:val="lowerRoman"/>
      <w:lvlText w:val="(%6)"/>
      <w:lvlJc w:val="right"/>
      <w:pPr>
        <w:ind w:left="4320" w:hanging="180"/>
      </w:pPr>
    </w:lvl>
    <w:lvl w:ilvl="6" w:tplc="721E6968">
      <w:start w:val="1"/>
      <w:numFmt w:val="decimal"/>
      <w:lvlText w:val="%7."/>
      <w:lvlJc w:val="left"/>
      <w:pPr>
        <w:ind w:left="5040" w:hanging="360"/>
      </w:pPr>
    </w:lvl>
    <w:lvl w:ilvl="7" w:tplc="38903548">
      <w:start w:val="1"/>
      <w:numFmt w:val="lowerLetter"/>
      <w:lvlText w:val="%8."/>
      <w:lvlJc w:val="left"/>
      <w:pPr>
        <w:ind w:left="5760" w:hanging="360"/>
      </w:pPr>
    </w:lvl>
    <w:lvl w:ilvl="8" w:tplc="88B4EC06">
      <w:start w:val="1"/>
      <w:numFmt w:val="lowerRoman"/>
      <w:lvlText w:val="%9."/>
      <w:lvlJc w:val="right"/>
      <w:pPr>
        <w:ind w:left="6480" w:hanging="180"/>
      </w:pPr>
    </w:lvl>
  </w:abstractNum>
  <w:abstractNum w:abstractNumId="108" w15:restartNumberingAfterBreak="0">
    <w:nsid w:val="75EF1056"/>
    <w:multiLevelType w:val="hybridMultilevel"/>
    <w:tmpl w:val="D654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EF1336"/>
    <w:multiLevelType w:val="hybridMultilevel"/>
    <w:tmpl w:val="DA0EEAC4"/>
    <w:lvl w:ilvl="0" w:tplc="22020488">
      <w:start w:val="1"/>
      <w:numFmt w:val="bullet"/>
      <w:lvlText w:val=""/>
      <w:lvlJc w:val="left"/>
      <w:pPr>
        <w:ind w:left="1080" w:hanging="360"/>
      </w:pPr>
      <w:rPr>
        <w:rFonts w:ascii="Symbol" w:hAnsi="Symbol" w:hint="default"/>
        <w:color w:val="auto"/>
      </w:rPr>
    </w:lvl>
    <w:lvl w:ilvl="1" w:tplc="DE086DF0" w:tentative="1">
      <w:start w:val="1"/>
      <w:numFmt w:val="bullet"/>
      <w:lvlText w:val="o"/>
      <w:lvlJc w:val="left"/>
      <w:pPr>
        <w:ind w:left="1800" w:hanging="360"/>
      </w:pPr>
      <w:rPr>
        <w:rFonts w:ascii="Courier New" w:hAnsi="Courier New" w:hint="default"/>
      </w:rPr>
    </w:lvl>
    <w:lvl w:ilvl="2" w:tplc="049AD292" w:tentative="1">
      <w:start w:val="1"/>
      <w:numFmt w:val="bullet"/>
      <w:lvlText w:val=""/>
      <w:lvlJc w:val="left"/>
      <w:pPr>
        <w:ind w:left="2520" w:hanging="360"/>
      </w:pPr>
      <w:rPr>
        <w:rFonts w:ascii="Wingdings" w:hAnsi="Wingdings" w:hint="default"/>
      </w:rPr>
    </w:lvl>
    <w:lvl w:ilvl="3" w:tplc="B67A1958" w:tentative="1">
      <w:start w:val="1"/>
      <w:numFmt w:val="bullet"/>
      <w:lvlText w:val=""/>
      <w:lvlJc w:val="left"/>
      <w:pPr>
        <w:ind w:left="3240" w:hanging="360"/>
      </w:pPr>
      <w:rPr>
        <w:rFonts w:ascii="Symbol" w:hAnsi="Symbol" w:hint="default"/>
      </w:rPr>
    </w:lvl>
    <w:lvl w:ilvl="4" w:tplc="CF1E5F72" w:tentative="1">
      <w:start w:val="1"/>
      <w:numFmt w:val="bullet"/>
      <w:lvlText w:val="o"/>
      <w:lvlJc w:val="left"/>
      <w:pPr>
        <w:ind w:left="3960" w:hanging="360"/>
      </w:pPr>
      <w:rPr>
        <w:rFonts w:ascii="Courier New" w:hAnsi="Courier New" w:hint="default"/>
      </w:rPr>
    </w:lvl>
    <w:lvl w:ilvl="5" w:tplc="0B5E84E6" w:tentative="1">
      <w:start w:val="1"/>
      <w:numFmt w:val="bullet"/>
      <w:lvlText w:val=""/>
      <w:lvlJc w:val="left"/>
      <w:pPr>
        <w:ind w:left="4680" w:hanging="360"/>
      </w:pPr>
      <w:rPr>
        <w:rFonts w:ascii="Wingdings" w:hAnsi="Wingdings" w:hint="default"/>
      </w:rPr>
    </w:lvl>
    <w:lvl w:ilvl="6" w:tplc="0E16E8F6" w:tentative="1">
      <w:start w:val="1"/>
      <w:numFmt w:val="bullet"/>
      <w:lvlText w:val=""/>
      <w:lvlJc w:val="left"/>
      <w:pPr>
        <w:ind w:left="5400" w:hanging="360"/>
      </w:pPr>
      <w:rPr>
        <w:rFonts w:ascii="Symbol" w:hAnsi="Symbol" w:hint="default"/>
      </w:rPr>
    </w:lvl>
    <w:lvl w:ilvl="7" w:tplc="C178B1B6" w:tentative="1">
      <w:start w:val="1"/>
      <w:numFmt w:val="bullet"/>
      <w:lvlText w:val="o"/>
      <w:lvlJc w:val="left"/>
      <w:pPr>
        <w:ind w:left="6120" w:hanging="360"/>
      </w:pPr>
      <w:rPr>
        <w:rFonts w:ascii="Courier New" w:hAnsi="Courier New" w:hint="default"/>
      </w:rPr>
    </w:lvl>
    <w:lvl w:ilvl="8" w:tplc="22A21726" w:tentative="1">
      <w:start w:val="1"/>
      <w:numFmt w:val="bullet"/>
      <w:lvlText w:val=""/>
      <w:lvlJc w:val="left"/>
      <w:pPr>
        <w:ind w:left="6840" w:hanging="360"/>
      </w:pPr>
      <w:rPr>
        <w:rFonts w:ascii="Wingdings" w:hAnsi="Wingdings" w:hint="default"/>
      </w:rPr>
    </w:lvl>
  </w:abstractNum>
  <w:abstractNum w:abstractNumId="110" w15:restartNumberingAfterBreak="0">
    <w:nsid w:val="76C76FFD"/>
    <w:multiLevelType w:val="hybridMultilevel"/>
    <w:tmpl w:val="540012DE"/>
    <w:styleLink w:val="StyleNumberedLeft25Hanging075"/>
    <w:lvl w:ilvl="0" w:tplc="E848B310">
      <w:start w:val="1"/>
      <w:numFmt w:val="bullet"/>
      <w:lvlText w:val=""/>
      <w:lvlJc w:val="left"/>
      <w:pPr>
        <w:ind w:left="720" w:hanging="360"/>
      </w:pPr>
      <w:rPr>
        <w:rFonts w:ascii="Symbol" w:hAnsi="Symbol" w:hint="default"/>
      </w:rPr>
    </w:lvl>
    <w:lvl w:ilvl="1" w:tplc="F27C2F0A">
      <w:start w:val="1"/>
      <w:numFmt w:val="bullet"/>
      <w:lvlText w:val="o"/>
      <w:lvlJc w:val="left"/>
      <w:pPr>
        <w:ind w:left="1440" w:hanging="360"/>
      </w:pPr>
      <w:rPr>
        <w:rFonts w:ascii="Courier New" w:hAnsi="Courier New" w:hint="default"/>
      </w:rPr>
    </w:lvl>
    <w:lvl w:ilvl="2" w:tplc="1DC6ABF8" w:tentative="1">
      <w:start w:val="1"/>
      <w:numFmt w:val="bullet"/>
      <w:lvlText w:val=""/>
      <w:lvlJc w:val="left"/>
      <w:pPr>
        <w:ind w:left="2160" w:hanging="360"/>
      </w:pPr>
      <w:rPr>
        <w:rFonts w:ascii="Wingdings" w:hAnsi="Wingdings" w:hint="default"/>
      </w:rPr>
    </w:lvl>
    <w:lvl w:ilvl="3" w:tplc="B45A8F28" w:tentative="1">
      <w:start w:val="1"/>
      <w:numFmt w:val="bullet"/>
      <w:lvlText w:val=""/>
      <w:lvlJc w:val="left"/>
      <w:pPr>
        <w:ind w:left="2880" w:hanging="360"/>
      </w:pPr>
      <w:rPr>
        <w:rFonts w:ascii="Symbol" w:hAnsi="Symbol" w:hint="default"/>
      </w:rPr>
    </w:lvl>
    <w:lvl w:ilvl="4" w:tplc="730E44C8" w:tentative="1">
      <w:start w:val="1"/>
      <w:numFmt w:val="bullet"/>
      <w:lvlText w:val="o"/>
      <w:lvlJc w:val="left"/>
      <w:pPr>
        <w:ind w:left="3600" w:hanging="360"/>
      </w:pPr>
      <w:rPr>
        <w:rFonts w:ascii="Courier New" w:hAnsi="Courier New" w:hint="default"/>
      </w:rPr>
    </w:lvl>
    <w:lvl w:ilvl="5" w:tplc="FA38D5D8" w:tentative="1">
      <w:start w:val="1"/>
      <w:numFmt w:val="bullet"/>
      <w:lvlText w:val=""/>
      <w:lvlJc w:val="left"/>
      <w:pPr>
        <w:ind w:left="4320" w:hanging="360"/>
      </w:pPr>
      <w:rPr>
        <w:rFonts w:ascii="Wingdings" w:hAnsi="Wingdings" w:hint="default"/>
      </w:rPr>
    </w:lvl>
    <w:lvl w:ilvl="6" w:tplc="5B704AA8" w:tentative="1">
      <w:start w:val="1"/>
      <w:numFmt w:val="bullet"/>
      <w:lvlText w:val=""/>
      <w:lvlJc w:val="left"/>
      <w:pPr>
        <w:ind w:left="5040" w:hanging="360"/>
      </w:pPr>
      <w:rPr>
        <w:rFonts w:ascii="Symbol" w:hAnsi="Symbol" w:hint="default"/>
      </w:rPr>
    </w:lvl>
    <w:lvl w:ilvl="7" w:tplc="9126EEE8" w:tentative="1">
      <w:start w:val="1"/>
      <w:numFmt w:val="bullet"/>
      <w:lvlText w:val="o"/>
      <w:lvlJc w:val="left"/>
      <w:pPr>
        <w:ind w:left="5760" w:hanging="360"/>
      </w:pPr>
      <w:rPr>
        <w:rFonts w:ascii="Courier New" w:hAnsi="Courier New" w:hint="default"/>
      </w:rPr>
    </w:lvl>
    <w:lvl w:ilvl="8" w:tplc="F8D6C5A8" w:tentative="1">
      <w:start w:val="1"/>
      <w:numFmt w:val="bullet"/>
      <w:lvlText w:val=""/>
      <w:lvlJc w:val="left"/>
      <w:pPr>
        <w:ind w:left="6480" w:hanging="360"/>
      </w:pPr>
      <w:rPr>
        <w:rFonts w:ascii="Wingdings" w:hAnsi="Wingdings" w:hint="default"/>
      </w:rPr>
    </w:lvl>
  </w:abstractNum>
  <w:abstractNum w:abstractNumId="111" w15:restartNumberingAfterBreak="0">
    <w:nsid w:val="785ABDC6"/>
    <w:multiLevelType w:val="hybridMultilevel"/>
    <w:tmpl w:val="FFFFFFFF"/>
    <w:lvl w:ilvl="0" w:tplc="696A7A9C">
      <w:start w:val="1"/>
      <w:numFmt w:val="bullet"/>
      <w:lvlText w:val=""/>
      <w:lvlJc w:val="left"/>
      <w:pPr>
        <w:ind w:left="1080" w:hanging="360"/>
      </w:pPr>
      <w:rPr>
        <w:rFonts w:ascii="Symbol" w:hAnsi="Symbol" w:hint="default"/>
      </w:rPr>
    </w:lvl>
    <w:lvl w:ilvl="1" w:tplc="3CF047C6">
      <w:start w:val="1"/>
      <w:numFmt w:val="bullet"/>
      <w:lvlText w:val="o"/>
      <w:lvlJc w:val="left"/>
      <w:pPr>
        <w:ind w:left="1800" w:hanging="360"/>
      </w:pPr>
      <w:rPr>
        <w:rFonts w:ascii="Courier New" w:hAnsi="Courier New" w:hint="default"/>
      </w:rPr>
    </w:lvl>
    <w:lvl w:ilvl="2" w:tplc="E2B4CA7C">
      <w:start w:val="1"/>
      <w:numFmt w:val="bullet"/>
      <w:lvlText w:val=""/>
      <w:lvlJc w:val="left"/>
      <w:pPr>
        <w:ind w:left="2520" w:hanging="360"/>
      </w:pPr>
      <w:rPr>
        <w:rFonts w:ascii="Wingdings" w:hAnsi="Wingdings" w:hint="default"/>
      </w:rPr>
    </w:lvl>
    <w:lvl w:ilvl="3" w:tplc="70247712">
      <w:start w:val="1"/>
      <w:numFmt w:val="bullet"/>
      <w:lvlText w:val=""/>
      <w:lvlJc w:val="left"/>
      <w:pPr>
        <w:ind w:left="3240" w:hanging="360"/>
      </w:pPr>
      <w:rPr>
        <w:rFonts w:ascii="Symbol" w:hAnsi="Symbol" w:hint="default"/>
      </w:rPr>
    </w:lvl>
    <w:lvl w:ilvl="4" w:tplc="5A8AD84A">
      <w:start w:val="1"/>
      <w:numFmt w:val="bullet"/>
      <w:lvlText w:val="o"/>
      <w:lvlJc w:val="left"/>
      <w:pPr>
        <w:ind w:left="3960" w:hanging="360"/>
      </w:pPr>
      <w:rPr>
        <w:rFonts w:ascii="Courier New" w:hAnsi="Courier New" w:hint="default"/>
      </w:rPr>
    </w:lvl>
    <w:lvl w:ilvl="5" w:tplc="4FAAB588">
      <w:start w:val="1"/>
      <w:numFmt w:val="bullet"/>
      <w:lvlText w:val=""/>
      <w:lvlJc w:val="left"/>
      <w:pPr>
        <w:ind w:left="4680" w:hanging="360"/>
      </w:pPr>
      <w:rPr>
        <w:rFonts w:ascii="Wingdings" w:hAnsi="Wingdings" w:hint="default"/>
      </w:rPr>
    </w:lvl>
    <w:lvl w:ilvl="6" w:tplc="D40E947A">
      <w:start w:val="1"/>
      <w:numFmt w:val="bullet"/>
      <w:lvlText w:val=""/>
      <w:lvlJc w:val="left"/>
      <w:pPr>
        <w:ind w:left="5400" w:hanging="360"/>
      </w:pPr>
      <w:rPr>
        <w:rFonts w:ascii="Symbol" w:hAnsi="Symbol" w:hint="default"/>
      </w:rPr>
    </w:lvl>
    <w:lvl w:ilvl="7" w:tplc="AC387D3E">
      <w:start w:val="1"/>
      <w:numFmt w:val="bullet"/>
      <w:lvlText w:val="o"/>
      <w:lvlJc w:val="left"/>
      <w:pPr>
        <w:ind w:left="6120" w:hanging="360"/>
      </w:pPr>
      <w:rPr>
        <w:rFonts w:ascii="Courier New" w:hAnsi="Courier New" w:hint="default"/>
      </w:rPr>
    </w:lvl>
    <w:lvl w:ilvl="8" w:tplc="22EAD518">
      <w:start w:val="1"/>
      <w:numFmt w:val="bullet"/>
      <w:lvlText w:val=""/>
      <w:lvlJc w:val="left"/>
      <w:pPr>
        <w:ind w:left="6840" w:hanging="360"/>
      </w:pPr>
      <w:rPr>
        <w:rFonts w:ascii="Wingdings" w:hAnsi="Wingdings" w:hint="default"/>
      </w:rPr>
    </w:lvl>
  </w:abstractNum>
  <w:abstractNum w:abstractNumId="112" w15:restartNumberingAfterBreak="0">
    <w:nsid w:val="79272A2E"/>
    <w:multiLevelType w:val="hybridMultilevel"/>
    <w:tmpl w:val="B900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AFDC234"/>
    <w:multiLevelType w:val="hybridMultilevel"/>
    <w:tmpl w:val="FFFFFFFF"/>
    <w:lvl w:ilvl="0" w:tplc="3CC6FDF0">
      <w:start w:val="1"/>
      <w:numFmt w:val="bullet"/>
      <w:lvlText w:val=""/>
      <w:lvlJc w:val="left"/>
      <w:pPr>
        <w:ind w:left="360" w:hanging="360"/>
      </w:pPr>
      <w:rPr>
        <w:rFonts w:ascii="Symbol" w:hAnsi="Symbol" w:hint="default"/>
      </w:rPr>
    </w:lvl>
    <w:lvl w:ilvl="1" w:tplc="70A277C8">
      <w:start w:val="1"/>
      <w:numFmt w:val="bullet"/>
      <w:lvlText w:val="o"/>
      <w:lvlJc w:val="left"/>
      <w:pPr>
        <w:ind w:left="1080" w:hanging="360"/>
      </w:pPr>
      <w:rPr>
        <w:rFonts w:ascii="Courier New" w:hAnsi="Courier New" w:hint="default"/>
      </w:rPr>
    </w:lvl>
    <w:lvl w:ilvl="2" w:tplc="91A6F3E8">
      <w:start w:val="1"/>
      <w:numFmt w:val="bullet"/>
      <w:lvlText w:val=""/>
      <w:lvlJc w:val="left"/>
      <w:pPr>
        <w:ind w:left="1800" w:hanging="360"/>
      </w:pPr>
      <w:rPr>
        <w:rFonts w:ascii="Wingdings" w:hAnsi="Wingdings" w:hint="default"/>
      </w:rPr>
    </w:lvl>
    <w:lvl w:ilvl="3" w:tplc="C4EC0ECA">
      <w:start w:val="1"/>
      <w:numFmt w:val="bullet"/>
      <w:lvlText w:val=""/>
      <w:lvlJc w:val="left"/>
      <w:pPr>
        <w:ind w:left="2520" w:hanging="360"/>
      </w:pPr>
      <w:rPr>
        <w:rFonts w:ascii="Symbol" w:hAnsi="Symbol" w:hint="default"/>
      </w:rPr>
    </w:lvl>
    <w:lvl w:ilvl="4" w:tplc="A926C6F4">
      <w:start w:val="1"/>
      <w:numFmt w:val="bullet"/>
      <w:lvlText w:val="o"/>
      <w:lvlJc w:val="left"/>
      <w:pPr>
        <w:ind w:left="3240" w:hanging="360"/>
      </w:pPr>
      <w:rPr>
        <w:rFonts w:ascii="Courier New" w:hAnsi="Courier New" w:hint="default"/>
      </w:rPr>
    </w:lvl>
    <w:lvl w:ilvl="5" w:tplc="242CFD7E">
      <w:start w:val="1"/>
      <w:numFmt w:val="bullet"/>
      <w:lvlText w:val=""/>
      <w:lvlJc w:val="left"/>
      <w:pPr>
        <w:ind w:left="3960" w:hanging="360"/>
      </w:pPr>
      <w:rPr>
        <w:rFonts w:ascii="Wingdings" w:hAnsi="Wingdings" w:hint="default"/>
      </w:rPr>
    </w:lvl>
    <w:lvl w:ilvl="6" w:tplc="73F4C5EE">
      <w:start w:val="1"/>
      <w:numFmt w:val="bullet"/>
      <w:lvlText w:val=""/>
      <w:lvlJc w:val="left"/>
      <w:pPr>
        <w:ind w:left="4680" w:hanging="360"/>
      </w:pPr>
      <w:rPr>
        <w:rFonts w:ascii="Symbol" w:hAnsi="Symbol" w:hint="default"/>
      </w:rPr>
    </w:lvl>
    <w:lvl w:ilvl="7" w:tplc="E97E344A">
      <w:start w:val="1"/>
      <w:numFmt w:val="bullet"/>
      <w:lvlText w:val="o"/>
      <w:lvlJc w:val="left"/>
      <w:pPr>
        <w:ind w:left="5400" w:hanging="360"/>
      </w:pPr>
      <w:rPr>
        <w:rFonts w:ascii="Courier New" w:hAnsi="Courier New" w:hint="default"/>
      </w:rPr>
    </w:lvl>
    <w:lvl w:ilvl="8" w:tplc="6E2882BE">
      <w:start w:val="1"/>
      <w:numFmt w:val="bullet"/>
      <w:lvlText w:val=""/>
      <w:lvlJc w:val="left"/>
      <w:pPr>
        <w:ind w:left="6120" w:hanging="360"/>
      </w:pPr>
      <w:rPr>
        <w:rFonts w:ascii="Wingdings" w:hAnsi="Wingdings" w:hint="default"/>
      </w:rPr>
    </w:lvl>
  </w:abstractNum>
  <w:abstractNum w:abstractNumId="115" w15:restartNumberingAfterBreak="0">
    <w:nsid w:val="7C0D58C5"/>
    <w:multiLevelType w:val="hybridMultilevel"/>
    <w:tmpl w:val="B0288F42"/>
    <w:lvl w:ilvl="0" w:tplc="7DFCC770">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D93472E"/>
    <w:multiLevelType w:val="hybridMultilevel"/>
    <w:tmpl w:val="06AA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2275B"/>
    <w:multiLevelType w:val="hybridMultilevel"/>
    <w:tmpl w:val="7ACC4090"/>
    <w:lvl w:ilvl="0" w:tplc="4C4A0D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BB6C14"/>
    <w:multiLevelType w:val="hybridMultilevel"/>
    <w:tmpl w:val="056A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717038">
    <w:abstractNumId w:val="49"/>
  </w:num>
  <w:num w:numId="2" w16cid:durableId="1149247737">
    <w:abstractNumId w:val="5"/>
  </w:num>
  <w:num w:numId="3" w16cid:durableId="1678072111">
    <w:abstractNumId w:val="55"/>
  </w:num>
  <w:num w:numId="4" w16cid:durableId="1489403050">
    <w:abstractNumId w:val="110"/>
  </w:num>
  <w:num w:numId="5" w16cid:durableId="981302545">
    <w:abstractNumId w:val="16"/>
  </w:num>
  <w:num w:numId="6" w16cid:durableId="2095322631">
    <w:abstractNumId w:val="43"/>
  </w:num>
  <w:num w:numId="7" w16cid:durableId="1915892791">
    <w:abstractNumId w:val="88"/>
  </w:num>
  <w:num w:numId="8" w16cid:durableId="1105417170">
    <w:abstractNumId w:val="13"/>
  </w:num>
  <w:num w:numId="9" w16cid:durableId="1844541787">
    <w:abstractNumId w:val="46"/>
  </w:num>
  <w:num w:numId="10" w16cid:durableId="1844203930">
    <w:abstractNumId w:val="113"/>
  </w:num>
  <w:num w:numId="11" w16cid:durableId="200091591">
    <w:abstractNumId w:val="84"/>
  </w:num>
  <w:num w:numId="12" w16cid:durableId="2075934922">
    <w:abstractNumId w:val="104"/>
  </w:num>
  <w:num w:numId="13" w16cid:durableId="2104571330">
    <w:abstractNumId w:val="118"/>
  </w:num>
  <w:num w:numId="14" w16cid:durableId="952247376">
    <w:abstractNumId w:val="65"/>
  </w:num>
  <w:num w:numId="15" w16cid:durableId="661204213">
    <w:abstractNumId w:val="86"/>
  </w:num>
  <w:num w:numId="16" w16cid:durableId="1040712263">
    <w:abstractNumId w:val="23"/>
  </w:num>
  <w:num w:numId="17" w16cid:durableId="1468547744">
    <w:abstractNumId w:val="1"/>
  </w:num>
  <w:num w:numId="18" w16cid:durableId="292711556">
    <w:abstractNumId w:val="76"/>
  </w:num>
  <w:num w:numId="19" w16cid:durableId="1033582038">
    <w:abstractNumId w:val="87"/>
  </w:num>
  <w:num w:numId="20" w16cid:durableId="1269966799">
    <w:abstractNumId w:val="24"/>
  </w:num>
  <w:num w:numId="21" w16cid:durableId="1862165777">
    <w:abstractNumId w:val="69"/>
  </w:num>
  <w:num w:numId="22" w16cid:durableId="1640836848">
    <w:abstractNumId w:val="103"/>
  </w:num>
  <w:num w:numId="23" w16cid:durableId="991565488">
    <w:abstractNumId w:val="62"/>
  </w:num>
  <w:num w:numId="24" w16cid:durableId="1525241572">
    <w:abstractNumId w:val="61"/>
  </w:num>
  <w:num w:numId="25" w16cid:durableId="957686574">
    <w:abstractNumId w:val="18"/>
  </w:num>
  <w:num w:numId="26" w16cid:durableId="834346356">
    <w:abstractNumId w:val="101"/>
  </w:num>
  <w:num w:numId="27" w16cid:durableId="76829441">
    <w:abstractNumId w:val="111"/>
  </w:num>
  <w:num w:numId="28" w16cid:durableId="391579591">
    <w:abstractNumId w:val="20"/>
  </w:num>
  <w:num w:numId="29" w16cid:durableId="1919048888">
    <w:abstractNumId w:val="73"/>
  </w:num>
  <w:num w:numId="30" w16cid:durableId="211812803">
    <w:abstractNumId w:val="109"/>
  </w:num>
  <w:num w:numId="31" w16cid:durableId="1878393925">
    <w:abstractNumId w:val="59"/>
  </w:num>
  <w:num w:numId="32" w16cid:durableId="711347753">
    <w:abstractNumId w:val="74"/>
  </w:num>
  <w:num w:numId="33" w16cid:durableId="283536680">
    <w:abstractNumId w:val="106"/>
  </w:num>
  <w:num w:numId="34" w16cid:durableId="1062020033">
    <w:abstractNumId w:val="56"/>
  </w:num>
  <w:num w:numId="35" w16cid:durableId="1361200218">
    <w:abstractNumId w:val="80"/>
  </w:num>
  <w:num w:numId="36" w16cid:durableId="994803341">
    <w:abstractNumId w:val="53"/>
  </w:num>
  <w:num w:numId="37" w16cid:durableId="903102299">
    <w:abstractNumId w:val="12"/>
  </w:num>
  <w:num w:numId="38" w16cid:durableId="1758672383">
    <w:abstractNumId w:val="19"/>
  </w:num>
  <w:num w:numId="39" w16cid:durableId="1225945387">
    <w:abstractNumId w:val="115"/>
  </w:num>
  <w:num w:numId="40" w16cid:durableId="61756199">
    <w:abstractNumId w:val="81"/>
  </w:num>
  <w:num w:numId="41" w16cid:durableId="108281695">
    <w:abstractNumId w:val="41"/>
  </w:num>
  <w:num w:numId="42" w16cid:durableId="360087197">
    <w:abstractNumId w:val="52"/>
  </w:num>
  <w:num w:numId="43" w16cid:durableId="1285624524">
    <w:abstractNumId w:val="68"/>
  </w:num>
  <w:num w:numId="44" w16cid:durableId="1565067552">
    <w:abstractNumId w:val="4"/>
  </w:num>
  <w:num w:numId="45" w16cid:durableId="591402315">
    <w:abstractNumId w:val="3"/>
  </w:num>
  <w:num w:numId="46" w16cid:durableId="1961109017">
    <w:abstractNumId w:val="98"/>
  </w:num>
  <w:num w:numId="47" w16cid:durableId="627470903">
    <w:abstractNumId w:val="51"/>
  </w:num>
  <w:num w:numId="48" w16cid:durableId="453325328">
    <w:abstractNumId w:val="33"/>
  </w:num>
  <w:num w:numId="49" w16cid:durableId="1064597847">
    <w:abstractNumId w:val="45"/>
  </w:num>
  <w:num w:numId="50" w16cid:durableId="1325164479">
    <w:abstractNumId w:val="90"/>
  </w:num>
  <w:num w:numId="51" w16cid:durableId="250553219">
    <w:abstractNumId w:val="26"/>
  </w:num>
  <w:num w:numId="52" w16cid:durableId="586038436">
    <w:abstractNumId w:val="102"/>
  </w:num>
  <w:num w:numId="53" w16cid:durableId="771437119">
    <w:abstractNumId w:val="79"/>
  </w:num>
  <w:num w:numId="54" w16cid:durableId="292518208">
    <w:abstractNumId w:val="82"/>
  </w:num>
  <w:num w:numId="55" w16cid:durableId="1035886077">
    <w:abstractNumId w:val="2"/>
  </w:num>
  <w:num w:numId="56" w16cid:durableId="1681079977">
    <w:abstractNumId w:val="27"/>
  </w:num>
  <w:num w:numId="57" w16cid:durableId="775903704">
    <w:abstractNumId w:val="117"/>
  </w:num>
  <w:num w:numId="58" w16cid:durableId="28191703">
    <w:abstractNumId w:val="32"/>
  </w:num>
  <w:num w:numId="59" w16cid:durableId="2036419675">
    <w:abstractNumId w:val="108"/>
  </w:num>
  <w:num w:numId="60" w16cid:durableId="207764770">
    <w:abstractNumId w:val="119"/>
  </w:num>
  <w:num w:numId="61" w16cid:durableId="1276064425">
    <w:abstractNumId w:val="105"/>
  </w:num>
  <w:num w:numId="62" w16cid:durableId="1898395632">
    <w:abstractNumId w:val="107"/>
  </w:num>
  <w:num w:numId="63" w16cid:durableId="1527018451">
    <w:abstractNumId w:val="57"/>
  </w:num>
  <w:num w:numId="64" w16cid:durableId="1680234724">
    <w:abstractNumId w:val="38"/>
  </w:num>
  <w:num w:numId="65" w16cid:durableId="689332467">
    <w:abstractNumId w:val="21"/>
  </w:num>
  <w:num w:numId="66" w16cid:durableId="358630764">
    <w:abstractNumId w:val="11"/>
  </w:num>
  <w:num w:numId="67" w16cid:durableId="187836163">
    <w:abstractNumId w:val="91"/>
  </w:num>
  <w:num w:numId="68" w16cid:durableId="1757825334">
    <w:abstractNumId w:val="72"/>
  </w:num>
  <w:num w:numId="69" w16cid:durableId="753891627">
    <w:abstractNumId w:val="100"/>
  </w:num>
  <w:num w:numId="70" w16cid:durableId="1318529580">
    <w:abstractNumId w:val="48"/>
  </w:num>
  <w:num w:numId="71" w16cid:durableId="462625517">
    <w:abstractNumId w:val="70"/>
  </w:num>
  <w:num w:numId="72" w16cid:durableId="1181624783">
    <w:abstractNumId w:val="30"/>
  </w:num>
  <w:num w:numId="73" w16cid:durableId="1738240029">
    <w:abstractNumId w:val="95"/>
  </w:num>
  <w:num w:numId="74" w16cid:durableId="1569337155">
    <w:abstractNumId w:val="50"/>
  </w:num>
  <w:num w:numId="75" w16cid:durableId="749428203">
    <w:abstractNumId w:val="37"/>
  </w:num>
  <w:num w:numId="76" w16cid:durableId="906453280">
    <w:abstractNumId w:val="75"/>
  </w:num>
  <w:num w:numId="77" w16cid:durableId="1544831777">
    <w:abstractNumId w:val="6"/>
  </w:num>
  <w:num w:numId="78" w16cid:durableId="1161507512">
    <w:abstractNumId w:val="116"/>
  </w:num>
  <w:num w:numId="79" w16cid:durableId="1966810424">
    <w:abstractNumId w:val="7"/>
  </w:num>
  <w:num w:numId="80" w16cid:durableId="1790051300">
    <w:abstractNumId w:val="44"/>
  </w:num>
  <w:num w:numId="81" w16cid:durableId="1050618849">
    <w:abstractNumId w:val="66"/>
  </w:num>
  <w:num w:numId="82" w16cid:durableId="169415315">
    <w:abstractNumId w:val="22"/>
  </w:num>
  <w:num w:numId="83" w16cid:durableId="445855103">
    <w:abstractNumId w:val="54"/>
  </w:num>
  <w:num w:numId="84" w16cid:durableId="719323514">
    <w:abstractNumId w:val="14"/>
  </w:num>
  <w:num w:numId="85" w16cid:durableId="2103337857">
    <w:abstractNumId w:val="17"/>
  </w:num>
  <w:num w:numId="86" w16cid:durableId="1033775155">
    <w:abstractNumId w:val="99"/>
  </w:num>
  <w:num w:numId="87" w16cid:durableId="257105007">
    <w:abstractNumId w:val="15"/>
  </w:num>
  <w:num w:numId="88" w16cid:durableId="34163063">
    <w:abstractNumId w:val="40"/>
  </w:num>
  <w:num w:numId="89" w16cid:durableId="469175392">
    <w:abstractNumId w:val="92"/>
  </w:num>
  <w:num w:numId="90" w16cid:durableId="588544863">
    <w:abstractNumId w:val="58"/>
  </w:num>
  <w:num w:numId="91" w16cid:durableId="2028019073">
    <w:abstractNumId w:val="29"/>
  </w:num>
  <w:num w:numId="92" w16cid:durableId="135269658">
    <w:abstractNumId w:val="83"/>
  </w:num>
  <w:num w:numId="93" w16cid:durableId="903101354">
    <w:abstractNumId w:val="47"/>
  </w:num>
  <w:num w:numId="94" w16cid:durableId="935598847">
    <w:abstractNumId w:val="97"/>
  </w:num>
  <w:num w:numId="95" w16cid:durableId="1074818650">
    <w:abstractNumId w:val="64"/>
  </w:num>
  <w:num w:numId="96" w16cid:durableId="2049334711">
    <w:abstractNumId w:val="9"/>
  </w:num>
  <w:num w:numId="97" w16cid:durableId="1342662947">
    <w:abstractNumId w:val="31"/>
  </w:num>
  <w:num w:numId="98" w16cid:durableId="298416874">
    <w:abstractNumId w:val="96"/>
  </w:num>
  <w:num w:numId="99" w16cid:durableId="1086924669">
    <w:abstractNumId w:val="28"/>
  </w:num>
  <w:num w:numId="100" w16cid:durableId="121701839">
    <w:abstractNumId w:val="8"/>
  </w:num>
  <w:num w:numId="101" w16cid:durableId="1651321923">
    <w:abstractNumId w:val="94"/>
  </w:num>
  <w:num w:numId="102" w16cid:durableId="1213232921">
    <w:abstractNumId w:val="60"/>
  </w:num>
  <w:num w:numId="103" w16cid:durableId="1920090095">
    <w:abstractNumId w:val="77"/>
  </w:num>
  <w:num w:numId="104" w16cid:durableId="1222986773">
    <w:abstractNumId w:val="0"/>
  </w:num>
  <w:num w:numId="105" w16cid:durableId="1127158211">
    <w:abstractNumId w:val="39"/>
  </w:num>
  <w:num w:numId="106" w16cid:durableId="716971441">
    <w:abstractNumId w:val="63"/>
  </w:num>
  <w:num w:numId="107" w16cid:durableId="1977449719">
    <w:abstractNumId w:val="78"/>
  </w:num>
  <w:num w:numId="108" w16cid:durableId="971446307">
    <w:abstractNumId w:val="114"/>
  </w:num>
  <w:num w:numId="109" w16cid:durableId="1174103385">
    <w:abstractNumId w:val="89"/>
  </w:num>
  <w:num w:numId="110" w16cid:durableId="133820">
    <w:abstractNumId w:val="112"/>
  </w:num>
  <w:num w:numId="111" w16cid:durableId="1559314793">
    <w:abstractNumId w:val="36"/>
  </w:num>
  <w:num w:numId="112" w16cid:durableId="421418076">
    <w:abstractNumId w:val="10"/>
  </w:num>
  <w:num w:numId="113" w16cid:durableId="540753661">
    <w:abstractNumId w:val="25"/>
  </w:num>
  <w:num w:numId="114" w16cid:durableId="1630621005">
    <w:abstractNumId w:val="85"/>
  </w:num>
  <w:num w:numId="115" w16cid:durableId="1310013705">
    <w:abstractNumId w:val="35"/>
  </w:num>
  <w:num w:numId="116" w16cid:durableId="1938906813">
    <w:abstractNumId w:val="93"/>
  </w:num>
  <w:num w:numId="117" w16cid:durableId="809395910">
    <w:abstractNumId w:val="71"/>
  </w:num>
  <w:num w:numId="118" w16cid:durableId="1658731776">
    <w:abstractNumId w:val="67"/>
  </w:num>
  <w:num w:numId="119" w16cid:durableId="747120587">
    <w:abstractNumId w:val="42"/>
  </w:num>
  <w:num w:numId="120" w16cid:durableId="216553403">
    <w:abstractNumId w:val="3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displayBackgroundShape/>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476"/>
    <w:rsid w:val="000004E2"/>
    <w:rsid w:val="0000052E"/>
    <w:rsid w:val="00000667"/>
    <w:rsid w:val="0000076C"/>
    <w:rsid w:val="00000857"/>
    <w:rsid w:val="000008E3"/>
    <w:rsid w:val="000009DE"/>
    <w:rsid w:val="00000A55"/>
    <w:rsid w:val="00000B08"/>
    <w:rsid w:val="00000C0F"/>
    <w:rsid w:val="00000D58"/>
    <w:rsid w:val="00000F0D"/>
    <w:rsid w:val="0000103E"/>
    <w:rsid w:val="000010BA"/>
    <w:rsid w:val="00001336"/>
    <w:rsid w:val="00001424"/>
    <w:rsid w:val="000014BD"/>
    <w:rsid w:val="000015D0"/>
    <w:rsid w:val="0000168A"/>
    <w:rsid w:val="0000172D"/>
    <w:rsid w:val="0000172F"/>
    <w:rsid w:val="0000175F"/>
    <w:rsid w:val="000017B4"/>
    <w:rsid w:val="000018AD"/>
    <w:rsid w:val="000018D2"/>
    <w:rsid w:val="00001929"/>
    <w:rsid w:val="0000192A"/>
    <w:rsid w:val="00001A6A"/>
    <w:rsid w:val="00001AB8"/>
    <w:rsid w:val="00001C07"/>
    <w:rsid w:val="00001CCF"/>
    <w:rsid w:val="00001D0D"/>
    <w:rsid w:val="00001E8C"/>
    <w:rsid w:val="00001EFB"/>
    <w:rsid w:val="000021A3"/>
    <w:rsid w:val="00002291"/>
    <w:rsid w:val="00002669"/>
    <w:rsid w:val="00002793"/>
    <w:rsid w:val="000027B2"/>
    <w:rsid w:val="000027CE"/>
    <w:rsid w:val="000028CD"/>
    <w:rsid w:val="0000294A"/>
    <w:rsid w:val="00002A11"/>
    <w:rsid w:val="00002A96"/>
    <w:rsid w:val="00002CC4"/>
    <w:rsid w:val="00002E24"/>
    <w:rsid w:val="00002E2B"/>
    <w:rsid w:val="0000305A"/>
    <w:rsid w:val="000031E3"/>
    <w:rsid w:val="0000334F"/>
    <w:rsid w:val="000034CE"/>
    <w:rsid w:val="00003543"/>
    <w:rsid w:val="00003593"/>
    <w:rsid w:val="0000377E"/>
    <w:rsid w:val="000037A8"/>
    <w:rsid w:val="000039B9"/>
    <w:rsid w:val="00003A42"/>
    <w:rsid w:val="00003B2D"/>
    <w:rsid w:val="00003BC0"/>
    <w:rsid w:val="00003C4D"/>
    <w:rsid w:val="00003C52"/>
    <w:rsid w:val="00003D57"/>
    <w:rsid w:val="00003E49"/>
    <w:rsid w:val="00003F42"/>
    <w:rsid w:val="0000417E"/>
    <w:rsid w:val="00004387"/>
    <w:rsid w:val="00004524"/>
    <w:rsid w:val="00004563"/>
    <w:rsid w:val="00004843"/>
    <w:rsid w:val="00004ACF"/>
    <w:rsid w:val="00004AFA"/>
    <w:rsid w:val="00004B1B"/>
    <w:rsid w:val="00004BED"/>
    <w:rsid w:val="00004C33"/>
    <w:rsid w:val="00004C44"/>
    <w:rsid w:val="00004D4A"/>
    <w:rsid w:val="00004D9E"/>
    <w:rsid w:val="00004DCE"/>
    <w:rsid w:val="00004DD7"/>
    <w:rsid w:val="00004DF2"/>
    <w:rsid w:val="00004E6F"/>
    <w:rsid w:val="00004E7E"/>
    <w:rsid w:val="00004F3F"/>
    <w:rsid w:val="00004FFA"/>
    <w:rsid w:val="00005026"/>
    <w:rsid w:val="00005290"/>
    <w:rsid w:val="00005479"/>
    <w:rsid w:val="000054F0"/>
    <w:rsid w:val="0000570E"/>
    <w:rsid w:val="000057E4"/>
    <w:rsid w:val="000057EC"/>
    <w:rsid w:val="000058BA"/>
    <w:rsid w:val="00005913"/>
    <w:rsid w:val="00005920"/>
    <w:rsid w:val="00005A4A"/>
    <w:rsid w:val="00005A8F"/>
    <w:rsid w:val="00005C87"/>
    <w:rsid w:val="00005CDE"/>
    <w:rsid w:val="00005D53"/>
    <w:rsid w:val="00005E10"/>
    <w:rsid w:val="00005E7A"/>
    <w:rsid w:val="0000604D"/>
    <w:rsid w:val="000064DA"/>
    <w:rsid w:val="00006669"/>
    <w:rsid w:val="0000668C"/>
    <w:rsid w:val="00006772"/>
    <w:rsid w:val="000067BA"/>
    <w:rsid w:val="0000689C"/>
    <w:rsid w:val="00006D43"/>
    <w:rsid w:val="00006DA0"/>
    <w:rsid w:val="000071B0"/>
    <w:rsid w:val="000071B5"/>
    <w:rsid w:val="00007344"/>
    <w:rsid w:val="0000739C"/>
    <w:rsid w:val="0000756E"/>
    <w:rsid w:val="000075F7"/>
    <w:rsid w:val="0000767A"/>
    <w:rsid w:val="0000777F"/>
    <w:rsid w:val="0000779E"/>
    <w:rsid w:val="00007857"/>
    <w:rsid w:val="00007928"/>
    <w:rsid w:val="000079F5"/>
    <w:rsid w:val="00007B6A"/>
    <w:rsid w:val="00007CE1"/>
    <w:rsid w:val="00007D1F"/>
    <w:rsid w:val="00007DDD"/>
    <w:rsid w:val="00007FF3"/>
    <w:rsid w:val="00010070"/>
    <w:rsid w:val="000100A0"/>
    <w:rsid w:val="000102A1"/>
    <w:rsid w:val="0001038F"/>
    <w:rsid w:val="00010725"/>
    <w:rsid w:val="000107C9"/>
    <w:rsid w:val="000108A9"/>
    <w:rsid w:val="00010921"/>
    <w:rsid w:val="000109F7"/>
    <w:rsid w:val="00010A17"/>
    <w:rsid w:val="00010A82"/>
    <w:rsid w:val="00010C1C"/>
    <w:rsid w:val="00010E16"/>
    <w:rsid w:val="00010E66"/>
    <w:rsid w:val="00010ECB"/>
    <w:rsid w:val="00010ED7"/>
    <w:rsid w:val="00010FD9"/>
    <w:rsid w:val="00011278"/>
    <w:rsid w:val="00011476"/>
    <w:rsid w:val="000114B3"/>
    <w:rsid w:val="000114E1"/>
    <w:rsid w:val="0001159B"/>
    <w:rsid w:val="000115C1"/>
    <w:rsid w:val="000116B6"/>
    <w:rsid w:val="000116FF"/>
    <w:rsid w:val="00011734"/>
    <w:rsid w:val="00011A57"/>
    <w:rsid w:val="00011BF7"/>
    <w:rsid w:val="00011EC9"/>
    <w:rsid w:val="0001202E"/>
    <w:rsid w:val="00012062"/>
    <w:rsid w:val="000120AC"/>
    <w:rsid w:val="00012107"/>
    <w:rsid w:val="00012354"/>
    <w:rsid w:val="0001247D"/>
    <w:rsid w:val="000124A3"/>
    <w:rsid w:val="00012510"/>
    <w:rsid w:val="00012E42"/>
    <w:rsid w:val="00013103"/>
    <w:rsid w:val="0001315E"/>
    <w:rsid w:val="0001330F"/>
    <w:rsid w:val="00013361"/>
    <w:rsid w:val="000133E0"/>
    <w:rsid w:val="000133E6"/>
    <w:rsid w:val="00013457"/>
    <w:rsid w:val="000134C4"/>
    <w:rsid w:val="000134CF"/>
    <w:rsid w:val="0001350F"/>
    <w:rsid w:val="0001353A"/>
    <w:rsid w:val="00013878"/>
    <w:rsid w:val="000138B2"/>
    <w:rsid w:val="0001391D"/>
    <w:rsid w:val="000139DA"/>
    <w:rsid w:val="00013C2B"/>
    <w:rsid w:val="00013CF0"/>
    <w:rsid w:val="00013CFF"/>
    <w:rsid w:val="00013EA2"/>
    <w:rsid w:val="00013F74"/>
    <w:rsid w:val="00014046"/>
    <w:rsid w:val="00014158"/>
    <w:rsid w:val="000142FA"/>
    <w:rsid w:val="0001434D"/>
    <w:rsid w:val="000144A6"/>
    <w:rsid w:val="000144E9"/>
    <w:rsid w:val="0001460E"/>
    <w:rsid w:val="000146AD"/>
    <w:rsid w:val="00014750"/>
    <w:rsid w:val="00014810"/>
    <w:rsid w:val="00014839"/>
    <w:rsid w:val="00014BDC"/>
    <w:rsid w:val="00014C2C"/>
    <w:rsid w:val="00014C4C"/>
    <w:rsid w:val="00014DB6"/>
    <w:rsid w:val="00014E00"/>
    <w:rsid w:val="00014EEA"/>
    <w:rsid w:val="00014FAB"/>
    <w:rsid w:val="00014FC4"/>
    <w:rsid w:val="0001501C"/>
    <w:rsid w:val="00015103"/>
    <w:rsid w:val="00015149"/>
    <w:rsid w:val="00015220"/>
    <w:rsid w:val="000154BA"/>
    <w:rsid w:val="00015614"/>
    <w:rsid w:val="00015745"/>
    <w:rsid w:val="00015792"/>
    <w:rsid w:val="00015877"/>
    <w:rsid w:val="000158ED"/>
    <w:rsid w:val="00015ADB"/>
    <w:rsid w:val="00015B62"/>
    <w:rsid w:val="00015CBB"/>
    <w:rsid w:val="00015CEA"/>
    <w:rsid w:val="00015CF1"/>
    <w:rsid w:val="00015D00"/>
    <w:rsid w:val="00015E68"/>
    <w:rsid w:val="00015EEE"/>
    <w:rsid w:val="00015F1C"/>
    <w:rsid w:val="00016303"/>
    <w:rsid w:val="000168D1"/>
    <w:rsid w:val="00016946"/>
    <w:rsid w:val="000169E8"/>
    <w:rsid w:val="00016AEE"/>
    <w:rsid w:val="00016C96"/>
    <w:rsid w:val="00016CBF"/>
    <w:rsid w:val="00016CC3"/>
    <w:rsid w:val="00016D37"/>
    <w:rsid w:val="00016FC9"/>
    <w:rsid w:val="00017016"/>
    <w:rsid w:val="00017161"/>
    <w:rsid w:val="00017209"/>
    <w:rsid w:val="000172FA"/>
    <w:rsid w:val="00017397"/>
    <w:rsid w:val="00017432"/>
    <w:rsid w:val="000174E2"/>
    <w:rsid w:val="000174F6"/>
    <w:rsid w:val="00017560"/>
    <w:rsid w:val="00017571"/>
    <w:rsid w:val="00017658"/>
    <w:rsid w:val="000177C3"/>
    <w:rsid w:val="00017966"/>
    <w:rsid w:val="00017AA8"/>
    <w:rsid w:val="00017AB4"/>
    <w:rsid w:val="00017BB4"/>
    <w:rsid w:val="00017D3B"/>
    <w:rsid w:val="00017DBC"/>
    <w:rsid w:val="00017EB7"/>
    <w:rsid w:val="00017F1F"/>
    <w:rsid w:val="0002005C"/>
    <w:rsid w:val="0002009B"/>
    <w:rsid w:val="000200A2"/>
    <w:rsid w:val="000200F8"/>
    <w:rsid w:val="00020139"/>
    <w:rsid w:val="00020361"/>
    <w:rsid w:val="00020522"/>
    <w:rsid w:val="00020529"/>
    <w:rsid w:val="000206C9"/>
    <w:rsid w:val="0002072F"/>
    <w:rsid w:val="00020889"/>
    <w:rsid w:val="000209B1"/>
    <w:rsid w:val="00020A79"/>
    <w:rsid w:val="00020AF7"/>
    <w:rsid w:val="00020B8B"/>
    <w:rsid w:val="00020D5F"/>
    <w:rsid w:val="00020DFE"/>
    <w:rsid w:val="00020F05"/>
    <w:rsid w:val="00020F79"/>
    <w:rsid w:val="00021226"/>
    <w:rsid w:val="000212BB"/>
    <w:rsid w:val="00021308"/>
    <w:rsid w:val="000214CE"/>
    <w:rsid w:val="00021794"/>
    <w:rsid w:val="00021836"/>
    <w:rsid w:val="000218E4"/>
    <w:rsid w:val="00021909"/>
    <w:rsid w:val="00021BB8"/>
    <w:rsid w:val="00021C95"/>
    <w:rsid w:val="00021EA3"/>
    <w:rsid w:val="00021F77"/>
    <w:rsid w:val="00022067"/>
    <w:rsid w:val="0002220D"/>
    <w:rsid w:val="00022296"/>
    <w:rsid w:val="00022375"/>
    <w:rsid w:val="000223E5"/>
    <w:rsid w:val="000223FF"/>
    <w:rsid w:val="000224D9"/>
    <w:rsid w:val="0002260A"/>
    <w:rsid w:val="0002270D"/>
    <w:rsid w:val="0002286A"/>
    <w:rsid w:val="00022914"/>
    <w:rsid w:val="000229B2"/>
    <w:rsid w:val="00022C3E"/>
    <w:rsid w:val="00022D65"/>
    <w:rsid w:val="00022E34"/>
    <w:rsid w:val="00022FB9"/>
    <w:rsid w:val="00023051"/>
    <w:rsid w:val="00023079"/>
    <w:rsid w:val="0002309F"/>
    <w:rsid w:val="0002313C"/>
    <w:rsid w:val="00023165"/>
    <w:rsid w:val="00023454"/>
    <w:rsid w:val="00023512"/>
    <w:rsid w:val="0002354C"/>
    <w:rsid w:val="00023643"/>
    <w:rsid w:val="0002382F"/>
    <w:rsid w:val="00023867"/>
    <w:rsid w:val="00023992"/>
    <w:rsid w:val="000239C8"/>
    <w:rsid w:val="000239EE"/>
    <w:rsid w:val="00023A81"/>
    <w:rsid w:val="00023BBE"/>
    <w:rsid w:val="00023BF3"/>
    <w:rsid w:val="00023D9E"/>
    <w:rsid w:val="00023EED"/>
    <w:rsid w:val="0002416B"/>
    <w:rsid w:val="00024175"/>
    <w:rsid w:val="000241C8"/>
    <w:rsid w:val="00024416"/>
    <w:rsid w:val="000244B8"/>
    <w:rsid w:val="0002475A"/>
    <w:rsid w:val="0002476A"/>
    <w:rsid w:val="0002489E"/>
    <w:rsid w:val="00024A18"/>
    <w:rsid w:val="00024B51"/>
    <w:rsid w:val="00024C3E"/>
    <w:rsid w:val="00024CF6"/>
    <w:rsid w:val="00024D5E"/>
    <w:rsid w:val="00024DC6"/>
    <w:rsid w:val="0002502F"/>
    <w:rsid w:val="00025086"/>
    <w:rsid w:val="000250D9"/>
    <w:rsid w:val="000250DC"/>
    <w:rsid w:val="000252BE"/>
    <w:rsid w:val="00025419"/>
    <w:rsid w:val="000254E4"/>
    <w:rsid w:val="000254F1"/>
    <w:rsid w:val="00025646"/>
    <w:rsid w:val="00025A53"/>
    <w:rsid w:val="00025B15"/>
    <w:rsid w:val="00025BFA"/>
    <w:rsid w:val="00025C1C"/>
    <w:rsid w:val="00025CE4"/>
    <w:rsid w:val="00025DD0"/>
    <w:rsid w:val="00025E79"/>
    <w:rsid w:val="0002615A"/>
    <w:rsid w:val="000264C2"/>
    <w:rsid w:val="000264F9"/>
    <w:rsid w:val="00026584"/>
    <w:rsid w:val="00026818"/>
    <w:rsid w:val="00026A83"/>
    <w:rsid w:val="00026A9B"/>
    <w:rsid w:val="00026B28"/>
    <w:rsid w:val="00026C92"/>
    <w:rsid w:val="00026CA4"/>
    <w:rsid w:val="00026D9E"/>
    <w:rsid w:val="00026DC8"/>
    <w:rsid w:val="00026F55"/>
    <w:rsid w:val="00027278"/>
    <w:rsid w:val="000272C9"/>
    <w:rsid w:val="000272D0"/>
    <w:rsid w:val="000273ED"/>
    <w:rsid w:val="000274B8"/>
    <w:rsid w:val="000274C3"/>
    <w:rsid w:val="0002752A"/>
    <w:rsid w:val="000275A7"/>
    <w:rsid w:val="0002761B"/>
    <w:rsid w:val="000276B1"/>
    <w:rsid w:val="000277C2"/>
    <w:rsid w:val="00027831"/>
    <w:rsid w:val="0002783B"/>
    <w:rsid w:val="00027861"/>
    <w:rsid w:val="00027890"/>
    <w:rsid w:val="00027B7F"/>
    <w:rsid w:val="00030011"/>
    <w:rsid w:val="000301FB"/>
    <w:rsid w:val="00030390"/>
    <w:rsid w:val="000305F5"/>
    <w:rsid w:val="00030788"/>
    <w:rsid w:val="00030836"/>
    <w:rsid w:val="00030A56"/>
    <w:rsid w:val="00030ABA"/>
    <w:rsid w:val="00030B13"/>
    <w:rsid w:val="00030B75"/>
    <w:rsid w:val="00030E6B"/>
    <w:rsid w:val="00030F2B"/>
    <w:rsid w:val="00031059"/>
    <w:rsid w:val="000310AF"/>
    <w:rsid w:val="000311E1"/>
    <w:rsid w:val="00031394"/>
    <w:rsid w:val="000313C5"/>
    <w:rsid w:val="000313D6"/>
    <w:rsid w:val="00031435"/>
    <w:rsid w:val="00031460"/>
    <w:rsid w:val="00031511"/>
    <w:rsid w:val="000316C0"/>
    <w:rsid w:val="0003180D"/>
    <w:rsid w:val="0003199F"/>
    <w:rsid w:val="00031AC6"/>
    <w:rsid w:val="00031CB8"/>
    <w:rsid w:val="00031D30"/>
    <w:rsid w:val="00032125"/>
    <w:rsid w:val="00032323"/>
    <w:rsid w:val="00032477"/>
    <w:rsid w:val="000324D2"/>
    <w:rsid w:val="00032594"/>
    <w:rsid w:val="00032782"/>
    <w:rsid w:val="000327B9"/>
    <w:rsid w:val="00032849"/>
    <w:rsid w:val="0003286E"/>
    <w:rsid w:val="000328EF"/>
    <w:rsid w:val="00032904"/>
    <w:rsid w:val="0003292A"/>
    <w:rsid w:val="0003292D"/>
    <w:rsid w:val="0003299B"/>
    <w:rsid w:val="00032B17"/>
    <w:rsid w:val="00032B57"/>
    <w:rsid w:val="00032CE6"/>
    <w:rsid w:val="00032D35"/>
    <w:rsid w:val="00032D7F"/>
    <w:rsid w:val="00032DB5"/>
    <w:rsid w:val="00032F16"/>
    <w:rsid w:val="00032F46"/>
    <w:rsid w:val="00032F88"/>
    <w:rsid w:val="0003304E"/>
    <w:rsid w:val="000331D5"/>
    <w:rsid w:val="000331E2"/>
    <w:rsid w:val="000332DA"/>
    <w:rsid w:val="00033348"/>
    <w:rsid w:val="000334CB"/>
    <w:rsid w:val="000334D3"/>
    <w:rsid w:val="00033532"/>
    <w:rsid w:val="000335B0"/>
    <w:rsid w:val="000335E1"/>
    <w:rsid w:val="00033707"/>
    <w:rsid w:val="0003370A"/>
    <w:rsid w:val="00033751"/>
    <w:rsid w:val="000337B2"/>
    <w:rsid w:val="0003380C"/>
    <w:rsid w:val="000338A1"/>
    <w:rsid w:val="00033912"/>
    <w:rsid w:val="000339B2"/>
    <w:rsid w:val="00033B1F"/>
    <w:rsid w:val="00033B33"/>
    <w:rsid w:val="00033BD9"/>
    <w:rsid w:val="00033E00"/>
    <w:rsid w:val="00034089"/>
    <w:rsid w:val="000341D7"/>
    <w:rsid w:val="000342F6"/>
    <w:rsid w:val="000343DB"/>
    <w:rsid w:val="00034682"/>
    <w:rsid w:val="00034687"/>
    <w:rsid w:val="00034898"/>
    <w:rsid w:val="00034916"/>
    <w:rsid w:val="0003496A"/>
    <w:rsid w:val="00034AA1"/>
    <w:rsid w:val="00034C6A"/>
    <w:rsid w:val="00034C86"/>
    <w:rsid w:val="00034DE2"/>
    <w:rsid w:val="00034F1E"/>
    <w:rsid w:val="00035023"/>
    <w:rsid w:val="000351CB"/>
    <w:rsid w:val="00035402"/>
    <w:rsid w:val="000354B4"/>
    <w:rsid w:val="000355B7"/>
    <w:rsid w:val="0003562B"/>
    <w:rsid w:val="0003596D"/>
    <w:rsid w:val="000359C9"/>
    <w:rsid w:val="00035B8C"/>
    <w:rsid w:val="00035BF1"/>
    <w:rsid w:val="00035C13"/>
    <w:rsid w:val="00035C16"/>
    <w:rsid w:val="00035CF2"/>
    <w:rsid w:val="00035DFE"/>
    <w:rsid w:val="00035F37"/>
    <w:rsid w:val="00035FAA"/>
    <w:rsid w:val="0003608C"/>
    <w:rsid w:val="0003609F"/>
    <w:rsid w:val="000360B9"/>
    <w:rsid w:val="000360E1"/>
    <w:rsid w:val="0003620F"/>
    <w:rsid w:val="0003630B"/>
    <w:rsid w:val="00036604"/>
    <w:rsid w:val="00036618"/>
    <w:rsid w:val="00036652"/>
    <w:rsid w:val="000366AB"/>
    <w:rsid w:val="00036791"/>
    <w:rsid w:val="00036801"/>
    <w:rsid w:val="0003690F"/>
    <w:rsid w:val="000369CA"/>
    <w:rsid w:val="000369FD"/>
    <w:rsid w:val="00036A92"/>
    <w:rsid w:val="00036CC1"/>
    <w:rsid w:val="00036D99"/>
    <w:rsid w:val="00037033"/>
    <w:rsid w:val="0003710A"/>
    <w:rsid w:val="00037170"/>
    <w:rsid w:val="00037238"/>
    <w:rsid w:val="00037334"/>
    <w:rsid w:val="0003743C"/>
    <w:rsid w:val="000376A5"/>
    <w:rsid w:val="00037719"/>
    <w:rsid w:val="00037793"/>
    <w:rsid w:val="00037A30"/>
    <w:rsid w:val="00037A75"/>
    <w:rsid w:val="00037B06"/>
    <w:rsid w:val="00037CF6"/>
    <w:rsid w:val="00037EF7"/>
    <w:rsid w:val="00037F2C"/>
    <w:rsid w:val="00038A8A"/>
    <w:rsid w:val="000400CF"/>
    <w:rsid w:val="00040256"/>
    <w:rsid w:val="0004026A"/>
    <w:rsid w:val="00040579"/>
    <w:rsid w:val="0004085E"/>
    <w:rsid w:val="0004097E"/>
    <w:rsid w:val="00040993"/>
    <w:rsid w:val="00040A20"/>
    <w:rsid w:val="00040B75"/>
    <w:rsid w:val="00040BE3"/>
    <w:rsid w:val="00040C00"/>
    <w:rsid w:val="00040DAA"/>
    <w:rsid w:val="00040E61"/>
    <w:rsid w:val="00040F5A"/>
    <w:rsid w:val="000411E2"/>
    <w:rsid w:val="00041387"/>
    <w:rsid w:val="0004138D"/>
    <w:rsid w:val="000413B9"/>
    <w:rsid w:val="00041452"/>
    <w:rsid w:val="000414A3"/>
    <w:rsid w:val="00041531"/>
    <w:rsid w:val="00041606"/>
    <w:rsid w:val="0004162A"/>
    <w:rsid w:val="000416F9"/>
    <w:rsid w:val="0004172D"/>
    <w:rsid w:val="00041776"/>
    <w:rsid w:val="00041855"/>
    <w:rsid w:val="000418FC"/>
    <w:rsid w:val="000419FF"/>
    <w:rsid w:val="00041A7C"/>
    <w:rsid w:val="00041CA1"/>
    <w:rsid w:val="00041EC2"/>
    <w:rsid w:val="0004228C"/>
    <w:rsid w:val="000422C0"/>
    <w:rsid w:val="0004238F"/>
    <w:rsid w:val="00042429"/>
    <w:rsid w:val="0004249A"/>
    <w:rsid w:val="000425FD"/>
    <w:rsid w:val="0004261D"/>
    <w:rsid w:val="0004267B"/>
    <w:rsid w:val="000426A8"/>
    <w:rsid w:val="0004276E"/>
    <w:rsid w:val="000428CC"/>
    <w:rsid w:val="000428EA"/>
    <w:rsid w:val="000429CA"/>
    <w:rsid w:val="00042A8B"/>
    <w:rsid w:val="00042AA5"/>
    <w:rsid w:val="00042ACB"/>
    <w:rsid w:val="00042C81"/>
    <w:rsid w:val="00042DCB"/>
    <w:rsid w:val="00042ECD"/>
    <w:rsid w:val="00042F96"/>
    <w:rsid w:val="00043002"/>
    <w:rsid w:val="0004329E"/>
    <w:rsid w:val="0004356A"/>
    <w:rsid w:val="000437DB"/>
    <w:rsid w:val="00043847"/>
    <w:rsid w:val="0004395E"/>
    <w:rsid w:val="0004396C"/>
    <w:rsid w:val="00043980"/>
    <w:rsid w:val="00043A03"/>
    <w:rsid w:val="00043BE8"/>
    <w:rsid w:val="00043FF4"/>
    <w:rsid w:val="00044424"/>
    <w:rsid w:val="0004459E"/>
    <w:rsid w:val="000447F1"/>
    <w:rsid w:val="00044959"/>
    <w:rsid w:val="00044B8C"/>
    <w:rsid w:val="00044BF6"/>
    <w:rsid w:val="00044DF2"/>
    <w:rsid w:val="00044E1B"/>
    <w:rsid w:val="00044EB6"/>
    <w:rsid w:val="00044F2F"/>
    <w:rsid w:val="00044F98"/>
    <w:rsid w:val="00044FBF"/>
    <w:rsid w:val="0004506B"/>
    <w:rsid w:val="0004508C"/>
    <w:rsid w:val="00045142"/>
    <w:rsid w:val="0004569E"/>
    <w:rsid w:val="000457B9"/>
    <w:rsid w:val="0004587B"/>
    <w:rsid w:val="00045889"/>
    <w:rsid w:val="000458D4"/>
    <w:rsid w:val="00045A16"/>
    <w:rsid w:val="00045D02"/>
    <w:rsid w:val="00045E0E"/>
    <w:rsid w:val="00045ED8"/>
    <w:rsid w:val="00045F9D"/>
    <w:rsid w:val="00045FE2"/>
    <w:rsid w:val="00045FFA"/>
    <w:rsid w:val="00046048"/>
    <w:rsid w:val="0004617A"/>
    <w:rsid w:val="000462E9"/>
    <w:rsid w:val="000464E4"/>
    <w:rsid w:val="000464F7"/>
    <w:rsid w:val="00046578"/>
    <w:rsid w:val="000465A1"/>
    <w:rsid w:val="000465D9"/>
    <w:rsid w:val="00046849"/>
    <w:rsid w:val="0004686A"/>
    <w:rsid w:val="00046B27"/>
    <w:rsid w:val="00046D36"/>
    <w:rsid w:val="00047153"/>
    <w:rsid w:val="000471C0"/>
    <w:rsid w:val="0004751B"/>
    <w:rsid w:val="00047717"/>
    <w:rsid w:val="00047761"/>
    <w:rsid w:val="0004799D"/>
    <w:rsid w:val="000479AA"/>
    <w:rsid w:val="000479AC"/>
    <w:rsid w:val="000479DB"/>
    <w:rsid w:val="00047B41"/>
    <w:rsid w:val="00047E93"/>
    <w:rsid w:val="00047FEF"/>
    <w:rsid w:val="0004E9DF"/>
    <w:rsid w:val="0005012D"/>
    <w:rsid w:val="0005017E"/>
    <w:rsid w:val="000504B0"/>
    <w:rsid w:val="000505D1"/>
    <w:rsid w:val="00050616"/>
    <w:rsid w:val="000507AB"/>
    <w:rsid w:val="000507DB"/>
    <w:rsid w:val="00050A62"/>
    <w:rsid w:val="00050BDA"/>
    <w:rsid w:val="00050BFA"/>
    <w:rsid w:val="00050CC8"/>
    <w:rsid w:val="00050DEF"/>
    <w:rsid w:val="00050EB6"/>
    <w:rsid w:val="00050F5A"/>
    <w:rsid w:val="00051017"/>
    <w:rsid w:val="0005151D"/>
    <w:rsid w:val="0005159A"/>
    <w:rsid w:val="00051630"/>
    <w:rsid w:val="000518CF"/>
    <w:rsid w:val="0005192A"/>
    <w:rsid w:val="00051C62"/>
    <w:rsid w:val="00051C75"/>
    <w:rsid w:val="00051D64"/>
    <w:rsid w:val="000520BA"/>
    <w:rsid w:val="0005211E"/>
    <w:rsid w:val="00052194"/>
    <w:rsid w:val="00052223"/>
    <w:rsid w:val="0005228E"/>
    <w:rsid w:val="0005232E"/>
    <w:rsid w:val="00052340"/>
    <w:rsid w:val="000523A6"/>
    <w:rsid w:val="0005241F"/>
    <w:rsid w:val="000524C8"/>
    <w:rsid w:val="00052597"/>
    <w:rsid w:val="000526C3"/>
    <w:rsid w:val="00052827"/>
    <w:rsid w:val="00052880"/>
    <w:rsid w:val="000528E0"/>
    <w:rsid w:val="00052AF4"/>
    <w:rsid w:val="00052B4F"/>
    <w:rsid w:val="00052C29"/>
    <w:rsid w:val="00052D26"/>
    <w:rsid w:val="00052EFA"/>
    <w:rsid w:val="00052FCB"/>
    <w:rsid w:val="00053050"/>
    <w:rsid w:val="00053228"/>
    <w:rsid w:val="000532D3"/>
    <w:rsid w:val="000532E4"/>
    <w:rsid w:val="000535D1"/>
    <w:rsid w:val="000536AB"/>
    <w:rsid w:val="0005370F"/>
    <w:rsid w:val="00053BEC"/>
    <w:rsid w:val="00053D08"/>
    <w:rsid w:val="00053DAB"/>
    <w:rsid w:val="000541B6"/>
    <w:rsid w:val="000541C3"/>
    <w:rsid w:val="00054599"/>
    <w:rsid w:val="000546AE"/>
    <w:rsid w:val="000547CC"/>
    <w:rsid w:val="00054849"/>
    <w:rsid w:val="00054F51"/>
    <w:rsid w:val="000550C2"/>
    <w:rsid w:val="000551DE"/>
    <w:rsid w:val="000554D5"/>
    <w:rsid w:val="00055531"/>
    <w:rsid w:val="000557B5"/>
    <w:rsid w:val="000557C8"/>
    <w:rsid w:val="0005587F"/>
    <w:rsid w:val="00055903"/>
    <w:rsid w:val="00055B09"/>
    <w:rsid w:val="00056026"/>
    <w:rsid w:val="0005610C"/>
    <w:rsid w:val="000563B7"/>
    <w:rsid w:val="000563CC"/>
    <w:rsid w:val="0005664D"/>
    <w:rsid w:val="00056761"/>
    <w:rsid w:val="0005684F"/>
    <w:rsid w:val="0005688E"/>
    <w:rsid w:val="0005690C"/>
    <w:rsid w:val="00056ADC"/>
    <w:rsid w:val="00056D6A"/>
    <w:rsid w:val="00056FEF"/>
    <w:rsid w:val="00057078"/>
    <w:rsid w:val="000571E7"/>
    <w:rsid w:val="0005722B"/>
    <w:rsid w:val="0005728E"/>
    <w:rsid w:val="0005732D"/>
    <w:rsid w:val="000574AD"/>
    <w:rsid w:val="000574D4"/>
    <w:rsid w:val="00057527"/>
    <w:rsid w:val="00057656"/>
    <w:rsid w:val="000576AE"/>
    <w:rsid w:val="00057768"/>
    <w:rsid w:val="00057859"/>
    <w:rsid w:val="0005790B"/>
    <w:rsid w:val="0005793D"/>
    <w:rsid w:val="00057D07"/>
    <w:rsid w:val="00057DEB"/>
    <w:rsid w:val="00057E4A"/>
    <w:rsid w:val="00057EDA"/>
    <w:rsid w:val="00060012"/>
    <w:rsid w:val="0006021A"/>
    <w:rsid w:val="00060493"/>
    <w:rsid w:val="00060652"/>
    <w:rsid w:val="0006069C"/>
    <w:rsid w:val="00060715"/>
    <w:rsid w:val="0006077C"/>
    <w:rsid w:val="000607A0"/>
    <w:rsid w:val="000607DD"/>
    <w:rsid w:val="00060914"/>
    <w:rsid w:val="0006095A"/>
    <w:rsid w:val="00060A4F"/>
    <w:rsid w:val="00060B06"/>
    <w:rsid w:val="00060BE2"/>
    <w:rsid w:val="00060D67"/>
    <w:rsid w:val="00060DC7"/>
    <w:rsid w:val="00060E2C"/>
    <w:rsid w:val="00060FC8"/>
    <w:rsid w:val="000611D4"/>
    <w:rsid w:val="0006123C"/>
    <w:rsid w:val="00061322"/>
    <w:rsid w:val="00061453"/>
    <w:rsid w:val="000615A2"/>
    <w:rsid w:val="00061708"/>
    <w:rsid w:val="00061744"/>
    <w:rsid w:val="000619FD"/>
    <w:rsid w:val="00061A4C"/>
    <w:rsid w:val="00061AF6"/>
    <w:rsid w:val="00061C03"/>
    <w:rsid w:val="00061F38"/>
    <w:rsid w:val="00062042"/>
    <w:rsid w:val="000621D9"/>
    <w:rsid w:val="000622CB"/>
    <w:rsid w:val="000623C9"/>
    <w:rsid w:val="000624A0"/>
    <w:rsid w:val="00062675"/>
    <w:rsid w:val="000626E3"/>
    <w:rsid w:val="0006273E"/>
    <w:rsid w:val="00062798"/>
    <w:rsid w:val="00062802"/>
    <w:rsid w:val="000628CE"/>
    <w:rsid w:val="000628DD"/>
    <w:rsid w:val="00062CEC"/>
    <w:rsid w:val="00062FF3"/>
    <w:rsid w:val="00063170"/>
    <w:rsid w:val="00063223"/>
    <w:rsid w:val="0006343F"/>
    <w:rsid w:val="00063593"/>
    <w:rsid w:val="000635F4"/>
    <w:rsid w:val="00063642"/>
    <w:rsid w:val="000638CC"/>
    <w:rsid w:val="00063E90"/>
    <w:rsid w:val="00063EB6"/>
    <w:rsid w:val="00063F67"/>
    <w:rsid w:val="000640E1"/>
    <w:rsid w:val="00064449"/>
    <w:rsid w:val="00064472"/>
    <w:rsid w:val="000644CC"/>
    <w:rsid w:val="00064663"/>
    <w:rsid w:val="00064839"/>
    <w:rsid w:val="000649B4"/>
    <w:rsid w:val="00064AC6"/>
    <w:rsid w:val="00064B2A"/>
    <w:rsid w:val="00064B95"/>
    <w:rsid w:val="00064BE6"/>
    <w:rsid w:val="00064CF2"/>
    <w:rsid w:val="00064D78"/>
    <w:rsid w:val="00064F77"/>
    <w:rsid w:val="00064FB6"/>
    <w:rsid w:val="00065001"/>
    <w:rsid w:val="0006514F"/>
    <w:rsid w:val="0006521C"/>
    <w:rsid w:val="0006530A"/>
    <w:rsid w:val="00065492"/>
    <w:rsid w:val="00065704"/>
    <w:rsid w:val="0006574B"/>
    <w:rsid w:val="00065A2B"/>
    <w:rsid w:val="00065A56"/>
    <w:rsid w:val="00065AB9"/>
    <w:rsid w:val="00065D8F"/>
    <w:rsid w:val="00065F08"/>
    <w:rsid w:val="00065F34"/>
    <w:rsid w:val="00065F9F"/>
    <w:rsid w:val="00066052"/>
    <w:rsid w:val="000661BA"/>
    <w:rsid w:val="000661D5"/>
    <w:rsid w:val="00066452"/>
    <w:rsid w:val="00066494"/>
    <w:rsid w:val="00066514"/>
    <w:rsid w:val="00066647"/>
    <w:rsid w:val="00066655"/>
    <w:rsid w:val="00066798"/>
    <w:rsid w:val="000667F7"/>
    <w:rsid w:val="00066A6A"/>
    <w:rsid w:val="00066AB2"/>
    <w:rsid w:val="00066AB7"/>
    <w:rsid w:val="00066CE5"/>
    <w:rsid w:val="00066CF4"/>
    <w:rsid w:val="0006708F"/>
    <w:rsid w:val="00067336"/>
    <w:rsid w:val="000674D2"/>
    <w:rsid w:val="0006751F"/>
    <w:rsid w:val="0006773D"/>
    <w:rsid w:val="00067753"/>
    <w:rsid w:val="000678FC"/>
    <w:rsid w:val="000679F4"/>
    <w:rsid w:val="00067A10"/>
    <w:rsid w:val="00067A8C"/>
    <w:rsid w:val="00067AAF"/>
    <w:rsid w:val="00067BBA"/>
    <w:rsid w:val="00067C1F"/>
    <w:rsid w:val="00067C45"/>
    <w:rsid w:val="00067F5D"/>
    <w:rsid w:val="00070137"/>
    <w:rsid w:val="000702CF"/>
    <w:rsid w:val="000702F9"/>
    <w:rsid w:val="000703AA"/>
    <w:rsid w:val="000704C9"/>
    <w:rsid w:val="000706AA"/>
    <w:rsid w:val="0007074B"/>
    <w:rsid w:val="000708C9"/>
    <w:rsid w:val="000708FE"/>
    <w:rsid w:val="00070A33"/>
    <w:rsid w:val="00070A7E"/>
    <w:rsid w:val="00070D19"/>
    <w:rsid w:val="00070D66"/>
    <w:rsid w:val="00070DE3"/>
    <w:rsid w:val="00070DF6"/>
    <w:rsid w:val="00070EEF"/>
    <w:rsid w:val="0007135C"/>
    <w:rsid w:val="00071397"/>
    <w:rsid w:val="00071537"/>
    <w:rsid w:val="00071876"/>
    <w:rsid w:val="0007194B"/>
    <w:rsid w:val="00071A7A"/>
    <w:rsid w:val="00071AB3"/>
    <w:rsid w:val="00071B3B"/>
    <w:rsid w:val="00071C82"/>
    <w:rsid w:val="00071D72"/>
    <w:rsid w:val="00071E1E"/>
    <w:rsid w:val="00072019"/>
    <w:rsid w:val="0007212C"/>
    <w:rsid w:val="000721FE"/>
    <w:rsid w:val="0007227F"/>
    <w:rsid w:val="000722C6"/>
    <w:rsid w:val="0007243E"/>
    <w:rsid w:val="000724E4"/>
    <w:rsid w:val="0007256E"/>
    <w:rsid w:val="00072901"/>
    <w:rsid w:val="00072B68"/>
    <w:rsid w:val="00072BAB"/>
    <w:rsid w:val="00072BD0"/>
    <w:rsid w:val="00072CC3"/>
    <w:rsid w:val="00072D4D"/>
    <w:rsid w:val="00072D50"/>
    <w:rsid w:val="00072DC9"/>
    <w:rsid w:val="00072F36"/>
    <w:rsid w:val="0007304A"/>
    <w:rsid w:val="0007309E"/>
    <w:rsid w:val="00073114"/>
    <w:rsid w:val="0007311D"/>
    <w:rsid w:val="0007324F"/>
    <w:rsid w:val="0007333A"/>
    <w:rsid w:val="00073363"/>
    <w:rsid w:val="000733B1"/>
    <w:rsid w:val="00073594"/>
    <w:rsid w:val="000738CB"/>
    <w:rsid w:val="0007395B"/>
    <w:rsid w:val="0007396E"/>
    <w:rsid w:val="00073970"/>
    <w:rsid w:val="00073ABA"/>
    <w:rsid w:val="00073D81"/>
    <w:rsid w:val="00073E12"/>
    <w:rsid w:val="00073F02"/>
    <w:rsid w:val="0007405F"/>
    <w:rsid w:val="00074087"/>
    <w:rsid w:val="0007417F"/>
    <w:rsid w:val="000742D4"/>
    <w:rsid w:val="000742F0"/>
    <w:rsid w:val="000744FA"/>
    <w:rsid w:val="00074711"/>
    <w:rsid w:val="00074778"/>
    <w:rsid w:val="0007477E"/>
    <w:rsid w:val="000747CF"/>
    <w:rsid w:val="000748AC"/>
    <w:rsid w:val="00074A78"/>
    <w:rsid w:val="00074BBF"/>
    <w:rsid w:val="00074BE2"/>
    <w:rsid w:val="00074DDA"/>
    <w:rsid w:val="00074E1F"/>
    <w:rsid w:val="00074EDC"/>
    <w:rsid w:val="00074EDF"/>
    <w:rsid w:val="00074FA3"/>
    <w:rsid w:val="00074FB8"/>
    <w:rsid w:val="000750C7"/>
    <w:rsid w:val="000750EF"/>
    <w:rsid w:val="00075112"/>
    <w:rsid w:val="000751C2"/>
    <w:rsid w:val="000752AD"/>
    <w:rsid w:val="00075350"/>
    <w:rsid w:val="000753E2"/>
    <w:rsid w:val="000754F3"/>
    <w:rsid w:val="00075521"/>
    <w:rsid w:val="000755D1"/>
    <w:rsid w:val="00075851"/>
    <w:rsid w:val="00075A45"/>
    <w:rsid w:val="00075A94"/>
    <w:rsid w:val="00075AFE"/>
    <w:rsid w:val="00075C9A"/>
    <w:rsid w:val="00075CDB"/>
    <w:rsid w:val="00075D2B"/>
    <w:rsid w:val="00075DBB"/>
    <w:rsid w:val="00075EF9"/>
    <w:rsid w:val="00076056"/>
    <w:rsid w:val="0007647A"/>
    <w:rsid w:val="00076659"/>
    <w:rsid w:val="00076A0E"/>
    <w:rsid w:val="00076B9A"/>
    <w:rsid w:val="00076BD7"/>
    <w:rsid w:val="00076EDD"/>
    <w:rsid w:val="00076F0C"/>
    <w:rsid w:val="00076FE4"/>
    <w:rsid w:val="00077074"/>
    <w:rsid w:val="0007712C"/>
    <w:rsid w:val="000772E5"/>
    <w:rsid w:val="00077432"/>
    <w:rsid w:val="00077539"/>
    <w:rsid w:val="00077650"/>
    <w:rsid w:val="000777B5"/>
    <w:rsid w:val="000777F6"/>
    <w:rsid w:val="00077A0C"/>
    <w:rsid w:val="00077A9E"/>
    <w:rsid w:val="00077AA4"/>
    <w:rsid w:val="00077D27"/>
    <w:rsid w:val="00077E67"/>
    <w:rsid w:val="00078085"/>
    <w:rsid w:val="00080052"/>
    <w:rsid w:val="0008016D"/>
    <w:rsid w:val="000802B8"/>
    <w:rsid w:val="000802DC"/>
    <w:rsid w:val="00080414"/>
    <w:rsid w:val="0008068E"/>
    <w:rsid w:val="000807CF"/>
    <w:rsid w:val="00080872"/>
    <w:rsid w:val="0008088E"/>
    <w:rsid w:val="00080B50"/>
    <w:rsid w:val="00080CC2"/>
    <w:rsid w:val="00080DBF"/>
    <w:rsid w:val="00080E45"/>
    <w:rsid w:val="0008118C"/>
    <w:rsid w:val="0008126B"/>
    <w:rsid w:val="000815D5"/>
    <w:rsid w:val="0008166D"/>
    <w:rsid w:val="00081734"/>
    <w:rsid w:val="0008192A"/>
    <w:rsid w:val="00081A7C"/>
    <w:rsid w:val="00081C70"/>
    <w:rsid w:val="00081EC5"/>
    <w:rsid w:val="00081F87"/>
    <w:rsid w:val="00082032"/>
    <w:rsid w:val="00082155"/>
    <w:rsid w:val="00082170"/>
    <w:rsid w:val="000821AB"/>
    <w:rsid w:val="00082287"/>
    <w:rsid w:val="00082374"/>
    <w:rsid w:val="000823E5"/>
    <w:rsid w:val="000826FB"/>
    <w:rsid w:val="000828F4"/>
    <w:rsid w:val="00082CEF"/>
    <w:rsid w:val="00082CF5"/>
    <w:rsid w:val="00082E22"/>
    <w:rsid w:val="00082E4C"/>
    <w:rsid w:val="00082E73"/>
    <w:rsid w:val="00082E89"/>
    <w:rsid w:val="00082FCF"/>
    <w:rsid w:val="0008302E"/>
    <w:rsid w:val="000830DD"/>
    <w:rsid w:val="0008328B"/>
    <w:rsid w:val="0008329E"/>
    <w:rsid w:val="00083382"/>
    <w:rsid w:val="0008357D"/>
    <w:rsid w:val="00083584"/>
    <w:rsid w:val="00083753"/>
    <w:rsid w:val="000839B3"/>
    <w:rsid w:val="000839F3"/>
    <w:rsid w:val="00083A1D"/>
    <w:rsid w:val="00083C67"/>
    <w:rsid w:val="00083CB8"/>
    <w:rsid w:val="00083CD7"/>
    <w:rsid w:val="00083D0F"/>
    <w:rsid w:val="00083DBF"/>
    <w:rsid w:val="00083E9C"/>
    <w:rsid w:val="00083F2D"/>
    <w:rsid w:val="00083F30"/>
    <w:rsid w:val="00084094"/>
    <w:rsid w:val="00084314"/>
    <w:rsid w:val="00084500"/>
    <w:rsid w:val="00084608"/>
    <w:rsid w:val="000846B3"/>
    <w:rsid w:val="00084705"/>
    <w:rsid w:val="00084734"/>
    <w:rsid w:val="00084803"/>
    <w:rsid w:val="000848CD"/>
    <w:rsid w:val="000849A1"/>
    <w:rsid w:val="00084B07"/>
    <w:rsid w:val="00084B09"/>
    <w:rsid w:val="00084CB1"/>
    <w:rsid w:val="00084E33"/>
    <w:rsid w:val="00084E3B"/>
    <w:rsid w:val="00084E49"/>
    <w:rsid w:val="00084E94"/>
    <w:rsid w:val="00084EAA"/>
    <w:rsid w:val="00084EB3"/>
    <w:rsid w:val="00084FCE"/>
    <w:rsid w:val="00085407"/>
    <w:rsid w:val="000856A3"/>
    <w:rsid w:val="000858BB"/>
    <w:rsid w:val="00085AA5"/>
    <w:rsid w:val="00085B96"/>
    <w:rsid w:val="00085BE5"/>
    <w:rsid w:val="00085D5D"/>
    <w:rsid w:val="00085D66"/>
    <w:rsid w:val="00085E73"/>
    <w:rsid w:val="00085FC1"/>
    <w:rsid w:val="00086008"/>
    <w:rsid w:val="000860C7"/>
    <w:rsid w:val="00086258"/>
    <w:rsid w:val="0008629B"/>
    <w:rsid w:val="00086429"/>
    <w:rsid w:val="00086457"/>
    <w:rsid w:val="00086528"/>
    <w:rsid w:val="000865E7"/>
    <w:rsid w:val="000866E6"/>
    <w:rsid w:val="0008670B"/>
    <w:rsid w:val="00086805"/>
    <w:rsid w:val="00086AF6"/>
    <w:rsid w:val="00086B5F"/>
    <w:rsid w:val="00086C2C"/>
    <w:rsid w:val="00086D18"/>
    <w:rsid w:val="00086DFB"/>
    <w:rsid w:val="00086E98"/>
    <w:rsid w:val="00087294"/>
    <w:rsid w:val="0008749B"/>
    <w:rsid w:val="0008754A"/>
    <w:rsid w:val="00087705"/>
    <w:rsid w:val="000877E9"/>
    <w:rsid w:val="00087B59"/>
    <w:rsid w:val="00087E0C"/>
    <w:rsid w:val="00087E47"/>
    <w:rsid w:val="000901F6"/>
    <w:rsid w:val="00090241"/>
    <w:rsid w:val="000902B3"/>
    <w:rsid w:val="000903BC"/>
    <w:rsid w:val="000903FE"/>
    <w:rsid w:val="00090442"/>
    <w:rsid w:val="00090495"/>
    <w:rsid w:val="000904AA"/>
    <w:rsid w:val="00090662"/>
    <w:rsid w:val="0009080C"/>
    <w:rsid w:val="00090A7D"/>
    <w:rsid w:val="00090B5B"/>
    <w:rsid w:val="00090B69"/>
    <w:rsid w:val="00090CA1"/>
    <w:rsid w:val="00090EE4"/>
    <w:rsid w:val="00090EFA"/>
    <w:rsid w:val="00090F48"/>
    <w:rsid w:val="00090F52"/>
    <w:rsid w:val="00090FAE"/>
    <w:rsid w:val="000914A8"/>
    <w:rsid w:val="0009162D"/>
    <w:rsid w:val="00091698"/>
    <w:rsid w:val="00091710"/>
    <w:rsid w:val="00091888"/>
    <w:rsid w:val="00091A74"/>
    <w:rsid w:val="00091B08"/>
    <w:rsid w:val="00091B0C"/>
    <w:rsid w:val="00091C10"/>
    <w:rsid w:val="00091DB5"/>
    <w:rsid w:val="00091E33"/>
    <w:rsid w:val="00091E59"/>
    <w:rsid w:val="00091EE3"/>
    <w:rsid w:val="00091F28"/>
    <w:rsid w:val="00091FF9"/>
    <w:rsid w:val="000921BB"/>
    <w:rsid w:val="000921CD"/>
    <w:rsid w:val="0009229E"/>
    <w:rsid w:val="000922D1"/>
    <w:rsid w:val="000923C5"/>
    <w:rsid w:val="00092519"/>
    <w:rsid w:val="000925B6"/>
    <w:rsid w:val="000925FB"/>
    <w:rsid w:val="00092648"/>
    <w:rsid w:val="00092662"/>
    <w:rsid w:val="000926C5"/>
    <w:rsid w:val="00092854"/>
    <w:rsid w:val="0009292B"/>
    <w:rsid w:val="00092950"/>
    <w:rsid w:val="0009296D"/>
    <w:rsid w:val="000929BA"/>
    <w:rsid w:val="00092A57"/>
    <w:rsid w:val="00092B6B"/>
    <w:rsid w:val="00092C95"/>
    <w:rsid w:val="00092D07"/>
    <w:rsid w:val="00092DDF"/>
    <w:rsid w:val="00092EEA"/>
    <w:rsid w:val="00092F62"/>
    <w:rsid w:val="0009323B"/>
    <w:rsid w:val="000933A7"/>
    <w:rsid w:val="0009345D"/>
    <w:rsid w:val="0009348E"/>
    <w:rsid w:val="0009366A"/>
    <w:rsid w:val="0009366C"/>
    <w:rsid w:val="000936A1"/>
    <w:rsid w:val="000936B1"/>
    <w:rsid w:val="000937CA"/>
    <w:rsid w:val="0009394E"/>
    <w:rsid w:val="0009396F"/>
    <w:rsid w:val="00093B2B"/>
    <w:rsid w:val="00093BA8"/>
    <w:rsid w:val="00093D86"/>
    <w:rsid w:val="00093D90"/>
    <w:rsid w:val="00093E30"/>
    <w:rsid w:val="00093F30"/>
    <w:rsid w:val="00094000"/>
    <w:rsid w:val="0009434A"/>
    <w:rsid w:val="00094380"/>
    <w:rsid w:val="0009440E"/>
    <w:rsid w:val="0009476A"/>
    <w:rsid w:val="000948F8"/>
    <w:rsid w:val="000949CF"/>
    <w:rsid w:val="00094BBC"/>
    <w:rsid w:val="00094EB0"/>
    <w:rsid w:val="00094EB8"/>
    <w:rsid w:val="00095093"/>
    <w:rsid w:val="000950B4"/>
    <w:rsid w:val="00095153"/>
    <w:rsid w:val="000951A3"/>
    <w:rsid w:val="000953BB"/>
    <w:rsid w:val="00095539"/>
    <w:rsid w:val="00095565"/>
    <w:rsid w:val="00095825"/>
    <w:rsid w:val="00095897"/>
    <w:rsid w:val="0009592E"/>
    <w:rsid w:val="00095A54"/>
    <w:rsid w:val="00095B32"/>
    <w:rsid w:val="00095B38"/>
    <w:rsid w:val="00095BF3"/>
    <w:rsid w:val="00095EE1"/>
    <w:rsid w:val="00095F1F"/>
    <w:rsid w:val="0009610B"/>
    <w:rsid w:val="0009614B"/>
    <w:rsid w:val="00096171"/>
    <w:rsid w:val="000961A4"/>
    <w:rsid w:val="000961DC"/>
    <w:rsid w:val="000963A5"/>
    <w:rsid w:val="000963F2"/>
    <w:rsid w:val="0009648A"/>
    <w:rsid w:val="00096492"/>
    <w:rsid w:val="00096507"/>
    <w:rsid w:val="00096524"/>
    <w:rsid w:val="00096565"/>
    <w:rsid w:val="00096570"/>
    <w:rsid w:val="0009657D"/>
    <w:rsid w:val="000965C0"/>
    <w:rsid w:val="00096642"/>
    <w:rsid w:val="000966C7"/>
    <w:rsid w:val="0009680D"/>
    <w:rsid w:val="000968AF"/>
    <w:rsid w:val="00096A21"/>
    <w:rsid w:val="00096C12"/>
    <w:rsid w:val="00096CE2"/>
    <w:rsid w:val="00096CEF"/>
    <w:rsid w:val="00096D4B"/>
    <w:rsid w:val="00096E3D"/>
    <w:rsid w:val="00096ECE"/>
    <w:rsid w:val="00096FC2"/>
    <w:rsid w:val="0009713F"/>
    <w:rsid w:val="00097156"/>
    <w:rsid w:val="000971CE"/>
    <w:rsid w:val="000971F0"/>
    <w:rsid w:val="000971F9"/>
    <w:rsid w:val="00097264"/>
    <w:rsid w:val="000974E3"/>
    <w:rsid w:val="00097737"/>
    <w:rsid w:val="000978C3"/>
    <w:rsid w:val="000979CA"/>
    <w:rsid w:val="00097BE8"/>
    <w:rsid w:val="00097CAC"/>
    <w:rsid w:val="00097CE5"/>
    <w:rsid w:val="00097CF4"/>
    <w:rsid w:val="00097DF6"/>
    <w:rsid w:val="00097F96"/>
    <w:rsid w:val="000A00E4"/>
    <w:rsid w:val="000A0150"/>
    <w:rsid w:val="000A01E6"/>
    <w:rsid w:val="000A03B6"/>
    <w:rsid w:val="000A04F6"/>
    <w:rsid w:val="000A07B6"/>
    <w:rsid w:val="000A0945"/>
    <w:rsid w:val="000A099C"/>
    <w:rsid w:val="000A0AE6"/>
    <w:rsid w:val="000A0DBF"/>
    <w:rsid w:val="000A0ED7"/>
    <w:rsid w:val="000A0FE7"/>
    <w:rsid w:val="000A1035"/>
    <w:rsid w:val="000A1315"/>
    <w:rsid w:val="000A1427"/>
    <w:rsid w:val="000A1620"/>
    <w:rsid w:val="000A164E"/>
    <w:rsid w:val="000A1963"/>
    <w:rsid w:val="000A1987"/>
    <w:rsid w:val="000A1AB8"/>
    <w:rsid w:val="000A1BD9"/>
    <w:rsid w:val="000A1BE7"/>
    <w:rsid w:val="000A1C62"/>
    <w:rsid w:val="000A1D16"/>
    <w:rsid w:val="000A1D36"/>
    <w:rsid w:val="000A1DA4"/>
    <w:rsid w:val="000A1F5C"/>
    <w:rsid w:val="000A1FF2"/>
    <w:rsid w:val="000A20E3"/>
    <w:rsid w:val="000A22DB"/>
    <w:rsid w:val="000A22F2"/>
    <w:rsid w:val="000A23A4"/>
    <w:rsid w:val="000A23DA"/>
    <w:rsid w:val="000A246B"/>
    <w:rsid w:val="000A24F4"/>
    <w:rsid w:val="000A25D8"/>
    <w:rsid w:val="000A270D"/>
    <w:rsid w:val="000A289E"/>
    <w:rsid w:val="000A2AE9"/>
    <w:rsid w:val="000A2C65"/>
    <w:rsid w:val="000A2D13"/>
    <w:rsid w:val="000A2D2A"/>
    <w:rsid w:val="000A2D70"/>
    <w:rsid w:val="000A2F30"/>
    <w:rsid w:val="000A3046"/>
    <w:rsid w:val="000A312C"/>
    <w:rsid w:val="000A32E6"/>
    <w:rsid w:val="000A346E"/>
    <w:rsid w:val="000A348D"/>
    <w:rsid w:val="000A34A1"/>
    <w:rsid w:val="000A3892"/>
    <w:rsid w:val="000A39FD"/>
    <w:rsid w:val="000A3AB2"/>
    <w:rsid w:val="000A3AF9"/>
    <w:rsid w:val="000A3B61"/>
    <w:rsid w:val="000A3B89"/>
    <w:rsid w:val="000A3B97"/>
    <w:rsid w:val="000A3CF8"/>
    <w:rsid w:val="000A3E1A"/>
    <w:rsid w:val="000A3E61"/>
    <w:rsid w:val="000A3F75"/>
    <w:rsid w:val="000A4000"/>
    <w:rsid w:val="000A411C"/>
    <w:rsid w:val="000A43F6"/>
    <w:rsid w:val="000A4519"/>
    <w:rsid w:val="000A4621"/>
    <w:rsid w:val="000A4888"/>
    <w:rsid w:val="000A49A7"/>
    <w:rsid w:val="000A49D6"/>
    <w:rsid w:val="000A4BF1"/>
    <w:rsid w:val="000A4E50"/>
    <w:rsid w:val="000A4F29"/>
    <w:rsid w:val="000A4FFE"/>
    <w:rsid w:val="000A5002"/>
    <w:rsid w:val="000A5021"/>
    <w:rsid w:val="000A5184"/>
    <w:rsid w:val="000A52EA"/>
    <w:rsid w:val="000A542A"/>
    <w:rsid w:val="000A54D4"/>
    <w:rsid w:val="000A56FA"/>
    <w:rsid w:val="000A5764"/>
    <w:rsid w:val="000A592D"/>
    <w:rsid w:val="000A5BA4"/>
    <w:rsid w:val="000A5BFB"/>
    <w:rsid w:val="000A5C62"/>
    <w:rsid w:val="000A5CA2"/>
    <w:rsid w:val="000A5CF9"/>
    <w:rsid w:val="000A5E5D"/>
    <w:rsid w:val="000A61DE"/>
    <w:rsid w:val="000A620C"/>
    <w:rsid w:val="000A62CC"/>
    <w:rsid w:val="000A63E7"/>
    <w:rsid w:val="000A647F"/>
    <w:rsid w:val="000A64EE"/>
    <w:rsid w:val="000A65B8"/>
    <w:rsid w:val="000A665A"/>
    <w:rsid w:val="000A675C"/>
    <w:rsid w:val="000A6769"/>
    <w:rsid w:val="000A684A"/>
    <w:rsid w:val="000A6A9C"/>
    <w:rsid w:val="000A6AB7"/>
    <w:rsid w:val="000A6B36"/>
    <w:rsid w:val="000A6BC1"/>
    <w:rsid w:val="000A6D99"/>
    <w:rsid w:val="000A6F06"/>
    <w:rsid w:val="000A6FBB"/>
    <w:rsid w:val="000A6FBD"/>
    <w:rsid w:val="000A701E"/>
    <w:rsid w:val="000A702C"/>
    <w:rsid w:val="000A72BB"/>
    <w:rsid w:val="000A79BB"/>
    <w:rsid w:val="000A7B12"/>
    <w:rsid w:val="000A7C94"/>
    <w:rsid w:val="000B0243"/>
    <w:rsid w:val="000B0250"/>
    <w:rsid w:val="000B0491"/>
    <w:rsid w:val="000B053E"/>
    <w:rsid w:val="000B05ED"/>
    <w:rsid w:val="000B0697"/>
    <w:rsid w:val="000B07EA"/>
    <w:rsid w:val="000B0A6E"/>
    <w:rsid w:val="000B0B78"/>
    <w:rsid w:val="000B0D33"/>
    <w:rsid w:val="000B0D34"/>
    <w:rsid w:val="000B0D43"/>
    <w:rsid w:val="000B0D93"/>
    <w:rsid w:val="000B0DBF"/>
    <w:rsid w:val="000B0EC4"/>
    <w:rsid w:val="000B0EDC"/>
    <w:rsid w:val="000B1077"/>
    <w:rsid w:val="000B10F9"/>
    <w:rsid w:val="000B1110"/>
    <w:rsid w:val="000B1715"/>
    <w:rsid w:val="000B17EB"/>
    <w:rsid w:val="000B1923"/>
    <w:rsid w:val="000B19FC"/>
    <w:rsid w:val="000B19FF"/>
    <w:rsid w:val="000B1A21"/>
    <w:rsid w:val="000B1A81"/>
    <w:rsid w:val="000B1B88"/>
    <w:rsid w:val="000B1DA6"/>
    <w:rsid w:val="000B1E17"/>
    <w:rsid w:val="000B1F4A"/>
    <w:rsid w:val="000B20EC"/>
    <w:rsid w:val="000B2272"/>
    <w:rsid w:val="000B2393"/>
    <w:rsid w:val="000B2428"/>
    <w:rsid w:val="000B246A"/>
    <w:rsid w:val="000B2632"/>
    <w:rsid w:val="000B26DB"/>
    <w:rsid w:val="000B2778"/>
    <w:rsid w:val="000B27BF"/>
    <w:rsid w:val="000B2833"/>
    <w:rsid w:val="000B2A6E"/>
    <w:rsid w:val="000B2B82"/>
    <w:rsid w:val="000B2BC5"/>
    <w:rsid w:val="000B2C58"/>
    <w:rsid w:val="000B2DE3"/>
    <w:rsid w:val="000B3033"/>
    <w:rsid w:val="000B3160"/>
    <w:rsid w:val="000B3174"/>
    <w:rsid w:val="000B31EE"/>
    <w:rsid w:val="000B31F5"/>
    <w:rsid w:val="000B325A"/>
    <w:rsid w:val="000B326F"/>
    <w:rsid w:val="000B353A"/>
    <w:rsid w:val="000B3555"/>
    <w:rsid w:val="000B3587"/>
    <w:rsid w:val="000B35B4"/>
    <w:rsid w:val="000B35B6"/>
    <w:rsid w:val="000B3630"/>
    <w:rsid w:val="000B36C3"/>
    <w:rsid w:val="000B3777"/>
    <w:rsid w:val="000B398B"/>
    <w:rsid w:val="000B3A56"/>
    <w:rsid w:val="000B3D02"/>
    <w:rsid w:val="000B3DB3"/>
    <w:rsid w:val="000B4596"/>
    <w:rsid w:val="000B4985"/>
    <w:rsid w:val="000B4AB6"/>
    <w:rsid w:val="000B4B29"/>
    <w:rsid w:val="000B4BDE"/>
    <w:rsid w:val="000B4C89"/>
    <w:rsid w:val="000B4F05"/>
    <w:rsid w:val="000B5031"/>
    <w:rsid w:val="000B5099"/>
    <w:rsid w:val="000B5195"/>
    <w:rsid w:val="000B519D"/>
    <w:rsid w:val="000B5232"/>
    <w:rsid w:val="000B5335"/>
    <w:rsid w:val="000B5382"/>
    <w:rsid w:val="000B538E"/>
    <w:rsid w:val="000B54A8"/>
    <w:rsid w:val="000B5599"/>
    <w:rsid w:val="000B5669"/>
    <w:rsid w:val="000B5753"/>
    <w:rsid w:val="000B5871"/>
    <w:rsid w:val="000B58E4"/>
    <w:rsid w:val="000B5933"/>
    <w:rsid w:val="000B59E3"/>
    <w:rsid w:val="000B5C31"/>
    <w:rsid w:val="000B5C3E"/>
    <w:rsid w:val="000B5D7F"/>
    <w:rsid w:val="000B5DDB"/>
    <w:rsid w:val="000B5E0C"/>
    <w:rsid w:val="000B5E14"/>
    <w:rsid w:val="000B5E9E"/>
    <w:rsid w:val="000B611B"/>
    <w:rsid w:val="000B6158"/>
    <w:rsid w:val="000B640C"/>
    <w:rsid w:val="000B648E"/>
    <w:rsid w:val="000B64F6"/>
    <w:rsid w:val="000B66D9"/>
    <w:rsid w:val="000B6726"/>
    <w:rsid w:val="000B67FD"/>
    <w:rsid w:val="000B689C"/>
    <w:rsid w:val="000B6BE7"/>
    <w:rsid w:val="000B6D58"/>
    <w:rsid w:val="000B6D59"/>
    <w:rsid w:val="000B6E5E"/>
    <w:rsid w:val="000B6E64"/>
    <w:rsid w:val="000B7240"/>
    <w:rsid w:val="000B72A9"/>
    <w:rsid w:val="000B735A"/>
    <w:rsid w:val="000B74C7"/>
    <w:rsid w:val="000B757E"/>
    <w:rsid w:val="000B7605"/>
    <w:rsid w:val="000B76F5"/>
    <w:rsid w:val="000B78EC"/>
    <w:rsid w:val="000B7ADC"/>
    <w:rsid w:val="000B7B3F"/>
    <w:rsid w:val="000B7BC7"/>
    <w:rsid w:val="000B7C3B"/>
    <w:rsid w:val="000B7CE2"/>
    <w:rsid w:val="000B7E47"/>
    <w:rsid w:val="000B7F99"/>
    <w:rsid w:val="000C00E0"/>
    <w:rsid w:val="000C0143"/>
    <w:rsid w:val="000C02C6"/>
    <w:rsid w:val="000C0482"/>
    <w:rsid w:val="000C0561"/>
    <w:rsid w:val="000C0711"/>
    <w:rsid w:val="000C08F8"/>
    <w:rsid w:val="000C091F"/>
    <w:rsid w:val="000C0BBB"/>
    <w:rsid w:val="000C0CF1"/>
    <w:rsid w:val="000C0D7B"/>
    <w:rsid w:val="000C0DFB"/>
    <w:rsid w:val="000C0F67"/>
    <w:rsid w:val="000C10C5"/>
    <w:rsid w:val="000C1255"/>
    <w:rsid w:val="000C128C"/>
    <w:rsid w:val="000C14AC"/>
    <w:rsid w:val="000C157D"/>
    <w:rsid w:val="000C1814"/>
    <w:rsid w:val="000C1818"/>
    <w:rsid w:val="000C1906"/>
    <w:rsid w:val="000C1990"/>
    <w:rsid w:val="000C1AE2"/>
    <w:rsid w:val="000C1C24"/>
    <w:rsid w:val="000C1C73"/>
    <w:rsid w:val="000C1D17"/>
    <w:rsid w:val="000C1D7B"/>
    <w:rsid w:val="000C1F7D"/>
    <w:rsid w:val="000C2056"/>
    <w:rsid w:val="000C20A6"/>
    <w:rsid w:val="000C2223"/>
    <w:rsid w:val="000C237A"/>
    <w:rsid w:val="000C23EF"/>
    <w:rsid w:val="000C27A3"/>
    <w:rsid w:val="000C2B90"/>
    <w:rsid w:val="000C2D0D"/>
    <w:rsid w:val="000C2DA1"/>
    <w:rsid w:val="000C2E7B"/>
    <w:rsid w:val="000C3036"/>
    <w:rsid w:val="000C307D"/>
    <w:rsid w:val="000C30A7"/>
    <w:rsid w:val="000C33E2"/>
    <w:rsid w:val="000C3483"/>
    <w:rsid w:val="000C3901"/>
    <w:rsid w:val="000C3AA1"/>
    <w:rsid w:val="000C3B48"/>
    <w:rsid w:val="000C3B98"/>
    <w:rsid w:val="000C3C7F"/>
    <w:rsid w:val="000C3EB4"/>
    <w:rsid w:val="000C3EDE"/>
    <w:rsid w:val="000C4152"/>
    <w:rsid w:val="000C46E7"/>
    <w:rsid w:val="000C4729"/>
    <w:rsid w:val="000C4930"/>
    <w:rsid w:val="000C4A0D"/>
    <w:rsid w:val="000C4AD0"/>
    <w:rsid w:val="000C4B31"/>
    <w:rsid w:val="000C4C8A"/>
    <w:rsid w:val="000C4D8C"/>
    <w:rsid w:val="000C4E32"/>
    <w:rsid w:val="000C503A"/>
    <w:rsid w:val="000C505A"/>
    <w:rsid w:val="000C53F9"/>
    <w:rsid w:val="000C5540"/>
    <w:rsid w:val="000C58EF"/>
    <w:rsid w:val="000C59B5"/>
    <w:rsid w:val="000C5C7B"/>
    <w:rsid w:val="000C5DBC"/>
    <w:rsid w:val="000C5DC3"/>
    <w:rsid w:val="000C5DFD"/>
    <w:rsid w:val="000C5F0F"/>
    <w:rsid w:val="000C64F0"/>
    <w:rsid w:val="000C65DF"/>
    <w:rsid w:val="000C65F8"/>
    <w:rsid w:val="000C6AF9"/>
    <w:rsid w:val="000C6B83"/>
    <w:rsid w:val="000C6C53"/>
    <w:rsid w:val="000C6E6B"/>
    <w:rsid w:val="000C6FF5"/>
    <w:rsid w:val="000C7157"/>
    <w:rsid w:val="000C72F7"/>
    <w:rsid w:val="000C73B4"/>
    <w:rsid w:val="000C750C"/>
    <w:rsid w:val="000C753E"/>
    <w:rsid w:val="000C753F"/>
    <w:rsid w:val="000C754E"/>
    <w:rsid w:val="000C76A0"/>
    <w:rsid w:val="000C76FA"/>
    <w:rsid w:val="000C7728"/>
    <w:rsid w:val="000C7891"/>
    <w:rsid w:val="000C78EB"/>
    <w:rsid w:val="000C7937"/>
    <w:rsid w:val="000C7965"/>
    <w:rsid w:val="000C7986"/>
    <w:rsid w:val="000C7CA0"/>
    <w:rsid w:val="000C7D51"/>
    <w:rsid w:val="000C7E01"/>
    <w:rsid w:val="000C7F64"/>
    <w:rsid w:val="000D00C7"/>
    <w:rsid w:val="000D027F"/>
    <w:rsid w:val="000D03C9"/>
    <w:rsid w:val="000D0402"/>
    <w:rsid w:val="000D0490"/>
    <w:rsid w:val="000D0668"/>
    <w:rsid w:val="000D0674"/>
    <w:rsid w:val="000D095C"/>
    <w:rsid w:val="000D0BDA"/>
    <w:rsid w:val="000D0D8E"/>
    <w:rsid w:val="000D0DF3"/>
    <w:rsid w:val="000D0E0D"/>
    <w:rsid w:val="000D0EC7"/>
    <w:rsid w:val="000D1040"/>
    <w:rsid w:val="000D104C"/>
    <w:rsid w:val="000D13BC"/>
    <w:rsid w:val="000D146F"/>
    <w:rsid w:val="000D14E1"/>
    <w:rsid w:val="000D14F3"/>
    <w:rsid w:val="000D1583"/>
    <w:rsid w:val="000D15E6"/>
    <w:rsid w:val="000D1822"/>
    <w:rsid w:val="000D18CF"/>
    <w:rsid w:val="000D19FE"/>
    <w:rsid w:val="000D1A6E"/>
    <w:rsid w:val="000D1AA3"/>
    <w:rsid w:val="000D1C50"/>
    <w:rsid w:val="000D1D19"/>
    <w:rsid w:val="000D1DFF"/>
    <w:rsid w:val="000D1F86"/>
    <w:rsid w:val="000D1FAA"/>
    <w:rsid w:val="000D1FD1"/>
    <w:rsid w:val="000D20CC"/>
    <w:rsid w:val="000D22CA"/>
    <w:rsid w:val="000D2327"/>
    <w:rsid w:val="000D2516"/>
    <w:rsid w:val="000D2627"/>
    <w:rsid w:val="000D269F"/>
    <w:rsid w:val="000D26DF"/>
    <w:rsid w:val="000D278D"/>
    <w:rsid w:val="000D2A18"/>
    <w:rsid w:val="000D2A56"/>
    <w:rsid w:val="000D2ACD"/>
    <w:rsid w:val="000D2BCF"/>
    <w:rsid w:val="000D2CA7"/>
    <w:rsid w:val="000D2D26"/>
    <w:rsid w:val="000D2DBC"/>
    <w:rsid w:val="000D2DD1"/>
    <w:rsid w:val="000D2F88"/>
    <w:rsid w:val="000D2F99"/>
    <w:rsid w:val="000D2FD0"/>
    <w:rsid w:val="000D3202"/>
    <w:rsid w:val="000D35C1"/>
    <w:rsid w:val="000D35C7"/>
    <w:rsid w:val="000D375E"/>
    <w:rsid w:val="000D37D2"/>
    <w:rsid w:val="000D37E5"/>
    <w:rsid w:val="000D39CA"/>
    <w:rsid w:val="000D3B70"/>
    <w:rsid w:val="000D3D9C"/>
    <w:rsid w:val="000D3DAF"/>
    <w:rsid w:val="000D3F0D"/>
    <w:rsid w:val="000D3FE4"/>
    <w:rsid w:val="000D404B"/>
    <w:rsid w:val="000D4096"/>
    <w:rsid w:val="000D4283"/>
    <w:rsid w:val="000D42B7"/>
    <w:rsid w:val="000D4558"/>
    <w:rsid w:val="000D475F"/>
    <w:rsid w:val="000D4798"/>
    <w:rsid w:val="000D47F9"/>
    <w:rsid w:val="000D4859"/>
    <w:rsid w:val="000D48FB"/>
    <w:rsid w:val="000D49F7"/>
    <w:rsid w:val="000D4A39"/>
    <w:rsid w:val="000D4A6C"/>
    <w:rsid w:val="000D4B15"/>
    <w:rsid w:val="000D4B4A"/>
    <w:rsid w:val="000D4BEE"/>
    <w:rsid w:val="000D4E13"/>
    <w:rsid w:val="000D4F75"/>
    <w:rsid w:val="000D5078"/>
    <w:rsid w:val="000D51EE"/>
    <w:rsid w:val="000D52D2"/>
    <w:rsid w:val="000D5337"/>
    <w:rsid w:val="000D5360"/>
    <w:rsid w:val="000D547C"/>
    <w:rsid w:val="000D5755"/>
    <w:rsid w:val="000D598C"/>
    <w:rsid w:val="000D5AEE"/>
    <w:rsid w:val="000D5AF3"/>
    <w:rsid w:val="000D5B99"/>
    <w:rsid w:val="000D5BF7"/>
    <w:rsid w:val="000D5C7B"/>
    <w:rsid w:val="000D5F07"/>
    <w:rsid w:val="000D61B5"/>
    <w:rsid w:val="000D627E"/>
    <w:rsid w:val="000D63C1"/>
    <w:rsid w:val="000D643F"/>
    <w:rsid w:val="000D64E5"/>
    <w:rsid w:val="000D66CE"/>
    <w:rsid w:val="000D6805"/>
    <w:rsid w:val="000D6A72"/>
    <w:rsid w:val="000D6A8D"/>
    <w:rsid w:val="000D6C9F"/>
    <w:rsid w:val="000D6E95"/>
    <w:rsid w:val="000D6F72"/>
    <w:rsid w:val="000D6FFE"/>
    <w:rsid w:val="000D7046"/>
    <w:rsid w:val="000D707E"/>
    <w:rsid w:val="000D70AF"/>
    <w:rsid w:val="000D711D"/>
    <w:rsid w:val="000D71DB"/>
    <w:rsid w:val="000D71FA"/>
    <w:rsid w:val="000D7304"/>
    <w:rsid w:val="000D7598"/>
    <w:rsid w:val="000D7610"/>
    <w:rsid w:val="000D7713"/>
    <w:rsid w:val="000D78DC"/>
    <w:rsid w:val="000D793C"/>
    <w:rsid w:val="000D797A"/>
    <w:rsid w:val="000D7992"/>
    <w:rsid w:val="000D79AB"/>
    <w:rsid w:val="000D7A4F"/>
    <w:rsid w:val="000D7A5B"/>
    <w:rsid w:val="000D7B04"/>
    <w:rsid w:val="000D7B09"/>
    <w:rsid w:val="000D7B79"/>
    <w:rsid w:val="000D7B7E"/>
    <w:rsid w:val="000D7D21"/>
    <w:rsid w:val="000D7D5B"/>
    <w:rsid w:val="000D7E2E"/>
    <w:rsid w:val="000D7EE7"/>
    <w:rsid w:val="000D7F28"/>
    <w:rsid w:val="000D7FB3"/>
    <w:rsid w:val="000E0096"/>
    <w:rsid w:val="000E0176"/>
    <w:rsid w:val="000E0211"/>
    <w:rsid w:val="000E0255"/>
    <w:rsid w:val="000E049A"/>
    <w:rsid w:val="000E067D"/>
    <w:rsid w:val="000E0808"/>
    <w:rsid w:val="000E08FB"/>
    <w:rsid w:val="000E09BD"/>
    <w:rsid w:val="000E0A4B"/>
    <w:rsid w:val="000E0A78"/>
    <w:rsid w:val="000E0C9C"/>
    <w:rsid w:val="000E0CB2"/>
    <w:rsid w:val="000E0CE3"/>
    <w:rsid w:val="000E0D9D"/>
    <w:rsid w:val="000E1149"/>
    <w:rsid w:val="000E1188"/>
    <w:rsid w:val="000E135B"/>
    <w:rsid w:val="000E1392"/>
    <w:rsid w:val="000E13A7"/>
    <w:rsid w:val="000E1A24"/>
    <w:rsid w:val="000E1C88"/>
    <w:rsid w:val="000E1DAA"/>
    <w:rsid w:val="000E1DCC"/>
    <w:rsid w:val="000E1DD1"/>
    <w:rsid w:val="000E1EFA"/>
    <w:rsid w:val="000E1F77"/>
    <w:rsid w:val="000E2069"/>
    <w:rsid w:val="000E20D8"/>
    <w:rsid w:val="000E21F0"/>
    <w:rsid w:val="000E2391"/>
    <w:rsid w:val="000E2471"/>
    <w:rsid w:val="000E24AE"/>
    <w:rsid w:val="000E251C"/>
    <w:rsid w:val="000E2875"/>
    <w:rsid w:val="000E2AAC"/>
    <w:rsid w:val="000E2BBC"/>
    <w:rsid w:val="000E2BE0"/>
    <w:rsid w:val="000E2E7C"/>
    <w:rsid w:val="000E3033"/>
    <w:rsid w:val="000E30C0"/>
    <w:rsid w:val="000E30EA"/>
    <w:rsid w:val="000E3253"/>
    <w:rsid w:val="000E327B"/>
    <w:rsid w:val="000E331B"/>
    <w:rsid w:val="000E331F"/>
    <w:rsid w:val="000E33A6"/>
    <w:rsid w:val="000E35D8"/>
    <w:rsid w:val="000E36E8"/>
    <w:rsid w:val="000E36EA"/>
    <w:rsid w:val="000E3895"/>
    <w:rsid w:val="000E393C"/>
    <w:rsid w:val="000E396C"/>
    <w:rsid w:val="000E39E6"/>
    <w:rsid w:val="000E3B4E"/>
    <w:rsid w:val="000E3B68"/>
    <w:rsid w:val="000E3B9C"/>
    <w:rsid w:val="000E3C2D"/>
    <w:rsid w:val="000E3DBD"/>
    <w:rsid w:val="000E3EFB"/>
    <w:rsid w:val="000E3FE0"/>
    <w:rsid w:val="000E4454"/>
    <w:rsid w:val="000E44AD"/>
    <w:rsid w:val="000E48FA"/>
    <w:rsid w:val="000E494D"/>
    <w:rsid w:val="000E4A17"/>
    <w:rsid w:val="000E4A3B"/>
    <w:rsid w:val="000E4A58"/>
    <w:rsid w:val="000E4B4D"/>
    <w:rsid w:val="000E4CB3"/>
    <w:rsid w:val="000E4DF0"/>
    <w:rsid w:val="000E4E1D"/>
    <w:rsid w:val="000E4E3A"/>
    <w:rsid w:val="000E4FF6"/>
    <w:rsid w:val="000E50F2"/>
    <w:rsid w:val="000E5168"/>
    <w:rsid w:val="000E5180"/>
    <w:rsid w:val="000E51DD"/>
    <w:rsid w:val="000E537E"/>
    <w:rsid w:val="000E553B"/>
    <w:rsid w:val="000E5593"/>
    <w:rsid w:val="000E58EB"/>
    <w:rsid w:val="000E59AA"/>
    <w:rsid w:val="000E5A90"/>
    <w:rsid w:val="000E5AEB"/>
    <w:rsid w:val="000E5B71"/>
    <w:rsid w:val="000E5D7F"/>
    <w:rsid w:val="000E5EFB"/>
    <w:rsid w:val="000E60C1"/>
    <w:rsid w:val="000E61EF"/>
    <w:rsid w:val="000E6228"/>
    <w:rsid w:val="000E6306"/>
    <w:rsid w:val="000E63D9"/>
    <w:rsid w:val="000E696A"/>
    <w:rsid w:val="000E69E6"/>
    <w:rsid w:val="000E6B4C"/>
    <w:rsid w:val="000E6BC5"/>
    <w:rsid w:val="000E6C25"/>
    <w:rsid w:val="000E6D2F"/>
    <w:rsid w:val="000E6E9B"/>
    <w:rsid w:val="000E6EE4"/>
    <w:rsid w:val="000E6FA1"/>
    <w:rsid w:val="000E6FF7"/>
    <w:rsid w:val="000E71F8"/>
    <w:rsid w:val="000E748E"/>
    <w:rsid w:val="000E75EE"/>
    <w:rsid w:val="000E77B0"/>
    <w:rsid w:val="000E7817"/>
    <w:rsid w:val="000E78A2"/>
    <w:rsid w:val="000E799C"/>
    <w:rsid w:val="000E7B71"/>
    <w:rsid w:val="000E7EB6"/>
    <w:rsid w:val="000F00FF"/>
    <w:rsid w:val="000F023D"/>
    <w:rsid w:val="000F02A9"/>
    <w:rsid w:val="000F03D8"/>
    <w:rsid w:val="000F04CC"/>
    <w:rsid w:val="000F05D0"/>
    <w:rsid w:val="000F0784"/>
    <w:rsid w:val="000F09B5"/>
    <w:rsid w:val="000F0A6C"/>
    <w:rsid w:val="000F0BFC"/>
    <w:rsid w:val="000F0C56"/>
    <w:rsid w:val="000F0C7E"/>
    <w:rsid w:val="000F0CD0"/>
    <w:rsid w:val="000F0F1F"/>
    <w:rsid w:val="000F1029"/>
    <w:rsid w:val="000F10A9"/>
    <w:rsid w:val="000F11C7"/>
    <w:rsid w:val="000F12F8"/>
    <w:rsid w:val="000F13BE"/>
    <w:rsid w:val="000F143C"/>
    <w:rsid w:val="000F1650"/>
    <w:rsid w:val="000F172A"/>
    <w:rsid w:val="000F181E"/>
    <w:rsid w:val="000F187A"/>
    <w:rsid w:val="000F19E0"/>
    <w:rsid w:val="000F1A1C"/>
    <w:rsid w:val="000F1A2F"/>
    <w:rsid w:val="000F1AF5"/>
    <w:rsid w:val="000F1B9B"/>
    <w:rsid w:val="000F1B9D"/>
    <w:rsid w:val="000F1BB4"/>
    <w:rsid w:val="000F1C13"/>
    <w:rsid w:val="000F1D7F"/>
    <w:rsid w:val="000F1E23"/>
    <w:rsid w:val="000F1EDB"/>
    <w:rsid w:val="000F1F0E"/>
    <w:rsid w:val="000F2054"/>
    <w:rsid w:val="000F22BB"/>
    <w:rsid w:val="000F22E6"/>
    <w:rsid w:val="000F235C"/>
    <w:rsid w:val="000F236B"/>
    <w:rsid w:val="000F2380"/>
    <w:rsid w:val="000F23B0"/>
    <w:rsid w:val="000F2503"/>
    <w:rsid w:val="000F250E"/>
    <w:rsid w:val="000F2642"/>
    <w:rsid w:val="000F278F"/>
    <w:rsid w:val="000F27CF"/>
    <w:rsid w:val="000F27FC"/>
    <w:rsid w:val="000F2831"/>
    <w:rsid w:val="000F2850"/>
    <w:rsid w:val="000F29A3"/>
    <w:rsid w:val="000F29D6"/>
    <w:rsid w:val="000F2A9A"/>
    <w:rsid w:val="000F2C94"/>
    <w:rsid w:val="000F2CD4"/>
    <w:rsid w:val="000F2D53"/>
    <w:rsid w:val="000F2E9A"/>
    <w:rsid w:val="000F2ED0"/>
    <w:rsid w:val="000F2EF3"/>
    <w:rsid w:val="000F2F2A"/>
    <w:rsid w:val="000F2FF5"/>
    <w:rsid w:val="000F300C"/>
    <w:rsid w:val="000F30F5"/>
    <w:rsid w:val="000F3142"/>
    <w:rsid w:val="000F31CB"/>
    <w:rsid w:val="000F34E7"/>
    <w:rsid w:val="000F351E"/>
    <w:rsid w:val="000F35EF"/>
    <w:rsid w:val="000F377A"/>
    <w:rsid w:val="000F3785"/>
    <w:rsid w:val="000F38F9"/>
    <w:rsid w:val="000F397B"/>
    <w:rsid w:val="000F3A3A"/>
    <w:rsid w:val="000F3B14"/>
    <w:rsid w:val="000F3B31"/>
    <w:rsid w:val="000F3CA0"/>
    <w:rsid w:val="000F3CEA"/>
    <w:rsid w:val="000F3F5B"/>
    <w:rsid w:val="000F3F9F"/>
    <w:rsid w:val="000F3FAF"/>
    <w:rsid w:val="000F4224"/>
    <w:rsid w:val="000F428E"/>
    <w:rsid w:val="000F44BF"/>
    <w:rsid w:val="000F467B"/>
    <w:rsid w:val="000F487C"/>
    <w:rsid w:val="000F4A24"/>
    <w:rsid w:val="000F4BCF"/>
    <w:rsid w:val="000F4CE9"/>
    <w:rsid w:val="000F4E8D"/>
    <w:rsid w:val="000F4ED8"/>
    <w:rsid w:val="000F51B4"/>
    <w:rsid w:val="000F51DC"/>
    <w:rsid w:val="000F526A"/>
    <w:rsid w:val="000F52AD"/>
    <w:rsid w:val="000F5362"/>
    <w:rsid w:val="000F54AE"/>
    <w:rsid w:val="000F55D5"/>
    <w:rsid w:val="000F565B"/>
    <w:rsid w:val="000F5672"/>
    <w:rsid w:val="000F5832"/>
    <w:rsid w:val="000F59A1"/>
    <w:rsid w:val="000F5A6A"/>
    <w:rsid w:val="000F5C7F"/>
    <w:rsid w:val="000F5D51"/>
    <w:rsid w:val="000F5D70"/>
    <w:rsid w:val="000F61A8"/>
    <w:rsid w:val="000F62E7"/>
    <w:rsid w:val="000F63C2"/>
    <w:rsid w:val="000F646C"/>
    <w:rsid w:val="000F6607"/>
    <w:rsid w:val="000F663F"/>
    <w:rsid w:val="000F687D"/>
    <w:rsid w:val="000F6AD3"/>
    <w:rsid w:val="000F6B41"/>
    <w:rsid w:val="000F6BF5"/>
    <w:rsid w:val="000F6C5E"/>
    <w:rsid w:val="000F6F95"/>
    <w:rsid w:val="000F6FA0"/>
    <w:rsid w:val="000F6FBD"/>
    <w:rsid w:val="000F70C1"/>
    <w:rsid w:val="000F70E6"/>
    <w:rsid w:val="000F7139"/>
    <w:rsid w:val="000F71B7"/>
    <w:rsid w:val="000F7269"/>
    <w:rsid w:val="000F7452"/>
    <w:rsid w:val="000F793D"/>
    <w:rsid w:val="000F7954"/>
    <w:rsid w:val="000F7BAC"/>
    <w:rsid w:val="000F7BD3"/>
    <w:rsid w:val="000F7D10"/>
    <w:rsid w:val="000F7E0D"/>
    <w:rsid w:val="000F7EE5"/>
    <w:rsid w:val="00100234"/>
    <w:rsid w:val="001003AB"/>
    <w:rsid w:val="0010068A"/>
    <w:rsid w:val="001007A5"/>
    <w:rsid w:val="00100840"/>
    <w:rsid w:val="001008BD"/>
    <w:rsid w:val="001008E1"/>
    <w:rsid w:val="0010097E"/>
    <w:rsid w:val="00100CF3"/>
    <w:rsid w:val="00100DDD"/>
    <w:rsid w:val="00100E12"/>
    <w:rsid w:val="00100EF5"/>
    <w:rsid w:val="001011B4"/>
    <w:rsid w:val="0010120C"/>
    <w:rsid w:val="00101227"/>
    <w:rsid w:val="00101311"/>
    <w:rsid w:val="00101355"/>
    <w:rsid w:val="0010176E"/>
    <w:rsid w:val="00101B8E"/>
    <w:rsid w:val="00101BCB"/>
    <w:rsid w:val="00101DB2"/>
    <w:rsid w:val="00101DFD"/>
    <w:rsid w:val="00101E75"/>
    <w:rsid w:val="0010206F"/>
    <w:rsid w:val="00102297"/>
    <w:rsid w:val="001024B9"/>
    <w:rsid w:val="00102869"/>
    <w:rsid w:val="001028C7"/>
    <w:rsid w:val="001029D9"/>
    <w:rsid w:val="00102A26"/>
    <w:rsid w:val="00102B1B"/>
    <w:rsid w:val="00102BD2"/>
    <w:rsid w:val="00102BE6"/>
    <w:rsid w:val="00102E65"/>
    <w:rsid w:val="00102EB0"/>
    <w:rsid w:val="0010359A"/>
    <w:rsid w:val="00103627"/>
    <w:rsid w:val="00103807"/>
    <w:rsid w:val="00103888"/>
    <w:rsid w:val="001038BC"/>
    <w:rsid w:val="00103935"/>
    <w:rsid w:val="00103A99"/>
    <w:rsid w:val="00103BFC"/>
    <w:rsid w:val="00103CBD"/>
    <w:rsid w:val="00103D29"/>
    <w:rsid w:val="00103EA3"/>
    <w:rsid w:val="00103EB3"/>
    <w:rsid w:val="00103EEF"/>
    <w:rsid w:val="00103F35"/>
    <w:rsid w:val="00103F39"/>
    <w:rsid w:val="00104041"/>
    <w:rsid w:val="001041F7"/>
    <w:rsid w:val="00104255"/>
    <w:rsid w:val="00104460"/>
    <w:rsid w:val="00104487"/>
    <w:rsid w:val="001044F1"/>
    <w:rsid w:val="0010458C"/>
    <w:rsid w:val="001045A4"/>
    <w:rsid w:val="001045CC"/>
    <w:rsid w:val="001046EB"/>
    <w:rsid w:val="001046FA"/>
    <w:rsid w:val="00104BF1"/>
    <w:rsid w:val="00104C20"/>
    <w:rsid w:val="00104DFC"/>
    <w:rsid w:val="00104E39"/>
    <w:rsid w:val="00104FB9"/>
    <w:rsid w:val="00105013"/>
    <w:rsid w:val="0010504E"/>
    <w:rsid w:val="001050A5"/>
    <w:rsid w:val="001050AC"/>
    <w:rsid w:val="0010525A"/>
    <w:rsid w:val="001053CC"/>
    <w:rsid w:val="0010546C"/>
    <w:rsid w:val="001054B2"/>
    <w:rsid w:val="001055CC"/>
    <w:rsid w:val="001055DE"/>
    <w:rsid w:val="0010560E"/>
    <w:rsid w:val="001056B7"/>
    <w:rsid w:val="001056D8"/>
    <w:rsid w:val="001058AE"/>
    <w:rsid w:val="00105987"/>
    <w:rsid w:val="00105B4F"/>
    <w:rsid w:val="00105BAD"/>
    <w:rsid w:val="00105BB9"/>
    <w:rsid w:val="00105CAE"/>
    <w:rsid w:val="0010608F"/>
    <w:rsid w:val="001060B8"/>
    <w:rsid w:val="00106124"/>
    <w:rsid w:val="00106298"/>
    <w:rsid w:val="0010633A"/>
    <w:rsid w:val="001063A1"/>
    <w:rsid w:val="001063B7"/>
    <w:rsid w:val="0010694D"/>
    <w:rsid w:val="00106C66"/>
    <w:rsid w:val="00106D2E"/>
    <w:rsid w:val="00106D5E"/>
    <w:rsid w:val="00106DAE"/>
    <w:rsid w:val="00106F56"/>
    <w:rsid w:val="00106F67"/>
    <w:rsid w:val="00106FF0"/>
    <w:rsid w:val="0010706C"/>
    <w:rsid w:val="001072C7"/>
    <w:rsid w:val="0010736D"/>
    <w:rsid w:val="0010769C"/>
    <w:rsid w:val="00107795"/>
    <w:rsid w:val="001077FB"/>
    <w:rsid w:val="00107A55"/>
    <w:rsid w:val="00107AC1"/>
    <w:rsid w:val="00107C9D"/>
    <w:rsid w:val="00107DA4"/>
    <w:rsid w:val="00107E37"/>
    <w:rsid w:val="00107EC3"/>
    <w:rsid w:val="00107ED6"/>
    <w:rsid w:val="00107F43"/>
    <w:rsid w:val="00107F4A"/>
    <w:rsid w:val="00110123"/>
    <w:rsid w:val="0011030F"/>
    <w:rsid w:val="0011043E"/>
    <w:rsid w:val="0011060C"/>
    <w:rsid w:val="001108D3"/>
    <w:rsid w:val="00110E30"/>
    <w:rsid w:val="00110EE4"/>
    <w:rsid w:val="00110F93"/>
    <w:rsid w:val="00110FEC"/>
    <w:rsid w:val="001110CA"/>
    <w:rsid w:val="00111360"/>
    <w:rsid w:val="00111433"/>
    <w:rsid w:val="00111487"/>
    <w:rsid w:val="0011149C"/>
    <w:rsid w:val="001114BC"/>
    <w:rsid w:val="00111500"/>
    <w:rsid w:val="00111567"/>
    <w:rsid w:val="00111622"/>
    <w:rsid w:val="001118D9"/>
    <w:rsid w:val="00111A59"/>
    <w:rsid w:val="00111A5C"/>
    <w:rsid w:val="00111AA5"/>
    <w:rsid w:val="00111B01"/>
    <w:rsid w:val="00111C51"/>
    <w:rsid w:val="00111E04"/>
    <w:rsid w:val="00111F20"/>
    <w:rsid w:val="001120D4"/>
    <w:rsid w:val="0011222B"/>
    <w:rsid w:val="001122DC"/>
    <w:rsid w:val="001124B5"/>
    <w:rsid w:val="0011275F"/>
    <w:rsid w:val="001127DC"/>
    <w:rsid w:val="001129B5"/>
    <w:rsid w:val="001129E3"/>
    <w:rsid w:val="00112D3D"/>
    <w:rsid w:val="00112DE1"/>
    <w:rsid w:val="00112F12"/>
    <w:rsid w:val="00113229"/>
    <w:rsid w:val="0011322F"/>
    <w:rsid w:val="00113454"/>
    <w:rsid w:val="001136BA"/>
    <w:rsid w:val="001136F8"/>
    <w:rsid w:val="00113756"/>
    <w:rsid w:val="0011379B"/>
    <w:rsid w:val="0011382B"/>
    <w:rsid w:val="00113F95"/>
    <w:rsid w:val="001140A3"/>
    <w:rsid w:val="0011411C"/>
    <w:rsid w:val="00114259"/>
    <w:rsid w:val="0011435E"/>
    <w:rsid w:val="001143A8"/>
    <w:rsid w:val="00114426"/>
    <w:rsid w:val="0011447D"/>
    <w:rsid w:val="001144CA"/>
    <w:rsid w:val="00114566"/>
    <w:rsid w:val="0011457D"/>
    <w:rsid w:val="00114649"/>
    <w:rsid w:val="00114668"/>
    <w:rsid w:val="00114775"/>
    <w:rsid w:val="00114967"/>
    <w:rsid w:val="00114BE9"/>
    <w:rsid w:val="00114E48"/>
    <w:rsid w:val="00114F11"/>
    <w:rsid w:val="00114F12"/>
    <w:rsid w:val="0011519D"/>
    <w:rsid w:val="001151C1"/>
    <w:rsid w:val="001151ED"/>
    <w:rsid w:val="00115241"/>
    <w:rsid w:val="0011526C"/>
    <w:rsid w:val="0011544A"/>
    <w:rsid w:val="00115569"/>
    <w:rsid w:val="0011579C"/>
    <w:rsid w:val="00115AE2"/>
    <w:rsid w:val="00115B3B"/>
    <w:rsid w:val="00115BC2"/>
    <w:rsid w:val="00115BFE"/>
    <w:rsid w:val="00115C46"/>
    <w:rsid w:val="00115C64"/>
    <w:rsid w:val="00115C73"/>
    <w:rsid w:val="00115F3E"/>
    <w:rsid w:val="00115FCF"/>
    <w:rsid w:val="00116005"/>
    <w:rsid w:val="0011611B"/>
    <w:rsid w:val="00116144"/>
    <w:rsid w:val="001161B9"/>
    <w:rsid w:val="001164A0"/>
    <w:rsid w:val="00116574"/>
    <w:rsid w:val="00116778"/>
    <w:rsid w:val="0011682C"/>
    <w:rsid w:val="0011688F"/>
    <w:rsid w:val="001168E0"/>
    <w:rsid w:val="001169D5"/>
    <w:rsid w:val="00116B62"/>
    <w:rsid w:val="00116BDA"/>
    <w:rsid w:val="00116C0F"/>
    <w:rsid w:val="00116D36"/>
    <w:rsid w:val="00116EE4"/>
    <w:rsid w:val="00116F87"/>
    <w:rsid w:val="00116F96"/>
    <w:rsid w:val="00117059"/>
    <w:rsid w:val="00117248"/>
    <w:rsid w:val="00117305"/>
    <w:rsid w:val="00117368"/>
    <w:rsid w:val="00117380"/>
    <w:rsid w:val="00117478"/>
    <w:rsid w:val="001174B8"/>
    <w:rsid w:val="00117882"/>
    <w:rsid w:val="0011792B"/>
    <w:rsid w:val="00117948"/>
    <w:rsid w:val="00117985"/>
    <w:rsid w:val="00117B20"/>
    <w:rsid w:val="00117E0A"/>
    <w:rsid w:val="00117E0E"/>
    <w:rsid w:val="001201FA"/>
    <w:rsid w:val="001202A1"/>
    <w:rsid w:val="00120616"/>
    <w:rsid w:val="00120709"/>
    <w:rsid w:val="001207C9"/>
    <w:rsid w:val="001208BF"/>
    <w:rsid w:val="001209B8"/>
    <w:rsid w:val="00120A55"/>
    <w:rsid w:val="00120ABA"/>
    <w:rsid w:val="00120D17"/>
    <w:rsid w:val="00120D18"/>
    <w:rsid w:val="00120D43"/>
    <w:rsid w:val="00120E3C"/>
    <w:rsid w:val="00120E5B"/>
    <w:rsid w:val="00121034"/>
    <w:rsid w:val="0012123B"/>
    <w:rsid w:val="001213B3"/>
    <w:rsid w:val="0012143D"/>
    <w:rsid w:val="001217DF"/>
    <w:rsid w:val="001218E3"/>
    <w:rsid w:val="001219F5"/>
    <w:rsid w:val="00121ADB"/>
    <w:rsid w:val="00121E69"/>
    <w:rsid w:val="00121F4C"/>
    <w:rsid w:val="001220B5"/>
    <w:rsid w:val="0012211F"/>
    <w:rsid w:val="00122277"/>
    <w:rsid w:val="001222F8"/>
    <w:rsid w:val="00122602"/>
    <w:rsid w:val="001227B3"/>
    <w:rsid w:val="00122853"/>
    <w:rsid w:val="001228B8"/>
    <w:rsid w:val="001228F1"/>
    <w:rsid w:val="00122AEF"/>
    <w:rsid w:val="00122C65"/>
    <w:rsid w:val="00122D5D"/>
    <w:rsid w:val="00122ECF"/>
    <w:rsid w:val="00122F9D"/>
    <w:rsid w:val="00122FA8"/>
    <w:rsid w:val="00123072"/>
    <w:rsid w:val="00123073"/>
    <w:rsid w:val="00123260"/>
    <w:rsid w:val="0012344E"/>
    <w:rsid w:val="00123464"/>
    <w:rsid w:val="00123490"/>
    <w:rsid w:val="001235A7"/>
    <w:rsid w:val="00123715"/>
    <w:rsid w:val="001237F5"/>
    <w:rsid w:val="001238A9"/>
    <w:rsid w:val="00123999"/>
    <w:rsid w:val="00123B2F"/>
    <w:rsid w:val="00123BE0"/>
    <w:rsid w:val="00123D1A"/>
    <w:rsid w:val="00123D4E"/>
    <w:rsid w:val="00123E78"/>
    <w:rsid w:val="00123EA0"/>
    <w:rsid w:val="00123EC3"/>
    <w:rsid w:val="00123EF1"/>
    <w:rsid w:val="0012404E"/>
    <w:rsid w:val="00124153"/>
    <w:rsid w:val="001241F8"/>
    <w:rsid w:val="00124326"/>
    <w:rsid w:val="00124601"/>
    <w:rsid w:val="00124627"/>
    <w:rsid w:val="00124806"/>
    <w:rsid w:val="0012483A"/>
    <w:rsid w:val="00124868"/>
    <w:rsid w:val="00124A2B"/>
    <w:rsid w:val="00124AA1"/>
    <w:rsid w:val="00124CCB"/>
    <w:rsid w:val="00124CDF"/>
    <w:rsid w:val="00124DC6"/>
    <w:rsid w:val="00124DD6"/>
    <w:rsid w:val="00124EFA"/>
    <w:rsid w:val="00124F55"/>
    <w:rsid w:val="001250DA"/>
    <w:rsid w:val="00125125"/>
    <w:rsid w:val="001253D4"/>
    <w:rsid w:val="0012555F"/>
    <w:rsid w:val="0012558D"/>
    <w:rsid w:val="00125707"/>
    <w:rsid w:val="0012574F"/>
    <w:rsid w:val="001257E5"/>
    <w:rsid w:val="00125866"/>
    <w:rsid w:val="001258B9"/>
    <w:rsid w:val="00125900"/>
    <w:rsid w:val="00125AA1"/>
    <w:rsid w:val="00125BB4"/>
    <w:rsid w:val="00125C2E"/>
    <w:rsid w:val="00125D60"/>
    <w:rsid w:val="00125E43"/>
    <w:rsid w:val="00125E7A"/>
    <w:rsid w:val="00125E9C"/>
    <w:rsid w:val="00126262"/>
    <w:rsid w:val="0012635D"/>
    <w:rsid w:val="001264C7"/>
    <w:rsid w:val="001264ED"/>
    <w:rsid w:val="001265F6"/>
    <w:rsid w:val="001266DC"/>
    <w:rsid w:val="0012675C"/>
    <w:rsid w:val="0012679C"/>
    <w:rsid w:val="001267E8"/>
    <w:rsid w:val="00126B6A"/>
    <w:rsid w:val="00126BB8"/>
    <w:rsid w:val="00126C09"/>
    <w:rsid w:val="00126CC4"/>
    <w:rsid w:val="00126F79"/>
    <w:rsid w:val="00126FCB"/>
    <w:rsid w:val="0012709F"/>
    <w:rsid w:val="0012732D"/>
    <w:rsid w:val="00127401"/>
    <w:rsid w:val="00127454"/>
    <w:rsid w:val="0012747E"/>
    <w:rsid w:val="0012751D"/>
    <w:rsid w:val="001275AC"/>
    <w:rsid w:val="001276C9"/>
    <w:rsid w:val="00127821"/>
    <w:rsid w:val="00127974"/>
    <w:rsid w:val="00127CBB"/>
    <w:rsid w:val="00127F28"/>
    <w:rsid w:val="00127FE4"/>
    <w:rsid w:val="0013007C"/>
    <w:rsid w:val="0013012D"/>
    <w:rsid w:val="001302B4"/>
    <w:rsid w:val="001302D5"/>
    <w:rsid w:val="001302F4"/>
    <w:rsid w:val="00130308"/>
    <w:rsid w:val="00130343"/>
    <w:rsid w:val="00130444"/>
    <w:rsid w:val="00130529"/>
    <w:rsid w:val="0013053A"/>
    <w:rsid w:val="00130659"/>
    <w:rsid w:val="00130701"/>
    <w:rsid w:val="00130755"/>
    <w:rsid w:val="001309E7"/>
    <w:rsid w:val="00130CEB"/>
    <w:rsid w:val="00130D5C"/>
    <w:rsid w:val="00130E89"/>
    <w:rsid w:val="00131351"/>
    <w:rsid w:val="00131BA4"/>
    <w:rsid w:val="00131CA0"/>
    <w:rsid w:val="00131D78"/>
    <w:rsid w:val="00131EC7"/>
    <w:rsid w:val="00131ED5"/>
    <w:rsid w:val="00131F97"/>
    <w:rsid w:val="00132041"/>
    <w:rsid w:val="001320C7"/>
    <w:rsid w:val="0013227A"/>
    <w:rsid w:val="0013239F"/>
    <w:rsid w:val="001323DA"/>
    <w:rsid w:val="001323FE"/>
    <w:rsid w:val="0013243C"/>
    <w:rsid w:val="001324F7"/>
    <w:rsid w:val="00132569"/>
    <w:rsid w:val="00132594"/>
    <w:rsid w:val="00132695"/>
    <w:rsid w:val="0013286C"/>
    <w:rsid w:val="001328B0"/>
    <w:rsid w:val="00132B68"/>
    <w:rsid w:val="00132D50"/>
    <w:rsid w:val="00132DBA"/>
    <w:rsid w:val="00132DE7"/>
    <w:rsid w:val="00132EDF"/>
    <w:rsid w:val="00132FB7"/>
    <w:rsid w:val="00132FF8"/>
    <w:rsid w:val="00133192"/>
    <w:rsid w:val="001331AC"/>
    <w:rsid w:val="001332A9"/>
    <w:rsid w:val="0013362C"/>
    <w:rsid w:val="001336E5"/>
    <w:rsid w:val="00133773"/>
    <w:rsid w:val="0013378C"/>
    <w:rsid w:val="0013386B"/>
    <w:rsid w:val="001338D7"/>
    <w:rsid w:val="001338FF"/>
    <w:rsid w:val="00133942"/>
    <w:rsid w:val="00133C02"/>
    <w:rsid w:val="001340FE"/>
    <w:rsid w:val="001343E9"/>
    <w:rsid w:val="001344A9"/>
    <w:rsid w:val="001344D2"/>
    <w:rsid w:val="00134505"/>
    <w:rsid w:val="001345E3"/>
    <w:rsid w:val="0013467F"/>
    <w:rsid w:val="00134A0C"/>
    <w:rsid w:val="00134A42"/>
    <w:rsid w:val="00134A74"/>
    <w:rsid w:val="00134FEF"/>
    <w:rsid w:val="00135047"/>
    <w:rsid w:val="001351F5"/>
    <w:rsid w:val="0013529C"/>
    <w:rsid w:val="001353DC"/>
    <w:rsid w:val="001354FE"/>
    <w:rsid w:val="0013552F"/>
    <w:rsid w:val="0013558B"/>
    <w:rsid w:val="001355E4"/>
    <w:rsid w:val="001356C3"/>
    <w:rsid w:val="00135716"/>
    <w:rsid w:val="001357F0"/>
    <w:rsid w:val="00135920"/>
    <w:rsid w:val="00135CCC"/>
    <w:rsid w:val="00135D7E"/>
    <w:rsid w:val="00135D9C"/>
    <w:rsid w:val="00135DE3"/>
    <w:rsid w:val="00135E0F"/>
    <w:rsid w:val="00135E29"/>
    <w:rsid w:val="00135E3D"/>
    <w:rsid w:val="00135E84"/>
    <w:rsid w:val="00136126"/>
    <w:rsid w:val="001361DC"/>
    <w:rsid w:val="001362A2"/>
    <w:rsid w:val="00136372"/>
    <w:rsid w:val="001364A5"/>
    <w:rsid w:val="0013660B"/>
    <w:rsid w:val="00136753"/>
    <w:rsid w:val="001367CF"/>
    <w:rsid w:val="00136B38"/>
    <w:rsid w:val="00136DB9"/>
    <w:rsid w:val="00136F9D"/>
    <w:rsid w:val="00137033"/>
    <w:rsid w:val="001370A3"/>
    <w:rsid w:val="0013710A"/>
    <w:rsid w:val="00137189"/>
    <w:rsid w:val="001372CC"/>
    <w:rsid w:val="00137386"/>
    <w:rsid w:val="00137563"/>
    <w:rsid w:val="001376B9"/>
    <w:rsid w:val="00137939"/>
    <w:rsid w:val="001379B6"/>
    <w:rsid w:val="001379F4"/>
    <w:rsid w:val="00137CA2"/>
    <w:rsid w:val="00137D9C"/>
    <w:rsid w:val="00137E66"/>
    <w:rsid w:val="00137F69"/>
    <w:rsid w:val="0014013D"/>
    <w:rsid w:val="00140295"/>
    <w:rsid w:val="00140324"/>
    <w:rsid w:val="001403A8"/>
    <w:rsid w:val="00140436"/>
    <w:rsid w:val="00140447"/>
    <w:rsid w:val="0014049F"/>
    <w:rsid w:val="001405CF"/>
    <w:rsid w:val="001407CC"/>
    <w:rsid w:val="001407D7"/>
    <w:rsid w:val="0014090E"/>
    <w:rsid w:val="00140970"/>
    <w:rsid w:val="00140A11"/>
    <w:rsid w:val="00140A62"/>
    <w:rsid w:val="00140B65"/>
    <w:rsid w:val="00140B91"/>
    <w:rsid w:val="00140C97"/>
    <w:rsid w:val="00140CC4"/>
    <w:rsid w:val="00140D63"/>
    <w:rsid w:val="00140E72"/>
    <w:rsid w:val="00140EA9"/>
    <w:rsid w:val="00140F7C"/>
    <w:rsid w:val="00140FE6"/>
    <w:rsid w:val="001410C6"/>
    <w:rsid w:val="001410E0"/>
    <w:rsid w:val="0014111E"/>
    <w:rsid w:val="00141211"/>
    <w:rsid w:val="00141390"/>
    <w:rsid w:val="00141404"/>
    <w:rsid w:val="00141594"/>
    <w:rsid w:val="0014167C"/>
    <w:rsid w:val="001416AD"/>
    <w:rsid w:val="0014177B"/>
    <w:rsid w:val="001418AC"/>
    <w:rsid w:val="001418B8"/>
    <w:rsid w:val="001419D9"/>
    <w:rsid w:val="00141EF1"/>
    <w:rsid w:val="001421C0"/>
    <w:rsid w:val="001422C0"/>
    <w:rsid w:val="00142370"/>
    <w:rsid w:val="001424FF"/>
    <w:rsid w:val="001425E5"/>
    <w:rsid w:val="001425E9"/>
    <w:rsid w:val="00142829"/>
    <w:rsid w:val="00142838"/>
    <w:rsid w:val="001429A3"/>
    <w:rsid w:val="00142AAE"/>
    <w:rsid w:val="00142B20"/>
    <w:rsid w:val="00142C15"/>
    <w:rsid w:val="00142D75"/>
    <w:rsid w:val="00142F45"/>
    <w:rsid w:val="00143080"/>
    <w:rsid w:val="001430C9"/>
    <w:rsid w:val="00143187"/>
    <w:rsid w:val="001431B8"/>
    <w:rsid w:val="00143294"/>
    <w:rsid w:val="00143316"/>
    <w:rsid w:val="001433D9"/>
    <w:rsid w:val="00143468"/>
    <w:rsid w:val="00143569"/>
    <w:rsid w:val="0014364F"/>
    <w:rsid w:val="00143762"/>
    <w:rsid w:val="0014387B"/>
    <w:rsid w:val="00143927"/>
    <w:rsid w:val="001439DE"/>
    <w:rsid w:val="00143D95"/>
    <w:rsid w:val="00143F59"/>
    <w:rsid w:val="00143FD4"/>
    <w:rsid w:val="00144035"/>
    <w:rsid w:val="0014419C"/>
    <w:rsid w:val="00144302"/>
    <w:rsid w:val="0014431D"/>
    <w:rsid w:val="00144561"/>
    <w:rsid w:val="0014459D"/>
    <w:rsid w:val="0014471B"/>
    <w:rsid w:val="001448E9"/>
    <w:rsid w:val="0014492A"/>
    <w:rsid w:val="00144A4D"/>
    <w:rsid w:val="00144AA0"/>
    <w:rsid w:val="00144D6A"/>
    <w:rsid w:val="00144DF2"/>
    <w:rsid w:val="0014502C"/>
    <w:rsid w:val="00145094"/>
    <w:rsid w:val="001450A2"/>
    <w:rsid w:val="001451A0"/>
    <w:rsid w:val="00145478"/>
    <w:rsid w:val="0014549F"/>
    <w:rsid w:val="0014558B"/>
    <w:rsid w:val="001456C1"/>
    <w:rsid w:val="00145746"/>
    <w:rsid w:val="00145750"/>
    <w:rsid w:val="001458FD"/>
    <w:rsid w:val="0014591C"/>
    <w:rsid w:val="00145955"/>
    <w:rsid w:val="00145C2C"/>
    <w:rsid w:val="00146081"/>
    <w:rsid w:val="001460B3"/>
    <w:rsid w:val="00146278"/>
    <w:rsid w:val="00146295"/>
    <w:rsid w:val="00146299"/>
    <w:rsid w:val="0014642D"/>
    <w:rsid w:val="0014643F"/>
    <w:rsid w:val="00146540"/>
    <w:rsid w:val="00146613"/>
    <w:rsid w:val="00146A29"/>
    <w:rsid w:val="00146A95"/>
    <w:rsid w:val="00146AD6"/>
    <w:rsid w:val="00146CFB"/>
    <w:rsid w:val="001470D0"/>
    <w:rsid w:val="00147122"/>
    <w:rsid w:val="0014723C"/>
    <w:rsid w:val="00147398"/>
    <w:rsid w:val="0014740C"/>
    <w:rsid w:val="0014743C"/>
    <w:rsid w:val="00147448"/>
    <w:rsid w:val="00147459"/>
    <w:rsid w:val="001474ED"/>
    <w:rsid w:val="00147658"/>
    <w:rsid w:val="001478CD"/>
    <w:rsid w:val="00147972"/>
    <w:rsid w:val="00147996"/>
    <w:rsid w:val="001479EB"/>
    <w:rsid w:val="00147B75"/>
    <w:rsid w:val="00147D4E"/>
    <w:rsid w:val="00147E9A"/>
    <w:rsid w:val="00147EF5"/>
    <w:rsid w:val="00147F79"/>
    <w:rsid w:val="00147FC3"/>
    <w:rsid w:val="0015002F"/>
    <w:rsid w:val="001501CA"/>
    <w:rsid w:val="001502E5"/>
    <w:rsid w:val="001502F5"/>
    <w:rsid w:val="001503A0"/>
    <w:rsid w:val="001503EF"/>
    <w:rsid w:val="001505C5"/>
    <w:rsid w:val="00150602"/>
    <w:rsid w:val="0015076C"/>
    <w:rsid w:val="00150A07"/>
    <w:rsid w:val="00150BF6"/>
    <w:rsid w:val="00150D3D"/>
    <w:rsid w:val="00150E33"/>
    <w:rsid w:val="00150F05"/>
    <w:rsid w:val="0015112C"/>
    <w:rsid w:val="001511EC"/>
    <w:rsid w:val="00151487"/>
    <w:rsid w:val="001514CE"/>
    <w:rsid w:val="001517D2"/>
    <w:rsid w:val="001518E3"/>
    <w:rsid w:val="0015191F"/>
    <w:rsid w:val="00151965"/>
    <w:rsid w:val="00151ACC"/>
    <w:rsid w:val="00151B8D"/>
    <w:rsid w:val="00151B94"/>
    <w:rsid w:val="00151DD5"/>
    <w:rsid w:val="00151E9B"/>
    <w:rsid w:val="001521B4"/>
    <w:rsid w:val="00152226"/>
    <w:rsid w:val="001522DE"/>
    <w:rsid w:val="001522EE"/>
    <w:rsid w:val="0015264A"/>
    <w:rsid w:val="001528C7"/>
    <w:rsid w:val="00152A0A"/>
    <w:rsid w:val="00152A18"/>
    <w:rsid w:val="00152AC8"/>
    <w:rsid w:val="00152AED"/>
    <w:rsid w:val="00152BB1"/>
    <w:rsid w:val="00152C84"/>
    <w:rsid w:val="00152DAE"/>
    <w:rsid w:val="00152DEF"/>
    <w:rsid w:val="00152ED2"/>
    <w:rsid w:val="001530DA"/>
    <w:rsid w:val="001531B6"/>
    <w:rsid w:val="001531DE"/>
    <w:rsid w:val="001531E0"/>
    <w:rsid w:val="0015329D"/>
    <w:rsid w:val="00153335"/>
    <w:rsid w:val="001533DC"/>
    <w:rsid w:val="0015341D"/>
    <w:rsid w:val="001535F4"/>
    <w:rsid w:val="00153623"/>
    <w:rsid w:val="0015381A"/>
    <w:rsid w:val="001539F7"/>
    <w:rsid w:val="00153A0E"/>
    <w:rsid w:val="00153B5B"/>
    <w:rsid w:val="00153BAE"/>
    <w:rsid w:val="00153BBE"/>
    <w:rsid w:val="00153C7C"/>
    <w:rsid w:val="00154005"/>
    <w:rsid w:val="001540E4"/>
    <w:rsid w:val="0015417E"/>
    <w:rsid w:val="00154549"/>
    <w:rsid w:val="0015469B"/>
    <w:rsid w:val="001546A4"/>
    <w:rsid w:val="0015481D"/>
    <w:rsid w:val="00154867"/>
    <w:rsid w:val="001548CA"/>
    <w:rsid w:val="00154959"/>
    <w:rsid w:val="00154988"/>
    <w:rsid w:val="001549C6"/>
    <w:rsid w:val="00154AC4"/>
    <w:rsid w:val="00154B1A"/>
    <w:rsid w:val="00154C7E"/>
    <w:rsid w:val="00154DD4"/>
    <w:rsid w:val="00154EC1"/>
    <w:rsid w:val="00154F62"/>
    <w:rsid w:val="00154F83"/>
    <w:rsid w:val="0015508A"/>
    <w:rsid w:val="0015545C"/>
    <w:rsid w:val="001554F1"/>
    <w:rsid w:val="00155632"/>
    <w:rsid w:val="001557A8"/>
    <w:rsid w:val="00155824"/>
    <w:rsid w:val="00155891"/>
    <w:rsid w:val="00155B23"/>
    <w:rsid w:val="00155BE3"/>
    <w:rsid w:val="0015607A"/>
    <w:rsid w:val="0015613B"/>
    <w:rsid w:val="001562CF"/>
    <w:rsid w:val="00156733"/>
    <w:rsid w:val="001567D9"/>
    <w:rsid w:val="00156CF2"/>
    <w:rsid w:val="00156D58"/>
    <w:rsid w:val="00156E28"/>
    <w:rsid w:val="001570D3"/>
    <w:rsid w:val="001571C9"/>
    <w:rsid w:val="0015728B"/>
    <w:rsid w:val="00157367"/>
    <w:rsid w:val="001575E8"/>
    <w:rsid w:val="00157618"/>
    <w:rsid w:val="0015782F"/>
    <w:rsid w:val="00157864"/>
    <w:rsid w:val="00157B94"/>
    <w:rsid w:val="00157C35"/>
    <w:rsid w:val="00157CF4"/>
    <w:rsid w:val="00157E14"/>
    <w:rsid w:val="00160131"/>
    <w:rsid w:val="001601FB"/>
    <w:rsid w:val="001606E5"/>
    <w:rsid w:val="00160700"/>
    <w:rsid w:val="0016076E"/>
    <w:rsid w:val="001607FE"/>
    <w:rsid w:val="00160B06"/>
    <w:rsid w:val="00160CB0"/>
    <w:rsid w:val="00160EBA"/>
    <w:rsid w:val="00160F4C"/>
    <w:rsid w:val="001610A3"/>
    <w:rsid w:val="0016127D"/>
    <w:rsid w:val="00161383"/>
    <w:rsid w:val="0016140F"/>
    <w:rsid w:val="001615CF"/>
    <w:rsid w:val="001616E5"/>
    <w:rsid w:val="001617A0"/>
    <w:rsid w:val="001617E1"/>
    <w:rsid w:val="001617E3"/>
    <w:rsid w:val="00161B10"/>
    <w:rsid w:val="00161C43"/>
    <w:rsid w:val="00161D48"/>
    <w:rsid w:val="00161EAF"/>
    <w:rsid w:val="00162002"/>
    <w:rsid w:val="001622F6"/>
    <w:rsid w:val="00162311"/>
    <w:rsid w:val="00162357"/>
    <w:rsid w:val="001623C3"/>
    <w:rsid w:val="00162503"/>
    <w:rsid w:val="00162518"/>
    <w:rsid w:val="0016253F"/>
    <w:rsid w:val="0016265E"/>
    <w:rsid w:val="00162810"/>
    <w:rsid w:val="00162A4E"/>
    <w:rsid w:val="00162A60"/>
    <w:rsid w:val="00162B51"/>
    <w:rsid w:val="00162D3F"/>
    <w:rsid w:val="00163007"/>
    <w:rsid w:val="001631AE"/>
    <w:rsid w:val="001631BC"/>
    <w:rsid w:val="001631E2"/>
    <w:rsid w:val="00163596"/>
    <w:rsid w:val="001635CB"/>
    <w:rsid w:val="00163671"/>
    <w:rsid w:val="001636E4"/>
    <w:rsid w:val="001637FE"/>
    <w:rsid w:val="001638B5"/>
    <w:rsid w:val="001638D3"/>
    <w:rsid w:val="001639DD"/>
    <w:rsid w:val="00163A12"/>
    <w:rsid w:val="00163BD0"/>
    <w:rsid w:val="00163CEB"/>
    <w:rsid w:val="00163FC4"/>
    <w:rsid w:val="00163FC6"/>
    <w:rsid w:val="00163FF3"/>
    <w:rsid w:val="0016400F"/>
    <w:rsid w:val="001643B5"/>
    <w:rsid w:val="00164462"/>
    <w:rsid w:val="00164687"/>
    <w:rsid w:val="001646FA"/>
    <w:rsid w:val="00164D10"/>
    <w:rsid w:val="00164E1D"/>
    <w:rsid w:val="00164F58"/>
    <w:rsid w:val="00165020"/>
    <w:rsid w:val="0016506A"/>
    <w:rsid w:val="0016519E"/>
    <w:rsid w:val="00165558"/>
    <w:rsid w:val="00165589"/>
    <w:rsid w:val="00165C9F"/>
    <w:rsid w:val="00165D27"/>
    <w:rsid w:val="00165DAB"/>
    <w:rsid w:val="00165EEA"/>
    <w:rsid w:val="0016603C"/>
    <w:rsid w:val="0016619E"/>
    <w:rsid w:val="001661FF"/>
    <w:rsid w:val="00166382"/>
    <w:rsid w:val="001665F6"/>
    <w:rsid w:val="0016660D"/>
    <w:rsid w:val="00166653"/>
    <w:rsid w:val="0016675D"/>
    <w:rsid w:val="001667A6"/>
    <w:rsid w:val="0016681A"/>
    <w:rsid w:val="001668C4"/>
    <w:rsid w:val="001668E1"/>
    <w:rsid w:val="00166A04"/>
    <w:rsid w:val="00166A0C"/>
    <w:rsid w:val="00166A96"/>
    <w:rsid w:val="00166B59"/>
    <w:rsid w:val="00166B81"/>
    <w:rsid w:val="00166E4C"/>
    <w:rsid w:val="00166EA6"/>
    <w:rsid w:val="00166EF6"/>
    <w:rsid w:val="0016706B"/>
    <w:rsid w:val="0016711C"/>
    <w:rsid w:val="0016717F"/>
    <w:rsid w:val="0016721B"/>
    <w:rsid w:val="001672B6"/>
    <w:rsid w:val="0016739E"/>
    <w:rsid w:val="00167421"/>
    <w:rsid w:val="00167499"/>
    <w:rsid w:val="001676DA"/>
    <w:rsid w:val="0016778C"/>
    <w:rsid w:val="001679D1"/>
    <w:rsid w:val="00167AAA"/>
    <w:rsid w:val="00167DED"/>
    <w:rsid w:val="00167E0B"/>
    <w:rsid w:val="00167E29"/>
    <w:rsid w:val="00167E64"/>
    <w:rsid w:val="001702BA"/>
    <w:rsid w:val="001702D2"/>
    <w:rsid w:val="001702D6"/>
    <w:rsid w:val="00170374"/>
    <w:rsid w:val="0017061A"/>
    <w:rsid w:val="00170646"/>
    <w:rsid w:val="00170AF4"/>
    <w:rsid w:val="00170B75"/>
    <w:rsid w:val="00170B91"/>
    <w:rsid w:val="00170C5B"/>
    <w:rsid w:val="00170D5C"/>
    <w:rsid w:val="00170D9A"/>
    <w:rsid w:val="00170DAC"/>
    <w:rsid w:val="00171052"/>
    <w:rsid w:val="0017111B"/>
    <w:rsid w:val="0017116F"/>
    <w:rsid w:val="0017119B"/>
    <w:rsid w:val="001711A6"/>
    <w:rsid w:val="00171296"/>
    <w:rsid w:val="00171502"/>
    <w:rsid w:val="00171685"/>
    <w:rsid w:val="001716F2"/>
    <w:rsid w:val="001716F6"/>
    <w:rsid w:val="001717DD"/>
    <w:rsid w:val="00171A57"/>
    <w:rsid w:val="00171B4F"/>
    <w:rsid w:val="00171C0E"/>
    <w:rsid w:val="00171C27"/>
    <w:rsid w:val="00171C2A"/>
    <w:rsid w:val="00171DC0"/>
    <w:rsid w:val="00171E51"/>
    <w:rsid w:val="00171EA5"/>
    <w:rsid w:val="00171EFA"/>
    <w:rsid w:val="00172025"/>
    <w:rsid w:val="00172027"/>
    <w:rsid w:val="00172034"/>
    <w:rsid w:val="001721DF"/>
    <w:rsid w:val="00172230"/>
    <w:rsid w:val="0017227E"/>
    <w:rsid w:val="001722AE"/>
    <w:rsid w:val="0017253A"/>
    <w:rsid w:val="001725BB"/>
    <w:rsid w:val="001725E1"/>
    <w:rsid w:val="00172643"/>
    <w:rsid w:val="00172758"/>
    <w:rsid w:val="001727B6"/>
    <w:rsid w:val="00172864"/>
    <w:rsid w:val="0017287B"/>
    <w:rsid w:val="00172B73"/>
    <w:rsid w:val="00172C26"/>
    <w:rsid w:val="00172E6A"/>
    <w:rsid w:val="00172F4E"/>
    <w:rsid w:val="0017312E"/>
    <w:rsid w:val="00173327"/>
    <w:rsid w:val="00173392"/>
    <w:rsid w:val="001734BD"/>
    <w:rsid w:val="00173585"/>
    <w:rsid w:val="00173916"/>
    <w:rsid w:val="00173922"/>
    <w:rsid w:val="00173A33"/>
    <w:rsid w:val="00173BF6"/>
    <w:rsid w:val="0017400F"/>
    <w:rsid w:val="00174019"/>
    <w:rsid w:val="0017405B"/>
    <w:rsid w:val="001741D0"/>
    <w:rsid w:val="0017429C"/>
    <w:rsid w:val="001743C9"/>
    <w:rsid w:val="00174453"/>
    <w:rsid w:val="0017460D"/>
    <w:rsid w:val="00174768"/>
    <w:rsid w:val="001748CD"/>
    <w:rsid w:val="00174960"/>
    <w:rsid w:val="00174BDD"/>
    <w:rsid w:val="00174C34"/>
    <w:rsid w:val="00174DAF"/>
    <w:rsid w:val="00174DB4"/>
    <w:rsid w:val="00174FA2"/>
    <w:rsid w:val="00175054"/>
    <w:rsid w:val="001750A5"/>
    <w:rsid w:val="0017549A"/>
    <w:rsid w:val="001754AF"/>
    <w:rsid w:val="001754E1"/>
    <w:rsid w:val="00175604"/>
    <w:rsid w:val="00175677"/>
    <w:rsid w:val="001756BC"/>
    <w:rsid w:val="0017584E"/>
    <w:rsid w:val="0017584F"/>
    <w:rsid w:val="0017596F"/>
    <w:rsid w:val="00175A77"/>
    <w:rsid w:val="00175B7F"/>
    <w:rsid w:val="00175BBA"/>
    <w:rsid w:val="00175BE6"/>
    <w:rsid w:val="00175DE9"/>
    <w:rsid w:val="00175E87"/>
    <w:rsid w:val="00176069"/>
    <w:rsid w:val="0017622B"/>
    <w:rsid w:val="0017631F"/>
    <w:rsid w:val="0017648A"/>
    <w:rsid w:val="001765E9"/>
    <w:rsid w:val="0017662C"/>
    <w:rsid w:val="001768D8"/>
    <w:rsid w:val="0017698B"/>
    <w:rsid w:val="00176ACE"/>
    <w:rsid w:val="00176B8C"/>
    <w:rsid w:val="00176D09"/>
    <w:rsid w:val="00176D38"/>
    <w:rsid w:val="00176E10"/>
    <w:rsid w:val="00176F3E"/>
    <w:rsid w:val="00177182"/>
    <w:rsid w:val="001771EB"/>
    <w:rsid w:val="001772B6"/>
    <w:rsid w:val="001772E0"/>
    <w:rsid w:val="001774ED"/>
    <w:rsid w:val="00177558"/>
    <w:rsid w:val="001775A4"/>
    <w:rsid w:val="001775CA"/>
    <w:rsid w:val="001777D3"/>
    <w:rsid w:val="00177987"/>
    <w:rsid w:val="00177A21"/>
    <w:rsid w:val="00180035"/>
    <w:rsid w:val="00180200"/>
    <w:rsid w:val="00180348"/>
    <w:rsid w:val="001804AA"/>
    <w:rsid w:val="00180599"/>
    <w:rsid w:val="001806D0"/>
    <w:rsid w:val="001807AC"/>
    <w:rsid w:val="001808A2"/>
    <w:rsid w:val="00180982"/>
    <w:rsid w:val="001809C0"/>
    <w:rsid w:val="001809C5"/>
    <w:rsid w:val="00180A80"/>
    <w:rsid w:val="00180A8E"/>
    <w:rsid w:val="00180B73"/>
    <w:rsid w:val="00180BA3"/>
    <w:rsid w:val="00180C08"/>
    <w:rsid w:val="00180C77"/>
    <w:rsid w:val="00180C98"/>
    <w:rsid w:val="00180CF8"/>
    <w:rsid w:val="00180D32"/>
    <w:rsid w:val="00180D57"/>
    <w:rsid w:val="00180DA7"/>
    <w:rsid w:val="00180E6E"/>
    <w:rsid w:val="0018101C"/>
    <w:rsid w:val="001810C1"/>
    <w:rsid w:val="00181221"/>
    <w:rsid w:val="00181238"/>
    <w:rsid w:val="001812DA"/>
    <w:rsid w:val="00181354"/>
    <w:rsid w:val="00181467"/>
    <w:rsid w:val="001815C2"/>
    <w:rsid w:val="001816CD"/>
    <w:rsid w:val="00181746"/>
    <w:rsid w:val="001817A5"/>
    <w:rsid w:val="001818C1"/>
    <w:rsid w:val="001819EF"/>
    <w:rsid w:val="00181B48"/>
    <w:rsid w:val="00181BC5"/>
    <w:rsid w:val="00181D05"/>
    <w:rsid w:val="00181DBA"/>
    <w:rsid w:val="00181E3A"/>
    <w:rsid w:val="00181EB6"/>
    <w:rsid w:val="00182187"/>
    <w:rsid w:val="001821AF"/>
    <w:rsid w:val="0018230F"/>
    <w:rsid w:val="001823C4"/>
    <w:rsid w:val="001823C7"/>
    <w:rsid w:val="001823E7"/>
    <w:rsid w:val="00182400"/>
    <w:rsid w:val="00182402"/>
    <w:rsid w:val="0018242F"/>
    <w:rsid w:val="001824CD"/>
    <w:rsid w:val="0018253C"/>
    <w:rsid w:val="00182706"/>
    <w:rsid w:val="0018292A"/>
    <w:rsid w:val="00182B90"/>
    <w:rsid w:val="00182D6A"/>
    <w:rsid w:val="00182DF1"/>
    <w:rsid w:val="00182FE2"/>
    <w:rsid w:val="00182FEF"/>
    <w:rsid w:val="0018305B"/>
    <w:rsid w:val="001832A4"/>
    <w:rsid w:val="00183370"/>
    <w:rsid w:val="0018348F"/>
    <w:rsid w:val="00183552"/>
    <w:rsid w:val="0018359F"/>
    <w:rsid w:val="001835B1"/>
    <w:rsid w:val="00183926"/>
    <w:rsid w:val="00183942"/>
    <w:rsid w:val="00183C4B"/>
    <w:rsid w:val="00183D20"/>
    <w:rsid w:val="00183E56"/>
    <w:rsid w:val="00183F43"/>
    <w:rsid w:val="00183FE2"/>
    <w:rsid w:val="00184386"/>
    <w:rsid w:val="001844C4"/>
    <w:rsid w:val="001845CB"/>
    <w:rsid w:val="0018462C"/>
    <w:rsid w:val="001846F9"/>
    <w:rsid w:val="00184748"/>
    <w:rsid w:val="00184AF6"/>
    <w:rsid w:val="00184AFD"/>
    <w:rsid w:val="00184BB2"/>
    <w:rsid w:val="00184BE0"/>
    <w:rsid w:val="00184EFF"/>
    <w:rsid w:val="00184F3A"/>
    <w:rsid w:val="00184FEB"/>
    <w:rsid w:val="001850B3"/>
    <w:rsid w:val="0018532C"/>
    <w:rsid w:val="001853A6"/>
    <w:rsid w:val="00185535"/>
    <w:rsid w:val="001855A9"/>
    <w:rsid w:val="0018567B"/>
    <w:rsid w:val="00185733"/>
    <w:rsid w:val="001858B5"/>
    <w:rsid w:val="001858C5"/>
    <w:rsid w:val="00185977"/>
    <w:rsid w:val="00185A50"/>
    <w:rsid w:val="00185BF9"/>
    <w:rsid w:val="00185C04"/>
    <w:rsid w:val="00185D20"/>
    <w:rsid w:val="00185D58"/>
    <w:rsid w:val="00185F8F"/>
    <w:rsid w:val="00186043"/>
    <w:rsid w:val="00186058"/>
    <w:rsid w:val="00186098"/>
    <w:rsid w:val="001860AC"/>
    <w:rsid w:val="00186108"/>
    <w:rsid w:val="001861EA"/>
    <w:rsid w:val="00186264"/>
    <w:rsid w:val="00186507"/>
    <w:rsid w:val="001866AB"/>
    <w:rsid w:val="00186837"/>
    <w:rsid w:val="00186901"/>
    <w:rsid w:val="00186909"/>
    <w:rsid w:val="00186AC7"/>
    <w:rsid w:val="00186B64"/>
    <w:rsid w:val="00186C29"/>
    <w:rsid w:val="00186C82"/>
    <w:rsid w:val="00186CEB"/>
    <w:rsid w:val="00186DC6"/>
    <w:rsid w:val="00186E13"/>
    <w:rsid w:val="00186E80"/>
    <w:rsid w:val="00186F17"/>
    <w:rsid w:val="001871F2"/>
    <w:rsid w:val="0018727C"/>
    <w:rsid w:val="00187342"/>
    <w:rsid w:val="001876FC"/>
    <w:rsid w:val="00187892"/>
    <w:rsid w:val="001879B6"/>
    <w:rsid w:val="00187A20"/>
    <w:rsid w:val="00187CC9"/>
    <w:rsid w:val="00187D0A"/>
    <w:rsid w:val="00187D1E"/>
    <w:rsid w:val="00187FB2"/>
    <w:rsid w:val="001901CD"/>
    <w:rsid w:val="0019034E"/>
    <w:rsid w:val="001903AC"/>
    <w:rsid w:val="001903D5"/>
    <w:rsid w:val="001905F1"/>
    <w:rsid w:val="001905F7"/>
    <w:rsid w:val="0019071E"/>
    <w:rsid w:val="00190809"/>
    <w:rsid w:val="001908BB"/>
    <w:rsid w:val="0019090F"/>
    <w:rsid w:val="00190B9C"/>
    <w:rsid w:val="00190CF3"/>
    <w:rsid w:val="00190D22"/>
    <w:rsid w:val="00191116"/>
    <w:rsid w:val="001911F0"/>
    <w:rsid w:val="0019120F"/>
    <w:rsid w:val="00191234"/>
    <w:rsid w:val="001912E2"/>
    <w:rsid w:val="0019133F"/>
    <w:rsid w:val="0019135B"/>
    <w:rsid w:val="001913A6"/>
    <w:rsid w:val="0019156C"/>
    <w:rsid w:val="00191576"/>
    <w:rsid w:val="001915BC"/>
    <w:rsid w:val="001917B7"/>
    <w:rsid w:val="001919B8"/>
    <w:rsid w:val="00191B6A"/>
    <w:rsid w:val="00191DA3"/>
    <w:rsid w:val="00191DDF"/>
    <w:rsid w:val="00191EF6"/>
    <w:rsid w:val="00192191"/>
    <w:rsid w:val="00192344"/>
    <w:rsid w:val="0019239B"/>
    <w:rsid w:val="001924FB"/>
    <w:rsid w:val="00192674"/>
    <w:rsid w:val="00192877"/>
    <w:rsid w:val="00192B21"/>
    <w:rsid w:val="00192D6F"/>
    <w:rsid w:val="00192D76"/>
    <w:rsid w:val="00192D9B"/>
    <w:rsid w:val="00193026"/>
    <w:rsid w:val="001931A0"/>
    <w:rsid w:val="00193213"/>
    <w:rsid w:val="0019332D"/>
    <w:rsid w:val="001933C9"/>
    <w:rsid w:val="0019342A"/>
    <w:rsid w:val="00193677"/>
    <w:rsid w:val="0019367E"/>
    <w:rsid w:val="00193688"/>
    <w:rsid w:val="0019382A"/>
    <w:rsid w:val="00193B1C"/>
    <w:rsid w:val="00193BE8"/>
    <w:rsid w:val="00193C44"/>
    <w:rsid w:val="00193CF2"/>
    <w:rsid w:val="00193CF8"/>
    <w:rsid w:val="00193D2B"/>
    <w:rsid w:val="00193EE5"/>
    <w:rsid w:val="00193F2B"/>
    <w:rsid w:val="00193F48"/>
    <w:rsid w:val="00193FA0"/>
    <w:rsid w:val="00193FDB"/>
    <w:rsid w:val="00194048"/>
    <w:rsid w:val="0019421B"/>
    <w:rsid w:val="001942E4"/>
    <w:rsid w:val="00194385"/>
    <w:rsid w:val="00194410"/>
    <w:rsid w:val="0019444B"/>
    <w:rsid w:val="00194474"/>
    <w:rsid w:val="0019460E"/>
    <w:rsid w:val="00194692"/>
    <w:rsid w:val="001946D6"/>
    <w:rsid w:val="001946E6"/>
    <w:rsid w:val="001947BD"/>
    <w:rsid w:val="00194810"/>
    <w:rsid w:val="00194A88"/>
    <w:rsid w:val="00194C41"/>
    <w:rsid w:val="00194C81"/>
    <w:rsid w:val="00194CB6"/>
    <w:rsid w:val="00194DC3"/>
    <w:rsid w:val="00194DD1"/>
    <w:rsid w:val="00194E64"/>
    <w:rsid w:val="00194E6F"/>
    <w:rsid w:val="00194F4C"/>
    <w:rsid w:val="0019510E"/>
    <w:rsid w:val="001952E2"/>
    <w:rsid w:val="00195419"/>
    <w:rsid w:val="001954A4"/>
    <w:rsid w:val="00195543"/>
    <w:rsid w:val="0019561A"/>
    <w:rsid w:val="00195DAD"/>
    <w:rsid w:val="00196188"/>
    <w:rsid w:val="00196205"/>
    <w:rsid w:val="001962FB"/>
    <w:rsid w:val="00196405"/>
    <w:rsid w:val="0019640D"/>
    <w:rsid w:val="00196455"/>
    <w:rsid w:val="0019658B"/>
    <w:rsid w:val="00196608"/>
    <w:rsid w:val="001968BB"/>
    <w:rsid w:val="0019696B"/>
    <w:rsid w:val="00196A31"/>
    <w:rsid w:val="00196B4E"/>
    <w:rsid w:val="00196B9C"/>
    <w:rsid w:val="00196C5C"/>
    <w:rsid w:val="00196C65"/>
    <w:rsid w:val="00196D4E"/>
    <w:rsid w:val="00197011"/>
    <w:rsid w:val="00197044"/>
    <w:rsid w:val="001970B9"/>
    <w:rsid w:val="001973A5"/>
    <w:rsid w:val="001974D5"/>
    <w:rsid w:val="00197522"/>
    <w:rsid w:val="0019753E"/>
    <w:rsid w:val="0019768E"/>
    <w:rsid w:val="00197693"/>
    <w:rsid w:val="001977F4"/>
    <w:rsid w:val="00197A4B"/>
    <w:rsid w:val="00197A88"/>
    <w:rsid w:val="00197A99"/>
    <w:rsid w:val="00197D80"/>
    <w:rsid w:val="00197DD6"/>
    <w:rsid w:val="00197FCE"/>
    <w:rsid w:val="001A0140"/>
    <w:rsid w:val="001A02F9"/>
    <w:rsid w:val="001A0375"/>
    <w:rsid w:val="001A053C"/>
    <w:rsid w:val="001A0566"/>
    <w:rsid w:val="001A05AA"/>
    <w:rsid w:val="001A0672"/>
    <w:rsid w:val="001A077B"/>
    <w:rsid w:val="001A07B1"/>
    <w:rsid w:val="001A07F6"/>
    <w:rsid w:val="001A07FB"/>
    <w:rsid w:val="001A0833"/>
    <w:rsid w:val="001A0856"/>
    <w:rsid w:val="001A09EE"/>
    <w:rsid w:val="001A0A78"/>
    <w:rsid w:val="001A0D64"/>
    <w:rsid w:val="001A0DE0"/>
    <w:rsid w:val="001A0EE2"/>
    <w:rsid w:val="001A0FBA"/>
    <w:rsid w:val="001A10FE"/>
    <w:rsid w:val="001A10FF"/>
    <w:rsid w:val="001A1159"/>
    <w:rsid w:val="001A1239"/>
    <w:rsid w:val="001A167A"/>
    <w:rsid w:val="001A19FA"/>
    <w:rsid w:val="001A1A0B"/>
    <w:rsid w:val="001A1ACA"/>
    <w:rsid w:val="001A1B54"/>
    <w:rsid w:val="001A1C2D"/>
    <w:rsid w:val="001A1D0D"/>
    <w:rsid w:val="001A1FA3"/>
    <w:rsid w:val="001A202B"/>
    <w:rsid w:val="001A221F"/>
    <w:rsid w:val="001A226F"/>
    <w:rsid w:val="001A2382"/>
    <w:rsid w:val="001A248C"/>
    <w:rsid w:val="001A2512"/>
    <w:rsid w:val="001A25B0"/>
    <w:rsid w:val="001A28F7"/>
    <w:rsid w:val="001A2AA4"/>
    <w:rsid w:val="001A2AA9"/>
    <w:rsid w:val="001A2AE7"/>
    <w:rsid w:val="001A2B3B"/>
    <w:rsid w:val="001A2D06"/>
    <w:rsid w:val="001A2D60"/>
    <w:rsid w:val="001A2FAA"/>
    <w:rsid w:val="001A3059"/>
    <w:rsid w:val="001A310C"/>
    <w:rsid w:val="001A3288"/>
    <w:rsid w:val="001A3466"/>
    <w:rsid w:val="001A3470"/>
    <w:rsid w:val="001A363A"/>
    <w:rsid w:val="001A36EB"/>
    <w:rsid w:val="001A37FE"/>
    <w:rsid w:val="001A3A18"/>
    <w:rsid w:val="001A3E62"/>
    <w:rsid w:val="001A3EA5"/>
    <w:rsid w:val="001A3EC3"/>
    <w:rsid w:val="001A3ECA"/>
    <w:rsid w:val="001A3F45"/>
    <w:rsid w:val="001A4068"/>
    <w:rsid w:val="001A432B"/>
    <w:rsid w:val="001A4367"/>
    <w:rsid w:val="001A43BA"/>
    <w:rsid w:val="001A43FF"/>
    <w:rsid w:val="001A4424"/>
    <w:rsid w:val="001A481D"/>
    <w:rsid w:val="001A4AC2"/>
    <w:rsid w:val="001A4B58"/>
    <w:rsid w:val="001A4C4D"/>
    <w:rsid w:val="001A4DDE"/>
    <w:rsid w:val="001A4ED4"/>
    <w:rsid w:val="001A4FA6"/>
    <w:rsid w:val="001A4FCD"/>
    <w:rsid w:val="001A5457"/>
    <w:rsid w:val="001A5511"/>
    <w:rsid w:val="001A5534"/>
    <w:rsid w:val="001A5554"/>
    <w:rsid w:val="001A5712"/>
    <w:rsid w:val="001A57C1"/>
    <w:rsid w:val="001A57C8"/>
    <w:rsid w:val="001A58B2"/>
    <w:rsid w:val="001A5905"/>
    <w:rsid w:val="001A5A22"/>
    <w:rsid w:val="001A5BA5"/>
    <w:rsid w:val="001A5BDF"/>
    <w:rsid w:val="001A5C64"/>
    <w:rsid w:val="001A5C7C"/>
    <w:rsid w:val="001A5E27"/>
    <w:rsid w:val="001A5FE0"/>
    <w:rsid w:val="001A63A5"/>
    <w:rsid w:val="001A6469"/>
    <w:rsid w:val="001A6642"/>
    <w:rsid w:val="001A67F3"/>
    <w:rsid w:val="001A6806"/>
    <w:rsid w:val="001A6984"/>
    <w:rsid w:val="001A69B0"/>
    <w:rsid w:val="001A6A18"/>
    <w:rsid w:val="001A6A34"/>
    <w:rsid w:val="001A6AB5"/>
    <w:rsid w:val="001A6B36"/>
    <w:rsid w:val="001A6E2D"/>
    <w:rsid w:val="001A6F1C"/>
    <w:rsid w:val="001A6F2E"/>
    <w:rsid w:val="001A6F80"/>
    <w:rsid w:val="001A72DE"/>
    <w:rsid w:val="001A7360"/>
    <w:rsid w:val="001A74AA"/>
    <w:rsid w:val="001A756E"/>
    <w:rsid w:val="001A7588"/>
    <w:rsid w:val="001A75A6"/>
    <w:rsid w:val="001A77DE"/>
    <w:rsid w:val="001A783B"/>
    <w:rsid w:val="001A7B35"/>
    <w:rsid w:val="001A7C45"/>
    <w:rsid w:val="001A7C65"/>
    <w:rsid w:val="001A7CDE"/>
    <w:rsid w:val="001A7D5C"/>
    <w:rsid w:val="001A7DEA"/>
    <w:rsid w:val="001A7E3D"/>
    <w:rsid w:val="001A7E4C"/>
    <w:rsid w:val="001A7FD8"/>
    <w:rsid w:val="001B007E"/>
    <w:rsid w:val="001B016E"/>
    <w:rsid w:val="001B0179"/>
    <w:rsid w:val="001B02CA"/>
    <w:rsid w:val="001B0421"/>
    <w:rsid w:val="001B0453"/>
    <w:rsid w:val="001B0564"/>
    <w:rsid w:val="001B05E4"/>
    <w:rsid w:val="001B06CA"/>
    <w:rsid w:val="001B0805"/>
    <w:rsid w:val="001B0B0F"/>
    <w:rsid w:val="001B0B73"/>
    <w:rsid w:val="001B0BE6"/>
    <w:rsid w:val="001B0D33"/>
    <w:rsid w:val="001B0D93"/>
    <w:rsid w:val="001B0DB5"/>
    <w:rsid w:val="001B0E5B"/>
    <w:rsid w:val="001B0EE0"/>
    <w:rsid w:val="001B0EEC"/>
    <w:rsid w:val="001B1052"/>
    <w:rsid w:val="001B1190"/>
    <w:rsid w:val="001B11A4"/>
    <w:rsid w:val="001B14E1"/>
    <w:rsid w:val="001B158E"/>
    <w:rsid w:val="001B160B"/>
    <w:rsid w:val="001B1776"/>
    <w:rsid w:val="001B17DD"/>
    <w:rsid w:val="001B194F"/>
    <w:rsid w:val="001B1C17"/>
    <w:rsid w:val="001B1C89"/>
    <w:rsid w:val="001B1CFE"/>
    <w:rsid w:val="001B206B"/>
    <w:rsid w:val="001B21B3"/>
    <w:rsid w:val="001B21F4"/>
    <w:rsid w:val="001B22DB"/>
    <w:rsid w:val="001B235B"/>
    <w:rsid w:val="001B2544"/>
    <w:rsid w:val="001B2700"/>
    <w:rsid w:val="001B277D"/>
    <w:rsid w:val="001B290A"/>
    <w:rsid w:val="001B2C66"/>
    <w:rsid w:val="001B2CA4"/>
    <w:rsid w:val="001B2FBA"/>
    <w:rsid w:val="001B309A"/>
    <w:rsid w:val="001B32AE"/>
    <w:rsid w:val="001B32CC"/>
    <w:rsid w:val="001B3357"/>
    <w:rsid w:val="001B34B1"/>
    <w:rsid w:val="001B3691"/>
    <w:rsid w:val="001B37BB"/>
    <w:rsid w:val="001B3812"/>
    <w:rsid w:val="001B384A"/>
    <w:rsid w:val="001B3993"/>
    <w:rsid w:val="001B3A79"/>
    <w:rsid w:val="001B3BD8"/>
    <w:rsid w:val="001B3BFB"/>
    <w:rsid w:val="001B3E0B"/>
    <w:rsid w:val="001B3FCE"/>
    <w:rsid w:val="001B40E4"/>
    <w:rsid w:val="001B42F0"/>
    <w:rsid w:val="001B456A"/>
    <w:rsid w:val="001B47C6"/>
    <w:rsid w:val="001B4939"/>
    <w:rsid w:val="001B4E0B"/>
    <w:rsid w:val="001B4E8E"/>
    <w:rsid w:val="001B4F84"/>
    <w:rsid w:val="001B53C4"/>
    <w:rsid w:val="001B540A"/>
    <w:rsid w:val="001B5478"/>
    <w:rsid w:val="001B54AB"/>
    <w:rsid w:val="001B54E7"/>
    <w:rsid w:val="001B55AA"/>
    <w:rsid w:val="001B56AE"/>
    <w:rsid w:val="001B56B0"/>
    <w:rsid w:val="001B572E"/>
    <w:rsid w:val="001B5736"/>
    <w:rsid w:val="001B57A3"/>
    <w:rsid w:val="001B57B8"/>
    <w:rsid w:val="001B57F2"/>
    <w:rsid w:val="001B597E"/>
    <w:rsid w:val="001B5AD8"/>
    <w:rsid w:val="001B5C04"/>
    <w:rsid w:val="001B5CAA"/>
    <w:rsid w:val="001B5CE7"/>
    <w:rsid w:val="001B5F17"/>
    <w:rsid w:val="001B5F6B"/>
    <w:rsid w:val="001B6047"/>
    <w:rsid w:val="001B6092"/>
    <w:rsid w:val="001B60AA"/>
    <w:rsid w:val="001B62A9"/>
    <w:rsid w:val="001B6393"/>
    <w:rsid w:val="001B6609"/>
    <w:rsid w:val="001B6807"/>
    <w:rsid w:val="001B6A9E"/>
    <w:rsid w:val="001B6B6F"/>
    <w:rsid w:val="001B6C6C"/>
    <w:rsid w:val="001B6DA6"/>
    <w:rsid w:val="001B6ED4"/>
    <w:rsid w:val="001B7001"/>
    <w:rsid w:val="001B7058"/>
    <w:rsid w:val="001B72B2"/>
    <w:rsid w:val="001B7393"/>
    <w:rsid w:val="001B739B"/>
    <w:rsid w:val="001B7533"/>
    <w:rsid w:val="001B769B"/>
    <w:rsid w:val="001B7929"/>
    <w:rsid w:val="001B79F3"/>
    <w:rsid w:val="001B7B9F"/>
    <w:rsid w:val="001B7CA6"/>
    <w:rsid w:val="001B7D14"/>
    <w:rsid w:val="001B7E11"/>
    <w:rsid w:val="001B7ED0"/>
    <w:rsid w:val="001C0043"/>
    <w:rsid w:val="001C0126"/>
    <w:rsid w:val="001C01B7"/>
    <w:rsid w:val="001C0230"/>
    <w:rsid w:val="001C023E"/>
    <w:rsid w:val="001C027B"/>
    <w:rsid w:val="001C051E"/>
    <w:rsid w:val="001C0568"/>
    <w:rsid w:val="001C073B"/>
    <w:rsid w:val="001C0915"/>
    <w:rsid w:val="001C091F"/>
    <w:rsid w:val="001C0A47"/>
    <w:rsid w:val="001C0A57"/>
    <w:rsid w:val="001C0DB7"/>
    <w:rsid w:val="001C0DFD"/>
    <w:rsid w:val="001C0E3D"/>
    <w:rsid w:val="001C1007"/>
    <w:rsid w:val="001C1021"/>
    <w:rsid w:val="001C10A8"/>
    <w:rsid w:val="001C1102"/>
    <w:rsid w:val="001C1259"/>
    <w:rsid w:val="001C13F2"/>
    <w:rsid w:val="001C16EB"/>
    <w:rsid w:val="001C177F"/>
    <w:rsid w:val="001C18FA"/>
    <w:rsid w:val="001C1962"/>
    <w:rsid w:val="001C1A34"/>
    <w:rsid w:val="001C1AF3"/>
    <w:rsid w:val="001C1B01"/>
    <w:rsid w:val="001C1C6A"/>
    <w:rsid w:val="001C1E6D"/>
    <w:rsid w:val="001C1F35"/>
    <w:rsid w:val="001C1FCD"/>
    <w:rsid w:val="001C21F5"/>
    <w:rsid w:val="001C23EC"/>
    <w:rsid w:val="001C2506"/>
    <w:rsid w:val="001C2565"/>
    <w:rsid w:val="001C26DE"/>
    <w:rsid w:val="001C28E0"/>
    <w:rsid w:val="001C2A68"/>
    <w:rsid w:val="001C2B68"/>
    <w:rsid w:val="001C2B6E"/>
    <w:rsid w:val="001C2C70"/>
    <w:rsid w:val="001C2D28"/>
    <w:rsid w:val="001C2D56"/>
    <w:rsid w:val="001C2DC6"/>
    <w:rsid w:val="001C2E44"/>
    <w:rsid w:val="001C30D5"/>
    <w:rsid w:val="001C3119"/>
    <w:rsid w:val="001C3134"/>
    <w:rsid w:val="001C3196"/>
    <w:rsid w:val="001C34ED"/>
    <w:rsid w:val="001C34FB"/>
    <w:rsid w:val="001C3589"/>
    <w:rsid w:val="001C3661"/>
    <w:rsid w:val="001C37E7"/>
    <w:rsid w:val="001C3907"/>
    <w:rsid w:val="001C398B"/>
    <w:rsid w:val="001C39D1"/>
    <w:rsid w:val="001C3A12"/>
    <w:rsid w:val="001C3A15"/>
    <w:rsid w:val="001C3A45"/>
    <w:rsid w:val="001C3C58"/>
    <w:rsid w:val="001C3D7A"/>
    <w:rsid w:val="001C401A"/>
    <w:rsid w:val="001C40DD"/>
    <w:rsid w:val="001C40F3"/>
    <w:rsid w:val="001C4193"/>
    <w:rsid w:val="001C41DA"/>
    <w:rsid w:val="001C428F"/>
    <w:rsid w:val="001C42CC"/>
    <w:rsid w:val="001C42D8"/>
    <w:rsid w:val="001C4405"/>
    <w:rsid w:val="001C449A"/>
    <w:rsid w:val="001C4633"/>
    <w:rsid w:val="001C4666"/>
    <w:rsid w:val="001C46AF"/>
    <w:rsid w:val="001C4AD1"/>
    <w:rsid w:val="001C4C00"/>
    <w:rsid w:val="001C4DF4"/>
    <w:rsid w:val="001C4F0C"/>
    <w:rsid w:val="001C4F52"/>
    <w:rsid w:val="001C508D"/>
    <w:rsid w:val="001C54FF"/>
    <w:rsid w:val="001C5522"/>
    <w:rsid w:val="001C55CF"/>
    <w:rsid w:val="001C568C"/>
    <w:rsid w:val="001C587C"/>
    <w:rsid w:val="001C5A5F"/>
    <w:rsid w:val="001C5AAB"/>
    <w:rsid w:val="001C5BAC"/>
    <w:rsid w:val="001C5CD1"/>
    <w:rsid w:val="001C5D76"/>
    <w:rsid w:val="001C600C"/>
    <w:rsid w:val="001C6207"/>
    <w:rsid w:val="001C62AA"/>
    <w:rsid w:val="001C6369"/>
    <w:rsid w:val="001C638E"/>
    <w:rsid w:val="001C6574"/>
    <w:rsid w:val="001C6BC3"/>
    <w:rsid w:val="001C6E4E"/>
    <w:rsid w:val="001C7246"/>
    <w:rsid w:val="001C7269"/>
    <w:rsid w:val="001C72E8"/>
    <w:rsid w:val="001C74B4"/>
    <w:rsid w:val="001C756D"/>
    <w:rsid w:val="001C762B"/>
    <w:rsid w:val="001C7650"/>
    <w:rsid w:val="001C7698"/>
    <w:rsid w:val="001C776F"/>
    <w:rsid w:val="001C7867"/>
    <w:rsid w:val="001C7899"/>
    <w:rsid w:val="001C78C5"/>
    <w:rsid w:val="001C78C8"/>
    <w:rsid w:val="001C7C18"/>
    <w:rsid w:val="001C7C2F"/>
    <w:rsid w:val="001C7D64"/>
    <w:rsid w:val="001C7D98"/>
    <w:rsid w:val="001C7DCE"/>
    <w:rsid w:val="001C7E56"/>
    <w:rsid w:val="001C7FB0"/>
    <w:rsid w:val="001CEF56"/>
    <w:rsid w:val="001D041B"/>
    <w:rsid w:val="001D04BB"/>
    <w:rsid w:val="001D0531"/>
    <w:rsid w:val="001D05B0"/>
    <w:rsid w:val="001D0656"/>
    <w:rsid w:val="001D0874"/>
    <w:rsid w:val="001D09D8"/>
    <w:rsid w:val="001D0B63"/>
    <w:rsid w:val="001D0C17"/>
    <w:rsid w:val="001D0CCA"/>
    <w:rsid w:val="001D0D35"/>
    <w:rsid w:val="001D0DBC"/>
    <w:rsid w:val="001D0E69"/>
    <w:rsid w:val="001D0EF7"/>
    <w:rsid w:val="001D1003"/>
    <w:rsid w:val="001D1029"/>
    <w:rsid w:val="001D1153"/>
    <w:rsid w:val="001D1163"/>
    <w:rsid w:val="001D12C8"/>
    <w:rsid w:val="001D1353"/>
    <w:rsid w:val="001D13F6"/>
    <w:rsid w:val="001D159C"/>
    <w:rsid w:val="001D15BA"/>
    <w:rsid w:val="001D15FE"/>
    <w:rsid w:val="001D16C3"/>
    <w:rsid w:val="001D173A"/>
    <w:rsid w:val="001D1771"/>
    <w:rsid w:val="001D18CC"/>
    <w:rsid w:val="001D19C6"/>
    <w:rsid w:val="001D19FC"/>
    <w:rsid w:val="001D1A27"/>
    <w:rsid w:val="001D1D4B"/>
    <w:rsid w:val="001D1D9D"/>
    <w:rsid w:val="001D1DCF"/>
    <w:rsid w:val="001D2328"/>
    <w:rsid w:val="001D241F"/>
    <w:rsid w:val="001D24A4"/>
    <w:rsid w:val="001D25C2"/>
    <w:rsid w:val="001D25ED"/>
    <w:rsid w:val="001D2876"/>
    <w:rsid w:val="001D2A3A"/>
    <w:rsid w:val="001D2A4B"/>
    <w:rsid w:val="001D2C4B"/>
    <w:rsid w:val="001D2C5B"/>
    <w:rsid w:val="001D2D1A"/>
    <w:rsid w:val="001D2E0A"/>
    <w:rsid w:val="001D3021"/>
    <w:rsid w:val="001D31EE"/>
    <w:rsid w:val="001D33B1"/>
    <w:rsid w:val="001D33E2"/>
    <w:rsid w:val="001D3425"/>
    <w:rsid w:val="001D343E"/>
    <w:rsid w:val="001D3567"/>
    <w:rsid w:val="001D3607"/>
    <w:rsid w:val="001D3975"/>
    <w:rsid w:val="001D39CF"/>
    <w:rsid w:val="001D3BAC"/>
    <w:rsid w:val="001D3D7F"/>
    <w:rsid w:val="001D3E27"/>
    <w:rsid w:val="001D3EA7"/>
    <w:rsid w:val="001D3F5B"/>
    <w:rsid w:val="001D404B"/>
    <w:rsid w:val="001D42EE"/>
    <w:rsid w:val="001D44A7"/>
    <w:rsid w:val="001D453F"/>
    <w:rsid w:val="001D45A9"/>
    <w:rsid w:val="001D4697"/>
    <w:rsid w:val="001D479E"/>
    <w:rsid w:val="001D4A94"/>
    <w:rsid w:val="001D4AE2"/>
    <w:rsid w:val="001D4D4E"/>
    <w:rsid w:val="001D4EB3"/>
    <w:rsid w:val="001D4F01"/>
    <w:rsid w:val="001D4F92"/>
    <w:rsid w:val="001D50DA"/>
    <w:rsid w:val="001D5158"/>
    <w:rsid w:val="001D51B3"/>
    <w:rsid w:val="001D5226"/>
    <w:rsid w:val="001D524F"/>
    <w:rsid w:val="001D52DA"/>
    <w:rsid w:val="001D536C"/>
    <w:rsid w:val="001D5449"/>
    <w:rsid w:val="001D55FE"/>
    <w:rsid w:val="001D56AD"/>
    <w:rsid w:val="001D56C8"/>
    <w:rsid w:val="001D56F0"/>
    <w:rsid w:val="001D575B"/>
    <w:rsid w:val="001D57CC"/>
    <w:rsid w:val="001D5961"/>
    <w:rsid w:val="001D5981"/>
    <w:rsid w:val="001D5C20"/>
    <w:rsid w:val="001D5D2F"/>
    <w:rsid w:val="001D617A"/>
    <w:rsid w:val="001D62D4"/>
    <w:rsid w:val="001D63C7"/>
    <w:rsid w:val="001D6503"/>
    <w:rsid w:val="001D6576"/>
    <w:rsid w:val="001D6588"/>
    <w:rsid w:val="001D658B"/>
    <w:rsid w:val="001D65E9"/>
    <w:rsid w:val="001D65FB"/>
    <w:rsid w:val="001D675F"/>
    <w:rsid w:val="001D68BB"/>
    <w:rsid w:val="001D68F9"/>
    <w:rsid w:val="001D6A1B"/>
    <w:rsid w:val="001D6AC0"/>
    <w:rsid w:val="001D6C04"/>
    <w:rsid w:val="001D6C10"/>
    <w:rsid w:val="001D6C36"/>
    <w:rsid w:val="001D6C70"/>
    <w:rsid w:val="001D6CFA"/>
    <w:rsid w:val="001D6D08"/>
    <w:rsid w:val="001D7312"/>
    <w:rsid w:val="001D740D"/>
    <w:rsid w:val="001D744B"/>
    <w:rsid w:val="001D75CB"/>
    <w:rsid w:val="001D77BF"/>
    <w:rsid w:val="001D7A49"/>
    <w:rsid w:val="001D7AA2"/>
    <w:rsid w:val="001D7B8D"/>
    <w:rsid w:val="001D7D8E"/>
    <w:rsid w:val="001D7DA0"/>
    <w:rsid w:val="001E0053"/>
    <w:rsid w:val="001E01C1"/>
    <w:rsid w:val="001E07A9"/>
    <w:rsid w:val="001E0A2C"/>
    <w:rsid w:val="001E0B61"/>
    <w:rsid w:val="001E0CF2"/>
    <w:rsid w:val="001E111D"/>
    <w:rsid w:val="001E118B"/>
    <w:rsid w:val="001E11AC"/>
    <w:rsid w:val="001E11C8"/>
    <w:rsid w:val="001E132C"/>
    <w:rsid w:val="001E1555"/>
    <w:rsid w:val="001E15F0"/>
    <w:rsid w:val="001E182C"/>
    <w:rsid w:val="001E185B"/>
    <w:rsid w:val="001E19A9"/>
    <w:rsid w:val="001E1A84"/>
    <w:rsid w:val="001E1B39"/>
    <w:rsid w:val="001E1E76"/>
    <w:rsid w:val="001E1EFA"/>
    <w:rsid w:val="001E206D"/>
    <w:rsid w:val="001E2112"/>
    <w:rsid w:val="001E21A6"/>
    <w:rsid w:val="001E2294"/>
    <w:rsid w:val="001E22EC"/>
    <w:rsid w:val="001E22FF"/>
    <w:rsid w:val="001E2638"/>
    <w:rsid w:val="001E264D"/>
    <w:rsid w:val="001E2694"/>
    <w:rsid w:val="001E26BA"/>
    <w:rsid w:val="001E2729"/>
    <w:rsid w:val="001E27F1"/>
    <w:rsid w:val="001E285C"/>
    <w:rsid w:val="001E28E5"/>
    <w:rsid w:val="001E2C34"/>
    <w:rsid w:val="001E2D0E"/>
    <w:rsid w:val="001E2E20"/>
    <w:rsid w:val="001E30EB"/>
    <w:rsid w:val="001E3354"/>
    <w:rsid w:val="001E33E8"/>
    <w:rsid w:val="001E350D"/>
    <w:rsid w:val="001E3628"/>
    <w:rsid w:val="001E369D"/>
    <w:rsid w:val="001E3708"/>
    <w:rsid w:val="001E375A"/>
    <w:rsid w:val="001E38BD"/>
    <w:rsid w:val="001E3C8E"/>
    <w:rsid w:val="001E3D81"/>
    <w:rsid w:val="001E3DC5"/>
    <w:rsid w:val="001E3E50"/>
    <w:rsid w:val="001E3E57"/>
    <w:rsid w:val="001E3E78"/>
    <w:rsid w:val="001E3F06"/>
    <w:rsid w:val="001E3F4B"/>
    <w:rsid w:val="001E4077"/>
    <w:rsid w:val="001E40CB"/>
    <w:rsid w:val="001E40DA"/>
    <w:rsid w:val="001E40EA"/>
    <w:rsid w:val="001E40FD"/>
    <w:rsid w:val="001E4116"/>
    <w:rsid w:val="001E41A9"/>
    <w:rsid w:val="001E427A"/>
    <w:rsid w:val="001E42EB"/>
    <w:rsid w:val="001E43D3"/>
    <w:rsid w:val="001E479F"/>
    <w:rsid w:val="001E47C9"/>
    <w:rsid w:val="001E47F7"/>
    <w:rsid w:val="001E48E6"/>
    <w:rsid w:val="001E4983"/>
    <w:rsid w:val="001E4A21"/>
    <w:rsid w:val="001E4BD5"/>
    <w:rsid w:val="001E4C4C"/>
    <w:rsid w:val="001E4D50"/>
    <w:rsid w:val="001E4E81"/>
    <w:rsid w:val="001E4E9D"/>
    <w:rsid w:val="001E4F39"/>
    <w:rsid w:val="001E527A"/>
    <w:rsid w:val="001E5366"/>
    <w:rsid w:val="001E544C"/>
    <w:rsid w:val="001E54DD"/>
    <w:rsid w:val="001E5579"/>
    <w:rsid w:val="001E559C"/>
    <w:rsid w:val="001E56FF"/>
    <w:rsid w:val="001E5838"/>
    <w:rsid w:val="001E5844"/>
    <w:rsid w:val="001E59DC"/>
    <w:rsid w:val="001E5AA3"/>
    <w:rsid w:val="001E5D7E"/>
    <w:rsid w:val="001E5E9F"/>
    <w:rsid w:val="001E5F0F"/>
    <w:rsid w:val="001E611B"/>
    <w:rsid w:val="001E645E"/>
    <w:rsid w:val="001E64D0"/>
    <w:rsid w:val="001E66B6"/>
    <w:rsid w:val="001E67A1"/>
    <w:rsid w:val="001E69B5"/>
    <w:rsid w:val="001E69EF"/>
    <w:rsid w:val="001E6A6E"/>
    <w:rsid w:val="001E6BF2"/>
    <w:rsid w:val="001E6C3F"/>
    <w:rsid w:val="001E6DDE"/>
    <w:rsid w:val="001E6F65"/>
    <w:rsid w:val="001E7022"/>
    <w:rsid w:val="001E707B"/>
    <w:rsid w:val="001E7187"/>
    <w:rsid w:val="001E7283"/>
    <w:rsid w:val="001E7286"/>
    <w:rsid w:val="001E73A0"/>
    <w:rsid w:val="001E74F3"/>
    <w:rsid w:val="001E7731"/>
    <w:rsid w:val="001E78A8"/>
    <w:rsid w:val="001E7E1D"/>
    <w:rsid w:val="001E7FE6"/>
    <w:rsid w:val="001F0147"/>
    <w:rsid w:val="001F02DC"/>
    <w:rsid w:val="001F04A0"/>
    <w:rsid w:val="001F0544"/>
    <w:rsid w:val="001F0624"/>
    <w:rsid w:val="001F0711"/>
    <w:rsid w:val="001F0CBB"/>
    <w:rsid w:val="001F0D71"/>
    <w:rsid w:val="001F0DED"/>
    <w:rsid w:val="001F0EDC"/>
    <w:rsid w:val="001F0F23"/>
    <w:rsid w:val="001F0F8A"/>
    <w:rsid w:val="001F11C9"/>
    <w:rsid w:val="001F120F"/>
    <w:rsid w:val="001F12BF"/>
    <w:rsid w:val="001F133E"/>
    <w:rsid w:val="001F13FD"/>
    <w:rsid w:val="001F1491"/>
    <w:rsid w:val="001F186A"/>
    <w:rsid w:val="001F1882"/>
    <w:rsid w:val="001F18D8"/>
    <w:rsid w:val="001F1AD4"/>
    <w:rsid w:val="001F1B9A"/>
    <w:rsid w:val="001F1D1B"/>
    <w:rsid w:val="001F1E79"/>
    <w:rsid w:val="001F2115"/>
    <w:rsid w:val="001F265E"/>
    <w:rsid w:val="001F2889"/>
    <w:rsid w:val="001F291B"/>
    <w:rsid w:val="001F2CD8"/>
    <w:rsid w:val="001F312E"/>
    <w:rsid w:val="001F313F"/>
    <w:rsid w:val="001F31DF"/>
    <w:rsid w:val="001F332D"/>
    <w:rsid w:val="001F3345"/>
    <w:rsid w:val="001F33BB"/>
    <w:rsid w:val="001F33DC"/>
    <w:rsid w:val="001F3408"/>
    <w:rsid w:val="001F3430"/>
    <w:rsid w:val="001F3501"/>
    <w:rsid w:val="001F3531"/>
    <w:rsid w:val="001F354E"/>
    <w:rsid w:val="001F39C4"/>
    <w:rsid w:val="001F3BE5"/>
    <w:rsid w:val="001F3C24"/>
    <w:rsid w:val="001F3CB2"/>
    <w:rsid w:val="001F3D48"/>
    <w:rsid w:val="001F3D75"/>
    <w:rsid w:val="001F3E09"/>
    <w:rsid w:val="001F3E60"/>
    <w:rsid w:val="001F3F23"/>
    <w:rsid w:val="001F4160"/>
    <w:rsid w:val="001F41A8"/>
    <w:rsid w:val="001F4260"/>
    <w:rsid w:val="001F4310"/>
    <w:rsid w:val="001F4487"/>
    <w:rsid w:val="001F4535"/>
    <w:rsid w:val="001F47C7"/>
    <w:rsid w:val="001F48CE"/>
    <w:rsid w:val="001F4939"/>
    <w:rsid w:val="001F4A89"/>
    <w:rsid w:val="001F4AC5"/>
    <w:rsid w:val="001F4BB4"/>
    <w:rsid w:val="001F509C"/>
    <w:rsid w:val="001F51BC"/>
    <w:rsid w:val="001F55C5"/>
    <w:rsid w:val="001F56C2"/>
    <w:rsid w:val="001F574E"/>
    <w:rsid w:val="001F57ED"/>
    <w:rsid w:val="001F5891"/>
    <w:rsid w:val="001F5981"/>
    <w:rsid w:val="001F5A7D"/>
    <w:rsid w:val="001F5E4D"/>
    <w:rsid w:val="001F5E51"/>
    <w:rsid w:val="001F5F61"/>
    <w:rsid w:val="001F5F8F"/>
    <w:rsid w:val="001F6072"/>
    <w:rsid w:val="001F60C8"/>
    <w:rsid w:val="001F611C"/>
    <w:rsid w:val="001F61E5"/>
    <w:rsid w:val="001F6222"/>
    <w:rsid w:val="001F629E"/>
    <w:rsid w:val="001F64DF"/>
    <w:rsid w:val="001F6589"/>
    <w:rsid w:val="001F6590"/>
    <w:rsid w:val="001F6610"/>
    <w:rsid w:val="001F66DF"/>
    <w:rsid w:val="001F6823"/>
    <w:rsid w:val="001F6958"/>
    <w:rsid w:val="001F696A"/>
    <w:rsid w:val="001F6B94"/>
    <w:rsid w:val="001F6C17"/>
    <w:rsid w:val="001F6CB4"/>
    <w:rsid w:val="001F6D98"/>
    <w:rsid w:val="001F6E14"/>
    <w:rsid w:val="001F6E45"/>
    <w:rsid w:val="001F6ED1"/>
    <w:rsid w:val="001F702D"/>
    <w:rsid w:val="001F7103"/>
    <w:rsid w:val="001F7184"/>
    <w:rsid w:val="001F7343"/>
    <w:rsid w:val="001F750D"/>
    <w:rsid w:val="001F7586"/>
    <w:rsid w:val="001F768C"/>
    <w:rsid w:val="001F778B"/>
    <w:rsid w:val="001F78FD"/>
    <w:rsid w:val="001F7A1E"/>
    <w:rsid w:val="001F7B37"/>
    <w:rsid w:val="001F7BB4"/>
    <w:rsid w:val="001F7BDF"/>
    <w:rsid w:val="001F7C4A"/>
    <w:rsid w:val="001F7CDF"/>
    <w:rsid w:val="001F7D58"/>
    <w:rsid w:val="001F7DBF"/>
    <w:rsid w:val="00200001"/>
    <w:rsid w:val="00200010"/>
    <w:rsid w:val="0020009F"/>
    <w:rsid w:val="00200107"/>
    <w:rsid w:val="002002DF"/>
    <w:rsid w:val="00200369"/>
    <w:rsid w:val="002005FB"/>
    <w:rsid w:val="0020062C"/>
    <w:rsid w:val="0020071B"/>
    <w:rsid w:val="002007A0"/>
    <w:rsid w:val="00200870"/>
    <w:rsid w:val="0020092F"/>
    <w:rsid w:val="002009F5"/>
    <w:rsid w:val="00200B5E"/>
    <w:rsid w:val="00200E56"/>
    <w:rsid w:val="002012E6"/>
    <w:rsid w:val="00201312"/>
    <w:rsid w:val="0020163B"/>
    <w:rsid w:val="0020186C"/>
    <w:rsid w:val="00201A7A"/>
    <w:rsid w:val="00201C9E"/>
    <w:rsid w:val="00201CFF"/>
    <w:rsid w:val="00201EE5"/>
    <w:rsid w:val="00201F93"/>
    <w:rsid w:val="00202216"/>
    <w:rsid w:val="00202221"/>
    <w:rsid w:val="00202260"/>
    <w:rsid w:val="002023AC"/>
    <w:rsid w:val="00202472"/>
    <w:rsid w:val="0020251F"/>
    <w:rsid w:val="0020254C"/>
    <w:rsid w:val="002025D4"/>
    <w:rsid w:val="00202663"/>
    <w:rsid w:val="002027F7"/>
    <w:rsid w:val="002029AB"/>
    <w:rsid w:val="00202A6F"/>
    <w:rsid w:val="00202B2A"/>
    <w:rsid w:val="0020301B"/>
    <w:rsid w:val="002030D5"/>
    <w:rsid w:val="00203126"/>
    <w:rsid w:val="002031AF"/>
    <w:rsid w:val="002035DA"/>
    <w:rsid w:val="002035F1"/>
    <w:rsid w:val="00203645"/>
    <w:rsid w:val="00203822"/>
    <w:rsid w:val="002038FF"/>
    <w:rsid w:val="00203CE8"/>
    <w:rsid w:val="00203D9D"/>
    <w:rsid w:val="00203DAC"/>
    <w:rsid w:val="00203EC9"/>
    <w:rsid w:val="00203FCB"/>
    <w:rsid w:val="00204270"/>
    <w:rsid w:val="00204280"/>
    <w:rsid w:val="002042B5"/>
    <w:rsid w:val="002042B8"/>
    <w:rsid w:val="0020465A"/>
    <w:rsid w:val="00204A4F"/>
    <w:rsid w:val="00204AD6"/>
    <w:rsid w:val="00204C11"/>
    <w:rsid w:val="00204CC1"/>
    <w:rsid w:val="00204E27"/>
    <w:rsid w:val="00204E3D"/>
    <w:rsid w:val="00204E80"/>
    <w:rsid w:val="0020533D"/>
    <w:rsid w:val="00205364"/>
    <w:rsid w:val="00205407"/>
    <w:rsid w:val="0020549B"/>
    <w:rsid w:val="002054E3"/>
    <w:rsid w:val="002057DC"/>
    <w:rsid w:val="00205915"/>
    <w:rsid w:val="00205985"/>
    <w:rsid w:val="00205B1C"/>
    <w:rsid w:val="00205BCB"/>
    <w:rsid w:val="00205E29"/>
    <w:rsid w:val="00205E7C"/>
    <w:rsid w:val="00205FB9"/>
    <w:rsid w:val="002060E0"/>
    <w:rsid w:val="002064F1"/>
    <w:rsid w:val="00206802"/>
    <w:rsid w:val="0020690A"/>
    <w:rsid w:val="00206A2C"/>
    <w:rsid w:val="00206A78"/>
    <w:rsid w:val="00206A95"/>
    <w:rsid w:val="00206B44"/>
    <w:rsid w:val="00206C50"/>
    <w:rsid w:val="00206C78"/>
    <w:rsid w:val="00206F5E"/>
    <w:rsid w:val="00206FE1"/>
    <w:rsid w:val="00207538"/>
    <w:rsid w:val="002075EF"/>
    <w:rsid w:val="00207785"/>
    <w:rsid w:val="00207941"/>
    <w:rsid w:val="00207AB1"/>
    <w:rsid w:val="00207B01"/>
    <w:rsid w:val="00207C8A"/>
    <w:rsid w:val="00207E53"/>
    <w:rsid w:val="00207ECB"/>
    <w:rsid w:val="0021008E"/>
    <w:rsid w:val="002101B2"/>
    <w:rsid w:val="00210260"/>
    <w:rsid w:val="0021027E"/>
    <w:rsid w:val="0021031C"/>
    <w:rsid w:val="002103DF"/>
    <w:rsid w:val="002103E0"/>
    <w:rsid w:val="0021043E"/>
    <w:rsid w:val="00210780"/>
    <w:rsid w:val="0021083D"/>
    <w:rsid w:val="0021093C"/>
    <w:rsid w:val="002109CB"/>
    <w:rsid w:val="002109E3"/>
    <w:rsid w:val="00210BAF"/>
    <w:rsid w:val="00210C48"/>
    <w:rsid w:val="00210CDC"/>
    <w:rsid w:val="00210D86"/>
    <w:rsid w:val="00210E72"/>
    <w:rsid w:val="0021128F"/>
    <w:rsid w:val="00211321"/>
    <w:rsid w:val="002113C3"/>
    <w:rsid w:val="00211563"/>
    <w:rsid w:val="002115F4"/>
    <w:rsid w:val="00211610"/>
    <w:rsid w:val="00211697"/>
    <w:rsid w:val="00211775"/>
    <w:rsid w:val="00211BDB"/>
    <w:rsid w:val="00211C07"/>
    <w:rsid w:val="00211EF1"/>
    <w:rsid w:val="00212015"/>
    <w:rsid w:val="00212133"/>
    <w:rsid w:val="002121F3"/>
    <w:rsid w:val="0021251F"/>
    <w:rsid w:val="00212578"/>
    <w:rsid w:val="00212599"/>
    <w:rsid w:val="002125C4"/>
    <w:rsid w:val="0021260F"/>
    <w:rsid w:val="00212613"/>
    <w:rsid w:val="002126BA"/>
    <w:rsid w:val="002126D7"/>
    <w:rsid w:val="002126E8"/>
    <w:rsid w:val="002129F0"/>
    <w:rsid w:val="00212AAD"/>
    <w:rsid w:val="00212BCE"/>
    <w:rsid w:val="00212DE7"/>
    <w:rsid w:val="00213251"/>
    <w:rsid w:val="00213372"/>
    <w:rsid w:val="0021344D"/>
    <w:rsid w:val="00213484"/>
    <w:rsid w:val="002136B4"/>
    <w:rsid w:val="00213A03"/>
    <w:rsid w:val="00213B9E"/>
    <w:rsid w:val="00213C07"/>
    <w:rsid w:val="00213DF1"/>
    <w:rsid w:val="00213F5A"/>
    <w:rsid w:val="002141B6"/>
    <w:rsid w:val="002141FD"/>
    <w:rsid w:val="0021448E"/>
    <w:rsid w:val="0021468C"/>
    <w:rsid w:val="00214701"/>
    <w:rsid w:val="00214707"/>
    <w:rsid w:val="00214959"/>
    <w:rsid w:val="00214BC2"/>
    <w:rsid w:val="00214BC4"/>
    <w:rsid w:val="00214DF3"/>
    <w:rsid w:val="00214E72"/>
    <w:rsid w:val="00214FD2"/>
    <w:rsid w:val="002150B8"/>
    <w:rsid w:val="00215259"/>
    <w:rsid w:val="0021527C"/>
    <w:rsid w:val="00215457"/>
    <w:rsid w:val="002154BD"/>
    <w:rsid w:val="002155DC"/>
    <w:rsid w:val="002156BE"/>
    <w:rsid w:val="00215A2E"/>
    <w:rsid w:val="00215CBD"/>
    <w:rsid w:val="00215EE5"/>
    <w:rsid w:val="00215EE6"/>
    <w:rsid w:val="002160BC"/>
    <w:rsid w:val="002160EA"/>
    <w:rsid w:val="0021625D"/>
    <w:rsid w:val="002163DA"/>
    <w:rsid w:val="00216478"/>
    <w:rsid w:val="002166D9"/>
    <w:rsid w:val="002167DC"/>
    <w:rsid w:val="00216920"/>
    <w:rsid w:val="00216A1D"/>
    <w:rsid w:val="00216A9D"/>
    <w:rsid w:val="00216B0A"/>
    <w:rsid w:val="00216C01"/>
    <w:rsid w:val="00216CD3"/>
    <w:rsid w:val="00216E4C"/>
    <w:rsid w:val="00216F0F"/>
    <w:rsid w:val="00216F5F"/>
    <w:rsid w:val="00216FD6"/>
    <w:rsid w:val="0021713A"/>
    <w:rsid w:val="0021723E"/>
    <w:rsid w:val="00217365"/>
    <w:rsid w:val="00217466"/>
    <w:rsid w:val="002174EA"/>
    <w:rsid w:val="0021755D"/>
    <w:rsid w:val="0021799B"/>
    <w:rsid w:val="002179E0"/>
    <w:rsid w:val="002179F1"/>
    <w:rsid w:val="002179F3"/>
    <w:rsid w:val="00217A6E"/>
    <w:rsid w:val="00217A81"/>
    <w:rsid w:val="00217ADA"/>
    <w:rsid w:val="00217BF6"/>
    <w:rsid w:val="00217DC8"/>
    <w:rsid w:val="00217ED3"/>
    <w:rsid w:val="00217EDF"/>
    <w:rsid w:val="00220017"/>
    <w:rsid w:val="00220023"/>
    <w:rsid w:val="0022031F"/>
    <w:rsid w:val="00220424"/>
    <w:rsid w:val="00220460"/>
    <w:rsid w:val="002205EA"/>
    <w:rsid w:val="002206DE"/>
    <w:rsid w:val="00220704"/>
    <w:rsid w:val="00220748"/>
    <w:rsid w:val="00220972"/>
    <w:rsid w:val="002209B3"/>
    <w:rsid w:val="00220BEA"/>
    <w:rsid w:val="00220D86"/>
    <w:rsid w:val="00220E16"/>
    <w:rsid w:val="00220EAB"/>
    <w:rsid w:val="00220F13"/>
    <w:rsid w:val="00221073"/>
    <w:rsid w:val="0022108C"/>
    <w:rsid w:val="00221099"/>
    <w:rsid w:val="0022112B"/>
    <w:rsid w:val="00221155"/>
    <w:rsid w:val="002214BB"/>
    <w:rsid w:val="0022175C"/>
    <w:rsid w:val="002217BA"/>
    <w:rsid w:val="0022186F"/>
    <w:rsid w:val="00221976"/>
    <w:rsid w:val="00221A0A"/>
    <w:rsid w:val="00221D54"/>
    <w:rsid w:val="00221D7F"/>
    <w:rsid w:val="00222093"/>
    <w:rsid w:val="0022212D"/>
    <w:rsid w:val="002221DA"/>
    <w:rsid w:val="00222299"/>
    <w:rsid w:val="00222391"/>
    <w:rsid w:val="002226A7"/>
    <w:rsid w:val="002227B7"/>
    <w:rsid w:val="00222849"/>
    <w:rsid w:val="00222A30"/>
    <w:rsid w:val="00222BAC"/>
    <w:rsid w:val="00222BB3"/>
    <w:rsid w:val="00222CA8"/>
    <w:rsid w:val="00222D31"/>
    <w:rsid w:val="00222DFC"/>
    <w:rsid w:val="00222EDD"/>
    <w:rsid w:val="00223024"/>
    <w:rsid w:val="0022303F"/>
    <w:rsid w:val="00223167"/>
    <w:rsid w:val="0022319C"/>
    <w:rsid w:val="00223294"/>
    <w:rsid w:val="0022360B"/>
    <w:rsid w:val="00223635"/>
    <w:rsid w:val="002236D3"/>
    <w:rsid w:val="002237A2"/>
    <w:rsid w:val="002237D1"/>
    <w:rsid w:val="00223C60"/>
    <w:rsid w:val="0022409B"/>
    <w:rsid w:val="002240D1"/>
    <w:rsid w:val="0022419E"/>
    <w:rsid w:val="002241EB"/>
    <w:rsid w:val="00224242"/>
    <w:rsid w:val="0022437D"/>
    <w:rsid w:val="00224452"/>
    <w:rsid w:val="00224465"/>
    <w:rsid w:val="0022456F"/>
    <w:rsid w:val="0022466F"/>
    <w:rsid w:val="00224688"/>
    <w:rsid w:val="0022479D"/>
    <w:rsid w:val="00224856"/>
    <w:rsid w:val="00224884"/>
    <w:rsid w:val="00224AF5"/>
    <w:rsid w:val="00224B3B"/>
    <w:rsid w:val="00224CD2"/>
    <w:rsid w:val="00224D71"/>
    <w:rsid w:val="00224DF3"/>
    <w:rsid w:val="00224E3A"/>
    <w:rsid w:val="00225070"/>
    <w:rsid w:val="00225149"/>
    <w:rsid w:val="00225210"/>
    <w:rsid w:val="0022527D"/>
    <w:rsid w:val="002252DF"/>
    <w:rsid w:val="00225301"/>
    <w:rsid w:val="0022544D"/>
    <w:rsid w:val="0022546A"/>
    <w:rsid w:val="002254B4"/>
    <w:rsid w:val="002254D4"/>
    <w:rsid w:val="00225664"/>
    <w:rsid w:val="00225B1D"/>
    <w:rsid w:val="00225BFD"/>
    <w:rsid w:val="00225D38"/>
    <w:rsid w:val="00225D3E"/>
    <w:rsid w:val="00225E39"/>
    <w:rsid w:val="00225E76"/>
    <w:rsid w:val="00225ED8"/>
    <w:rsid w:val="00225F86"/>
    <w:rsid w:val="00226065"/>
    <w:rsid w:val="0022608F"/>
    <w:rsid w:val="00226174"/>
    <w:rsid w:val="0022617B"/>
    <w:rsid w:val="0022648C"/>
    <w:rsid w:val="00226490"/>
    <w:rsid w:val="002264F3"/>
    <w:rsid w:val="00226589"/>
    <w:rsid w:val="00226640"/>
    <w:rsid w:val="00226706"/>
    <w:rsid w:val="00226769"/>
    <w:rsid w:val="0022680C"/>
    <w:rsid w:val="0022686C"/>
    <w:rsid w:val="002268CB"/>
    <w:rsid w:val="002268F7"/>
    <w:rsid w:val="00226963"/>
    <w:rsid w:val="00226C65"/>
    <w:rsid w:val="00226E42"/>
    <w:rsid w:val="00227207"/>
    <w:rsid w:val="002272A1"/>
    <w:rsid w:val="002273FC"/>
    <w:rsid w:val="002275CB"/>
    <w:rsid w:val="00227634"/>
    <w:rsid w:val="002276BD"/>
    <w:rsid w:val="00227744"/>
    <w:rsid w:val="00227789"/>
    <w:rsid w:val="0022778A"/>
    <w:rsid w:val="0022783E"/>
    <w:rsid w:val="0022784F"/>
    <w:rsid w:val="00227A96"/>
    <w:rsid w:val="00227C8F"/>
    <w:rsid w:val="00227D35"/>
    <w:rsid w:val="00227DF0"/>
    <w:rsid w:val="00227E46"/>
    <w:rsid w:val="00227EEC"/>
    <w:rsid w:val="0023004E"/>
    <w:rsid w:val="00230115"/>
    <w:rsid w:val="0023023C"/>
    <w:rsid w:val="002302A6"/>
    <w:rsid w:val="002302F5"/>
    <w:rsid w:val="00230476"/>
    <w:rsid w:val="002310C8"/>
    <w:rsid w:val="002310E8"/>
    <w:rsid w:val="00231146"/>
    <w:rsid w:val="002311F1"/>
    <w:rsid w:val="0023139A"/>
    <w:rsid w:val="00231535"/>
    <w:rsid w:val="00231568"/>
    <w:rsid w:val="0023162C"/>
    <w:rsid w:val="002316FB"/>
    <w:rsid w:val="0023184A"/>
    <w:rsid w:val="002319CD"/>
    <w:rsid w:val="00231CEC"/>
    <w:rsid w:val="00231D2F"/>
    <w:rsid w:val="00231D69"/>
    <w:rsid w:val="00231F13"/>
    <w:rsid w:val="00231FCE"/>
    <w:rsid w:val="0023209D"/>
    <w:rsid w:val="00232173"/>
    <w:rsid w:val="002321A2"/>
    <w:rsid w:val="002324B1"/>
    <w:rsid w:val="002324B8"/>
    <w:rsid w:val="002325B0"/>
    <w:rsid w:val="002326C0"/>
    <w:rsid w:val="00232805"/>
    <w:rsid w:val="002328A7"/>
    <w:rsid w:val="00232917"/>
    <w:rsid w:val="00232929"/>
    <w:rsid w:val="00232A99"/>
    <w:rsid w:val="00232AC0"/>
    <w:rsid w:val="00232ADB"/>
    <w:rsid w:val="00232B1A"/>
    <w:rsid w:val="00232BED"/>
    <w:rsid w:val="00232C01"/>
    <w:rsid w:val="00232CB8"/>
    <w:rsid w:val="0023302A"/>
    <w:rsid w:val="00233075"/>
    <w:rsid w:val="00233114"/>
    <w:rsid w:val="002331B8"/>
    <w:rsid w:val="002334C2"/>
    <w:rsid w:val="00233619"/>
    <w:rsid w:val="002336A8"/>
    <w:rsid w:val="002337E1"/>
    <w:rsid w:val="00233A04"/>
    <w:rsid w:val="00233B05"/>
    <w:rsid w:val="00233B85"/>
    <w:rsid w:val="00233C2B"/>
    <w:rsid w:val="00233D08"/>
    <w:rsid w:val="00233DC7"/>
    <w:rsid w:val="002340EE"/>
    <w:rsid w:val="0023410A"/>
    <w:rsid w:val="002341F4"/>
    <w:rsid w:val="00234230"/>
    <w:rsid w:val="0023443B"/>
    <w:rsid w:val="002344FD"/>
    <w:rsid w:val="0023460C"/>
    <w:rsid w:val="00234669"/>
    <w:rsid w:val="002346EE"/>
    <w:rsid w:val="002347D5"/>
    <w:rsid w:val="00234ABF"/>
    <w:rsid w:val="00234AFC"/>
    <w:rsid w:val="00234E63"/>
    <w:rsid w:val="00234E66"/>
    <w:rsid w:val="00234F19"/>
    <w:rsid w:val="00234F31"/>
    <w:rsid w:val="00234FC8"/>
    <w:rsid w:val="002350DD"/>
    <w:rsid w:val="00235110"/>
    <w:rsid w:val="0023518D"/>
    <w:rsid w:val="00235270"/>
    <w:rsid w:val="00235358"/>
    <w:rsid w:val="00235409"/>
    <w:rsid w:val="0023560A"/>
    <w:rsid w:val="002356B8"/>
    <w:rsid w:val="0023578E"/>
    <w:rsid w:val="0023597F"/>
    <w:rsid w:val="00235B8A"/>
    <w:rsid w:val="00235BC3"/>
    <w:rsid w:val="00235C1F"/>
    <w:rsid w:val="00235E07"/>
    <w:rsid w:val="00235E30"/>
    <w:rsid w:val="00235FD1"/>
    <w:rsid w:val="00236134"/>
    <w:rsid w:val="002364B9"/>
    <w:rsid w:val="002364EF"/>
    <w:rsid w:val="00236650"/>
    <w:rsid w:val="0023691F"/>
    <w:rsid w:val="00236945"/>
    <w:rsid w:val="00236965"/>
    <w:rsid w:val="00236A31"/>
    <w:rsid w:val="00236A7A"/>
    <w:rsid w:val="00236CAB"/>
    <w:rsid w:val="00236CCD"/>
    <w:rsid w:val="00236ECB"/>
    <w:rsid w:val="00236EE1"/>
    <w:rsid w:val="00237013"/>
    <w:rsid w:val="0023701B"/>
    <w:rsid w:val="002370BC"/>
    <w:rsid w:val="00237211"/>
    <w:rsid w:val="00237261"/>
    <w:rsid w:val="002374FE"/>
    <w:rsid w:val="00237545"/>
    <w:rsid w:val="0023781C"/>
    <w:rsid w:val="00237862"/>
    <w:rsid w:val="0023789E"/>
    <w:rsid w:val="00237938"/>
    <w:rsid w:val="0023796E"/>
    <w:rsid w:val="002379C3"/>
    <w:rsid w:val="00237C0B"/>
    <w:rsid w:val="00237C8E"/>
    <w:rsid w:val="00237CA9"/>
    <w:rsid w:val="00237DAF"/>
    <w:rsid w:val="00240032"/>
    <w:rsid w:val="0024006B"/>
    <w:rsid w:val="002403B6"/>
    <w:rsid w:val="00240426"/>
    <w:rsid w:val="002406BB"/>
    <w:rsid w:val="00240901"/>
    <w:rsid w:val="00240A08"/>
    <w:rsid w:val="00240A99"/>
    <w:rsid w:val="00240AA4"/>
    <w:rsid w:val="00240AFA"/>
    <w:rsid w:val="00240B0D"/>
    <w:rsid w:val="00240B4D"/>
    <w:rsid w:val="0024118F"/>
    <w:rsid w:val="002411E1"/>
    <w:rsid w:val="002413AE"/>
    <w:rsid w:val="0024151A"/>
    <w:rsid w:val="0024151B"/>
    <w:rsid w:val="002416C3"/>
    <w:rsid w:val="002416F5"/>
    <w:rsid w:val="00241710"/>
    <w:rsid w:val="00241756"/>
    <w:rsid w:val="0024188F"/>
    <w:rsid w:val="002418CE"/>
    <w:rsid w:val="002418D1"/>
    <w:rsid w:val="002418E0"/>
    <w:rsid w:val="0024193A"/>
    <w:rsid w:val="00241A95"/>
    <w:rsid w:val="00241AE7"/>
    <w:rsid w:val="00241B08"/>
    <w:rsid w:val="00241B29"/>
    <w:rsid w:val="00241BC4"/>
    <w:rsid w:val="00241BC7"/>
    <w:rsid w:val="00241C05"/>
    <w:rsid w:val="00241C72"/>
    <w:rsid w:val="00241D4F"/>
    <w:rsid w:val="00241D6E"/>
    <w:rsid w:val="00241F3D"/>
    <w:rsid w:val="0024203A"/>
    <w:rsid w:val="00242182"/>
    <w:rsid w:val="0024224F"/>
    <w:rsid w:val="00242366"/>
    <w:rsid w:val="00242439"/>
    <w:rsid w:val="002427B2"/>
    <w:rsid w:val="002427CD"/>
    <w:rsid w:val="002427D5"/>
    <w:rsid w:val="002428B6"/>
    <w:rsid w:val="00242956"/>
    <w:rsid w:val="00242BC3"/>
    <w:rsid w:val="00242C36"/>
    <w:rsid w:val="00242C39"/>
    <w:rsid w:val="00242DC6"/>
    <w:rsid w:val="00242E62"/>
    <w:rsid w:val="00242E96"/>
    <w:rsid w:val="00242F03"/>
    <w:rsid w:val="00243241"/>
    <w:rsid w:val="002432B0"/>
    <w:rsid w:val="0024331B"/>
    <w:rsid w:val="0024360A"/>
    <w:rsid w:val="0024360F"/>
    <w:rsid w:val="002436BB"/>
    <w:rsid w:val="002438EB"/>
    <w:rsid w:val="00243AFE"/>
    <w:rsid w:val="00243B94"/>
    <w:rsid w:val="00243CE4"/>
    <w:rsid w:val="00243DE3"/>
    <w:rsid w:val="00243E04"/>
    <w:rsid w:val="00243E0B"/>
    <w:rsid w:val="00244087"/>
    <w:rsid w:val="002440B3"/>
    <w:rsid w:val="0024425D"/>
    <w:rsid w:val="0024445E"/>
    <w:rsid w:val="002445E9"/>
    <w:rsid w:val="00244A2A"/>
    <w:rsid w:val="00244B78"/>
    <w:rsid w:val="00244CE7"/>
    <w:rsid w:val="00244F97"/>
    <w:rsid w:val="00245020"/>
    <w:rsid w:val="00245032"/>
    <w:rsid w:val="00245088"/>
    <w:rsid w:val="00245207"/>
    <w:rsid w:val="0024535B"/>
    <w:rsid w:val="0024536D"/>
    <w:rsid w:val="00245408"/>
    <w:rsid w:val="0024546A"/>
    <w:rsid w:val="0024577D"/>
    <w:rsid w:val="00245936"/>
    <w:rsid w:val="00245949"/>
    <w:rsid w:val="00245996"/>
    <w:rsid w:val="00245A2A"/>
    <w:rsid w:val="00245B87"/>
    <w:rsid w:val="00245B9D"/>
    <w:rsid w:val="00245C0B"/>
    <w:rsid w:val="00245C34"/>
    <w:rsid w:val="00245D68"/>
    <w:rsid w:val="00245F60"/>
    <w:rsid w:val="00245F6C"/>
    <w:rsid w:val="00246219"/>
    <w:rsid w:val="00246320"/>
    <w:rsid w:val="002464FA"/>
    <w:rsid w:val="002466DD"/>
    <w:rsid w:val="002467BE"/>
    <w:rsid w:val="0024696F"/>
    <w:rsid w:val="00246A69"/>
    <w:rsid w:val="00246C0D"/>
    <w:rsid w:val="00246D10"/>
    <w:rsid w:val="00246E30"/>
    <w:rsid w:val="00246E7A"/>
    <w:rsid w:val="00246F11"/>
    <w:rsid w:val="00246FAC"/>
    <w:rsid w:val="00246FF4"/>
    <w:rsid w:val="0024702D"/>
    <w:rsid w:val="00247207"/>
    <w:rsid w:val="00247269"/>
    <w:rsid w:val="002472CE"/>
    <w:rsid w:val="00247467"/>
    <w:rsid w:val="0024747C"/>
    <w:rsid w:val="0024747D"/>
    <w:rsid w:val="002476B9"/>
    <w:rsid w:val="0024770C"/>
    <w:rsid w:val="00247717"/>
    <w:rsid w:val="002477F3"/>
    <w:rsid w:val="00247891"/>
    <w:rsid w:val="00247948"/>
    <w:rsid w:val="00247AB1"/>
    <w:rsid w:val="00247B22"/>
    <w:rsid w:val="00247B32"/>
    <w:rsid w:val="00247B89"/>
    <w:rsid w:val="00247B8A"/>
    <w:rsid w:val="00247C72"/>
    <w:rsid w:val="00247D21"/>
    <w:rsid w:val="00247D75"/>
    <w:rsid w:val="00247E0B"/>
    <w:rsid w:val="00247E63"/>
    <w:rsid w:val="00247EF7"/>
    <w:rsid w:val="00247F05"/>
    <w:rsid w:val="00247F99"/>
    <w:rsid w:val="00247F9E"/>
    <w:rsid w:val="002501BA"/>
    <w:rsid w:val="0025028F"/>
    <w:rsid w:val="00250307"/>
    <w:rsid w:val="00250407"/>
    <w:rsid w:val="002505CC"/>
    <w:rsid w:val="0025071E"/>
    <w:rsid w:val="002508F6"/>
    <w:rsid w:val="00250EED"/>
    <w:rsid w:val="00250F79"/>
    <w:rsid w:val="00250F8C"/>
    <w:rsid w:val="00251283"/>
    <w:rsid w:val="0025145F"/>
    <w:rsid w:val="002514EC"/>
    <w:rsid w:val="002515D9"/>
    <w:rsid w:val="002516BA"/>
    <w:rsid w:val="0025181F"/>
    <w:rsid w:val="002518AD"/>
    <w:rsid w:val="00251914"/>
    <w:rsid w:val="00251A90"/>
    <w:rsid w:val="00251AB3"/>
    <w:rsid w:val="00251D27"/>
    <w:rsid w:val="00251E03"/>
    <w:rsid w:val="00251F43"/>
    <w:rsid w:val="00252083"/>
    <w:rsid w:val="00252291"/>
    <w:rsid w:val="0025242E"/>
    <w:rsid w:val="0025247E"/>
    <w:rsid w:val="002524EB"/>
    <w:rsid w:val="00252621"/>
    <w:rsid w:val="002526B7"/>
    <w:rsid w:val="002526DA"/>
    <w:rsid w:val="0025271A"/>
    <w:rsid w:val="00252804"/>
    <w:rsid w:val="0025290A"/>
    <w:rsid w:val="00252D5A"/>
    <w:rsid w:val="00252E17"/>
    <w:rsid w:val="00252E79"/>
    <w:rsid w:val="00253148"/>
    <w:rsid w:val="0025333D"/>
    <w:rsid w:val="002533FD"/>
    <w:rsid w:val="00253401"/>
    <w:rsid w:val="0025361E"/>
    <w:rsid w:val="00253659"/>
    <w:rsid w:val="00253695"/>
    <w:rsid w:val="0025372A"/>
    <w:rsid w:val="00253747"/>
    <w:rsid w:val="002537B1"/>
    <w:rsid w:val="00253850"/>
    <w:rsid w:val="00253AA6"/>
    <w:rsid w:val="00253B52"/>
    <w:rsid w:val="00253CE5"/>
    <w:rsid w:val="00253D74"/>
    <w:rsid w:val="0025401A"/>
    <w:rsid w:val="0025402C"/>
    <w:rsid w:val="00254454"/>
    <w:rsid w:val="00254629"/>
    <w:rsid w:val="0025469C"/>
    <w:rsid w:val="002546C4"/>
    <w:rsid w:val="00254840"/>
    <w:rsid w:val="00254866"/>
    <w:rsid w:val="00254A4B"/>
    <w:rsid w:val="00254B2B"/>
    <w:rsid w:val="00254B67"/>
    <w:rsid w:val="00254B6C"/>
    <w:rsid w:val="00254BF7"/>
    <w:rsid w:val="00254E5A"/>
    <w:rsid w:val="00254FD5"/>
    <w:rsid w:val="002550C5"/>
    <w:rsid w:val="002550E0"/>
    <w:rsid w:val="0025510B"/>
    <w:rsid w:val="002552D7"/>
    <w:rsid w:val="00255438"/>
    <w:rsid w:val="0025563A"/>
    <w:rsid w:val="002556B4"/>
    <w:rsid w:val="00255739"/>
    <w:rsid w:val="0025598A"/>
    <w:rsid w:val="00255A9B"/>
    <w:rsid w:val="00255D9B"/>
    <w:rsid w:val="00255DE7"/>
    <w:rsid w:val="00255E0E"/>
    <w:rsid w:val="0025612A"/>
    <w:rsid w:val="00256196"/>
    <w:rsid w:val="002561C9"/>
    <w:rsid w:val="0025630A"/>
    <w:rsid w:val="00256373"/>
    <w:rsid w:val="002563F5"/>
    <w:rsid w:val="00256481"/>
    <w:rsid w:val="0025664C"/>
    <w:rsid w:val="0025667C"/>
    <w:rsid w:val="00256710"/>
    <w:rsid w:val="002569C4"/>
    <w:rsid w:val="00256A06"/>
    <w:rsid w:val="00256B73"/>
    <w:rsid w:val="00256BF6"/>
    <w:rsid w:val="00256C31"/>
    <w:rsid w:val="00256DEA"/>
    <w:rsid w:val="00256F1D"/>
    <w:rsid w:val="00256F2B"/>
    <w:rsid w:val="00256FE4"/>
    <w:rsid w:val="002570DD"/>
    <w:rsid w:val="0025719F"/>
    <w:rsid w:val="0025720C"/>
    <w:rsid w:val="00257218"/>
    <w:rsid w:val="00257227"/>
    <w:rsid w:val="00257365"/>
    <w:rsid w:val="00257941"/>
    <w:rsid w:val="00257B4C"/>
    <w:rsid w:val="00257BEA"/>
    <w:rsid w:val="00257C05"/>
    <w:rsid w:val="00257CB0"/>
    <w:rsid w:val="00257D49"/>
    <w:rsid w:val="00257D55"/>
    <w:rsid w:val="00257E68"/>
    <w:rsid w:val="0026000D"/>
    <w:rsid w:val="00260026"/>
    <w:rsid w:val="0026009A"/>
    <w:rsid w:val="0026009C"/>
    <w:rsid w:val="00260243"/>
    <w:rsid w:val="00260266"/>
    <w:rsid w:val="00260498"/>
    <w:rsid w:val="002605C2"/>
    <w:rsid w:val="00260636"/>
    <w:rsid w:val="00260713"/>
    <w:rsid w:val="00260970"/>
    <w:rsid w:val="00260B1E"/>
    <w:rsid w:val="00260BE7"/>
    <w:rsid w:val="00260D22"/>
    <w:rsid w:val="00260DC3"/>
    <w:rsid w:val="00260EC5"/>
    <w:rsid w:val="00260F83"/>
    <w:rsid w:val="00260FBE"/>
    <w:rsid w:val="00261691"/>
    <w:rsid w:val="0026186A"/>
    <w:rsid w:val="00261A2A"/>
    <w:rsid w:val="00261BFC"/>
    <w:rsid w:val="00261C00"/>
    <w:rsid w:val="00261DB8"/>
    <w:rsid w:val="00261DD7"/>
    <w:rsid w:val="00262034"/>
    <w:rsid w:val="00262065"/>
    <w:rsid w:val="002620DA"/>
    <w:rsid w:val="00262164"/>
    <w:rsid w:val="00262215"/>
    <w:rsid w:val="002623F9"/>
    <w:rsid w:val="002624AA"/>
    <w:rsid w:val="00262514"/>
    <w:rsid w:val="002626E0"/>
    <w:rsid w:val="002628B3"/>
    <w:rsid w:val="002628D0"/>
    <w:rsid w:val="002629C3"/>
    <w:rsid w:val="00262BED"/>
    <w:rsid w:val="00262C9C"/>
    <w:rsid w:val="00262CA9"/>
    <w:rsid w:val="00262D2A"/>
    <w:rsid w:val="00262D3D"/>
    <w:rsid w:val="00262F5B"/>
    <w:rsid w:val="00262F6A"/>
    <w:rsid w:val="00263168"/>
    <w:rsid w:val="002632DC"/>
    <w:rsid w:val="00263308"/>
    <w:rsid w:val="0026332B"/>
    <w:rsid w:val="00263572"/>
    <w:rsid w:val="002637C5"/>
    <w:rsid w:val="0026381E"/>
    <w:rsid w:val="00263834"/>
    <w:rsid w:val="002638A8"/>
    <w:rsid w:val="002638DF"/>
    <w:rsid w:val="00263921"/>
    <w:rsid w:val="002639F9"/>
    <w:rsid w:val="00263ABF"/>
    <w:rsid w:val="00263B94"/>
    <w:rsid w:val="00263B9A"/>
    <w:rsid w:val="00263CEA"/>
    <w:rsid w:val="00263E3F"/>
    <w:rsid w:val="00263F83"/>
    <w:rsid w:val="00264050"/>
    <w:rsid w:val="00264227"/>
    <w:rsid w:val="00264367"/>
    <w:rsid w:val="002643A7"/>
    <w:rsid w:val="0026441B"/>
    <w:rsid w:val="00264511"/>
    <w:rsid w:val="00264A1D"/>
    <w:rsid w:val="00264A5E"/>
    <w:rsid w:val="00264C50"/>
    <w:rsid w:val="00264CE5"/>
    <w:rsid w:val="00264CE9"/>
    <w:rsid w:val="00264D7F"/>
    <w:rsid w:val="00264EB2"/>
    <w:rsid w:val="00264F06"/>
    <w:rsid w:val="00264FE3"/>
    <w:rsid w:val="002654AC"/>
    <w:rsid w:val="00265510"/>
    <w:rsid w:val="0026553A"/>
    <w:rsid w:val="00265573"/>
    <w:rsid w:val="00265725"/>
    <w:rsid w:val="00265AC8"/>
    <w:rsid w:val="00265AF8"/>
    <w:rsid w:val="00265BB1"/>
    <w:rsid w:val="00265BDF"/>
    <w:rsid w:val="00265C8D"/>
    <w:rsid w:val="00265D34"/>
    <w:rsid w:val="00265DB5"/>
    <w:rsid w:val="00265DCF"/>
    <w:rsid w:val="002661B8"/>
    <w:rsid w:val="00266286"/>
    <w:rsid w:val="00266327"/>
    <w:rsid w:val="0026638D"/>
    <w:rsid w:val="0026648A"/>
    <w:rsid w:val="00266575"/>
    <w:rsid w:val="00266683"/>
    <w:rsid w:val="00266697"/>
    <w:rsid w:val="002666B0"/>
    <w:rsid w:val="00266866"/>
    <w:rsid w:val="00266991"/>
    <w:rsid w:val="002669CB"/>
    <w:rsid w:val="00266DA5"/>
    <w:rsid w:val="00266DD7"/>
    <w:rsid w:val="00267025"/>
    <w:rsid w:val="0026711E"/>
    <w:rsid w:val="00267198"/>
    <w:rsid w:val="0026721F"/>
    <w:rsid w:val="002674BE"/>
    <w:rsid w:val="00267544"/>
    <w:rsid w:val="002676F3"/>
    <w:rsid w:val="00267707"/>
    <w:rsid w:val="00267743"/>
    <w:rsid w:val="0026795D"/>
    <w:rsid w:val="00267CBE"/>
    <w:rsid w:val="00267DAB"/>
    <w:rsid w:val="00267E61"/>
    <w:rsid w:val="00267EAB"/>
    <w:rsid w:val="0027003B"/>
    <w:rsid w:val="00270256"/>
    <w:rsid w:val="00270338"/>
    <w:rsid w:val="00270723"/>
    <w:rsid w:val="00270743"/>
    <w:rsid w:val="002708E6"/>
    <w:rsid w:val="002708EB"/>
    <w:rsid w:val="00270990"/>
    <w:rsid w:val="002709AA"/>
    <w:rsid w:val="00270B0B"/>
    <w:rsid w:val="00270B67"/>
    <w:rsid w:val="00270BA5"/>
    <w:rsid w:val="00270C1A"/>
    <w:rsid w:val="00270C32"/>
    <w:rsid w:val="00270D27"/>
    <w:rsid w:val="00270E7C"/>
    <w:rsid w:val="00270E80"/>
    <w:rsid w:val="00270E9A"/>
    <w:rsid w:val="00270F38"/>
    <w:rsid w:val="00270F45"/>
    <w:rsid w:val="0027122A"/>
    <w:rsid w:val="00271276"/>
    <w:rsid w:val="00271306"/>
    <w:rsid w:val="002714BA"/>
    <w:rsid w:val="00271699"/>
    <w:rsid w:val="0027174D"/>
    <w:rsid w:val="0027193B"/>
    <w:rsid w:val="00271C16"/>
    <w:rsid w:val="00271D5D"/>
    <w:rsid w:val="00271EE8"/>
    <w:rsid w:val="00271F75"/>
    <w:rsid w:val="002720D7"/>
    <w:rsid w:val="00272213"/>
    <w:rsid w:val="0027229D"/>
    <w:rsid w:val="0027241C"/>
    <w:rsid w:val="00272631"/>
    <w:rsid w:val="002727DB"/>
    <w:rsid w:val="00272844"/>
    <w:rsid w:val="00272906"/>
    <w:rsid w:val="0027296B"/>
    <w:rsid w:val="002729A4"/>
    <w:rsid w:val="002729EC"/>
    <w:rsid w:val="00272A95"/>
    <w:rsid w:val="00272B93"/>
    <w:rsid w:val="00272C33"/>
    <w:rsid w:val="00272C8C"/>
    <w:rsid w:val="00272C92"/>
    <w:rsid w:val="00272D1D"/>
    <w:rsid w:val="00272DF9"/>
    <w:rsid w:val="002732DE"/>
    <w:rsid w:val="00273691"/>
    <w:rsid w:val="00273808"/>
    <w:rsid w:val="00273C19"/>
    <w:rsid w:val="00273CF6"/>
    <w:rsid w:val="00273D28"/>
    <w:rsid w:val="00273D7D"/>
    <w:rsid w:val="00273F9C"/>
    <w:rsid w:val="00273FC9"/>
    <w:rsid w:val="00273FCB"/>
    <w:rsid w:val="00273FF3"/>
    <w:rsid w:val="0027402B"/>
    <w:rsid w:val="002740B2"/>
    <w:rsid w:val="0027418D"/>
    <w:rsid w:val="002742B7"/>
    <w:rsid w:val="00274313"/>
    <w:rsid w:val="002744C3"/>
    <w:rsid w:val="00274518"/>
    <w:rsid w:val="00274548"/>
    <w:rsid w:val="00274557"/>
    <w:rsid w:val="00274715"/>
    <w:rsid w:val="0027480E"/>
    <w:rsid w:val="0027491C"/>
    <w:rsid w:val="00274A23"/>
    <w:rsid w:val="00274AEB"/>
    <w:rsid w:val="00274B52"/>
    <w:rsid w:val="00274C62"/>
    <w:rsid w:val="00274CE4"/>
    <w:rsid w:val="00274CE7"/>
    <w:rsid w:val="00274D17"/>
    <w:rsid w:val="00274F6F"/>
    <w:rsid w:val="00274F70"/>
    <w:rsid w:val="00274FB2"/>
    <w:rsid w:val="0027506B"/>
    <w:rsid w:val="00275233"/>
    <w:rsid w:val="0027536C"/>
    <w:rsid w:val="002753ED"/>
    <w:rsid w:val="0027541A"/>
    <w:rsid w:val="0027542B"/>
    <w:rsid w:val="00275477"/>
    <w:rsid w:val="002755DB"/>
    <w:rsid w:val="00275717"/>
    <w:rsid w:val="00275769"/>
    <w:rsid w:val="002757DB"/>
    <w:rsid w:val="0027594D"/>
    <w:rsid w:val="0027597A"/>
    <w:rsid w:val="002759D6"/>
    <w:rsid w:val="00275A72"/>
    <w:rsid w:val="00275BAD"/>
    <w:rsid w:val="00275C43"/>
    <w:rsid w:val="00275E3E"/>
    <w:rsid w:val="00275EAE"/>
    <w:rsid w:val="00275ED5"/>
    <w:rsid w:val="00276065"/>
    <w:rsid w:val="0027609F"/>
    <w:rsid w:val="002760B4"/>
    <w:rsid w:val="002760E8"/>
    <w:rsid w:val="00276106"/>
    <w:rsid w:val="00276538"/>
    <w:rsid w:val="002765C6"/>
    <w:rsid w:val="00276629"/>
    <w:rsid w:val="00276673"/>
    <w:rsid w:val="002766A6"/>
    <w:rsid w:val="0027685D"/>
    <w:rsid w:val="00276A5C"/>
    <w:rsid w:val="00276A65"/>
    <w:rsid w:val="00276A8C"/>
    <w:rsid w:val="00276A9A"/>
    <w:rsid w:val="00276BA9"/>
    <w:rsid w:val="00276BFD"/>
    <w:rsid w:val="00276C71"/>
    <w:rsid w:val="00276DD0"/>
    <w:rsid w:val="00276E53"/>
    <w:rsid w:val="00276E93"/>
    <w:rsid w:val="002770DB"/>
    <w:rsid w:val="002770E1"/>
    <w:rsid w:val="002771B6"/>
    <w:rsid w:val="0027726A"/>
    <w:rsid w:val="0027727E"/>
    <w:rsid w:val="002773E6"/>
    <w:rsid w:val="002774C5"/>
    <w:rsid w:val="00277515"/>
    <w:rsid w:val="00277738"/>
    <w:rsid w:val="00277777"/>
    <w:rsid w:val="002779B7"/>
    <w:rsid w:val="002779BD"/>
    <w:rsid w:val="00277AA1"/>
    <w:rsid w:val="00277FA4"/>
    <w:rsid w:val="00277FCD"/>
    <w:rsid w:val="00277FF5"/>
    <w:rsid w:val="0027F50D"/>
    <w:rsid w:val="002800F1"/>
    <w:rsid w:val="00280127"/>
    <w:rsid w:val="0028019B"/>
    <w:rsid w:val="002803A3"/>
    <w:rsid w:val="002804CD"/>
    <w:rsid w:val="00280515"/>
    <w:rsid w:val="002806A9"/>
    <w:rsid w:val="002807AF"/>
    <w:rsid w:val="0028096F"/>
    <w:rsid w:val="00280C3E"/>
    <w:rsid w:val="00280C82"/>
    <w:rsid w:val="00280EBF"/>
    <w:rsid w:val="00280ED5"/>
    <w:rsid w:val="002810C5"/>
    <w:rsid w:val="00281173"/>
    <w:rsid w:val="002812F7"/>
    <w:rsid w:val="00281354"/>
    <w:rsid w:val="0028152B"/>
    <w:rsid w:val="00281565"/>
    <w:rsid w:val="002815A1"/>
    <w:rsid w:val="002815F6"/>
    <w:rsid w:val="0028164B"/>
    <w:rsid w:val="002816A9"/>
    <w:rsid w:val="002817EE"/>
    <w:rsid w:val="0028181D"/>
    <w:rsid w:val="002818E0"/>
    <w:rsid w:val="00281959"/>
    <w:rsid w:val="00281B19"/>
    <w:rsid w:val="00281B9D"/>
    <w:rsid w:val="00281BDF"/>
    <w:rsid w:val="00281CA8"/>
    <w:rsid w:val="00281D5D"/>
    <w:rsid w:val="00281DB7"/>
    <w:rsid w:val="00281EEE"/>
    <w:rsid w:val="00281EF7"/>
    <w:rsid w:val="00282012"/>
    <w:rsid w:val="002820D7"/>
    <w:rsid w:val="0028217E"/>
    <w:rsid w:val="002821BD"/>
    <w:rsid w:val="00282223"/>
    <w:rsid w:val="0028231E"/>
    <w:rsid w:val="00282348"/>
    <w:rsid w:val="00282407"/>
    <w:rsid w:val="002824D2"/>
    <w:rsid w:val="00282975"/>
    <w:rsid w:val="00282994"/>
    <w:rsid w:val="00282A9E"/>
    <w:rsid w:val="00282D1B"/>
    <w:rsid w:val="00282DF9"/>
    <w:rsid w:val="00282E0C"/>
    <w:rsid w:val="0028307C"/>
    <w:rsid w:val="0028322D"/>
    <w:rsid w:val="002832BD"/>
    <w:rsid w:val="002833D4"/>
    <w:rsid w:val="00283443"/>
    <w:rsid w:val="00283503"/>
    <w:rsid w:val="00283569"/>
    <w:rsid w:val="002835A4"/>
    <w:rsid w:val="00283743"/>
    <w:rsid w:val="0028384B"/>
    <w:rsid w:val="002838C5"/>
    <w:rsid w:val="00283914"/>
    <w:rsid w:val="00283973"/>
    <w:rsid w:val="00283AA1"/>
    <w:rsid w:val="00283AE0"/>
    <w:rsid w:val="00283B57"/>
    <w:rsid w:val="00283C2C"/>
    <w:rsid w:val="00283D44"/>
    <w:rsid w:val="00283E2F"/>
    <w:rsid w:val="00283FB8"/>
    <w:rsid w:val="00283FC7"/>
    <w:rsid w:val="00284197"/>
    <w:rsid w:val="00284377"/>
    <w:rsid w:val="0028454B"/>
    <w:rsid w:val="002846BE"/>
    <w:rsid w:val="00284766"/>
    <w:rsid w:val="002847AA"/>
    <w:rsid w:val="002847C9"/>
    <w:rsid w:val="0028482D"/>
    <w:rsid w:val="00284968"/>
    <w:rsid w:val="00284BD2"/>
    <w:rsid w:val="00284E0B"/>
    <w:rsid w:val="00284E91"/>
    <w:rsid w:val="00284FD8"/>
    <w:rsid w:val="0028523D"/>
    <w:rsid w:val="00285364"/>
    <w:rsid w:val="0028553C"/>
    <w:rsid w:val="00285718"/>
    <w:rsid w:val="002857DC"/>
    <w:rsid w:val="00285843"/>
    <w:rsid w:val="00285849"/>
    <w:rsid w:val="0028589C"/>
    <w:rsid w:val="00285B23"/>
    <w:rsid w:val="00285B4D"/>
    <w:rsid w:val="00285C70"/>
    <w:rsid w:val="00285C94"/>
    <w:rsid w:val="00285CED"/>
    <w:rsid w:val="00285E47"/>
    <w:rsid w:val="00285F92"/>
    <w:rsid w:val="002860B3"/>
    <w:rsid w:val="00286109"/>
    <w:rsid w:val="00286350"/>
    <w:rsid w:val="00286470"/>
    <w:rsid w:val="002865AE"/>
    <w:rsid w:val="00286729"/>
    <w:rsid w:val="00286790"/>
    <w:rsid w:val="002868B3"/>
    <w:rsid w:val="00286A56"/>
    <w:rsid w:val="00286E17"/>
    <w:rsid w:val="00286E88"/>
    <w:rsid w:val="00286E9B"/>
    <w:rsid w:val="00287135"/>
    <w:rsid w:val="0028716C"/>
    <w:rsid w:val="0028718A"/>
    <w:rsid w:val="00287466"/>
    <w:rsid w:val="0028749F"/>
    <w:rsid w:val="002874F6"/>
    <w:rsid w:val="002874FF"/>
    <w:rsid w:val="002875C0"/>
    <w:rsid w:val="002876FE"/>
    <w:rsid w:val="00287795"/>
    <w:rsid w:val="0028784A"/>
    <w:rsid w:val="002878A4"/>
    <w:rsid w:val="00287BB8"/>
    <w:rsid w:val="00287BD9"/>
    <w:rsid w:val="00287C73"/>
    <w:rsid w:val="00287D2C"/>
    <w:rsid w:val="00287D31"/>
    <w:rsid w:val="00287E28"/>
    <w:rsid w:val="00287F18"/>
    <w:rsid w:val="00287F2D"/>
    <w:rsid w:val="00287F47"/>
    <w:rsid w:val="00287F60"/>
    <w:rsid w:val="0029003C"/>
    <w:rsid w:val="0029008C"/>
    <w:rsid w:val="002901AE"/>
    <w:rsid w:val="002901BF"/>
    <w:rsid w:val="002905C2"/>
    <w:rsid w:val="002906DD"/>
    <w:rsid w:val="002906F8"/>
    <w:rsid w:val="0029081A"/>
    <w:rsid w:val="00290991"/>
    <w:rsid w:val="002909F1"/>
    <w:rsid w:val="00290A80"/>
    <w:rsid w:val="00290B05"/>
    <w:rsid w:val="00290CDD"/>
    <w:rsid w:val="00290D02"/>
    <w:rsid w:val="00290E4A"/>
    <w:rsid w:val="00290E87"/>
    <w:rsid w:val="00291060"/>
    <w:rsid w:val="00291140"/>
    <w:rsid w:val="002911AA"/>
    <w:rsid w:val="002916C3"/>
    <w:rsid w:val="0029174E"/>
    <w:rsid w:val="00291A13"/>
    <w:rsid w:val="00291C56"/>
    <w:rsid w:val="00291D57"/>
    <w:rsid w:val="00291EF1"/>
    <w:rsid w:val="00291F2A"/>
    <w:rsid w:val="00291F8E"/>
    <w:rsid w:val="00291FA6"/>
    <w:rsid w:val="002925C4"/>
    <w:rsid w:val="00292848"/>
    <w:rsid w:val="002929B0"/>
    <w:rsid w:val="00292B88"/>
    <w:rsid w:val="00292C07"/>
    <w:rsid w:val="00292D9E"/>
    <w:rsid w:val="00292F2B"/>
    <w:rsid w:val="00292F52"/>
    <w:rsid w:val="00293083"/>
    <w:rsid w:val="0029371D"/>
    <w:rsid w:val="0029375A"/>
    <w:rsid w:val="0029378D"/>
    <w:rsid w:val="002937B8"/>
    <w:rsid w:val="0029384B"/>
    <w:rsid w:val="00293943"/>
    <w:rsid w:val="00293946"/>
    <w:rsid w:val="0029394E"/>
    <w:rsid w:val="00293B55"/>
    <w:rsid w:val="00293DFB"/>
    <w:rsid w:val="00293E6C"/>
    <w:rsid w:val="00293F99"/>
    <w:rsid w:val="00294298"/>
    <w:rsid w:val="002943E5"/>
    <w:rsid w:val="002944D7"/>
    <w:rsid w:val="00294541"/>
    <w:rsid w:val="002945A6"/>
    <w:rsid w:val="00294880"/>
    <w:rsid w:val="002948E9"/>
    <w:rsid w:val="00294BF8"/>
    <w:rsid w:val="00294E96"/>
    <w:rsid w:val="00294F72"/>
    <w:rsid w:val="00294F76"/>
    <w:rsid w:val="002950BA"/>
    <w:rsid w:val="0029521B"/>
    <w:rsid w:val="0029532D"/>
    <w:rsid w:val="002953A8"/>
    <w:rsid w:val="00295461"/>
    <w:rsid w:val="00295A6A"/>
    <w:rsid w:val="00295B61"/>
    <w:rsid w:val="00295BBC"/>
    <w:rsid w:val="00295BEA"/>
    <w:rsid w:val="00295BF1"/>
    <w:rsid w:val="00295C0D"/>
    <w:rsid w:val="00295D5A"/>
    <w:rsid w:val="00295DDA"/>
    <w:rsid w:val="00295E39"/>
    <w:rsid w:val="002960A6"/>
    <w:rsid w:val="0029633A"/>
    <w:rsid w:val="00296732"/>
    <w:rsid w:val="00296746"/>
    <w:rsid w:val="002967F9"/>
    <w:rsid w:val="00296808"/>
    <w:rsid w:val="00296A0E"/>
    <w:rsid w:val="00296B66"/>
    <w:rsid w:val="00296C8E"/>
    <w:rsid w:val="00296F04"/>
    <w:rsid w:val="00297077"/>
    <w:rsid w:val="0029719E"/>
    <w:rsid w:val="002971B6"/>
    <w:rsid w:val="002971EE"/>
    <w:rsid w:val="002972CC"/>
    <w:rsid w:val="002972D6"/>
    <w:rsid w:val="00297314"/>
    <w:rsid w:val="00297338"/>
    <w:rsid w:val="00297466"/>
    <w:rsid w:val="00297551"/>
    <w:rsid w:val="0029756B"/>
    <w:rsid w:val="0029776A"/>
    <w:rsid w:val="002978D1"/>
    <w:rsid w:val="0029796E"/>
    <w:rsid w:val="00297988"/>
    <w:rsid w:val="00297A3A"/>
    <w:rsid w:val="00297A60"/>
    <w:rsid w:val="00297B21"/>
    <w:rsid w:val="00297B80"/>
    <w:rsid w:val="00297D18"/>
    <w:rsid w:val="00297D80"/>
    <w:rsid w:val="00297DE2"/>
    <w:rsid w:val="00297F09"/>
    <w:rsid w:val="00297F69"/>
    <w:rsid w:val="00297FBB"/>
    <w:rsid w:val="002A0239"/>
    <w:rsid w:val="002A034B"/>
    <w:rsid w:val="002A0405"/>
    <w:rsid w:val="002A0409"/>
    <w:rsid w:val="002A0448"/>
    <w:rsid w:val="002A045F"/>
    <w:rsid w:val="002A076C"/>
    <w:rsid w:val="002A07DD"/>
    <w:rsid w:val="002A081E"/>
    <w:rsid w:val="002A0C34"/>
    <w:rsid w:val="002A12BF"/>
    <w:rsid w:val="002A12E8"/>
    <w:rsid w:val="002A137F"/>
    <w:rsid w:val="002A142E"/>
    <w:rsid w:val="002A142F"/>
    <w:rsid w:val="002A1431"/>
    <w:rsid w:val="002A152A"/>
    <w:rsid w:val="002A1580"/>
    <w:rsid w:val="002A1651"/>
    <w:rsid w:val="002A1742"/>
    <w:rsid w:val="002A1845"/>
    <w:rsid w:val="002A1ACF"/>
    <w:rsid w:val="002A1B69"/>
    <w:rsid w:val="002A1E34"/>
    <w:rsid w:val="002A1F7F"/>
    <w:rsid w:val="002A1FD2"/>
    <w:rsid w:val="002A2045"/>
    <w:rsid w:val="002A20B0"/>
    <w:rsid w:val="002A21C2"/>
    <w:rsid w:val="002A2201"/>
    <w:rsid w:val="002A2303"/>
    <w:rsid w:val="002A2367"/>
    <w:rsid w:val="002A23F7"/>
    <w:rsid w:val="002A26ED"/>
    <w:rsid w:val="002A2725"/>
    <w:rsid w:val="002A2993"/>
    <w:rsid w:val="002A29B4"/>
    <w:rsid w:val="002A2B34"/>
    <w:rsid w:val="002A2DB6"/>
    <w:rsid w:val="002A2DE3"/>
    <w:rsid w:val="002A2E0C"/>
    <w:rsid w:val="002A3063"/>
    <w:rsid w:val="002A30F6"/>
    <w:rsid w:val="002A3220"/>
    <w:rsid w:val="002A348C"/>
    <w:rsid w:val="002A36D6"/>
    <w:rsid w:val="002A37F5"/>
    <w:rsid w:val="002A3B93"/>
    <w:rsid w:val="002A3BC7"/>
    <w:rsid w:val="002A3CA2"/>
    <w:rsid w:val="002A3CB5"/>
    <w:rsid w:val="002A3D71"/>
    <w:rsid w:val="002A3D79"/>
    <w:rsid w:val="002A3E25"/>
    <w:rsid w:val="002A3EEE"/>
    <w:rsid w:val="002A40E1"/>
    <w:rsid w:val="002A419F"/>
    <w:rsid w:val="002A4364"/>
    <w:rsid w:val="002A4373"/>
    <w:rsid w:val="002A43A9"/>
    <w:rsid w:val="002A4881"/>
    <w:rsid w:val="002A489F"/>
    <w:rsid w:val="002A49BD"/>
    <w:rsid w:val="002A4A3B"/>
    <w:rsid w:val="002A4D22"/>
    <w:rsid w:val="002A4E0D"/>
    <w:rsid w:val="002A50FB"/>
    <w:rsid w:val="002A51C5"/>
    <w:rsid w:val="002A52CA"/>
    <w:rsid w:val="002A52D4"/>
    <w:rsid w:val="002A5314"/>
    <w:rsid w:val="002A53E1"/>
    <w:rsid w:val="002A54AF"/>
    <w:rsid w:val="002A55D4"/>
    <w:rsid w:val="002A5638"/>
    <w:rsid w:val="002A5802"/>
    <w:rsid w:val="002A5846"/>
    <w:rsid w:val="002A5897"/>
    <w:rsid w:val="002A5AC1"/>
    <w:rsid w:val="002A5AC9"/>
    <w:rsid w:val="002A5B50"/>
    <w:rsid w:val="002A5C82"/>
    <w:rsid w:val="002A5EEB"/>
    <w:rsid w:val="002A5F06"/>
    <w:rsid w:val="002A60BC"/>
    <w:rsid w:val="002A6322"/>
    <w:rsid w:val="002A640B"/>
    <w:rsid w:val="002A657C"/>
    <w:rsid w:val="002A660C"/>
    <w:rsid w:val="002A67DB"/>
    <w:rsid w:val="002A6842"/>
    <w:rsid w:val="002A687D"/>
    <w:rsid w:val="002A68CC"/>
    <w:rsid w:val="002A68F9"/>
    <w:rsid w:val="002A6AB6"/>
    <w:rsid w:val="002A6E19"/>
    <w:rsid w:val="002A6E38"/>
    <w:rsid w:val="002A6ECF"/>
    <w:rsid w:val="002A6F49"/>
    <w:rsid w:val="002A6F6A"/>
    <w:rsid w:val="002A6F7F"/>
    <w:rsid w:val="002A6FB9"/>
    <w:rsid w:val="002A727A"/>
    <w:rsid w:val="002A73AB"/>
    <w:rsid w:val="002A756A"/>
    <w:rsid w:val="002A75BD"/>
    <w:rsid w:val="002A7640"/>
    <w:rsid w:val="002A769A"/>
    <w:rsid w:val="002A7775"/>
    <w:rsid w:val="002A7931"/>
    <w:rsid w:val="002A7B14"/>
    <w:rsid w:val="002A7B8E"/>
    <w:rsid w:val="002A7D25"/>
    <w:rsid w:val="002B0018"/>
    <w:rsid w:val="002B00AE"/>
    <w:rsid w:val="002B021B"/>
    <w:rsid w:val="002B0233"/>
    <w:rsid w:val="002B040B"/>
    <w:rsid w:val="002B0492"/>
    <w:rsid w:val="002B051F"/>
    <w:rsid w:val="002B057A"/>
    <w:rsid w:val="002B0588"/>
    <w:rsid w:val="002B05BA"/>
    <w:rsid w:val="002B06AD"/>
    <w:rsid w:val="002B0706"/>
    <w:rsid w:val="002B077E"/>
    <w:rsid w:val="002B088C"/>
    <w:rsid w:val="002B0952"/>
    <w:rsid w:val="002B0B5D"/>
    <w:rsid w:val="002B0BB8"/>
    <w:rsid w:val="002B0CEF"/>
    <w:rsid w:val="002B0D7B"/>
    <w:rsid w:val="002B0DAD"/>
    <w:rsid w:val="002B0DEE"/>
    <w:rsid w:val="002B0FC8"/>
    <w:rsid w:val="002B134F"/>
    <w:rsid w:val="002B13E1"/>
    <w:rsid w:val="002B14DD"/>
    <w:rsid w:val="002B15F2"/>
    <w:rsid w:val="002B16DC"/>
    <w:rsid w:val="002B183F"/>
    <w:rsid w:val="002B18EB"/>
    <w:rsid w:val="002B1D57"/>
    <w:rsid w:val="002B1EB2"/>
    <w:rsid w:val="002B1EC5"/>
    <w:rsid w:val="002B205C"/>
    <w:rsid w:val="002B20CA"/>
    <w:rsid w:val="002B2150"/>
    <w:rsid w:val="002B2324"/>
    <w:rsid w:val="002B23D4"/>
    <w:rsid w:val="002B2776"/>
    <w:rsid w:val="002B28EC"/>
    <w:rsid w:val="002B2A3A"/>
    <w:rsid w:val="002B2A49"/>
    <w:rsid w:val="002B2AE3"/>
    <w:rsid w:val="002B2F5D"/>
    <w:rsid w:val="002B2F88"/>
    <w:rsid w:val="002B3154"/>
    <w:rsid w:val="002B31DF"/>
    <w:rsid w:val="002B32A8"/>
    <w:rsid w:val="002B32C5"/>
    <w:rsid w:val="002B335F"/>
    <w:rsid w:val="002B3535"/>
    <w:rsid w:val="002B3563"/>
    <w:rsid w:val="002B357B"/>
    <w:rsid w:val="002B359B"/>
    <w:rsid w:val="002B37AD"/>
    <w:rsid w:val="002B37DC"/>
    <w:rsid w:val="002B39AA"/>
    <w:rsid w:val="002B3AEF"/>
    <w:rsid w:val="002B3BA5"/>
    <w:rsid w:val="002B3BCF"/>
    <w:rsid w:val="002B3C9E"/>
    <w:rsid w:val="002B3DAB"/>
    <w:rsid w:val="002B3FDF"/>
    <w:rsid w:val="002B400A"/>
    <w:rsid w:val="002B42DB"/>
    <w:rsid w:val="002B4431"/>
    <w:rsid w:val="002B450A"/>
    <w:rsid w:val="002B4979"/>
    <w:rsid w:val="002B4A46"/>
    <w:rsid w:val="002B4B3C"/>
    <w:rsid w:val="002B4C12"/>
    <w:rsid w:val="002B4CFF"/>
    <w:rsid w:val="002B4D23"/>
    <w:rsid w:val="002B51CA"/>
    <w:rsid w:val="002B5269"/>
    <w:rsid w:val="002B537A"/>
    <w:rsid w:val="002B5456"/>
    <w:rsid w:val="002B5554"/>
    <w:rsid w:val="002B573E"/>
    <w:rsid w:val="002B57DD"/>
    <w:rsid w:val="002B5808"/>
    <w:rsid w:val="002B5AB0"/>
    <w:rsid w:val="002B5D80"/>
    <w:rsid w:val="002B5E2D"/>
    <w:rsid w:val="002B5F00"/>
    <w:rsid w:val="002B5FAE"/>
    <w:rsid w:val="002B6046"/>
    <w:rsid w:val="002B611D"/>
    <w:rsid w:val="002B6178"/>
    <w:rsid w:val="002B624A"/>
    <w:rsid w:val="002B628D"/>
    <w:rsid w:val="002B632F"/>
    <w:rsid w:val="002B635A"/>
    <w:rsid w:val="002B63DA"/>
    <w:rsid w:val="002B642C"/>
    <w:rsid w:val="002B6479"/>
    <w:rsid w:val="002B65E1"/>
    <w:rsid w:val="002B672F"/>
    <w:rsid w:val="002B67B2"/>
    <w:rsid w:val="002B67D1"/>
    <w:rsid w:val="002B67F6"/>
    <w:rsid w:val="002B6800"/>
    <w:rsid w:val="002B68B7"/>
    <w:rsid w:val="002B6D36"/>
    <w:rsid w:val="002B6D98"/>
    <w:rsid w:val="002B6FA7"/>
    <w:rsid w:val="002B702A"/>
    <w:rsid w:val="002B7200"/>
    <w:rsid w:val="002B7238"/>
    <w:rsid w:val="002B739D"/>
    <w:rsid w:val="002B7416"/>
    <w:rsid w:val="002B74B1"/>
    <w:rsid w:val="002B7674"/>
    <w:rsid w:val="002B76A3"/>
    <w:rsid w:val="002B7892"/>
    <w:rsid w:val="002B78AB"/>
    <w:rsid w:val="002B78D7"/>
    <w:rsid w:val="002B7916"/>
    <w:rsid w:val="002B795E"/>
    <w:rsid w:val="002B7A2E"/>
    <w:rsid w:val="002B7B6C"/>
    <w:rsid w:val="002B7D7B"/>
    <w:rsid w:val="002B7DD1"/>
    <w:rsid w:val="002C002A"/>
    <w:rsid w:val="002C002D"/>
    <w:rsid w:val="002C00F1"/>
    <w:rsid w:val="002C0100"/>
    <w:rsid w:val="002C011E"/>
    <w:rsid w:val="002C021D"/>
    <w:rsid w:val="002C04C3"/>
    <w:rsid w:val="002C05A1"/>
    <w:rsid w:val="002C06CE"/>
    <w:rsid w:val="002C074C"/>
    <w:rsid w:val="002C08BF"/>
    <w:rsid w:val="002C09B2"/>
    <w:rsid w:val="002C0C19"/>
    <w:rsid w:val="002C0C59"/>
    <w:rsid w:val="002C0EFB"/>
    <w:rsid w:val="002C10C0"/>
    <w:rsid w:val="002C11BD"/>
    <w:rsid w:val="002C12A3"/>
    <w:rsid w:val="002C12EC"/>
    <w:rsid w:val="002C136F"/>
    <w:rsid w:val="002C1695"/>
    <w:rsid w:val="002C16C0"/>
    <w:rsid w:val="002C1714"/>
    <w:rsid w:val="002C1728"/>
    <w:rsid w:val="002C19A2"/>
    <w:rsid w:val="002C1A35"/>
    <w:rsid w:val="002C1BC3"/>
    <w:rsid w:val="002C1C52"/>
    <w:rsid w:val="002C1D84"/>
    <w:rsid w:val="002C1DB0"/>
    <w:rsid w:val="002C1ED2"/>
    <w:rsid w:val="002C1F1D"/>
    <w:rsid w:val="002C206F"/>
    <w:rsid w:val="002C2138"/>
    <w:rsid w:val="002C21AC"/>
    <w:rsid w:val="002C2225"/>
    <w:rsid w:val="002C256B"/>
    <w:rsid w:val="002C2672"/>
    <w:rsid w:val="002C273D"/>
    <w:rsid w:val="002C274E"/>
    <w:rsid w:val="002C279C"/>
    <w:rsid w:val="002C27A1"/>
    <w:rsid w:val="002C28C3"/>
    <w:rsid w:val="002C2D82"/>
    <w:rsid w:val="002C2F79"/>
    <w:rsid w:val="002C2FEE"/>
    <w:rsid w:val="002C3006"/>
    <w:rsid w:val="002C30FB"/>
    <w:rsid w:val="002C31A6"/>
    <w:rsid w:val="002C336A"/>
    <w:rsid w:val="002C3768"/>
    <w:rsid w:val="002C3935"/>
    <w:rsid w:val="002C3A8E"/>
    <w:rsid w:val="002C3B6F"/>
    <w:rsid w:val="002C3C6B"/>
    <w:rsid w:val="002C3D78"/>
    <w:rsid w:val="002C3DFE"/>
    <w:rsid w:val="002C45BB"/>
    <w:rsid w:val="002C476A"/>
    <w:rsid w:val="002C47E8"/>
    <w:rsid w:val="002C4B2C"/>
    <w:rsid w:val="002C4CCA"/>
    <w:rsid w:val="002C4D17"/>
    <w:rsid w:val="002C4D71"/>
    <w:rsid w:val="002C4D80"/>
    <w:rsid w:val="002C4DCC"/>
    <w:rsid w:val="002C4F04"/>
    <w:rsid w:val="002C5040"/>
    <w:rsid w:val="002C5402"/>
    <w:rsid w:val="002C54B6"/>
    <w:rsid w:val="002C54B7"/>
    <w:rsid w:val="002C596E"/>
    <w:rsid w:val="002C5A3D"/>
    <w:rsid w:val="002C5AF9"/>
    <w:rsid w:val="002C5B56"/>
    <w:rsid w:val="002C5B66"/>
    <w:rsid w:val="002C5C19"/>
    <w:rsid w:val="002C5CED"/>
    <w:rsid w:val="002C5D04"/>
    <w:rsid w:val="002C5E3A"/>
    <w:rsid w:val="002C5E4E"/>
    <w:rsid w:val="002C5F8A"/>
    <w:rsid w:val="002C5FA1"/>
    <w:rsid w:val="002C5FDA"/>
    <w:rsid w:val="002C6011"/>
    <w:rsid w:val="002C60FB"/>
    <w:rsid w:val="002C61A0"/>
    <w:rsid w:val="002C6202"/>
    <w:rsid w:val="002C646A"/>
    <w:rsid w:val="002C65D8"/>
    <w:rsid w:val="002C662B"/>
    <w:rsid w:val="002C663D"/>
    <w:rsid w:val="002C685D"/>
    <w:rsid w:val="002C6ADB"/>
    <w:rsid w:val="002C6B86"/>
    <w:rsid w:val="002C6F52"/>
    <w:rsid w:val="002C7007"/>
    <w:rsid w:val="002C70D0"/>
    <w:rsid w:val="002C7158"/>
    <w:rsid w:val="002C7234"/>
    <w:rsid w:val="002C7238"/>
    <w:rsid w:val="002C7272"/>
    <w:rsid w:val="002C7767"/>
    <w:rsid w:val="002C77FB"/>
    <w:rsid w:val="002C780D"/>
    <w:rsid w:val="002C7844"/>
    <w:rsid w:val="002C797F"/>
    <w:rsid w:val="002C79C7"/>
    <w:rsid w:val="002C7AA0"/>
    <w:rsid w:val="002C7B09"/>
    <w:rsid w:val="002C7B32"/>
    <w:rsid w:val="002C7B63"/>
    <w:rsid w:val="002C7B73"/>
    <w:rsid w:val="002C7BCC"/>
    <w:rsid w:val="002C7BE1"/>
    <w:rsid w:val="002C7C78"/>
    <w:rsid w:val="002C7D50"/>
    <w:rsid w:val="002C7D54"/>
    <w:rsid w:val="002C7E9B"/>
    <w:rsid w:val="002C7FF4"/>
    <w:rsid w:val="002D0081"/>
    <w:rsid w:val="002D00E6"/>
    <w:rsid w:val="002D00F4"/>
    <w:rsid w:val="002D01C1"/>
    <w:rsid w:val="002D0253"/>
    <w:rsid w:val="002D02C9"/>
    <w:rsid w:val="002D0681"/>
    <w:rsid w:val="002D07B4"/>
    <w:rsid w:val="002D0865"/>
    <w:rsid w:val="002D0A64"/>
    <w:rsid w:val="002D0B5F"/>
    <w:rsid w:val="002D0BEA"/>
    <w:rsid w:val="002D0C8E"/>
    <w:rsid w:val="002D0CC5"/>
    <w:rsid w:val="002D0DAD"/>
    <w:rsid w:val="002D0DBF"/>
    <w:rsid w:val="002D0E2A"/>
    <w:rsid w:val="002D0E78"/>
    <w:rsid w:val="002D1268"/>
    <w:rsid w:val="002D13A8"/>
    <w:rsid w:val="002D1435"/>
    <w:rsid w:val="002D15B3"/>
    <w:rsid w:val="002D1714"/>
    <w:rsid w:val="002D1792"/>
    <w:rsid w:val="002D1864"/>
    <w:rsid w:val="002D1958"/>
    <w:rsid w:val="002D1B6F"/>
    <w:rsid w:val="002D1C10"/>
    <w:rsid w:val="002D1CE4"/>
    <w:rsid w:val="002D1DF5"/>
    <w:rsid w:val="002D1E22"/>
    <w:rsid w:val="002D1E9C"/>
    <w:rsid w:val="002D1F0B"/>
    <w:rsid w:val="002D1F5C"/>
    <w:rsid w:val="002D21B0"/>
    <w:rsid w:val="002D2205"/>
    <w:rsid w:val="002D2249"/>
    <w:rsid w:val="002D2401"/>
    <w:rsid w:val="002D24B5"/>
    <w:rsid w:val="002D26F8"/>
    <w:rsid w:val="002D27C1"/>
    <w:rsid w:val="002D2A9E"/>
    <w:rsid w:val="002D2AD7"/>
    <w:rsid w:val="002D2B77"/>
    <w:rsid w:val="002D2D75"/>
    <w:rsid w:val="002D2E37"/>
    <w:rsid w:val="002D2F1C"/>
    <w:rsid w:val="002D3179"/>
    <w:rsid w:val="002D34CE"/>
    <w:rsid w:val="002D34D1"/>
    <w:rsid w:val="002D34D6"/>
    <w:rsid w:val="002D361D"/>
    <w:rsid w:val="002D36A2"/>
    <w:rsid w:val="002D3AEF"/>
    <w:rsid w:val="002D3BA0"/>
    <w:rsid w:val="002D3BF6"/>
    <w:rsid w:val="002D3DAB"/>
    <w:rsid w:val="002D3E27"/>
    <w:rsid w:val="002D3E2E"/>
    <w:rsid w:val="002D3EBC"/>
    <w:rsid w:val="002D3ED6"/>
    <w:rsid w:val="002D3F8C"/>
    <w:rsid w:val="002D404B"/>
    <w:rsid w:val="002D40C0"/>
    <w:rsid w:val="002D42B4"/>
    <w:rsid w:val="002D4469"/>
    <w:rsid w:val="002D45C4"/>
    <w:rsid w:val="002D46E2"/>
    <w:rsid w:val="002D46F7"/>
    <w:rsid w:val="002D4B20"/>
    <w:rsid w:val="002D4BBB"/>
    <w:rsid w:val="002D4CC1"/>
    <w:rsid w:val="002D4D8D"/>
    <w:rsid w:val="002D4E42"/>
    <w:rsid w:val="002D5211"/>
    <w:rsid w:val="002D523D"/>
    <w:rsid w:val="002D52C2"/>
    <w:rsid w:val="002D52E8"/>
    <w:rsid w:val="002D5394"/>
    <w:rsid w:val="002D540A"/>
    <w:rsid w:val="002D5453"/>
    <w:rsid w:val="002D548B"/>
    <w:rsid w:val="002D559A"/>
    <w:rsid w:val="002D55E5"/>
    <w:rsid w:val="002D56AA"/>
    <w:rsid w:val="002D575A"/>
    <w:rsid w:val="002D5862"/>
    <w:rsid w:val="002D592A"/>
    <w:rsid w:val="002D5954"/>
    <w:rsid w:val="002D5D5B"/>
    <w:rsid w:val="002D5E65"/>
    <w:rsid w:val="002D5F08"/>
    <w:rsid w:val="002D5FB0"/>
    <w:rsid w:val="002D602A"/>
    <w:rsid w:val="002D604E"/>
    <w:rsid w:val="002D6159"/>
    <w:rsid w:val="002D6282"/>
    <w:rsid w:val="002D65B5"/>
    <w:rsid w:val="002D65EC"/>
    <w:rsid w:val="002D6627"/>
    <w:rsid w:val="002D6819"/>
    <w:rsid w:val="002D683F"/>
    <w:rsid w:val="002D6AC4"/>
    <w:rsid w:val="002D6B87"/>
    <w:rsid w:val="002D6C33"/>
    <w:rsid w:val="002D6D26"/>
    <w:rsid w:val="002D6D46"/>
    <w:rsid w:val="002D6DEF"/>
    <w:rsid w:val="002D6F4C"/>
    <w:rsid w:val="002D714E"/>
    <w:rsid w:val="002D71B6"/>
    <w:rsid w:val="002D71CA"/>
    <w:rsid w:val="002D71CC"/>
    <w:rsid w:val="002D721D"/>
    <w:rsid w:val="002D73B5"/>
    <w:rsid w:val="002D7480"/>
    <w:rsid w:val="002D7839"/>
    <w:rsid w:val="002D78BF"/>
    <w:rsid w:val="002D7BC6"/>
    <w:rsid w:val="002D7C4C"/>
    <w:rsid w:val="002D7CCD"/>
    <w:rsid w:val="002D7D05"/>
    <w:rsid w:val="002D7DF7"/>
    <w:rsid w:val="002D7F79"/>
    <w:rsid w:val="002D7FA4"/>
    <w:rsid w:val="002E014D"/>
    <w:rsid w:val="002E0171"/>
    <w:rsid w:val="002E02C1"/>
    <w:rsid w:val="002E0302"/>
    <w:rsid w:val="002E068E"/>
    <w:rsid w:val="002E07C9"/>
    <w:rsid w:val="002E081A"/>
    <w:rsid w:val="002E08E8"/>
    <w:rsid w:val="002E08F6"/>
    <w:rsid w:val="002E0A66"/>
    <w:rsid w:val="002E0CE5"/>
    <w:rsid w:val="002E0D52"/>
    <w:rsid w:val="002E0E55"/>
    <w:rsid w:val="002E1304"/>
    <w:rsid w:val="002E1354"/>
    <w:rsid w:val="002E1408"/>
    <w:rsid w:val="002E16BB"/>
    <w:rsid w:val="002E1763"/>
    <w:rsid w:val="002E1A33"/>
    <w:rsid w:val="002E1B53"/>
    <w:rsid w:val="002E1BA6"/>
    <w:rsid w:val="002E1C36"/>
    <w:rsid w:val="002E1C8C"/>
    <w:rsid w:val="002E1CC5"/>
    <w:rsid w:val="002E1EBF"/>
    <w:rsid w:val="002E1F76"/>
    <w:rsid w:val="002E20A5"/>
    <w:rsid w:val="002E2421"/>
    <w:rsid w:val="002E2464"/>
    <w:rsid w:val="002E26A8"/>
    <w:rsid w:val="002E27FB"/>
    <w:rsid w:val="002E28FE"/>
    <w:rsid w:val="002E29A0"/>
    <w:rsid w:val="002E2D6B"/>
    <w:rsid w:val="002E2EBB"/>
    <w:rsid w:val="002E2FA2"/>
    <w:rsid w:val="002E3081"/>
    <w:rsid w:val="002E30E0"/>
    <w:rsid w:val="002E31B9"/>
    <w:rsid w:val="002E358C"/>
    <w:rsid w:val="002E3827"/>
    <w:rsid w:val="002E39B2"/>
    <w:rsid w:val="002E3CB3"/>
    <w:rsid w:val="002E3E37"/>
    <w:rsid w:val="002E3FD6"/>
    <w:rsid w:val="002E403E"/>
    <w:rsid w:val="002E4347"/>
    <w:rsid w:val="002E43E4"/>
    <w:rsid w:val="002E440C"/>
    <w:rsid w:val="002E4550"/>
    <w:rsid w:val="002E45EF"/>
    <w:rsid w:val="002E475A"/>
    <w:rsid w:val="002E4769"/>
    <w:rsid w:val="002E491F"/>
    <w:rsid w:val="002E4A43"/>
    <w:rsid w:val="002E4CDC"/>
    <w:rsid w:val="002E4E9B"/>
    <w:rsid w:val="002E4F05"/>
    <w:rsid w:val="002E51B8"/>
    <w:rsid w:val="002E531C"/>
    <w:rsid w:val="002E536C"/>
    <w:rsid w:val="002E53E7"/>
    <w:rsid w:val="002E5428"/>
    <w:rsid w:val="002E5661"/>
    <w:rsid w:val="002E56BD"/>
    <w:rsid w:val="002E5700"/>
    <w:rsid w:val="002E572A"/>
    <w:rsid w:val="002E584E"/>
    <w:rsid w:val="002E58A8"/>
    <w:rsid w:val="002E5A63"/>
    <w:rsid w:val="002E5AC6"/>
    <w:rsid w:val="002E5B57"/>
    <w:rsid w:val="002E5C05"/>
    <w:rsid w:val="002E5DBE"/>
    <w:rsid w:val="002E5EFA"/>
    <w:rsid w:val="002E6050"/>
    <w:rsid w:val="002E6051"/>
    <w:rsid w:val="002E62B4"/>
    <w:rsid w:val="002E6300"/>
    <w:rsid w:val="002E65A3"/>
    <w:rsid w:val="002E65B5"/>
    <w:rsid w:val="002E6629"/>
    <w:rsid w:val="002E6640"/>
    <w:rsid w:val="002E6712"/>
    <w:rsid w:val="002E6718"/>
    <w:rsid w:val="002E6805"/>
    <w:rsid w:val="002E697B"/>
    <w:rsid w:val="002E6A4E"/>
    <w:rsid w:val="002E6A73"/>
    <w:rsid w:val="002E6ACB"/>
    <w:rsid w:val="002E6AF4"/>
    <w:rsid w:val="002E6B1E"/>
    <w:rsid w:val="002E6D93"/>
    <w:rsid w:val="002E6FC1"/>
    <w:rsid w:val="002E6FFD"/>
    <w:rsid w:val="002E70CD"/>
    <w:rsid w:val="002E71FA"/>
    <w:rsid w:val="002E7214"/>
    <w:rsid w:val="002E7476"/>
    <w:rsid w:val="002E75CE"/>
    <w:rsid w:val="002E77CC"/>
    <w:rsid w:val="002E7954"/>
    <w:rsid w:val="002E7C5C"/>
    <w:rsid w:val="002E7D09"/>
    <w:rsid w:val="002E7D0F"/>
    <w:rsid w:val="002E7D30"/>
    <w:rsid w:val="002E7D84"/>
    <w:rsid w:val="002E7E38"/>
    <w:rsid w:val="002E7F6A"/>
    <w:rsid w:val="002E7F79"/>
    <w:rsid w:val="002E7FA5"/>
    <w:rsid w:val="002F002D"/>
    <w:rsid w:val="002F0112"/>
    <w:rsid w:val="002F015D"/>
    <w:rsid w:val="002F0165"/>
    <w:rsid w:val="002F01FD"/>
    <w:rsid w:val="002F0271"/>
    <w:rsid w:val="002F05AB"/>
    <w:rsid w:val="002F09CA"/>
    <w:rsid w:val="002F09CD"/>
    <w:rsid w:val="002F0BFD"/>
    <w:rsid w:val="002F0D3D"/>
    <w:rsid w:val="002F0D66"/>
    <w:rsid w:val="002F0DD9"/>
    <w:rsid w:val="002F0EB6"/>
    <w:rsid w:val="002F0EBD"/>
    <w:rsid w:val="002F0EC1"/>
    <w:rsid w:val="002F0F80"/>
    <w:rsid w:val="002F0FAE"/>
    <w:rsid w:val="002F0FB3"/>
    <w:rsid w:val="002F106F"/>
    <w:rsid w:val="002F1104"/>
    <w:rsid w:val="002F12ED"/>
    <w:rsid w:val="002F1367"/>
    <w:rsid w:val="002F1445"/>
    <w:rsid w:val="002F1689"/>
    <w:rsid w:val="002F17F0"/>
    <w:rsid w:val="002F17F9"/>
    <w:rsid w:val="002F1944"/>
    <w:rsid w:val="002F19E5"/>
    <w:rsid w:val="002F1AE1"/>
    <w:rsid w:val="002F1CC8"/>
    <w:rsid w:val="002F1D53"/>
    <w:rsid w:val="002F1DA3"/>
    <w:rsid w:val="002F1EAB"/>
    <w:rsid w:val="002F1FD5"/>
    <w:rsid w:val="002F1FF7"/>
    <w:rsid w:val="002F203B"/>
    <w:rsid w:val="002F21C4"/>
    <w:rsid w:val="002F2411"/>
    <w:rsid w:val="002F291B"/>
    <w:rsid w:val="002F2B31"/>
    <w:rsid w:val="002F2BCB"/>
    <w:rsid w:val="002F2BD3"/>
    <w:rsid w:val="002F2CCA"/>
    <w:rsid w:val="002F2DF8"/>
    <w:rsid w:val="002F2EFD"/>
    <w:rsid w:val="002F3053"/>
    <w:rsid w:val="002F3070"/>
    <w:rsid w:val="002F3072"/>
    <w:rsid w:val="002F31A0"/>
    <w:rsid w:val="002F3290"/>
    <w:rsid w:val="002F3293"/>
    <w:rsid w:val="002F32AF"/>
    <w:rsid w:val="002F333C"/>
    <w:rsid w:val="002F33A5"/>
    <w:rsid w:val="002F3623"/>
    <w:rsid w:val="002F3633"/>
    <w:rsid w:val="002F387F"/>
    <w:rsid w:val="002F3B31"/>
    <w:rsid w:val="002F3B73"/>
    <w:rsid w:val="002F3CC5"/>
    <w:rsid w:val="002F3F5C"/>
    <w:rsid w:val="002F402A"/>
    <w:rsid w:val="002F41EB"/>
    <w:rsid w:val="002F42D2"/>
    <w:rsid w:val="002F4A23"/>
    <w:rsid w:val="002F4A29"/>
    <w:rsid w:val="002F4BC0"/>
    <w:rsid w:val="002F4BD8"/>
    <w:rsid w:val="002F50B3"/>
    <w:rsid w:val="002F5124"/>
    <w:rsid w:val="002F530F"/>
    <w:rsid w:val="002F5373"/>
    <w:rsid w:val="002F5423"/>
    <w:rsid w:val="002F5424"/>
    <w:rsid w:val="002F5481"/>
    <w:rsid w:val="002F54DE"/>
    <w:rsid w:val="002F55EF"/>
    <w:rsid w:val="002F55F3"/>
    <w:rsid w:val="002F568D"/>
    <w:rsid w:val="002F56C3"/>
    <w:rsid w:val="002F5B18"/>
    <w:rsid w:val="002F5BB6"/>
    <w:rsid w:val="002F5C64"/>
    <w:rsid w:val="002F5D5B"/>
    <w:rsid w:val="002F5DFF"/>
    <w:rsid w:val="002F5E17"/>
    <w:rsid w:val="002F5E65"/>
    <w:rsid w:val="002F5F7C"/>
    <w:rsid w:val="002F5FC5"/>
    <w:rsid w:val="002F6036"/>
    <w:rsid w:val="002F610E"/>
    <w:rsid w:val="002F6268"/>
    <w:rsid w:val="002F62D8"/>
    <w:rsid w:val="002F6323"/>
    <w:rsid w:val="002F6394"/>
    <w:rsid w:val="002F64C4"/>
    <w:rsid w:val="002F67AA"/>
    <w:rsid w:val="002F6873"/>
    <w:rsid w:val="002F6876"/>
    <w:rsid w:val="002F68ED"/>
    <w:rsid w:val="002F6D34"/>
    <w:rsid w:val="002F6D6C"/>
    <w:rsid w:val="002F6DA1"/>
    <w:rsid w:val="002F6F3A"/>
    <w:rsid w:val="002F7166"/>
    <w:rsid w:val="002F71AC"/>
    <w:rsid w:val="002F72F3"/>
    <w:rsid w:val="002F75C9"/>
    <w:rsid w:val="002F767C"/>
    <w:rsid w:val="002F7711"/>
    <w:rsid w:val="002F78EF"/>
    <w:rsid w:val="002F7963"/>
    <w:rsid w:val="002F7992"/>
    <w:rsid w:val="002F7A0F"/>
    <w:rsid w:val="002F7A6C"/>
    <w:rsid w:val="002F7B57"/>
    <w:rsid w:val="002F7C52"/>
    <w:rsid w:val="002F7C91"/>
    <w:rsid w:val="002F7CA8"/>
    <w:rsid w:val="002F7D0C"/>
    <w:rsid w:val="0030019B"/>
    <w:rsid w:val="0030034D"/>
    <w:rsid w:val="00300497"/>
    <w:rsid w:val="003004A6"/>
    <w:rsid w:val="003005C2"/>
    <w:rsid w:val="003005EB"/>
    <w:rsid w:val="003005EC"/>
    <w:rsid w:val="00300609"/>
    <w:rsid w:val="003006E1"/>
    <w:rsid w:val="00300802"/>
    <w:rsid w:val="00300856"/>
    <w:rsid w:val="003009EF"/>
    <w:rsid w:val="00300ABB"/>
    <w:rsid w:val="00300B16"/>
    <w:rsid w:val="00300B7B"/>
    <w:rsid w:val="00300BD7"/>
    <w:rsid w:val="00300C54"/>
    <w:rsid w:val="00300D8F"/>
    <w:rsid w:val="00301015"/>
    <w:rsid w:val="0030105D"/>
    <w:rsid w:val="003010BA"/>
    <w:rsid w:val="0030129C"/>
    <w:rsid w:val="003014BF"/>
    <w:rsid w:val="003014D8"/>
    <w:rsid w:val="0030153D"/>
    <w:rsid w:val="003017A0"/>
    <w:rsid w:val="003017B4"/>
    <w:rsid w:val="00301A14"/>
    <w:rsid w:val="00301DEE"/>
    <w:rsid w:val="00301E6E"/>
    <w:rsid w:val="00302099"/>
    <w:rsid w:val="00302260"/>
    <w:rsid w:val="00302275"/>
    <w:rsid w:val="00302296"/>
    <w:rsid w:val="003022FB"/>
    <w:rsid w:val="00302313"/>
    <w:rsid w:val="003023B1"/>
    <w:rsid w:val="0030246F"/>
    <w:rsid w:val="003024AC"/>
    <w:rsid w:val="003026BF"/>
    <w:rsid w:val="00302776"/>
    <w:rsid w:val="0030277E"/>
    <w:rsid w:val="003027D2"/>
    <w:rsid w:val="00302861"/>
    <w:rsid w:val="00302A05"/>
    <w:rsid w:val="00302AA2"/>
    <w:rsid w:val="00302B36"/>
    <w:rsid w:val="00302B91"/>
    <w:rsid w:val="00302C71"/>
    <w:rsid w:val="00302C96"/>
    <w:rsid w:val="00302D13"/>
    <w:rsid w:val="00302D37"/>
    <w:rsid w:val="00302EE3"/>
    <w:rsid w:val="0030309E"/>
    <w:rsid w:val="0030315B"/>
    <w:rsid w:val="00303167"/>
    <w:rsid w:val="003032D0"/>
    <w:rsid w:val="003034A6"/>
    <w:rsid w:val="003035F3"/>
    <w:rsid w:val="003036CF"/>
    <w:rsid w:val="00303786"/>
    <w:rsid w:val="003038BD"/>
    <w:rsid w:val="003038EC"/>
    <w:rsid w:val="00303AC4"/>
    <w:rsid w:val="00303B8A"/>
    <w:rsid w:val="00303F3B"/>
    <w:rsid w:val="0030403C"/>
    <w:rsid w:val="00304084"/>
    <w:rsid w:val="00304123"/>
    <w:rsid w:val="0030412A"/>
    <w:rsid w:val="0030423C"/>
    <w:rsid w:val="0030425D"/>
    <w:rsid w:val="00304486"/>
    <w:rsid w:val="0030469C"/>
    <w:rsid w:val="003046E7"/>
    <w:rsid w:val="00304739"/>
    <w:rsid w:val="003047EB"/>
    <w:rsid w:val="00304C90"/>
    <w:rsid w:val="00304F33"/>
    <w:rsid w:val="00304FC7"/>
    <w:rsid w:val="00304FF7"/>
    <w:rsid w:val="00305048"/>
    <w:rsid w:val="00305197"/>
    <w:rsid w:val="003051F2"/>
    <w:rsid w:val="00305209"/>
    <w:rsid w:val="00305214"/>
    <w:rsid w:val="003052BA"/>
    <w:rsid w:val="003052D2"/>
    <w:rsid w:val="0030536D"/>
    <w:rsid w:val="00305408"/>
    <w:rsid w:val="00305475"/>
    <w:rsid w:val="003055B9"/>
    <w:rsid w:val="0030568B"/>
    <w:rsid w:val="0030575C"/>
    <w:rsid w:val="00305761"/>
    <w:rsid w:val="0030582E"/>
    <w:rsid w:val="0030589F"/>
    <w:rsid w:val="0030590C"/>
    <w:rsid w:val="0030590D"/>
    <w:rsid w:val="00305934"/>
    <w:rsid w:val="0030595E"/>
    <w:rsid w:val="00305A1C"/>
    <w:rsid w:val="00305CCD"/>
    <w:rsid w:val="00305CE4"/>
    <w:rsid w:val="00305ED3"/>
    <w:rsid w:val="00305F3D"/>
    <w:rsid w:val="0030620B"/>
    <w:rsid w:val="003063FC"/>
    <w:rsid w:val="003064BF"/>
    <w:rsid w:val="003066EB"/>
    <w:rsid w:val="00306972"/>
    <w:rsid w:val="00306DBF"/>
    <w:rsid w:val="00306DC7"/>
    <w:rsid w:val="00306DEF"/>
    <w:rsid w:val="00306DF5"/>
    <w:rsid w:val="00306DFD"/>
    <w:rsid w:val="003071ED"/>
    <w:rsid w:val="003071FE"/>
    <w:rsid w:val="00307368"/>
    <w:rsid w:val="00307379"/>
    <w:rsid w:val="003074CB"/>
    <w:rsid w:val="00307526"/>
    <w:rsid w:val="003075AA"/>
    <w:rsid w:val="003075F0"/>
    <w:rsid w:val="0030766B"/>
    <w:rsid w:val="00307707"/>
    <w:rsid w:val="003077D5"/>
    <w:rsid w:val="003077E0"/>
    <w:rsid w:val="003078B8"/>
    <w:rsid w:val="003079CD"/>
    <w:rsid w:val="00307A9D"/>
    <w:rsid w:val="00307C8D"/>
    <w:rsid w:val="00307EB0"/>
    <w:rsid w:val="00310010"/>
    <w:rsid w:val="00310170"/>
    <w:rsid w:val="003101AD"/>
    <w:rsid w:val="00310341"/>
    <w:rsid w:val="00310392"/>
    <w:rsid w:val="00310395"/>
    <w:rsid w:val="003104EB"/>
    <w:rsid w:val="00310569"/>
    <w:rsid w:val="003108B6"/>
    <w:rsid w:val="00310904"/>
    <w:rsid w:val="00310A2C"/>
    <w:rsid w:val="00310B8B"/>
    <w:rsid w:val="00310E8A"/>
    <w:rsid w:val="003110A4"/>
    <w:rsid w:val="0031127C"/>
    <w:rsid w:val="00311722"/>
    <w:rsid w:val="0031198F"/>
    <w:rsid w:val="00311B37"/>
    <w:rsid w:val="00311CB9"/>
    <w:rsid w:val="00311E88"/>
    <w:rsid w:val="0031210F"/>
    <w:rsid w:val="0031238D"/>
    <w:rsid w:val="003123A1"/>
    <w:rsid w:val="00312552"/>
    <w:rsid w:val="0031287F"/>
    <w:rsid w:val="00312A26"/>
    <w:rsid w:val="00312AA6"/>
    <w:rsid w:val="00312DA2"/>
    <w:rsid w:val="00312DAD"/>
    <w:rsid w:val="00312ED6"/>
    <w:rsid w:val="0031304D"/>
    <w:rsid w:val="0031309F"/>
    <w:rsid w:val="00313213"/>
    <w:rsid w:val="00313402"/>
    <w:rsid w:val="0031367B"/>
    <w:rsid w:val="00313945"/>
    <w:rsid w:val="00313982"/>
    <w:rsid w:val="00313A99"/>
    <w:rsid w:val="00313B40"/>
    <w:rsid w:val="00313B5F"/>
    <w:rsid w:val="00313D72"/>
    <w:rsid w:val="00313EC1"/>
    <w:rsid w:val="0031400D"/>
    <w:rsid w:val="00314522"/>
    <w:rsid w:val="00314638"/>
    <w:rsid w:val="00314842"/>
    <w:rsid w:val="0031489E"/>
    <w:rsid w:val="003148FC"/>
    <w:rsid w:val="00314A40"/>
    <w:rsid w:val="00314A8A"/>
    <w:rsid w:val="00314C1B"/>
    <w:rsid w:val="0031503A"/>
    <w:rsid w:val="0031507E"/>
    <w:rsid w:val="003150D3"/>
    <w:rsid w:val="00315324"/>
    <w:rsid w:val="00315412"/>
    <w:rsid w:val="00315510"/>
    <w:rsid w:val="0031555A"/>
    <w:rsid w:val="00315571"/>
    <w:rsid w:val="003155D9"/>
    <w:rsid w:val="0031568A"/>
    <w:rsid w:val="003156D5"/>
    <w:rsid w:val="00315821"/>
    <w:rsid w:val="00315843"/>
    <w:rsid w:val="003159C0"/>
    <w:rsid w:val="00315A2F"/>
    <w:rsid w:val="00315BBB"/>
    <w:rsid w:val="00315BDB"/>
    <w:rsid w:val="00315D02"/>
    <w:rsid w:val="00315ECB"/>
    <w:rsid w:val="00316019"/>
    <w:rsid w:val="0031639A"/>
    <w:rsid w:val="003163F9"/>
    <w:rsid w:val="00316409"/>
    <w:rsid w:val="0031643B"/>
    <w:rsid w:val="00316472"/>
    <w:rsid w:val="00316478"/>
    <w:rsid w:val="003164FF"/>
    <w:rsid w:val="0031656A"/>
    <w:rsid w:val="003165BA"/>
    <w:rsid w:val="0031675E"/>
    <w:rsid w:val="003167E8"/>
    <w:rsid w:val="003168DD"/>
    <w:rsid w:val="00316B23"/>
    <w:rsid w:val="00316CD0"/>
    <w:rsid w:val="00316D4E"/>
    <w:rsid w:val="00316DD2"/>
    <w:rsid w:val="003171CC"/>
    <w:rsid w:val="003172E6"/>
    <w:rsid w:val="00317429"/>
    <w:rsid w:val="00317502"/>
    <w:rsid w:val="00317593"/>
    <w:rsid w:val="00317833"/>
    <w:rsid w:val="00317A3F"/>
    <w:rsid w:val="00317B39"/>
    <w:rsid w:val="00317C51"/>
    <w:rsid w:val="00317EB4"/>
    <w:rsid w:val="00317FC5"/>
    <w:rsid w:val="00317FFE"/>
    <w:rsid w:val="00320230"/>
    <w:rsid w:val="00320380"/>
    <w:rsid w:val="003203CF"/>
    <w:rsid w:val="003204BB"/>
    <w:rsid w:val="003205FD"/>
    <w:rsid w:val="00320710"/>
    <w:rsid w:val="00320828"/>
    <w:rsid w:val="00320923"/>
    <w:rsid w:val="0032096B"/>
    <w:rsid w:val="00320BAC"/>
    <w:rsid w:val="00320EAD"/>
    <w:rsid w:val="00320EE1"/>
    <w:rsid w:val="00320EE8"/>
    <w:rsid w:val="00320F0E"/>
    <w:rsid w:val="00320F39"/>
    <w:rsid w:val="00320FA2"/>
    <w:rsid w:val="0032131B"/>
    <w:rsid w:val="003213B3"/>
    <w:rsid w:val="00321429"/>
    <w:rsid w:val="003214A1"/>
    <w:rsid w:val="003215AE"/>
    <w:rsid w:val="0032172E"/>
    <w:rsid w:val="003219EB"/>
    <w:rsid w:val="00321A9E"/>
    <w:rsid w:val="00321B82"/>
    <w:rsid w:val="00321B95"/>
    <w:rsid w:val="00321F13"/>
    <w:rsid w:val="00321FB6"/>
    <w:rsid w:val="00322196"/>
    <w:rsid w:val="0032236C"/>
    <w:rsid w:val="0032238F"/>
    <w:rsid w:val="00322674"/>
    <w:rsid w:val="00322702"/>
    <w:rsid w:val="00322711"/>
    <w:rsid w:val="003227BF"/>
    <w:rsid w:val="003228CB"/>
    <w:rsid w:val="003228CF"/>
    <w:rsid w:val="00322A42"/>
    <w:rsid w:val="00322A4D"/>
    <w:rsid w:val="00322C5F"/>
    <w:rsid w:val="00322D18"/>
    <w:rsid w:val="00322DE0"/>
    <w:rsid w:val="00322E5D"/>
    <w:rsid w:val="00322EA3"/>
    <w:rsid w:val="00322EAC"/>
    <w:rsid w:val="00322EBE"/>
    <w:rsid w:val="00322F59"/>
    <w:rsid w:val="0032300D"/>
    <w:rsid w:val="00323014"/>
    <w:rsid w:val="00323137"/>
    <w:rsid w:val="00323317"/>
    <w:rsid w:val="003234EC"/>
    <w:rsid w:val="00323865"/>
    <w:rsid w:val="00323886"/>
    <w:rsid w:val="0032389A"/>
    <w:rsid w:val="00323B3A"/>
    <w:rsid w:val="00323C07"/>
    <w:rsid w:val="00323D7C"/>
    <w:rsid w:val="00323DE8"/>
    <w:rsid w:val="00323E82"/>
    <w:rsid w:val="00323EBF"/>
    <w:rsid w:val="00323EC6"/>
    <w:rsid w:val="00323F44"/>
    <w:rsid w:val="003240C2"/>
    <w:rsid w:val="00324226"/>
    <w:rsid w:val="003242A1"/>
    <w:rsid w:val="00324473"/>
    <w:rsid w:val="003245CE"/>
    <w:rsid w:val="003248A3"/>
    <w:rsid w:val="0032493E"/>
    <w:rsid w:val="00324A44"/>
    <w:rsid w:val="00324C34"/>
    <w:rsid w:val="00324D33"/>
    <w:rsid w:val="00324D57"/>
    <w:rsid w:val="00324D8D"/>
    <w:rsid w:val="00324E99"/>
    <w:rsid w:val="00324EA9"/>
    <w:rsid w:val="00324F7E"/>
    <w:rsid w:val="0032502B"/>
    <w:rsid w:val="0032507C"/>
    <w:rsid w:val="00325116"/>
    <w:rsid w:val="0032513A"/>
    <w:rsid w:val="0032516D"/>
    <w:rsid w:val="003254F8"/>
    <w:rsid w:val="0032551B"/>
    <w:rsid w:val="00325520"/>
    <w:rsid w:val="00325681"/>
    <w:rsid w:val="003256B2"/>
    <w:rsid w:val="0032573C"/>
    <w:rsid w:val="00325817"/>
    <w:rsid w:val="0032586E"/>
    <w:rsid w:val="003258CA"/>
    <w:rsid w:val="00325B72"/>
    <w:rsid w:val="00325BB0"/>
    <w:rsid w:val="00325C9B"/>
    <w:rsid w:val="00325DF9"/>
    <w:rsid w:val="00325F12"/>
    <w:rsid w:val="00325F25"/>
    <w:rsid w:val="00325F96"/>
    <w:rsid w:val="00325FB4"/>
    <w:rsid w:val="003260DC"/>
    <w:rsid w:val="0032616E"/>
    <w:rsid w:val="0032623A"/>
    <w:rsid w:val="0032659D"/>
    <w:rsid w:val="003266D1"/>
    <w:rsid w:val="00326741"/>
    <w:rsid w:val="00326889"/>
    <w:rsid w:val="003268B1"/>
    <w:rsid w:val="00326A2F"/>
    <w:rsid w:val="00326C6F"/>
    <w:rsid w:val="00326D06"/>
    <w:rsid w:val="00326DB2"/>
    <w:rsid w:val="00326EC6"/>
    <w:rsid w:val="00327067"/>
    <w:rsid w:val="0032712D"/>
    <w:rsid w:val="003271A2"/>
    <w:rsid w:val="0032720F"/>
    <w:rsid w:val="0032736F"/>
    <w:rsid w:val="00327389"/>
    <w:rsid w:val="00327396"/>
    <w:rsid w:val="00327659"/>
    <w:rsid w:val="0032767C"/>
    <w:rsid w:val="00327871"/>
    <w:rsid w:val="003278E5"/>
    <w:rsid w:val="00327BC8"/>
    <w:rsid w:val="00327E8B"/>
    <w:rsid w:val="0033004E"/>
    <w:rsid w:val="00330145"/>
    <w:rsid w:val="0033018A"/>
    <w:rsid w:val="00330242"/>
    <w:rsid w:val="00330267"/>
    <w:rsid w:val="00330277"/>
    <w:rsid w:val="00330321"/>
    <w:rsid w:val="0033057E"/>
    <w:rsid w:val="0033061A"/>
    <w:rsid w:val="00330624"/>
    <w:rsid w:val="0033064D"/>
    <w:rsid w:val="003308A2"/>
    <w:rsid w:val="00330999"/>
    <w:rsid w:val="00330B2E"/>
    <w:rsid w:val="00330B66"/>
    <w:rsid w:val="00330F46"/>
    <w:rsid w:val="00330F7D"/>
    <w:rsid w:val="003310D5"/>
    <w:rsid w:val="00331241"/>
    <w:rsid w:val="00331392"/>
    <w:rsid w:val="003315CC"/>
    <w:rsid w:val="003318F5"/>
    <w:rsid w:val="00331A0D"/>
    <w:rsid w:val="00331A44"/>
    <w:rsid w:val="00331A90"/>
    <w:rsid w:val="00331A99"/>
    <w:rsid w:val="00331B4B"/>
    <w:rsid w:val="00331CB0"/>
    <w:rsid w:val="00331E35"/>
    <w:rsid w:val="00331F7F"/>
    <w:rsid w:val="003323CC"/>
    <w:rsid w:val="003323D8"/>
    <w:rsid w:val="0033288A"/>
    <w:rsid w:val="0033291B"/>
    <w:rsid w:val="003329CB"/>
    <w:rsid w:val="00332A1C"/>
    <w:rsid w:val="00332A83"/>
    <w:rsid w:val="00332AAC"/>
    <w:rsid w:val="00332AE8"/>
    <w:rsid w:val="00332AFB"/>
    <w:rsid w:val="00332CAB"/>
    <w:rsid w:val="00332D89"/>
    <w:rsid w:val="00332E62"/>
    <w:rsid w:val="00332EAE"/>
    <w:rsid w:val="00332FAB"/>
    <w:rsid w:val="00333097"/>
    <w:rsid w:val="003331CE"/>
    <w:rsid w:val="00333369"/>
    <w:rsid w:val="003335AF"/>
    <w:rsid w:val="00333628"/>
    <w:rsid w:val="0033368F"/>
    <w:rsid w:val="00333859"/>
    <w:rsid w:val="00333916"/>
    <w:rsid w:val="00333938"/>
    <w:rsid w:val="0033393A"/>
    <w:rsid w:val="00333B19"/>
    <w:rsid w:val="00333B5F"/>
    <w:rsid w:val="00333C13"/>
    <w:rsid w:val="00333CBF"/>
    <w:rsid w:val="00333FA4"/>
    <w:rsid w:val="00334066"/>
    <w:rsid w:val="003340CB"/>
    <w:rsid w:val="00334127"/>
    <w:rsid w:val="0033419E"/>
    <w:rsid w:val="003342E2"/>
    <w:rsid w:val="00334359"/>
    <w:rsid w:val="0033437E"/>
    <w:rsid w:val="003343FC"/>
    <w:rsid w:val="003344A2"/>
    <w:rsid w:val="0033455F"/>
    <w:rsid w:val="003345C4"/>
    <w:rsid w:val="00334A54"/>
    <w:rsid w:val="00334B03"/>
    <w:rsid w:val="00334B2C"/>
    <w:rsid w:val="00334BB2"/>
    <w:rsid w:val="00334CBE"/>
    <w:rsid w:val="00334D7E"/>
    <w:rsid w:val="0033500C"/>
    <w:rsid w:val="00335200"/>
    <w:rsid w:val="003352AD"/>
    <w:rsid w:val="003353CB"/>
    <w:rsid w:val="0033547C"/>
    <w:rsid w:val="003354DF"/>
    <w:rsid w:val="0033550C"/>
    <w:rsid w:val="00335552"/>
    <w:rsid w:val="003355DD"/>
    <w:rsid w:val="00335756"/>
    <w:rsid w:val="0033586F"/>
    <w:rsid w:val="00335A4F"/>
    <w:rsid w:val="00335A5E"/>
    <w:rsid w:val="00335B0F"/>
    <w:rsid w:val="003362A4"/>
    <w:rsid w:val="0033635D"/>
    <w:rsid w:val="003363D5"/>
    <w:rsid w:val="0033640A"/>
    <w:rsid w:val="0033642C"/>
    <w:rsid w:val="003365B4"/>
    <w:rsid w:val="003369E4"/>
    <w:rsid w:val="00336A61"/>
    <w:rsid w:val="00336C58"/>
    <w:rsid w:val="00336C73"/>
    <w:rsid w:val="00336CB3"/>
    <w:rsid w:val="00336D85"/>
    <w:rsid w:val="00336EDF"/>
    <w:rsid w:val="00337308"/>
    <w:rsid w:val="0033747F"/>
    <w:rsid w:val="0033752C"/>
    <w:rsid w:val="003375EA"/>
    <w:rsid w:val="00337737"/>
    <w:rsid w:val="003378F6"/>
    <w:rsid w:val="00337B25"/>
    <w:rsid w:val="00337CB7"/>
    <w:rsid w:val="00337D1B"/>
    <w:rsid w:val="00340109"/>
    <w:rsid w:val="00340454"/>
    <w:rsid w:val="00340519"/>
    <w:rsid w:val="00340545"/>
    <w:rsid w:val="003405D5"/>
    <w:rsid w:val="003407F5"/>
    <w:rsid w:val="00340824"/>
    <w:rsid w:val="003408E9"/>
    <w:rsid w:val="0034091C"/>
    <w:rsid w:val="00340938"/>
    <w:rsid w:val="00340A9F"/>
    <w:rsid w:val="00340B90"/>
    <w:rsid w:val="00340B98"/>
    <w:rsid w:val="00340BEC"/>
    <w:rsid w:val="00340D32"/>
    <w:rsid w:val="0034100F"/>
    <w:rsid w:val="00341196"/>
    <w:rsid w:val="003413A6"/>
    <w:rsid w:val="003416B7"/>
    <w:rsid w:val="003417AD"/>
    <w:rsid w:val="003418DA"/>
    <w:rsid w:val="003418EC"/>
    <w:rsid w:val="003418F4"/>
    <w:rsid w:val="00341961"/>
    <w:rsid w:val="00341988"/>
    <w:rsid w:val="00341CE9"/>
    <w:rsid w:val="00341D1E"/>
    <w:rsid w:val="003421CD"/>
    <w:rsid w:val="003422F0"/>
    <w:rsid w:val="00342370"/>
    <w:rsid w:val="00342538"/>
    <w:rsid w:val="0034260F"/>
    <w:rsid w:val="003426F0"/>
    <w:rsid w:val="00342738"/>
    <w:rsid w:val="0034274B"/>
    <w:rsid w:val="0034275A"/>
    <w:rsid w:val="0034297F"/>
    <w:rsid w:val="00342AC9"/>
    <w:rsid w:val="00342F22"/>
    <w:rsid w:val="00342F98"/>
    <w:rsid w:val="0034311B"/>
    <w:rsid w:val="00343156"/>
    <w:rsid w:val="003432C6"/>
    <w:rsid w:val="00343506"/>
    <w:rsid w:val="003436B6"/>
    <w:rsid w:val="00343702"/>
    <w:rsid w:val="00343795"/>
    <w:rsid w:val="00343864"/>
    <w:rsid w:val="003438A6"/>
    <w:rsid w:val="0034397A"/>
    <w:rsid w:val="00343A13"/>
    <w:rsid w:val="00343A6C"/>
    <w:rsid w:val="00343D6D"/>
    <w:rsid w:val="0034416A"/>
    <w:rsid w:val="003441F5"/>
    <w:rsid w:val="0034451C"/>
    <w:rsid w:val="003446D0"/>
    <w:rsid w:val="0034471E"/>
    <w:rsid w:val="00344986"/>
    <w:rsid w:val="00344A7F"/>
    <w:rsid w:val="00344BC0"/>
    <w:rsid w:val="00344C79"/>
    <w:rsid w:val="00344CCD"/>
    <w:rsid w:val="00344CD3"/>
    <w:rsid w:val="00344F6D"/>
    <w:rsid w:val="00344FC8"/>
    <w:rsid w:val="00344FF1"/>
    <w:rsid w:val="00345018"/>
    <w:rsid w:val="003452A9"/>
    <w:rsid w:val="003452F8"/>
    <w:rsid w:val="00345304"/>
    <w:rsid w:val="0034552A"/>
    <w:rsid w:val="00345569"/>
    <w:rsid w:val="00345647"/>
    <w:rsid w:val="00345672"/>
    <w:rsid w:val="00345744"/>
    <w:rsid w:val="00345786"/>
    <w:rsid w:val="00345849"/>
    <w:rsid w:val="003459AA"/>
    <w:rsid w:val="003459BF"/>
    <w:rsid w:val="00345A01"/>
    <w:rsid w:val="00345DFD"/>
    <w:rsid w:val="00345E61"/>
    <w:rsid w:val="00345E69"/>
    <w:rsid w:val="003460E0"/>
    <w:rsid w:val="0034614B"/>
    <w:rsid w:val="00346270"/>
    <w:rsid w:val="003463FA"/>
    <w:rsid w:val="003467D3"/>
    <w:rsid w:val="0034689E"/>
    <w:rsid w:val="003468B0"/>
    <w:rsid w:val="0034690D"/>
    <w:rsid w:val="003469F9"/>
    <w:rsid w:val="00346AD4"/>
    <w:rsid w:val="00346C2A"/>
    <w:rsid w:val="00346C78"/>
    <w:rsid w:val="00346C81"/>
    <w:rsid w:val="00347077"/>
    <w:rsid w:val="00347279"/>
    <w:rsid w:val="00347428"/>
    <w:rsid w:val="003474F1"/>
    <w:rsid w:val="00347521"/>
    <w:rsid w:val="0034752E"/>
    <w:rsid w:val="00347605"/>
    <w:rsid w:val="0034771E"/>
    <w:rsid w:val="003477BE"/>
    <w:rsid w:val="003478CA"/>
    <w:rsid w:val="00347A57"/>
    <w:rsid w:val="00347AF6"/>
    <w:rsid w:val="00347CD5"/>
    <w:rsid w:val="00347D2E"/>
    <w:rsid w:val="00347FD4"/>
    <w:rsid w:val="00350123"/>
    <w:rsid w:val="0035014A"/>
    <w:rsid w:val="00350256"/>
    <w:rsid w:val="00350803"/>
    <w:rsid w:val="00350994"/>
    <w:rsid w:val="00350ADD"/>
    <w:rsid w:val="00350D62"/>
    <w:rsid w:val="003510D2"/>
    <w:rsid w:val="00351273"/>
    <w:rsid w:val="00351358"/>
    <w:rsid w:val="003516AE"/>
    <w:rsid w:val="00351792"/>
    <w:rsid w:val="003517AA"/>
    <w:rsid w:val="00351813"/>
    <w:rsid w:val="0035188A"/>
    <w:rsid w:val="003519DE"/>
    <w:rsid w:val="00351A17"/>
    <w:rsid w:val="00351BA4"/>
    <w:rsid w:val="00351C11"/>
    <w:rsid w:val="00351C3E"/>
    <w:rsid w:val="00351D81"/>
    <w:rsid w:val="00351DA0"/>
    <w:rsid w:val="00351E11"/>
    <w:rsid w:val="00351EB8"/>
    <w:rsid w:val="00351F09"/>
    <w:rsid w:val="00351F9C"/>
    <w:rsid w:val="00352039"/>
    <w:rsid w:val="00352071"/>
    <w:rsid w:val="00352105"/>
    <w:rsid w:val="003521B2"/>
    <w:rsid w:val="00352208"/>
    <w:rsid w:val="0035227D"/>
    <w:rsid w:val="003522BD"/>
    <w:rsid w:val="003523F4"/>
    <w:rsid w:val="00352483"/>
    <w:rsid w:val="00352578"/>
    <w:rsid w:val="003526AB"/>
    <w:rsid w:val="003526C0"/>
    <w:rsid w:val="003527E0"/>
    <w:rsid w:val="003528E2"/>
    <w:rsid w:val="00352A91"/>
    <w:rsid w:val="00352BC6"/>
    <w:rsid w:val="00352CD8"/>
    <w:rsid w:val="00352DED"/>
    <w:rsid w:val="00352E68"/>
    <w:rsid w:val="0035316A"/>
    <w:rsid w:val="003531DD"/>
    <w:rsid w:val="0035327E"/>
    <w:rsid w:val="00353303"/>
    <w:rsid w:val="0035346F"/>
    <w:rsid w:val="00353482"/>
    <w:rsid w:val="0035352B"/>
    <w:rsid w:val="00353558"/>
    <w:rsid w:val="00353579"/>
    <w:rsid w:val="0035362D"/>
    <w:rsid w:val="00353665"/>
    <w:rsid w:val="00353668"/>
    <w:rsid w:val="0035382B"/>
    <w:rsid w:val="0035386E"/>
    <w:rsid w:val="00353878"/>
    <w:rsid w:val="00353889"/>
    <w:rsid w:val="00353A40"/>
    <w:rsid w:val="00353A6A"/>
    <w:rsid w:val="00353AB0"/>
    <w:rsid w:val="00353B5D"/>
    <w:rsid w:val="00353B84"/>
    <w:rsid w:val="00353C3C"/>
    <w:rsid w:val="00353D1A"/>
    <w:rsid w:val="00353E1F"/>
    <w:rsid w:val="00353E7F"/>
    <w:rsid w:val="0035406F"/>
    <w:rsid w:val="003540EC"/>
    <w:rsid w:val="00354159"/>
    <w:rsid w:val="00354440"/>
    <w:rsid w:val="0035448E"/>
    <w:rsid w:val="0035461A"/>
    <w:rsid w:val="0035469B"/>
    <w:rsid w:val="00354722"/>
    <w:rsid w:val="0035472D"/>
    <w:rsid w:val="0035484E"/>
    <w:rsid w:val="003548FE"/>
    <w:rsid w:val="00354B5A"/>
    <w:rsid w:val="00354E3A"/>
    <w:rsid w:val="003552EA"/>
    <w:rsid w:val="0035530B"/>
    <w:rsid w:val="00355482"/>
    <w:rsid w:val="003554AA"/>
    <w:rsid w:val="003555F0"/>
    <w:rsid w:val="003557A3"/>
    <w:rsid w:val="003557CA"/>
    <w:rsid w:val="003559A2"/>
    <w:rsid w:val="00355A87"/>
    <w:rsid w:val="00355BAA"/>
    <w:rsid w:val="00355BF8"/>
    <w:rsid w:val="00355CAF"/>
    <w:rsid w:val="00355D7E"/>
    <w:rsid w:val="00355DE4"/>
    <w:rsid w:val="00356057"/>
    <w:rsid w:val="0035617B"/>
    <w:rsid w:val="0035631D"/>
    <w:rsid w:val="0035654C"/>
    <w:rsid w:val="00356591"/>
    <w:rsid w:val="0035669A"/>
    <w:rsid w:val="00356980"/>
    <w:rsid w:val="00356AAE"/>
    <w:rsid w:val="00356CDA"/>
    <w:rsid w:val="00356CF2"/>
    <w:rsid w:val="00356EA4"/>
    <w:rsid w:val="00356EF6"/>
    <w:rsid w:val="00356F60"/>
    <w:rsid w:val="0035703E"/>
    <w:rsid w:val="0035710D"/>
    <w:rsid w:val="0035722A"/>
    <w:rsid w:val="0035724F"/>
    <w:rsid w:val="003572BE"/>
    <w:rsid w:val="0035738C"/>
    <w:rsid w:val="0035765A"/>
    <w:rsid w:val="00357680"/>
    <w:rsid w:val="00357729"/>
    <w:rsid w:val="00357990"/>
    <w:rsid w:val="003579F4"/>
    <w:rsid w:val="00357A01"/>
    <w:rsid w:val="00357B00"/>
    <w:rsid w:val="00357C32"/>
    <w:rsid w:val="00357C93"/>
    <w:rsid w:val="00357CB0"/>
    <w:rsid w:val="003600E6"/>
    <w:rsid w:val="003601ED"/>
    <w:rsid w:val="00360211"/>
    <w:rsid w:val="00360461"/>
    <w:rsid w:val="00360517"/>
    <w:rsid w:val="00360528"/>
    <w:rsid w:val="00360641"/>
    <w:rsid w:val="003606B4"/>
    <w:rsid w:val="00360722"/>
    <w:rsid w:val="00360800"/>
    <w:rsid w:val="00360A58"/>
    <w:rsid w:val="00360D15"/>
    <w:rsid w:val="00360E3C"/>
    <w:rsid w:val="00360F14"/>
    <w:rsid w:val="00360F2C"/>
    <w:rsid w:val="00360F57"/>
    <w:rsid w:val="00360FA4"/>
    <w:rsid w:val="00360FBB"/>
    <w:rsid w:val="00361007"/>
    <w:rsid w:val="0036103F"/>
    <w:rsid w:val="003610D1"/>
    <w:rsid w:val="003611B4"/>
    <w:rsid w:val="00361209"/>
    <w:rsid w:val="0036152A"/>
    <w:rsid w:val="00361673"/>
    <w:rsid w:val="0036189D"/>
    <w:rsid w:val="00361B16"/>
    <w:rsid w:val="00361BC9"/>
    <w:rsid w:val="00361C7D"/>
    <w:rsid w:val="00361D61"/>
    <w:rsid w:val="00361EFE"/>
    <w:rsid w:val="00361F1E"/>
    <w:rsid w:val="00361F89"/>
    <w:rsid w:val="00362050"/>
    <w:rsid w:val="00362140"/>
    <w:rsid w:val="003621A5"/>
    <w:rsid w:val="003621B5"/>
    <w:rsid w:val="003621DB"/>
    <w:rsid w:val="0036232C"/>
    <w:rsid w:val="00362481"/>
    <w:rsid w:val="003624C3"/>
    <w:rsid w:val="003624F4"/>
    <w:rsid w:val="00362512"/>
    <w:rsid w:val="00362702"/>
    <w:rsid w:val="00362722"/>
    <w:rsid w:val="00362751"/>
    <w:rsid w:val="00362815"/>
    <w:rsid w:val="003628AB"/>
    <w:rsid w:val="00362905"/>
    <w:rsid w:val="00362A41"/>
    <w:rsid w:val="00362B0D"/>
    <w:rsid w:val="00362C21"/>
    <w:rsid w:val="00362DE6"/>
    <w:rsid w:val="00362DEB"/>
    <w:rsid w:val="00362E7A"/>
    <w:rsid w:val="00362E85"/>
    <w:rsid w:val="00363124"/>
    <w:rsid w:val="003631C7"/>
    <w:rsid w:val="003632A8"/>
    <w:rsid w:val="0036332B"/>
    <w:rsid w:val="0036333E"/>
    <w:rsid w:val="0036349F"/>
    <w:rsid w:val="003634AC"/>
    <w:rsid w:val="0036355A"/>
    <w:rsid w:val="0036373C"/>
    <w:rsid w:val="0036389C"/>
    <w:rsid w:val="0036397C"/>
    <w:rsid w:val="00363990"/>
    <w:rsid w:val="003639C9"/>
    <w:rsid w:val="00363AA1"/>
    <w:rsid w:val="00363AC1"/>
    <w:rsid w:val="00363AFF"/>
    <w:rsid w:val="00363B37"/>
    <w:rsid w:val="00363C5A"/>
    <w:rsid w:val="00363C92"/>
    <w:rsid w:val="00363D09"/>
    <w:rsid w:val="0036409F"/>
    <w:rsid w:val="003640DE"/>
    <w:rsid w:val="003640FD"/>
    <w:rsid w:val="00364128"/>
    <w:rsid w:val="00364335"/>
    <w:rsid w:val="0036433A"/>
    <w:rsid w:val="003643A8"/>
    <w:rsid w:val="00364511"/>
    <w:rsid w:val="003647EB"/>
    <w:rsid w:val="003648D3"/>
    <w:rsid w:val="00364953"/>
    <w:rsid w:val="0036497E"/>
    <w:rsid w:val="00364A64"/>
    <w:rsid w:val="00364B66"/>
    <w:rsid w:val="00364D5A"/>
    <w:rsid w:val="00364DA9"/>
    <w:rsid w:val="00364DCE"/>
    <w:rsid w:val="00364E1C"/>
    <w:rsid w:val="003651BD"/>
    <w:rsid w:val="0036545E"/>
    <w:rsid w:val="00365468"/>
    <w:rsid w:val="00365688"/>
    <w:rsid w:val="003656A9"/>
    <w:rsid w:val="003657A3"/>
    <w:rsid w:val="003657D2"/>
    <w:rsid w:val="0036588D"/>
    <w:rsid w:val="0036589E"/>
    <w:rsid w:val="00365922"/>
    <w:rsid w:val="00365BA7"/>
    <w:rsid w:val="00365DFC"/>
    <w:rsid w:val="00365E7E"/>
    <w:rsid w:val="00365EA7"/>
    <w:rsid w:val="00365EAD"/>
    <w:rsid w:val="00365FAE"/>
    <w:rsid w:val="00366008"/>
    <w:rsid w:val="00366076"/>
    <w:rsid w:val="00366251"/>
    <w:rsid w:val="00366284"/>
    <w:rsid w:val="0036637E"/>
    <w:rsid w:val="00366398"/>
    <w:rsid w:val="003663EE"/>
    <w:rsid w:val="00366431"/>
    <w:rsid w:val="00366538"/>
    <w:rsid w:val="00366581"/>
    <w:rsid w:val="003665F2"/>
    <w:rsid w:val="003666DB"/>
    <w:rsid w:val="00366719"/>
    <w:rsid w:val="00366791"/>
    <w:rsid w:val="003668E5"/>
    <w:rsid w:val="00366B03"/>
    <w:rsid w:val="00366E0D"/>
    <w:rsid w:val="00366E32"/>
    <w:rsid w:val="00366EDB"/>
    <w:rsid w:val="0036717C"/>
    <w:rsid w:val="00367290"/>
    <w:rsid w:val="003673EC"/>
    <w:rsid w:val="003675FB"/>
    <w:rsid w:val="003676D2"/>
    <w:rsid w:val="00367796"/>
    <w:rsid w:val="0036779F"/>
    <w:rsid w:val="003677B9"/>
    <w:rsid w:val="003678B9"/>
    <w:rsid w:val="0036790A"/>
    <w:rsid w:val="003679AF"/>
    <w:rsid w:val="00367CAE"/>
    <w:rsid w:val="00370021"/>
    <w:rsid w:val="00370181"/>
    <w:rsid w:val="003704A7"/>
    <w:rsid w:val="00370573"/>
    <w:rsid w:val="003705E6"/>
    <w:rsid w:val="003707F3"/>
    <w:rsid w:val="003708AD"/>
    <w:rsid w:val="0037093A"/>
    <w:rsid w:val="00370CA5"/>
    <w:rsid w:val="00370DD7"/>
    <w:rsid w:val="00370DE4"/>
    <w:rsid w:val="00370ECB"/>
    <w:rsid w:val="00370EED"/>
    <w:rsid w:val="00370F6B"/>
    <w:rsid w:val="003713E7"/>
    <w:rsid w:val="00371430"/>
    <w:rsid w:val="00371490"/>
    <w:rsid w:val="0037161D"/>
    <w:rsid w:val="003716E5"/>
    <w:rsid w:val="0037183A"/>
    <w:rsid w:val="00371920"/>
    <w:rsid w:val="00371D4F"/>
    <w:rsid w:val="00371D8B"/>
    <w:rsid w:val="00371E43"/>
    <w:rsid w:val="00371E70"/>
    <w:rsid w:val="003720BA"/>
    <w:rsid w:val="00372171"/>
    <w:rsid w:val="003721A4"/>
    <w:rsid w:val="003726AD"/>
    <w:rsid w:val="00372821"/>
    <w:rsid w:val="00372844"/>
    <w:rsid w:val="003728C6"/>
    <w:rsid w:val="00372A5D"/>
    <w:rsid w:val="00372B58"/>
    <w:rsid w:val="00372CA9"/>
    <w:rsid w:val="00372D32"/>
    <w:rsid w:val="00372D9D"/>
    <w:rsid w:val="00372F02"/>
    <w:rsid w:val="003730D3"/>
    <w:rsid w:val="0037310A"/>
    <w:rsid w:val="00373135"/>
    <w:rsid w:val="00373277"/>
    <w:rsid w:val="003732FF"/>
    <w:rsid w:val="00373410"/>
    <w:rsid w:val="003735AB"/>
    <w:rsid w:val="003735D4"/>
    <w:rsid w:val="003736DD"/>
    <w:rsid w:val="0037386C"/>
    <w:rsid w:val="003739E5"/>
    <w:rsid w:val="00373B73"/>
    <w:rsid w:val="00373CAF"/>
    <w:rsid w:val="00373CF8"/>
    <w:rsid w:val="00373D03"/>
    <w:rsid w:val="00373E3B"/>
    <w:rsid w:val="00373F5B"/>
    <w:rsid w:val="00373FD8"/>
    <w:rsid w:val="00374035"/>
    <w:rsid w:val="0037409E"/>
    <w:rsid w:val="0037412B"/>
    <w:rsid w:val="003741CD"/>
    <w:rsid w:val="003742CC"/>
    <w:rsid w:val="00374314"/>
    <w:rsid w:val="0037432E"/>
    <w:rsid w:val="00374332"/>
    <w:rsid w:val="003743BF"/>
    <w:rsid w:val="003744CD"/>
    <w:rsid w:val="00374780"/>
    <w:rsid w:val="003747AF"/>
    <w:rsid w:val="00374B0D"/>
    <w:rsid w:val="00374B14"/>
    <w:rsid w:val="00374B40"/>
    <w:rsid w:val="00374C6F"/>
    <w:rsid w:val="00374CB0"/>
    <w:rsid w:val="00374CE2"/>
    <w:rsid w:val="00374DE3"/>
    <w:rsid w:val="00374E0B"/>
    <w:rsid w:val="00374E58"/>
    <w:rsid w:val="00374EA0"/>
    <w:rsid w:val="00374F1E"/>
    <w:rsid w:val="00374F51"/>
    <w:rsid w:val="00374FBF"/>
    <w:rsid w:val="0037521B"/>
    <w:rsid w:val="0037522A"/>
    <w:rsid w:val="00375286"/>
    <w:rsid w:val="003752BE"/>
    <w:rsid w:val="0037555C"/>
    <w:rsid w:val="0037556A"/>
    <w:rsid w:val="00375592"/>
    <w:rsid w:val="003756F4"/>
    <w:rsid w:val="003758D9"/>
    <w:rsid w:val="0037593C"/>
    <w:rsid w:val="00375969"/>
    <w:rsid w:val="00375D7B"/>
    <w:rsid w:val="00375DE8"/>
    <w:rsid w:val="00375E18"/>
    <w:rsid w:val="00376108"/>
    <w:rsid w:val="00376195"/>
    <w:rsid w:val="003763B6"/>
    <w:rsid w:val="003764F1"/>
    <w:rsid w:val="0037663A"/>
    <w:rsid w:val="00376644"/>
    <w:rsid w:val="00376712"/>
    <w:rsid w:val="00376912"/>
    <w:rsid w:val="0037699D"/>
    <w:rsid w:val="00376AA9"/>
    <w:rsid w:val="00376EFE"/>
    <w:rsid w:val="00376F62"/>
    <w:rsid w:val="003771BA"/>
    <w:rsid w:val="003771BF"/>
    <w:rsid w:val="003772A3"/>
    <w:rsid w:val="003772B9"/>
    <w:rsid w:val="00377403"/>
    <w:rsid w:val="0037741D"/>
    <w:rsid w:val="0037752D"/>
    <w:rsid w:val="00377578"/>
    <w:rsid w:val="0037765A"/>
    <w:rsid w:val="003776FB"/>
    <w:rsid w:val="0037774A"/>
    <w:rsid w:val="00377778"/>
    <w:rsid w:val="003777C4"/>
    <w:rsid w:val="003779B3"/>
    <w:rsid w:val="003779BB"/>
    <w:rsid w:val="00377A57"/>
    <w:rsid w:val="00377B1F"/>
    <w:rsid w:val="00377B58"/>
    <w:rsid w:val="00377C7D"/>
    <w:rsid w:val="00377C8B"/>
    <w:rsid w:val="00377D6E"/>
    <w:rsid w:val="0038009F"/>
    <w:rsid w:val="003800DE"/>
    <w:rsid w:val="003802E0"/>
    <w:rsid w:val="003803C4"/>
    <w:rsid w:val="0038062A"/>
    <w:rsid w:val="00380791"/>
    <w:rsid w:val="00380A1C"/>
    <w:rsid w:val="00380ABF"/>
    <w:rsid w:val="00380B2E"/>
    <w:rsid w:val="00380B45"/>
    <w:rsid w:val="00380B8C"/>
    <w:rsid w:val="00380C43"/>
    <w:rsid w:val="00380D6F"/>
    <w:rsid w:val="00380E12"/>
    <w:rsid w:val="00380E83"/>
    <w:rsid w:val="00380F2D"/>
    <w:rsid w:val="00380F52"/>
    <w:rsid w:val="00381027"/>
    <w:rsid w:val="00381196"/>
    <w:rsid w:val="00381219"/>
    <w:rsid w:val="0038145A"/>
    <w:rsid w:val="003814BD"/>
    <w:rsid w:val="003814FD"/>
    <w:rsid w:val="003815A5"/>
    <w:rsid w:val="003815E7"/>
    <w:rsid w:val="00381714"/>
    <w:rsid w:val="003817E3"/>
    <w:rsid w:val="00381A45"/>
    <w:rsid w:val="00381A92"/>
    <w:rsid w:val="00381B74"/>
    <w:rsid w:val="00381C16"/>
    <w:rsid w:val="00381D96"/>
    <w:rsid w:val="00381E3B"/>
    <w:rsid w:val="00381E96"/>
    <w:rsid w:val="00381FE6"/>
    <w:rsid w:val="00382086"/>
    <w:rsid w:val="003820D3"/>
    <w:rsid w:val="003820FC"/>
    <w:rsid w:val="00382143"/>
    <w:rsid w:val="0038221C"/>
    <w:rsid w:val="00382474"/>
    <w:rsid w:val="00382648"/>
    <w:rsid w:val="0038268A"/>
    <w:rsid w:val="00382798"/>
    <w:rsid w:val="00382903"/>
    <w:rsid w:val="00382988"/>
    <w:rsid w:val="003829C6"/>
    <w:rsid w:val="00382D03"/>
    <w:rsid w:val="00382DE3"/>
    <w:rsid w:val="00382F39"/>
    <w:rsid w:val="0038326A"/>
    <w:rsid w:val="0038327F"/>
    <w:rsid w:val="003832F7"/>
    <w:rsid w:val="003833C5"/>
    <w:rsid w:val="0038365F"/>
    <w:rsid w:val="00383690"/>
    <w:rsid w:val="003839D9"/>
    <w:rsid w:val="00383C33"/>
    <w:rsid w:val="00383D13"/>
    <w:rsid w:val="00383E1F"/>
    <w:rsid w:val="00383EA5"/>
    <w:rsid w:val="00384002"/>
    <w:rsid w:val="0038411C"/>
    <w:rsid w:val="00384128"/>
    <w:rsid w:val="00384389"/>
    <w:rsid w:val="00384530"/>
    <w:rsid w:val="003846DB"/>
    <w:rsid w:val="00384825"/>
    <w:rsid w:val="00384838"/>
    <w:rsid w:val="00384862"/>
    <w:rsid w:val="00384968"/>
    <w:rsid w:val="0038497C"/>
    <w:rsid w:val="00384B95"/>
    <w:rsid w:val="00384BD5"/>
    <w:rsid w:val="00384DB6"/>
    <w:rsid w:val="00384E3D"/>
    <w:rsid w:val="00384E4A"/>
    <w:rsid w:val="00384E5F"/>
    <w:rsid w:val="00384E84"/>
    <w:rsid w:val="00384F37"/>
    <w:rsid w:val="00385217"/>
    <w:rsid w:val="003853BC"/>
    <w:rsid w:val="00385505"/>
    <w:rsid w:val="0038570E"/>
    <w:rsid w:val="003857FD"/>
    <w:rsid w:val="00385A23"/>
    <w:rsid w:val="00385B25"/>
    <w:rsid w:val="00385C81"/>
    <w:rsid w:val="00385F44"/>
    <w:rsid w:val="0038608B"/>
    <w:rsid w:val="003860AD"/>
    <w:rsid w:val="00386209"/>
    <w:rsid w:val="003862B8"/>
    <w:rsid w:val="00386443"/>
    <w:rsid w:val="003866D8"/>
    <w:rsid w:val="003867F3"/>
    <w:rsid w:val="00386A74"/>
    <w:rsid w:val="00386B7F"/>
    <w:rsid w:val="00386BF7"/>
    <w:rsid w:val="00386D9F"/>
    <w:rsid w:val="00386F41"/>
    <w:rsid w:val="00386F63"/>
    <w:rsid w:val="00386FBB"/>
    <w:rsid w:val="0038708A"/>
    <w:rsid w:val="003870EE"/>
    <w:rsid w:val="003871FA"/>
    <w:rsid w:val="003873C8"/>
    <w:rsid w:val="00387402"/>
    <w:rsid w:val="003874C1"/>
    <w:rsid w:val="003875CE"/>
    <w:rsid w:val="00387746"/>
    <w:rsid w:val="0038784D"/>
    <w:rsid w:val="003878EF"/>
    <w:rsid w:val="00387900"/>
    <w:rsid w:val="00387A14"/>
    <w:rsid w:val="00387A90"/>
    <w:rsid w:val="00387ADB"/>
    <w:rsid w:val="00387C03"/>
    <w:rsid w:val="00387C65"/>
    <w:rsid w:val="00387EA7"/>
    <w:rsid w:val="003900EE"/>
    <w:rsid w:val="00390232"/>
    <w:rsid w:val="00390251"/>
    <w:rsid w:val="0039059E"/>
    <w:rsid w:val="0039064C"/>
    <w:rsid w:val="0039068C"/>
    <w:rsid w:val="00390799"/>
    <w:rsid w:val="00390A32"/>
    <w:rsid w:val="00390A44"/>
    <w:rsid w:val="00390BB3"/>
    <w:rsid w:val="00390BBC"/>
    <w:rsid w:val="00390E33"/>
    <w:rsid w:val="00390F08"/>
    <w:rsid w:val="00390FE7"/>
    <w:rsid w:val="003913EE"/>
    <w:rsid w:val="0039152F"/>
    <w:rsid w:val="003915C1"/>
    <w:rsid w:val="003917B6"/>
    <w:rsid w:val="003917D1"/>
    <w:rsid w:val="0039199C"/>
    <w:rsid w:val="00391A3E"/>
    <w:rsid w:val="00391AF8"/>
    <w:rsid w:val="00391B15"/>
    <w:rsid w:val="00391BA8"/>
    <w:rsid w:val="00391BDC"/>
    <w:rsid w:val="00391C41"/>
    <w:rsid w:val="00391E63"/>
    <w:rsid w:val="00392074"/>
    <w:rsid w:val="003923D4"/>
    <w:rsid w:val="003924A1"/>
    <w:rsid w:val="003924F5"/>
    <w:rsid w:val="003925C6"/>
    <w:rsid w:val="003925FC"/>
    <w:rsid w:val="0039270B"/>
    <w:rsid w:val="00392745"/>
    <w:rsid w:val="003927CF"/>
    <w:rsid w:val="003927D1"/>
    <w:rsid w:val="0039294C"/>
    <w:rsid w:val="003929BE"/>
    <w:rsid w:val="00392A62"/>
    <w:rsid w:val="00392AD8"/>
    <w:rsid w:val="00392ADE"/>
    <w:rsid w:val="00392C6B"/>
    <w:rsid w:val="00392D07"/>
    <w:rsid w:val="00392E82"/>
    <w:rsid w:val="00392EA0"/>
    <w:rsid w:val="0039304F"/>
    <w:rsid w:val="0039316A"/>
    <w:rsid w:val="00393216"/>
    <w:rsid w:val="003933B4"/>
    <w:rsid w:val="003933C3"/>
    <w:rsid w:val="0039341B"/>
    <w:rsid w:val="00393461"/>
    <w:rsid w:val="003935EF"/>
    <w:rsid w:val="003936A3"/>
    <w:rsid w:val="0039378A"/>
    <w:rsid w:val="00393A74"/>
    <w:rsid w:val="00393B70"/>
    <w:rsid w:val="00393B83"/>
    <w:rsid w:val="00393B8B"/>
    <w:rsid w:val="00393BA2"/>
    <w:rsid w:val="00393EA2"/>
    <w:rsid w:val="00393FA1"/>
    <w:rsid w:val="00394191"/>
    <w:rsid w:val="003941AD"/>
    <w:rsid w:val="00394225"/>
    <w:rsid w:val="00394289"/>
    <w:rsid w:val="0039428C"/>
    <w:rsid w:val="00394367"/>
    <w:rsid w:val="00394568"/>
    <w:rsid w:val="003945FF"/>
    <w:rsid w:val="003946AD"/>
    <w:rsid w:val="003946EE"/>
    <w:rsid w:val="003947CC"/>
    <w:rsid w:val="0039482A"/>
    <w:rsid w:val="003948A7"/>
    <w:rsid w:val="003948B8"/>
    <w:rsid w:val="003949FB"/>
    <w:rsid w:val="00394A62"/>
    <w:rsid w:val="00394B37"/>
    <w:rsid w:val="00394B68"/>
    <w:rsid w:val="00394E63"/>
    <w:rsid w:val="00394FD3"/>
    <w:rsid w:val="00395138"/>
    <w:rsid w:val="00395210"/>
    <w:rsid w:val="00395636"/>
    <w:rsid w:val="00395693"/>
    <w:rsid w:val="003957BA"/>
    <w:rsid w:val="00395A26"/>
    <w:rsid w:val="00395A8F"/>
    <w:rsid w:val="00395AAA"/>
    <w:rsid w:val="00395CB2"/>
    <w:rsid w:val="00395D64"/>
    <w:rsid w:val="00395DDA"/>
    <w:rsid w:val="003962C1"/>
    <w:rsid w:val="0039637A"/>
    <w:rsid w:val="003963D0"/>
    <w:rsid w:val="003964D0"/>
    <w:rsid w:val="00396542"/>
    <w:rsid w:val="003965C2"/>
    <w:rsid w:val="00396626"/>
    <w:rsid w:val="003966C4"/>
    <w:rsid w:val="003966D2"/>
    <w:rsid w:val="0039678F"/>
    <w:rsid w:val="003967FC"/>
    <w:rsid w:val="00396901"/>
    <w:rsid w:val="003969CE"/>
    <w:rsid w:val="00396B5C"/>
    <w:rsid w:val="00396BB3"/>
    <w:rsid w:val="00396CAE"/>
    <w:rsid w:val="00396DC8"/>
    <w:rsid w:val="00396E17"/>
    <w:rsid w:val="00396EF1"/>
    <w:rsid w:val="00397031"/>
    <w:rsid w:val="003970BB"/>
    <w:rsid w:val="00397586"/>
    <w:rsid w:val="0039773F"/>
    <w:rsid w:val="003977E4"/>
    <w:rsid w:val="00397827"/>
    <w:rsid w:val="003978AD"/>
    <w:rsid w:val="003979BD"/>
    <w:rsid w:val="00397A70"/>
    <w:rsid w:val="00397AFB"/>
    <w:rsid w:val="00397B14"/>
    <w:rsid w:val="00397B4B"/>
    <w:rsid w:val="00397ED8"/>
    <w:rsid w:val="00397EFA"/>
    <w:rsid w:val="00397F30"/>
    <w:rsid w:val="00397FB9"/>
    <w:rsid w:val="00397FD8"/>
    <w:rsid w:val="003A0233"/>
    <w:rsid w:val="003A02EB"/>
    <w:rsid w:val="003A045C"/>
    <w:rsid w:val="003A06CA"/>
    <w:rsid w:val="003A06DC"/>
    <w:rsid w:val="003A0771"/>
    <w:rsid w:val="003A07F9"/>
    <w:rsid w:val="003A0887"/>
    <w:rsid w:val="003A09D4"/>
    <w:rsid w:val="003A09ED"/>
    <w:rsid w:val="003A0A60"/>
    <w:rsid w:val="003A0A6F"/>
    <w:rsid w:val="003A0B24"/>
    <w:rsid w:val="003A0B62"/>
    <w:rsid w:val="003A0E8D"/>
    <w:rsid w:val="003A0EBA"/>
    <w:rsid w:val="003A109C"/>
    <w:rsid w:val="003A1175"/>
    <w:rsid w:val="003A11C2"/>
    <w:rsid w:val="003A124B"/>
    <w:rsid w:val="003A12B3"/>
    <w:rsid w:val="003A1314"/>
    <w:rsid w:val="003A155D"/>
    <w:rsid w:val="003A1599"/>
    <w:rsid w:val="003A1669"/>
    <w:rsid w:val="003A1750"/>
    <w:rsid w:val="003A181D"/>
    <w:rsid w:val="003A19DE"/>
    <w:rsid w:val="003A1A0B"/>
    <w:rsid w:val="003A1BDF"/>
    <w:rsid w:val="003A1C82"/>
    <w:rsid w:val="003A1E44"/>
    <w:rsid w:val="003A1E90"/>
    <w:rsid w:val="003A20C2"/>
    <w:rsid w:val="003A2108"/>
    <w:rsid w:val="003A22B4"/>
    <w:rsid w:val="003A2578"/>
    <w:rsid w:val="003A25FF"/>
    <w:rsid w:val="003A26AD"/>
    <w:rsid w:val="003A281C"/>
    <w:rsid w:val="003A28A5"/>
    <w:rsid w:val="003A29AE"/>
    <w:rsid w:val="003A29B2"/>
    <w:rsid w:val="003A2A80"/>
    <w:rsid w:val="003A2B95"/>
    <w:rsid w:val="003A2CA5"/>
    <w:rsid w:val="003A2D93"/>
    <w:rsid w:val="003A2DD7"/>
    <w:rsid w:val="003A2E79"/>
    <w:rsid w:val="003A2FBF"/>
    <w:rsid w:val="003A2FCD"/>
    <w:rsid w:val="003A30E3"/>
    <w:rsid w:val="003A31A0"/>
    <w:rsid w:val="003A3221"/>
    <w:rsid w:val="003A34D1"/>
    <w:rsid w:val="003A360E"/>
    <w:rsid w:val="003A374A"/>
    <w:rsid w:val="003A37F0"/>
    <w:rsid w:val="003A3814"/>
    <w:rsid w:val="003A382E"/>
    <w:rsid w:val="003A38D8"/>
    <w:rsid w:val="003A39C2"/>
    <w:rsid w:val="003A3A67"/>
    <w:rsid w:val="003A3B27"/>
    <w:rsid w:val="003A3C18"/>
    <w:rsid w:val="003A3F1B"/>
    <w:rsid w:val="003A40D6"/>
    <w:rsid w:val="003A42C3"/>
    <w:rsid w:val="003A4333"/>
    <w:rsid w:val="003A43AF"/>
    <w:rsid w:val="003A43E4"/>
    <w:rsid w:val="003A4447"/>
    <w:rsid w:val="003A480A"/>
    <w:rsid w:val="003A48BC"/>
    <w:rsid w:val="003A4967"/>
    <w:rsid w:val="003A4AC7"/>
    <w:rsid w:val="003A4B0D"/>
    <w:rsid w:val="003A4BD1"/>
    <w:rsid w:val="003A4CA3"/>
    <w:rsid w:val="003A4DC6"/>
    <w:rsid w:val="003A4E0A"/>
    <w:rsid w:val="003A4E24"/>
    <w:rsid w:val="003A4F47"/>
    <w:rsid w:val="003A5086"/>
    <w:rsid w:val="003A50FA"/>
    <w:rsid w:val="003A523C"/>
    <w:rsid w:val="003A55F4"/>
    <w:rsid w:val="003A58CD"/>
    <w:rsid w:val="003A58F3"/>
    <w:rsid w:val="003A59F9"/>
    <w:rsid w:val="003A5A84"/>
    <w:rsid w:val="003A5B3B"/>
    <w:rsid w:val="003A5B7B"/>
    <w:rsid w:val="003A5DEA"/>
    <w:rsid w:val="003A626C"/>
    <w:rsid w:val="003A62A8"/>
    <w:rsid w:val="003A637F"/>
    <w:rsid w:val="003A64EE"/>
    <w:rsid w:val="003A64F9"/>
    <w:rsid w:val="003A66BF"/>
    <w:rsid w:val="003A678D"/>
    <w:rsid w:val="003A69DC"/>
    <w:rsid w:val="003A6ABE"/>
    <w:rsid w:val="003A6CE2"/>
    <w:rsid w:val="003A72BB"/>
    <w:rsid w:val="003A73C8"/>
    <w:rsid w:val="003A75CA"/>
    <w:rsid w:val="003A779F"/>
    <w:rsid w:val="003A7866"/>
    <w:rsid w:val="003A78C1"/>
    <w:rsid w:val="003A79BC"/>
    <w:rsid w:val="003A7A43"/>
    <w:rsid w:val="003A7AAA"/>
    <w:rsid w:val="003A7C8A"/>
    <w:rsid w:val="003A7CBD"/>
    <w:rsid w:val="003A7D49"/>
    <w:rsid w:val="003A7E17"/>
    <w:rsid w:val="003A7E35"/>
    <w:rsid w:val="003A7E97"/>
    <w:rsid w:val="003A7E98"/>
    <w:rsid w:val="003A7F32"/>
    <w:rsid w:val="003B000F"/>
    <w:rsid w:val="003B015D"/>
    <w:rsid w:val="003B02A4"/>
    <w:rsid w:val="003B02CA"/>
    <w:rsid w:val="003B038A"/>
    <w:rsid w:val="003B04FC"/>
    <w:rsid w:val="003B051C"/>
    <w:rsid w:val="003B06B7"/>
    <w:rsid w:val="003B06C4"/>
    <w:rsid w:val="003B0771"/>
    <w:rsid w:val="003B0788"/>
    <w:rsid w:val="003B08E0"/>
    <w:rsid w:val="003B08F3"/>
    <w:rsid w:val="003B09A2"/>
    <w:rsid w:val="003B0D37"/>
    <w:rsid w:val="003B0E6D"/>
    <w:rsid w:val="003B0EC6"/>
    <w:rsid w:val="003B0F0E"/>
    <w:rsid w:val="003B0F58"/>
    <w:rsid w:val="003B0FCE"/>
    <w:rsid w:val="003B0FEC"/>
    <w:rsid w:val="003B101E"/>
    <w:rsid w:val="003B10A0"/>
    <w:rsid w:val="003B1249"/>
    <w:rsid w:val="003B1377"/>
    <w:rsid w:val="003B1646"/>
    <w:rsid w:val="003B1739"/>
    <w:rsid w:val="003B1746"/>
    <w:rsid w:val="003B1788"/>
    <w:rsid w:val="003B17B5"/>
    <w:rsid w:val="003B1ACA"/>
    <w:rsid w:val="003B1AE9"/>
    <w:rsid w:val="003B1B41"/>
    <w:rsid w:val="003B1C7E"/>
    <w:rsid w:val="003B1D31"/>
    <w:rsid w:val="003B1DB0"/>
    <w:rsid w:val="003B1FEF"/>
    <w:rsid w:val="003B200F"/>
    <w:rsid w:val="003B2172"/>
    <w:rsid w:val="003B229C"/>
    <w:rsid w:val="003B22CE"/>
    <w:rsid w:val="003B24B0"/>
    <w:rsid w:val="003B25EB"/>
    <w:rsid w:val="003B265A"/>
    <w:rsid w:val="003B2691"/>
    <w:rsid w:val="003B28A9"/>
    <w:rsid w:val="003B2936"/>
    <w:rsid w:val="003B293F"/>
    <w:rsid w:val="003B2969"/>
    <w:rsid w:val="003B2A11"/>
    <w:rsid w:val="003B2B07"/>
    <w:rsid w:val="003B2BF3"/>
    <w:rsid w:val="003B2D09"/>
    <w:rsid w:val="003B2D10"/>
    <w:rsid w:val="003B2DBE"/>
    <w:rsid w:val="003B2DCB"/>
    <w:rsid w:val="003B2E2B"/>
    <w:rsid w:val="003B2E9A"/>
    <w:rsid w:val="003B2EC6"/>
    <w:rsid w:val="003B2F0B"/>
    <w:rsid w:val="003B2F4F"/>
    <w:rsid w:val="003B331A"/>
    <w:rsid w:val="003B341D"/>
    <w:rsid w:val="003B34D3"/>
    <w:rsid w:val="003B3611"/>
    <w:rsid w:val="003B3689"/>
    <w:rsid w:val="003B36D6"/>
    <w:rsid w:val="003B36E5"/>
    <w:rsid w:val="003B36F7"/>
    <w:rsid w:val="003B3887"/>
    <w:rsid w:val="003B3A5E"/>
    <w:rsid w:val="003B3ADE"/>
    <w:rsid w:val="003B3E3B"/>
    <w:rsid w:val="003B3F7B"/>
    <w:rsid w:val="003B42D2"/>
    <w:rsid w:val="003B42E3"/>
    <w:rsid w:val="003B46F5"/>
    <w:rsid w:val="003B473B"/>
    <w:rsid w:val="003B48EA"/>
    <w:rsid w:val="003B4EB3"/>
    <w:rsid w:val="003B4F6E"/>
    <w:rsid w:val="003B4FDB"/>
    <w:rsid w:val="003B50E3"/>
    <w:rsid w:val="003B51BB"/>
    <w:rsid w:val="003B527B"/>
    <w:rsid w:val="003B5329"/>
    <w:rsid w:val="003B564F"/>
    <w:rsid w:val="003B58A6"/>
    <w:rsid w:val="003B5B14"/>
    <w:rsid w:val="003B5B95"/>
    <w:rsid w:val="003B5BBE"/>
    <w:rsid w:val="003B5DF1"/>
    <w:rsid w:val="003B5DFC"/>
    <w:rsid w:val="003B5EB2"/>
    <w:rsid w:val="003B5F1F"/>
    <w:rsid w:val="003B61B4"/>
    <w:rsid w:val="003B61BA"/>
    <w:rsid w:val="003B6233"/>
    <w:rsid w:val="003B659C"/>
    <w:rsid w:val="003B67EF"/>
    <w:rsid w:val="003B6A4D"/>
    <w:rsid w:val="003B6A4F"/>
    <w:rsid w:val="003B6BE0"/>
    <w:rsid w:val="003B72CB"/>
    <w:rsid w:val="003B73E1"/>
    <w:rsid w:val="003B7447"/>
    <w:rsid w:val="003B744C"/>
    <w:rsid w:val="003B76E2"/>
    <w:rsid w:val="003B7886"/>
    <w:rsid w:val="003B7921"/>
    <w:rsid w:val="003B79B0"/>
    <w:rsid w:val="003B7A15"/>
    <w:rsid w:val="003B7D34"/>
    <w:rsid w:val="003B7DEF"/>
    <w:rsid w:val="003C00AF"/>
    <w:rsid w:val="003C02B5"/>
    <w:rsid w:val="003C02EF"/>
    <w:rsid w:val="003C033F"/>
    <w:rsid w:val="003C035D"/>
    <w:rsid w:val="003C042E"/>
    <w:rsid w:val="003C05AC"/>
    <w:rsid w:val="003C05F9"/>
    <w:rsid w:val="003C0753"/>
    <w:rsid w:val="003C087E"/>
    <w:rsid w:val="003C0C2D"/>
    <w:rsid w:val="003C0C46"/>
    <w:rsid w:val="003C0DFF"/>
    <w:rsid w:val="003C1095"/>
    <w:rsid w:val="003C111A"/>
    <w:rsid w:val="003C1212"/>
    <w:rsid w:val="003C1369"/>
    <w:rsid w:val="003C13E1"/>
    <w:rsid w:val="003C1835"/>
    <w:rsid w:val="003C18FA"/>
    <w:rsid w:val="003C19D7"/>
    <w:rsid w:val="003C1B9A"/>
    <w:rsid w:val="003C1D5E"/>
    <w:rsid w:val="003C1E3C"/>
    <w:rsid w:val="003C1E70"/>
    <w:rsid w:val="003C1E74"/>
    <w:rsid w:val="003C1E80"/>
    <w:rsid w:val="003C2010"/>
    <w:rsid w:val="003C2021"/>
    <w:rsid w:val="003C227B"/>
    <w:rsid w:val="003C2296"/>
    <w:rsid w:val="003C2325"/>
    <w:rsid w:val="003C234A"/>
    <w:rsid w:val="003C23F4"/>
    <w:rsid w:val="003C253C"/>
    <w:rsid w:val="003C258F"/>
    <w:rsid w:val="003C25C8"/>
    <w:rsid w:val="003C25F6"/>
    <w:rsid w:val="003C283F"/>
    <w:rsid w:val="003C2A80"/>
    <w:rsid w:val="003C2ACB"/>
    <w:rsid w:val="003C2B7A"/>
    <w:rsid w:val="003C2C54"/>
    <w:rsid w:val="003C2C7C"/>
    <w:rsid w:val="003C2E93"/>
    <w:rsid w:val="003C3085"/>
    <w:rsid w:val="003C3312"/>
    <w:rsid w:val="003C340F"/>
    <w:rsid w:val="003C376D"/>
    <w:rsid w:val="003C3893"/>
    <w:rsid w:val="003C39D6"/>
    <w:rsid w:val="003C3A67"/>
    <w:rsid w:val="003C3B40"/>
    <w:rsid w:val="003C3BCA"/>
    <w:rsid w:val="003C3DD1"/>
    <w:rsid w:val="003C3E3F"/>
    <w:rsid w:val="003C4079"/>
    <w:rsid w:val="003C4287"/>
    <w:rsid w:val="003C42F7"/>
    <w:rsid w:val="003C4753"/>
    <w:rsid w:val="003C488A"/>
    <w:rsid w:val="003C48E2"/>
    <w:rsid w:val="003C4A24"/>
    <w:rsid w:val="003C4ABA"/>
    <w:rsid w:val="003C4B2B"/>
    <w:rsid w:val="003C4B2E"/>
    <w:rsid w:val="003C4B4C"/>
    <w:rsid w:val="003C4B83"/>
    <w:rsid w:val="003C4C2A"/>
    <w:rsid w:val="003C4D94"/>
    <w:rsid w:val="003C4E0C"/>
    <w:rsid w:val="003C524C"/>
    <w:rsid w:val="003C5355"/>
    <w:rsid w:val="003C5438"/>
    <w:rsid w:val="003C5491"/>
    <w:rsid w:val="003C562A"/>
    <w:rsid w:val="003C5898"/>
    <w:rsid w:val="003C59D3"/>
    <w:rsid w:val="003C5A9C"/>
    <w:rsid w:val="003C5B82"/>
    <w:rsid w:val="003C5C0C"/>
    <w:rsid w:val="003C5CE4"/>
    <w:rsid w:val="003C5ED2"/>
    <w:rsid w:val="003C606F"/>
    <w:rsid w:val="003C629F"/>
    <w:rsid w:val="003C62E8"/>
    <w:rsid w:val="003C6309"/>
    <w:rsid w:val="003C6349"/>
    <w:rsid w:val="003C6364"/>
    <w:rsid w:val="003C6407"/>
    <w:rsid w:val="003C65FA"/>
    <w:rsid w:val="003C66EB"/>
    <w:rsid w:val="003C68D4"/>
    <w:rsid w:val="003C68E6"/>
    <w:rsid w:val="003C6925"/>
    <w:rsid w:val="003C6929"/>
    <w:rsid w:val="003C6B0E"/>
    <w:rsid w:val="003C6BA1"/>
    <w:rsid w:val="003C6C7C"/>
    <w:rsid w:val="003C6C9A"/>
    <w:rsid w:val="003C6FF3"/>
    <w:rsid w:val="003C7008"/>
    <w:rsid w:val="003C706F"/>
    <w:rsid w:val="003C71A6"/>
    <w:rsid w:val="003C71C0"/>
    <w:rsid w:val="003C72D8"/>
    <w:rsid w:val="003C72FD"/>
    <w:rsid w:val="003C730D"/>
    <w:rsid w:val="003C739F"/>
    <w:rsid w:val="003C73CE"/>
    <w:rsid w:val="003C73CF"/>
    <w:rsid w:val="003C7606"/>
    <w:rsid w:val="003C78A0"/>
    <w:rsid w:val="003C7926"/>
    <w:rsid w:val="003C7B2D"/>
    <w:rsid w:val="003C7B3C"/>
    <w:rsid w:val="003C7FA5"/>
    <w:rsid w:val="003D0090"/>
    <w:rsid w:val="003D03CC"/>
    <w:rsid w:val="003D0463"/>
    <w:rsid w:val="003D04D6"/>
    <w:rsid w:val="003D0505"/>
    <w:rsid w:val="003D0568"/>
    <w:rsid w:val="003D0575"/>
    <w:rsid w:val="003D068E"/>
    <w:rsid w:val="003D0761"/>
    <w:rsid w:val="003D087D"/>
    <w:rsid w:val="003D0C68"/>
    <w:rsid w:val="003D0CCF"/>
    <w:rsid w:val="003D1490"/>
    <w:rsid w:val="003D14D9"/>
    <w:rsid w:val="003D184B"/>
    <w:rsid w:val="003D19F2"/>
    <w:rsid w:val="003D1B15"/>
    <w:rsid w:val="003D1B9D"/>
    <w:rsid w:val="003D1CB8"/>
    <w:rsid w:val="003D1D74"/>
    <w:rsid w:val="003D1DA4"/>
    <w:rsid w:val="003D1E6F"/>
    <w:rsid w:val="003D206D"/>
    <w:rsid w:val="003D214C"/>
    <w:rsid w:val="003D2209"/>
    <w:rsid w:val="003D220C"/>
    <w:rsid w:val="003D22CE"/>
    <w:rsid w:val="003D2350"/>
    <w:rsid w:val="003D2418"/>
    <w:rsid w:val="003D24AB"/>
    <w:rsid w:val="003D2660"/>
    <w:rsid w:val="003D27AB"/>
    <w:rsid w:val="003D27DD"/>
    <w:rsid w:val="003D2947"/>
    <w:rsid w:val="003D2A76"/>
    <w:rsid w:val="003D2ABC"/>
    <w:rsid w:val="003D2ACC"/>
    <w:rsid w:val="003D2ADC"/>
    <w:rsid w:val="003D2B36"/>
    <w:rsid w:val="003D2C4A"/>
    <w:rsid w:val="003D2CE2"/>
    <w:rsid w:val="003D2DED"/>
    <w:rsid w:val="003D2F59"/>
    <w:rsid w:val="003D2FC3"/>
    <w:rsid w:val="003D2FD6"/>
    <w:rsid w:val="003D2FDE"/>
    <w:rsid w:val="003D320E"/>
    <w:rsid w:val="003D3405"/>
    <w:rsid w:val="003D3542"/>
    <w:rsid w:val="003D36A2"/>
    <w:rsid w:val="003D37F8"/>
    <w:rsid w:val="003D38B0"/>
    <w:rsid w:val="003D394B"/>
    <w:rsid w:val="003D3C77"/>
    <w:rsid w:val="003D3EEA"/>
    <w:rsid w:val="003D3F82"/>
    <w:rsid w:val="003D400B"/>
    <w:rsid w:val="003D4019"/>
    <w:rsid w:val="003D417E"/>
    <w:rsid w:val="003D4202"/>
    <w:rsid w:val="003D42FB"/>
    <w:rsid w:val="003D4357"/>
    <w:rsid w:val="003D43E7"/>
    <w:rsid w:val="003D4407"/>
    <w:rsid w:val="003D45DC"/>
    <w:rsid w:val="003D4614"/>
    <w:rsid w:val="003D4621"/>
    <w:rsid w:val="003D4695"/>
    <w:rsid w:val="003D4730"/>
    <w:rsid w:val="003D494E"/>
    <w:rsid w:val="003D4B0E"/>
    <w:rsid w:val="003D4B43"/>
    <w:rsid w:val="003D4B7E"/>
    <w:rsid w:val="003D4D69"/>
    <w:rsid w:val="003D4E31"/>
    <w:rsid w:val="003D50F1"/>
    <w:rsid w:val="003D5124"/>
    <w:rsid w:val="003D5277"/>
    <w:rsid w:val="003D5413"/>
    <w:rsid w:val="003D5563"/>
    <w:rsid w:val="003D579E"/>
    <w:rsid w:val="003D58A3"/>
    <w:rsid w:val="003D5B9B"/>
    <w:rsid w:val="003D5C10"/>
    <w:rsid w:val="003D5D18"/>
    <w:rsid w:val="003D5D41"/>
    <w:rsid w:val="003D5D4D"/>
    <w:rsid w:val="003D5F39"/>
    <w:rsid w:val="003D5F42"/>
    <w:rsid w:val="003D5F4C"/>
    <w:rsid w:val="003D60CF"/>
    <w:rsid w:val="003D62BC"/>
    <w:rsid w:val="003D6319"/>
    <w:rsid w:val="003D6523"/>
    <w:rsid w:val="003D656C"/>
    <w:rsid w:val="003D6602"/>
    <w:rsid w:val="003D69B1"/>
    <w:rsid w:val="003D6A3A"/>
    <w:rsid w:val="003D6AD4"/>
    <w:rsid w:val="003D6BFE"/>
    <w:rsid w:val="003D6C56"/>
    <w:rsid w:val="003D6C9D"/>
    <w:rsid w:val="003D6D73"/>
    <w:rsid w:val="003D6E82"/>
    <w:rsid w:val="003D6F18"/>
    <w:rsid w:val="003D6F91"/>
    <w:rsid w:val="003D6FC2"/>
    <w:rsid w:val="003D7212"/>
    <w:rsid w:val="003D73D4"/>
    <w:rsid w:val="003D7746"/>
    <w:rsid w:val="003D7778"/>
    <w:rsid w:val="003D78A2"/>
    <w:rsid w:val="003D79FF"/>
    <w:rsid w:val="003D7BBE"/>
    <w:rsid w:val="003D7D6F"/>
    <w:rsid w:val="003D7E42"/>
    <w:rsid w:val="003D7E56"/>
    <w:rsid w:val="003D7F3F"/>
    <w:rsid w:val="003E00F0"/>
    <w:rsid w:val="003E0125"/>
    <w:rsid w:val="003E03BA"/>
    <w:rsid w:val="003E03C6"/>
    <w:rsid w:val="003E04F2"/>
    <w:rsid w:val="003E081A"/>
    <w:rsid w:val="003E08AB"/>
    <w:rsid w:val="003E092F"/>
    <w:rsid w:val="003E0C50"/>
    <w:rsid w:val="003E0C96"/>
    <w:rsid w:val="003E0DC0"/>
    <w:rsid w:val="003E0DD7"/>
    <w:rsid w:val="003E0F75"/>
    <w:rsid w:val="003E0FDA"/>
    <w:rsid w:val="003E1228"/>
    <w:rsid w:val="003E12BD"/>
    <w:rsid w:val="003E1567"/>
    <w:rsid w:val="003E1659"/>
    <w:rsid w:val="003E1841"/>
    <w:rsid w:val="003E1870"/>
    <w:rsid w:val="003E18EB"/>
    <w:rsid w:val="003E1AE8"/>
    <w:rsid w:val="003E1B3A"/>
    <w:rsid w:val="003E1D0A"/>
    <w:rsid w:val="003E1D1C"/>
    <w:rsid w:val="003E200A"/>
    <w:rsid w:val="003E20D8"/>
    <w:rsid w:val="003E21DE"/>
    <w:rsid w:val="003E21F7"/>
    <w:rsid w:val="003E22AD"/>
    <w:rsid w:val="003E23EC"/>
    <w:rsid w:val="003E24D6"/>
    <w:rsid w:val="003E2784"/>
    <w:rsid w:val="003E286E"/>
    <w:rsid w:val="003E28BB"/>
    <w:rsid w:val="003E2946"/>
    <w:rsid w:val="003E2973"/>
    <w:rsid w:val="003E2AB8"/>
    <w:rsid w:val="003E2B29"/>
    <w:rsid w:val="003E2C51"/>
    <w:rsid w:val="003E2DDA"/>
    <w:rsid w:val="003E2E2C"/>
    <w:rsid w:val="003E2FA7"/>
    <w:rsid w:val="003E2FBC"/>
    <w:rsid w:val="003E3104"/>
    <w:rsid w:val="003E3112"/>
    <w:rsid w:val="003E311C"/>
    <w:rsid w:val="003E3232"/>
    <w:rsid w:val="003E3271"/>
    <w:rsid w:val="003E32C6"/>
    <w:rsid w:val="003E3325"/>
    <w:rsid w:val="003E3334"/>
    <w:rsid w:val="003E33AF"/>
    <w:rsid w:val="003E3420"/>
    <w:rsid w:val="003E34E4"/>
    <w:rsid w:val="003E352A"/>
    <w:rsid w:val="003E357E"/>
    <w:rsid w:val="003E35B7"/>
    <w:rsid w:val="003E362C"/>
    <w:rsid w:val="003E36DC"/>
    <w:rsid w:val="003E3722"/>
    <w:rsid w:val="003E3896"/>
    <w:rsid w:val="003E38DD"/>
    <w:rsid w:val="003E3A3B"/>
    <w:rsid w:val="003E3A94"/>
    <w:rsid w:val="003E3ADC"/>
    <w:rsid w:val="003E3B24"/>
    <w:rsid w:val="003E3B6F"/>
    <w:rsid w:val="003E3D8C"/>
    <w:rsid w:val="003E3E06"/>
    <w:rsid w:val="003E41A4"/>
    <w:rsid w:val="003E4376"/>
    <w:rsid w:val="003E441E"/>
    <w:rsid w:val="003E4436"/>
    <w:rsid w:val="003E448D"/>
    <w:rsid w:val="003E44B6"/>
    <w:rsid w:val="003E44C9"/>
    <w:rsid w:val="003E4AF2"/>
    <w:rsid w:val="003E4B2F"/>
    <w:rsid w:val="003E4C60"/>
    <w:rsid w:val="003E4C7B"/>
    <w:rsid w:val="003E4E65"/>
    <w:rsid w:val="003E4F6D"/>
    <w:rsid w:val="003E4F80"/>
    <w:rsid w:val="003E5001"/>
    <w:rsid w:val="003E529B"/>
    <w:rsid w:val="003E52B2"/>
    <w:rsid w:val="003E5379"/>
    <w:rsid w:val="003E55B5"/>
    <w:rsid w:val="003E5637"/>
    <w:rsid w:val="003E56E4"/>
    <w:rsid w:val="003E5906"/>
    <w:rsid w:val="003E5B75"/>
    <w:rsid w:val="003E5BF0"/>
    <w:rsid w:val="003E5C05"/>
    <w:rsid w:val="003E5C62"/>
    <w:rsid w:val="003E5D7F"/>
    <w:rsid w:val="003E5E23"/>
    <w:rsid w:val="003E5E2E"/>
    <w:rsid w:val="003E5E72"/>
    <w:rsid w:val="003E5F59"/>
    <w:rsid w:val="003E6297"/>
    <w:rsid w:val="003E647E"/>
    <w:rsid w:val="003E650D"/>
    <w:rsid w:val="003E66C0"/>
    <w:rsid w:val="003E6703"/>
    <w:rsid w:val="003E673A"/>
    <w:rsid w:val="003E68BB"/>
    <w:rsid w:val="003E6910"/>
    <w:rsid w:val="003E6B4F"/>
    <w:rsid w:val="003E6B73"/>
    <w:rsid w:val="003E6C02"/>
    <w:rsid w:val="003E6C5F"/>
    <w:rsid w:val="003E6D28"/>
    <w:rsid w:val="003E7025"/>
    <w:rsid w:val="003E7154"/>
    <w:rsid w:val="003E721D"/>
    <w:rsid w:val="003E730E"/>
    <w:rsid w:val="003E760D"/>
    <w:rsid w:val="003E764E"/>
    <w:rsid w:val="003E7706"/>
    <w:rsid w:val="003E780E"/>
    <w:rsid w:val="003E79F0"/>
    <w:rsid w:val="003E7A6D"/>
    <w:rsid w:val="003E7B6B"/>
    <w:rsid w:val="003E7C0F"/>
    <w:rsid w:val="003E7C49"/>
    <w:rsid w:val="003E7D52"/>
    <w:rsid w:val="003E7DC7"/>
    <w:rsid w:val="003E7E22"/>
    <w:rsid w:val="003E7FD1"/>
    <w:rsid w:val="003F0040"/>
    <w:rsid w:val="003F00AA"/>
    <w:rsid w:val="003F00F4"/>
    <w:rsid w:val="003F012D"/>
    <w:rsid w:val="003F022F"/>
    <w:rsid w:val="003F02D8"/>
    <w:rsid w:val="003F0453"/>
    <w:rsid w:val="003F05B4"/>
    <w:rsid w:val="003F0634"/>
    <w:rsid w:val="003F08BA"/>
    <w:rsid w:val="003F09B9"/>
    <w:rsid w:val="003F09C5"/>
    <w:rsid w:val="003F0C1D"/>
    <w:rsid w:val="003F0CDB"/>
    <w:rsid w:val="003F0D2E"/>
    <w:rsid w:val="003F0D32"/>
    <w:rsid w:val="003F0D45"/>
    <w:rsid w:val="003F0EE5"/>
    <w:rsid w:val="003F0EFA"/>
    <w:rsid w:val="003F0FCD"/>
    <w:rsid w:val="003F10FF"/>
    <w:rsid w:val="003F1162"/>
    <w:rsid w:val="003F1189"/>
    <w:rsid w:val="003F11D9"/>
    <w:rsid w:val="003F13A3"/>
    <w:rsid w:val="003F1894"/>
    <w:rsid w:val="003F190A"/>
    <w:rsid w:val="003F19EE"/>
    <w:rsid w:val="003F19F7"/>
    <w:rsid w:val="003F1AC7"/>
    <w:rsid w:val="003F1CFF"/>
    <w:rsid w:val="003F1ED7"/>
    <w:rsid w:val="003F2045"/>
    <w:rsid w:val="003F2090"/>
    <w:rsid w:val="003F2306"/>
    <w:rsid w:val="003F23A1"/>
    <w:rsid w:val="003F2431"/>
    <w:rsid w:val="003F26F1"/>
    <w:rsid w:val="003F270F"/>
    <w:rsid w:val="003F27BD"/>
    <w:rsid w:val="003F2894"/>
    <w:rsid w:val="003F28B2"/>
    <w:rsid w:val="003F2B84"/>
    <w:rsid w:val="003F2C82"/>
    <w:rsid w:val="003F2EF1"/>
    <w:rsid w:val="003F2F65"/>
    <w:rsid w:val="003F2F76"/>
    <w:rsid w:val="003F3480"/>
    <w:rsid w:val="003F36A4"/>
    <w:rsid w:val="003F39A2"/>
    <w:rsid w:val="003F3A0B"/>
    <w:rsid w:val="003F3ADF"/>
    <w:rsid w:val="003F3BED"/>
    <w:rsid w:val="003F3C38"/>
    <w:rsid w:val="003F3C79"/>
    <w:rsid w:val="003F3D05"/>
    <w:rsid w:val="003F3D51"/>
    <w:rsid w:val="003F3FB7"/>
    <w:rsid w:val="003F4364"/>
    <w:rsid w:val="003F4529"/>
    <w:rsid w:val="003F45AB"/>
    <w:rsid w:val="003F4825"/>
    <w:rsid w:val="003F4A09"/>
    <w:rsid w:val="003F4DAE"/>
    <w:rsid w:val="003F4F13"/>
    <w:rsid w:val="003F4F3E"/>
    <w:rsid w:val="003F5025"/>
    <w:rsid w:val="003F51B1"/>
    <w:rsid w:val="003F52D0"/>
    <w:rsid w:val="003F53AE"/>
    <w:rsid w:val="003F568D"/>
    <w:rsid w:val="003F5735"/>
    <w:rsid w:val="003F5833"/>
    <w:rsid w:val="003F5847"/>
    <w:rsid w:val="003F587F"/>
    <w:rsid w:val="003F594F"/>
    <w:rsid w:val="003F5B02"/>
    <w:rsid w:val="003F607B"/>
    <w:rsid w:val="003F6147"/>
    <w:rsid w:val="003F6361"/>
    <w:rsid w:val="003F657D"/>
    <w:rsid w:val="003F65AA"/>
    <w:rsid w:val="003F65AD"/>
    <w:rsid w:val="003F660C"/>
    <w:rsid w:val="003F66B1"/>
    <w:rsid w:val="003F6772"/>
    <w:rsid w:val="003F687C"/>
    <w:rsid w:val="003F69EB"/>
    <w:rsid w:val="003F6A9F"/>
    <w:rsid w:val="003F6C60"/>
    <w:rsid w:val="003F6E81"/>
    <w:rsid w:val="003F6F73"/>
    <w:rsid w:val="003F70B1"/>
    <w:rsid w:val="003F7152"/>
    <w:rsid w:val="003F7254"/>
    <w:rsid w:val="003F7336"/>
    <w:rsid w:val="003F734A"/>
    <w:rsid w:val="003F7482"/>
    <w:rsid w:val="003F7538"/>
    <w:rsid w:val="003F7667"/>
    <w:rsid w:val="003F76AC"/>
    <w:rsid w:val="003F7884"/>
    <w:rsid w:val="003F7903"/>
    <w:rsid w:val="003F798F"/>
    <w:rsid w:val="003F7B14"/>
    <w:rsid w:val="003F7B36"/>
    <w:rsid w:val="003F7F6C"/>
    <w:rsid w:val="003F7F8E"/>
    <w:rsid w:val="0040007F"/>
    <w:rsid w:val="004000E1"/>
    <w:rsid w:val="00400238"/>
    <w:rsid w:val="004003E1"/>
    <w:rsid w:val="004005A0"/>
    <w:rsid w:val="004005C6"/>
    <w:rsid w:val="00400698"/>
    <w:rsid w:val="0040075B"/>
    <w:rsid w:val="0040075C"/>
    <w:rsid w:val="00400953"/>
    <w:rsid w:val="004009A7"/>
    <w:rsid w:val="00400AA0"/>
    <w:rsid w:val="00400AA2"/>
    <w:rsid w:val="00400BEF"/>
    <w:rsid w:val="00400FA8"/>
    <w:rsid w:val="00400FC1"/>
    <w:rsid w:val="00401079"/>
    <w:rsid w:val="004011CE"/>
    <w:rsid w:val="0040126F"/>
    <w:rsid w:val="004013A2"/>
    <w:rsid w:val="004013DB"/>
    <w:rsid w:val="004016E8"/>
    <w:rsid w:val="004017A3"/>
    <w:rsid w:val="00401839"/>
    <w:rsid w:val="004019B8"/>
    <w:rsid w:val="00401ADF"/>
    <w:rsid w:val="00401AEB"/>
    <w:rsid w:val="00401B9E"/>
    <w:rsid w:val="00401C86"/>
    <w:rsid w:val="00401DD0"/>
    <w:rsid w:val="00401DD6"/>
    <w:rsid w:val="00401DFF"/>
    <w:rsid w:val="004020C0"/>
    <w:rsid w:val="00402263"/>
    <w:rsid w:val="004022D6"/>
    <w:rsid w:val="004024E9"/>
    <w:rsid w:val="004026EF"/>
    <w:rsid w:val="00402785"/>
    <w:rsid w:val="0040286E"/>
    <w:rsid w:val="004028A5"/>
    <w:rsid w:val="00402C42"/>
    <w:rsid w:val="00402CE7"/>
    <w:rsid w:val="00402E98"/>
    <w:rsid w:val="004030E8"/>
    <w:rsid w:val="00403355"/>
    <w:rsid w:val="004035B9"/>
    <w:rsid w:val="0040372A"/>
    <w:rsid w:val="004037E7"/>
    <w:rsid w:val="004037F4"/>
    <w:rsid w:val="00403B1D"/>
    <w:rsid w:val="00403B54"/>
    <w:rsid w:val="00403C24"/>
    <w:rsid w:val="004040C1"/>
    <w:rsid w:val="004041A1"/>
    <w:rsid w:val="00404351"/>
    <w:rsid w:val="0040436F"/>
    <w:rsid w:val="004043CE"/>
    <w:rsid w:val="00404498"/>
    <w:rsid w:val="0040456C"/>
    <w:rsid w:val="0040465C"/>
    <w:rsid w:val="004046D3"/>
    <w:rsid w:val="00404703"/>
    <w:rsid w:val="00404834"/>
    <w:rsid w:val="00404B01"/>
    <w:rsid w:val="00404C17"/>
    <w:rsid w:val="00404D64"/>
    <w:rsid w:val="00404E04"/>
    <w:rsid w:val="00404E5A"/>
    <w:rsid w:val="00404FDC"/>
    <w:rsid w:val="00405009"/>
    <w:rsid w:val="00405145"/>
    <w:rsid w:val="00405146"/>
    <w:rsid w:val="004053ED"/>
    <w:rsid w:val="00405590"/>
    <w:rsid w:val="00405687"/>
    <w:rsid w:val="004056FB"/>
    <w:rsid w:val="00405831"/>
    <w:rsid w:val="00405885"/>
    <w:rsid w:val="0040590A"/>
    <w:rsid w:val="00405958"/>
    <w:rsid w:val="00405D6C"/>
    <w:rsid w:val="00405DF4"/>
    <w:rsid w:val="00405F15"/>
    <w:rsid w:val="004060A8"/>
    <w:rsid w:val="004060AB"/>
    <w:rsid w:val="004060B7"/>
    <w:rsid w:val="004060CD"/>
    <w:rsid w:val="004061C3"/>
    <w:rsid w:val="004062A9"/>
    <w:rsid w:val="00406399"/>
    <w:rsid w:val="004063BC"/>
    <w:rsid w:val="004063F4"/>
    <w:rsid w:val="00406428"/>
    <w:rsid w:val="0040642C"/>
    <w:rsid w:val="0040653E"/>
    <w:rsid w:val="0040658E"/>
    <w:rsid w:val="004068DB"/>
    <w:rsid w:val="00406AD2"/>
    <w:rsid w:val="00406B12"/>
    <w:rsid w:val="00406B20"/>
    <w:rsid w:val="00406B8A"/>
    <w:rsid w:val="00406B8F"/>
    <w:rsid w:val="00406C59"/>
    <w:rsid w:val="00406CEC"/>
    <w:rsid w:val="00406D5C"/>
    <w:rsid w:val="00406E4E"/>
    <w:rsid w:val="004071CE"/>
    <w:rsid w:val="00407236"/>
    <w:rsid w:val="00407286"/>
    <w:rsid w:val="0040739C"/>
    <w:rsid w:val="00407593"/>
    <w:rsid w:val="004075A3"/>
    <w:rsid w:val="00407876"/>
    <w:rsid w:val="0040791C"/>
    <w:rsid w:val="0040798E"/>
    <w:rsid w:val="00407A4A"/>
    <w:rsid w:val="00407BBF"/>
    <w:rsid w:val="00407C1F"/>
    <w:rsid w:val="00407D6D"/>
    <w:rsid w:val="00407E73"/>
    <w:rsid w:val="00407EB1"/>
    <w:rsid w:val="00407F46"/>
    <w:rsid w:val="00407F6A"/>
    <w:rsid w:val="0041009C"/>
    <w:rsid w:val="004100D0"/>
    <w:rsid w:val="004100FC"/>
    <w:rsid w:val="004101B7"/>
    <w:rsid w:val="00410442"/>
    <w:rsid w:val="004104E0"/>
    <w:rsid w:val="004105AA"/>
    <w:rsid w:val="00410715"/>
    <w:rsid w:val="0041081C"/>
    <w:rsid w:val="004109CB"/>
    <w:rsid w:val="00410A82"/>
    <w:rsid w:val="00410C78"/>
    <w:rsid w:val="00410C9E"/>
    <w:rsid w:val="00410E26"/>
    <w:rsid w:val="00410F3C"/>
    <w:rsid w:val="00410F85"/>
    <w:rsid w:val="0041124E"/>
    <w:rsid w:val="0041128E"/>
    <w:rsid w:val="004113B2"/>
    <w:rsid w:val="004113C5"/>
    <w:rsid w:val="00411500"/>
    <w:rsid w:val="0041193F"/>
    <w:rsid w:val="00411A68"/>
    <w:rsid w:val="00411AE2"/>
    <w:rsid w:val="00411AEB"/>
    <w:rsid w:val="00411C0E"/>
    <w:rsid w:val="00411C23"/>
    <w:rsid w:val="00411CC8"/>
    <w:rsid w:val="00411CEF"/>
    <w:rsid w:val="00411D5D"/>
    <w:rsid w:val="00411DA7"/>
    <w:rsid w:val="00411F55"/>
    <w:rsid w:val="004121BB"/>
    <w:rsid w:val="004122F0"/>
    <w:rsid w:val="00412321"/>
    <w:rsid w:val="0041232D"/>
    <w:rsid w:val="004124DA"/>
    <w:rsid w:val="004125C3"/>
    <w:rsid w:val="00412665"/>
    <w:rsid w:val="004126CF"/>
    <w:rsid w:val="004126F4"/>
    <w:rsid w:val="00412826"/>
    <w:rsid w:val="0041296C"/>
    <w:rsid w:val="004129E9"/>
    <w:rsid w:val="00412AD5"/>
    <w:rsid w:val="00412CB0"/>
    <w:rsid w:val="00412DD5"/>
    <w:rsid w:val="00413014"/>
    <w:rsid w:val="0041340B"/>
    <w:rsid w:val="00413463"/>
    <w:rsid w:val="004135EF"/>
    <w:rsid w:val="004137E0"/>
    <w:rsid w:val="004138BB"/>
    <w:rsid w:val="004139B0"/>
    <w:rsid w:val="00413E21"/>
    <w:rsid w:val="00413EE6"/>
    <w:rsid w:val="0041438B"/>
    <w:rsid w:val="0041444A"/>
    <w:rsid w:val="00414531"/>
    <w:rsid w:val="00414587"/>
    <w:rsid w:val="00414593"/>
    <w:rsid w:val="00414664"/>
    <w:rsid w:val="004147CE"/>
    <w:rsid w:val="004148C2"/>
    <w:rsid w:val="004148F4"/>
    <w:rsid w:val="00414A3A"/>
    <w:rsid w:val="00414A5C"/>
    <w:rsid w:val="00414B68"/>
    <w:rsid w:val="00414D1F"/>
    <w:rsid w:val="00414D64"/>
    <w:rsid w:val="00414DC3"/>
    <w:rsid w:val="00414E87"/>
    <w:rsid w:val="00414F5B"/>
    <w:rsid w:val="004150A0"/>
    <w:rsid w:val="00415115"/>
    <w:rsid w:val="00415194"/>
    <w:rsid w:val="0041522C"/>
    <w:rsid w:val="004153DF"/>
    <w:rsid w:val="0041540A"/>
    <w:rsid w:val="00415491"/>
    <w:rsid w:val="0041553E"/>
    <w:rsid w:val="0041563B"/>
    <w:rsid w:val="004156AA"/>
    <w:rsid w:val="004156DA"/>
    <w:rsid w:val="00415744"/>
    <w:rsid w:val="00415A5B"/>
    <w:rsid w:val="00415C87"/>
    <w:rsid w:val="00415E3B"/>
    <w:rsid w:val="00415F79"/>
    <w:rsid w:val="00416200"/>
    <w:rsid w:val="00416386"/>
    <w:rsid w:val="00416411"/>
    <w:rsid w:val="0041654D"/>
    <w:rsid w:val="004168E1"/>
    <w:rsid w:val="0041691C"/>
    <w:rsid w:val="00416A4D"/>
    <w:rsid w:val="00416DF9"/>
    <w:rsid w:val="00416E5D"/>
    <w:rsid w:val="00416E9E"/>
    <w:rsid w:val="00416F2B"/>
    <w:rsid w:val="0041701D"/>
    <w:rsid w:val="004171C0"/>
    <w:rsid w:val="0041746A"/>
    <w:rsid w:val="004174B9"/>
    <w:rsid w:val="0041751F"/>
    <w:rsid w:val="00417599"/>
    <w:rsid w:val="004176E0"/>
    <w:rsid w:val="0041776A"/>
    <w:rsid w:val="00417849"/>
    <w:rsid w:val="00417ACE"/>
    <w:rsid w:val="00417B60"/>
    <w:rsid w:val="00417B6A"/>
    <w:rsid w:val="00417BD8"/>
    <w:rsid w:val="00417C71"/>
    <w:rsid w:val="00417CF2"/>
    <w:rsid w:val="00417D88"/>
    <w:rsid w:val="00417D90"/>
    <w:rsid w:val="00417FFA"/>
    <w:rsid w:val="0042002C"/>
    <w:rsid w:val="004200E3"/>
    <w:rsid w:val="004201F5"/>
    <w:rsid w:val="00420223"/>
    <w:rsid w:val="00420282"/>
    <w:rsid w:val="004202AB"/>
    <w:rsid w:val="00420382"/>
    <w:rsid w:val="004204F4"/>
    <w:rsid w:val="0042061F"/>
    <w:rsid w:val="00420811"/>
    <w:rsid w:val="00420A97"/>
    <w:rsid w:val="00420B3C"/>
    <w:rsid w:val="00420BA5"/>
    <w:rsid w:val="00420BFA"/>
    <w:rsid w:val="00420CA8"/>
    <w:rsid w:val="00420D9C"/>
    <w:rsid w:val="00420DB3"/>
    <w:rsid w:val="00420EAB"/>
    <w:rsid w:val="00420FFD"/>
    <w:rsid w:val="00421076"/>
    <w:rsid w:val="004210C3"/>
    <w:rsid w:val="00421360"/>
    <w:rsid w:val="004215B5"/>
    <w:rsid w:val="004217D3"/>
    <w:rsid w:val="0042190B"/>
    <w:rsid w:val="00421C81"/>
    <w:rsid w:val="00421CDD"/>
    <w:rsid w:val="00421D12"/>
    <w:rsid w:val="00421D33"/>
    <w:rsid w:val="00421D4E"/>
    <w:rsid w:val="004220FD"/>
    <w:rsid w:val="004221F0"/>
    <w:rsid w:val="004222E3"/>
    <w:rsid w:val="004222F7"/>
    <w:rsid w:val="0042277F"/>
    <w:rsid w:val="00422801"/>
    <w:rsid w:val="00422961"/>
    <w:rsid w:val="00422978"/>
    <w:rsid w:val="00422B3B"/>
    <w:rsid w:val="00422C2A"/>
    <w:rsid w:val="00422C87"/>
    <w:rsid w:val="00422D37"/>
    <w:rsid w:val="00422FE2"/>
    <w:rsid w:val="004230C2"/>
    <w:rsid w:val="00423107"/>
    <w:rsid w:val="004232C3"/>
    <w:rsid w:val="00423438"/>
    <w:rsid w:val="004236A4"/>
    <w:rsid w:val="00423780"/>
    <w:rsid w:val="0042384F"/>
    <w:rsid w:val="004238D7"/>
    <w:rsid w:val="004238E9"/>
    <w:rsid w:val="00423975"/>
    <w:rsid w:val="00423A19"/>
    <w:rsid w:val="00423B40"/>
    <w:rsid w:val="00423E9B"/>
    <w:rsid w:val="00424128"/>
    <w:rsid w:val="00424299"/>
    <w:rsid w:val="004242DF"/>
    <w:rsid w:val="0042468D"/>
    <w:rsid w:val="00424784"/>
    <w:rsid w:val="00424886"/>
    <w:rsid w:val="00424927"/>
    <w:rsid w:val="00424985"/>
    <w:rsid w:val="004249C7"/>
    <w:rsid w:val="00424A56"/>
    <w:rsid w:val="00424A73"/>
    <w:rsid w:val="00424B01"/>
    <w:rsid w:val="00424BE0"/>
    <w:rsid w:val="00424C39"/>
    <w:rsid w:val="00424C6E"/>
    <w:rsid w:val="00424CA5"/>
    <w:rsid w:val="00424D65"/>
    <w:rsid w:val="00424ECA"/>
    <w:rsid w:val="00424F3F"/>
    <w:rsid w:val="00424F84"/>
    <w:rsid w:val="00425101"/>
    <w:rsid w:val="0042534E"/>
    <w:rsid w:val="004254BB"/>
    <w:rsid w:val="00425590"/>
    <w:rsid w:val="004256E2"/>
    <w:rsid w:val="004258AE"/>
    <w:rsid w:val="004258EE"/>
    <w:rsid w:val="0042594A"/>
    <w:rsid w:val="0042594E"/>
    <w:rsid w:val="00425971"/>
    <w:rsid w:val="00425A3F"/>
    <w:rsid w:val="00425AB4"/>
    <w:rsid w:val="00425AD1"/>
    <w:rsid w:val="00425C54"/>
    <w:rsid w:val="00425F8B"/>
    <w:rsid w:val="00425F99"/>
    <w:rsid w:val="004261D8"/>
    <w:rsid w:val="00426217"/>
    <w:rsid w:val="004262ED"/>
    <w:rsid w:val="004263AC"/>
    <w:rsid w:val="0042649D"/>
    <w:rsid w:val="004265A1"/>
    <w:rsid w:val="004269AB"/>
    <w:rsid w:val="00426A4F"/>
    <w:rsid w:val="00426B02"/>
    <w:rsid w:val="00426C1E"/>
    <w:rsid w:val="00426C25"/>
    <w:rsid w:val="00426C35"/>
    <w:rsid w:val="00426C6C"/>
    <w:rsid w:val="00426D73"/>
    <w:rsid w:val="00426DF8"/>
    <w:rsid w:val="00426EFE"/>
    <w:rsid w:val="00426F1D"/>
    <w:rsid w:val="00426F2B"/>
    <w:rsid w:val="00426F78"/>
    <w:rsid w:val="0042700C"/>
    <w:rsid w:val="00427252"/>
    <w:rsid w:val="00427417"/>
    <w:rsid w:val="0042745C"/>
    <w:rsid w:val="0042753B"/>
    <w:rsid w:val="00427593"/>
    <w:rsid w:val="004279A9"/>
    <w:rsid w:val="004279C7"/>
    <w:rsid w:val="00427C2E"/>
    <w:rsid w:val="00427CB3"/>
    <w:rsid w:val="00427D15"/>
    <w:rsid w:val="00427FE9"/>
    <w:rsid w:val="0042A066"/>
    <w:rsid w:val="00430051"/>
    <w:rsid w:val="004300A5"/>
    <w:rsid w:val="0043053B"/>
    <w:rsid w:val="004305A7"/>
    <w:rsid w:val="0043062C"/>
    <w:rsid w:val="00430A58"/>
    <w:rsid w:val="00430B21"/>
    <w:rsid w:val="00430C48"/>
    <w:rsid w:val="00430C73"/>
    <w:rsid w:val="00430F5A"/>
    <w:rsid w:val="00430FDE"/>
    <w:rsid w:val="004310A4"/>
    <w:rsid w:val="00431140"/>
    <w:rsid w:val="004311DD"/>
    <w:rsid w:val="004311E6"/>
    <w:rsid w:val="0043139D"/>
    <w:rsid w:val="00431427"/>
    <w:rsid w:val="00431441"/>
    <w:rsid w:val="0043147C"/>
    <w:rsid w:val="0043154F"/>
    <w:rsid w:val="004317F0"/>
    <w:rsid w:val="00431B44"/>
    <w:rsid w:val="00431B51"/>
    <w:rsid w:val="00431B9F"/>
    <w:rsid w:val="00431C05"/>
    <w:rsid w:val="00431C7A"/>
    <w:rsid w:val="00431D49"/>
    <w:rsid w:val="00431F16"/>
    <w:rsid w:val="0043204D"/>
    <w:rsid w:val="00432307"/>
    <w:rsid w:val="0043230B"/>
    <w:rsid w:val="0043262C"/>
    <w:rsid w:val="00432681"/>
    <w:rsid w:val="00432742"/>
    <w:rsid w:val="00432895"/>
    <w:rsid w:val="00432947"/>
    <w:rsid w:val="004329D2"/>
    <w:rsid w:val="00432AA9"/>
    <w:rsid w:val="00432B13"/>
    <w:rsid w:val="00432D54"/>
    <w:rsid w:val="00432EC8"/>
    <w:rsid w:val="00432EF6"/>
    <w:rsid w:val="00432F38"/>
    <w:rsid w:val="00432F71"/>
    <w:rsid w:val="00433102"/>
    <w:rsid w:val="004331C6"/>
    <w:rsid w:val="004332EF"/>
    <w:rsid w:val="004334AF"/>
    <w:rsid w:val="0043352C"/>
    <w:rsid w:val="0043360C"/>
    <w:rsid w:val="0043365A"/>
    <w:rsid w:val="00433775"/>
    <w:rsid w:val="00433782"/>
    <w:rsid w:val="00433AEA"/>
    <w:rsid w:val="00433B48"/>
    <w:rsid w:val="00433C53"/>
    <w:rsid w:val="00433E0C"/>
    <w:rsid w:val="004341EF"/>
    <w:rsid w:val="00434289"/>
    <w:rsid w:val="004342CA"/>
    <w:rsid w:val="004342E6"/>
    <w:rsid w:val="0043430D"/>
    <w:rsid w:val="00434325"/>
    <w:rsid w:val="0043432D"/>
    <w:rsid w:val="00434417"/>
    <w:rsid w:val="0043460E"/>
    <w:rsid w:val="0043461F"/>
    <w:rsid w:val="00434824"/>
    <w:rsid w:val="00434899"/>
    <w:rsid w:val="00434926"/>
    <w:rsid w:val="00434931"/>
    <w:rsid w:val="00434A3C"/>
    <w:rsid w:val="00434B1C"/>
    <w:rsid w:val="00434BDB"/>
    <w:rsid w:val="00434C18"/>
    <w:rsid w:val="00434D6F"/>
    <w:rsid w:val="00434E3E"/>
    <w:rsid w:val="00434EF4"/>
    <w:rsid w:val="00434F2F"/>
    <w:rsid w:val="00435096"/>
    <w:rsid w:val="00435208"/>
    <w:rsid w:val="0043523A"/>
    <w:rsid w:val="0043533F"/>
    <w:rsid w:val="004353CD"/>
    <w:rsid w:val="00435736"/>
    <w:rsid w:val="0043577D"/>
    <w:rsid w:val="004358F7"/>
    <w:rsid w:val="00435BE9"/>
    <w:rsid w:val="00435BFF"/>
    <w:rsid w:val="00435C8C"/>
    <w:rsid w:val="00435CEA"/>
    <w:rsid w:val="00435D2D"/>
    <w:rsid w:val="00435D3F"/>
    <w:rsid w:val="0043627A"/>
    <w:rsid w:val="004363E7"/>
    <w:rsid w:val="0043658A"/>
    <w:rsid w:val="00436C32"/>
    <w:rsid w:val="00436D18"/>
    <w:rsid w:val="00436E02"/>
    <w:rsid w:val="00436E09"/>
    <w:rsid w:val="00436E74"/>
    <w:rsid w:val="00436F4B"/>
    <w:rsid w:val="0043701D"/>
    <w:rsid w:val="0043703D"/>
    <w:rsid w:val="004372A5"/>
    <w:rsid w:val="0043736F"/>
    <w:rsid w:val="004373E4"/>
    <w:rsid w:val="00437504"/>
    <w:rsid w:val="00437564"/>
    <w:rsid w:val="004375F8"/>
    <w:rsid w:val="0043764A"/>
    <w:rsid w:val="00437686"/>
    <w:rsid w:val="00437858"/>
    <w:rsid w:val="00437AB7"/>
    <w:rsid w:val="00437B74"/>
    <w:rsid w:val="00437BF5"/>
    <w:rsid w:val="00437C5C"/>
    <w:rsid w:val="00437D25"/>
    <w:rsid w:val="00437F7E"/>
    <w:rsid w:val="00437FA3"/>
    <w:rsid w:val="0043C003"/>
    <w:rsid w:val="0044009D"/>
    <w:rsid w:val="00440142"/>
    <w:rsid w:val="00440261"/>
    <w:rsid w:val="0044031B"/>
    <w:rsid w:val="0044036A"/>
    <w:rsid w:val="004403E4"/>
    <w:rsid w:val="0044047F"/>
    <w:rsid w:val="00440538"/>
    <w:rsid w:val="0044057E"/>
    <w:rsid w:val="0044058E"/>
    <w:rsid w:val="004407BE"/>
    <w:rsid w:val="004409FA"/>
    <w:rsid w:val="00440AA5"/>
    <w:rsid w:val="00440B03"/>
    <w:rsid w:val="00440C3D"/>
    <w:rsid w:val="00440C98"/>
    <w:rsid w:val="00440CCA"/>
    <w:rsid w:val="00440D3E"/>
    <w:rsid w:val="00440EBF"/>
    <w:rsid w:val="00441201"/>
    <w:rsid w:val="00441241"/>
    <w:rsid w:val="0044145F"/>
    <w:rsid w:val="00441544"/>
    <w:rsid w:val="0044177D"/>
    <w:rsid w:val="00441828"/>
    <w:rsid w:val="00441940"/>
    <w:rsid w:val="004419DD"/>
    <w:rsid w:val="00441B16"/>
    <w:rsid w:val="00441C67"/>
    <w:rsid w:val="00441DD7"/>
    <w:rsid w:val="00441EA5"/>
    <w:rsid w:val="00441EBD"/>
    <w:rsid w:val="00441F3F"/>
    <w:rsid w:val="00441FC6"/>
    <w:rsid w:val="00442059"/>
    <w:rsid w:val="00442060"/>
    <w:rsid w:val="00442165"/>
    <w:rsid w:val="004421AF"/>
    <w:rsid w:val="004424D6"/>
    <w:rsid w:val="0044250E"/>
    <w:rsid w:val="004425D3"/>
    <w:rsid w:val="00442673"/>
    <w:rsid w:val="004427C1"/>
    <w:rsid w:val="00442813"/>
    <w:rsid w:val="00442AC6"/>
    <w:rsid w:val="00442BF1"/>
    <w:rsid w:val="00442C68"/>
    <w:rsid w:val="00442C8E"/>
    <w:rsid w:val="00442E03"/>
    <w:rsid w:val="0044305B"/>
    <w:rsid w:val="004430AF"/>
    <w:rsid w:val="0044310E"/>
    <w:rsid w:val="00443299"/>
    <w:rsid w:val="004436F9"/>
    <w:rsid w:val="004438F7"/>
    <w:rsid w:val="00443957"/>
    <w:rsid w:val="00443AEA"/>
    <w:rsid w:val="00443BEC"/>
    <w:rsid w:val="00443C54"/>
    <w:rsid w:val="00443E5D"/>
    <w:rsid w:val="00443E82"/>
    <w:rsid w:val="00443E8E"/>
    <w:rsid w:val="00443F05"/>
    <w:rsid w:val="00443F4B"/>
    <w:rsid w:val="004441DD"/>
    <w:rsid w:val="00444567"/>
    <w:rsid w:val="004445C9"/>
    <w:rsid w:val="004446BF"/>
    <w:rsid w:val="00444799"/>
    <w:rsid w:val="004449CC"/>
    <w:rsid w:val="00444A7A"/>
    <w:rsid w:val="00444AA7"/>
    <w:rsid w:val="00444C2B"/>
    <w:rsid w:val="00444C70"/>
    <w:rsid w:val="00444D21"/>
    <w:rsid w:val="00445031"/>
    <w:rsid w:val="0044518B"/>
    <w:rsid w:val="00445211"/>
    <w:rsid w:val="00445257"/>
    <w:rsid w:val="004452D5"/>
    <w:rsid w:val="00445569"/>
    <w:rsid w:val="004456DE"/>
    <w:rsid w:val="00445795"/>
    <w:rsid w:val="0044589A"/>
    <w:rsid w:val="00445900"/>
    <w:rsid w:val="004459F2"/>
    <w:rsid w:val="00445A39"/>
    <w:rsid w:val="00445A65"/>
    <w:rsid w:val="00445B64"/>
    <w:rsid w:val="00445BE9"/>
    <w:rsid w:val="00445CFC"/>
    <w:rsid w:val="00445D41"/>
    <w:rsid w:val="00445F65"/>
    <w:rsid w:val="0044605D"/>
    <w:rsid w:val="004460F6"/>
    <w:rsid w:val="004462F2"/>
    <w:rsid w:val="004467EF"/>
    <w:rsid w:val="00446899"/>
    <w:rsid w:val="004469D3"/>
    <w:rsid w:val="004469F2"/>
    <w:rsid w:val="00446A1D"/>
    <w:rsid w:val="00446E37"/>
    <w:rsid w:val="004470F6"/>
    <w:rsid w:val="00447143"/>
    <w:rsid w:val="00447158"/>
    <w:rsid w:val="004471FF"/>
    <w:rsid w:val="004472A8"/>
    <w:rsid w:val="0044735E"/>
    <w:rsid w:val="004473B4"/>
    <w:rsid w:val="00447454"/>
    <w:rsid w:val="00447485"/>
    <w:rsid w:val="00447549"/>
    <w:rsid w:val="00447837"/>
    <w:rsid w:val="00447937"/>
    <w:rsid w:val="00447942"/>
    <w:rsid w:val="00447989"/>
    <w:rsid w:val="00447991"/>
    <w:rsid w:val="00447A1C"/>
    <w:rsid w:val="00447AED"/>
    <w:rsid w:val="00447C13"/>
    <w:rsid w:val="00447C35"/>
    <w:rsid w:val="00447D67"/>
    <w:rsid w:val="00447D79"/>
    <w:rsid w:val="00447DBC"/>
    <w:rsid w:val="00447E74"/>
    <w:rsid w:val="00447FF1"/>
    <w:rsid w:val="00450016"/>
    <w:rsid w:val="00450157"/>
    <w:rsid w:val="004501C1"/>
    <w:rsid w:val="004501D6"/>
    <w:rsid w:val="004501EA"/>
    <w:rsid w:val="00450295"/>
    <w:rsid w:val="004502BE"/>
    <w:rsid w:val="00450335"/>
    <w:rsid w:val="00450346"/>
    <w:rsid w:val="00450394"/>
    <w:rsid w:val="0045067A"/>
    <w:rsid w:val="00450727"/>
    <w:rsid w:val="00450733"/>
    <w:rsid w:val="00450796"/>
    <w:rsid w:val="00450924"/>
    <w:rsid w:val="00450D8E"/>
    <w:rsid w:val="00450ED3"/>
    <w:rsid w:val="00450F11"/>
    <w:rsid w:val="00450F9C"/>
    <w:rsid w:val="0045111A"/>
    <w:rsid w:val="004513AA"/>
    <w:rsid w:val="00451533"/>
    <w:rsid w:val="00451850"/>
    <w:rsid w:val="0045197C"/>
    <w:rsid w:val="004519D0"/>
    <w:rsid w:val="00451A2B"/>
    <w:rsid w:val="00451BC2"/>
    <w:rsid w:val="00451D25"/>
    <w:rsid w:val="00451DDB"/>
    <w:rsid w:val="00451E50"/>
    <w:rsid w:val="00451ED8"/>
    <w:rsid w:val="00451F58"/>
    <w:rsid w:val="004520E4"/>
    <w:rsid w:val="004522B2"/>
    <w:rsid w:val="004523F7"/>
    <w:rsid w:val="00452499"/>
    <w:rsid w:val="0045266D"/>
    <w:rsid w:val="00452AAC"/>
    <w:rsid w:val="00452E19"/>
    <w:rsid w:val="00452EC0"/>
    <w:rsid w:val="00452FF5"/>
    <w:rsid w:val="00453583"/>
    <w:rsid w:val="0045359A"/>
    <w:rsid w:val="00453693"/>
    <w:rsid w:val="00453970"/>
    <w:rsid w:val="004539C5"/>
    <w:rsid w:val="00453B08"/>
    <w:rsid w:val="00453B50"/>
    <w:rsid w:val="00453D37"/>
    <w:rsid w:val="00453F01"/>
    <w:rsid w:val="00454128"/>
    <w:rsid w:val="0045421C"/>
    <w:rsid w:val="004542F6"/>
    <w:rsid w:val="0045439F"/>
    <w:rsid w:val="00454437"/>
    <w:rsid w:val="00454506"/>
    <w:rsid w:val="00454569"/>
    <w:rsid w:val="0045487B"/>
    <w:rsid w:val="00454A27"/>
    <w:rsid w:val="00454A3A"/>
    <w:rsid w:val="00454A70"/>
    <w:rsid w:val="00454A9C"/>
    <w:rsid w:val="00454AE8"/>
    <w:rsid w:val="00454B25"/>
    <w:rsid w:val="00454C98"/>
    <w:rsid w:val="00454C9E"/>
    <w:rsid w:val="00454E91"/>
    <w:rsid w:val="00454EC5"/>
    <w:rsid w:val="00454F5B"/>
    <w:rsid w:val="0045502C"/>
    <w:rsid w:val="004552E2"/>
    <w:rsid w:val="004554EF"/>
    <w:rsid w:val="00455505"/>
    <w:rsid w:val="0045552E"/>
    <w:rsid w:val="00455597"/>
    <w:rsid w:val="00455714"/>
    <w:rsid w:val="00455888"/>
    <w:rsid w:val="004558D7"/>
    <w:rsid w:val="004558DB"/>
    <w:rsid w:val="0045590D"/>
    <w:rsid w:val="0045595E"/>
    <w:rsid w:val="004559F6"/>
    <w:rsid w:val="00455A01"/>
    <w:rsid w:val="00455A47"/>
    <w:rsid w:val="00455A92"/>
    <w:rsid w:val="00455BC2"/>
    <w:rsid w:val="00455C83"/>
    <w:rsid w:val="00455EBE"/>
    <w:rsid w:val="00455EC9"/>
    <w:rsid w:val="0045607D"/>
    <w:rsid w:val="004561E1"/>
    <w:rsid w:val="004562CD"/>
    <w:rsid w:val="004562D2"/>
    <w:rsid w:val="00456384"/>
    <w:rsid w:val="00456395"/>
    <w:rsid w:val="004563F1"/>
    <w:rsid w:val="004564FF"/>
    <w:rsid w:val="004566B9"/>
    <w:rsid w:val="0045680C"/>
    <w:rsid w:val="00456829"/>
    <w:rsid w:val="00456856"/>
    <w:rsid w:val="0045688D"/>
    <w:rsid w:val="0045688F"/>
    <w:rsid w:val="00456984"/>
    <w:rsid w:val="00456DE4"/>
    <w:rsid w:val="00456EAA"/>
    <w:rsid w:val="00456F36"/>
    <w:rsid w:val="00456F71"/>
    <w:rsid w:val="00456F84"/>
    <w:rsid w:val="004570E9"/>
    <w:rsid w:val="0045761B"/>
    <w:rsid w:val="004576D4"/>
    <w:rsid w:val="00457777"/>
    <w:rsid w:val="0045777B"/>
    <w:rsid w:val="004577E3"/>
    <w:rsid w:val="0045780E"/>
    <w:rsid w:val="00457852"/>
    <w:rsid w:val="00457A18"/>
    <w:rsid w:val="00457A38"/>
    <w:rsid w:val="00457A48"/>
    <w:rsid w:val="00457B6F"/>
    <w:rsid w:val="00457BB7"/>
    <w:rsid w:val="00457BF5"/>
    <w:rsid w:val="00457D48"/>
    <w:rsid w:val="00457F66"/>
    <w:rsid w:val="00460085"/>
    <w:rsid w:val="004600BD"/>
    <w:rsid w:val="004600D2"/>
    <w:rsid w:val="004603E8"/>
    <w:rsid w:val="00460411"/>
    <w:rsid w:val="00460425"/>
    <w:rsid w:val="004604E6"/>
    <w:rsid w:val="004605E6"/>
    <w:rsid w:val="00460707"/>
    <w:rsid w:val="00460833"/>
    <w:rsid w:val="00460847"/>
    <w:rsid w:val="00460944"/>
    <w:rsid w:val="004609AA"/>
    <w:rsid w:val="00460BD2"/>
    <w:rsid w:val="00460BF4"/>
    <w:rsid w:val="00460C75"/>
    <w:rsid w:val="00460CB2"/>
    <w:rsid w:val="00460D2E"/>
    <w:rsid w:val="00460E3F"/>
    <w:rsid w:val="00461064"/>
    <w:rsid w:val="00461107"/>
    <w:rsid w:val="004611C1"/>
    <w:rsid w:val="004611F6"/>
    <w:rsid w:val="0046137B"/>
    <w:rsid w:val="00461420"/>
    <w:rsid w:val="0046166F"/>
    <w:rsid w:val="00461673"/>
    <w:rsid w:val="00461693"/>
    <w:rsid w:val="004616E5"/>
    <w:rsid w:val="0046172D"/>
    <w:rsid w:val="0046175C"/>
    <w:rsid w:val="004617F4"/>
    <w:rsid w:val="00461815"/>
    <w:rsid w:val="004618DF"/>
    <w:rsid w:val="00461B5F"/>
    <w:rsid w:val="00461B94"/>
    <w:rsid w:val="00461BD8"/>
    <w:rsid w:val="00461BE0"/>
    <w:rsid w:val="00461BFC"/>
    <w:rsid w:val="00461D5A"/>
    <w:rsid w:val="004621F7"/>
    <w:rsid w:val="0046221C"/>
    <w:rsid w:val="004623A8"/>
    <w:rsid w:val="00462499"/>
    <w:rsid w:val="004624A3"/>
    <w:rsid w:val="004624D0"/>
    <w:rsid w:val="00462500"/>
    <w:rsid w:val="004626CA"/>
    <w:rsid w:val="004626EF"/>
    <w:rsid w:val="0046287C"/>
    <w:rsid w:val="004628EF"/>
    <w:rsid w:val="00462912"/>
    <w:rsid w:val="00462A1D"/>
    <w:rsid w:val="00462A82"/>
    <w:rsid w:val="00462A83"/>
    <w:rsid w:val="00462AE6"/>
    <w:rsid w:val="00462BFF"/>
    <w:rsid w:val="00462CDC"/>
    <w:rsid w:val="00462E96"/>
    <w:rsid w:val="00462F4D"/>
    <w:rsid w:val="00462F97"/>
    <w:rsid w:val="00462FEC"/>
    <w:rsid w:val="00463001"/>
    <w:rsid w:val="00463062"/>
    <w:rsid w:val="0046314B"/>
    <w:rsid w:val="00463189"/>
    <w:rsid w:val="004632CA"/>
    <w:rsid w:val="004633EA"/>
    <w:rsid w:val="004635DB"/>
    <w:rsid w:val="0046361D"/>
    <w:rsid w:val="0046362A"/>
    <w:rsid w:val="004636DC"/>
    <w:rsid w:val="00463773"/>
    <w:rsid w:val="004638EF"/>
    <w:rsid w:val="004639EF"/>
    <w:rsid w:val="00463A1A"/>
    <w:rsid w:val="00463A8E"/>
    <w:rsid w:val="00463A98"/>
    <w:rsid w:val="00463B01"/>
    <w:rsid w:val="00463B36"/>
    <w:rsid w:val="00463C53"/>
    <w:rsid w:val="00463DD7"/>
    <w:rsid w:val="00463E0B"/>
    <w:rsid w:val="00463F70"/>
    <w:rsid w:val="004641AD"/>
    <w:rsid w:val="004641EA"/>
    <w:rsid w:val="00464257"/>
    <w:rsid w:val="00464500"/>
    <w:rsid w:val="004645D1"/>
    <w:rsid w:val="0046476D"/>
    <w:rsid w:val="004648E7"/>
    <w:rsid w:val="0046494D"/>
    <w:rsid w:val="0046498F"/>
    <w:rsid w:val="00464AFE"/>
    <w:rsid w:val="00464B14"/>
    <w:rsid w:val="00464CE4"/>
    <w:rsid w:val="00464D52"/>
    <w:rsid w:val="00464D8D"/>
    <w:rsid w:val="00464E1D"/>
    <w:rsid w:val="0046514F"/>
    <w:rsid w:val="00465196"/>
    <w:rsid w:val="00465199"/>
    <w:rsid w:val="00465254"/>
    <w:rsid w:val="00465258"/>
    <w:rsid w:val="0046530B"/>
    <w:rsid w:val="00465455"/>
    <w:rsid w:val="00465576"/>
    <w:rsid w:val="00465664"/>
    <w:rsid w:val="00465773"/>
    <w:rsid w:val="0046585B"/>
    <w:rsid w:val="00465B1F"/>
    <w:rsid w:val="00465C78"/>
    <w:rsid w:val="00465E4D"/>
    <w:rsid w:val="00466098"/>
    <w:rsid w:val="004661CE"/>
    <w:rsid w:val="004662CE"/>
    <w:rsid w:val="004664B6"/>
    <w:rsid w:val="0046653B"/>
    <w:rsid w:val="004665AA"/>
    <w:rsid w:val="0046673D"/>
    <w:rsid w:val="00466810"/>
    <w:rsid w:val="00466886"/>
    <w:rsid w:val="0046690E"/>
    <w:rsid w:val="0046699A"/>
    <w:rsid w:val="00466A72"/>
    <w:rsid w:val="00466B96"/>
    <w:rsid w:val="00466BE2"/>
    <w:rsid w:val="00466C5B"/>
    <w:rsid w:val="00466D3F"/>
    <w:rsid w:val="00466D87"/>
    <w:rsid w:val="00466DA0"/>
    <w:rsid w:val="004670BF"/>
    <w:rsid w:val="00467173"/>
    <w:rsid w:val="00467188"/>
    <w:rsid w:val="004671CA"/>
    <w:rsid w:val="00467202"/>
    <w:rsid w:val="004672EA"/>
    <w:rsid w:val="004674C1"/>
    <w:rsid w:val="0046765F"/>
    <w:rsid w:val="0046771E"/>
    <w:rsid w:val="00467833"/>
    <w:rsid w:val="00467945"/>
    <w:rsid w:val="00467A8F"/>
    <w:rsid w:val="00467AD2"/>
    <w:rsid w:val="00467B48"/>
    <w:rsid w:val="00467B76"/>
    <w:rsid w:val="00467B85"/>
    <w:rsid w:val="00467BF5"/>
    <w:rsid w:val="00467C1D"/>
    <w:rsid w:val="00467C61"/>
    <w:rsid w:val="00467D01"/>
    <w:rsid w:val="00467D09"/>
    <w:rsid w:val="00467D39"/>
    <w:rsid w:val="00467E82"/>
    <w:rsid w:val="0047002B"/>
    <w:rsid w:val="004700B7"/>
    <w:rsid w:val="00470121"/>
    <w:rsid w:val="00470137"/>
    <w:rsid w:val="00470593"/>
    <w:rsid w:val="004706A4"/>
    <w:rsid w:val="00470865"/>
    <w:rsid w:val="0047097C"/>
    <w:rsid w:val="00470A8C"/>
    <w:rsid w:val="00470A96"/>
    <w:rsid w:val="00470B6A"/>
    <w:rsid w:val="00470EDA"/>
    <w:rsid w:val="0047106C"/>
    <w:rsid w:val="00471090"/>
    <w:rsid w:val="0047116E"/>
    <w:rsid w:val="00471286"/>
    <w:rsid w:val="004713AA"/>
    <w:rsid w:val="00471406"/>
    <w:rsid w:val="004714EF"/>
    <w:rsid w:val="004715DC"/>
    <w:rsid w:val="00471863"/>
    <w:rsid w:val="00471B10"/>
    <w:rsid w:val="00471DD4"/>
    <w:rsid w:val="00471DDC"/>
    <w:rsid w:val="00471E09"/>
    <w:rsid w:val="00472153"/>
    <w:rsid w:val="004723A7"/>
    <w:rsid w:val="00472471"/>
    <w:rsid w:val="0047253A"/>
    <w:rsid w:val="004725D9"/>
    <w:rsid w:val="0047284F"/>
    <w:rsid w:val="004728C8"/>
    <w:rsid w:val="004729EA"/>
    <w:rsid w:val="00472AEA"/>
    <w:rsid w:val="00472B1D"/>
    <w:rsid w:val="00472BDA"/>
    <w:rsid w:val="00472D32"/>
    <w:rsid w:val="00472D3B"/>
    <w:rsid w:val="00472E25"/>
    <w:rsid w:val="00472E7A"/>
    <w:rsid w:val="00472EFF"/>
    <w:rsid w:val="0047308C"/>
    <w:rsid w:val="004731CC"/>
    <w:rsid w:val="004731F0"/>
    <w:rsid w:val="004731F4"/>
    <w:rsid w:val="00473212"/>
    <w:rsid w:val="004732BD"/>
    <w:rsid w:val="004733C2"/>
    <w:rsid w:val="00473445"/>
    <w:rsid w:val="00473492"/>
    <w:rsid w:val="004734D3"/>
    <w:rsid w:val="0047369D"/>
    <w:rsid w:val="004737F0"/>
    <w:rsid w:val="00473929"/>
    <w:rsid w:val="00473935"/>
    <w:rsid w:val="00473978"/>
    <w:rsid w:val="00473C51"/>
    <w:rsid w:val="00473EB2"/>
    <w:rsid w:val="00473ED4"/>
    <w:rsid w:val="00474043"/>
    <w:rsid w:val="00474064"/>
    <w:rsid w:val="004743A6"/>
    <w:rsid w:val="00474484"/>
    <w:rsid w:val="00474580"/>
    <w:rsid w:val="0047486E"/>
    <w:rsid w:val="004748C1"/>
    <w:rsid w:val="00474AA9"/>
    <w:rsid w:val="00474AEB"/>
    <w:rsid w:val="00474CA5"/>
    <w:rsid w:val="00474CE5"/>
    <w:rsid w:val="00474D23"/>
    <w:rsid w:val="00474F13"/>
    <w:rsid w:val="00474F2D"/>
    <w:rsid w:val="00474F31"/>
    <w:rsid w:val="00474F3E"/>
    <w:rsid w:val="004750CC"/>
    <w:rsid w:val="004751EE"/>
    <w:rsid w:val="00475479"/>
    <w:rsid w:val="004754C7"/>
    <w:rsid w:val="0047559B"/>
    <w:rsid w:val="0047565B"/>
    <w:rsid w:val="004756B0"/>
    <w:rsid w:val="004756BC"/>
    <w:rsid w:val="0047585F"/>
    <w:rsid w:val="00475892"/>
    <w:rsid w:val="004758E2"/>
    <w:rsid w:val="00475951"/>
    <w:rsid w:val="004759B0"/>
    <w:rsid w:val="00475AFC"/>
    <w:rsid w:val="00475BB9"/>
    <w:rsid w:val="00475BD6"/>
    <w:rsid w:val="00475C43"/>
    <w:rsid w:val="00475E1E"/>
    <w:rsid w:val="00475ED2"/>
    <w:rsid w:val="00475F0E"/>
    <w:rsid w:val="00476067"/>
    <w:rsid w:val="0047611D"/>
    <w:rsid w:val="00476138"/>
    <w:rsid w:val="0047617B"/>
    <w:rsid w:val="004764C0"/>
    <w:rsid w:val="0047656F"/>
    <w:rsid w:val="00476580"/>
    <w:rsid w:val="00476653"/>
    <w:rsid w:val="00476695"/>
    <w:rsid w:val="004766AE"/>
    <w:rsid w:val="0047685D"/>
    <w:rsid w:val="00476BE2"/>
    <w:rsid w:val="00476C0E"/>
    <w:rsid w:val="00476C3A"/>
    <w:rsid w:val="00476CD1"/>
    <w:rsid w:val="00476D32"/>
    <w:rsid w:val="00476D9E"/>
    <w:rsid w:val="00476E00"/>
    <w:rsid w:val="00476E7A"/>
    <w:rsid w:val="00476EF0"/>
    <w:rsid w:val="00476FD5"/>
    <w:rsid w:val="00477023"/>
    <w:rsid w:val="00477229"/>
    <w:rsid w:val="00477492"/>
    <w:rsid w:val="00477513"/>
    <w:rsid w:val="00477539"/>
    <w:rsid w:val="004775C6"/>
    <w:rsid w:val="00477672"/>
    <w:rsid w:val="004776A5"/>
    <w:rsid w:val="00477743"/>
    <w:rsid w:val="00477748"/>
    <w:rsid w:val="00477760"/>
    <w:rsid w:val="00477815"/>
    <w:rsid w:val="0047790A"/>
    <w:rsid w:val="004779A4"/>
    <w:rsid w:val="00477A20"/>
    <w:rsid w:val="00477B1B"/>
    <w:rsid w:val="00477BF8"/>
    <w:rsid w:val="00477C46"/>
    <w:rsid w:val="00477FF9"/>
    <w:rsid w:val="0047B7F3"/>
    <w:rsid w:val="004800B8"/>
    <w:rsid w:val="0048013A"/>
    <w:rsid w:val="004801E7"/>
    <w:rsid w:val="004802A0"/>
    <w:rsid w:val="00480320"/>
    <w:rsid w:val="00480422"/>
    <w:rsid w:val="004805FB"/>
    <w:rsid w:val="0048065C"/>
    <w:rsid w:val="0048086D"/>
    <w:rsid w:val="004808C0"/>
    <w:rsid w:val="004809A7"/>
    <w:rsid w:val="004809EB"/>
    <w:rsid w:val="00480B8A"/>
    <w:rsid w:val="00480CEC"/>
    <w:rsid w:val="00480DBC"/>
    <w:rsid w:val="00480F71"/>
    <w:rsid w:val="00480F8A"/>
    <w:rsid w:val="00480FC4"/>
    <w:rsid w:val="00481302"/>
    <w:rsid w:val="004814E8"/>
    <w:rsid w:val="004817E2"/>
    <w:rsid w:val="0048181D"/>
    <w:rsid w:val="0048187C"/>
    <w:rsid w:val="004818F7"/>
    <w:rsid w:val="0048191D"/>
    <w:rsid w:val="004819AD"/>
    <w:rsid w:val="00481A01"/>
    <w:rsid w:val="00481A3E"/>
    <w:rsid w:val="00481B62"/>
    <w:rsid w:val="00481C20"/>
    <w:rsid w:val="00481CAE"/>
    <w:rsid w:val="00481CD4"/>
    <w:rsid w:val="00481D6F"/>
    <w:rsid w:val="00481D74"/>
    <w:rsid w:val="00481F35"/>
    <w:rsid w:val="00481F70"/>
    <w:rsid w:val="00481F73"/>
    <w:rsid w:val="00481FAA"/>
    <w:rsid w:val="00482184"/>
    <w:rsid w:val="00482201"/>
    <w:rsid w:val="00482265"/>
    <w:rsid w:val="00482354"/>
    <w:rsid w:val="00482446"/>
    <w:rsid w:val="004825DC"/>
    <w:rsid w:val="004827D4"/>
    <w:rsid w:val="00482ABC"/>
    <w:rsid w:val="00482B50"/>
    <w:rsid w:val="00482B7B"/>
    <w:rsid w:val="00482C1B"/>
    <w:rsid w:val="00482D9A"/>
    <w:rsid w:val="00482E4A"/>
    <w:rsid w:val="00482F1F"/>
    <w:rsid w:val="00482F84"/>
    <w:rsid w:val="00483110"/>
    <w:rsid w:val="00483119"/>
    <w:rsid w:val="00483147"/>
    <w:rsid w:val="004833A5"/>
    <w:rsid w:val="0048357F"/>
    <w:rsid w:val="004836AD"/>
    <w:rsid w:val="004839FE"/>
    <w:rsid w:val="00483C37"/>
    <w:rsid w:val="00483F7D"/>
    <w:rsid w:val="00484179"/>
    <w:rsid w:val="004842AF"/>
    <w:rsid w:val="004843CE"/>
    <w:rsid w:val="00484549"/>
    <w:rsid w:val="0048465B"/>
    <w:rsid w:val="00484699"/>
    <w:rsid w:val="0048471D"/>
    <w:rsid w:val="00484761"/>
    <w:rsid w:val="00484925"/>
    <w:rsid w:val="0048495E"/>
    <w:rsid w:val="0048497C"/>
    <w:rsid w:val="00484983"/>
    <w:rsid w:val="004849ED"/>
    <w:rsid w:val="00484E1F"/>
    <w:rsid w:val="00484E40"/>
    <w:rsid w:val="00484E57"/>
    <w:rsid w:val="00484E77"/>
    <w:rsid w:val="00484E7A"/>
    <w:rsid w:val="00484ECC"/>
    <w:rsid w:val="00484EEA"/>
    <w:rsid w:val="0048509C"/>
    <w:rsid w:val="0048536F"/>
    <w:rsid w:val="004853EA"/>
    <w:rsid w:val="00485540"/>
    <w:rsid w:val="00485687"/>
    <w:rsid w:val="0048578E"/>
    <w:rsid w:val="004857F0"/>
    <w:rsid w:val="00485825"/>
    <w:rsid w:val="004859BE"/>
    <w:rsid w:val="00485B36"/>
    <w:rsid w:val="00485C95"/>
    <w:rsid w:val="00485D08"/>
    <w:rsid w:val="00485DCE"/>
    <w:rsid w:val="00485DEE"/>
    <w:rsid w:val="00485E45"/>
    <w:rsid w:val="00485ECB"/>
    <w:rsid w:val="00485F9F"/>
    <w:rsid w:val="00486065"/>
    <w:rsid w:val="00486098"/>
    <w:rsid w:val="00486162"/>
    <w:rsid w:val="004861E8"/>
    <w:rsid w:val="00486217"/>
    <w:rsid w:val="004862E2"/>
    <w:rsid w:val="00486431"/>
    <w:rsid w:val="00486615"/>
    <w:rsid w:val="0048661B"/>
    <w:rsid w:val="004866BC"/>
    <w:rsid w:val="00486708"/>
    <w:rsid w:val="00486752"/>
    <w:rsid w:val="0048688E"/>
    <w:rsid w:val="004868E1"/>
    <w:rsid w:val="004868ED"/>
    <w:rsid w:val="00486926"/>
    <w:rsid w:val="00486A4C"/>
    <w:rsid w:val="00486BA3"/>
    <w:rsid w:val="00486BEC"/>
    <w:rsid w:val="00486C81"/>
    <w:rsid w:val="00486D5C"/>
    <w:rsid w:val="00487027"/>
    <w:rsid w:val="0048718C"/>
    <w:rsid w:val="00487387"/>
    <w:rsid w:val="004873C6"/>
    <w:rsid w:val="00487452"/>
    <w:rsid w:val="00487508"/>
    <w:rsid w:val="00487576"/>
    <w:rsid w:val="0048764A"/>
    <w:rsid w:val="00487869"/>
    <w:rsid w:val="0048793B"/>
    <w:rsid w:val="0048793C"/>
    <w:rsid w:val="004879D3"/>
    <w:rsid w:val="00487BFA"/>
    <w:rsid w:val="00487C89"/>
    <w:rsid w:val="00487CC3"/>
    <w:rsid w:val="00487D3A"/>
    <w:rsid w:val="00487D87"/>
    <w:rsid w:val="00487FF1"/>
    <w:rsid w:val="0049001B"/>
    <w:rsid w:val="00490028"/>
    <w:rsid w:val="0049009A"/>
    <w:rsid w:val="004900A6"/>
    <w:rsid w:val="00490119"/>
    <w:rsid w:val="00490290"/>
    <w:rsid w:val="0049041C"/>
    <w:rsid w:val="004905BF"/>
    <w:rsid w:val="004906A2"/>
    <w:rsid w:val="004907FE"/>
    <w:rsid w:val="0049085A"/>
    <w:rsid w:val="00490860"/>
    <w:rsid w:val="00490900"/>
    <w:rsid w:val="00490AE1"/>
    <w:rsid w:val="00490B66"/>
    <w:rsid w:val="00490BC2"/>
    <w:rsid w:val="00490D28"/>
    <w:rsid w:val="00491107"/>
    <w:rsid w:val="00491133"/>
    <w:rsid w:val="0049120E"/>
    <w:rsid w:val="0049173E"/>
    <w:rsid w:val="00491A6A"/>
    <w:rsid w:val="00491A9E"/>
    <w:rsid w:val="00491BF4"/>
    <w:rsid w:val="00491EB1"/>
    <w:rsid w:val="00491EE4"/>
    <w:rsid w:val="00491F18"/>
    <w:rsid w:val="00491F71"/>
    <w:rsid w:val="00491F92"/>
    <w:rsid w:val="004922CC"/>
    <w:rsid w:val="004925D4"/>
    <w:rsid w:val="00492897"/>
    <w:rsid w:val="004928FB"/>
    <w:rsid w:val="00492977"/>
    <w:rsid w:val="0049297C"/>
    <w:rsid w:val="00492A7F"/>
    <w:rsid w:val="00492AD1"/>
    <w:rsid w:val="00492D46"/>
    <w:rsid w:val="00492D74"/>
    <w:rsid w:val="00492F4A"/>
    <w:rsid w:val="00492FE3"/>
    <w:rsid w:val="0049309E"/>
    <w:rsid w:val="00493386"/>
    <w:rsid w:val="004933FE"/>
    <w:rsid w:val="004937AA"/>
    <w:rsid w:val="0049388B"/>
    <w:rsid w:val="004938A3"/>
    <w:rsid w:val="00493984"/>
    <w:rsid w:val="00493BC1"/>
    <w:rsid w:val="00493BD6"/>
    <w:rsid w:val="00493BE7"/>
    <w:rsid w:val="00493D1C"/>
    <w:rsid w:val="00493DC8"/>
    <w:rsid w:val="00493E76"/>
    <w:rsid w:val="00493EED"/>
    <w:rsid w:val="00493F37"/>
    <w:rsid w:val="004941D8"/>
    <w:rsid w:val="00494926"/>
    <w:rsid w:val="00494929"/>
    <w:rsid w:val="0049492E"/>
    <w:rsid w:val="004949FC"/>
    <w:rsid w:val="00494B6E"/>
    <w:rsid w:val="00494B83"/>
    <w:rsid w:val="00494BBE"/>
    <w:rsid w:val="00494CBF"/>
    <w:rsid w:val="00494EAB"/>
    <w:rsid w:val="00494ED2"/>
    <w:rsid w:val="00494ED9"/>
    <w:rsid w:val="00494EE6"/>
    <w:rsid w:val="00494F1C"/>
    <w:rsid w:val="00495022"/>
    <w:rsid w:val="004950BC"/>
    <w:rsid w:val="0049517A"/>
    <w:rsid w:val="00495286"/>
    <w:rsid w:val="00495398"/>
    <w:rsid w:val="004953B4"/>
    <w:rsid w:val="004955F1"/>
    <w:rsid w:val="004958A1"/>
    <w:rsid w:val="00495978"/>
    <w:rsid w:val="00495A77"/>
    <w:rsid w:val="00495B7D"/>
    <w:rsid w:val="00495CF5"/>
    <w:rsid w:val="00495DBD"/>
    <w:rsid w:val="00495F7D"/>
    <w:rsid w:val="00495FC2"/>
    <w:rsid w:val="00495FF9"/>
    <w:rsid w:val="00496000"/>
    <w:rsid w:val="0049610E"/>
    <w:rsid w:val="00496115"/>
    <w:rsid w:val="00496239"/>
    <w:rsid w:val="00496333"/>
    <w:rsid w:val="0049637A"/>
    <w:rsid w:val="004963B4"/>
    <w:rsid w:val="004963DB"/>
    <w:rsid w:val="00496441"/>
    <w:rsid w:val="004964CF"/>
    <w:rsid w:val="004965DF"/>
    <w:rsid w:val="004965F8"/>
    <w:rsid w:val="00496862"/>
    <w:rsid w:val="00496A64"/>
    <w:rsid w:val="00496E04"/>
    <w:rsid w:val="004971FE"/>
    <w:rsid w:val="00497323"/>
    <w:rsid w:val="00497372"/>
    <w:rsid w:val="0049737B"/>
    <w:rsid w:val="0049776E"/>
    <w:rsid w:val="004978DB"/>
    <w:rsid w:val="00497936"/>
    <w:rsid w:val="00497A89"/>
    <w:rsid w:val="00497A9F"/>
    <w:rsid w:val="00497AB4"/>
    <w:rsid w:val="00497C01"/>
    <w:rsid w:val="00497CB9"/>
    <w:rsid w:val="00497CC8"/>
    <w:rsid w:val="00497D65"/>
    <w:rsid w:val="00497DEB"/>
    <w:rsid w:val="00497EBF"/>
    <w:rsid w:val="00497EF2"/>
    <w:rsid w:val="004A0062"/>
    <w:rsid w:val="004A01D1"/>
    <w:rsid w:val="004A0625"/>
    <w:rsid w:val="004A079E"/>
    <w:rsid w:val="004A07AA"/>
    <w:rsid w:val="004A0984"/>
    <w:rsid w:val="004A0CCA"/>
    <w:rsid w:val="004A0D35"/>
    <w:rsid w:val="004A0DB5"/>
    <w:rsid w:val="004A10C0"/>
    <w:rsid w:val="004A122C"/>
    <w:rsid w:val="004A131C"/>
    <w:rsid w:val="004A14AD"/>
    <w:rsid w:val="004A14E3"/>
    <w:rsid w:val="004A17B1"/>
    <w:rsid w:val="004A17D2"/>
    <w:rsid w:val="004A1896"/>
    <w:rsid w:val="004A193E"/>
    <w:rsid w:val="004A1AB8"/>
    <w:rsid w:val="004A1ADF"/>
    <w:rsid w:val="004A1B81"/>
    <w:rsid w:val="004A1C47"/>
    <w:rsid w:val="004A1FDD"/>
    <w:rsid w:val="004A22D2"/>
    <w:rsid w:val="004A2386"/>
    <w:rsid w:val="004A2401"/>
    <w:rsid w:val="004A246B"/>
    <w:rsid w:val="004A252A"/>
    <w:rsid w:val="004A265E"/>
    <w:rsid w:val="004A2679"/>
    <w:rsid w:val="004A2740"/>
    <w:rsid w:val="004A27C1"/>
    <w:rsid w:val="004A281A"/>
    <w:rsid w:val="004A291B"/>
    <w:rsid w:val="004A2983"/>
    <w:rsid w:val="004A29F7"/>
    <w:rsid w:val="004A2A5C"/>
    <w:rsid w:val="004A2E45"/>
    <w:rsid w:val="004A2E7A"/>
    <w:rsid w:val="004A2E9B"/>
    <w:rsid w:val="004A2F59"/>
    <w:rsid w:val="004A3145"/>
    <w:rsid w:val="004A316C"/>
    <w:rsid w:val="004A329C"/>
    <w:rsid w:val="004A3381"/>
    <w:rsid w:val="004A33CF"/>
    <w:rsid w:val="004A364D"/>
    <w:rsid w:val="004A3687"/>
    <w:rsid w:val="004A36F1"/>
    <w:rsid w:val="004A385C"/>
    <w:rsid w:val="004A3873"/>
    <w:rsid w:val="004A38A3"/>
    <w:rsid w:val="004A3905"/>
    <w:rsid w:val="004A390E"/>
    <w:rsid w:val="004A3929"/>
    <w:rsid w:val="004A3B02"/>
    <w:rsid w:val="004A3CC8"/>
    <w:rsid w:val="004A3FA0"/>
    <w:rsid w:val="004A3FD2"/>
    <w:rsid w:val="004A4063"/>
    <w:rsid w:val="004A407D"/>
    <w:rsid w:val="004A4219"/>
    <w:rsid w:val="004A424E"/>
    <w:rsid w:val="004A42AD"/>
    <w:rsid w:val="004A43C8"/>
    <w:rsid w:val="004A4461"/>
    <w:rsid w:val="004A44C2"/>
    <w:rsid w:val="004A4551"/>
    <w:rsid w:val="004A4553"/>
    <w:rsid w:val="004A466E"/>
    <w:rsid w:val="004A46B4"/>
    <w:rsid w:val="004A46E4"/>
    <w:rsid w:val="004A484D"/>
    <w:rsid w:val="004A48C6"/>
    <w:rsid w:val="004A4BED"/>
    <w:rsid w:val="004A4CDB"/>
    <w:rsid w:val="004A4D06"/>
    <w:rsid w:val="004A4DB2"/>
    <w:rsid w:val="004A4DCC"/>
    <w:rsid w:val="004A4E2A"/>
    <w:rsid w:val="004A4E97"/>
    <w:rsid w:val="004A4F99"/>
    <w:rsid w:val="004A532B"/>
    <w:rsid w:val="004A5369"/>
    <w:rsid w:val="004A5427"/>
    <w:rsid w:val="004A5475"/>
    <w:rsid w:val="004A549C"/>
    <w:rsid w:val="004A549D"/>
    <w:rsid w:val="004A549E"/>
    <w:rsid w:val="004A54FA"/>
    <w:rsid w:val="004A5604"/>
    <w:rsid w:val="004A583C"/>
    <w:rsid w:val="004A58EB"/>
    <w:rsid w:val="004A5CE5"/>
    <w:rsid w:val="004A5F14"/>
    <w:rsid w:val="004A5F2B"/>
    <w:rsid w:val="004A5F40"/>
    <w:rsid w:val="004A5F57"/>
    <w:rsid w:val="004A647E"/>
    <w:rsid w:val="004A64F5"/>
    <w:rsid w:val="004A6670"/>
    <w:rsid w:val="004A6711"/>
    <w:rsid w:val="004A6A1D"/>
    <w:rsid w:val="004A6CC6"/>
    <w:rsid w:val="004A6D07"/>
    <w:rsid w:val="004A6F15"/>
    <w:rsid w:val="004A7132"/>
    <w:rsid w:val="004A7164"/>
    <w:rsid w:val="004A7190"/>
    <w:rsid w:val="004A7358"/>
    <w:rsid w:val="004A7417"/>
    <w:rsid w:val="004A753F"/>
    <w:rsid w:val="004A78B5"/>
    <w:rsid w:val="004A78F2"/>
    <w:rsid w:val="004A7BA1"/>
    <w:rsid w:val="004A7C38"/>
    <w:rsid w:val="004A7CC3"/>
    <w:rsid w:val="004A7D10"/>
    <w:rsid w:val="004A7D2E"/>
    <w:rsid w:val="004A7DE2"/>
    <w:rsid w:val="004A7FC2"/>
    <w:rsid w:val="004A7FD3"/>
    <w:rsid w:val="004B00B0"/>
    <w:rsid w:val="004B00F7"/>
    <w:rsid w:val="004B01B3"/>
    <w:rsid w:val="004B027B"/>
    <w:rsid w:val="004B04D4"/>
    <w:rsid w:val="004B058B"/>
    <w:rsid w:val="004B05CE"/>
    <w:rsid w:val="004B06B8"/>
    <w:rsid w:val="004B07FD"/>
    <w:rsid w:val="004B0869"/>
    <w:rsid w:val="004B0915"/>
    <w:rsid w:val="004B0A7D"/>
    <w:rsid w:val="004B0AC9"/>
    <w:rsid w:val="004B0CDA"/>
    <w:rsid w:val="004B0DE9"/>
    <w:rsid w:val="004B0F72"/>
    <w:rsid w:val="004B116E"/>
    <w:rsid w:val="004B11E2"/>
    <w:rsid w:val="004B12EA"/>
    <w:rsid w:val="004B1445"/>
    <w:rsid w:val="004B1455"/>
    <w:rsid w:val="004B160A"/>
    <w:rsid w:val="004B1645"/>
    <w:rsid w:val="004B1761"/>
    <w:rsid w:val="004B1A22"/>
    <w:rsid w:val="004B1A7C"/>
    <w:rsid w:val="004B1CA5"/>
    <w:rsid w:val="004B1D18"/>
    <w:rsid w:val="004B1F6C"/>
    <w:rsid w:val="004B1F93"/>
    <w:rsid w:val="004B21F3"/>
    <w:rsid w:val="004B2204"/>
    <w:rsid w:val="004B221F"/>
    <w:rsid w:val="004B23B9"/>
    <w:rsid w:val="004B240B"/>
    <w:rsid w:val="004B24DB"/>
    <w:rsid w:val="004B250E"/>
    <w:rsid w:val="004B294F"/>
    <w:rsid w:val="004B2ACD"/>
    <w:rsid w:val="004B2C48"/>
    <w:rsid w:val="004B2C81"/>
    <w:rsid w:val="004B2CB8"/>
    <w:rsid w:val="004B2F44"/>
    <w:rsid w:val="004B2FDF"/>
    <w:rsid w:val="004B3061"/>
    <w:rsid w:val="004B30A8"/>
    <w:rsid w:val="004B31DB"/>
    <w:rsid w:val="004B33A0"/>
    <w:rsid w:val="004B33C3"/>
    <w:rsid w:val="004B34FE"/>
    <w:rsid w:val="004B376A"/>
    <w:rsid w:val="004B377E"/>
    <w:rsid w:val="004B37AB"/>
    <w:rsid w:val="004B38A2"/>
    <w:rsid w:val="004B3BA7"/>
    <w:rsid w:val="004B3BF4"/>
    <w:rsid w:val="004B3C81"/>
    <w:rsid w:val="004B3D43"/>
    <w:rsid w:val="004B3E21"/>
    <w:rsid w:val="004B4105"/>
    <w:rsid w:val="004B41CA"/>
    <w:rsid w:val="004B43BD"/>
    <w:rsid w:val="004B4433"/>
    <w:rsid w:val="004B4452"/>
    <w:rsid w:val="004B45B7"/>
    <w:rsid w:val="004B483F"/>
    <w:rsid w:val="004B4903"/>
    <w:rsid w:val="004B49C1"/>
    <w:rsid w:val="004B4A13"/>
    <w:rsid w:val="004B4B50"/>
    <w:rsid w:val="004B4C63"/>
    <w:rsid w:val="004B4D2A"/>
    <w:rsid w:val="004B4D9C"/>
    <w:rsid w:val="004B524E"/>
    <w:rsid w:val="004B53DC"/>
    <w:rsid w:val="004B53E8"/>
    <w:rsid w:val="004B5436"/>
    <w:rsid w:val="004B5492"/>
    <w:rsid w:val="004B556C"/>
    <w:rsid w:val="004B5667"/>
    <w:rsid w:val="004B56A3"/>
    <w:rsid w:val="004B5865"/>
    <w:rsid w:val="004B5B3B"/>
    <w:rsid w:val="004B5D18"/>
    <w:rsid w:val="004B5D27"/>
    <w:rsid w:val="004B5DC7"/>
    <w:rsid w:val="004B5E2D"/>
    <w:rsid w:val="004B5F58"/>
    <w:rsid w:val="004B6006"/>
    <w:rsid w:val="004B6033"/>
    <w:rsid w:val="004B60C8"/>
    <w:rsid w:val="004B6170"/>
    <w:rsid w:val="004B61E5"/>
    <w:rsid w:val="004B62AE"/>
    <w:rsid w:val="004B630D"/>
    <w:rsid w:val="004B630E"/>
    <w:rsid w:val="004B646D"/>
    <w:rsid w:val="004B6507"/>
    <w:rsid w:val="004B668C"/>
    <w:rsid w:val="004B6714"/>
    <w:rsid w:val="004B68A0"/>
    <w:rsid w:val="004B6927"/>
    <w:rsid w:val="004B6A8E"/>
    <w:rsid w:val="004B6ABE"/>
    <w:rsid w:val="004B6BC5"/>
    <w:rsid w:val="004B6BDB"/>
    <w:rsid w:val="004B6C8F"/>
    <w:rsid w:val="004B6D42"/>
    <w:rsid w:val="004B6D84"/>
    <w:rsid w:val="004B7049"/>
    <w:rsid w:val="004B7140"/>
    <w:rsid w:val="004B71C9"/>
    <w:rsid w:val="004B71E5"/>
    <w:rsid w:val="004B7335"/>
    <w:rsid w:val="004B7385"/>
    <w:rsid w:val="004B73C5"/>
    <w:rsid w:val="004B74BA"/>
    <w:rsid w:val="004B787C"/>
    <w:rsid w:val="004B7A3D"/>
    <w:rsid w:val="004B7AA8"/>
    <w:rsid w:val="004B7B9D"/>
    <w:rsid w:val="004B7D31"/>
    <w:rsid w:val="004B7DA7"/>
    <w:rsid w:val="004B7DAD"/>
    <w:rsid w:val="004B7EE7"/>
    <w:rsid w:val="004B7F2D"/>
    <w:rsid w:val="004C0170"/>
    <w:rsid w:val="004C01D7"/>
    <w:rsid w:val="004C0417"/>
    <w:rsid w:val="004C05FC"/>
    <w:rsid w:val="004C06FD"/>
    <w:rsid w:val="004C09DA"/>
    <w:rsid w:val="004C0A73"/>
    <w:rsid w:val="004C0B00"/>
    <w:rsid w:val="004C0B6E"/>
    <w:rsid w:val="004C0C0C"/>
    <w:rsid w:val="004C0CD0"/>
    <w:rsid w:val="004C0CF0"/>
    <w:rsid w:val="004C0DC7"/>
    <w:rsid w:val="004C101C"/>
    <w:rsid w:val="004C11AA"/>
    <w:rsid w:val="004C1222"/>
    <w:rsid w:val="004C13BE"/>
    <w:rsid w:val="004C157E"/>
    <w:rsid w:val="004C15C8"/>
    <w:rsid w:val="004C15C9"/>
    <w:rsid w:val="004C15D5"/>
    <w:rsid w:val="004C160B"/>
    <w:rsid w:val="004C1729"/>
    <w:rsid w:val="004C176E"/>
    <w:rsid w:val="004C188A"/>
    <w:rsid w:val="004C19BD"/>
    <w:rsid w:val="004C1D36"/>
    <w:rsid w:val="004C1D3C"/>
    <w:rsid w:val="004C1DB5"/>
    <w:rsid w:val="004C1FAD"/>
    <w:rsid w:val="004C20CF"/>
    <w:rsid w:val="004C214D"/>
    <w:rsid w:val="004C215E"/>
    <w:rsid w:val="004C22D5"/>
    <w:rsid w:val="004C2389"/>
    <w:rsid w:val="004C24C8"/>
    <w:rsid w:val="004C2540"/>
    <w:rsid w:val="004C2639"/>
    <w:rsid w:val="004C2792"/>
    <w:rsid w:val="004C27BB"/>
    <w:rsid w:val="004C289B"/>
    <w:rsid w:val="004C294D"/>
    <w:rsid w:val="004C2A05"/>
    <w:rsid w:val="004C2B45"/>
    <w:rsid w:val="004C2B56"/>
    <w:rsid w:val="004C2DEC"/>
    <w:rsid w:val="004C2E27"/>
    <w:rsid w:val="004C2E32"/>
    <w:rsid w:val="004C2E4D"/>
    <w:rsid w:val="004C2ECC"/>
    <w:rsid w:val="004C2F7F"/>
    <w:rsid w:val="004C2F89"/>
    <w:rsid w:val="004C2FA3"/>
    <w:rsid w:val="004C2FCA"/>
    <w:rsid w:val="004C30CA"/>
    <w:rsid w:val="004C3129"/>
    <w:rsid w:val="004C3185"/>
    <w:rsid w:val="004C31E7"/>
    <w:rsid w:val="004C32AE"/>
    <w:rsid w:val="004C332F"/>
    <w:rsid w:val="004C3432"/>
    <w:rsid w:val="004C35A9"/>
    <w:rsid w:val="004C3770"/>
    <w:rsid w:val="004C3A55"/>
    <w:rsid w:val="004C3B99"/>
    <w:rsid w:val="004C3C95"/>
    <w:rsid w:val="004C3CCA"/>
    <w:rsid w:val="004C3D5E"/>
    <w:rsid w:val="004C3D6D"/>
    <w:rsid w:val="004C3E12"/>
    <w:rsid w:val="004C3EC3"/>
    <w:rsid w:val="004C3EF9"/>
    <w:rsid w:val="004C42DF"/>
    <w:rsid w:val="004C4310"/>
    <w:rsid w:val="004C4477"/>
    <w:rsid w:val="004C44AF"/>
    <w:rsid w:val="004C44DB"/>
    <w:rsid w:val="004C4577"/>
    <w:rsid w:val="004C46B5"/>
    <w:rsid w:val="004C4836"/>
    <w:rsid w:val="004C4915"/>
    <w:rsid w:val="004C4B48"/>
    <w:rsid w:val="004C4B7B"/>
    <w:rsid w:val="004C4B80"/>
    <w:rsid w:val="004C4CAF"/>
    <w:rsid w:val="004C51F5"/>
    <w:rsid w:val="004C52F8"/>
    <w:rsid w:val="004C5303"/>
    <w:rsid w:val="004C55C5"/>
    <w:rsid w:val="004C575E"/>
    <w:rsid w:val="004C57B2"/>
    <w:rsid w:val="004C5866"/>
    <w:rsid w:val="004C5874"/>
    <w:rsid w:val="004C588A"/>
    <w:rsid w:val="004C58AA"/>
    <w:rsid w:val="004C59A1"/>
    <w:rsid w:val="004C5A70"/>
    <w:rsid w:val="004C5B2F"/>
    <w:rsid w:val="004C5E12"/>
    <w:rsid w:val="004C5ED4"/>
    <w:rsid w:val="004C5F24"/>
    <w:rsid w:val="004C5F64"/>
    <w:rsid w:val="004C6095"/>
    <w:rsid w:val="004C60DC"/>
    <w:rsid w:val="004C61BA"/>
    <w:rsid w:val="004C626B"/>
    <w:rsid w:val="004C636F"/>
    <w:rsid w:val="004C63A8"/>
    <w:rsid w:val="004C6633"/>
    <w:rsid w:val="004C668B"/>
    <w:rsid w:val="004C6774"/>
    <w:rsid w:val="004C67A7"/>
    <w:rsid w:val="004C6C97"/>
    <w:rsid w:val="004C6D77"/>
    <w:rsid w:val="004C6FF8"/>
    <w:rsid w:val="004C70F9"/>
    <w:rsid w:val="004C719B"/>
    <w:rsid w:val="004C719D"/>
    <w:rsid w:val="004C7358"/>
    <w:rsid w:val="004C7587"/>
    <w:rsid w:val="004C762E"/>
    <w:rsid w:val="004C769A"/>
    <w:rsid w:val="004C7777"/>
    <w:rsid w:val="004C78CD"/>
    <w:rsid w:val="004C7A4D"/>
    <w:rsid w:val="004C7AB4"/>
    <w:rsid w:val="004C7BE6"/>
    <w:rsid w:val="004C7C00"/>
    <w:rsid w:val="004C7D06"/>
    <w:rsid w:val="004C7E8D"/>
    <w:rsid w:val="004C7E8E"/>
    <w:rsid w:val="004C7F2C"/>
    <w:rsid w:val="004D0080"/>
    <w:rsid w:val="004D0273"/>
    <w:rsid w:val="004D0482"/>
    <w:rsid w:val="004D04DA"/>
    <w:rsid w:val="004D0710"/>
    <w:rsid w:val="004D085D"/>
    <w:rsid w:val="004D0A67"/>
    <w:rsid w:val="004D0CBE"/>
    <w:rsid w:val="004D0CD6"/>
    <w:rsid w:val="004D0CE7"/>
    <w:rsid w:val="004D0D73"/>
    <w:rsid w:val="004D0F5D"/>
    <w:rsid w:val="004D0F77"/>
    <w:rsid w:val="004D0FDF"/>
    <w:rsid w:val="004D1126"/>
    <w:rsid w:val="004D117F"/>
    <w:rsid w:val="004D1497"/>
    <w:rsid w:val="004D155E"/>
    <w:rsid w:val="004D15FD"/>
    <w:rsid w:val="004D1635"/>
    <w:rsid w:val="004D17BD"/>
    <w:rsid w:val="004D1B64"/>
    <w:rsid w:val="004D1C9A"/>
    <w:rsid w:val="004D1E75"/>
    <w:rsid w:val="004D1FD1"/>
    <w:rsid w:val="004D1FFC"/>
    <w:rsid w:val="004D22B5"/>
    <w:rsid w:val="004D22FB"/>
    <w:rsid w:val="004D2388"/>
    <w:rsid w:val="004D2496"/>
    <w:rsid w:val="004D25CD"/>
    <w:rsid w:val="004D26A6"/>
    <w:rsid w:val="004D2701"/>
    <w:rsid w:val="004D284D"/>
    <w:rsid w:val="004D287A"/>
    <w:rsid w:val="004D2969"/>
    <w:rsid w:val="004D2AAD"/>
    <w:rsid w:val="004D2B48"/>
    <w:rsid w:val="004D2BB1"/>
    <w:rsid w:val="004D2E7E"/>
    <w:rsid w:val="004D2F86"/>
    <w:rsid w:val="004D31D2"/>
    <w:rsid w:val="004D32FA"/>
    <w:rsid w:val="004D336F"/>
    <w:rsid w:val="004D33CE"/>
    <w:rsid w:val="004D34FD"/>
    <w:rsid w:val="004D354D"/>
    <w:rsid w:val="004D3729"/>
    <w:rsid w:val="004D3832"/>
    <w:rsid w:val="004D38E1"/>
    <w:rsid w:val="004D3908"/>
    <w:rsid w:val="004D3976"/>
    <w:rsid w:val="004D3C3B"/>
    <w:rsid w:val="004D3DB5"/>
    <w:rsid w:val="004D3E8E"/>
    <w:rsid w:val="004D4078"/>
    <w:rsid w:val="004D42D7"/>
    <w:rsid w:val="004D441E"/>
    <w:rsid w:val="004D449A"/>
    <w:rsid w:val="004D4665"/>
    <w:rsid w:val="004D46C1"/>
    <w:rsid w:val="004D475B"/>
    <w:rsid w:val="004D487B"/>
    <w:rsid w:val="004D496F"/>
    <w:rsid w:val="004D49EB"/>
    <w:rsid w:val="004D4A73"/>
    <w:rsid w:val="004D4D51"/>
    <w:rsid w:val="004D4D85"/>
    <w:rsid w:val="004D4FEA"/>
    <w:rsid w:val="004D5155"/>
    <w:rsid w:val="004D51F6"/>
    <w:rsid w:val="004D5259"/>
    <w:rsid w:val="004D53CF"/>
    <w:rsid w:val="004D5674"/>
    <w:rsid w:val="004D56FC"/>
    <w:rsid w:val="004D577F"/>
    <w:rsid w:val="004D57BF"/>
    <w:rsid w:val="004D5978"/>
    <w:rsid w:val="004D5B99"/>
    <w:rsid w:val="004D5BD2"/>
    <w:rsid w:val="004D5D2B"/>
    <w:rsid w:val="004D5D2D"/>
    <w:rsid w:val="004D60EF"/>
    <w:rsid w:val="004D6212"/>
    <w:rsid w:val="004D65CC"/>
    <w:rsid w:val="004D67B2"/>
    <w:rsid w:val="004D6819"/>
    <w:rsid w:val="004D6896"/>
    <w:rsid w:val="004D6952"/>
    <w:rsid w:val="004D6AB0"/>
    <w:rsid w:val="004D6B60"/>
    <w:rsid w:val="004D6C67"/>
    <w:rsid w:val="004D6EC1"/>
    <w:rsid w:val="004D6FD1"/>
    <w:rsid w:val="004D7128"/>
    <w:rsid w:val="004D7156"/>
    <w:rsid w:val="004D7484"/>
    <w:rsid w:val="004D748A"/>
    <w:rsid w:val="004D7532"/>
    <w:rsid w:val="004D7705"/>
    <w:rsid w:val="004D7959"/>
    <w:rsid w:val="004D796C"/>
    <w:rsid w:val="004D79BC"/>
    <w:rsid w:val="004D7AF1"/>
    <w:rsid w:val="004D7B59"/>
    <w:rsid w:val="004D7B7B"/>
    <w:rsid w:val="004D7C45"/>
    <w:rsid w:val="004D7C69"/>
    <w:rsid w:val="004D7DE7"/>
    <w:rsid w:val="004D7EFD"/>
    <w:rsid w:val="004E00A0"/>
    <w:rsid w:val="004E01D8"/>
    <w:rsid w:val="004E02A1"/>
    <w:rsid w:val="004E0327"/>
    <w:rsid w:val="004E0502"/>
    <w:rsid w:val="004E057E"/>
    <w:rsid w:val="004E06C5"/>
    <w:rsid w:val="004E0753"/>
    <w:rsid w:val="004E07B0"/>
    <w:rsid w:val="004E07BB"/>
    <w:rsid w:val="004E0997"/>
    <w:rsid w:val="004E09A2"/>
    <w:rsid w:val="004E09FC"/>
    <w:rsid w:val="004E0A0F"/>
    <w:rsid w:val="004E0AAF"/>
    <w:rsid w:val="004E0DE1"/>
    <w:rsid w:val="004E0E11"/>
    <w:rsid w:val="004E0FF0"/>
    <w:rsid w:val="004E1003"/>
    <w:rsid w:val="004E1240"/>
    <w:rsid w:val="004E144D"/>
    <w:rsid w:val="004E153E"/>
    <w:rsid w:val="004E15A5"/>
    <w:rsid w:val="004E16AA"/>
    <w:rsid w:val="004E16CD"/>
    <w:rsid w:val="004E1768"/>
    <w:rsid w:val="004E17FB"/>
    <w:rsid w:val="004E1941"/>
    <w:rsid w:val="004E1998"/>
    <w:rsid w:val="004E1AFC"/>
    <w:rsid w:val="004E1B39"/>
    <w:rsid w:val="004E1B88"/>
    <w:rsid w:val="004E1D35"/>
    <w:rsid w:val="004E1DBB"/>
    <w:rsid w:val="004E1EA4"/>
    <w:rsid w:val="004E219E"/>
    <w:rsid w:val="004E232F"/>
    <w:rsid w:val="004E2442"/>
    <w:rsid w:val="004E2541"/>
    <w:rsid w:val="004E25D2"/>
    <w:rsid w:val="004E27D8"/>
    <w:rsid w:val="004E2941"/>
    <w:rsid w:val="004E2A2A"/>
    <w:rsid w:val="004E2C80"/>
    <w:rsid w:val="004E2D3A"/>
    <w:rsid w:val="004E2EBF"/>
    <w:rsid w:val="004E332D"/>
    <w:rsid w:val="004E339D"/>
    <w:rsid w:val="004E3453"/>
    <w:rsid w:val="004E3590"/>
    <w:rsid w:val="004E35C3"/>
    <w:rsid w:val="004E361A"/>
    <w:rsid w:val="004E36BF"/>
    <w:rsid w:val="004E386A"/>
    <w:rsid w:val="004E3937"/>
    <w:rsid w:val="004E396D"/>
    <w:rsid w:val="004E3990"/>
    <w:rsid w:val="004E3ABC"/>
    <w:rsid w:val="004E3BF5"/>
    <w:rsid w:val="004E3C98"/>
    <w:rsid w:val="004E3E00"/>
    <w:rsid w:val="004E3EDB"/>
    <w:rsid w:val="004E40DB"/>
    <w:rsid w:val="004E4101"/>
    <w:rsid w:val="004E41AE"/>
    <w:rsid w:val="004E42D6"/>
    <w:rsid w:val="004E449C"/>
    <w:rsid w:val="004E45D4"/>
    <w:rsid w:val="004E4634"/>
    <w:rsid w:val="004E4646"/>
    <w:rsid w:val="004E477A"/>
    <w:rsid w:val="004E47DA"/>
    <w:rsid w:val="004E4886"/>
    <w:rsid w:val="004E4899"/>
    <w:rsid w:val="004E48CB"/>
    <w:rsid w:val="004E498C"/>
    <w:rsid w:val="004E4B10"/>
    <w:rsid w:val="004E4B46"/>
    <w:rsid w:val="004E4BB4"/>
    <w:rsid w:val="004E4D1B"/>
    <w:rsid w:val="004E4E1D"/>
    <w:rsid w:val="004E4F1C"/>
    <w:rsid w:val="004E4F7C"/>
    <w:rsid w:val="004E514D"/>
    <w:rsid w:val="004E5198"/>
    <w:rsid w:val="004E51B4"/>
    <w:rsid w:val="004E5267"/>
    <w:rsid w:val="004E52AB"/>
    <w:rsid w:val="004E5416"/>
    <w:rsid w:val="004E5465"/>
    <w:rsid w:val="004E54F4"/>
    <w:rsid w:val="004E5523"/>
    <w:rsid w:val="004E5888"/>
    <w:rsid w:val="004E58A4"/>
    <w:rsid w:val="004E5A03"/>
    <w:rsid w:val="004E5AD0"/>
    <w:rsid w:val="004E5AFF"/>
    <w:rsid w:val="004E5E5B"/>
    <w:rsid w:val="004E5E95"/>
    <w:rsid w:val="004E5ED6"/>
    <w:rsid w:val="004E5EEA"/>
    <w:rsid w:val="004E5F0C"/>
    <w:rsid w:val="004E5F3E"/>
    <w:rsid w:val="004E6032"/>
    <w:rsid w:val="004E6039"/>
    <w:rsid w:val="004E6042"/>
    <w:rsid w:val="004E617E"/>
    <w:rsid w:val="004E638C"/>
    <w:rsid w:val="004E6520"/>
    <w:rsid w:val="004E652D"/>
    <w:rsid w:val="004E65DF"/>
    <w:rsid w:val="004E6B5E"/>
    <w:rsid w:val="004E6B69"/>
    <w:rsid w:val="004E6B9D"/>
    <w:rsid w:val="004E6C18"/>
    <w:rsid w:val="004E6C3F"/>
    <w:rsid w:val="004E6E02"/>
    <w:rsid w:val="004E6E52"/>
    <w:rsid w:val="004E7011"/>
    <w:rsid w:val="004E705A"/>
    <w:rsid w:val="004E7087"/>
    <w:rsid w:val="004E708A"/>
    <w:rsid w:val="004E70A8"/>
    <w:rsid w:val="004E726F"/>
    <w:rsid w:val="004E728D"/>
    <w:rsid w:val="004E7434"/>
    <w:rsid w:val="004E745B"/>
    <w:rsid w:val="004E7748"/>
    <w:rsid w:val="004E799E"/>
    <w:rsid w:val="004E79EE"/>
    <w:rsid w:val="004E7AFA"/>
    <w:rsid w:val="004E7B7A"/>
    <w:rsid w:val="004E7C09"/>
    <w:rsid w:val="004E7C55"/>
    <w:rsid w:val="004E7C93"/>
    <w:rsid w:val="004E7DA8"/>
    <w:rsid w:val="004E7DE3"/>
    <w:rsid w:val="004E7EAF"/>
    <w:rsid w:val="004F00F6"/>
    <w:rsid w:val="004F02BF"/>
    <w:rsid w:val="004F03C3"/>
    <w:rsid w:val="004F045F"/>
    <w:rsid w:val="004F0507"/>
    <w:rsid w:val="004F0572"/>
    <w:rsid w:val="004F0851"/>
    <w:rsid w:val="004F0876"/>
    <w:rsid w:val="004F08FA"/>
    <w:rsid w:val="004F0B98"/>
    <w:rsid w:val="004F0E0E"/>
    <w:rsid w:val="004F0FEC"/>
    <w:rsid w:val="004F10DF"/>
    <w:rsid w:val="004F1128"/>
    <w:rsid w:val="004F1129"/>
    <w:rsid w:val="004F11A0"/>
    <w:rsid w:val="004F1348"/>
    <w:rsid w:val="004F1396"/>
    <w:rsid w:val="004F152F"/>
    <w:rsid w:val="004F1584"/>
    <w:rsid w:val="004F15F2"/>
    <w:rsid w:val="004F1710"/>
    <w:rsid w:val="004F1843"/>
    <w:rsid w:val="004F1AA8"/>
    <w:rsid w:val="004F1DFF"/>
    <w:rsid w:val="004F1F2F"/>
    <w:rsid w:val="004F24BD"/>
    <w:rsid w:val="004F24C2"/>
    <w:rsid w:val="004F253F"/>
    <w:rsid w:val="004F25AA"/>
    <w:rsid w:val="004F25C6"/>
    <w:rsid w:val="004F27CD"/>
    <w:rsid w:val="004F27FF"/>
    <w:rsid w:val="004F29FB"/>
    <w:rsid w:val="004F2A14"/>
    <w:rsid w:val="004F2A5E"/>
    <w:rsid w:val="004F2C65"/>
    <w:rsid w:val="004F2D56"/>
    <w:rsid w:val="004F2EA9"/>
    <w:rsid w:val="004F32E7"/>
    <w:rsid w:val="004F3366"/>
    <w:rsid w:val="004F37AA"/>
    <w:rsid w:val="004F39A2"/>
    <w:rsid w:val="004F3A61"/>
    <w:rsid w:val="004F3BE9"/>
    <w:rsid w:val="004F3CDC"/>
    <w:rsid w:val="004F3CEB"/>
    <w:rsid w:val="004F3D1E"/>
    <w:rsid w:val="004F3EC7"/>
    <w:rsid w:val="004F40EB"/>
    <w:rsid w:val="004F41E1"/>
    <w:rsid w:val="004F4494"/>
    <w:rsid w:val="004F44F4"/>
    <w:rsid w:val="004F4641"/>
    <w:rsid w:val="004F465E"/>
    <w:rsid w:val="004F4711"/>
    <w:rsid w:val="004F474B"/>
    <w:rsid w:val="004F4765"/>
    <w:rsid w:val="004F47AB"/>
    <w:rsid w:val="004F4831"/>
    <w:rsid w:val="004F492E"/>
    <w:rsid w:val="004F49F6"/>
    <w:rsid w:val="004F4A19"/>
    <w:rsid w:val="004F4AAE"/>
    <w:rsid w:val="004F4B7D"/>
    <w:rsid w:val="004F4BAC"/>
    <w:rsid w:val="004F4BDA"/>
    <w:rsid w:val="004F4EC6"/>
    <w:rsid w:val="004F4F64"/>
    <w:rsid w:val="004F4FFE"/>
    <w:rsid w:val="004F503B"/>
    <w:rsid w:val="004F517B"/>
    <w:rsid w:val="004F51E8"/>
    <w:rsid w:val="004F51EB"/>
    <w:rsid w:val="004F52B5"/>
    <w:rsid w:val="004F5419"/>
    <w:rsid w:val="004F5738"/>
    <w:rsid w:val="004F586A"/>
    <w:rsid w:val="004F5B03"/>
    <w:rsid w:val="004F5B2A"/>
    <w:rsid w:val="004F5C8D"/>
    <w:rsid w:val="004F5D22"/>
    <w:rsid w:val="004F5DD2"/>
    <w:rsid w:val="004F5F63"/>
    <w:rsid w:val="004F600A"/>
    <w:rsid w:val="004F6052"/>
    <w:rsid w:val="004F6167"/>
    <w:rsid w:val="004F61F5"/>
    <w:rsid w:val="004F6214"/>
    <w:rsid w:val="004F62DB"/>
    <w:rsid w:val="004F6312"/>
    <w:rsid w:val="004F633B"/>
    <w:rsid w:val="004F652D"/>
    <w:rsid w:val="004F65A4"/>
    <w:rsid w:val="004F6667"/>
    <w:rsid w:val="004F67EA"/>
    <w:rsid w:val="004F6845"/>
    <w:rsid w:val="004F697F"/>
    <w:rsid w:val="004F6993"/>
    <w:rsid w:val="004F69A7"/>
    <w:rsid w:val="004F6A2E"/>
    <w:rsid w:val="004F6BCB"/>
    <w:rsid w:val="004F6D8E"/>
    <w:rsid w:val="004F7359"/>
    <w:rsid w:val="004F746A"/>
    <w:rsid w:val="004F74A4"/>
    <w:rsid w:val="004F7560"/>
    <w:rsid w:val="004F758B"/>
    <w:rsid w:val="004F764C"/>
    <w:rsid w:val="004F7907"/>
    <w:rsid w:val="004F7A7B"/>
    <w:rsid w:val="004F7A7D"/>
    <w:rsid w:val="004F7B98"/>
    <w:rsid w:val="004F7C5E"/>
    <w:rsid w:val="004F7CFB"/>
    <w:rsid w:val="004F7D05"/>
    <w:rsid w:val="004F7D13"/>
    <w:rsid w:val="004F7D5B"/>
    <w:rsid w:val="004F7D8D"/>
    <w:rsid w:val="00500019"/>
    <w:rsid w:val="00500146"/>
    <w:rsid w:val="00500148"/>
    <w:rsid w:val="00500153"/>
    <w:rsid w:val="0050028D"/>
    <w:rsid w:val="0050058B"/>
    <w:rsid w:val="00500832"/>
    <w:rsid w:val="00500835"/>
    <w:rsid w:val="00500965"/>
    <w:rsid w:val="005009D2"/>
    <w:rsid w:val="005009D9"/>
    <w:rsid w:val="00500A3E"/>
    <w:rsid w:val="00500C57"/>
    <w:rsid w:val="00500D56"/>
    <w:rsid w:val="00500DD3"/>
    <w:rsid w:val="00500E52"/>
    <w:rsid w:val="00500F1A"/>
    <w:rsid w:val="005013C7"/>
    <w:rsid w:val="005016F7"/>
    <w:rsid w:val="005019A2"/>
    <w:rsid w:val="00501A55"/>
    <w:rsid w:val="00501C74"/>
    <w:rsid w:val="00501D44"/>
    <w:rsid w:val="00501D65"/>
    <w:rsid w:val="00501DC7"/>
    <w:rsid w:val="00501EE2"/>
    <w:rsid w:val="00501F47"/>
    <w:rsid w:val="00501F4D"/>
    <w:rsid w:val="00502083"/>
    <w:rsid w:val="0050213E"/>
    <w:rsid w:val="005021F6"/>
    <w:rsid w:val="00502406"/>
    <w:rsid w:val="005024D8"/>
    <w:rsid w:val="005025C0"/>
    <w:rsid w:val="0050262A"/>
    <w:rsid w:val="00502895"/>
    <w:rsid w:val="005028D9"/>
    <w:rsid w:val="005029D5"/>
    <w:rsid w:val="00502B9E"/>
    <w:rsid w:val="00502BF1"/>
    <w:rsid w:val="00502C06"/>
    <w:rsid w:val="00502DDC"/>
    <w:rsid w:val="00502DE8"/>
    <w:rsid w:val="00502F6F"/>
    <w:rsid w:val="005030A4"/>
    <w:rsid w:val="005030E9"/>
    <w:rsid w:val="0050313B"/>
    <w:rsid w:val="00503189"/>
    <w:rsid w:val="0050319C"/>
    <w:rsid w:val="0050320E"/>
    <w:rsid w:val="00503236"/>
    <w:rsid w:val="005032C0"/>
    <w:rsid w:val="00503461"/>
    <w:rsid w:val="005034B3"/>
    <w:rsid w:val="005034EB"/>
    <w:rsid w:val="005035A4"/>
    <w:rsid w:val="0050368C"/>
    <w:rsid w:val="0050369A"/>
    <w:rsid w:val="00503733"/>
    <w:rsid w:val="005037AD"/>
    <w:rsid w:val="0050384B"/>
    <w:rsid w:val="00503B9D"/>
    <w:rsid w:val="00503D10"/>
    <w:rsid w:val="00503DA0"/>
    <w:rsid w:val="00503DD6"/>
    <w:rsid w:val="00503EBB"/>
    <w:rsid w:val="00503EE5"/>
    <w:rsid w:val="00503F80"/>
    <w:rsid w:val="00503F96"/>
    <w:rsid w:val="0050407F"/>
    <w:rsid w:val="00504214"/>
    <w:rsid w:val="00504285"/>
    <w:rsid w:val="0050442E"/>
    <w:rsid w:val="005044A4"/>
    <w:rsid w:val="00504605"/>
    <w:rsid w:val="00504645"/>
    <w:rsid w:val="00504653"/>
    <w:rsid w:val="005046BA"/>
    <w:rsid w:val="0050478F"/>
    <w:rsid w:val="00504805"/>
    <w:rsid w:val="005048D0"/>
    <w:rsid w:val="00504948"/>
    <w:rsid w:val="00504981"/>
    <w:rsid w:val="00504A8E"/>
    <w:rsid w:val="00504AFC"/>
    <w:rsid w:val="00504CB6"/>
    <w:rsid w:val="00504D8F"/>
    <w:rsid w:val="00504DA1"/>
    <w:rsid w:val="0050500C"/>
    <w:rsid w:val="005050BD"/>
    <w:rsid w:val="005051B0"/>
    <w:rsid w:val="0050528A"/>
    <w:rsid w:val="005052E3"/>
    <w:rsid w:val="00505370"/>
    <w:rsid w:val="00505448"/>
    <w:rsid w:val="00505522"/>
    <w:rsid w:val="00505541"/>
    <w:rsid w:val="00505742"/>
    <w:rsid w:val="0050578E"/>
    <w:rsid w:val="0050592C"/>
    <w:rsid w:val="005059D1"/>
    <w:rsid w:val="00505B61"/>
    <w:rsid w:val="00505B89"/>
    <w:rsid w:val="00505CF5"/>
    <w:rsid w:val="00505E89"/>
    <w:rsid w:val="00505F4C"/>
    <w:rsid w:val="00506107"/>
    <w:rsid w:val="005061D1"/>
    <w:rsid w:val="0050629D"/>
    <w:rsid w:val="0050638F"/>
    <w:rsid w:val="00506456"/>
    <w:rsid w:val="00506807"/>
    <w:rsid w:val="0050681E"/>
    <w:rsid w:val="005068A4"/>
    <w:rsid w:val="005068F1"/>
    <w:rsid w:val="005068FF"/>
    <w:rsid w:val="0050699B"/>
    <w:rsid w:val="005069C5"/>
    <w:rsid w:val="00506B71"/>
    <w:rsid w:val="00506B7A"/>
    <w:rsid w:val="00506DDB"/>
    <w:rsid w:val="00506E30"/>
    <w:rsid w:val="00506E3A"/>
    <w:rsid w:val="00506E7E"/>
    <w:rsid w:val="00506E9B"/>
    <w:rsid w:val="005071D2"/>
    <w:rsid w:val="00507204"/>
    <w:rsid w:val="00507250"/>
    <w:rsid w:val="00507297"/>
    <w:rsid w:val="005072F2"/>
    <w:rsid w:val="00507389"/>
    <w:rsid w:val="00507549"/>
    <w:rsid w:val="00507584"/>
    <w:rsid w:val="00507995"/>
    <w:rsid w:val="00507A18"/>
    <w:rsid w:val="00507B65"/>
    <w:rsid w:val="00507E20"/>
    <w:rsid w:val="00507E2B"/>
    <w:rsid w:val="00507E3D"/>
    <w:rsid w:val="00510283"/>
    <w:rsid w:val="005102D6"/>
    <w:rsid w:val="005104DE"/>
    <w:rsid w:val="005104ED"/>
    <w:rsid w:val="005105C1"/>
    <w:rsid w:val="005106F3"/>
    <w:rsid w:val="0051075A"/>
    <w:rsid w:val="0051085D"/>
    <w:rsid w:val="005108F4"/>
    <w:rsid w:val="005109C8"/>
    <w:rsid w:val="00510A77"/>
    <w:rsid w:val="00510AF1"/>
    <w:rsid w:val="00510B1F"/>
    <w:rsid w:val="00510B2D"/>
    <w:rsid w:val="00510C70"/>
    <w:rsid w:val="00510C7F"/>
    <w:rsid w:val="00510EE1"/>
    <w:rsid w:val="005110D8"/>
    <w:rsid w:val="005112C3"/>
    <w:rsid w:val="00511343"/>
    <w:rsid w:val="005114B4"/>
    <w:rsid w:val="00511555"/>
    <w:rsid w:val="005117CA"/>
    <w:rsid w:val="0051180B"/>
    <w:rsid w:val="005118D2"/>
    <w:rsid w:val="0051193D"/>
    <w:rsid w:val="005119C9"/>
    <w:rsid w:val="00511AF2"/>
    <w:rsid w:val="00511EA4"/>
    <w:rsid w:val="00511F81"/>
    <w:rsid w:val="00512105"/>
    <w:rsid w:val="005123ED"/>
    <w:rsid w:val="00512549"/>
    <w:rsid w:val="005126AE"/>
    <w:rsid w:val="00512775"/>
    <w:rsid w:val="005128D4"/>
    <w:rsid w:val="005128FC"/>
    <w:rsid w:val="00512977"/>
    <w:rsid w:val="00512ABD"/>
    <w:rsid w:val="00512AE8"/>
    <w:rsid w:val="00512BAE"/>
    <w:rsid w:val="00512CF7"/>
    <w:rsid w:val="00512DAD"/>
    <w:rsid w:val="00512EA5"/>
    <w:rsid w:val="00512EC4"/>
    <w:rsid w:val="00512F21"/>
    <w:rsid w:val="00512FA6"/>
    <w:rsid w:val="00512FB3"/>
    <w:rsid w:val="005130B0"/>
    <w:rsid w:val="005130C9"/>
    <w:rsid w:val="005131E8"/>
    <w:rsid w:val="00513597"/>
    <w:rsid w:val="00513B67"/>
    <w:rsid w:val="00513C23"/>
    <w:rsid w:val="00513CD1"/>
    <w:rsid w:val="00513D42"/>
    <w:rsid w:val="00513DA2"/>
    <w:rsid w:val="00513DA5"/>
    <w:rsid w:val="00513F1B"/>
    <w:rsid w:val="00513F21"/>
    <w:rsid w:val="00513FA4"/>
    <w:rsid w:val="005141E1"/>
    <w:rsid w:val="0051420C"/>
    <w:rsid w:val="00514252"/>
    <w:rsid w:val="005143D9"/>
    <w:rsid w:val="0051475E"/>
    <w:rsid w:val="0051478A"/>
    <w:rsid w:val="005149DC"/>
    <w:rsid w:val="00514A0C"/>
    <w:rsid w:val="00514BDE"/>
    <w:rsid w:val="00514C5C"/>
    <w:rsid w:val="00514CE0"/>
    <w:rsid w:val="00514E76"/>
    <w:rsid w:val="0051516B"/>
    <w:rsid w:val="0051533F"/>
    <w:rsid w:val="005154A4"/>
    <w:rsid w:val="005157BB"/>
    <w:rsid w:val="00515853"/>
    <w:rsid w:val="005158C6"/>
    <w:rsid w:val="00515AA6"/>
    <w:rsid w:val="00515C08"/>
    <w:rsid w:val="00515C38"/>
    <w:rsid w:val="00515C69"/>
    <w:rsid w:val="00515D96"/>
    <w:rsid w:val="00515E0A"/>
    <w:rsid w:val="00515F66"/>
    <w:rsid w:val="0051608E"/>
    <w:rsid w:val="0051612A"/>
    <w:rsid w:val="005161B8"/>
    <w:rsid w:val="0051625A"/>
    <w:rsid w:val="005162BC"/>
    <w:rsid w:val="005162C9"/>
    <w:rsid w:val="0051635F"/>
    <w:rsid w:val="0051648D"/>
    <w:rsid w:val="00516509"/>
    <w:rsid w:val="0051660F"/>
    <w:rsid w:val="005166FE"/>
    <w:rsid w:val="0051672D"/>
    <w:rsid w:val="005167E4"/>
    <w:rsid w:val="005168B8"/>
    <w:rsid w:val="0051695A"/>
    <w:rsid w:val="00516A41"/>
    <w:rsid w:val="00516C25"/>
    <w:rsid w:val="00516CB6"/>
    <w:rsid w:val="00516CDE"/>
    <w:rsid w:val="00516DB2"/>
    <w:rsid w:val="00516DF6"/>
    <w:rsid w:val="00516E0C"/>
    <w:rsid w:val="00516E22"/>
    <w:rsid w:val="0051708B"/>
    <w:rsid w:val="005171C0"/>
    <w:rsid w:val="0051731C"/>
    <w:rsid w:val="00517335"/>
    <w:rsid w:val="00517365"/>
    <w:rsid w:val="005173F0"/>
    <w:rsid w:val="00517447"/>
    <w:rsid w:val="0051761E"/>
    <w:rsid w:val="00517780"/>
    <w:rsid w:val="005178BD"/>
    <w:rsid w:val="005179AD"/>
    <w:rsid w:val="005179D5"/>
    <w:rsid w:val="00517BDB"/>
    <w:rsid w:val="00517D37"/>
    <w:rsid w:val="00517D63"/>
    <w:rsid w:val="00517E49"/>
    <w:rsid w:val="00517E56"/>
    <w:rsid w:val="0051C3DF"/>
    <w:rsid w:val="00520068"/>
    <w:rsid w:val="005200D1"/>
    <w:rsid w:val="005200E3"/>
    <w:rsid w:val="0052026A"/>
    <w:rsid w:val="005203FF"/>
    <w:rsid w:val="00520516"/>
    <w:rsid w:val="00520710"/>
    <w:rsid w:val="0052074B"/>
    <w:rsid w:val="00520753"/>
    <w:rsid w:val="0052079C"/>
    <w:rsid w:val="00520808"/>
    <w:rsid w:val="00520A30"/>
    <w:rsid w:val="00520D08"/>
    <w:rsid w:val="00520DE1"/>
    <w:rsid w:val="00520F5F"/>
    <w:rsid w:val="005211AC"/>
    <w:rsid w:val="0052121E"/>
    <w:rsid w:val="0052129A"/>
    <w:rsid w:val="0052162F"/>
    <w:rsid w:val="0052167D"/>
    <w:rsid w:val="005216A3"/>
    <w:rsid w:val="00521A36"/>
    <w:rsid w:val="00521A7F"/>
    <w:rsid w:val="00521A82"/>
    <w:rsid w:val="00521AD7"/>
    <w:rsid w:val="00521B27"/>
    <w:rsid w:val="00521B44"/>
    <w:rsid w:val="00521CA1"/>
    <w:rsid w:val="00521D53"/>
    <w:rsid w:val="00521DBA"/>
    <w:rsid w:val="00521E1A"/>
    <w:rsid w:val="00521F4B"/>
    <w:rsid w:val="00521FB2"/>
    <w:rsid w:val="00521FDB"/>
    <w:rsid w:val="00522136"/>
    <w:rsid w:val="005221CF"/>
    <w:rsid w:val="00522259"/>
    <w:rsid w:val="00522515"/>
    <w:rsid w:val="0052251F"/>
    <w:rsid w:val="00522630"/>
    <w:rsid w:val="00522775"/>
    <w:rsid w:val="00522830"/>
    <w:rsid w:val="005228B6"/>
    <w:rsid w:val="005228F7"/>
    <w:rsid w:val="00522966"/>
    <w:rsid w:val="00522ABD"/>
    <w:rsid w:val="00522AD2"/>
    <w:rsid w:val="00522BE5"/>
    <w:rsid w:val="00522D8C"/>
    <w:rsid w:val="00522F8C"/>
    <w:rsid w:val="005230F1"/>
    <w:rsid w:val="005231C6"/>
    <w:rsid w:val="005233F0"/>
    <w:rsid w:val="005234A0"/>
    <w:rsid w:val="0052353F"/>
    <w:rsid w:val="0052354C"/>
    <w:rsid w:val="00523AE7"/>
    <w:rsid w:val="00523AEB"/>
    <w:rsid w:val="00523C00"/>
    <w:rsid w:val="00523F7B"/>
    <w:rsid w:val="005241CA"/>
    <w:rsid w:val="005243A2"/>
    <w:rsid w:val="0052448D"/>
    <w:rsid w:val="0052466A"/>
    <w:rsid w:val="00524686"/>
    <w:rsid w:val="005246D1"/>
    <w:rsid w:val="00524830"/>
    <w:rsid w:val="00524832"/>
    <w:rsid w:val="0052497F"/>
    <w:rsid w:val="00524A24"/>
    <w:rsid w:val="00524A80"/>
    <w:rsid w:val="00524DCE"/>
    <w:rsid w:val="00524E87"/>
    <w:rsid w:val="0052500B"/>
    <w:rsid w:val="005250C6"/>
    <w:rsid w:val="00525121"/>
    <w:rsid w:val="0052515E"/>
    <w:rsid w:val="005253E2"/>
    <w:rsid w:val="0052555B"/>
    <w:rsid w:val="00525639"/>
    <w:rsid w:val="00525AA6"/>
    <w:rsid w:val="00525BBC"/>
    <w:rsid w:val="00525DEE"/>
    <w:rsid w:val="00525F69"/>
    <w:rsid w:val="0052604C"/>
    <w:rsid w:val="00526056"/>
    <w:rsid w:val="00526308"/>
    <w:rsid w:val="0052632D"/>
    <w:rsid w:val="005264E9"/>
    <w:rsid w:val="00526517"/>
    <w:rsid w:val="005265E2"/>
    <w:rsid w:val="005265E7"/>
    <w:rsid w:val="00526612"/>
    <w:rsid w:val="0052662E"/>
    <w:rsid w:val="005266CF"/>
    <w:rsid w:val="00526792"/>
    <w:rsid w:val="00526872"/>
    <w:rsid w:val="005268BC"/>
    <w:rsid w:val="00526A60"/>
    <w:rsid w:val="00526CB8"/>
    <w:rsid w:val="00526CCA"/>
    <w:rsid w:val="00526D0C"/>
    <w:rsid w:val="00526D46"/>
    <w:rsid w:val="00526D76"/>
    <w:rsid w:val="00526DFF"/>
    <w:rsid w:val="00526E28"/>
    <w:rsid w:val="00526E38"/>
    <w:rsid w:val="00526EA2"/>
    <w:rsid w:val="00526FCF"/>
    <w:rsid w:val="00526FE5"/>
    <w:rsid w:val="00526FE9"/>
    <w:rsid w:val="00527202"/>
    <w:rsid w:val="00527228"/>
    <w:rsid w:val="0052727D"/>
    <w:rsid w:val="005273AB"/>
    <w:rsid w:val="0052761F"/>
    <w:rsid w:val="00527680"/>
    <w:rsid w:val="00527718"/>
    <w:rsid w:val="00527725"/>
    <w:rsid w:val="0052780F"/>
    <w:rsid w:val="00527A4D"/>
    <w:rsid w:val="00527B97"/>
    <w:rsid w:val="00527BB4"/>
    <w:rsid w:val="00527BDA"/>
    <w:rsid w:val="00527C4F"/>
    <w:rsid w:val="00527D07"/>
    <w:rsid w:val="00527DC0"/>
    <w:rsid w:val="00527F7C"/>
    <w:rsid w:val="0053016A"/>
    <w:rsid w:val="005301EA"/>
    <w:rsid w:val="00530320"/>
    <w:rsid w:val="00530624"/>
    <w:rsid w:val="0053074A"/>
    <w:rsid w:val="00530815"/>
    <w:rsid w:val="005309A1"/>
    <w:rsid w:val="00530CCA"/>
    <w:rsid w:val="00530D61"/>
    <w:rsid w:val="00530D8B"/>
    <w:rsid w:val="00530ED0"/>
    <w:rsid w:val="00530F4E"/>
    <w:rsid w:val="00530F80"/>
    <w:rsid w:val="00531013"/>
    <w:rsid w:val="00531049"/>
    <w:rsid w:val="005311A9"/>
    <w:rsid w:val="00531349"/>
    <w:rsid w:val="005313D2"/>
    <w:rsid w:val="005314A8"/>
    <w:rsid w:val="005314C5"/>
    <w:rsid w:val="00531502"/>
    <w:rsid w:val="0053150A"/>
    <w:rsid w:val="0053157E"/>
    <w:rsid w:val="005316F3"/>
    <w:rsid w:val="00531824"/>
    <w:rsid w:val="00531889"/>
    <w:rsid w:val="005318AD"/>
    <w:rsid w:val="00531936"/>
    <w:rsid w:val="0053194D"/>
    <w:rsid w:val="00531A83"/>
    <w:rsid w:val="00531AA2"/>
    <w:rsid w:val="00531B01"/>
    <w:rsid w:val="00531B1D"/>
    <w:rsid w:val="00531D48"/>
    <w:rsid w:val="00531E69"/>
    <w:rsid w:val="00531FB7"/>
    <w:rsid w:val="00532027"/>
    <w:rsid w:val="00532175"/>
    <w:rsid w:val="0053234F"/>
    <w:rsid w:val="00532381"/>
    <w:rsid w:val="0053274A"/>
    <w:rsid w:val="00532815"/>
    <w:rsid w:val="005328D6"/>
    <w:rsid w:val="00532D07"/>
    <w:rsid w:val="00532DB8"/>
    <w:rsid w:val="005332D0"/>
    <w:rsid w:val="005332F2"/>
    <w:rsid w:val="0053353B"/>
    <w:rsid w:val="00533540"/>
    <w:rsid w:val="00533652"/>
    <w:rsid w:val="005337C9"/>
    <w:rsid w:val="00533899"/>
    <w:rsid w:val="00533B1C"/>
    <w:rsid w:val="00533B53"/>
    <w:rsid w:val="00533BFE"/>
    <w:rsid w:val="00533E14"/>
    <w:rsid w:val="00534111"/>
    <w:rsid w:val="00534196"/>
    <w:rsid w:val="0053450B"/>
    <w:rsid w:val="0053466B"/>
    <w:rsid w:val="0053467D"/>
    <w:rsid w:val="005347A4"/>
    <w:rsid w:val="005347E9"/>
    <w:rsid w:val="005348BE"/>
    <w:rsid w:val="005348F8"/>
    <w:rsid w:val="0053493A"/>
    <w:rsid w:val="005349B8"/>
    <w:rsid w:val="00534A77"/>
    <w:rsid w:val="00534BAC"/>
    <w:rsid w:val="00534D4A"/>
    <w:rsid w:val="00534E7D"/>
    <w:rsid w:val="005351CC"/>
    <w:rsid w:val="005352B6"/>
    <w:rsid w:val="00535314"/>
    <w:rsid w:val="005355B2"/>
    <w:rsid w:val="0053560B"/>
    <w:rsid w:val="00535652"/>
    <w:rsid w:val="0053571C"/>
    <w:rsid w:val="005357D8"/>
    <w:rsid w:val="005358C5"/>
    <w:rsid w:val="00535AF1"/>
    <w:rsid w:val="00535BA8"/>
    <w:rsid w:val="00535C35"/>
    <w:rsid w:val="00535D25"/>
    <w:rsid w:val="00535F72"/>
    <w:rsid w:val="00535FAD"/>
    <w:rsid w:val="00536079"/>
    <w:rsid w:val="005360F3"/>
    <w:rsid w:val="00536221"/>
    <w:rsid w:val="005362AD"/>
    <w:rsid w:val="005363DD"/>
    <w:rsid w:val="005363F7"/>
    <w:rsid w:val="00536976"/>
    <w:rsid w:val="00536BB4"/>
    <w:rsid w:val="00536CE7"/>
    <w:rsid w:val="00536D2C"/>
    <w:rsid w:val="00536D41"/>
    <w:rsid w:val="00536DB1"/>
    <w:rsid w:val="00537019"/>
    <w:rsid w:val="00537182"/>
    <w:rsid w:val="005371C3"/>
    <w:rsid w:val="00537289"/>
    <w:rsid w:val="005374FD"/>
    <w:rsid w:val="00537578"/>
    <w:rsid w:val="0053763D"/>
    <w:rsid w:val="00537723"/>
    <w:rsid w:val="005378AE"/>
    <w:rsid w:val="005378CD"/>
    <w:rsid w:val="0053792E"/>
    <w:rsid w:val="00537961"/>
    <w:rsid w:val="005379C5"/>
    <w:rsid w:val="00537A54"/>
    <w:rsid w:val="00537C2F"/>
    <w:rsid w:val="00537C3E"/>
    <w:rsid w:val="00537D22"/>
    <w:rsid w:val="0054002D"/>
    <w:rsid w:val="00540090"/>
    <w:rsid w:val="00540131"/>
    <w:rsid w:val="005401D6"/>
    <w:rsid w:val="00540342"/>
    <w:rsid w:val="0054039C"/>
    <w:rsid w:val="0054046A"/>
    <w:rsid w:val="0054051F"/>
    <w:rsid w:val="00540544"/>
    <w:rsid w:val="005405FF"/>
    <w:rsid w:val="0054067B"/>
    <w:rsid w:val="00540745"/>
    <w:rsid w:val="005407B7"/>
    <w:rsid w:val="005407EF"/>
    <w:rsid w:val="005407F8"/>
    <w:rsid w:val="00540919"/>
    <w:rsid w:val="00540A04"/>
    <w:rsid w:val="00540A3D"/>
    <w:rsid w:val="00540D87"/>
    <w:rsid w:val="00540F96"/>
    <w:rsid w:val="0054101E"/>
    <w:rsid w:val="0054139E"/>
    <w:rsid w:val="005413BE"/>
    <w:rsid w:val="005414E3"/>
    <w:rsid w:val="00541595"/>
    <w:rsid w:val="0054159D"/>
    <w:rsid w:val="0054164D"/>
    <w:rsid w:val="005416D7"/>
    <w:rsid w:val="005417A3"/>
    <w:rsid w:val="00541833"/>
    <w:rsid w:val="00541866"/>
    <w:rsid w:val="00541AE1"/>
    <w:rsid w:val="00541B38"/>
    <w:rsid w:val="00541B74"/>
    <w:rsid w:val="00541C2F"/>
    <w:rsid w:val="00541D38"/>
    <w:rsid w:val="00541DBF"/>
    <w:rsid w:val="00541E60"/>
    <w:rsid w:val="00542B04"/>
    <w:rsid w:val="00542C39"/>
    <w:rsid w:val="00542E39"/>
    <w:rsid w:val="0054303B"/>
    <w:rsid w:val="00543201"/>
    <w:rsid w:val="00543248"/>
    <w:rsid w:val="005432A7"/>
    <w:rsid w:val="0054339E"/>
    <w:rsid w:val="0054340C"/>
    <w:rsid w:val="005434BB"/>
    <w:rsid w:val="005436A7"/>
    <w:rsid w:val="00543949"/>
    <w:rsid w:val="00543A5B"/>
    <w:rsid w:val="00543B3C"/>
    <w:rsid w:val="00543D28"/>
    <w:rsid w:val="00543E9D"/>
    <w:rsid w:val="00543ECF"/>
    <w:rsid w:val="00543ED6"/>
    <w:rsid w:val="00543F3B"/>
    <w:rsid w:val="005443A5"/>
    <w:rsid w:val="0054447A"/>
    <w:rsid w:val="005446E2"/>
    <w:rsid w:val="0054474E"/>
    <w:rsid w:val="00544764"/>
    <w:rsid w:val="005447ED"/>
    <w:rsid w:val="00544861"/>
    <w:rsid w:val="00544914"/>
    <w:rsid w:val="00544C6E"/>
    <w:rsid w:val="00544DD8"/>
    <w:rsid w:val="00544E5E"/>
    <w:rsid w:val="00544EA1"/>
    <w:rsid w:val="00544EB5"/>
    <w:rsid w:val="00544F1E"/>
    <w:rsid w:val="00544FF3"/>
    <w:rsid w:val="005450C9"/>
    <w:rsid w:val="005451B9"/>
    <w:rsid w:val="0054538D"/>
    <w:rsid w:val="00545411"/>
    <w:rsid w:val="00545540"/>
    <w:rsid w:val="005457FA"/>
    <w:rsid w:val="00545872"/>
    <w:rsid w:val="00545A44"/>
    <w:rsid w:val="00545A82"/>
    <w:rsid w:val="00545ADF"/>
    <w:rsid w:val="00545DD9"/>
    <w:rsid w:val="00545E03"/>
    <w:rsid w:val="00545E28"/>
    <w:rsid w:val="00545E3D"/>
    <w:rsid w:val="00545E52"/>
    <w:rsid w:val="00546099"/>
    <w:rsid w:val="005461CB"/>
    <w:rsid w:val="0054627C"/>
    <w:rsid w:val="0054637D"/>
    <w:rsid w:val="0054646F"/>
    <w:rsid w:val="00546507"/>
    <w:rsid w:val="005467DC"/>
    <w:rsid w:val="00546A41"/>
    <w:rsid w:val="00546B80"/>
    <w:rsid w:val="00546BD4"/>
    <w:rsid w:val="00546F1D"/>
    <w:rsid w:val="0054710C"/>
    <w:rsid w:val="005471F7"/>
    <w:rsid w:val="005474B0"/>
    <w:rsid w:val="005474E2"/>
    <w:rsid w:val="005478B5"/>
    <w:rsid w:val="00547906"/>
    <w:rsid w:val="00547AFF"/>
    <w:rsid w:val="00547B69"/>
    <w:rsid w:val="00547B90"/>
    <w:rsid w:val="00547BAD"/>
    <w:rsid w:val="00547CB2"/>
    <w:rsid w:val="00547D9E"/>
    <w:rsid w:val="00547DC7"/>
    <w:rsid w:val="00547E02"/>
    <w:rsid w:val="00550056"/>
    <w:rsid w:val="00550059"/>
    <w:rsid w:val="00550272"/>
    <w:rsid w:val="005502C3"/>
    <w:rsid w:val="00550312"/>
    <w:rsid w:val="00550383"/>
    <w:rsid w:val="005506F0"/>
    <w:rsid w:val="005509E0"/>
    <w:rsid w:val="00550B14"/>
    <w:rsid w:val="00550BE9"/>
    <w:rsid w:val="00550CB6"/>
    <w:rsid w:val="00550CF3"/>
    <w:rsid w:val="00550D92"/>
    <w:rsid w:val="00550DD2"/>
    <w:rsid w:val="00550F3C"/>
    <w:rsid w:val="00551228"/>
    <w:rsid w:val="0055137C"/>
    <w:rsid w:val="00551526"/>
    <w:rsid w:val="0055178F"/>
    <w:rsid w:val="005517AE"/>
    <w:rsid w:val="00551802"/>
    <w:rsid w:val="0055191F"/>
    <w:rsid w:val="00551C18"/>
    <w:rsid w:val="00551E4B"/>
    <w:rsid w:val="00551ECC"/>
    <w:rsid w:val="005522EA"/>
    <w:rsid w:val="0055242D"/>
    <w:rsid w:val="005524D1"/>
    <w:rsid w:val="005527D1"/>
    <w:rsid w:val="00552B81"/>
    <w:rsid w:val="00552C25"/>
    <w:rsid w:val="00552C6C"/>
    <w:rsid w:val="00552CF6"/>
    <w:rsid w:val="00552FCC"/>
    <w:rsid w:val="00553110"/>
    <w:rsid w:val="00553147"/>
    <w:rsid w:val="0055327C"/>
    <w:rsid w:val="00553285"/>
    <w:rsid w:val="00553309"/>
    <w:rsid w:val="00553372"/>
    <w:rsid w:val="0055348A"/>
    <w:rsid w:val="005534BE"/>
    <w:rsid w:val="005534D3"/>
    <w:rsid w:val="00553620"/>
    <w:rsid w:val="00553FAC"/>
    <w:rsid w:val="00554129"/>
    <w:rsid w:val="00554192"/>
    <w:rsid w:val="005541FB"/>
    <w:rsid w:val="00554219"/>
    <w:rsid w:val="0055434F"/>
    <w:rsid w:val="00554355"/>
    <w:rsid w:val="005543E8"/>
    <w:rsid w:val="00554414"/>
    <w:rsid w:val="00554493"/>
    <w:rsid w:val="0055468C"/>
    <w:rsid w:val="005546C2"/>
    <w:rsid w:val="00554937"/>
    <w:rsid w:val="005549DC"/>
    <w:rsid w:val="00554BC5"/>
    <w:rsid w:val="00554BE8"/>
    <w:rsid w:val="00554CE7"/>
    <w:rsid w:val="00554E1C"/>
    <w:rsid w:val="005550D3"/>
    <w:rsid w:val="00555199"/>
    <w:rsid w:val="005551B3"/>
    <w:rsid w:val="005552AD"/>
    <w:rsid w:val="00555316"/>
    <w:rsid w:val="005556A7"/>
    <w:rsid w:val="00555A0E"/>
    <w:rsid w:val="00555A30"/>
    <w:rsid w:val="00555A32"/>
    <w:rsid w:val="00555C4C"/>
    <w:rsid w:val="00555CF8"/>
    <w:rsid w:val="00555F58"/>
    <w:rsid w:val="00556076"/>
    <w:rsid w:val="0055618F"/>
    <w:rsid w:val="005561E0"/>
    <w:rsid w:val="005562D3"/>
    <w:rsid w:val="005564A4"/>
    <w:rsid w:val="005564FE"/>
    <w:rsid w:val="00556575"/>
    <w:rsid w:val="00556585"/>
    <w:rsid w:val="005565F5"/>
    <w:rsid w:val="005567EF"/>
    <w:rsid w:val="0055681F"/>
    <w:rsid w:val="00556957"/>
    <w:rsid w:val="0055695B"/>
    <w:rsid w:val="00556AF9"/>
    <w:rsid w:val="00556C74"/>
    <w:rsid w:val="00556D17"/>
    <w:rsid w:val="00556E06"/>
    <w:rsid w:val="00556FD0"/>
    <w:rsid w:val="005570D4"/>
    <w:rsid w:val="005572D4"/>
    <w:rsid w:val="005573FE"/>
    <w:rsid w:val="0055745F"/>
    <w:rsid w:val="005574AE"/>
    <w:rsid w:val="00557589"/>
    <w:rsid w:val="005575CF"/>
    <w:rsid w:val="005576C4"/>
    <w:rsid w:val="005576D3"/>
    <w:rsid w:val="005577CA"/>
    <w:rsid w:val="00557B47"/>
    <w:rsid w:val="00557C41"/>
    <w:rsid w:val="00557C73"/>
    <w:rsid w:val="00557E9F"/>
    <w:rsid w:val="00560133"/>
    <w:rsid w:val="0056014C"/>
    <w:rsid w:val="00560194"/>
    <w:rsid w:val="00560202"/>
    <w:rsid w:val="00560281"/>
    <w:rsid w:val="005602AA"/>
    <w:rsid w:val="005602C6"/>
    <w:rsid w:val="00560375"/>
    <w:rsid w:val="00560425"/>
    <w:rsid w:val="00560485"/>
    <w:rsid w:val="0056070D"/>
    <w:rsid w:val="005608B2"/>
    <w:rsid w:val="00560953"/>
    <w:rsid w:val="00560995"/>
    <w:rsid w:val="00560A95"/>
    <w:rsid w:val="00560C3C"/>
    <w:rsid w:val="00560C4B"/>
    <w:rsid w:val="00560E65"/>
    <w:rsid w:val="00560EE8"/>
    <w:rsid w:val="00560FAA"/>
    <w:rsid w:val="00561033"/>
    <w:rsid w:val="0056104A"/>
    <w:rsid w:val="00561070"/>
    <w:rsid w:val="005611F6"/>
    <w:rsid w:val="00561270"/>
    <w:rsid w:val="005612D6"/>
    <w:rsid w:val="00561487"/>
    <w:rsid w:val="005614F0"/>
    <w:rsid w:val="005617E0"/>
    <w:rsid w:val="00561A21"/>
    <w:rsid w:val="00561C6F"/>
    <w:rsid w:val="00561CDD"/>
    <w:rsid w:val="00561CE6"/>
    <w:rsid w:val="00561D76"/>
    <w:rsid w:val="00561EC7"/>
    <w:rsid w:val="00561F91"/>
    <w:rsid w:val="00562072"/>
    <w:rsid w:val="00562077"/>
    <w:rsid w:val="0056225F"/>
    <w:rsid w:val="005622A8"/>
    <w:rsid w:val="00562334"/>
    <w:rsid w:val="00562365"/>
    <w:rsid w:val="0056238D"/>
    <w:rsid w:val="005624BF"/>
    <w:rsid w:val="00562554"/>
    <w:rsid w:val="0056281C"/>
    <w:rsid w:val="0056292E"/>
    <w:rsid w:val="00562A55"/>
    <w:rsid w:val="00562A7D"/>
    <w:rsid w:val="00562AC7"/>
    <w:rsid w:val="00562AD9"/>
    <w:rsid w:val="00562B69"/>
    <w:rsid w:val="00562B8F"/>
    <w:rsid w:val="00562B9B"/>
    <w:rsid w:val="00562E1D"/>
    <w:rsid w:val="0056303D"/>
    <w:rsid w:val="0056312F"/>
    <w:rsid w:val="00563343"/>
    <w:rsid w:val="005633CE"/>
    <w:rsid w:val="0056347B"/>
    <w:rsid w:val="005636BD"/>
    <w:rsid w:val="0056371B"/>
    <w:rsid w:val="00563835"/>
    <w:rsid w:val="005638BC"/>
    <w:rsid w:val="005639B1"/>
    <w:rsid w:val="005639C0"/>
    <w:rsid w:val="00563A4C"/>
    <w:rsid w:val="00563C4C"/>
    <w:rsid w:val="00563C80"/>
    <w:rsid w:val="00563C96"/>
    <w:rsid w:val="00563E8E"/>
    <w:rsid w:val="00564146"/>
    <w:rsid w:val="005641A4"/>
    <w:rsid w:val="0056428D"/>
    <w:rsid w:val="005642F8"/>
    <w:rsid w:val="005644F0"/>
    <w:rsid w:val="00564821"/>
    <w:rsid w:val="0056485E"/>
    <w:rsid w:val="0056487A"/>
    <w:rsid w:val="00564896"/>
    <w:rsid w:val="00564919"/>
    <w:rsid w:val="00564ACF"/>
    <w:rsid w:val="00564AFD"/>
    <w:rsid w:val="00564B4B"/>
    <w:rsid w:val="00564D0A"/>
    <w:rsid w:val="00564DC7"/>
    <w:rsid w:val="00565072"/>
    <w:rsid w:val="005651FC"/>
    <w:rsid w:val="005653D7"/>
    <w:rsid w:val="0056549B"/>
    <w:rsid w:val="00565621"/>
    <w:rsid w:val="00565656"/>
    <w:rsid w:val="005657FB"/>
    <w:rsid w:val="00565806"/>
    <w:rsid w:val="0056580E"/>
    <w:rsid w:val="0056591A"/>
    <w:rsid w:val="00565A00"/>
    <w:rsid w:val="00565BA9"/>
    <w:rsid w:val="00565C05"/>
    <w:rsid w:val="00565C5F"/>
    <w:rsid w:val="00565C8A"/>
    <w:rsid w:val="00565D60"/>
    <w:rsid w:val="00565D6B"/>
    <w:rsid w:val="00565EEB"/>
    <w:rsid w:val="00565F0A"/>
    <w:rsid w:val="00566222"/>
    <w:rsid w:val="0056641C"/>
    <w:rsid w:val="005664A0"/>
    <w:rsid w:val="00566861"/>
    <w:rsid w:val="005668C8"/>
    <w:rsid w:val="005668F6"/>
    <w:rsid w:val="00566944"/>
    <w:rsid w:val="00566951"/>
    <w:rsid w:val="00566C84"/>
    <w:rsid w:val="00566E3C"/>
    <w:rsid w:val="00566E6F"/>
    <w:rsid w:val="00566F25"/>
    <w:rsid w:val="005670A1"/>
    <w:rsid w:val="005670A5"/>
    <w:rsid w:val="0056710B"/>
    <w:rsid w:val="00567409"/>
    <w:rsid w:val="00567452"/>
    <w:rsid w:val="00567598"/>
    <w:rsid w:val="005675AE"/>
    <w:rsid w:val="0056761C"/>
    <w:rsid w:val="00567690"/>
    <w:rsid w:val="00567794"/>
    <w:rsid w:val="005677F8"/>
    <w:rsid w:val="00567885"/>
    <w:rsid w:val="005678E9"/>
    <w:rsid w:val="00567B4A"/>
    <w:rsid w:val="00567B79"/>
    <w:rsid w:val="00567BBE"/>
    <w:rsid w:val="00567C13"/>
    <w:rsid w:val="00567C37"/>
    <w:rsid w:val="00567D52"/>
    <w:rsid w:val="00567D81"/>
    <w:rsid w:val="00567DAC"/>
    <w:rsid w:val="00567F74"/>
    <w:rsid w:val="0057001D"/>
    <w:rsid w:val="0057011B"/>
    <w:rsid w:val="0057043B"/>
    <w:rsid w:val="0057050F"/>
    <w:rsid w:val="00570722"/>
    <w:rsid w:val="005708AC"/>
    <w:rsid w:val="00570911"/>
    <w:rsid w:val="00570947"/>
    <w:rsid w:val="0057099E"/>
    <w:rsid w:val="00570B86"/>
    <w:rsid w:val="00570E83"/>
    <w:rsid w:val="00571196"/>
    <w:rsid w:val="0057132E"/>
    <w:rsid w:val="00571494"/>
    <w:rsid w:val="005714AB"/>
    <w:rsid w:val="005714E4"/>
    <w:rsid w:val="0057169A"/>
    <w:rsid w:val="00571944"/>
    <w:rsid w:val="00571986"/>
    <w:rsid w:val="00571A24"/>
    <w:rsid w:val="00571A31"/>
    <w:rsid w:val="00571DBC"/>
    <w:rsid w:val="00571F44"/>
    <w:rsid w:val="00571FA4"/>
    <w:rsid w:val="005720AA"/>
    <w:rsid w:val="005721B7"/>
    <w:rsid w:val="005721D5"/>
    <w:rsid w:val="00572245"/>
    <w:rsid w:val="0057239C"/>
    <w:rsid w:val="005724E8"/>
    <w:rsid w:val="00572638"/>
    <w:rsid w:val="0057264B"/>
    <w:rsid w:val="00572823"/>
    <w:rsid w:val="0057285B"/>
    <w:rsid w:val="0057296C"/>
    <w:rsid w:val="00572BA4"/>
    <w:rsid w:val="00572C1C"/>
    <w:rsid w:val="00572C85"/>
    <w:rsid w:val="00572CB4"/>
    <w:rsid w:val="00572D20"/>
    <w:rsid w:val="00572EE7"/>
    <w:rsid w:val="00572F38"/>
    <w:rsid w:val="00572FB1"/>
    <w:rsid w:val="0057309C"/>
    <w:rsid w:val="00573203"/>
    <w:rsid w:val="00573469"/>
    <w:rsid w:val="00573665"/>
    <w:rsid w:val="00573721"/>
    <w:rsid w:val="005737F0"/>
    <w:rsid w:val="005737FB"/>
    <w:rsid w:val="00573B19"/>
    <w:rsid w:val="00573B62"/>
    <w:rsid w:val="00573C5A"/>
    <w:rsid w:val="00573CEE"/>
    <w:rsid w:val="00573DC8"/>
    <w:rsid w:val="005741C7"/>
    <w:rsid w:val="005741F4"/>
    <w:rsid w:val="00574309"/>
    <w:rsid w:val="005744A1"/>
    <w:rsid w:val="005745C6"/>
    <w:rsid w:val="0057471C"/>
    <w:rsid w:val="00574985"/>
    <w:rsid w:val="005749CA"/>
    <w:rsid w:val="00574A45"/>
    <w:rsid w:val="00574A83"/>
    <w:rsid w:val="00574B70"/>
    <w:rsid w:val="00574C2E"/>
    <w:rsid w:val="00574C73"/>
    <w:rsid w:val="00574EB3"/>
    <w:rsid w:val="00574EFA"/>
    <w:rsid w:val="00575017"/>
    <w:rsid w:val="0057501B"/>
    <w:rsid w:val="0057523B"/>
    <w:rsid w:val="00575446"/>
    <w:rsid w:val="00575589"/>
    <w:rsid w:val="005756D0"/>
    <w:rsid w:val="00575925"/>
    <w:rsid w:val="005759F6"/>
    <w:rsid w:val="00575A27"/>
    <w:rsid w:val="00575A5E"/>
    <w:rsid w:val="00575AE8"/>
    <w:rsid w:val="00575C84"/>
    <w:rsid w:val="00575D61"/>
    <w:rsid w:val="00575D79"/>
    <w:rsid w:val="00575DE8"/>
    <w:rsid w:val="00575E32"/>
    <w:rsid w:val="0057610F"/>
    <w:rsid w:val="005762AF"/>
    <w:rsid w:val="005763D2"/>
    <w:rsid w:val="005763F7"/>
    <w:rsid w:val="00576506"/>
    <w:rsid w:val="005767FD"/>
    <w:rsid w:val="00576833"/>
    <w:rsid w:val="005768E0"/>
    <w:rsid w:val="00576D03"/>
    <w:rsid w:val="00576D2F"/>
    <w:rsid w:val="00576D57"/>
    <w:rsid w:val="00576EDC"/>
    <w:rsid w:val="00576F8C"/>
    <w:rsid w:val="00576FC6"/>
    <w:rsid w:val="00577102"/>
    <w:rsid w:val="005771DA"/>
    <w:rsid w:val="005772BC"/>
    <w:rsid w:val="0057740D"/>
    <w:rsid w:val="005774E1"/>
    <w:rsid w:val="005774F2"/>
    <w:rsid w:val="00577673"/>
    <w:rsid w:val="005776E1"/>
    <w:rsid w:val="00577757"/>
    <w:rsid w:val="005779DD"/>
    <w:rsid w:val="00577B21"/>
    <w:rsid w:val="00577B53"/>
    <w:rsid w:val="00577EC1"/>
    <w:rsid w:val="0058013F"/>
    <w:rsid w:val="0058018F"/>
    <w:rsid w:val="00580295"/>
    <w:rsid w:val="00580534"/>
    <w:rsid w:val="0058068E"/>
    <w:rsid w:val="005806BB"/>
    <w:rsid w:val="0058076A"/>
    <w:rsid w:val="005807C8"/>
    <w:rsid w:val="00580C44"/>
    <w:rsid w:val="00580DC5"/>
    <w:rsid w:val="00580ED8"/>
    <w:rsid w:val="00580F04"/>
    <w:rsid w:val="00580F74"/>
    <w:rsid w:val="00581185"/>
    <w:rsid w:val="005816AF"/>
    <w:rsid w:val="0058183F"/>
    <w:rsid w:val="0058186C"/>
    <w:rsid w:val="005818FD"/>
    <w:rsid w:val="0058196B"/>
    <w:rsid w:val="00581C79"/>
    <w:rsid w:val="00581E9D"/>
    <w:rsid w:val="00581EDB"/>
    <w:rsid w:val="0058202A"/>
    <w:rsid w:val="0058206A"/>
    <w:rsid w:val="005820AA"/>
    <w:rsid w:val="005820E5"/>
    <w:rsid w:val="005821CE"/>
    <w:rsid w:val="005821CF"/>
    <w:rsid w:val="005821DE"/>
    <w:rsid w:val="00582302"/>
    <w:rsid w:val="0058232D"/>
    <w:rsid w:val="00582463"/>
    <w:rsid w:val="0058271D"/>
    <w:rsid w:val="005827A4"/>
    <w:rsid w:val="005827E3"/>
    <w:rsid w:val="00582830"/>
    <w:rsid w:val="00582908"/>
    <w:rsid w:val="00582930"/>
    <w:rsid w:val="00582B8B"/>
    <w:rsid w:val="00582D25"/>
    <w:rsid w:val="00582F4E"/>
    <w:rsid w:val="005830B7"/>
    <w:rsid w:val="00583180"/>
    <w:rsid w:val="00583458"/>
    <w:rsid w:val="005834EA"/>
    <w:rsid w:val="005835E8"/>
    <w:rsid w:val="00583630"/>
    <w:rsid w:val="005837FD"/>
    <w:rsid w:val="00583977"/>
    <w:rsid w:val="00583CCA"/>
    <w:rsid w:val="00583CCB"/>
    <w:rsid w:val="00583D93"/>
    <w:rsid w:val="00583EA3"/>
    <w:rsid w:val="00584094"/>
    <w:rsid w:val="005840BC"/>
    <w:rsid w:val="005840C5"/>
    <w:rsid w:val="005840D9"/>
    <w:rsid w:val="00584115"/>
    <w:rsid w:val="005841E5"/>
    <w:rsid w:val="005841F2"/>
    <w:rsid w:val="00584249"/>
    <w:rsid w:val="00584775"/>
    <w:rsid w:val="00584B15"/>
    <w:rsid w:val="00584CB2"/>
    <w:rsid w:val="00584E0C"/>
    <w:rsid w:val="00584ECB"/>
    <w:rsid w:val="00585077"/>
    <w:rsid w:val="005850C7"/>
    <w:rsid w:val="005850C8"/>
    <w:rsid w:val="005852EC"/>
    <w:rsid w:val="00585313"/>
    <w:rsid w:val="005853DF"/>
    <w:rsid w:val="00585471"/>
    <w:rsid w:val="00585618"/>
    <w:rsid w:val="00585667"/>
    <w:rsid w:val="00585682"/>
    <w:rsid w:val="005856E7"/>
    <w:rsid w:val="005857BD"/>
    <w:rsid w:val="00585839"/>
    <w:rsid w:val="00585A8A"/>
    <w:rsid w:val="00585B76"/>
    <w:rsid w:val="00585B7D"/>
    <w:rsid w:val="00585C3C"/>
    <w:rsid w:val="00585DC0"/>
    <w:rsid w:val="00585E12"/>
    <w:rsid w:val="00585F5A"/>
    <w:rsid w:val="005860CD"/>
    <w:rsid w:val="00586105"/>
    <w:rsid w:val="0058618C"/>
    <w:rsid w:val="00586295"/>
    <w:rsid w:val="005867B6"/>
    <w:rsid w:val="005868B0"/>
    <w:rsid w:val="00586934"/>
    <w:rsid w:val="0058699C"/>
    <w:rsid w:val="00586AE0"/>
    <w:rsid w:val="00586C3B"/>
    <w:rsid w:val="0058737D"/>
    <w:rsid w:val="00587488"/>
    <w:rsid w:val="00587495"/>
    <w:rsid w:val="005875D2"/>
    <w:rsid w:val="0058766E"/>
    <w:rsid w:val="005876C4"/>
    <w:rsid w:val="005877BC"/>
    <w:rsid w:val="00587932"/>
    <w:rsid w:val="00587A21"/>
    <w:rsid w:val="00587A9B"/>
    <w:rsid w:val="00587AD6"/>
    <w:rsid w:val="00587BD5"/>
    <w:rsid w:val="00587CD9"/>
    <w:rsid w:val="00587E33"/>
    <w:rsid w:val="00590010"/>
    <w:rsid w:val="00590093"/>
    <w:rsid w:val="0059011C"/>
    <w:rsid w:val="005901DC"/>
    <w:rsid w:val="00590395"/>
    <w:rsid w:val="005904F1"/>
    <w:rsid w:val="0059093E"/>
    <w:rsid w:val="00590A09"/>
    <w:rsid w:val="00590A98"/>
    <w:rsid w:val="00590E48"/>
    <w:rsid w:val="00590E61"/>
    <w:rsid w:val="00591110"/>
    <w:rsid w:val="0059146B"/>
    <w:rsid w:val="00591502"/>
    <w:rsid w:val="00591724"/>
    <w:rsid w:val="0059177C"/>
    <w:rsid w:val="0059185C"/>
    <w:rsid w:val="00591BE8"/>
    <w:rsid w:val="00591C56"/>
    <w:rsid w:val="00591C6C"/>
    <w:rsid w:val="00591C9D"/>
    <w:rsid w:val="00591CAE"/>
    <w:rsid w:val="00591DBA"/>
    <w:rsid w:val="00591E7F"/>
    <w:rsid w:val="00592087"/>
    <w:rsid w:val="00592201"/>
    <w:rsid w:val="005922B5"/>
    <w:rsid w:val="00592325"/>
    <w:rsid w:val="005925EB"/>
    <w:rsid w:val="00592837"/>
    <w:rsid w:val="005929E2"/>
    <w:rsid w:val="005929E6"/>
    <w:rsid w:val="00592A71"/>
    <w:rsid w:val="00592B9B"/>
    <w:rsid w:val="00592D9C"/>
    <w:rsid w:val="00592E22"/>
    <w:rsid w:val="0059304A"/>
    <w:rsid w:val="0059305D"/>
    <w:rsid w:val="005935E4"/>
    <w:rsid w:val="0059360A"/>
    <w:rsid w:val="005938B8"/>
    <w:rsid w:val="00593A25"/>
    <w:rsid w:val="00593B32"/>
    <w:rsid w:val="00593C69"/>
    <w:rsid w:val="00593CFB"/>
    <w:rsid w:val="00593DBC"/>
    <w:rsid w:val="00593E32"/>
    <w:rsid w:val="00593E7B"/>
    <w:rsid w:val="00593F15"/>
    <w:rsid w:val="00594093"/>
    <w:rsid w:val="00594208"/>
    <w:rsid w:val="005943CF"/>
    <w:rsid w:val="005943FA"/>
    <w:rsid w:val="00594408"/>
    <w:rsid w:val="00594535"/>
    <w:rsid w:val="005945EA"/>
    <w:rsid w:val="005946CD"/>
    <w:rsid w:val="005946FD"/>
    <w:rsid w:val="00594800"/>
    <w:rsid w:val="0059480D"/>
    <w:rsid w:val="00594AD6"/>
    <w:rsid w:val="00594F94"/>
    <w:rsid w:val="005952D1"/>
    <w:rsid w:val="005952EA"/>
    <w:rsid w:val="005953CA"/>
    <w:rsid w:val="005953F8"/>
    <w:rsid w:val="0059572F"/>
    <w:rsid w:val="00595749"/>
    <w:rsid w:val="0059575E"/>
    <w:rsid w:val="00595781"/>
    <w:rsid w:val="00595969"/>
    <w:rsid w:val="005959F6"/>
    <w:rsid w:val="00595B05"/>
    <w:rsid w:val="00595BC4"/>
    <w:rsid w:val="00595CB7"/>
    <w:rsid w:val="00595D95"/>
    <w:rsid w:val="00596283"/>
    <w:rsid w:val="00596343"/>
    <w:rsid w:val="0059636A"/>
    <w:rsid w:val="005963B5"/>
    <w:rsid w:val="005963E2"/>
    <w:rsid w:val="005966A5"/>
    <w:rsid w:val="005966C4"/>
    <w:rsid w:val="00596718"/>
    <w:rsid w:val="005968DC"/>
    <w:rsid w:val="00596B20"/>
    <w:rsid w:val="00596CF2"/>
    <w:rsid w:val="00596EFE"/>
    <w:rsid w:val="00596F4F"/>
    <w:rsid w:val="00597208"/>
    <w:rsid w:val="00597342"/>
    <w:rsid w:val="0059738C"/>
    <w:rsid w:val="00597584"/>
    <w:rsid w:val="00597731"/>
    <w:rsid w:val="0059779C"/>
    <w:rsid w:val="00597878"/>
    <w:rsid w:val="00597E51"/>
    <w:rsid w:val="00597F3C"/>
    <w:rsid w:val="00597FB1"/>
    <w:rsid w:val="00597FFE"/>
    <w:rsid w:val="005A0417"/>
    <w:rsid w:val="005A049E"/>
    <w:rsid w:val="005A04ED"/>
    <w:rsid w:val="005A06FC"/>
    <w:rsid w:val="005A08BE"/>
    <w:rsid w:val="005A0955"/>
    <w:rsid w:val="005A09EC"/>
    <w:rsid w:val="005A0E49"/>
    <w:rsid w:val="005A0EC4"/>
    <w:rsid w:val="005A0FC2"/>
    <w:rsid w:val="005A10F5"/>
    <w:rsid w:val="005A1147"/>
    <w:rsid w:val="005A12A4"/>
    <w:rsid w:val="005A1324"/>
    <w:rsid w:val="005A133A"/>
    <w:rsid w:val="005A136E"/>
    <w:rsid w:val="005A13C8"/>
    <w:rsid w:val="005A13FB"/>
    <w:rsid w:val="005A1562"/>
    <w:rsid w:val="005A15BC"/>
    <w:rsid w:val="005A15C2"/>
    <w:rsid w:val="005A170A"/>
    <w:rsid w:val="005A19B0"/>
    <w:rsid w:val="005A1AB1"/>
    <w:rsid w:val="005A1B5F"/>
    <w:rsid w:val="005A1CC8"/>
    <w:rsid w:val="005A1DA3"/>
    <w:rsid w:val="005A1F35"/>
    <w:rsid w:val="005A20E1"/>
    <w:rsid w:val="005A212F"/>
    <w:rsid w:val="005A22FD"/>
    <w:rsid w:val="005A23E2"/>
    <w:rsid w:val="005A24B5"/>
    <w:rsid w:val="005A2543"/>
    <w:rsid w:val="005A2690"/>
    <w:rsid w:val="005A271E"/>
    <w:rsid w:val="005A279A"/>
    <w:rsid w:val="005A28D6"/>
    <w:rsid w:val="005A2AD9"/>
    <w:rsid w:val="005A2B9A"/>
    <w:rsid w:val="005A2D3C"/>
    <w:rsid w:val="005A2D83"/>
    <w:rsid w:val="005A2DD6"/>
    <w:rsid w:val="005A2DF5"/>
    <w:rsid w:val="005A2E6C"/>
    <w:rsid w:val="005A3105"/>
    <w:rsid w:val="005A3136"/>
    <w:rsid w:val="005A32F9"/>
    <w:rsid w:val="005A344C"/>
    <w:rsid w:val="005A344E"/>
    <w:rsid w:val="005A35B6"/>
    <w:rsid w:val="005A3773"/>
    <w:rsid w:val="005A384A"/>
    <w:rsid w:val="005A3872"/>
    <w:rsid w:val="005A38F9"/>
    <w:rsid w:val="005A3917"/>
    <w:rsid w:val="005A39E3"/>
    <w:rsid w:val="005A3B08"/>
    <w:rsid w:val="005A3B62"/>
    <w:rsid w:val="005A3ECE"/>
    <w:rsid w:val="005A3ED8"/>
    <w:rsid w:val="005A3F44"/>
    <w:rsid w:val="005A4010"/>
    <w:rsid w:val="005A409F"/>
    <w:rsid w:val="005A4231"/>
    <w:rsid w:val="005A4324"/>
    <w:rsid w:val="005A43DA"/>
    <w:rsid w:val="005A445F"/>
    <w:rsid w:val="005A45AC"/>
    <w:rsid w:val="005A4770"/>
    <w:rsid w:val="005A4821"/>
    <w:rsid w:val="005A48B3"/>
    <w:rsid w:val="005A48D0"/>
    <w:rsid w:val="005A49C2"/>
    <w:rsid w:val="005A49F3"/>
    <w:rsid w:val="005A4A01"/>
    <w:rsid w:val="005A4A4F"/>
    <w:rsid w:val="005A4B55"/>
    <w:rsid w:val="005A4B8E"/>
    <w:rsid w:val="005A4CAD"/>
    <w:rsid w:val="005A4CFD"/>
    <w:rsid w:val="005A4D1B"/>
    <w:rsid w:val="005A4EA5"/>
    <w:rsid w:val="005A5063"/>
    <w:rsid w:val="005A5316"/>
    <w:rsid w:val="005A53B4"/>
    <w:rsid w:val="005A53CE"/>
    <w:rsid w:val="005A552C"/>
    <w:rsid w:val="005A5579"/>
    <w:rsid w:val="005A559B"/>
    <w:rsid w:val="005A55C3"/>
    <w:rsid w:val="005A5990"/>
    <w:rsid w:val="005A5B4F"/>
    <w:rsid w:val="005A5C0A"/>
    <w:rsid w:val="005A5C19"/>
    <w:rsid w:val="005A5CBC"/>
    <w:rsid w:val="005A5E38"/>
    <w:rsid w:val="005A5FA7"/>
    <w:rsid w:val="005A5FB2"/>
    <w:rsid w:val="005A6021"/>
    <w:rsid w:val="005A60C8"/>
    <w:rsid w:val="005A6171"/>
    <w:rsid w:val="005A617E"/>
    <w:rsid w:val="005A61D0"/>
    <w:rsid w:val="005A6240"/>
    <w:rsid w:val="005A6602"/>
    <w:rsid w:val="005A661F"/>
    <w:rsid w:val="005A6622"/>
    <w:rsid w:val="005A6667"/>
    <w:rsid w:val="005A66E6"/>
    <w:rsid w:val="005A680A"/>
    <w:rsid w:val="005A68C5"/>
    <w:rsid w:val="005A6971"/>
    <w:rsid w:val="005A6AD8"/>
    <w:rsid w:val="005A6B6F"/>
    <w:rsid w:val="005A6CBE"/>
    <w:rsid w:val="005A6CDB"/>
    <w:rsid w:val="005A6DEC"/>
    <w:rsid w:val="005A6FDF"/>
    <w:rsid w:val="005A7066"/>
    <w:rsid w:val="005A712B"/>
    <w:rsid w:val="005A7319"/>
    <w:rsid w:val="005A73E2"/>
    <w:rsid w:val="005A7637"/>
    <w:rsid w:val="005A764F"/>
    <w:rsid w:val="005A76C1"/>
    <w:rsid w:val="005A78E8"/>
    <w:rsid w:val="005A7B99"/>
    <w:rsid w:val="005A7C58"/>
    <w:rsid w:val="005A7DEE"/>
    <w:rsid w:val="005A7DF9"/>
    <w:rsid w:val="005A7EA3"/>
    <w:rsid w:val="005A7FF2"/>
    <w:rsid w:val="005B0062"/>
    <w:rsid w:val="005B0097"/>
    <w:rsid w:val="005B0316"/>
    <w:rsid w:val="005B0322"/>
    <w:rsid w:val="005B03C0"/>
    <w:rsid w:val="005B0511"/>
    <w:rsid w:val="005B0620"/>
    <w:rsid w:val="005B06B1"/>
    <w:rsid w:val="005B06F8"/>
    <w:rsid w:val="005B073B"/>
    <w:rsid w:val="005B0822"/>
    <w:rsid w:val="005B083F"/>
    <w:rsid w:val="005B08F4"/>
    <w:rsid w:val="005B0A7B"/>
    <w:rsid w:val="005B0B4C"/>
    <w:rsid w:val="005B0C48"/>
    <w:rsid w:val="005B0D94"/>
    <w:rsid w:val="005B0DF1"/>
    <w:rsid w:val="005B0E31"/>
    <w:rsid w:val="005B0EBB"/>
    <w:rsid w:val="005B0F1C"/>
    <w:rsid w:val="005B0F77"/>
    <w:rsid w:val="005B0FC1"/>
    <w:rsid w:val="005B1149"/>
    <w:rsid w:val="005B11AD"/>
    <w:rsid w:val="005B1348"/>
    <w:rsid w:val="005B13A5"/>
    <w:rsid w:val="005B1404"/>
    <w:rsid w:val="005B163B"/>
    <w:rsid w:val="005B1661"/>
    <w:rsid w:val="005B16FE"/>
    <w:rsid w:val="005B17BE"/>
    <w:rsid w:val="005B182E"/>
    <w:rsid w:val="005B1840"/>
    <w:rsid w:val="005B19A0"/>
    <w:rsid w:val="005B1A2D"/>
    <w:rsid w:val="005B1B6F"/>
    <w:rsid w:val="005B1CB5"/>
    <w:rsid w:val="005B1D50"/>
    <w:rsid w:val="005B1E75"/>
    <w:rsid w:val="005B256D"/>
    <w:rsid w:val="005B27ED"/>
    <w:rsid w:val="005B2A9F"/>
    <w:rsid w:val="005B2AA6"/>
    <w:rsid w:val="005B2B42"/>
    <w:rsid w:val="005B2DB0"/>
    <w:rsid w:val="005B2DF2"/>
    <w:rsid w:val="005B2E1A"/>
    <w:rsid w:val="005B2E25"/>
    <w:rsid w:val="005B2E3F"/>
    <w:rsid w:val="005B2EBA"/>
    <w:rsid w:val="005B2F0E"/>
    <w:rsid w:val="005B30DD"/>
    <w:rsid w:val="005B3192"/>
    <w:rsid w:val="005B3406"/>
    <w:rsid w:val="005B348D"/>
    <w:rsid w:val="005B34D6"/>
    <w:rsid w:val="005B36BB"/>
    <w:rsid w:val="005B36D1"/>
    <w:rsid w:val="005B36DA"/>
    <w:rsid w:val="005B370F"/>
    <w:rsid w:val="005B376C"/>
    <w:rsid w:val="005B398F"/>
    <w:rsid w:val="005B3EB2"/>
    <w:rsid w:val="005B3F39"/>
    <w:rsid w:val="005B40B0"/>
    <w:rsid w:val="005B43B2"/>
    <w:rsid w:val="005B45E4"/>
    <w:rsid w:val="005B4939"/>
    <w:rsid w:val="005B49E5"/>
    <w:rsid w:val="005B4C1B"/>
    <w:rsid w:val="005B4CF8"/>
    <w:rsid w:val="005B4D69"/>
    <w:rsid w:val="005B4D7C"/>
    <w:rsid w:val="005B4ED1"/>
    <w:rsid w:val="005B51C9"/>
    <w:rsid w:val="005B52BA"/>
    <w:rsid w:val="005B53C9"/>
    <w:rsid w:val="005B548C"/>
    <w:rsid w:val="005B56C8"/>
    <w:rsid w:val="005B5DB4"/>
    <w:rsid w:val="005B5F8E"/>
    <w:rsid w:val="005B61CC"/>
    <w:rsid w:val="005B64B6"/>
    <w:rsid w:val="005B6613"/>
    <w:rsid w:val="005B6660"/>
    <w:rsid w:val="005B66E8"/>
    <w:rsid w:val="005B67BE"/>
    <w:rsid w:val="005B69B7"/>
    <w:rsid w:val="005B6BA4"/>
    <w:rsid w:val="005B6D65"/>
    <w:rsid w:val="005B6E04"/>
    <w:rsid w:val="005B6EA8"/>
    <w:rsid w:val="005B6EF2"/>
    <w:rsid w:val="005B6FAA"/>
    <w:rsid w:val="005B7033"/>
    <w:rsid w:val="005B70A3"/>
    <w:rsid w:val="005B7124"/>
    <w:rsid w:val="005B71A2"/>
    <w:rsid w:val="005B7246"/>
    <w:rsid w:val="005B72EB"/>
    <w:rsid w:val="005B7374"/>
    <w:rsid w:val="005B739E"/>
    <w:rsid w:val="005B739F"/>
    <w:rsid w:val="005B73CA"/>
    <w:rsid w:val="005B73DC"/>
    <w:rsid w:val="005B7506"/>
    <w:rsid w:val="005B7716"/>
    <w:rsid w:val="005B7719"/>
    <w:rsid w:val="005B77E7"/>
    <w:rsid w:val="005B7918"/>
    <w:rsid w:val="005B799F"/>
    <w:rsid w:val="005B79F8"/>
    <w:rsid w:val="005B7B6E"/>
    <w:rsid w:val="005B7CCA"/>
    <w:rsid w:val="005B7E86"/>
    <w:rsid w:val="005B7EE5"/>
    <w:rsid w:val="005B7F49"/>
    <w:rsid w:val="005C0018"/>
    <w:rsid w:val="005C0039"/>
    <w:rsid w:val="005C026A"/>
    <w:rsid w:val="005C0298"/>
    <w:rsid w:val="005C03F3"/>
    <w:rsid w:val="005C0635"/>
    <w:rsid w:val="005C0905"/>
    <w:rsid w:val="005C09D2"/>
    <w:rsid w:val="005C0BC4"/>
    <w:rsid w:val="005C0C7B"/>
    <w:rsid w:val="005C0D8A"/>
    <w:rsid w:val="005C0F74"/>
    <w:rsid w:val="005C10A3"/>
    <w:rsid w:val="005C117C"/>
    <w:rsid w:val="005C12DA"/>
    <w:rsid w:val="005C134F"/>
    <w:rsid w:val="005C13AF"/>
    <w:rsid w:val="005C141F"/>
    <w:rsid w:val="005C1484"/>
    <w:rsid w:val="005C178A"/>
    <w:rsid w:val="005C17B5"/>
    <w:rsid w:val="005C18A4"/>
    <w:rsid w:val="005C18C9"/>
    <w:rsid w:val="005C19D8"/>
    <w:rsid w:val="005C1D4A"/>
    <w:rsid w:val="005C1DEC"/>
    <w:rsid w:val="005C1E7D"/>
    <w:rsid w:val="005C1E99"/>
    <w:rsid w:val="005C2051"/>
    <w:rsid w:val="005C2119"/>
    <w:rsid w:val="005C230C"/>
    <w:rsid w:val="005C2521"/>
    <w:rsid w:val="005C271D"/>
    <w:rsid w:val="005C27E0"/>
    <w:rsid w:val="005C287D"/>
    <w:rsid w:val="005C298A"/>
    <w:rsid w:val="005C2A50"/>
    <w:rsid w:val="005C2C6B"/>
    <w:rsid w:val="005C2CB4"/>
    <w:rsid w:val="005C2EC5"/>
    <w:rsid w:val="005C2F34"/>
    <w:rsid w:val="005C2F66"/>
    <w:rsid w:val="005C2F67"/>
    <w:rsid w:val="005C2FC3"/>
    <w:rsid w:val="005C3139"/>
    <w:rsid w:val="005C32D9"/>
    <w:rsid w:val="005C339A"/>
    <w:rsid w:val="005C3417"/>
    <w:rsid w:val="005C349B"/>
    <w:rsid w:val="005C3520"/>
    <w:rsid w:val="005C35DB"/>
    <w:rsid w:val="005C3B17"/>
    <w:rsid w:val="005C40DF"/>
    <w:rsid w:val="005C4191"/>
    <w:rsid w:val="005C429A"/>
    <w:rsid w:val="005C4343"/>
    <w:rsid w:val="005C43C4"/>
    <w:rsid w:val="005C4520"/>
    <w:rsid w:val="005C479A"/>
    <w:rsid w:val="005C48C2"/>
    <w:rsid w:val="005C4957"/>
    <w:rsid w:val="005C4992"/>
    <w:rsid w:val="005C4A09"/>
    <w:rsid w:val="005C4AFE"/>
    <w:rsid w:val="005C4B7C"/>
    <w:rsid w:val="005C4B9E"/>
    <w:rsid w:val="005C4BB8"/>
    <w:rsid w:val="005C507D"/>
    <w:rsid w:val="005C5116"/>
    <w:rsid w:val="005C51E9"/>
    <w:rsid w:val="005C5243"/>
    <w:rsid w:val="005C53EF"/>
    <w:rsid w:val="005C551E"/>
    <w:rsid w:val="005C567B"/>
    <w:rsid w:val="005C56FE"/>
    <w:rsid w:val="005C57D4"/>
    <w:rsid w:val="005C591A"/>
    <w:rsid w:val="005C5DFC"/>
    <w:rsid w:val="005C6195"/>
    <w:rsid w:val="005C629B"/>
    <w:rsid w:val="005C62BD"/>
    <w:rsid w:val="005C638F"/>
    <w:rsid w:val="005C65C2"/>
    <w:rsid w:val="005C65E9"/>
    <w:rsid w:val="005C67F6"/>
    <w:rsid w:val="005C696D"/>
    <w:rsid w:val="005C699F"/>
    <w:rsid w:val="005C69DD"/>
    <w:rsid w:val="005C6A35"/>
    <w:rsid w:val="005C6A79"/>
    <w:rsid w:val="005C6ADB"/>
    <w:rsid w:val="005C6BF9"/>
    <w:rsid w:val="005C6CC7"/>
    <w:rsid w:val="005C6F49"/>
    <w:rsid w:val="005C7013"/>
    <w:rsid w:val="005C70B3"/>
    <w:rsid w:val="005C70F6"/>
    <w:rsid w:val="005C7197"/>
    <w:rsid w:val="005C71E5"/>
    <w:rsid w:val="005C72B5"/>
    <w:rsid w:val="005C7336"/>
    <w:rsid w:val="005C75DA"/>
    <w:rsid w:val="005C762E"/>
    <w:rsid w:val="005C76F2"/>
    <w:rsid w:val="005C7D49"/>
    <w:rsid w:val="005C7D80"/>
    <w:rsid w:val="005C7E47"/>
    <w:rsid w:val="005C7F3F"/>
    <w:rsid w:val="005D01D1"/>
    <w:rsid w:val="005D022B"/>
    <w:rsid w:val="005D0233"/>
    <w:rsid w:val="005D02CD"/>
    <w:rsid w:val="005D036A"/>
    <w:rsid w:val="005D03CA"/>
    <w:rsid w:val="005D03F5"/>
    <w:rsid w:val="005D06D7"/>
    <w:rsid w:val="005D072D"/>
    <w:rsid w:val="005D077D"/>
    <w:rsid w:val="005D0927"/>
    <w:rsid w:val="005D09E5"/>
    <w:rsid w:val="005D0A58"/>
    <w:rsid w:val="005D0B0F"/>
    <w:rsid w:val="005D0BBF"/>
    <w:rsid w:val="005D0E38"/>
    <w:rsid w:val="005D108A"/>
    <w:rsid w:val="005D11FE"/>
    <w:rsid w:val="005D12D3"/>
    <w:rsid w:val="005D1440"/>
    <w:rsid w:val="005D1447"/>
    <w:rsid w:val="005D14F7"/>
    <w:rsid w:val="005D15D4"/>
    <w:rsid w:val="005D172C"/>
    <w:rsid w:val="005D186E"/>
    <w:rsid w:val="005D18E6"/>
    <w:rsid w:val="005D1A24"/>
    <w:rsid w:val="005D1B82"/>
    <w:rsid w:val="005D1BD5"/>
    <w:rsid w:val="005D1D11"/>
    <w:rsid w:val="005D1D47"/>
    <w:rsid w:val="005D1D82"/>
    <w:rsid w:val="005D1E84"/>
    <w:rsid w:val="005D1EB7"/>
    <w:rsid w:val="005D210B"/>
    <w:rsid w:val="005D225B"/>
    <w:rsid w:val="005D22E1"/>
    <w:rsid w:val="005D2310"/>
    <w:rsid w:val="005D235E"/>
    <w:rsid w:val="005D23C4"/>
    <w:rsid w:val="005D2444"/>
    <w:rsid w:val="005D24F6"/>
    <w:rsid w:val="005D2665"/>
    <w:rsid w:val="005D27D8"/>
    <w:rsid w:val="005D2BD1"/>
    <w:rsid w:val="005D2C0F"/>
    <w:rsid w:val="005D2C59"/>
    <w:rsid w:val="005D2C5B"/>
    <w:rsid w:val="005D2CCD"/>
    <w:rsid w:val="005D2D55"/>
    <w:rsid w:val="005D2E67"/>
    <w:rsid w:val="005D2EDB"/>
    <w:rsid w:val="005D30A3"/>
    <w:rsid w:val="005D30BD"/>
    <w:rsid w:val="005D312F"/>
    <w:rsid w:val="005D365D"/>
    <w:rsid w:val="005D37F6"/>
    <w:rsid w:val="005D37FA"/>
    <w:rsid w:val="005D3895"/>
    <w:rsid w:val="005D38DC"/>
    <w:rsid w:val="005D3DF2"/>
    <w:rsid w:val="005D40BC"/>
    <w:rsid w:val="005D416D"/>
    <w:rsid w:val="005D424F"/>
    <w:rsid w:val="005D42F3"/>
    <w:rsid w:val="005D4527"/>
    <w:rsid w:val="005D467A"/>
    <w:rsid w:val="005D4746"/>
    <w:rsid w:val="005D4843"/>
    <w:rsid w:val="005D4851"/>
    <w:rsid w:val="005D4932"/>
    <w:rsid w:val="005D49DB"/>
    <w:rsid w:val="005D4B24"/>
    <w:rsid w:val="005D4B77"/>
    <w:rsid w:val="005D4BBB"/>
    <w:rsid w:val="005D4C2E"/>
    <w:rsid w:val="005D4D3C"/>
    <w:rsid w:val="005D4EFF"/>
    <w:rsid w:val="005D4F2F"/>
    <w:rsid w:val="005D4F8A"/>
    <w:rsid w:val="005D4FF9"/>
    <w:rsid w:val="005D50CA"/>
    <w:rsid w:val="005D52F1"/>
    <w:rsid w:val="005D538A"/>
    <w:rsid w:val="005D5514"/>
    <w:rsid w:val="005D55E3"/>
    <w:rsid w:val="005D56DE"/>
    <w:rsid w:val="005D56E0"/>
    <w:rsid w:val="005D57EA"/>
    <w:rsid w:val="005D583C"/>
    <w:rsid w:val="005D59C5"/>
    <w:rsid w:val="005D5A7D"/>
    <w:rsid w:val="005D5B3D"/>
    <w:rsid w:val="005D5C32"/>
    <w:rsid w:val="005D5C3B"/>
    <w:rsid w:val="005D5C56"/>
    <w:rsid w:val="005D5D8F"/>
    <w:rsid w:val="005D5F1D"/>
    <w:rsid w:val="005D5FC8"/>
    <w:rsid w:val="005D6195"/>
    <w:rsid w:val="005D63C5"/>
    <w:rsid w:val="005D63F7"/>
    <w:rsid w:val="005D645E"/>
    <w:rsid w:val="005D6486"/>
    <w:rsid w:val="005D6579"/>
    <w:rsid w:val="005D674D"/>
    <w:rsid w:val="005D67AF"/>
    <w:rsid w:val="005D6823"/>
    <w:rsid w:val="005D68F0"/>
    <w:rsid w:val="005D6913"/>
    <w:rsid w:val="005D6C0E"/>
    <w:rsid w:val="005D6C6E"/>
    <w:rsid w:val="005D6D7A"/>
    <w:rsid w:val="005D6E0C"/>
    <w:rsid w:val="005D6E23"/>
    <w:rsid w:val="005D70C1"/>
    <w:rsid w:val="005D72B5"/>
    <w:rsid w:val="005D73BA"/>
    <w:rsid w:val="005D7555"/>
    <w:rsid w:val="005D763C"/>
    <w:rsid w:val="005D7693"/>
    <w:rsid w:val="005D76B0"/>
    <w:rsid w:val="005D7745"/>
    <w:rsid w:val="005D78BF"/>
    <w:rsid w:val="005D7AD5"/>
    <w:rsid w:val="005D7E20"/>
    <w:rsid w:val="005D7EF1"/>
    <w:rsid w:val="005E00F6"/>
    <w:rsid w:val="005E0248"/>
    <w:rsid w:val="005E03F1"/>
    <w:rsid w:val="005E048E"/>
    <w:rsid w:val="005E0610"/>
    <w:rsid w:val="005E0650"/>
    <w:rsid w:val="005E0698"/>
    <w:rsid w:val="005E06C0"/>
    <w:rsid w:val="005E077E"/>
    <w:rsid w:val="005E0957"/>
    <w:rsid w:val="005E0B2E"/>
    <w:rsid w:val="005E0F47"/>
    <w:rsid w:val="005E107C"/>
    <w:rsid w:val="005E10DD"/>
    <w:rsid w:val="005E1178"/>
    <w:rsid w:val="005E12F6"/>
    <w:rsid w:val="005E130A"/>
    <w:rsid w:val="005E130B"/>
    <w:rsid w:val="005E147E"/>
    <w:rsid w:val="005E14FA"/>
    <w:rsid w:val="005E1802"/>
    <w:rsid w:val="005E1927"/>
    <w:rsid w:val="005E19EF"/>
    <w:rsid w:val="005E1B09"/>
    <w:rsid w:val="005E1BD7"/>
    <w:rsid w:val="005E1DDF"/>
    <w:rsid w:val="005E1E3C"/>
    <w:rsid w:val="005E1EDC"/>
    <w:rsid w:val="005E1EF8"/>
    <w:rsid w:val="005E2024"/>
    <w:rsid w:val="005E2217"/>
    <w:rsid w:val="005E2226"/>
    <w:rsid w:val="005E2281"/>
    <w:rsid w:val="005E23EA"/>
    <w:rsid w:val="005E243A"/>
    <w:rsid w:val="005E2622"/>
    <w:rsid w:val="005E269E"/>
    <w:rsid w:val="005E27F2"/>
    <w:rsid w:val="005E281B"/>
    <w:rsid w:val="005E2989"/>
    <w:rsid w:val="005E2A28"/>
    <w:rsid w:val="005E2BA2"/>
    <w:rsid w:val="005E2BC4"/>
    <w:rsid w:val="005E2CAA"/>
    <w:rsid w:val="005E2D32"/>
    <w:rsid w:val="005E2D57"/>
    <w:rsid w:val="005E2DA7"/>
    <w:rsid w:val="005E2DC1"/>
    <w:rsid w:val="005E2EB5"/>
    <w:rsid w:val="005E2FA0"/>
    <w:rsid w:val="005E2FA4"/>
    <w:rsid w:val="005E3203"/>
    <w:rsid w:val="005E3230"/>
    <w:rsid w:val="005E341B"/>
    <w:rsid w:val="005E34BD"/>
    <w:rsid w:val="005E3515"/>
    <w:rsid w:val="005E355E"/>
    <w:rsid w:val="005E3574"/>
    <w:rsid w:val="005E35A9"/>
    <w:rsid w:val="005E36A2"/>
    <w:rsid w:val="005E379D"/>
    <w:rsid w:val="005E38BE"/>
    <w:rsid w:val="005E398E"/>
    <w:rsid w:val="005E39E9"/>
    <w:rsid w:val="005E3A2B"/>
    <w:rsid w:val="005E3A40"/>
    <w:rsid w:val="005E3B90"/>
    <w:rsid w:val="005E3E98"/>
    <w:rsid w:val="005E4175"/>
    <w:rsid w:val="005E42A5"/>
    <w:rsid w:val="005E42CC"/>
    <w:rsid w:val="005E42EA"/>
    <w:rsid w:val="005E43CA"/>
    <w:rsid w:val="005E445C"/>
    <w:rsid w:val="005E454A"/>
    <w:rsid w:val="005E45B5"/>
    <w:rsid w:val="005E4605"/>
    <w:rsid w:val="005E4692"/>
    <w:rsid w:val="005E4860"/>
    <w:rsid w:val="005E4878"/>
    <w:rsid w:val="005E495F"/>
    <w:rsid w:val="005E4A3D"/>
    <w:rsid w:val="005E4B15"/>
    <w:rsid w:val="005E4BE1"/>
    <w:rsid w:val="005E4F20"/>
    <w:rsid w:val="005E51A8"/>
    <w:rsid w:val="005E52CD"/>
    <w:rsid w:val="005E5310"/>
    <w:rsid w:val="005E5348"/>
    <w:rsid w:val="005E53F0"/>
    <w:rsid w:val="005E540F"/>
    <w:rsid w:val="005E55F7"/>
    <w:rsid w:val="005E57C9"/>
    <w:rsid w:val="005E59E5"/>
    <w:rsid w:val="005E5A70"/>
    <w:rsid w:val="005E5BA3"/>
    <w:rsid w:val="005E5D79"/>
    <w:rsid w:val="005E5E38"/>
    <w:rsid w:val="005E5EB0"/>
    <w:rsid w:val="005E5EF2"/>
    <w:rsid w:val="005E5FBE"/>
    <w:rsid w:val="005E60FB"/>
    <w:rsid w:val="005E614C"/>
    <w:rsid w:val="005E61C8"/>
    <w:rsid w:val="005E627C"/>
    <w:rsid w:val="005E6394"/>
    <w:rsid w:val="005E658A"/>
    <w:rsid w:val="005E65E6"/>
    <w:rsid w:val="005E663B"/>
    <w:rsid w:val="005E67E7"/>
    <w:rsid w:val="005E67EB"/>
    <w:rsid w:val="005E6971"/>
    <w:rsid w:val="005E697E"/>
    <w:rsid w:val="005E69B0"/>
    <w:rsid w:val="005E6C94"/>
    <w:rsid w:val="005E6CCE"/>
    <w:rsid w:val="005E6EE8"/>
    <w:rsid w:val="005E70DB"/>
    <w:rsid w:val="005E725C"/>
    <w:rsid w:val="005E75D6"/>
    <w:rsid w:val="005E76AE"/>
    <w:rsid w:val="005E76CE"/>
    <w:rsid w:val="005E76FA"/>
    <w:rsid w:val="005E77A2"/>
    <w:rsid w:val="005E791F"/>
    <w:rsid w:val="005E7A49"/>
    <w:rsid w:val="005E7B85"/>
    <w:rsid w:val="005E7D44"/>
    <w:rsid w:val="005E7DE2"/>
    <w:rsid w:val="005E7F2F"/>
    <w:rsid w:val="005F0037"/>
    <w:rsid w:val="005F014F"/>
    <w:rsid w:val="005F0215"/>
    <w:rsid w:val="005F040C"/>
    <w:rsid w:val="005F0569"/>
    <w:rsid w:val="005F05CD"/>
    <w:rsid w:val="005F05DC"/>
    <w:rsid w:val="005F069E"/>
    <w:rsid w:val="005F097A"/>
    <w:rsid w:val="005F0B97"/>
    <w:rsid w:val="005F0BC3"/>
    <w:rsid w:val="005F0C11"/>
    <w:rsid w:val="005F0C5C"/>
    <w:rsid w:val="005F0C5F"/>
    <w:rsid w:val="005F0C8D"/>
    <w:rsid w:val="005F0DE0"/>
    <w:rsid w:val="005F1002"/>
    <w:rsid w:val="005F101E"/>
    <w:rsid w:val="005F10AE"/>
    <w:rsid w:val="005F10D8"/>
    <w:rsid w:val="005F112C"/>
    <w:rsid w:val="005F1199"/>
    <w:rsid w:val="005F11A1"/>
    <w:rsid w:val="005F1208"/>
    <w:rsid w:val="005F1477"/>
    <w:rsid w:val="005F1484"/>
    <w:rsid w:val="005F14F5"/>
    <w:rsid w:val="005F1525"/>
    <w:rsid w:val="005F15DD"/>
    <w:rsid w:val="005F15E2"/>
    <w:rsid w:val="005F1A6B"/>
    <w:rsid w:val="005F1BDE"/>
    <w:rsid w:val="005F1ED8"/>
    <w:rsid w:val="005F1FD7"/>
    <w:rsid w:val="005F201C"/>
    <w:rsid w:val="005F2036"/>
    <w:rsid w:val="005F20F0"/>
    <w:rsid w:val="005F20F5"/>
    <w:rsid w:val="005F22BC"/>
    <w:rsid w:val="005F233A"/>
    <w:rsid w:val="005F245E"/>
    <w:rsid w:val="005F2500"/>
    <w:rsid w:val="005F258F"/>
    <w:rsid w:val="005F265B"/>
    <w:rsid w:val="005F28BD"/>
    <w:rsid w:val="005F28FF"/>
    <w:rsid w:val="005F2D14"/>
    <w:rsid w:val="005F2ECE"/>
    <w:rsid w:val="005F2FF9"/>
    <w:rsid w:val="005F3024"/>
    <w:rsid w:val="005F332D"/>
    <w:rsid w:val="005F3536"/>
    <w:rsid w:val="005F374A"/>
    <w:rsid w:val="005F37D1"/>
    <w:rsid w:val="005F3A2D"/>
    <w:rsid w:val="005F3AFA"/>
    <w:rsid w:val="005F3B8A"/>
    <w:rsid w:val="005F3BEE"/>
    <w:rsid w:val="005F3C42"/>
    <w:rsid w:val="005F3C4D"/>
    <w:rsid w:val="005F3CE3"/>
    <w:rsid w:val="005F3D28"/>
    <w:rsid w:val="005F3FF4"/>
    <w:rsid w:val="005F415E"/>
    <w:rsid w:val="005F41A4"/>
    <w:rsid w:val="005F41EE"/>
    <w:rsid w:val="005F4471"/>
    <w:rsid w:val="005F451D"/>
    <w:rsid w:val="005F461D"/>
    <w:rsid w:val="005F47C2"/>
    <w:rsid w:val="005F482D"/>
    <w:rsid w:val="005F4906"/>
    <w:rsid w:val="005F4AC6"/>
    <w:rsid w:val="005F4B35"/>
    <w:rsid w:val="005F4C2B"/>
    <w:rsid w:val="005F4D1A"/>
    <w:rsid w:val="005F4E00"/>
    <w:rsid w:val="005F4E91"/>
    <w:rsid w:val="005F4F49"/>
    <w:rsid w:val="005F4F9A"/>
    <w:rsid w:val="005F4FF3"/>
    <w:rsid w:val="005F5060"/>
    <w:rsid w:val="005F50A1"/>
    <w:rsid w:val="005F5111"/>
    <w:rsid w:val="005F511E"/>
    <w:rsid w:val="005F518D"/>
    <w:rsid w:val="005F53F5"/>
    <w:rsid w:val="005F5548"/>
    <w:rsid w:val="005F555C"/>
    <w:rsid w:val="005F5610"/>
    <w:rsid w:val="005F5615"/>
    <w:rsid w:val="005F57FD"/>
    <w:rsid w:val="005F59BE"/>
    <w:rsid w:val="005F59C2"/>
    <w:rsid w:val="005F5A01"/>
    <w:rsid w:val="005F5D94"/>
    <w:rsid w:val="005F5F3A"/>
    <w:rsid w:val="005F607B"/>
    <w:rsid w:val="005F60B3"/>
    <w:rsid w:val="005F6117"/>
    <w:rsid w:val="005F615F"/>
    <w:rsid w:val="005F626C"/>
    <w:rsid w:val="005F6466"/>
    <w:rsid w:val="005F64AC"/>
    <w:rsid w:val="005F66B7"/>
    <w:rsid w:val="005F6A19"/>
    <w:rsid w:val="005F6A73"/>
    <w:rsid w:val="005F6A8A"/>
    <w:rsid w:val="005F6AFE"/>
    <w:rsid w:val="005F6B2B"/>
    <w:rsid w:val="005F6BCF"/>
    <w:rsid w:val="005F6CCA"/>
    <w:rsid w:val="005F6CFD"/>
    <w:rsid w:val="005F6D81"/>
    <w:rsid w:val="005F6EDA"/>
    <w:rsid w:val="005F6EFD"/>
    <w:rsid w:val="005F7055"/>
    <w:rsid w:val="005F72A5"/>
    <w:rsid w:val="005F72B7"/>
    <w:rsid w:val="005F731B"/>
    <w:rsid w:val="005F739C"/>
    <w:rsid w:val="005F742F"/>
    <w:rsid w:val="005F7475"/>
    <w:rsid w:val="005F74C4"/>
    <w:rsid w:val="005F74F1"/>
    <w:rsid w:val="005F7514"/>
    <w:rsid w:val="005F760C"/>
    <w:rsid w:val="005F76F7"/>
    <w:rsid w:val="005F781A"/>
    <w:rsid w:val="005F79BE"/>
    <w:rsid w:val="005F7ADC"/>
    <w:rsid w:val="005F7AE0"/>
    <w:rsid w:val="005F7B4D"/>
    <w:rsid w:val="005F7BEA"/>
    <w:rsid w:val="005F7BF7"/>
    <w:rsid w:val="005F7C87"/>
    <w:rsid w:val="005F7E1C"/>
    <w:rsid w:val="005F7F03"/>
    <w:rsid w:val="00600083"/>
    <w:rsid w:val="006003B7"/>
    <w:rsid w:val="006006D6"/>
    <w:rsid w:val="006007B3"/>
    <w:rsid w:val="00600906"/>
    <w:rsid w:val="00600980"/>
    <w:rsid w:val="00600C03"/>
    <w:rsid w:val="00600D61"/>
    <w:rsid w:val="00600DCF"/>
    <w:rsid w:val="00600E12"/>
    <w:rsid w:val="00600EA8"/>
    <w:rsid w:val="00600F09"/>
    <w:rsid w:val="00601056"/>
    <w:rsid w:val="0060107B"/>
    <w:rsid w:val="00601484"/>
    <w:rsid w:val="006014B3"/>
    <w:rsid w:val="006014FB"/>
    <w:rsid w:val="00601712"/>
    <w:rsid w:val="006018A5"/>
    <w:rsid w:val="00601A68"/>
    <w:rsid w:val="00601AAC"/>
    <w:rsid w:val="00601B54"/>
    <w:rsid w:val="00601B94"/>
    <w:rsid w:val="00601C02"/>
    <w:rsid w:val="00601C1A"/>
    <w:rsid w:val="00601C34"/>
    <w:rsid w:val="00601C5F"/>
    <w:rsid w:val="00601E37"/>
    <w:rsid w:val="00601EC2"/>
    <w:rsid w:val="00601F3E"/>
    <w:rsid w:val="00602043"/>
    <w:rsid w:val="00602273"/>
    <w:rsid w:val="00602543"/>
    <w:rsid w:val="0060280B"/>
    <w:rsid w:val="0060284E"/>
    <w:rsid w:val="006029A1"/>
    <w:rsid w:val="00602B79"/>
    <w:rsid w:val="00602D31"/>
    <w:rsid w:val="00602F5F"/>
    <w:rsid w:val="00603188"/>
    <w:rsid w:val="006031B3"/>
    <w:rsid w:val="0060334B"/>
    <w:rsid w:val="006033A5"/>
    <w:rsid w:val="006035A8"/>
    <w:rsid w:val="0060367A"/>
    <w:rsid w:val="0060369C"/>
    <w:rsid w:val="006036F8"/>
    <w:rsid w:val="0060370D"/>
    <w:rsid w:val="0060396E"/>
    <w:rsid w:val="00603986"/>
    <w:rsid w:val="00603DF9"/>
    <w:rsid w:val="00603DFA"/>
    <w:rsid w:val="00603F92"/>
    <w:rsid w:val="00603FDD"/>
    <w:rsid w:val="0060406A"/>
    <w:rsid w:val="0060415B"/>
    <w:rsid w:val="0060424F"/>
    <w:rsid w:val="00604683"/>
    <w:rsid w:val="006046BA"/>
    <w:rsid w:val="00604704"/>
    <w:rsid w:val="0060490D"/>
    <w:rsid w:val="00604958"/>
    <w:rsid w:val="006049D4"/>
    <w:rsid w:val="00604C48"/>
    <w:rsid w:val="00604D73"/>
    <w:rsid w:val="00604D75"/>
    <w:rsid w:val="00604D8A"/>
    <w:rsid w:val="00604F9D"/>
    <w:rsid w:val="00604FB6"/>
    <w:rsid w:val="006052C4"/>
    <w:rsid w:val="00605351"/>
    <w:rsid w:val="006053E5"/>
    <w:rsid w:val="0060546E"/>
    <w:rsid w:val="00605491"/>
    <w:rsid w:val="0060554F"/>
    <w:rsid w:val="006055D7"/>
    <w:rsid w:val="00605761"/>
    <w:rsid w:val="0060578C"/>
    <w:rsid w:val="006057CC"/>
    <w:rsid w:val="006058FC"/>
    <w:rsid w:val="006059B7"/>
    <w:rsid w:val="00605A12"/>
    <w:rsid w:val="00605AD4"/>
    <w:rsid w:val="00605AEE"/>
    <w:rsid w:val="00605AF4"/>
    <w:rsid w:val="00605C29"/>
    <w:rsid w:val="00605C4F"/>
    <w:rsid w:val="00605DE7"/>
    <w:rsid w:val="00605E60"/>
    <w:rsid w:val="00606092"/>
    <w:rsid w:val="00606111"/>
    <w:rsid w:val="00606127"/>
    <w:rsid w:val="00606336"/>
    <w:rsid w:val="006063AF"/>
    <w:rsid w:val="0060641E"/>
    <w:rsid w:val="006065B9"/>
    <w:rsid w:val="006065CC"/>
    <w:rsid w:val="00606770"/>
    <w:rsid w:val="00606A24"/>
    <w:rsid w:val="00606A59"/>
    <w:rsid w:val="00606AFF"/>
    <w:rsid w:val="00606BF6"/>
    <w:rsid w:val="00606CB8"/>
    <w:rsid w:val="00606E4F"/>
    <w:rsid w:val="00606E95"/>
    <w:rsid w:val="00606F60"/>
    <w:rsid w:val="00606FCD"/>
    <w:rsid w:val="0060723F"/>
    <w:rsid w:val="006074D8"/>
    <w:rsid w:val="006074F4"/>
    <w:rsid w:val="00607500"/>
    <w:rsid w:val="0060765A"/>
    <w:rsid w:val="00607671"/>
    <w:rsid w:val="006076A9"/>
    <w:rsid w:val="00607718"/>
    <w:rsid w:val="0060777F"/>
    <w:rsid w:val="00607790"/>
    <w:rsid w:val="006077D9"/>
    <w:rsid w:val="00607888"/>
    <w:rsid w:val="00607A8C"/>
    <w:rsid w:val="00607B21"/>
    <w:rsid w:val="00607B95"/>
    <w:rsid w:val="00607BB6"/>
    <w:rsid w:val="00607D6B"/>
    <w:rsid w:val="00607DBE"/>
    <w:rsid w:val="00607EFE"/>
    <w:rsid w:val="006102B2"/>
    <w:rsid w:val="0061030D"/>
    <w:rsid w:val="006103DA"/>
    <w:rsid w:val="00610505"/>
    <w:rsid w:val="00610508"/>
    <w:rsid w:val="00610542"/>
    <w:rsid w:val="00610783"/>
    <w:rsid w:val="006107A2"/>
    <w:rsid w:val="006107A8"/>
    <w:rsid w:val="0061091F"/>
    <w:rsid w:val="0061093D"/>
    <w:rsid w:val="00610B3A"/>
    <w:rsid w:val="00610BCA"/>
    <w:rsid w:val="00610BEE"/>
    <w:rsid w:val="00610D0D"/>
    <w:rsid w:val="00610DFA"/>
    <w:rsid w:val="00610E45"/>
    <w:rsid w:val="00610F7A"/>
    <w:rsid w:val="00611682"/>
    <w:rsid w:val="006116A3"/>
    <w:rsid w:val="0061191A"/>
    <w:rsid w:val="00611A60"/>
    <w:rsid w:val="00611AC8"/>
    <w:rsid w:val="00611B8E"/>
    <w:rsid w:val="00611C8B"/>
    <w:rsid w:val="00611F52"/>
    <w:rsid w:val="00612159"/>
    <w:rsid w:val="0061218F"/>
    <w:rsid w:val="006122DE"/>
    <w:rsid w:val="00612423"/>
    <w:rsid w:val="00612528"/>
    <w:rsid w:val="006125CB"/>
    <w:rsid w:val="006126B2"/>
    <w:rsid w:val="00612799"/>
    <w:rsid w:val="006127EF"/>
    <w:rsid w:val="00612853"/>
    <w:rsid w:val="00612898"/>
    <w:rsid w:val="006128DA"/>
    <w:rsid w:val="0061290D"/>
    <w:rsid w:val="006129B7"/>
    <w:rsid w:val="00612AFB"/>
    <w:rsid w:val="00612B2E"/>
    <w:rsid w:val="00612E17"/>
    <w:rsid w:val="00612EAD"/>
    <w:rsid w:val="00612F13"/>
    <w:rsid w:val="00612F39"/>
    <w:rsid w:val="006130A7"/>
    <w:rsid w:val="00613121"/>
    <w:rsid w:val="00613147"/>
    <w:rsid w:val="0061314F"/>
    <w:rsid w:val="00613266"/>
    <w:rsid w:val="0061342D"/>
    <w:rsid w:val="006134BD"/>
    <w:rsid w:val="006134C1"/>
    <w:rsid w:val="00613683"/>
    <w:rsid w:val="006136FA"/>
    <w:rsid w:val="00613BC5"/>
    <w:rsid w:val="00613CB0"/>
    <w:rsid w:val="00613CC6"/>
    <w:rsid w:val="00614054"/>
    <w:rsid w:val="00614063"/>
    <w:rsid w:val="00614068"/>
    <w:rsid w:val="006140C0"/>
    <w:rsid w:val="006141B6"/>
    <w:rsid w:val="00614404"/>
    <w:rsid w:val="006144C8"/>
    <w:rsid w:val="00614748"/>
    <w:rsid w:val="0061474D"/>
    <w:rsid w:val="00614856"/>
    <w:rsid w:val="006148E7"/>
    <w:rsid w:val="0061491A"/>
    <w:rsid w:val="00614A6D"/>
    <w:rsid w:val="00614D27"/>
    <w:rsid w:val="00614DB0"/>
    <w:rsid w:val="00614EB5"/>
    <w:rsid w:val="00614EDC"/>
    <w:rsid w:val="00614FA5"/>
    <w:rsid w:val="006150B4"/>
    <w:rsid w:val="006151F1"/>
    <w:rsid w:val="006152FE"/>
    <w:rsid w:val="00615331"/>
    <w:rsid w:val="006153B4"/>
    <w:rsid w:val="0061545D"/>
    <w:rsid w:val="006154D6"/>
    <w:rsid w:val="00615505"/>
    <w:rsid w:val="0061563C"/>
    <w:rsid w:val="0061566B"/>
    <w:rsid w:val="00615693"/>
    <w:rsid w:val="006156D0"/>
    <w:rsid w:val="006156D8"/>
    <w:rsid w:val="00615700"/>
    <w:rsid w:val="00615704"/>
    <w:rsid w:val="006157CA"/>
    <w:rsid w:val="00615821"/>
    <w:rsid w:val="00615BFF"/>
    <w:rsid w:val="00615C8C"/>
    <w:rsid w:val="00615DD0"/>
    <w:rsid w:val="00615F92"/>
    <w:rsid w:val="00615FE7"/>
    <w:rsid w:val="0061612B"/>
    <w:rsid w:val="006161F2"/>
    <w:rsid w:val="0061625D"/>
    <w:rsid w:val="00616371"/>
    <w:rsid w:val="006163D2"/>
    <w:rsid w:val="006164D0"/>
    <w:rsid w:val="00616534"/>
    <w:rsid w:val="006166BF"/>
    <w:rsid w:val="006169FD"/>
    <w:rsid w:val="00616D47"/>
    <w:rsid w:val="00616EC5"/>
    <w:rsid w:val="00616F23"/>
    <w:rsid w:val="0061703C"/>
    <w:rsid w:val="0061705C"/>
    <w:rsid w:val="0061708B"/>
    <w:rsid w:val="006171C5"/>
    <w:rsid w:val="0061729F"/>
    <w:rsid w:val="006172D6"/>
    <w:rsid w:val="0061733D"/>
    <w:rsid w:val="00617392"/>
    <w:rsid w:val="0061746A"/>
    <w:rsid w:val="0061746F"/>
    <w:rsid w:val="00617582"/>
    <w:rsid w:val="00617759"/>
    <w:rsid w:val="006178A2"/>
    <w:rsid w:val="006178C8"/>
    <w:rsid w:val="006179BA"/>
    <w:rsid w:val="00617BA8"/>
    <w:rsid w:val="00617C48"/>
    <w:rsid w:val="00617C4A"/>
    <w:rsid w:val="00617F82"/>
    <w:rsid w:val="00620065"/>
    <w:rsid w:val="00620537"/>
    <w:rsid w:val="00620676"/>
    <w:rsid w:val="0062068C"/>
    <w:rsid w:val="006206B0"/>
    <w:rsid w:val="00620859"/>
    <w:rsid w:val="006208BC"/>
    <w:rsid w:val="0062096B"/>
    <w:rsid w:val="00620BAC"/>
    <w:rsid w:val="00620C2C"/>
    <w:rsid w:val="00620CC8"/>
    <w:rsid w:val="00620D0A"/>
    <w:rsid w:val="00620D49"/>
    <w:rsid w:val="00620DCB"/>
    <w:rsid w:val="00620F2E"/>
    <w:rsid w:val="00620F66"/>
    <w:rsid w:val="00620FA6"/>
    <w:rsid w:val="00620FE1"/>
    <w:rsid w:val="006211CC"/>
    <w:rsid w:val="00621265"/>
    <w:rsid w:val="00621465"/>
    <w:rsid w:val="006214E6"/>
    <w:rsid w:val="00621583"/>
    <w:rsid w:val="0062158E"/>
    <w:rsid w:val="006215C9"/>
    <w:rsid w:val="006216F9"/>
    <w:rsid w:val="00621818"/>
    <w:rsid w:val="006218DE"/>
    <w:rsid w:val="00621A59"/>
    <w:rsid w:val="00621B08"/>
    <w:rsid w:val="00621BC0"/>
    <w:rsid w:val="00621C6D"/>
    <w:rsid w:val="00621E0A"/>
    <w:rsid w:val="00621F1B"/>
    <w:rsid w:val="00622019"/>
    <w:rsid w:val="0062212F"/>
    <w:rsid w:val="00622316"/>
    <w:rsid w:val="00622376"/>
    <w:rsid w:val="006223BB"/>
    <w:rsid w:val="006226E8"/>
    <w:rsid w:val="00622718"/>
    <w:rsid w:val="00622834"/>
    <w:rsid w:val="006228DC"/>
    <w:rsid w:val="0062299A"/>
    <w:rsid w:val="00622A40"/>
    <w:rsid w:val="00622B5A"/>
    <w:rsid w:val="00622B99"/>
    <w:rsid w:val="00622C09"/>
    <w:rsid w:val="00622CF2"/>
    <w:rsid w:val="00623078"/>
    <w:rsid w:val="006231C5"/>
    <w:rsid w:val="00623210"/>
    <w:rsid w:val="00623388"/>
    <w:rsid w:val="0062341E"/>
    <w:rsid w:val="00623472"/>
    <w:rsid w:val="00623495"/>
    <w:rsid w:val="006234EB"/>
    <w:rsid w:val="00623583"/>
    <w:rsid w:val="00623873"/>
    <w:rsid w:val="00623995"/>
    <w:rsid w:val="00623A00"/>
    <w:rsid w:val="00623A57"/>
    <w:rsid w:val="00623B07"/>
    <w:rsid w:val="00623CE8"/>
    <w:rsid w:val="00623D5B"/>
    <w:rsid w:val="00623E63"/>
    <w:rsid w:val="00623E8E"/>
    <w:rsid w:val="00623F68"/>
    <w:rsid w:val="0062401D"/>
    <w:rsid w:val="0062465C"/>
    <w:rsid w:val="00624788"/>
    <w:rsid w:val="006247D2"/>
    <w:rsid w:val="0062484F"/>
    <w:rsid w:val="00624855"/>
    <w:rsid w:val="006249C7"/>
    <w:rsid w:val="006249E5"/>
    <w:rsid w:val="00624B3C"/>
    <w:rsid w:val="00624C95"/>
    <w:rsid w:val="00624D0B"/>
    <w:rsid w:val="00624D1B"/>
    <w:rsid w:val="00624F03"/>
    <w:rsid w:val="00624F21"/>
    <w:rsid w:val="006250B4"/>
    <w:rsid w:val="006250F9"/>
    <w:rsid w:val="0062512A"/>
    <w:rsid w:val="006251A4"/>
    <w:rsid w:val="00625255"/>
    <w:rsid w:val="006252B6"/>
    <w:rsid w:val="006253BE"/>
    <w:rsid w:val="006253C8"/>
    <w:rsid w:val="00625409"/>
    <w:rsid w:val="006255FC"/>
    <w:rsid w:val="00625609"/>
    <w:rsid w:val="0062572E"/>
    <w:rsid w:val="006257D2"/>
    <w:rsid w:val="00625809"/>
    <w:rsid w:val="0062589A"/>
    <w:rsid w:val="006259BD"/>
    <w:rsid w:val="00625DA8"/>
    <w:rsid w:val="00625DCD"/>
    <w:rsid w:val="006260CC"/>
    <w:rsid w:val="006261AB"/>
    <w:rsid w:val="006261B0"/>
    <w:rsid w:val="006261F2"/>
    <w:rsid w:val="00626351"/>
    <w:rsid w:val="00626494"/>
    <w:rsid w:val="0062679E"/>
    <w:rsid w:val="006269F6"/>
    <w:rsid w:val="00626C31"/>
    <w:rsid w:val="00626C63"/>
    <w:rsid w:val="00626D22"/>
    <w:rsid w:val="00626D32"/>
    <w:rsid w:val="006273EB"/>
    <w:rsid w:val="00627583"/>
    <w:rsid w:val="0062758A"/>
    <w:rsid w:val="006277B6"/>
    <w:rsid w:val="006277E0"/>
    <w:rsid w:val="006279A1"/>
    <w:rsid w:val="00627A1F"/>
    <w:rsid w:val="00627ABA"/>
    <w:rsid w:val="00627E68"/>
    <w:rsid w:val="00627F2C"/>
    <w:rsid w:val="00630237"/>
    <w:rsid w:val="006302FA"/>
    <w:rsid w:val="0063049B"/>
    <w:rsid w:val="006304C2"/>
    <w:rsid w:val="0063050C"/>
    <w:rsid w:val="00630617"/>
    <w:rsid w:val="006306EA"/>
    <w:rsid w:val="0063072C"/>
    <w:rsid w:val="0063092E"/>
    <w:rsid w:val="00630981"/>
    <w:rsid w:val="00630A00"/>
    <w:rsid w:val="00630A75"/>
    <w:rsid w:val="00630CDC"/>
    <w:rsid w:val="00630D2B"/>
    <w:rsid w:val="00630EC4"/>
    <w:rsid w:val="0063112E"/>
    <w:rsid w:val="006311DD"/>
    <w:rsid w:val="006313B9"/>
    <w:rsid w:val="00631422"/>
    <w:rsid w:val="006315A4"/>
    <w:rsid w:val="00631ADB"/>
    <w:rsid w:val="00631DBB"/>
    <w:rsid w:val="00631DFC"/>
    <w:rsid w:val="00631E26"/>
    <w:rsid w:val="00631EBE"/>
    <w:rsid w:val="006320F3"/>
    <w:rsid w:val="00632389"/>
    <w:rsid w:val="00632577"/>
    <w:rsid w:val="006325AD"/>
    <w:rsid w:val="00632600"/>
    <w:rsid w:val="00632785"/>
    <w:rsid w:val="006327C5"/>
    <w:rsid w:val="00632809"/>
    <w:rsid w:val="006328CB"/>
    <w:rsid w:val="00632973"/>
    <w:rsid w:val="00632B3B"/>
    <w:rsid w:val="00632B49"/>
    <w:rsid w:val="00632CF5"/>
    <w:rsid w:val="00632D37"/>
    <w:rsid w:val="00632D46"/>
    <w:rsid w:val="00632D64"/>
    <w:rsid w:val="00632DD9"/>
    <w:rsid w:val="00632F0B"/>
    <w:rsid w:val="00633018"/>
    <w:rsid w:val="00633552"/>
    <w:rsid w:val="006335ED"/>
    <w:rsid w:val="0063378F"/>
    <w:rsid w:val="00633821"/>
    <w:rsid w:val="00633857"/>
    <w:rsid w:val="00633931"/>
    <w:rsid w:val="00633997"/>
    <w:rsid w:val="006339B7"/>
    <w:rsid w:val="00633A66"/>
    <w:rsid w:val="00633B27"/>
    <w:rsid w:val="00633C97"/>
    <w:rsid w:val="00633F9D"/>
    <w:rsid w:val="006340D5"/>
    <w:rsid w:val="006341AD"/>
    <w:rsid w:val="00634308"/>
    <w:rsid w:val="00634647"/>
    <w:rsid w:val="00634695"/>
    <w:rsid w:val="00634784"/>
    <w:rsid w:val="0063482B"/>
    <w:rsid w:val="006349E5"/>
    <w:rsid w:val="00634A4C"/>
    <w:rsid w:val="00634B1B"/>
    <w:rsid w:val="00634B7B"/>
    <w:rsid w:val="00634CC3"/>
    <w:rsid w:val="00634CDD"/>
    <w:rsid w:val="00634D8D"/>
    <w:rsid w:val="00634DD3"/>
    <w:rsid w:val="00634F4A"/>
    <w:rsid w:val="00634FA8"/>
    <w:rsid w:val="0063516C"/>
    <w:rsid w:val="006353A2"/>
    <w:rsid w:val="0063543D"/>
    <w:rsid w:val="0063566D"/>
    <w:rsid w:val="00635A6C"/>
    <w:rsid w:val="00635CCA"/>
    <w:rsid w:val="00635D55"/>
    <w:rsid w:val="00635D62"/>
    <w:rsid w:val="00635DEB"/>
    <w:rsid w:val="00635F55"/>
    <w:rsid w:val="0063627E"/>
    <w:rsid w:val="00636397"/>
    <w:rsid w:val="0063644C"/>
    <w:rsid w:val="006364C5"/>
    <w:rsid w:val="0063658F"/>
    <w:rsid w:val="0063663A"/>
    <w:rsid w:val="0063669B"/>
    <w:rsid w:val="0063669C"/>
    <w:rsid w:val="00636769"/>
    <w:rsid w:val="00636897"/>
    <w:rsid w:val="006368D7"/>
    <w:rsid w:val="00636A3D"/>
    <w:rsid w:val="00636B75"/>
    <w:rsid w:val="00636BF0"/>
    <w:rsid w:val="00636C09"/>
    <w:rsid w:val="00636DB3"/>
    <w:rsid w:val="00637070"/>
    <w:rsid w:val="006372BC"/>
    <w:rsid w:val="006372F4"/>
    <w:rsid w:val="00637679"/>
    <w:rsid w:val="006376A9"/>
    <w:rsid w:val="0063781C"/>
    <w:rsid w:val="00637BC5"/>
    <w:rsid w:val="00637C8D"/>
    <w:rsid w:val="00637CD8"/>
    <w:rsid w:val="00637CDB"/>
    <w:rsid w:val="00637E16"/>
    <w:rsid w:val="00637F13"/>
    <w:rsid w:val="00637F94"/>
    <w:rsid w:val="00637FA2"/>
    <w:rsid w:val="00637FC7"/>
    <w:rsid w:val="0064015F"/>
    <w:rsid w:val="00640228"/>
    <w:rsid w:val="006402B9"/>
    <w:rsid w:val="006402CA"/>
    <w:rsid w:val="00640306"/>
    <w:rsid w:val="0064037B"/>
    <w:rsid w:val="006403A0"/>
    <w:rsid w:val="006404BA"/>
    <w:rsid w:val="0064067B"/>
    <w:rsid w:val="006406F6"/>
    <w:rsid w:val="00640751"/>
    <w:rsid w:val="00640769"/>
    <w:rsid w:val="00640AD1"/>
    <w:rsid w:val="00640BBF"/>
    <w:rsid w:val="00640BF2"/>
    <w:rsid w:val="00640CA1"/>
    <w:rsid w:val="00640DC2"/>
    <w:rsid w:val="00640EAB"/>
    <w:rsid w:val="00640F9E"/>
    <w:rsid w:val="006410B0"/>
    <w:rsid w:val="00641289"/>
    <w:rsid w:val="006412EE"/>
    <w:rsid w:val="006412FD"/>
    <w:rsid w:val="0064141B"/>
    <w:rsid w:val="0064154A"/>
    <w:rsid w:val="006416DE"/>
    <w:rsid w:val="00641A64"/>
    <w:rsid w:val="00641A70"/>
    <w:rsid w:val="00641CC7"/>
    <w:rsid w:val="00641E09"/>
    <w:rsid w:val="00641E45"/>
    <w:rsid w:val="00641E72"/>
    <w:rsid w:val="006420C8"/>
    <w:rsid w:val="00642113"/>
    <w:rsid w:val="006421B5"/>
    <w:rsid w:val="00642319"/>
    <w:rsid w:val="0064241E"/>
    <w:rsid w:val="00642539"/>
    <w:rsid w:val="0064254F"/>
    <w:rsid w:val="006425DF"/>
    <w:rsid w:val="0064266C"/>
    <w:rsid w:val="00642777"/>
    <w:rsid w:val="0064279B"/>
    <w:rsid w:val="006428D6"/>
    <w:rsid w:val="00642A83"/>
    <w:rsid w:val="00642D1C"/>
    <w:rsid w:val="00642E46"/>
    <w:rsid w:val="00643033"/>
    <w:rsid w:val="0064306F"/>
    <w:rsid w:val="006430B2"/>
    <w:rsid w:val="0064310A"/>
    <w:rsid w:val="0064340E"/>
    <w:rsid w:val="0064348A"/>
    <w:rsid w:val="0064358D"/>
    <w:rsid w:val="006435F7"/>
    <w:rsid w:val="006436D4"/>
    <w:rsid w:val="00643A69"/>
    <w:rsid w:val="00643BAF"/>
    <w:rsid w:val="00643E17"/>
    <w:rsid w:val="00644039"/>
    <w:rsid w:val="00644078"/>
    <w:rsid w:val="00644119"/>
    <w:rsid w:val="0064452D"/>
    <w:rsid w:val="0064457F"/>
    <w:rsid w:val="0064466F"/>
    <w:rsid w:val="006446AA"/>
    <w:rsid w:val="0064487B"/>
    <w:rsid w:val="00644ABA"/>
    <w:rsid w:val="00644B6C"/>
    <w:rsid w:val="00644C2D"/>
    <w:rsid w:val="00644F26"/>
    <w:rsid w:val="00644F74"/>
    <w:rsid w:val="00645012"/>
    <w:rsid w:val="00645148"/>
    <w:rsid w:val="006453E7"/>
    <w:rsid w:val="00645416"/>
    <w:rsid w:val="00645458"/>
    <w:rsid w:val="00645498"/>
    <w:rsid w:val="006454C7"/>
    <w:rsid w:val="006454F2"/>
    <w:rsid w:val="0064553B"/>
    <w:rsid w:val="006456F9"/>
    <w:rsid w:val="006458E2"/>
    <w:rsid w:val="0064596C"/>
    <w:rsid w:val="00645998"/>
    <w:rsid w:val="006459A3"/>
    <w:rsid w:val="00645B5C"/>
    <w:rsid w:val="00645CA1"/>
    <w:rsid w:val="00645CF9"/>
    <w:rsid w:val="00645D76"/>
    <w:rsid w:val="00645DF0"/>
    <w:rsid w:val="00645F00"/>
    <w:rsid w:val="00645F70"/>
    <w:rsid w:val="0064609E"/>
    <w:rsid w:val="0064611F"/>
    <w:rsid w:val="0064616C"/>
    <w:rsid w:val="00646183"/>
    <w:rsid w:val="006461CD"/>
    <w:rsid w:val="006462DC"/>
    <w:rsid w:val="00646319"/>
    <w:rsid w:val="00646492"/>
    <w:rsid w:val="006465F7"/>
    <w:rsid w:val="00646686"/>
    <w:rsid w:val="0064675F"/>
    <w:rsid w:val="00646866"/>
    <w:rsid w:val="0064686E"/>
    <w:rsid w:val="00646972"/>
    <w:rsid w:val="00646BBC"/>
    <w:rsid w:val="00647024"/>
    <w:rsid w:val="0064719B"/>
    <w:rsid w:val="00647207"/>
    <w:rsid w:val="0064725A"/>
    <w:rsid w:val="0064735E"/>
    <w:rsid w:val="0064760B"/>
    <w:rsid w:val="0064769F"/>
    <w:rsid w:val="00647790"/>
    <w:rsid w:val="00647807"/>
    <w:rsid w:val="006479DC"/>
    <w:rsid w:val="006479FA"/>
    <w:rsid w:val="00647ADD"/>
    <w:rsid w:val="00647BDE"/>
    <w:rsid w:val="00647C28"/>
    <w:rsid w:val="00647D75"/>
    <w:rsid w:val="00647E0E"/>
    <w:rsid w:val="00647E88"/>
    <w:rsid w:val="006500B3"/>
    <w:rsid w:val="00650294"/>
    <w:rsid w:val="0065035E"/>
    <w:rsid w:val="00650433"/>
    <w:rsid w:val="006505F4"/>
    <w:rsid w:val="0065080A"/>
    <w:rsid w:val="00650876"/>
    <w:rsid w:val="00650BA6"/>
    <w:rsid w:val="00650E9C"/>
    <w:rsid w:val="00650F7A"/>
    <w:rsid w:val="00651123"/>
    <w:rsid w:val="0065120D"/>
    <w:rsid w:val="00651490"/>
    <w:rsid w:val="00651598"/>
    <w:rsid w:val="006517DF"/>
    <w:rsid w:val="0065187F"/>
    <w:rsid w:val="00651893"/>
    <w:rsid w:val="006518C6"/>
    <w:rsid w:val="006519B9"/>
    <w:rsid w:val="00651A4B"/>
    <w:rsid w:val="00651B00"/>
    <w:rsid w:val="00651B88"/>
    <w:rsid w:val="00651C64"/>
    <w:rsid w:val="00651CC4"/>
    <w:rsid w:val="00651D5A"/>
    <w:rsid w:val="00651E44"/>
    <w:rsid w:val="00652089"/>
    <w:rsid w:val="006520B8"/>
    <w:rsid w:val="006520E3"/>
    <w:rsid w:val="00652155"/>
    <w:rsid w:val="006522F7"/>
    <w:rsid w:val="006523D0"/>
    <w:rsid w:val="00652663"/>
    <w:rsid w:val="0065267D"/>
    <w:rsid w:val="00652757"/>
    <w:rsid w:val="00652761"/>
    <w:rsid w:val="006528F5"/>
    <w:rsid w:val="00652A81"/>
    <w:rsid w:val="00652B21"/>
    <w:rsid w:val="00652B23"/>
    <w:rsid w:val="00652EBE"/>
    <w:rsid w:val="00653336"/>
    <w:rsid w:val="006533C6"/>
    <w:rsid w:val="0065359E"/>
    <w:rsid w:val="00653695"/>
    <w:rsid w:val="006536D2"/>
    <w:rsid w:val="006536D5"/>
    <w:rsid w:val="006539B7"/>
    <w:rsid w:val="00653B6E"/>
    <w:rsid w:val="00653B89"/>
    <w:rsid w:val="00653BB2"/>
    <w:rsid w:val="00653C04"/>
    <w:rsid w:val="00653C2F"/>
    <w:rsid w:val="00653FF8"/>
    <w:rsid w:val="00654009"/>
    <w:rsid w:val="006540AC"/>
    <w:rsid w:val="006543F2"/>
    <w:rsid w:val="00654678"/>
    <w:rsid w:val="0065470C"/>
    <w:rsid w:val="0065476C"/>
    <w:rsid w:val="006547DA"/>
    <w:rsid w:val="00654B14"/>
    <w:rsid w:val="00654B47"/>
    <w:rsid w:val="00654BBD"/>
    <w:rsid w:val="00654EEE"/>
    <w:rsid w:val="00654EFB"/>
    <w:rsid w:val="00654F56"/>
    <w:rsid w:val="006550B4"/>
    <w:rsid w:val="0065510A"/>
    <w:rsid w:val="00655245"/>
    <w:rsid w:val="00655289"/>
    <w:rsid w:val="0065529E"/>
    <w:rsid w:val="006552D8"/>
    <w:rsid w:val="00655541"/>
    <w:rsid w:val="006557C4"/>
    <w:rsid w:val="006558A6"/>
    <w:rsid w:val="0065594C"/>
    <w:rsid w:val="0065596E"/>
    <w:rsid w:val="0065598D"/>
    <w:rsid w:val="00655AA4"/>
    <w:rsid w:val="00655AB0"/>
    <w:rsid w:val="00655B27"/>
    <w:rsid w:val="00655DD4"/>
    <w:rsid w:val="00655DE5"/>
    <w:rsid w:val="00655F3A"/>
    <w:rsid w:val="006561B4"/>
    <w:rsid w:val="0065630D"/>
    <w:rsid w:val="00656362"/>
    <w:rsid w:val="006563CF"/>
    <w:rsid w:val="00656511"/>
    <w:rsid w:val="00656832"/>
    <w:rsid w:val="0065687D"/>
    <w:rsid w:val="006568EF"/>
    <w:rsid w:val="0065699E"/>
    <w:rsid w:val="00656A01"/>
    <w:rsid w:val="00656AEE"/>
    <w:rsid w:val="00656DB6"/>
    <w:rsid w:val="00656E90"/>
    <w:rsid w:val="00656EDF"/>
    <w:rsid w:val="00656FC5"/>
    <w:rsid w:val="00657185"/>
    <w:rsid w:val="0065730C"/>
    <w:rsid w:val="00657329"/>
    <w:rsid w:val="0065742F"/>
    <w:rsid w:val="00657932"/>
    <w:rsid w:val="0065793A"/>
    <w:rsid w:val="006579E9"/>
    <w:rsid w:val="00657A18"/>
    <w:rsid w:val="00657A99"/>
    <w:rsid w:val="00657BD6"/>
    <w:rsid w:val="00657D1E"/>
    <w:rsid w:val="00657D7C"/>
    <w:rsid w:val="00657DB6"/>
    <w:rsid w:val="00660161"/>
    <w:rsid w:val="006601BE"/>
    <w:rsid w:val="00660334"/>
    <w:rsid w:val="00660451"/>
    <w:rsid w:val="006604E6"/>
    <w:rsid w:val="006605F7"/>
    <w:rsid w:val="00660658"/>
    <w:rsid w:val="006607CF"/>
    <w:rsid w:val="00660B0F"/>
    <w:rsid w:val="00660CA4"/>
    <w:rsid w:val="00660CF2"/>
    <w:rsid w:val="00660D01"/>
    <w:rsid w:val="00660D33"/>
    <w:rsid w:val="00660E41"/>
    <w:rsid w:val="00660F37"/>
    <w:rsid w:val="00660F82"/>
    <w:rsid w:val="006612BD"/>
    <w:rsid w:val="0066133B"/>
    <w:rsid w:val="006615A9"/>
    <w:rsid w:val="0066168C"/>
    <w:rsid w:val="006616C2"/>
    <w:rsid w:val="00661862"/>
    <w:rsid w:val="006619E0"/>
    <w:rsid w:val="00661A48"/>
    <w:rsid w:val="00661C38"/>
    <w:rsid w:val="00661EE8"/>
    <w:rsid w:val="00661F18"/>
    <w:rsid w:val="006621A9"/>
    <w:rsid w:val="006621BD"/>
    <w:rsid w:val="006622A5"/>
    <w:rsid w:val="00662336"/>
    <w:rsid w:val="006623D3"/>
    <w:rsid w:val="0066252F"/>
    <w:rsid w:val="00662536"/>
    <w:rsid w:val="00662698"/>
    <w:rsid w:val="0066271B"/>
    <w:rsid w:val="00662792"/>
    <w:rsid w:val="00662988"/>
    <w:rsid w:val="006629DC"/>
    <w:rsid w:val="00662B45"/>
    <w:rsid w:val="00662B85"/>
    <w:rsid w:val="00662C1D"/>
    <w:rsid w:val="00662D13"/>
    <w:rsid w:val="00662D95"/>
    <w:rsid w:val="00662DEC"/>
    <w:rsid w:val="00662E87"/>
    <w:rsid w:val="006630E3"/>
    <w:rsid w:val="0066329B"/>
    <w:rsid w:val="006632F6"/>
    <w:rsid w:val="00663452"/>
    <w:rsid w:val="006635EF"/>
    <w:rsid w:val="006636C7"/>
    <w:rsid w:val="006636E6"/>
    <w:rsid w:val="006637A7"/>
    <w:rsid w:val="006637BF"/>
    <w:rsid w:val="006638D9"/>
    <w:rsid w:val="00663A1E"/>
    <w:rsid w:val="00663A40"/>
    <w:rsid w:val="00663CAA"/>
    <w:rsid w:val="00663DD1"/>
    <w:rsid w:val="00663E51"/>
    <w:rsid w:val="0066431E"/>
    <w:rsid w:val="006643EF"/>
    <w:rsid w:val="00664676"/>
    <w:rsid w:val="0066473E"/>
    <w:rsid w:val="006647D9"/>
    <w:rsid w:val="0066481F"/>
    <w:rsid w:val="006648C2"/>
    <w:rsid w:val="006648F1"/>
    <w:rsid w:val="00664967"/>
    <w:rsid w:val="00664C11"/>
    <w:rsid w:val="00664D5B"/>
    <w:rsid w:val="00664F0D"/>
    <w:rsid w:val="006652A2"/>
    <w:rsid w:val="00665395"/>
    <w:rsid w:val="0066548D"/>
    <w:rsid w:val="00665692"/>
    <w:rsid w:val="006656D3"/>
    <w:rsid w:val="0066595C"/>
    <w:rsid w:val="00665A79"/>
    <w:rsid w:val="00665CE2"/>
    <w:rsid w:val="00665E75"/>
    <w:rsid w:val="00665E8D"/>
    <w:rsid w:val="00665EE8"/>
    <w:rsid w:val="00665F99"/>
    <w:rsid w:val="00666150"/>
    <w:rsid w:val="00666348"/>
    <w:rsid w:val="006663C3"/>
    <w:rsid w:val="0066646F"/>
    <w:rsid w:val="006664F3"/>
    <w:rsid w:val="00666533"/>
    <w:rsid w:val="006665CD"/>
    <w:rsid w:val="00666697"/>
    <w:rsid w:val="006667C4"/>
    <w:rsid w:val="006667F3"/>
    <w:rsid w:val="00666856"/>
    <w:rsid w:val="0066689A"/>
    <w:rsid w:val="006668FF"/>
    <w:rsid w:val="00666958"/>
    <w:rsid w:val="006669C8"/>
    <w:rsid w:val="00666C3F"/>
    <w:rsid w:val="00666DD2"/>
    <w:rsid w:val="00666F49"/>
    <w:rsid w:val="006673A6"/>
    <w:rsid w:val="00667405"/>
    <w:rsid w:val="006674AA"/>
    <w:rsid w:val="0066756C"/>
    <w:rsid w:val="006677F0"/>
    <w:rsid w:val="00667AC9"/>
    <w:rsid w:val="00667C80"/>
    <w:rsid w:val="00667F5E"/>
    <w:rsid w:val="006700CD"/>
    <w:rsid w:val="00670126"/>
    <w:rsid w:val="006701BE"/>
    <w:rsid w:val="0067023A"/>
    <w:rsid w:val="00670254"/>
    <w:rsid w:val="00670464"/>
    <w:rsid w:val="0067054D"/>
    <w:rsid w:val="00670582"/>
    <w:rsid w:val="00670782"/>
    <w:rsid w:val="0067088E"/>
    <w:rsid w:val="00670985"/>
    <w:rsid w:val="00670B20"/>
    <w:rsid w:val="00670B42"/>
    <w:rsid w:val="00670B9B"/>
    <w:rsid w:val="00670C4E"/>
    <w:rsid w:val="00670D5F"/>
    <w:rsid w:val="00670D79"/>
    <w:rsid w:val="00670D81"/>
    <w:rsid w:val="00671121"/>
    <w:rsid w:val="00671473"/>
    <w:rsid w:val="006714AE"/>
    <w:rsid w:val="0067163B"/>
    <w:rsid w:val="00671D00"/>
    <w:rsid w:val="00671DD4"/>
    <w:rsid w:val="00671DEC"/>
    <w:rsid w:val="00671EA4"/>
    <w:rsid w:val="00671FAD"/>
    <w:rsid w:val="00671FB4"/>
    <w:rsid w:val="0067202B"/>
    <w:rsid w:val="006720A6"/>
    <w:rsid w:val="00672166"/>
    <w:rsid w:val="00672167"/>
    <w:rsid w:val="006724E2"/>
    <w:rsid w:val="006728C3"/>
    <w:rsid w:val="0067293D"/>
    <w:rsid w:val="00672B65"/>
    <w:rsid w:val="00672BD0"/>
    <w:rsid w:val="00672BEB"/>
    <w:rsid w:val="00672C08"/>
    <w:rsid w:val="00672D38"/>
    <w:rsid w:val="00672D40"/>
    <w:rsid w:val="00672EE0"/>
    <w:rsid w:val="00673027"/>
    <w:rsid w:val="00673211"/>
    <w:rsid w:val="00673397"/>
    <w:rsid w:val="006734B4"/>
    <w:rsid w:val="00673579"/>
    <w:rsid w:val="00673582"/>
    <w:rsid w:val="00673672"/>
    <w:rsid w:val="006736F6"/>
    <w:rsid w:val="00673763"/>
    <w:rsid w:val="006737BC"/>
    <w:rsid w:val="006739CD"/>
    <w:rsid w:val="00673A32"/>
    <w:rsid w:val="00673D74"/>
    <w:rsid w:val="00673DB5"/>
    <w:rsid w:val="00673E5F"/>
    <w:rsid w:val="00673EBF"/>
    <w:rsid w:val="00673F4E"/>
    <w:rsid w:val="00674155"/>
    <w:rsid w:val="0067419F"/>
    <w:rsid w:val="00674393"/>
    <w:rsid w:val="00674407"/>
    <w:rsid w:val="0067449B"/>
    <w:rsid w:val="006745B7"/>
    <w:rsid w:val="00674641"/>
    <w:rsid w:val="00674762"/>
    <w:rsid w:val="0067484B"/>
    <w:rsid w:val="00674861"/>
    <w:rsid w:val="006748B3"/>
    <w:rsid w:val="00674A04"/>
    <w:rsid w:val="00674C4C"/>
    <w:rsid w:val="00674FDA"/>
    <w:rsid w:val="00675024"/>
    <w:rsid w:val="006750EB"/>
    <w:rsid w:val="006751BA"/>
    <w:rsid w:val="00675288"/>
    <w:rsid w:val="0067542B"/>
    <w:rsid w:val="006754AB"/>
    <w:rsid w:val="0067557B"/>
    <w:rsid w:val="006755DF"/>
    <w:rsid w:val="0067561C"/>
    <w:rsid w:val="006756E2"/>
    <w:rsid w:val="006756EF"/>
    <w:rsid w:val="00675781"/>
    <w:rsid w:val="00675820"/>
    <w:rsid w:val="006758C2"/>
    <w:rsid w:val="006758FA"/>
    <w:rsid w:val="00675910"/>
    <w:rsid w:val="00675A68"/>
    <w:rsid w:val="00675E40"/>
    <w:rsid w:val="00675F9D"/>
    <w:rsid w:val="00676016"/>
    <w:rsid w:val="006760A1"/>
    <w:rsid w:val="006760F9"/>
    <w:rsid w:val="006762A0"/>
    <w:rsid w:val="00676306"/>
    <w:rsid w:val="00676390"/>
    <w:rsid w:val="00676429"/>
    <w:rsid w:val="006764ED"/>
    <w:rsid w:val="006765C7"/>
    <w:rsid w:val="00676697"/>
    <w:rsid w:val="00676740"/>
    <w:rsid w:val="0067675D"/>
    <w:rsid w:val="00676805"/>
    <w:rsid w:val="00676AD3"/>
    <w:rsid w:val="00676BB4"/>
    <w:rsid w:val="00676C08"/>
    <w:rsid w:val="00676C18"/>
    <w:rsid w:val="00676C3B"/>
    <w:rsid w:val="00676CCB"/>
    <w:rsid w:val="00676CFB"/>
    <w:rsid w:val="00676D85"/>
    <w:rsid w:val="00676E3A"/>
    <w:rsid w:val="0067719D"/>
    <w:rsid w:val="00677349"/>
    <w:rsid w:val="00677350"/>
    <w:rsid w:val="006773E6"/>
    <w:rsid w:val="006778C9"/>
    <w:rsid w:val="006778E2"/>
    <w:rsid w:val="006779B5"/>
    <w:rsid w:val="00677F36"/>
    <w:rsid w:val="00677F57"/>
    <w:rsid w:val="0067DA8D"/>
    <w:rsid w:val="0067E8FF"/>
    <w:rsid w:val="00680039"/>
    <w:rsid w:val="006800FE"/>
    <w:rsid w:val="0068011D"/>
    <w:rsid w:val="00680298"/>
    <w:rsid w:val="00680322"/>
    <w:rsid w:val="00680379"/>
    <w:rsid w:val="00680448"/>
    <w:rsid w:val="0068052A"/>
    <w:rsid w:val="00680B23"/>
    <w:rsid w:val="00680BB5"/>
    <w:rsid w:val="00680CE3"/>
    <w:rsid w:val="00680DBA"/>
    <w:rsid w:val="00680EFB"/>
    <w:rsid w:val="0068101F"/>
    <w:rsid w:val="0068110A"/>
    <w:rsid w:val="00681161"/>
    <w:rsid w:val="00681166"/>
    <w:rsid w:val="00681203"/>
    <w:rsid w:val="00681219"/>
    <w:rsid w:val="0068122B"/>
    <w:rsid w:val="006813C3"/>
    <w:rsid w:val="006816B2"/>
    <w:rsid w:val="00681984"/>
    <w:rsid w:val="00681A64"/>
    <w:rsid w:val="00681A7E"/>
    <w:rsid w:val="00681AFB"/>
    <w:rsid w:val="00681BC5"/>
    <w:rsid w:val="00681D94"/>
    <w:rsid w:val="00681E11"/>
    <w:rsid w:val="00681EF7"/>
    <w:rsid w:val="00682122"/>
    <w:rsid w:val="00682341"/>
    <w:rsid w:val="00682423"/>
    <w:rsid w:val="006824A2"/>
    <w:rsid w:val="006827C9"/>
    <w:rsid w:val="00682921"/>
    <w:rsid w:val="00682ACE"/>
    <w:rsid w:val="00682E5D"/>
    <w:rsid w:val="0068301A"/>
    <w:rsid w:val="0068304A"/>
    <w:rsid w:val="00683056"/>
    <w:rsid w:val="0068334E"/>
    <w:rsid w:val="0068339D"/>
    <w:rsid w:val="006833C5"/>
    <w:rsid w:val="006833F2"/>
    <w:rsid w:val="006836ED"/>
    <w:rsid w:val="00683707"/>
    <w:rsid w:val="0068370A"/>
    <w:rsid w:val="006838BE"/>
    <w:rsid w:val="006839F1"/>
    <w:rsid w:val="00683B62"/>
    <w:rsid w:val="00683C05"/>
    <w:rsid w:val="00683D1B"/>
    <w:rsid w:val="00683D9E"/>
    <w:rsid w:val="00683F06"/>
    <w:rsid w:val="00683FD0"/>
    <w:rsid w:val="0068415B"/>
    <w:rsid w:val="00684506"/>
    <w:rsid w:val="00684910"/>
    <w:rsid w:val="006849D3"/>
    <w:rsid w:val="006849E6"/>
    <w:rsid w:val="006849EE"/>
    <w:rsid w:val="00684AC3"/>
    <w:rsid w:val="00684AF5"/>
    <w:rsid w:val="00684B65"/>
    <w:rsid w:val="00684BC6"/>
    <w:rsid w:val="00684BD5"/>
    <w:rsid w:val="00684D4E"/>
    <w:rsid w:val="00684D93"/>
    <w:rsid w:val="00685059"/>
    <w:rsid w:val="0068525D"/>
    <w:rsid w:val="00685496"/>
    <w:rsid w:val="006854BE"/>
    <w:rsid w:val="006856A3"/>
    <w:rsid w:val="006856C7"/>
    <w:rsid w:val="0068575E"/>
    <w:rsid w:val="00685769"/>
    <w:rsid w:val="006857D6"/>
    <w:rsid w:val="0068588E"/>
    <w:rsid w:val="0068599E"/>
    <w:rsid w:val="006859D7"/>
    <w:rsid w:val="00685C7C"/>
    <w:rsid w:val="00685C8B"/>
    <w:rsid w:val="00685CB3"/>
    <w:rsid w:val="00685DCD"/>
    <w:rsid w:val="00685EE3"/>
    <w:rsid w:val="006861A6"/>
    <w:rsid w:val="00686440"/>
    <w:rsid w:val="006864CE"/>
    <w:rsid w:val="006865C4"/>
    <w:rsid w:val="0068682D"/>
    <w:rsid w:val="00686A0C"/>
    <w:rsid w:val="00686A5E"/>
    <w:rsid w:val="00686B64"/>
    <w:rsid w:val="00686D5C"/>
    <w:rsid w:val="006870CB"/>
    <w:rsid w:val="0068716A"/>
    <w:rsid w:val="00687199"/>
    <w:rsid w:val="006872A9"/>
    <w:rsid w:val="006872EE"/>
    <w:rsid w:val="00687311"/>
    <w:rsid w:val="006873F2"/>
    <w:rsid w:val="00687497"/>
    <w:rsid w:val="006876D3"/>
    <w:rsid w:val="00687703"/>
    <w:rsid w:val="00687711"/>
    <w:rsid w:val="00687912"/>
    <w:rsid w:val="00687990"/>
    <w:rsid w:val="00687E35"/>
    <w:rsid w:val="00687E8B"/>
    <w:rsid w:val="00687EE9"/>
    <w:rsid w:val="00687F1B"/>
    <w:rsid w:val="00687F66"/>
    <w:rsid w:val="0068985E"/>
    <w:rsid w:val="0068F780"/>
    <w:rsid w:val="0069017B"/>
    <w:rsid w:val="00690488"/>
    <w:rsid w:val="006904B5"/>
    <w:rsid w:val="006906C5"/>
    <w:rsid w:val="00690780"/>
    <w:rsid w:val="006908D4"/>
    <w:rsid w:val="006909DF"/>
    <w:rsid w:val="00690A65"/>
    <w:rsid w:val="00690D89"/>
    <w:rsid w:val="00690E96"/>
    <w:rsid w:val="00690FC8"/>
    <w:rsid w:val="006910D3"/>
    <w:rsid w:val="006911F0"/>
    <w:rsid w:val="006912B4"/>
    <w:rsid w:val="00691459"/>
    <w:rsid w:val="006914DB"/>
    <w:rsid w:val="006916EA"/>
    <w:rsid w:val="0069176C"/>
    <w:rsid w:val="00691961"/>
    <w:rsid w:val="0069196B"/>
    <w:rsid w:val="00691A5A"/>
    <w:rsid w:val="00691D53"/>
    <w:rsid w:val="00691DD6"/>
    <w:rsid w:val="00691F52"/>
    <w:rsid w:val="00691FED"/>
    <w:rsid w:val="006920F0"/>
    <w:rsid w:val="006920FA"/>
    <w:rsid w:val="006922BD"/>
    <w:rsid w:val="00692309"/>
    <w:rsid w:val="00692464"/>
    <w:rsid w:val="0069264B"/>
    <w:rsid w:val="00692675"/>
    <w:rsid w:val="00692677"/>
    <w:rsid w:val="006929CE"/>
    <w:rsid w:val="00692A93"/>
    <w:rsid w:val="00692B8D"/>
    <w:rsid w:val="00692BB7"/>
    <w:rsid w:val="00692BDC"/>
    <w:rsid w:val="00692E44"/>
    <w:rsid w:val="00693067"/>
    <w:rsid w:val="0069308E"/>
    <w:rsid w:val="0069317F"/>
    <w:rsid w:val="00693282"/>
    <w:rsid w:val="006932F5"/>
    <w:rsid w:val="006935C5"/>
    <w:rsid w:val="00693619"/>
    <w:rsid w:val="0069369D"/>
    <w:rsid w:val="0069372C"/>
    <w:rsid w:val="0069384D"/>
    <w:rsid w:val="0069399F"/>
    <w:rsid w:val="00693A65"/>
    <w:rsid w:val="00693B24"/>
    <w:rsid w:val="00693BBE"/>
    <w:rsid w:val="00693CBE"/>
    <w:rsid w:val="00694203"/>
    <w:rsid w:val="006942F1"/>
    <w:rsid w:val="006942FF"/>
    <w:rsid w:val="00694345"/>
    <w:rsid w:val="00694449"/>
    <w:rsid w:val="00694726"/>
    <w:rsid w:val="006947A9"/>
    <w:rsid w:val="00694808"/>
    <w:rsid w:val="006948E7"/>
    <w:rsid w:val="00694926"/>
    <w:rsid w:val="00694A7D"/>
    <w:rsid w:val="00694A8F"/>
    <w:rsid w:val="00694BA4"/>
    <w:rsid w:val="00694BF3"/>
    <w:rsid w:val="00694C4C"/>
    <w:rsid w:val="00694C8C"/>
    <w:rsid w:val="00694DDB"/>
    <w:rsid w:val="00694E8D"/>
    <w:rsid w:val="00694F39"/>
    <w:rsid w:val="0069505C"/>
    <w:rsid w:val="00695269"/>
    <w:rsid w:val="006952E8"/>
    <w:rsid w:val="00695440"/>
    <w:rsid w:val="006955C8"/>
    <w:rsid w:val="00695726"/>
    <w:rsid w:val="006959D7"/>
    <w:rsid w:val="00695A98"/>
    <w:rsid w:val="00695B62"/>
    <w:rsid w:val="00695D18"/>
    <w:rsid w:val="00695E4C"/>
    <w:rsid w:val="00695F7A"/>
    <w:rsid w:val="00695FD6"/>
    <w:rsid w:val="00696038"/>
    <w:rsid w:val="006960B3"/>
    <w:rsid w:val="0069626E"/>
    <w:rsid w:val="006963C6"/>
    <w:rsid w:val="00696496"/>
    <w:rsid w:val="006964A3"/>
    <w:rsid w:val="0069655E"/>
    <w:rsid w:val="006965AE"/>
    <w:rsid w:val="006968F8"/>
    <w:rsid w:val="00696930"/>
    <w:rsid w:val="006969B1"/>
    <w:rsid w:val="00696BCD"/>
    <w:rsid w:val="00696BD0"/>
    <w:rsid w:val="00696EE7"/>
    <w:rsid w:val="00697155"/>
    <w:rsid w:val="00697244"/>
    <w:rsid w:val="006972C9"/>
    <w:rsid w:val="00697302"/>
    <w:rsid w:val="006973E2"/>
    <w:rsid w:val="00697433"/>
    <w:rsid w:val="006974BC"/>
    <w:rsid w:val="00697539"/>
    <w:rsid w:val="006977B6"/>
    <w:rsid w:val="006977DE"/>
    <w:rsid w:val="00697840"/>
    <w:rsid w:val="00697868"/>
    <w:rsid w:val="00697908"/>
    <w:rsid w:val="0069799E"/>
    <w:rsid w:val="00697C3E"/>
    <w:rsid w:val="00697C53"/>
    <w:rsid w:val="00697C71"/>
    <w:rsid w:val="00697DE3"/>
    <w:rsid w:val="00697E5E"/>
    <w:rsid w:val="006A0099"/>
    <w:rsid w:val="006A00AA"/>
    <w:rsid w:val="006A0105"/>
    <w:rsid w:val="006A0112"/>
    <w:rsid w:val="006A0142"/>
    <w:rsid w:val="006A01B6"/>
    <w:rsid w:val="006A0314"/>
    <w:rsid w:val="006A03C3"/>
    <w:rsid w:val="006A055D"/>
    <w:rsid w:val="006A05DF"/>
    <w:rsid w:val="006A05E6"/>
    <w:rsid w:val="006A05FF"/>
    <w:rsid w:val="006A0983"/>
    <w:rsid w:val="006A0A77"/>
    <w:rsid w:val="006A0D23"/>
    <w:rsid w:val="006A0F59"/>
    <w:rsid w:val="006A0F69"/>
    <w:rsid w:val="006A0F88"/>
    <w:rsid w:val="006A1073"/>
    <w:rsid w:val="006A150E"/>
    <w:rsid w:val="006A1529"/>
    <w:rsid w:val="006A1568"/>
    <w:rsid w:val="006A16CF"/>
    <w:rsid w:val="006A18CD"/>
    <w:rsid w:val="006A18D4"/>
    <w:rsid w:val="006A18E7"/>
    <w:rsid w:val="006A195E"/>
    <w:rsid w:val="006A19C2"/>
    <w:rsid w:val="006A1FC8"/>
    <w:rsid w:val="006A2023"/>
    <w:rsid w:val="006A20EF"/>
    <w:rsid w:val="006A21E1"/>
    <w:rsid w:val="006A21EB"/>
    <w:rsid w:val="006A232A"/>
    <w:rsid w:val="006A23CF"/>
    <w:rsid w:val="006A25CB"/>
    <w:rsid w:val="006A2636"/>
    <w:rsid w:val="006A26C4"/>
    <w:rsid w:val="006A2728"/>
    <w:rsid w:val="006A2822"/>
    <w:rsid w:val="006A28DE"/>
    <w:rsid w:val="006A2A2A"/>
    <w:rsid w:val="006A2A47"/>
    <w:rsid w:val="006A2A68"/>
    <w:rsid w:val="006A2ABA"/>
    <w:rsid w:val="006A2AC5"/>
    <w:rsid w:val="006A2B28"/>
    <w:rsid w:val="006A2D8B"/>
    <w:rsid w:val="006A2D8D"/>
    <w:rsid w:val="006A2E0B"/>
    <w:rsid w:val="006A2F50"/>
    <w:rsid w:val="006A30C3"/>
    <w:rsid w:val="006A3130"/>
    <w:rsid w:val="006A321D"/>
    <w:rsid w:val="006A32BB"/>
    <w:rsid w:val="006A33B5"/>
    <w:rsid w:val="006A33FF"/>
    <w:rsid w:val="006A34AA"/>
    <w:rsid w:val="006A3535"/>
    <w:rsid w:val="006A3718"/>
    <w:rsid w:val="006A3748"/>
    <w:rsid w:val="006A3997"/>
    <w:rsid w:val="006A39FB"/>
    <w:rsid w:val="006A3A26"/>
    <w:rsid w:val="006A3C4D"/>
    <w:rsid w:val="006A403E"/>
    <w:rsid w:val="006A4197"/>
    <w:rsid w:val="006A42B2"/>
    <w:rsid w:val="006A433C"/>
    <w:rsid w:val="006A4627"/>
    <w:rsid w:val="006A479E"/>
    <w:rsid w:val="006A485E"/>
    <w:rsid w:val="006A48EF"/>
    <w:rsid w:val="006A4A43"/>
    <w:rsid w:val="006A4A8F"/>
    <w:rsid w:val="006A4AAC"/>
    <w:rsid w:val="006A4B4F"/>
    <w:rsid w:val="006A4CA6"/>
    <w:rsid w:val="006A4CC2"/>
    <w:rsid w:val="006A4D76"/>
    <w:rsid w:val="006A4DF0"/>
    <w:rsid w:val="006A514D"/>
    <w:rsid w:val="006A52B5"/>
    <w:rsid w:val="006A536D"/>
    <w:rsid w:val="006A575D"/>
    <w:rsid w:val="006A5849"/>
    <w:rsid w:val="006A5A29"/>
    <w:rsid w:val="006A5AEF"/>
    <w:rsid w:val="006A5C12"/>
    <w:rsid w:val="006A5D71"/>
    <w:rsid w:val="006A5F67"/>
    <w:rsid w:val="006A606A"/>
    <w:rsid w:val="006A60E0"/>
    <w:rsid w:val="006A627A"/>
    <w:rsid w:val="006A6413"/>
    <w:rsid w:val="006A6492"/>
    <w:rsid w:val="006A64BB"/>
    <w:rsid w:val="006A6732"/>
    <w:rsid w:val="006A676D"/>
    <w:rsid w:val="006A67BF"/>
    <w:rsid w:val="006A6961"/>
    <w:rsid w:val="006A6B72"/>
    <w:rsid w:val="006A6C06"/>
    <w:rsid w:val="006A6C76"/>
    <w:rsid w:val="006A6C85"/>
    <w:rsid w:val="006A6D04"/>
    <w:rsid w:val="006A703A"/>
    <w:rsid w:val="006A70B9"/>
    <w:rsid w:val="006A7128"/>
    <w:rsid w:val="006A71F8"/>
    <w:rsid w:val="006A7230"/>
    <w:rsid w:val="006A7331"/>
    <w:rsid w:val="006A73F3"/>
    <w:rsid w:val="006A7484"/>
    <w:rsid w:val="006A7542"/>
    <w:rsid w:val="006A75B0"/>
    <w:rsid w:val="006A75DF"/>
    <w:rsid w:val="006A77C2"/>
    <w:rsid w:val="006A787B"/>
    <w:rsid w:val="006A78AF"/>
    <w:rsid w:val="006A78D9"/>
    <w:rsid w:val="006A794A"/>
    <w:rsid w:val="006A7A2E"/>
    <w:rsid w:val="006A7B6B"/>
    <w:rsid w:val="006A7C1B"/>
    <w:rsid w:val="006A7CD2"/>
    <w:rsid w:val="006A7F99"/>
    <w:rsid w:val="006B007A"/>
    <w:rsid w:val="006B018E"/>
    <w:rsid w:val="006B01E6"/>
    <w:rsid w:val="006B02AB"/>
    <w:rsid w:val="006B02F4"/>
    <w:rsid w:val="006B0324"/>
    <w:rsid w:val="006B03F4"/>
    <w:rsid w:val="006B04DB"/>
    <w:rsid w:val="006B051E"/>
    <w:rsid w:val="006B09B8"/>
    <w:rsid w:val="006B0A21"/>
    <w:rsid w:val="006B0B00"/>
    <w:rsid w:val="006B0B20"/>
    <w:rsid w:val="006B0C36"/>
    <w:rsid w:val="006B1082"/>
    <w:rsid w:val="006B1193"/>
    <w:rsid w:val="006B12E5"/>
    <w:rsid w:val="006B159E"/>
    <w:rsid w:val="006B16A7"/>
    <w:rsid w:val="006B18E6"/>
    <w:rsid w:val="006B1A59"/>
    <w:rsid w:val="006B1B88"/>
    <w:rsid w:val="006B1C84"/>
    <w:rsid w:val="006B1D1F"/>
    <w:rsid w:val="006B1E02"/>
    <w:rsid w:val="006B1E5C"/>
    <w:rsid w:val="006B205B"/>
    <w:rsid w:val="006B206A"/>
    <w:rsid w:val="006B21A0"/>
    <w:rsid w:val="006B21DF"/>
    <w:rsid w:val="006B2296"/>
    <w:rsid w:val="006B2320"/>
    <w:rsid w:val="006B244F"/>
    <w:rsid w:val="006B24C0"/>
    <w:rsid w:val="006B270A"/>
    <w:rsid w:val="006B2811"/>
    <w:rsid w:val="006B2884"/>
    <w:rsid w:val="006B2932"/>
    <w:rsid w:val="006B29B6"/>
    <w:rsid w:val="006B2A5B"/>
    <w:rsid w:val="006B2A73"/>
    <w:rsid w:val="006B2AC8"/>
    <w:rsid w:val="006B2B62"/>
    <w:rsid w:val="006B2CDE"/>
    <w:rsid w:val="006B2DAE"/>
    <w:rsid w:val="006B2E50"/>
    <w:rsid w:val="006B2FA3"/>
    <w:rsid w:val="006B303A"/>
    <w:rsid w:val="006B325D"/>
    <w:rsid w:val="006B330A"/>
    <w:rsid w:val="006B3554"/>
    <w:rsid w:val="006B3638"/>
    <w:rsid w:val="006B3639"/>
    <w:rsid w:val="006B367C"/>
    <w:rsid w:val="006B373C"/>
    <w:rsid w:val="006B3773"/>
    <w:rsid w:val="006B398A"/>
    <w:rsid w:val="006B3B96"/>
    <w:rsid w:val="006B4245"/>
    <w:rsid w:val="006B42C2"/>
    <w:rsid w:val="006B439D"/>
    <w:rsid w:val="006B4497"/>
    <w:rsid w:val="006B4566"/>
    <w:rsid w:val="006B4574"/>
    <w:rsid w:val="006B45E9"/>
    <w:rsid w:val="006B47CE"/>
    <w:rsid w:val="006B4906"/>
    <w:rsid w:val="006B492B"/>
    <w:rsid w:val="006B4BA9"/>
    <w:rsid w:val="006B4BD4"/>
    <w:rsid w:val="006B4D4B"/>
    <w:rsid w:val="006B4FC2"/>
    <w:rsid w:val="006B50FD"/>
    <w:rsid w:val="006B50FE"/>
    <w:rsid w:val="006B5121"/>
    <w:rsid w:val="006B520A"/>
    <w:rsid w:val="006B5376"/>
    <w:rsid w:val="006B5416"/>
    <w:rsid w:val="006B5461"/>
    <w:rsid w:val="006B54A4"/>
    <w:rsid w:val="006B553E"/>
    <w:rsid w:val="006B556A"/>
    <w:rsid w:val="006B5A2A"/>
    <w:rsid w:val="006B5C9B"/>
    <w:rsid w:val="006B5CD1"/>
    <w:rsid w:val="006B5E10"/>
    <w:rsid w:val="006B5F84"/>
    <w:rsid w:val="006B616C"/>
    <w:rsid w:val="006B61E5"/>
    <w:rsid w:val="006B64FF"/>
    <w:rsid w:val="006B67F9"/>
    <w:rsid w:val="006B682A"/>
    <w:rsid w:val="006B6C74"/>
    <w:rsid w:val="006B6F43"/>
    <w:rsid w:val="006B6FF0"/>
    <w:rsid w:val="006B711D"/>
    <w:rsid w:val="006B7194"/>
    <w:rsid w:val="006B727B"/>
    <w:rsid w:val="006B7286"/>
    <w:rsid w:val="006B732B"/>
    <w:rsid w:val="006B7447"/>
    <w:rsid w:val="006B7453"/>
    <w:rsid w:val="006B74F2"/>
    <w:rsid w:val="006B77FA"/>
    <w:rsid w:val="006B7821"/>
    <w:rsid w:val="006B78C1"/>
    <w:rsid w:val="006B7A34"/>
    <w:rsid w:val="006B7A83"/>
    <w:rsid w:val="006B7B44"/>
    <w:rsid w:val="006B7CC8"/>
    <w:rsid w:val="006B7E87"/>
    <w:rsid w:val="006B7EC8"/>
    <w:rsid w:val="006C0004"/>
    <w:rsid w:val="006C00DF"/>
    <w:rsid w:val="006C00E1"/>
    <w:rsid w:val="006C0398"/>
    <w:rsid w:val="006C0421"/>
    <w:rsid w:val="006C0632"/>
    <w:rsid w:val="006C06D5"/>
    <w:rsid w:val="006C084F"/>
    <w:rsid w:val="006C08F6"/>
    <w:rsid w:val="006C0909"/>
    <w:rsid w:val="006C090A"/>
    <w:rsid w:val="006C0AFB"/>
    <w:rsid w:val="006C0D84"/>
    <w:rsid w:val="006C0DE2"/>
    <w:rsid w:val="006C0DF1"/>
    <w:rsid w:val="006C0E05"/>
    <w:rsid w:val="006C0ECA"/>
    <w:rsid w:val="006C0F48"/>
    <w:rsid w:val="006C0FC8"/>
    <w:rsid w:val="006C1045"/>
    <w:rsid w:val="006C1113"/>
    <w:rsid w:val="006C1297"/>
    <w:rsid w:val="006C12D5"/>
    <w:rsid w:val="006C1374"/>
    <w:rsid w:val="006C14F1"/>
    <w:rsid w:val="006C1518"/>
    <w:rsid w:val="006C167F"/>
    <w:rsid w:val="006C18EE"/>
    <w:rsid w:val="006C19B7"/>
    <w:rsid w:val="006C1B50"/>
    <w:rsid w:val="006C1CBF"/>
    <w:rsid w:val="006C1D03"/>
    <w:rsid w:val="006C1E48"/>
    <w:rsid w:val="006C200F"/>
    <w:rsid w:val="006C2190"/>
    <w:rsid w:val="006C2207"/>
    <w:rsid w:val="006C2233"/>
    <w:rsid w:val="006C2266"/>
    <w:rsid w:val="006C233B"/>
    <w:rsid w:val="006C24EC"/>
    <w:rsid w:val="006C26F2"/>
    <w:rsid w:val="006C2770"/>
    <w:rsid w:val="006C2792"/>
    <w:rsid w:val="006C28E1"/>
    <w:rsid w:val="006C29DC"/>
    <w:rsid w:val="006C2A1A"/>
    <w:rsid w:val="006C2AA3"/>
    <w:rsid w:val="006C2B1B"/>
    <w:rsid w:val="006C2B7D"/>
    <w:rsid w:val="006C2C8D"/>
    <w:rsid w:val="006C2D13"/>
    <w:rsid w:val="006C2D99"/>
    <w:rsid w:val="006C2DEE"/>
    <w:rsid w:val="006C2DF5"/>
    <w:rsid w:val="006C2F64"/>
    <w:rsid w:val="006C2F7F"/>
    <w:rsid w:val="006C303F"/>
    <w:rsid w:val="006C3086"/>
    <w:rsid w:val="006C30AB"/>
    <w:rsid w:val="006C315B"/>
    <w:rsid w:val="006C31CD"/>
    <w:rsid w:val="006C31FD"/>
    <w:rsid w:val="006C3292"/>
    <w:rsid w:val="006C329F"/>
    <w:rsid w:val="006C33DE"/>
    <w:rsid w:val="006C35C8"/>
    <w:rsid w:val="006C36C2"/>
    <w:rsid w:val="006C36F7"/>
    <w:rsid w:val="006C3A1D"/>
    <w:rsid w:val="006C3AA4"/>
    <w:rsid w:val="006C3E78"/>
    <w:rsid w:val="006C3ED0"/>
    <w:rsid w:val="006C410E"/>
    <w:rsid w:val="006C4273"/>
    <w:rsid w:val="006C4433"/>
    <w:rsid w:val="006C445F"/>
    <w:rsid w:val="006C45E7"/>
    <w:rsid w:val="006C4681"/>
    <w:rsid w:val="006C46C2"/>
    <w:rsid w:val="006C4716"/>
    <w:rsid w:val="006C4A62"/>
    <w:rsid w:val="006C4B64"/>
    <w:rsid w:val="006C4E1F"/>
    <w:rsid w:val="006C4E26"/>
    <w:rsid w:val="006C4EDF"/>
    <w:rsid w:val="006C5057"/>
    <w:rsid w:val="006C50CD"/>
    <w:rsid w:val="006C5187"/>
    <w:rsid w:val="006C5236"/>
    <w:rsid w:val="006C530A"/>
    <w:rsid w:val="006C5380"/>
    <w:rsid w:val="006C547D"/>
    <w:rsid w:val="006C54B3"/>
    <w:rsid w:val="006C5515"/>
    <w:rsid w:val="006C5563"/>
    <w:rsid w:val="006C5769"/>
    <w:rsid w:val="006C5808"/>
    <w:rsid w:val="006C5854"/>
    <w:rsid w:val="006C5946"/>
    <w:rsid w:val="006C5A5E"/>
    <w:rsid w:val="006C5BDD"/>
    <w:rsid w:val="006C5C3B"/>
    <w:rsid w:val="006C5C7D"/>
    <w:rsid w:val="006C6004"/>
    <w:rsid w:val="006C6191"/>
    <w:rsid w:val="006C63F3"/>
    <w:rsid w:val="006C6533"/>
    <w:rsid w:val="006C65A5"/>
    <w:rsid w:val="006C6792"/>
    <w:rsid w:val="006C6839"/>
    <w:rsid w:val="006C683C"/>
    <w:rsid w:val="006C68AE"/>
    <w:rsid w:val="006C6A8B"/>
    <w:rsid w:val="006C6B4A"/>
    <w:rsid w:val="006C6B9B"/>
    <w:rsid w:val="006C6CC5"/>
    <w:rsid w:val="006C6DE6"/>
    <w:rsid w:val="006C6E05"/>
    <w:rsid w:val="006C7154"/>
    <w:rsid w:val="006C7203"/>
    <w:rsid w:val="006C7251"/>
    <w:rsid w:val="006C73CF"/>
    <w:rsid w:val="006C74A1"/>
    <w:rsid w:val="006C7517"/>
    <w:rsid w:val="006C7734"/>
    <w:rsid w:val="006C7996"/>
    <w:rsid w:val="006C7A73"/>
    <w:rsid w:val="006C7B41"/>
    <w:rsid w:val="006C7E21"/>
    <w:rsid w:val="006C7EFC"/>
    <w:rsid w:val="006D003D"/>
    <w:rsid w:val="006D00AF"/>
    <w:rsid w:val="006D020E"/>
    <w:rsid w:val="006D0602"/>
    <w:rsid w:val="006D0810"/>
    <w:rsid w:val="006D082F"/>
    <w:rsid w:val="006D08A4"/>
    <w:rsid w:val="006D09D1"/>
    <w:rsid w:val="006D0DDE"/>
    <w:rsid w:val="006D0F10"/>
    <w:rsid w:val="006D0FE4"/>
    <w:rsid w:val="006D10BA"/>
    <w:rsid w:val="006D1533"/>
    <w:rsid w:val="006D160E"/>
    <w:rsid w:val="006D1651"/>
    <w:rsid w:val="006D173B"/>
    <w:rsid w:val="006D18BE"/>
    <w:rsid w:val="006D1941"/>
    <w:rsid w:val="006D1952"/>
    <w:rsid w:val="006D1A00"/>
    <w:rsid w:val="006D1A41"/>
    <w:rsid w:val="006D1B61"/>
    <w:rsid w:val="006D1B94"/>
    <w:rsid w:val="006D1D5F"/>
    <w:rsid w:val="006D1F3B"/>
    <w:rsid w:val="006D1F99"/>
    <w:rsid w:val="006D2121"/>
    <w:rsid w:val="006D2269"/>
    <w:rsid w:val="006D22B9"/>
    <w:rsid w:val="006D24A9"/>
    <w:rsid w:val="006D2646"/>
    <w:rsid w:val="006D2654"/>
    <w:rsid w:val="006D273C"/>
    <w:rsid w:val="006D281A"/>
    <w:rsid w:val="006D28CC"/>
    <w:rsid w:val="006D2B7F"/>
    <w:rsid w:val="006D2C0A"/>
    <w:rsid w:val="006D2C19"/>
    <w:rsid w:val="006D2C91"/>
    <w:rsid w:val="006D2D01"/>
    <w:rsid w:val="006D2D84"/>
    <w:rsid w:val="006D2DD1"/>
    <w:rsid w:val="006D2F38"/>
    <w:rsid w:val="006D2F92"/>
    <w:rsid w:val="006D312D"/>
    <w:rsid w:val="006D31F3"/>
    <w:rsid w:val="006D3294"/>
    <w:rsid w:val="006D34BE"/>
    <w:rsid w:val="006D3770"/>
    <w:rsid w:val="006D3787"/>
    <w:rsid w:val="006D3795"/>
    <w:rsid w:val="006D37CA"/>
    <w:rsid w:val="006D37D4"/>
    <w:rsid w:val="006D39B8"/>
    <w:rsid w:val="006D3B34"/>
    <w:rsid w:val="006D3C28"/>
    <w:rsid w:val="006D3FFA"/>
    <w:rsid w:val="006D411C"/>
    <w:rsid w:val="006D420C"/>
    <w:rsid w:val="006D4261"/>
    <w:rsid w:val="006D42CA"/>
    <w:rsid w:val="006D44D8"/>
    <w:rsid w:val="006D4755"/>
    <w:rsid w:val="006D48FE"/>
    <w:rsid w:val="006D49B0"/>
    <w:rsid w:val="006D4A09"/>
    <w:rsid w:val="006D4BE5"/>
    <w:rsid w:val="006D4CCA"/>
    <w:rsid w:val="006D4CD6"/>
    <w:rsid w:val="006D4EB4"/>
    <w:rsid w:val="006D5167"/>
    <w:rsid w:val="006D51EE"/>
    <w:rsid w:val="006D538D"/>
    <w:rsid w:val="006D551D"/>
    <w:rsid w:val="006D55E7"/>
    <w:rsid w:val="006D57AD"/>
    <w:rsid w:val="006D59B6"/>
    <w:rsid w:val="006D5A7F"/>
    <w:rsid w:val="006D5AC7"/>
    <w:rsid w:val="006D5AF5"/>
    <w:rsid w:val="006D5BA6"/>
    <w:rsid w:val="006D5C2D"/>
    <w:rsid w:val="006D5C2F"/>
    <w:rsid w:val="006D5C5E"/>
    <w:rsid w:val="006D5DBE"/>
    <w:rsid w:val="006D5DD2"/>
    <w:rsid w:val="006D5E78"/>
    <w:rsid w:val="006D5EB4"/>
    <w:rsid w:val="006D5FF6"/>
    <w:rsid w:val="006D61F6"/>
    <w:rsid w:val="006D623C"/>
    <w:rsid w:val="006D63BA"/>
    <w:rsid w:val="006D63C2"/>
    <w:rsid w:val="006D63FE"/>
    <w:rsid w:val="006D64E3"/>
    <w:rsid w:val="006D6661"/>
    <w:rsid w:val="006D678A"/>
    <w:rsid w:val="006D6A42"/>
    <w:rsid w:val="006D6A7B"/>
    <w:rsid w:val="006D6B03"/>
    <w:rsid w:val="006D6BD5"/>
    <w:rsid w:val="006D6BE5"/>
    <w:rsid w:val="006D6BF5"/>
    <w:rsid w:val="006D6D4A"/>
    <w:rsid w:val="006D704D"/>
    <w:rsid w:val="006D7065"/>
    <w:rsid w:val="006D70EB"/>
    <w:rsid w:val="006D7202"/>
    <w:rsid w:val="006D721E"/>
    <w:rsid w:val="006D7361"/>
    <w:rsid w:val="006D7374"/>
    <w:rsid w:val="006D7456"/>
    <w:rsid w:val="006D7482"/>
    <w:rsid w:val="006D74CC"/>
    <w:rsid w:val="006D79F3"/>
    <w:rsid w:val="006D7A6C"/>
    <w:rsid w:val="006D7C1B"/>
    <w:rsid w:val="006D7D72"/>
    <w:rsid w:val="006D7DAD"/>
    <w:rsid w:val="006D7DBF"/>
    <w:rsid w:val="006D7E22"/>
    <w:rsid w:val="006DB758"/>
    <w:rsid w:val="006E0155"/>
    <w:rsid w:val="006E01BD"/>
    <w:rsid w:val="006E025A"/>
    <w:rsid w:val="006E03FB"/>
    <w:rsid w:val="006E042A"/>
    <w:rsid w:val="006E0565"/>
    <w:rsid w:val="006E0881"/>
    <w:rsid w:val="006E0954"/>
    <w:rsid w:val="006E0AE1"/>
    <w:rsid w:val="006E0C4C"/>
    <w:rsid w:val="006E0F2F"/>
    <w:rsid w:val="006E0F3F"/>
    <w:rsid w:val="006E0F88"/>
    <w:rsid w:val="006E1123"/>
    <w:rsid w:val="006E132B"/>
    <w:rsid w:val="006E1354"/>
    <w:rsid w:val="006E13E9"/>
    <w:rsid w:val="006E16E4"/>
    <w:rsid w:val="006E170B"/>
    <w:rsid w:val="006E1736"/>
    <w:rsid w:val="006E17B5"/>
    <w:rsid w:val="006E1CF5"/>
    <w:rsid w:val="006E1D0B"/>
    <w:rsid w:val="006E1D6C"/>
    <w:rsid w:val="006E1E33"/>
    <w:rsid w:val="006E22A6"/>
    <w:rsid w:val="006E2441"/>
    <w:rsid w:val="006E2465"/>
    <w:rsid w:val="006E2505"/>
    <w:rsid w:val="006E25C7"/>
    <w:rsid w:val="006E26CC"/>
    <w:rsid w:val="006E26CF"/>
    <w:rsid w:val="006E274D"/>
    <w:rsid w:val="006E277F"/>
    <w:rsid w:val="006E279D"/>
    <w:rsid w:val="006E281F"/>
    <w:rsid w:val="006E2841"/>
    <w:rsid w:val="006E28AC"/>
    <w:rsid w:val="006E2A88"/>
    <w:rsid w:val="006E2B29"/>
    <w:rsid w:val="006E2BAD"/>
    <w:rsid w:val="006E2C16"/>
    <w:rsid w:val="006E2D8E"/>
    <w:rsid w:val="006E2DFB"/>
    <w:rsid w:val="006E2E1A"/>
    <w:rsid w:val="006E2EB3"/>
    <w:rsid w:val="006E304C"/>
    <w:rsid w:val="006E3237"/>
    <w:rsid w:val="006E33CB"/>
    <w:rsid w:val="006E366B"/>
    <w:rsid w:val="006E36A6"/>
    <w:rsid w:val="006E3795"/>
    <w:rsid w:val="006E3A05"/>
    <w:rsid w:val="006E3A29"/>
    <w:rsid w:val="006E3A40"/>
    <w:rsid w:val="006E3B81"/>
    <w:rsid w:val="006E3BE3"/>
    <w:rsid w:val="006E3DAC"/>
    <w:rsid w:val="006E3E2E"/>
    <w:rsid w:val="006E3EB7"/>
    <w:rsid w:val="006E3F27"/>
    <w:rsid w:val="006E3F85"/>
    <w:rsid w:val="006E3FFA"/>
    <w:rsid w:val="006E421F"/>
    <w:rsid w:val="006E427E"/>
    <w:rsid w:val="006E44D0"/>
    <w:rsid w:val="006E4569"/>
    <w:rsid w:val="006E4690"/>
    <w:rsid w:val="006E46AC"/>
    <w:rsid w:val="006E4702"/>
    <w:rsid w:val="006E48B2"/>
    <w:rsid w:val="006E49FF"/>
    <w:rsid w:val="006E4A73"/>
    <w:rsid w:val="006E4CB6"/>
    <w:rsid w:val="006E4D0A"/>
    <w:rsid w:val="006E513C"/>
    <w:rsid w:val="006E526C"/>
    <w:rsid w:val="006E5358"/>
    <w:rsid w:val="006E54B8"/>
    <w:rsid w:val="006E557A"/>
    <w:rsid w:val="006E557E"/>
    <w:rsid w:val="006E561A"/>
    <w:rsid w:val="006E5822"/>
    <w:rsid w:val="006E58CA"/>
    <w:rsid w:val="006E58ED"/>
    <w:rsid w:val="006E5946"/>
    <w:rsid w:val="006E597D"/>
    <w:rsid w:val="006E59C9"/>
    <w:rsid w:val="006E5A05"/>
    <w:rsid w:val="006E5B19"/>
    <w:rsid w:val="006E5B4B"/>
    <w:rsid w:val="006E5D90"/>
    <w:rsid w:val="006E5F47"/>
    <w:rsid w:val="006E5FAB"/>
    <w:rsid w:val="006E6019"/>
    <w:rsid w:val="006E6167"/>
    <w:rsid w:val="006E616E"/>
    <w:rsid w:val="006E62AF"/>
    <w:rsid w:val="006E62EC"/>
    <w:rsid w:val="006E6327"/>
    <w:rsid w:val="006E637B"/>
    <w:rsid w:val="006E649C"/>
    <w:rsid w:val="006E67E6"/>
    <w:rsid w:val="006E6929"/>
    <w:rsid w:val="006E6945"/>
    <w:rsid w:val="006E6949"/>
    <w:rsid w:val="006E69FA"/>
    <w:rsid w:val="006E6B10"/>
    <w:rsid w:val="006E6BA9"/>
    <w:rsid w:val="006E6C4D"/>
    <w:rsid w:val="006E6CD4"/>
    <w:rsid w:val="006E6D16"/>
    <w:rsid w:val="006E6EDE"/>
    <w:rsid w:val="006E70AE"/>
    <w:rsid w:val="006E710A"/>
    <w:rsid w:val="006E71AD"/>
    <w:rsid w:val="006E71DC"/>
    <w:rsid w:val="006E73EC"/>
    <w:rsid w:val="006E74A6"/>
    <w:rsid w:val="006E76F7"/>
    <w:rsid w:val="006E78AC"/>
    <w:rsid w:val="006E791F"/>
    <w:rsid w:val="006E7946"/>
    <w:rsid w:val="006E795D"/>
    <w:rsid w:val="006E79B2"/>
    <w:rsid w:val="006E7A81"/>
    <w:rsid w:val="006E7AE6"/>
    <w:rsid w:val="006E7B0E"/>
    <w:rsid w:val="006E7BC1"/>
    <w:rsid w:val="006E7BCA"/>
    <w:rsid w:val="006E7C0B"/>
    <w:rsid w:val="006E7C81"/>
    <w:rsid w:val="006E7C84"/>
    <w:rsid w:val="006E7CD9"/>
    <w:rsid w:val="006F00BA"/>
    <w:rsid w:val="006F0152"/>
    <w:rsid w:val="006F030B"/>
    <w:rsid w:val="006F0469"/>
    <w:rsid w:val="006F048A"/>
    <w:rsid w:val="006F0547"/>
    <w:rsid w:val="006F05DA"/>
    <w:rsid w:val="006F0666"/>
    <w:rsid w:val="006F0753"/>
    <w:rsid w:val="006F07E9"/>
    <w:rsid w:val="006F0853"/>
    <w:rsid w:val="006F0937"/>
    <w:rsid w:val="006F096E"/>
    <w:rsid w:val="006F09F8"/>
    <w:rsid w:val="006F0AAC"/>
    <w:rsid w:val="006F0BA0"/>
    <w:rsid w:val="006F0C65"/>
    <w:rsid w:val="006F0D58"/>
    <w:rsid w:val="006F1091"/>
    <w:rsid w:val="006F14D7"/>
    <w:rsid w:val="006F1512"/>
    <w:rsid w:val="006F1794"/>
    <w:rsid w:val="006F17AD"/>
    <w:rsid w:val="006F17BC"/>
    <w:rsid w:val="006F18B7"/>
    <w:rsid w:val="006F1915"/>
    <w:rsid w:val="006F1CDA"/>
    <w:rsid w:val="006F1DCA"/>
    <w:rsid w:val="006F1F2A"/>
    <w:rsid w:val="006F1F58"/>
    <w:rsid w:val="006F2111"/>
    <w:rsid w:val="006F234D"/>
    <w:rsid w:val="006F2832"/>
    <w:rsid w:val="006F28ED"/>
    <w:rsid w:val="006F29D9"/>
    <w:rsid w:val="006F2C67"/>
    <w:rsid w:val="006F2C88"/>
    <w:rsid w:val="006F2CA1"/>
    <w:rsid w:val="006F2F88"/>
    <w:rsid w:val="006F30A3"/>
    <w:rsid w:val="006F33C3"/>
    <w:rsid w:val="006F340D"/>
    <w:rsid w:val="006F3454"/>
    <w:rsid w:val="006F34CF"/>
    <w:rsid w:val="006F357C"/>
    <w:rsid w:val="006F35ED"/>
    <w:rsid w:val="006F3646"/>
    <w:rsid w:val="006F370D"/>
    <w:rsid w:val="006F3809"/>
    <w:rsid w:val="006F380A"/>
    <w:rsid w:val="006F386B"/>
    <w:rsid w:val="006F3897"/>
    <w:rsid w:val="006F38DF"/>
    <w:rsid w:val="006F3917"/>
    <w:rsid w:val="006F391D"/>
    <w:rsid w:val="006F39CA"/>
    <w:rsid w:val="006F3C94"/>
    <w:rsid w:val="006F3E19"/>
    <w:rsid w:val="006F3E2F"/>
    <w:rsid w:val="006F3E7E"/>
    <w:rsid w:val="006F3FE4"/>
    <w:rsid w:val="006F3FEF"/>
    <w:rsid w:val="006F4006"/>
    <w:rsid w:val="006F40B3"/>
    <w:rsid w:val="006F411B"/>
    <w:rsid w:val="006F42A5"/>
    <w:rsid w:val="006F4330"/>
    <w:rsid w:val="006F4429"/>
    <w:rsid w:val="006F4463"/>
    <w:rsid w:val="006F44DF"/>
    <w:rsid w:val="006F4518"/>
    <w:rsid w:val="006F45BF"/>
    <w:rsid w:val="006F468C"/>
    <w:rsid w:val="006F4702"/>
    <w:rsid w:val="006F471C"/>
    <w:rsid w:val="006F4822"/>
    <w:rsid w:val="006F4854"/>
    <w:rsid w:val="006F4BE4"/>
    <w:rsid w:val="006F4CF2"/>
    <w:rsid w:val="006F4CFC"/>
    <w:rsid w:val="006F4D29"/>
    <w:rsid w:val="006F4D7A"/>
    <w:rsid w:val="006F4DDF"/>
    <w:rsid w:val="006F4EB5"/>
    <w:rsid w:val="006F4EC2"/>
    <w:rsid w:val="006F527D"/>
    <w:rsid w:val="006F52F8"/>
    <w:rsid w:val="006F5395"/>
    <w:rsid w:val="006F5411"/>
    <w:rsid w:val="006F5ACE"/>
    <w:rsid w:val="006F5B94"/>
    <w:rsid w:val="006F5CC0"/>
    <w:rsid w:val="006F5CFF"/>
    <w:rsid w:val="006F6007"/>
    <w:rsid w:val="006F6046"/>
    <w:rsid w:val="006F617E"/>
    <w:rsid w:val="006F61D7"/>
    <w:rsid w:val="006F6233"/>
    <w:rsid w:val="006F6279"/>
    <w:rsid w:val="006F63A9"/>
    <w:rsid w:val="006F6443"/>
    <w:rsid w:val="006F6482"/>
    <w:rsid w:val="006F6548"/>
    <w:rsid w:val="006F6610"/>
    <w:rsid w:val="006F6647"/>
    <w:rsid w:val="006F6897"/>
    <w:rsid w:val="006F6920"/>
    <w:rsid w:val="006F69D9"/>
    <w:rsid w:val="006F6AC8"/>
    <w:rsid w:val="006F6AD7"/>
    <w:rsid w:val="006F6E24"/>
    <w:rsid w:val="006F6EC3"/>
    <w:rsid w:val="006F6F42"/>
    <w:rsid w:val="006F70D5"/>
    <w:rsid w:val="006F70E8"/>
    <w:rsid w:val="006F7119"/>
    <w:rsid w:val="006F744B"/>
    <w:rsid w:val="006F74B0"/>
    <w:rsid w:val="006F76D5"/>
    <w:rsid w:val="006F7918"/>
    <w:rsid w:val="006F7A48"/>
    <w:rsid w:val="006F7B81"/>
    <w:rsid w:val="006F7BC6"/>
    <w:rsid w:val="006F7CC5"/>
    <w:rsid w:val="006F7F19"/>
    <w:rsid w:val="007001A8"/>
    <w:rsid w:val="00700201"/>
    <w:rsid w:val="00700215"/>
    <w:rsid w:val="0070039F"/>
    <w:rsid w:val="007003BC"/>
    <w:rsid w:val="0070055C"/>
    <w:rsid w:val="007005EF"/>
    <w:rsid w:val="00700609"/>
    <w:rsid w:val="00700730"/>
    <w:rsid w:val="007007E7"/>
    <w:rsid w:val="0070088C"/>
    <w:rsid w:val="007008AB"/>
    <w:rsid w:val="0070090A"/>
    <w:rsid w:val="0070090D"/>
    <w:rsid w:val="00700A0B"/>
    <w:rsid w:val="00700A35"/>
    <w:rsid w:val="00700A93"/>
    <w:rsid w:val="00700BD6"/>
    <w:rsid w:val="00700C83"/>
    <w:rsid w:val="00700CE0"/>
    <w:rsid w:val="00700CFC"/>
    <w:rsid w:val="00700FCF"/>
    <w:rsid w:val="00700FF0"/>
    <w:rsid w:val="00701148"/>
    <w:rsid w:val="007011DF"/>
    <w:rsid w:val="00701250"/>
    <w:rsid w:val="007012FD"/>
    <w:rsid w:val="00701353"/>
    <w:rsid w:val="0070154F"/>
    <w:rsid w:val="00701645"/>
    <w:rsid w:val="00701702"/>
    <w:rsid w:val="00701999"/>
    <w:rsid w:val="00701A5C"/>
    <w:rsid w:val="00701ACB"/>
    <w:rsid w:val="00701B5B"/>
    <w:rsid w:val="00701C1B"/>
    <w:rsid w:val="00701C85"/>
    <w:rsid w:val="00701E23"/>
    <w:rsid w:val="00701FA6"/>
    <w:rsid w:val="0070210C"/>
    <w:rsid w:val="00702123"/>
    <w:rsid w:val="007021A1"/>
    <w:rsid w:val="007022D5"/>
    <w:rsid w:val="007022DA"/>
    <w:rsid w:val="0070237B"/>
    <w:rsid w:val="00702440"/>
    <w:rsid w:val="00702787"/>
    <w:rsid w:val="00702811"/>
    <w:rsid w:val="00702A77"/>
    <w:rsid w:val="00702ADD"/>
    <w:rsid w:val="00702B0B"/>
    <w:rsid w:val="00702B69"/>
    <w:rsid w:val="00702BCB"/>
    <w:rsid w:val="00702C02"/>
    <w:rsid w:val="00702CD4"/>
    <w:rsid w:val="00702DA2"/>
    <w:rsid w:val="00702E2A"/>
    <w:rsid w:val="00702F55"/>
    <w:rsid w:val="00703142"/>
    <w:rsid w:val="00703222"/>
    <w:rsid w:val="007032F9"/>
    <w:rsid w:val="007033BA"/>
    <w:rsid w:val="00703459"/>
    <w:rsid w:val="00703548"/>
    <w:rsid w:val="007035C5"/>
    <w:rsid w:val="007037A9"/>
    <w:rsid w:val="007037C3"/>
    <w:rsid w:val="007038AF"/>
    <w:rsid w:val="00703AF8"/>
    <w:rsid w:val="00703B76"/>
    <w:rsid w:val="00703C41"/>
    <w:rsid w:val="00703D0B"/>
    <w:rsid w:val="00703E4E"/>
    <w:rsid w:val="00703E61"/>
    <w:rsid w:val="00703FFD"/>
    <w:rsid w:val="0070404D"/>
    <w:rsid w:val="00704353"/>
    <w:rsid w:val="007043A4"/>
    <w:rsid w:val="00704413"/>
    <w:rsid w:val="00704785"/>
    <w:rsid w:val="007047F8"/>
    <w:rsid w:val="00704855"/>
    <w:rsid w:val="00704975"/>
    <w:rsid w:val="007049E7"/>
    <w:rsid w:val="00704B70"/>
    <w:rsid w:val="00704BD9"/>
    <w:rsid w:val="00704CA2"/>
    <w:rsid w:val="00704D7A"/>
    <w:rsid w:val="00705006"/>
    <w:rsid w:val="00705033"/>
    <w:rsid w:val="007051D2"/>
    <w:rsid w:val="007055FD"/>
    <w:rsid w:val="00705703"/>
    <w:rsid w:val="00705712"/>
    <w:rsid w:val="0070582B"/>
    <w:rsid w:val="00705840"/>
    <w:rsid w:val="007058BF"/>
    <w:rsid w:val="00705A4A"/>
    <w:rsid w:val="00705B0B"/>
    <w:rsid w:val="00705B5B"/>
    <w:rsid w:val="00705C0C"/>
    <w:rsid w:val="00705D02"/>
    <w:rsid w:val="00705D77"/>
    <w:rsid w:val="00705EB3"/>
    <w:rsid w:val="00705EC8"/>
    <w:rsid w:val="007062D2"/>
    <w:rsid w:val="00706475"/>
    <w:rsid w:val="007065BB"/>
    <w:rsid w:val="007065F1"/>
    <w:rsid w:val="007066AA"/>
    <w:rsid w:val="0070672A"/>
    <w:rsid w:val="00706A72"/>
    <w:rsid w:val="00706A96"/>
    <w:rsid w:val="00706ADF"/>
    <w:rsid w:val="00706C8A"/>
    <w:rsid w:val="00706CC6"/>
    <w:rsid w:val="00706DC0"/>
    <w:rsid w:val="00706ECD"/>
    <w:rsid w:val="00706F0D"/>
    <w:rsid w:val="00706F1E"/>
    <w:rsid w:val="007073F2"/>
    <w:rsid w:val="007074AB"/>
    <w:rsid w:val="00707676"/>
    <w:rsid w:val="0070770D"/>
    <w:rsid w:val="007079BC"/>
    <w:rsid w:val="00707A95"/>
    <w:rsid w:val="00707D9A"/>
    <w:rsid w:val="00710036"/>
    <w:rsid w:val="0071009B"/>
    <w:rsid w:val="007100F6"/>
    <w:rsid w:val="007102C1"/>
    <w:rsid w:val="00710558"/>
    <w:rsid w:val="00710576"/>
    <w:rsid w:val="0071088B"/>
    <w:rsid w:val="00710983"/>
    <w:rsid w:val="00710A9E"/>
    <w:rsid w:val="00710B64"/>
    <w:rsid w:val="00710C0D"/>
    <w:rsid w:val="00710DE5"/>
    <w:rsid w:val="00710F12"/>
    <w:rsid w:val="00710FD3"/>
    <w:rsid w:val="00711104"/>
    <w:rsid w:val="00711164"/>
    <w:rsid w:val="00711308"/>
    <w:rsid w:val="007114A4"/>
    <w:rsid w:val="0071167A"/>
    <w:rsid w:val="0071177A"/>
    <w:rsid w:val="00711EC3"/>
    <w:rsid w:val="0071219A"/>
    <w:rsid w:val="007121BC"/>
    <w:rsid w:val="007122ED"/>
    <w:rsid w:val="00712445"/>
    <w:rsid w:val="007125AF"/>
    <w:rsid w:val="00712678"/>
    <w:rsid w:val="007126C1"/>
    <w:rsid w:val="0071275E"/>
    <w:rsid w:val="00712808"/>
    <w:rsid w:val="00712852"/>
    <w:rsid w:val="00712A0B"/>
    <w:rsid w:val="00712C64"/>
    <w:rsid w:val="00712C93"/>
    <w:rsid w:val="00712D41"/>
    <w:rsid w:val="00712DB1"/>
    <w:rsid w:val="00712FC7"/>
    <w:rsid w:val="0071301A"/>
    <w:rsid w:val="007130C7"/>
    <w:rsid w:val="007130DD"/>
    <w:rsid w:val="00713146"/>
    <w:rsid w:val="0071318B"/>
    <w:rsid w:val="00713198"/>
    <w:rsid w:val="0071325A"/>
    <w:rsid w:val="00713378"/>
    <w:rsid w:val="007133FF"/>
    <w:rsid w:val="0071344C"/>
    <w:rsid w:val="007138CC"/>
    <w:rsid w:val="00713AAF"/>
    <w:rsid w:val="00713ACF"/>
    <w:rsid w:val="00713B0C"/>
    <w:rsid w:val="00713B7B"/>
    <w:rsid w:val="00713CE5"/>
    <w:rsid w:val="00713CE8"/>
    <w:rsid w:val="00713D97"/>
    <w:rsid w:val="00713DC3"/>
    <w:rsid w:val="00713E8E"/>
    <w:rsid w:val="00713E97"/>
    <w:rsid w:val="00713F09"/>
    <w:rsid w:val="00714021"/>
    <w:rsid w:val="007140A5"/>
    <w:rsid w:val="00714136"/>
    <w:rsid w:val="00714227"/>
    <w:rsid w:val="0071434F"/>
    <w:rsid w:val="0071439B"/>
    <w:rsid w:val="007143AA"/>
    <w:rsid w:val="007143F3"/>
    <w:rsid w:val="007144D3"/>
    <w:rsid w:val="007144FA"/>
    <w:rsid w:val="007147FC"/>
    <w:rsid w:val="0071480D"/>
    <w:rsid w:val="00714A95"/>
    <w:rsid w:val="00714AE2"/>
    <w:rsid w:val="00714D9A"/>
    <w:rsid w:val="00714E20"/>
    <w:rsid w:val="00715450"/>
    <w:rsid w:val="00715463"/>
    <w:rsid w:val="00715493"/>
    <w:rsid w:val="00715535"/>
    <w:rsid w:val="0071554C"/>
    <w:rsid w:val="007155D8"/>
    <w:rsid w:val="007157A8"/>
    <w:rsid w:val="007157B0"/>
    <w:rsid w:val="007158B7"/>
    <w:rsid w:val="00715936"/>
    <w:rsid w:val="007159B4"/>
    <w:rsid w:val="00715BF4"/>
    <w:rsid w:val="00715D5A"/>
    <w:rsid w:val="00715DC5"/>
    <w:rsid w:val="00715EDF"/>
    <w:rsid w:val="00715F46"/>
    <w:rsid w:val="00715F94"/>
    <w:rsid w:val="007161BB"/>
    <w:rsid w:val="0071629F"/>
    <w:rsid w:val="0071643C"/>
    <w:rsid w:val="007164E0"/>
    <w:rsid w:val="0071650F"/>
    <w:rsid w:val="00716543"/>
    <w:rsid w:val="007166F7"/>
    <w:rsid w:val="007167B5"/>
    <w:rsid w:val="0071682E"/>
    <w:rsid w:val="0071686E"/>
    <w:rsid w:val="00716882"/>
    <w:rsid w:val="00716917"/>
    <w:rsid w:val="00716B64"/>
    <w:rsid w:val="00716FAA"/>
    <w:rsid w:val="00717165"/>
    <w:rsid w:val="00717199"/>
    <w:rsid w:val="007171B2"/>
    <w:rsid w:val="00717217"/>
    <w:rsid w:val="00717292"/>
    <w:rsid w:val="00717536"/>
    <w:rsid w:val="0071759E"/>
    <w:rsid w:val="00717632"/>
    <w:rsid w:val="007179DA"/>
    <w:rsid w:val="00717A1F"/>
    <w:rsid w:val="00717ACC"/>
    <w:rsid w:val="00717BCE"/>
    <w:rsid w:val="00717DCD"/>
    <w:rsid w:val="00717E5C"/>
    <w:rsid w:val="00717EA1"/>
    <w:rsid w:val="00717EA9"/>
    <w:rsid w:val="00717F3E"/>
    <w:rsid w:val="0072001C"/>
    <w:rsid w:val="007200ED"/>
    <w:rsid w:val="0072030C"/>
    <w:rsid w:val="007204D3"/>
    <w:rsid w:val="00720586"/>
    <w:rsid w:val="007205D6"/>
    <w:rsid w:val="007205F5"/>
    <w:rsid w:val="007206C5"/>
    <w:rsid w:val="007206D0"/>
    <w:rsid w:val="00720A31"/>
    <w:rsid w:val="00720D68"/>
    <w:rsid w:val="007212F0"/>
    <w:rsid w:val="00721302"/>
    <w:rsid w:val="00721334"/>
    <w:rsid w:val="00721377"/>
    <w:rsid w:val="007213A4"/>
    <w:rsid w:val="00721483"/>
    <w:rsid w:val="00721504"/>
    <w:rsid w:val="00721511"/>
    <w:rsid w:val="007215D7"/>
    <w:rsid w:val="007216DE"/>
    <w:rsid w:val="007218E2"/>
    <w:rsid w:val="00721AB9"/>
    <w:rsid w:val="00721B17"/>
    <w:rsid w:val="00721C4F"/>
    <w:rsid w:val="00721D5F"/>
    <w:rsid w:val="00722005"/>
    <w:rsid w:val="007220A6"/>
    <w:rsid w:val="00722172"/>
    <w:rsid w:val="007223FB"/>
    <w:rsid w:val="0072242A"/>
    <w:rsid w:val="00722451"/>
    <w:rsid w:val="007224A2"/>
    <w:rsid w:val="0072288F"/>
    <w:rsid w:val="00722899"/>
    <w:rsid w:val="007228B5"/>
    <w:rsid w:val="007228C6"/>
    <w:rsid w:val="007228D7"/>
    <w:rsid w:val="0072295A"/>
    <w:rsid w:val="00722C35"/>
    <w:rsid w:val="00722DD1"/>
    <w:rsid w:val="00722DF5"/>
    <w:rsid w:val="00722F03"/>
    <w:rsid w:val="00722FFC"/>
    <w:rsid w:val="00723082"/>
    <w:rsid w:val="00723300"/>
    <w:rsid w:val="00723495"/>
    <w:rsid w:val="007234E2"/>
    <w:rsid w:val="00723532"/>
    <w:rsid w:val="007235A7"/>
    <w:rsid w:val="007236CE"/>
    <w:rsid w:val="0072373C"/>
    <w:rsid w:val="007238DE"/>
    <w:rsid w:val="0072396B"/>
    <w:rsid w:val="00723AE2"/>
    <w:rsid w:val="00723D10"/>
    <w:rsid w:val="00723DCC"/>
    <w:rsid w:val="00723E7C"/>
    <w:rsid w:val="007240EC"/>
    <w:rsid w:val="007240ED"/>
    <w:rsid w:val="0072410E"/>
    <w:rsid w:val="00724182"/>
    <w:rsid w:val="007241CF"/>
    <w:rsid w:val="00724266"/>
    <w:rsid w:val="007243A4"/>
    <w:rsid w:val="00724423"/>
    <w:rsid w:val="007244C1"/>
    <w:rsid w:val="007244F0"/>
    <w:rsid w:val="00724629"/>
    <w:rsid w:val="00724642"/>
    <w:rsid w:val="007246B5"/>
    <w:rsid w:val="00724858"/>
    <w:rsid w:val="007248A1"/>
    <w:rsid w:val="0072493D"/>
    <w:rsid w:val="00724C2F"/>
    <w:rsid w:val="00724C3E"/>
    <w:rsid w:val="00724DC8"/>
    <w:rsid w:val="00725083"/>
    <w:rsid w:val="00725122"/>
    <w:rsid w:val="007251A8"/>
    <w:rsid w:val="0072526A"/>
    <w:rsid w:val="00725387"/>
    <w:rsid w:val="0072540A"/>
    <w:rsid w:val="0072556D"/>
    <w:rsid w:val="00725571"/>
    <w:rsid w:val="007255A0"/>
    <w:rsid w:val="00725885"/>
    <w:rsid w:val="00725891"/>
    <w:rsid w:val="007259B3"/>
    <w:rsid w:val="00725B2F"/>
    <w:rsid w:val="00725BEC"/>
    <w:rsid w:val="00725EEF"/>
    <w:rsid w:val="00725F5A"/>
    <w:rsid w:val="0072600A"/>
    <w:rsid w:val="00726474"/>
    <w:rsid w:val="007264D3"/>
    <w:rsid w:val="007265A4"/>
    <w:rsid w:val="00726891"/>
    <w:rsid w:val="00726A8A"/>
    <w:rsid w:val="00726B27"/>
    <w:rsid w:val="00726BB7"/>
    <w:rsid w:val="00726D22"/>
    <w:rsid w:val="00726D65"/>
    <w:rsid w:val="00726D74"/>
    <w:rsid w:val="00726E6C"/>
    <w:rsid w:val="00726EB6"/>
    <w:rsid w:val="00726F42"/>
    <w:rsid w:val="007270F9"/>
    <w:rsid w:val="0072713D"/>
    <w:rsid w:val="0072728C"/>
    <w:rsid w:val="007274CB"/>
    <w:rsid w:val="007274E4"/>
    <w:rsid w:val="00727586"/>
    <w:rsid w:val="007276A6"/>
    <w:rsid w:val="0072777D"/>
    <w:rsid w:val="007277C9"/>
    <w:rsid w:val="00727AE9"/>
    <w:rsid w:val="00727B27"/>
    <w:rsid w:val="00727C70"/>
    <w:rsid w:val="00727D3D"/>
    <w:rsid w:val="00727E59"/>
    <w:rsid w:val="00727E92"/>
    <w:rsid w:val="00727F4A"/>
    <w:rsid w:val="00727F75"/>
    <w:rsid w:val="00730140"/>
    <w:rsid w:val="00730179"/>
    <w:rsid w:val="0073023E"/>
    <w:rsid w:val="00730423"/>
    <w:rsid w:val="0073089D"/>
    <w:rsid w:val="007308EE"/>
    <w:rsid w:val="00730905"/>
    <w:rsid w:val="00730A2C"/>
    <w:rsid w:val="00730C29"/>
    <w:rsid w:val="00730D4B"/>
    <w:rsid w:val="00730D85"/>
    <w:rsid w:val="00730D9B"/>
    <w:rsid w:val="00730E74"/>
    <w:rsid w:val="00730E78"/>
    <w:rsid w:val="00730F14"/>
    <w:rsid w:val="00730FD6"/>
    <w:rsid w:val="0073125F"/>
    <w:rsid w:val="007312BD"/>
    <w:rsid w:val="007313C9"/>
    <w:rsid w:val="0073143E"/>
    <w:rsid w:val="00731470"/>
    <w:rsid w:val="007314B9"/>
    <w:rsid w:val="00731616"/>
    <w:rsid w:val="0073165E"/>
    <w:rsid w:val="0073176C"/>
    <w:rsid w:val="007317FD"/>
    <w:rsid w:val="007318BC"/>
    <w:rsid w:val="00731930"/>
    <w:rsid w:val="00731978"/>
    <w:rsid w:val="00731AAE"/>
    <w:rsid w:val="00731AFC"/>
    <w:rsid w:val="00731F0A"/>
    <w:rsid w:val="00732268"/>
    <w:rsid w:val="0073233A"/>
    <w:rsid w:val="00732364"/>
    <w:rsid w:val="007323A9"/>
    <w:rsid w:val="007323B5"/>
    <w:rsid w:val="007323DD"/>
    <w:rsid w:val="007323F1"/>
    <w:rsid w:val="007325EF"/>
    <w:rsid w:val="00732657"/>
    <w:rsid w:val="007328BA"/>
    <w:rsid w:val="0073298F"/>
    <w:rsid w:val="00732A09"/>
    <w:rsid w:val="00732A10"/>
    <w:rsid w:val="00732B01"/>
    <w:rsid w:val="00733048"/>
    <w:rsid w:val="00733053"/>
    <w:rsid w:val="007330FF"/>
    <w:rsid w:val="00733375"/>
    <w:rsid w:val="007333F0"/>
    <w:rsid w:val="007334C6"/>
    <w:rsid w:val="00733693"/>
    <w:rsid w:val="0073380C"/>
    <w:rsid w:val="00733829"/>
    <w:rsid w:val="00733880"/>
    <w:rsid w:val="007338EB"/>
    <w:rsid w:val="0073398E"/>
    <w:rsid w:val="00733A66"/>
    <w:rsid w:val="00733AC9"/>
    <w:rsid w:val="00733AE7"/>
    <w:rsid w:val="00733B39"/>
    <w:rsid w:val="00733C39"/>
    <w:rsid w:val="00733C42"/>
    <w:rsid w:val="00733F02"/>
    <w:rsid w:val="00733F35"/>
    <w:rsid w:val="00733FD1"/>
    <w:rsid w:val="0073414B"/>
    <w:rsid w:val="00734179"/>
    <w:rsid w:val="007341C1"/>
    <w:rsid w:val="00734341"/>
    <w:rsid w:val="007344EA"/>
    <w:rsid w:val="00734517"/>
    <w:rsid w:val="0073460F"/>
    <w:rsid w:val="00734A29"/>
    <w:rsid w:val="00734A69"/>
    <w:rsid w:val="00734C0C"/>
    <w:rsid w:val="00734C34"/>
    <w:rsid w:val="00734D7E"/>
    <w:rsid w:val="00734DEF"/>
    <w:rsid w:val="00734E30"/>
    <w:rsid w:val="00734F9A"/>
    <w:rsid w:val="0073506C"/>
    <w:rsid w:val="0073512D"/>
    <w:rsid w:val="007352D3"/>
    <w:rsid w:val="0073546A"/>
    <w:rsid w:val="007356B8"/>
    <w:rsid w:val="00735770"/>
    <w:rsid w:val="00735931"/>
    <w:rsid w:val="00735B35"/>
    <w:rsid w:val="00735C25"/>
    <w:rsid w:val="00735E97"/>
    <w:rsid w:val="00735F30"/>
    <w:rsid w:val="00735F5A"/>
    <w:rsid w:val="00735FC5"/>
    <w:rsid w:val="00735FE7"/>
    <w:rsid w:val="00735FFF"/>
    <w:rsid w:val="00736178"/>
    <w:rsid w:val="00736332"/>
    <w:rsid w:val="00736359"/>
    <w:rsid w:val="007363D3"/>
    <w:rsid w:val="0073653B"/>
    <w:rsid w:val="0073662A"/>
    <w:rsid w:val="00736757"/>
    <w:rsid w:val="007369C2"/>
    <w:rsid w:val="00736A26"/>
    <w:rsid w:val="00736A5C"/>
    <w:rsid w:val="00736AF1"/>
    <w:rsid w:val="00736C9C"/>
    <w:rsid w:val="00736D8D"/>
    <w:rsid w:val="00736DE6"/>
    <w:rsid w:val="00736E19"/>
    <w:rsid w:val="00736F97"/>
    <w:rsid w:val="007370FB"/>
    <w:rsid w:val="00737110"/>
    <w:rsid w:val="0073712F"/>
    <w:rsid w:val="007371C2"/>
    <w:rsid w:val="00737273"/>
    <w:rsid w:val="00737307"/>
    <w:rsid w:val="00737345"/>
    <w:rsid w:val="007374D4"/>
    <w:rsid w:val="007375CA"/>
    <w:rsid w:val="0073781C"/>
    <w:rsid w:val="00737866"/>
    <w:rsid w:val="00737871"/>
    <w:rsid w:val="007378B8"/>
    <w:rsid w:val="00737AF6"/>
    <w:rsid w:val="00737B62"/>
    <w:rsid w:val="00737B93"/>
    <w:rsid w:val="00737B94"/>
    <w:rsid w:val="00737BB4"/>
    <w:rsid w:val="00737DFE"/>
    <w:rsid w:val="00737E10"/>
    <w:rsid w:val="00737EE5"/>
    <w:rsid w:val="00740292"/>
    <w:rsid w:val="00740879"/>
    <w:rsid w:val="00740B98"/>
    <w:rsid w:val="00740C10"/>
    <w:rsid w:val="00740CA0"/>
    <w:rsid w:val="00740DF7"/>
    <w:rsid w:val="00740F66"/>
    <w:rsid w:val="00740FCA"/>
    <w:rsid w:val="00741101"/>
    <w:rsid w:val="00741113"/>
    <w:rsid w:val="007411B9"/>
    <w:rsid w:val="0074127D"/>
    <w:rsid w:val="007414CB"/>
    <w:rsid w:val="00741536"/>
    <w:rsid w:val="00741539"/>
    <w:rsid w:val="00741858"/>
    <w:rsid w:val="00741949"/>
    <w:rsid w:val="00741ACB"/>
    <w:rsid w:val="00741C61"/>
    <w:rsid w:val="00741CE4"/>
    <w:rsid w:val="00742350"/>
    <w:rsid w:val="00742375"/>
    <w:rsid w:val="007425EB"/>
    <w:rsid w:val="0074290F"/>
    <w:rsid w:val="00742AE4"/>
    <w:rsid w:val="00742B11"/>
    <w:rsid w:val="00742BC9"/>
    <w:rsid w:val="00742BEB"/>
    <w:rsid w:val="00742ED6"/>
    <w:rsid w:val="00742F34"/>
    <w:rsid w:val="0074310C"/>
    <w:rsid w:val="007432AC"/>
    <w:rsid w:val="007433B7"/>
    <w:rsid w:val="00743573"/>
    <w:rsid w:val="007436F1"/>
    <w:rsid w:val="007437B8"/>
    <w:rsid w:val="007439E4"/>
    <w:rsid w:val="00743B5B"/>
    <w:rsid w:val="00743BBD"/>
    <w:rsid w:val="00743C5B"/>
    <w:rsid w:val="00743E25"/>
    <w:rsid w:val="00743F0A"/>
    <w:rsid w:val="00744665"/>
    <w:rsid w:val="0074476B"/>
    <w:rsid w:val="00744835"/>
    <w:rsid w:val="007448C7"/>
    <w:rsid w:val="00744A6E"/>
    <w:rsid w:val="00744C93"/>
    <w:rsid w:val="00744DAE"/>
    <w:rsid w:val="0074526D"/>
    <w:rsid w:val="007452C3"/>
    <w:rsid w:val="00745395"/>
    <w:rsid w:val="007454CA"/>
    <w:rsid w:val="007457BC"/>
    <w:rsid w:val="007457F2"/>
    <w:rsid w:val="007459AE"/>
    <w:rsid w:val="00745AC6"/>
    <w:rsid w:val="00745ADA"/>
    <w:rsid w:val="00745AF7"/>
    <w:rsid w:val="00745BDC"/>
    <w:rsid w:val="00745FA6"/>
    <w:rsid w:val="007463FF"/>
    <w:rsid w:val="0074651A"/>
    <w:rsid w:val="007466E5"/>
    <w:rsid w:val="00746764"/>
    <w:rsid w:val="00746768"/>
    <w:rsid w:val="007467F4"/>
    <w:rsid w:val="0074683F"/>
    <w:rsid w:val="007468B2"/>
    <w:rsid w:val="007469A4"/>
    <w:rsid w:val="00746A42"/>
    <w:rsid w:val="00746A4C"/>
    <w:rsid w:val="00746AE1"/>
    <w:rsid w:val="00746AFF"/>
    <w:rsid w:val="00746B63"/>
    <w:rsid w:val="00746F08"/>
    <w:rsid w:val="00746FD1"/>
    <w:rsid w:val="00747146"/>
    <w:rsid w:val="00747294"/>
    <w:rsid w:val="007472EC"/>
    <w:rsid w:val="00747377"/>
    <w:rsid w:val="00747395"/>
    <w:rsid w:val="007473E2"/>
    <w:rsid w:val="0074776D"/>
    <w:rsid w:val="00747837"/>
    <w:rsid w:val="00747884"/>
    <w:rsid w:val="007478F6"/>
    <w:rsid w:val="0074798C"/>
    <w:rsid w:val="00747C0F"/>
    <w:rsid w:val="00747D0A"/>
    <w:rsid w:val="00747D9D"/>
    <w:rsid w:val="00747E72"/>
    <w:rsid w:val="00747F29"/>
    <w:rsid w:val="0074FDF7"/>
    <w:rsid w:val="00750022"/>
    <w:rsid w:val="007500D0"/>
    <w:rsid w:val="007501F2"/>
    <w:rsid w:val="0075022A"/>
    <w:rsid w:val="00750292"/>
    <w:rsid w:val="0075033A"/>
    <w:rsid w:val="00750390"/>
    <w:rsid w:val="0075063A"/>
    <w:rsid w:val="0075074E"/>
    <w:rsid w:val="007509A1"/>
    <w:rsid w:val="00750A23"/>
    <w:rsid w:val="00750A93"/>
    <w:rsid w:val="00750BC8"/>
    <w:rsid w:val="00750C22"/>
    <w:rsid w:val="00750C2D"/>
    <w:rsid w:val="00750D50"/>
    <w:rsid w:val="00750EAF"/>
    <w:rsid w:val="00750F60"/>
    <w:rsid w:val="007512D2"/>
    <w:rsid w:val="007513B6"/>
    <w:rsid w:val="00751416"/>
    <w:rsid w:val="007514E6"/>
    <w:rsid w:val="0075163D"/>
    <w:rsid w:val="00751646"/>
    <w:rsid w:val="0075184F"/>
    <w:rsid w:val="007519CF"/>
    <w:rsid w:val="00751B75"/>
    <w:rsid w:val="00751C2D"/>
    <w:rsid w:val="00751C8C"/>
    <w:rsid w:val="00751CCC"/>
    <w:rsid w:val="00751D40"/>
    <w:rsid w:val="00751EEC"/>
    <w:rsid w:val="00751F4A"/>
    <w:rsid w:val="00752348"/>
    <w:rsid w:val="0075235F"/>
    <w:rsid w:val="0075248E"/>
    <w:rsid w:val="00752585"/>
    <w:rsid w:val="007525ED"/>
    <w:rsid w:val="007526EF"/>
    <w:rsid w:val="0075281F"/>
    <w:rsid w:val="00752846"/>
    <w:rsid w:val="007528B1"/>
    <w:rsid w:val="00752A32"/>
    <w:rsid w:val="00752C54"/>
    <w:rsid w:val="00752DAF"/>
    <w:rsid w:val="00752E8A"/>
    <w:rsid w:val="00752EEA"/>
    <w:rsid w:val="00753051"/>
    <w:rsid w:val="007531D0"/>
    <w:rsid w:val="007532C2"/>
    <w:rsid w:val="0075350F"/>
    <w:rsid w:val="007535B9"/>
    <w:rsid w:val="0075360F"/>
    <w:rsid w:val="007538DD"/>
    <w:rsid w:val="007539F5"/>
    <w:rsid w:val="00753A3F"/>
    <w:rsid w:val="00753A58"/>
    <w:rsid w:val="00753C46"/>
    <w:rsid w:val="00753C60"/>
    <w:rsid w:val="00753C62"/>
    <w:rsid w:val="00753DCC"/>
    <w:rsid w:val="00753F9F"/>
    <w:rsid w:val="00754068"/>
    <w:rsid w:val="00754142"/>
    <w:rsid w:val="007542BA"/>
    <w:rsid w:val="00754366"/>
    <w:rsid w:val="007543EC"/>
    <w:rsid w:val="00754543"/>
    <w:rsid w:val="00754636"/>
    <w:rsid w:val="00754652"/>
    <w:rsid w:val="007547F1"/>
    <w:rsid w:val="0075487A"/>
    <w:rsid w:val="007549F9"/>
    <w:rsid w:val="00754A7B"/>
    <w:rsid w:val="00754BC0"/>
    <w:rsid w:val="00754BD7"/>
    <w:rsid w:val="00754C62"/>
    <w:rsid w:val="00754D14"/>
    <w:rsid w:val="00754D5C"/>
    <w:rsid w:val="00754EE2"/>
    <w:rsid w:val="00754F78"/>
    <w:rsid w:val="00754FD9"/>
    <w:rsid w:val="00755248"/>
    <w:rsid w:val="00755392"/>
    <w:rsid w:val="007554CE"/>
    <w:rsid w:val="007554FE"/>
    <w:rsid w:val="007555F2"/>
    <w:rsid w:val="007556B2"/>
    <w:rsid w:val="00755702"/>
    <w:rsid w:val="00755816"/>
    <w:rsid w:val="0075582D"/>
    <w:rsid w:val="007558A0"/>
    <w:rsid w:val="0075592E"/>
    <w:rsid w:val="007559CE"/>
    <w:rsid w:val="00755A14"/>
    <w:rsid w:val="00755BB8"/>
    <w:rsid w:val="00755C8F"/>
    <w:rsid w:val="00755E13"/>
    <w:rsid w:val="00755E1F"/>
    <w:rsid w:val="00756128"/>
    <w:rsid w:val="0075613F"/>
    <w:rsid w:val="007562FF"/>
    <w:rsid w:val="0075637B"/>
    <w:rsid w:val="00756429"/>
    <w:rsid w:val="0075643B"/>
    <w:rsid w:val="0075644B"/>
    <w:rsid w:val="007564D0"/>
    <w:rsid w:val="007565C2"/>
    <w:rsid w:val="0075667E"/>
    <w:rsid w:val="0075687E"/>
    <w:rsid w:val="00756976"/>
    <w:rsid w:val="00756BAC"/>
    <w:rsid w:val="00756BDB"/>
    <w:rsid w:val="00756CAC"/>
    <w:rsid w:val="00756DEE"/>
    <w:rsid w:val="00756FBA"/>
    <w:rsid w:val="007570D6"/>
    <w:rsid w:val="007576F9"/>
    <w:rsid w:val="007577B7"/>
    <w:rsid w:val="00757933"/>
    <w:rsid w:val="0075794F"/>
    <w:rsid w:val="00757A3E"/>
    <w:rsid w:val="00757ABE"/>
    <w:rsid w:val="00757B50"/>
    <w:rsid w:val="00757B9E"/>
    <w:rsid w:val="00757CF2"/>
    <w:rsid w:val="00757D95"/>
    <w:rsid w:val="00757E78"/>
    <w:rsid w:val="00760447"/>
    <w:rsid w:val="007604B9"/>
    <w:rsid w:val="007605AD"/>
    <w:rsid w:val="0076062A"/>
    <w:rsid w:val="007606B3"/>
    <w:rsid w:val="00760750"/>
    <w:rsid w:val="007608C0"/>
    <w:rsid w:val="0076098F"/>
    <w:rsid w:val="00760F31"/>
    <w:rsid w:val="00760FD1"/>
    <w:rsid w:val="00761090"/>
    <w:rsid w:val="007614B1"/>
    <w:rsid w:val="00761542"/>
    <w:rsid w:val="007615F3"/>
    <w:rsid w:val="00761624"/>
    <w:rsid w:val="007618C3"/>
    <w:rsid w:val="00761B08"/>
    <w:rsid w:val="00761C83"/>
    <w:rsid w:val="00761D5F"/>
    <w:rsid w:val="00761D70"/>
    <w:rsid w:val="00761E0B"/>
    <w:rsid w:val="00761EC1"/>
    <w:rsid w:val="00761FA3"/>
    <w:rsid w:val="007620F0"/>
    <w:rsid w:val="007621CF"/>
    <w:rsid w:val="0076224E"/>
    <w:rsid w:val="0076230E"/>
    <w:rsid w:val="00762332"/>
    <w:rsid w:val="0076245B"/>
    <w:rsid w:val="00762465"/>
    <w:rsid w:val="007624EA"/>
    <w:rsid w:val="007627F1"/>
    <w:rsid w:val="00762842"/>
    <w:rsid w:val="007628DA"/>
    <w:rsid w:val="00762937"/>
    <w:rsid w:val="00762A31"/>
    <w:rsid w:val="00762A65"/>
    <w:rsid w:val="00762BFB"/>
    <w:rsid w:val="00762C9F"/>
    <w:rsid w:val="00762CF3"/>
    <w:rsid w:val="00762F18"/>
    <w:rsid w:val="00763094"/>
    <w:rsid w:val="00763102"/>
    <w:rsid w:val="00763188"/>
    <w:rsid w:val="007631E8"/>
    <w:rsid w:val="007633BE"/>
    <w:rsid w:val="00763521"/>
    <w:rsid w:val="00763831"/>
    <w:rsid w:val="00763877"/>
    <w:rsid w:val="00763A15"/>
    <w:rsid w:val="00763B49"/>
    <w:rsid w:val="00763BD8"/>
    <w:rsid w:val="00763C27"/>
    <w:rsid w:val="00763CDA"/>
    <w:rsid w:val="00763D8B"/>
    <w:rsid w:val="00763E76"/>
    <w:rsid w:val="00763F8B"/>
    <w:rsid w:val="00763FD7"/>
    <w:rsid w:val="0076410E"/>
    <w:rsid w:val="00764133"/>
    <w:rsid w:val="00764171"/>
    <w:rsid w:val="00764209"/>
    <w:rsid w:val="00764231"/>
    <w:rsid w:val="00764389"/>
    <w:rsid w:val="0076438D"/>
    <w:rsid w:val="007643BA"/>
    <w:rsid w:val="00764515"/>
    <w:rsid w:val="00764667"/>
    <w:rsid w:val="007647BB"/>
    <w:rsid w:val="00764925"/>
    <w:rsid w:val="00764967"/>
    <w:rsid w:val="00764AF6"/>
    <w:rsid w:val="00764BA3"/>
    <w:rsid w:val="00764BBE"/>
    <w:rsid w:val="00764C03"/>
    <w:rsid w:val="00764DE1"/>
    <w:rsid w:val="00764DFD"/>
    <w:rsid w:val="007651E6"/>
    <w:rsid w:val="0076526F"/>
    <w:rsid w:val="007654D2"/>
    <w:rsid w:val="00765568"/>
    <w:rsid w:val="00765604"/>
    <w:rsid w:val="00765689"/>
    <w:rsid w:val="00765694"/>
    <w:rsid w:val="00765804"/>
    <w:rsid w:val="00765AAF"/>
    <w:rsid w:val="00765B2C"/>
    <w:rsid w:val="00765B78"/>
    <w:rsid w:val="00765CAA"/>
    <w:rsid w:val="00765DC3"/>
    <w:rsid w:val="00766203"/>
    <w:rsid w:val="0076621B"/>
    <w:rsid w:val="00766360"/>
    <w:rsid w:val="00766367"/>
    <w:rsid w:val="007664DE"/>
    <w:rsid w:val="00766593"/>
    <w:rsid w:val="007665CD"/>
    <w:rsid w:val="007665E6"/>
    <w:rsid w:val="007666C8"/>
    <w:rsid w:val="00766A34"/>
    <w:rsid w:val="00766AC1"/>
    <w:rsid w:val="00766CED"/>
    <w:rsid w:val="0076719F"/>
    <w:rsid w:val="007672CA"/>
    <w:rsid w:val="007672FB"/>
    <w:rsid w:val="00767304"/>
    <w:rsid w:val="00767322"/>
    <w:rsid w:val="007674ED"/>
    <w:rsid w:val="007675A8"/>
    <w:rsid w:val="0076781F"/>
    <w:rsid w:val="007679D0"/>
    <w:rsid w:val="00767B19"/>
    <w:rsid w:val="00767BD2"/>
    <w:rsid w:val="00767BD5"/>
    <w:rsid w:val="00767DD5"/>
    <w:rsid w:val="00767DE4"/>
    <w:rsid w:val="00767F75"/>
    <w:rsid w:val="00770079"/>
    <w:rsid w:val="007702B2"/>
    <w:rsid w:val="00770537"/>
    <w:rsid w:val="007705D1"/>
    <w:rsid w:val="0077064E"/>
    <w:rsid w:val="007706C4"/>
    <w:rsid w:val="007706CB"/>
    <w:rsid w:val="00770760"/>
    <w:rsid w:val="00770797"/>
    <w:rsid w:val="007707E0"/>
    <w:rsid w:val="00770842"/>
    <w:rsid w:val="00770867"/>
    <w:rsid w:val="00770958"/>
    <w:rsid w:val="00770AAF"/>
    <w:rsid w:val="00770ADD"/>
    <w:rsid w:val="00770C45"/>
    <w:rsid w:val="00770C4D"/>
    <w:rsid w:val="00770C52"/>
    <w:rsid w:val="00770D09"/>
    <w:rsid w:val="00770DB9"/>
    <w:rsid w:val="00770FD4"/>
    <w:rsid w:val="0077105B"/>
    <w:rsid w:val="00771219"/>
    <w:rsid w:val="007713E7"/>
    <w:rsid w:val="0077143C"/>
    <w:rsid w:val="00771449"/>
    <w:rsid w:val="007716E1"/>
    <w:rsid w:val="00771780"/>
    <w:rsid w:val="00771B0C"/>
    <w:rsid w:val="00771BF4"/>
    <w:rsid w:val="00771D71"/>
    <w:rsid w:val="00771FA5"/>
    <w:rsid w:val="00772020"/>
    <w:rsid w:val="00772027"/>
    <w:rsid w:val="0077205A"/>
    <w:rsid w:val="007720F9"/>
    <w:rsid w:val="0077217F"/>
    <w:rsid w:val="00772340"/>
    <w:rsid w:val="007723D1"/>
    <w:rsid w:val="007723F4"/>
    <w:rsid w:val="00772630"/>
    <w:rsid w:val="007727AD"/>
    <w:rsid w:val="007727D6"/>
    <w:rsid w:val="00772B1D"/>
    <w:rsid w:val="00772B74"/>
    <w:rsid w:val="00772B91"/>
    <w:rsid w:val="00772BC4"/>
    <w:rsid w:val="00772C34"/>
    <w:rsid w:val="00772E1E"/>
    <w:rsid w:val="00772E3B"/>
    <w:rsid w:val="0077308B"/>
    <w:rsid w:val="007732E9"/>
    <w:rsid w:val="0077330F"/>
    <w:rsid w:val="007734BE"/>
    <w:rsid w:val="007734DD"/>
    <w:rsid w:val="007735E1"/>
    <w:rsid w:val="0077398F"/>
    <w:rsid w:val="00773ADD"/>
    <w:rsid w:val="00773D78"/>
    <w:rsid w:val="00773DFD"/>
    <w:rsid w:val="0077414D"/>
    <w:rsid w:val="00774160"/>
    <w:rsid w:val="007741B9"/>
    <w:rsid w:val="0077453B"/>
    <w:rsid w:val="0077453D"/>
    <w:rsid w:val="00774905"/>
    <w:rsid w:val="00774EB0"/>
    <w:rsid w:val="00775039"/>
    <w:rsid w:val="007751BD"/>
    <w:rsid w:val="0077522B"/>
    <w:rsid w:val="00775283"/>
    <w:rsid w:val="0077533C"/>
    <w:rsid w:val="0077544B"/>
    <w:rsid w:val="00775658"/>
    <w:rsid w:val="00775677"/>
    <w:rsid w:val="00775A0F"/>
    <w:rsid w:val="00775C1B"/>
    <w:rsid w:val="00775C54"/>
    <w:rsid w:val="00775C9D"/>
    <w:rsid w:val="00775F4E"/>
    <w:rsid w:val="00775FF2"/>
    <w:rsid w:val="007760B5"/>
    <w:rsid w:val="0077663A"/>
    <w:rsid w:val="0077664D"/>
    <w:rsid w:val="007766C6"/>
    <w:rsid w:val="00776821"/>
    <w:rsid w:val="007768AA"/>
    <w:rsid w:val="0077690B"/>
    <w:rsid w:val="00776916"/>
    <w:rsid w:val="00776B7E"/>
    <w:rsid w:val="00776B8D"/>
    <w:rsid w:val="00776C32"/>
    <w:rsid w:val="00776C87"/>
    <w:rsid w:val="00776E3A"/>
    <w:rsid w:val="007770B6"/>
    <w:rsid w:val="00777347"/>
    <w:rsid w:val="00777395"/>
    <w:rsid w:val="00777599"/>
    <w:rsid w:val="0077769F"/>
    <w:rsid w:val="00777747"/>
    <w:rsid w:val="00777832"/>
    <w:rsid w:val="00777845"/>
    <w:rsid w:val="00777A7E"/>
    <w:rsid w:val="00777ADE"/>
    <w:rsid w:val="007801B7"/>
    <w:rsid w:val="0078029C"/>
    <w:rsid w:val="007802C0"/>
    <w:rsid w:val="007803D0"/>
    <w:rsid w:val="00780433"/>
    <w:rsid w:val="00780441"/>
    <w:rsid w:val="0078047D"/>
    <w:rsid w:val="00780524"/>
    <w:rsid w:val="00780541"/>
    <w:rsid w:val="00780566"/>
    <w:rsid w:val="00780677"/>
    <w:rsid w:val="007807D0"/>
    <w:rsid w:val="00780860"/>
    <w:rsid w:val="00780886"/>
    <w:rsid w:val="00780AB8"/>
    <w:rsid w:val="00780B17"/>
    <w:rsid w:val="00780B83"/>
    <w:rsid w:val="00780B9F"/>
    <w:rsid w:val="00780DAB"/>
    <w:rsid w:val="00780F6C"/>
    <w:rsid w:val="007810A4"/>
    <w:rsid w:val="007810D2"/>
    <w:rsid w:val="00781148"/>
    <w:rsid w:val="007811BD"/>
    <w:rsid w:val="00781357"/>
    <w:rsid w:val="007815C8"/>
    <w:rsid w:val="0078166D"/>
    <w:rsid w:val="0078178A"/>
    <w:rsid w:val="007817AA"/>
    <w:rsid w:val="0078195F"/>
    <w:rsid w:val="00781A3D"/>
    <w:rsid w:val="00781A60"/>
    <w:rsid w:val="00781A8E"/>
    <w:rsid w:val="00781BDB"/>
    <w:rsid w:val="00781BFC"/>
    <w:rsid w:val="00781E5C"/>
    <w:rsid w:val="00781FAD"/>
    <w:rsid w:val="00782044"/>
    <w:rsid w:val="0078204F"/>
    <w:rsid w:val="007821A2"/>
    <w:rsid w:val="00782364"/>
    <w:rsid w:val="00782380"/>
    <w:rsid w:val="00782402"/>
    <w:rsid w:val="00782666"/>
    <w:rsid w:val="0078271D"/>
    <w:rsid w:val="007827D0"/>
    <w:rsid w:val="00782973"/>
    <w:rsid w:val="00782A49"/>
    <w:rsid w:val="00782B72"/>
    <w:rsid w:val="00782C39"/>
    <w:rsid w:val="00782D91"/>
    <w:rsid w:val="00782F8D"/>
    <w:rsid w:val="00782F98"/>
    <w:rsid w:val="00782FEB"/>
    <w:rsid w:val="0078318F"/>
    <w:rsid w:val="007831CB"/>
    <w:rsid w:val="007831D8"/>
    <w:rsid w:val="0078323C"/>
    <w:rsid w:val="007832CB"/>
    <w:rsid w:val="0078348E"/>
    <w:rsid w:val="0078354E"/>
    <w:rsid w:val="00783684"/>
    <w:rsid w:val="0078375B"/>
    <w:rsid w:val="00783773"/>
    <w:rsid w:val="00783808"/>
    <w:rsid w:val="007838D0"/>
    <w:rsid w:val="00783A4E"/>
    <w:rsid w:val="00783A57"/>
    <w:rsid w:val="00783CC8"/>
    <w:rsid w:val="00783D22"/>
    <w:rsid w:val="0078423A"/>
    <w:rsid w:val="00784324"/>
    <w:rsid w:val="00784371"/>
    <w:rsid w:val="0078452F"/>
    <w:rsid w:val="007845C0"/>
    <w:rsid w:val="00784653"/>
    <w:rsid w:val="007846DA"/>
    <w:rsid w:val="00784A39"/>
    <w:rsid w:val="00784A66"/>
    <w:rsid w:val="00784AB5"/>
    <w:rsid w:val="00784BDA"/>
    <w:rsid w:val="00784E9D"/>
    <w:rsid w:val="007852B6"/>
    <w:rsid w:val="00785820"/>
    <w:rsid w:val="00785935"/>
    <w:rsid w:val="00785B3B"/>
    <w:rsid w:val="00785BD1"/>
    <w:rsid w:val="00785E4C"/>
    <w:rsid w:val="00785F00"/>
    <w:rsid w:val="00786118"/>
    <w:rsid w:val="00786194"/>
    <w:rsid w:val="007861BD"/>
    <w:rsid w:val="007862A1"/>
    <w:rsid w:val="0078664C"/>
    <w:rsid w:val="007868E1"/>
    <w:rsid w:val="00786A47"/>
    <w:rsid w:val="00786AF6"/>
    <w:rsid w:val="00786B02"/>
    <w:rsid w:val="00786BA6"/>
    <w:rsid w:val="00786FF2"/>
    <w:rsid w:val="00787020"/>
    <w:rsid w:val="0078716C"/>
    <w:rsid w:val="00787278"/>
    <w:rsid w:val="007872D7"/>
    <w:rsid w:val="007872E7"/>
    <w:rsid w:val="007873A5"/>
    <w:rsid w:val="007873C5"/>
    <w:rsid w:val="007874E4"/>
    <w:rsid w:val="00787524"/>
    <w:rsid w:val="00787583"/>
    <w:rsid w:val="00787590"/>
    <w:rsid w:val="007876BE"/>
    <w:rsid w:val="007876C1"/>
    <w:rsid w:val="00787748"/>
    <w:rsid w:val="00787875"/>
    <w:rsid w:val="007878C4"/>
    <w:rsid w:val="00787CD6"/>
    <w:rsid w:val="00787D72"/>
    <w:rsid w:val="00787DE9"/>
    <w:rsid w:val="00787E88"/>
    <w:rsid w:val="00787F9E"/>
    <w:rsid w:val="00787FA4"/>
    <w:rsid w:val="00787FD4"/>
    <w:rsid w:val="00790026"/>
    <w:rsid w:val="0079010E"/>
    <w:rsid w:val="0079015F"/>
    <w:rsid w:val="007901A9"/>
    <w:rsid w:val="007901D3"/>
    <w:rsid w:val="007902CF"/>
    <w:rsid w:val="0079036D"/>
    <w:rsid w:val="00790452"/>
    <w:rsid w:val="00790453"/>
    <w:rsid w:val="007905D8"/>
    <w:rsid w:val="007907CC"/>
    <w:rsid w:val="007908BE"/>
    <w:rsid w:val="0079098D"/>
    <w:rsid w:val="00790A2E"/>
    <w:rsid w:val="00790A50"/>
    <w:rsid w:val="00790B38"/>
    <w:rsid w:val="00790C43"/>
    <w:rsid w:val="00790D2F"/>
    <w:rsid w:val="00790DC5"/>
    <w:rsid w:val="00791028"/>
    <w:rsid w:val="007910A7"/>
    <w:rsid w:val="00791171"/>
    <w:rsid w:val="00791268"/>
    <w:rsid w:val="00791468"/>
    <w:rsid w:val="007916AE"/>
    <w:rsid w:val="007917AA"/>
    <w:rsid w:val="007918BA"/>
    <w:rsid w:val="007918ED"/>
    <w:rsid w:val="00791A4F"/>
    <w:rsid w:val="00791BD7"/>
    <w:rsid w:val="00791C17"/>
    <w:rsid w:val="00791C5C"/>
    <w:rsid w:val="00791C6E"/>
    <w:rsid w:val="00791D36"/>
    <w:rsid w:val="00791F00"/>
    <w:rsid w:val="00791FE3"/>
    <w:rsid w:val="00791FF2"/>
    <w:rsid w:val="0079202D"/>
    <w:rsid w:val="00792137"/>
    <w:rsid w:val="0079216B"/>
    <w:rsid w:val="007922C9"/>
    <w:rsid w:val="00792315"/>
    <w:rsid w:val="00792356"/>
    <w:rsid w:val="00792432"/>
    <w:rsid w:val="0079248E"/>
    <w:rsid w:val="00792801"/>
    <w:rsid w:val="007929A0"/>
    <w:rsid w:val="00792B7A"/>
    <w:rsid w:val="00792D0C"/>
    <w:rsid w:val="00792DA8"/>
    <w:rsid w:val="00792E01"/>
    <w:rsid w:val="00792EF2"/>
    <w:rsid w:val="00792F34"/>
    <w:rsid w:val="00793046"/>
    <w:rsid w:val="00793135"/>
    <w:rsid w:val="00793148"/>
    <w:rsid w:val="007931EE"/>
    <w:rsid w:val="007931FD"/>
    <w:rsid w:val="00793469"/>
    <w:rsid w:val="007936EB"/>
    <w:rsid w:val="00793AD7"/>
    <w:rsid w:val="00793BF9"/>
    <w:rsid w:val="00793D8E"/>
    <w:rsid w:val="00793DFF"/>
    <w:rsid w:val="00793EE2"/>
    <w:rsid w:val="00793EFB"/>
    <w:rsid w:val="00793FD7"/>
    <w:rsid w:val="00794076"/>
    <w:rsid w:val="007940D8"/>
    <w:rsid w:val="00794136"/>
    <w:rsid w:val="007941FE"/>
    <w:rsid w:val="00794294"/>
    <w:rsid w:val="007942C7"/>
    <w:rsid w:val="00794308"/>
    <w:rsid w:val="00794367"/>
    <w:rsid w:val="00794431"/>
    <w:rsid w:val="007944D1"/>
    <w:rsid w:val="0079477A"/>
    <w:rsid w:val="0079478C"/>
    <w:rsid w:val="007948BD"/>
    <w:rsid w:val="00794A07"/>
    <w:rsid w:val="00794C93"/>
    <w:rsid w:val="00794CAF"/>
    <w:rsid w:val="00794D25"/>
    <w:rsid w:val="00794DC2"/>
    <w:rsid w:val="00795134"/>
    <w:rsid w:val="007951B3"/>
    <w:rsid w:val="00795205"/>
    <w:rsid w:val="0079522D"/>
    <w:rsid w:val="00795453"/>
    <w:rsid w:val="007955BF"/>
    <w:rsid w:val="00795606"/>
    <w:rsid w:val="00795725"/>
    <w:rsid w:val="007957B5"/>
    <w:rsid w:val="0079581E"/>
    <w:rsid w:val="0079588F"/>
    <w:rsid w:val="00795960"/>
    <w:rsid w:val="00795B19"/>
    <w:rsid w:val="00795C05"/>
    <w:rsid w:val="00795C9B"/>
    <w:rsid w:val="00796170"/>
    <w:rsid w:val="00796471"/>
    <w:rsid w:val="0079652D"/>
    <w:rsid w:val="0079657B"/>
    <w:rsid w:val="0079664C"/>
    <w:rsid w:val="007966F0"/>
    <w:rsid w:val="00796730"/>
    <w:rsid w:val="00796894"/>
    <w:rsid w:val="00796948"/>
    <w:rsid w:val="007969C3"/>
    <w:rsid w:val="00796ACA"/>
    <w:rsid w:val="00796AF0"/>
    <w:rsid w:val="00796C94"/>
    <w:rsid w:val="00796D16"/>
    <w:rsid w:val="00796ED0"/>
    <w:rsid w:val="00796F51"/>
    <w:rsid w:val="00796F7F"/>
    <w:rsid w:val="00797165"/>
    <w:rsid w:val="00797189"/>
    <w:rsid w:val="0079721C"/>
    <w:rsid w:val="0079731C"/>
    <w:rsid w:val="007973CF"/>
    <w:rsid w:val="00797459"/>
    <w:rsid w:val="007974AF"/>
    <w:rsid w:val="0079754B"/>
    <w:rsid w:val="00797673"/>
    <w:rsid w:val="0079776A"/>
    <w:rsid w:val="00797793"/>
    <w:rsid w:val="00797827"/>
    <w:rsid w:val="00797846"/>
    <w:rsid w:val="00797A8E"/>
    <w:rsid w:val="00797CA7"/>
    <w:rsid w:val="00797DD0"/>
    <w:rsid w:val="00797E3B"/>
    <w:rsid w:val="00797F71"/>
    <w:rsid w:val="00797F98"/>
    <w:rsid w:val="007A016D"/>
    <w:rsid w:val="007A037B"/>
    <w:rsid w:val="007A0380"/>
    <w:rsid w:val="007A047C"/>
    <w:rsid w:val="007A0671"/>
    <w:rsid w:val="007A06B2"/>
    <w:rsid w:val="007A08D6"/>
    <w:rsid w:val="007A090B"/>
    <w:rsid w:val="007A0912"/>
    <w:rsid w:val="007A0918"/>
    <w:rsid w:val="007A1248"/>
    <w:rsid w:val="007A129B"/>
    <w:rsid w:val="007A132F"/>
    <w:rsid w:val="007A1394"/>
    <w:rsid w:val="007A153A"/>
    <w:rsid w:val="007A16D2"/>
    <w:rsid w:val="007A1871"/>
    <w:rsid w:val="007A1A39"/>
    <w:rsid w:val="007A1B42"/>
    <w:rsid w:val="007A1DA6"/>
    <w:rsid w:val="007A1E67"/>
    <w:rsid w:val="007A2066"/>
    <w:rsid w:val="007A2072"/>
    <w:rsid w:val="007A20BB"/>
    <w:rsid w:val="007A20DF"/>
    <w:rsid w:val="007A214E"/>
    <w:rsid w:val="007A21D3"/>
    <w:rsid w:val="007A2434"/>
    <w:rsid w:val="007A245C"/>
    <w:rsid w:val="007A248B"/>
    <w:rsid w:val="007A255E"/>
    <w:rsid w:val="007A25AD"/>
    <w:rsid w:val="007A25B0"/>
    <w:rsid w:val="007A27C9"/>
    <w:rsid w:val="007A281D"/>
    <w:rsid w:val="007A2852"/>
    <w:rsid w:val="007A2971"/>
    <w:rsid w:val="007A29C5"/>
    <w:rsid w:val="007A2A5F"/>
    <w:rsid w:val="007A2B42"/>
    <w:rsid w:val="007A2B76"/>
    <w:rsid w:val="007A2F57"/>
    <w:rsid w:val="007A30A5"/>
    <w:rsid w:val="007A310F"/>
    <w:rsid w:val="007A348C"/>
    <w:rsid w:val="007A34B6"/>
    <w:rsid w:val="007A3687"/>
    <w:rsid w:val="007A3696"/>
    <w:rsid w:val="007A3807"/>
    <w:rsid w:val="007A383B"/>
    <w:rsid w:val="007A385F"/>
    <w:rsid w:val="007A3A60"/>
    <w:rsid w:val="007A3A7B"/>
    <w:rsid w:val="007A3B82"/>
    <w:rsid w:val="007A3BC0"/>
    <w:rsid w:val="007A3D0C"/>
    <w:rsid w:val="007A40BC"/>
    <w:rsid w:val="007A41C1"/>
    <w:rsid w:val="007A42CF"/>
    <w:rsid w:val="007A444A"/>
    <w:rsid w:val="007A4622"/>
    <w:rsid w:val="007A4632"/>
    <w:rsid w:val="007A482A"/>
    <w:rsid w:val="007A48AB"/>
    <w:rsid w:val="007A48AF"/>
    <w:rsid w:val="007A4BB1"/>
    <w:rsid w:val="007A4BDA"/>
    <w:rsid w:val="007A4D8C"/>
    <w:rsid w:val="007A4F5B"/>
    <w:rsid w:val="007A4FA3"/>
    <w:rsid w:val="007A5053"/>
    <w:rsid w:val="007A5101"/>
    <w:rsid w:val="007A5178"/>
    <w:rsid w:val="007A5190"/>
    <w:rsid w:val="007A52BB"/>
    <w:rsid w:val="007A54B9"/>
    <w:rsid w:val="007A56C4"/>
    <w:rsid w:val="007A5927"/>
    <w:rsid w:val="007A5A0B"/>
    <w:rsid w:val="007A5A7F"/>
    <w:rsid w:val="007A5AFD"/>
    <w:rsid w:val="007A5CB1"/>
    <w:rsid w:val="007A5EF8"/>
    <w:rsid w:val="007A5F82"/>
    <w:rsid w:val="007A5FD5"/>
    <w:rsid w:val="007A5FFA"/>
    <w:rsid w:val="007A6117"/>
    <w:rsid w:val="007A6243"/>
    <w:rsid w:val="007A6269"/>
    <w:rsid w:val="007A6458"/>
    <w:rsid w:val="007A64A7"/>
    <w:rsid w:val="007A64E0"/>
    <w:rsid w:val="007A663C"/>
    <w:rsid w:val="007A6669"/>
    <w:rsid w:val="007A6747"/>
    <w:rsid w:val="007A68BE"/>
    <w:rsid w:val="007A6D77"/>
    <w:rsid w:val="007A6E29"/>
    <w:rsid w:val="007A7230"/>
    <w:rsid w:val="007A7332"/>
    <w:rsid w:val="007A733A"/>
    <w:rsid w:val="007A74AD"/>
    <w:rsid w:val="007A750F"/>
    <w:rsid w:val="007A772D"/>
    <w:rsid w:val="007A77DA"/>
    <w:rsid w:val="007A78F4"/>
    <w:rsid w:val="007A79DE"/>
    <w:rsid w:val="007A7AAF"/>
    <w:rsid w:val="007A7B50"/>
    <w:rsid w:val="007A7C6E"/>
    <w:rsid w:val="007A7DE6"/>
    <w:rsid w:val="007A7E18"/>
    <w:rsid w:val="007A7E64"/>
    <w:rsid w:val="007A7FAA"/>
    <w:rsid w:val="007B0042"/>
    <w:rsid w:val="007B00F5"/>
    <w:rsid w:val="007B010A"/>
    <w:rsid w:val="007B010B"/>
    <w:rsid w:val="007B02EC"/>
    <w:rsid w:val="007B0359"/>
    <w:rsid w:val="007B03E2"/>
    <w:rsid w:val="007B0493"/>
    <w:rsid w:val="007B0527"/>
    <w:rsid w:val="007B054A"/>
    <w:rsid w:val="007B09A5"/>
    <w:rsid w:val="007B0A4F"/>
    <w:rsid w:val="007B0B22"/>
    <w:rsid w:val="007B0B89"/>
    <w:rsid w:val="007B0DEA"/>
    <w:rsid w:val="007B0E10"/>
    <w:rsid w:val="007B0F66"/>
    <w:rsid w:val="007B11F8"/>
    <w:rsid w:val="007B1453"/>
    <w:rsid w:val="007B16D5"/>
    <w:rsid w:val="007B16D7"/>
    <w:rsid w:val="007B177F"/>
    <w:rsid w:val="007B181D"/>
    <w:rsid w:val="007B19CD"/>
    <w:rsid w:val="007B19F3"/>
    <w:rsid w:val="007B19FD"/>
    <w:rsid w:val="007B1B70"/>
    <w:rsid w:val="007B1B8B"/>
    <w:rsid w:val="007B1BCA"/>
    <w:rsid w:val="007B1CE5"/>
    <w:rsid w:val="007B1FEB"/>
    <w:rsid w:val="007B2148"/>
    <w:rsid w:val="007B2370"/>
    <w:rsid w:val="007B2400"/>
    <w:rsid w:val="007B24A4"/>
    <w:rsid w:val="007B24CC"/>
    <w:rsid w:val="007B253D"/>
    <w:rsid w:val="007B256E"/>
    <w:rsid w:val="007B2592"/>
    <w:rsid w:val="007B2670"/>
    <w:rsid w:val="007B26D8"/>
    <w:rsid w:val="007B2842"/>
    <w:rsid w:val="007B2AED"/>
    <w:rsid w:val="007B2AFF"/>
    <w:rsid w:val="007B2B54"/>
    <w:rsid w:val="007B2C13"/>
    <w:rsid w:val="007B2C17"/>
    <w:rsid w:val="007B3068"/>
    <w:rsid w:val="007B3152"/>
    <w:rsid w:val="007B31BD"/>
    <w:rsid w:val="007B361B"/>
    <w:rsid w:val="007B378F"/>
    <w:rsid w:val="007B393E"/>
    <w:rsid w:val="007B3A2E"/>
    <w:rsid w:val="007B3B02"/>
    <w:rsid w:val="007B3C58"/>
    <w:rsid w:val="007B3CCE"/>
    <w:rsid w:val="007B3D23"/>
    <w:rsid w:val="007B3F4C"/>
    <w:rsid w:val="007B3F78"/>
    <w:rsid w:val="007B4019"/>
    <w:rsid w:val="007B401D"/>
    <w:rsid w:val="007B417E"/>
    <w:rsid w:val="007B41EC"/>
    <w:rsid w:val="007B4411"/>
    <w:rsid w:val="007B4522"/>
    <w:rsid w:val="007B4756"/>
    <w:rsid w:val="007B47BA"/>
    <w:rsid w:val="007B4A2B"/>
    <w:rsid w:val="007B4B4A"/>
    <w:rsid w:val="007B4CC8"/>
    <w:rsid w:val="007B4D89"/>
    <w:rsid w:val="007B4E01"/>
    <w:rsid w:val="007B4E43"/>
    <w:rsid w:val="007B4E81"/>
    <w:rsid w:val="007B4EFD"/>
    <w:rsid w:val="007B4F8A"/>
    <w:rsid w:val="007B4FF3"/>
    <w:rsid w:val="007B54F1"/>
    <w:rsid w:val="007B55B1"/>
    <w:rsid w:val="007B55D6"/>
    <w:rsid w:val="007B5634"/>
    <w:rsid w:val="007B57FD"/>
    <w:rsid w:val="007B5882"/>
    <w:rsid w:val="007B58B5"/>
    <w:rsid w:val="007B590B"/>
    <w:rsid w:val="007B5A3E"/>
    <w:rsid w:val="007B5C4D"/>
    <w:rsid w:val="007B5D41"/>
    <w:rsid w:val="007B5D50"/>
    <w:rsid w:val="007B5D54"/>
    <w:rsid w:val="007B5DBC"/>
    <w:rsid w:val="007B5E13"/>
    <w:rsid w:val="007B5E54"/>
    <w:rsid w:val="007B6009"/>
    <w:rsid w:val="007B6014"/>
    <w:rsid w:val="007B61A4"/>
    <w:rsid w:val="007B629C"/>
    <w:rsid w:val="007B62A8"/>
    <w:rsid w:val="007B6429"/>
    <w:rsid w:val="007B65C6"/>
    <w:rsid w:val="007B668C"/>
    <w:rsid w:val="007B6890"/>
    <w:rsid w:val="007B69CB"/>
    <w:rsid w:val="007B6A14"/>
    <w:rsid w:val="007B6B67"/>
    <w:rsid w:val="007B6B9D"/>
    <w:rsid w:val="007B6CA3"/>
    <w:rsid w:val="007B6CD6"/>
    <w:rsid w:val="007B6D46"/>
    <w:rsid w:val="007B6DF4"/>
    <w:rsid w:val="007B6E3C"/>
    <w:rsid w:val="007B6E4F"/>
    <w:rsid w:val="007B6F4A"/>
    <w:rsid w:val="007B707D"/>
    <w:rsid w:val="007B7101"/>
    <w:rsid w:val="007B731A"/>
    <w:rsid w:val="007B74F4"/>
    <w:rsid w:val="007B7565"/>
    <w:rsid w:val="007B75F7"/>
    <w:rsid w:val="007B760E"/>
    <w:rsid w:val="007B76BC"/>
    <w:rsid w:val="007B7848"/>
    <w:rsid w:val="007B785A"/>
    <w:rsid w:val="007B78F1"/>
    <w:rsid w:val="007B7938"/>
    <w:rsid w:val="007B7D7B"/>
    <w:rsid w:val="007B7FD7"/>
    <w:rsid w:val="007C0006"/>
    <w:rsid w:val="007C013F"/>
    <w:rsid w:val="007C01D0"/>
    <w:rsid w:val="007C02AB"/>
    <w:rsid w:val="007C047C"/>
    <w:rsid w:val="007C04C7"/>
    <w:rsid w:val="007C0794"/>
    <w:rsid w:val="007C079B"/>
    <w:rsid w:val="007C083B"/>
    <w:rsid w:val="007C086C"/>
    <w:rsid w:val="007C097A"/>
    <w:rsid w:val="007C0B57"/>
    <w:rsid w:val="007C0E6C"/>
    <w:rsid w:val="007C0EC1"/>
    <w:rsid w:val="007C0ECB"/>
    <w:rsid w:val="007C1099"/>
    <w:rsid w:val="007C10B6"/>
    <w:rsid w:val="007C1167"/>
    <w:rsid w:val="007C11B1"/>
    <w:rsid w:val="007C11CB"/>
    <w:rsid w:val="007C1207"/>
    <w:rsid w:val="007C12A4"/>
    <w:rsid w:val="007C12C4"/>
    <w:rsid w:val="007C1330"/>
    <w:rsid w:val="007C138B"/>
    <w:rsid w:val="007C14A3"/>
    <w:rsid w:val="007C1522"/>
    <w:rsid w:val="007C15A1"/>
    <w:rsid w:val="007C15DB"/>
    <w:rsid w:val="007C161E"/>
    <w:rsid w:val="007C1CB4"/>
    <w:rsid w:val="007C1E4F"/>
    <w:rsid w:val="007C1F95"/>
    <w:rsid w:val="007C2016"/>
    <w:rsid w:val="007C2041"/>
    <w:rsid w:val="007C2185"/>
    <w:rsid w:val="007C22CD"/>
    <w:rsid w:val="007C2458"/>
    <w:rsid w:val="007C248E"/>
    <w:rsid w:val="007C2636"/>
    <w:rsid w:val="007C27D3"/>
    <w:rsid w:val="007C290B"/>
    <w:rsid w:val="007C29BB"/>
    <w:rsid w:val="007C2B38"/>
    <w:rsid w:val="007C2B7D"/>
    <w:rsid w:val="007C2DBC"/>
    <w:rsid w:val="007C2E32"/>
    <w:rsid w:val="007C2F58"/>
    <w:rsid w:val="007C2FC9"/>
    <w:rsid w:val="007C3007"/>
    <w:rsid w:val="007C30A7"/>
    <w:rsid w:val="007C317E"/>
    <w:rsid w:val="007C335F"/>
    <w:rsid w:val="007C342B"/>
    <w:rsid w:val="007C35F7"/>
    <w:rsid w:val="007C35FB"/>
    <w:rsid w:val="007C36B3"/>
    <w:rsid w:val="007C380F"/>
    <w:rsid w:val="007C389F"/>
    <w:rsid w:val="007C3900"/>
    <w:rsid w:val="007C3938"/>
    <w:rsid w:val="007C3952"/>
    <w:rsid w:val="007C39C6"/>
    <w:rsid w:val="007C3A19"/>
    <w:rsid w:val="007C3A97"/>
    <w:rsid w:val="007C3B7F"/>
    <w:rsid w:val="007C3BEC"/>
    <w:rsid w:val="007C3DE2"/>
    <w:rsid w:val="007C3E0E"/>
    <w:rsid w:val="007C3EC4"/>
    <w:rsid w:val="007C3F5E"/>
    <w:rsid w:val="007C4029"/>
    <w:rsid w:val="007C40C5"/>
    <w:rsid w:val="007C42BD"/>
    <w:rsid w:val="007C434E"/>
    <w:rsid w:val="007C43C6"/>
    <w:rsid w:val="007C44C9"/>
    <w:rsid w:val="007C45D7"/>
    <w:rsid w:val="007C4610"/>
    <w:rsid w:val="007C4726"/>
    <w:rsid w:val="007C482A"/>
    <w:rsid w:val="007C4A65"/>
    <w:rsid w:val="007C4A80"/>
    <w:rsid w:val="007C4AEC"/>
    <w:rsid w:val="007C4D61"/>
    <w:rsid w:val="007C4E14"/>
    <w:rsid w:val="007C4EA6"/>
    <w:rsid w:val="007C4EC5"/>
    <w:rsid w:val="007C504E"/>
    <w:rsid w:val="007C50BB"/>
    <w:rsid w:val="007C51DA"/>
    <w:rsid w:val="007C5239"/>
    <w:rsid w:val="007C53BE"/>
    <w:rsid w:val="007C55E3"/>
    <w:rsid w:val="007C566D"/>
    <w:rsid w:val="007C5691"/>
    <w:rsid w:val="007C5698"/>
    <w:rsid w:val="007C5706"/>
    <w:rsid w:val="007C5832"/>
    <w:rsid w:val="007C5857"/>
    <w:rsid w:val="007C595C"/>
    <w:rsid w:val="007C5A57"/>
    <w:rsid w:val="007C5B5A"/>
    <w:rsid w:val="007C5C8B"/>
    <w:rsid w:val="007C5E15"/>
    <w:rsid w:val="007C60B0"/>
    <w:rsid w:val="007C6109"/>
    <w:rsid w:val="007C617D"/>
    <w:rsid w:val="007C6328"/>
    <w:rsid w:val="007C636D"/>
    <w:rsid w:val="007C63CC"/>
    <w:rsid w:val="007C66E6"/>
    <w:rsid w:val="007C66E8"/>
    <w:rsid w:val="007C6705"/>
    <w:rsid w:val="007C67B2"/>
    <w:rsid w:val="007C68AE"/>
    <w:rsid w:val="007C692A"/>
    <w:rsid w:val="007C6A39"/>
    <w:rsid w:val="007C6B77"/>
    <w:rsid w:val="007C6E1B"/>
    <w:rsid w:val="007C6F71"/>
    <w:rsid w:val="007C706C"/>
    <w:rsid w:val="007C711C"/>
    <w:rsid w:val="007C7169"/>
    <w:rsid w:val="007C7232"/>
    <w:rsid w:val="007C7406"/>
    <w:rsid w:val="007C740C"/>
    <w:rsid w:val="007C7420"/>
    <w:rsid w:val="007C751E"/>
    <w:rsid w:val="007C752F"/>
    <w:rsid w:val="007C7A40"/>
    <w:rsid w:val="007C7A41"/>
    <w:rsid w:val="007C7B00"/>
    <w:rsid w:val="007C7B4B"/>
    <w:rsid w:val="007C7B6E"/>
    <w:rsid w:val="007C7BED"/>
    <w:rsid w:val="007C7D55"/>
    <w:rsid w:val="007C7E4C"/>
    <w:rsid w:val="007C7EBA"/>
    <w:rsid w:val="007C7EEA"/>
    <w:rsid w:val="007D00CB"/>
    <w:rsid w:val="007D010A"/>
    <w:rsid w:val="007D03A7"/>
    <w:rsid w:val="007D051F"/>
    <w:rsid w:val="007D061F"/>
    <w:rsid w:val="007D06F1"/>
    <w:rsid w:val="007D0837"/>
    <w:rsid w:val="007D08AD"/>
    <w:rsid w:val="007D0992"/>
    <w:rsid w:val="007D0A1F"/>
    <w:rsid w:val="007D0C0F"/>
    <w:rsid w:val="007D0D58"/>
    <w:rsid w:val="007D11FD"/>
    <w:rsid w:val="007D1523"/>
    <w:rsid w:val="007D157B"/>
    <w:rsid w:val="007D1593"/>
    <w:rsid w:val="007D15F8"/>
    <w:rsid w:val="007D17F9"/>
    <w:rsid w:val="007D18A2"/>
    <w:rsid w:val="007D1984"/>
    <w:rsid w:val="007D1B99"/>
    <w:rsid w:val="007D1C4D"/>
    <w:rsid w:val="007D1C66"/>
    <w:rsid w:val="007D1DBF"/>
    <w:rsid w:val="007D1EEA"/>
    <w:rsid w:val="007D2361"/>
    <w:rsid w:val="007D240A"/>
    <w:rsid w:val="007D2543"/>
    <w:rsid w:val="007D2724"/>
    <w:rsid w:val="007D2882"/>
    <w:rsid w:val="007D2A34"/>
    <w:rsid w:val="007D2AA0"/>
    <w:rsid w:val="007D2C09"/>
    <w:rsid w:val="007D2C2A"/>
    <w:rsid w:val="007D2F29"/>
    <w:rsid w:val="007D310C"/>
    <w:rsid w:val="007D32D5"/>
    <w:rsid w:val="007D32E9"/>
    <w:rsid w:val="007D33ED"/>
    <w:rsid w:val="007D34AC"/>
    <w:rsid w:val="007D3562"/>
    <w:rsid w:val="007D35A0"/>
    <w:rsid w:val="007D3798"/>
    <w:rsid w:val="007D38FB"/>
    <w:rsid w:val="007D39B9"/>
    <w:rsid w:val="007D3A02"/>
    <w:rsid w:val="007D3BEF"/>
    <w:rsid w:val="007D3D17"/>
    <w:rsid w:val="007D3D91"/>
    <w:rsid w:val="007D3E84"/>
    <w:rsid w:val="007D3F39"/>
    <w:rsid w:val="007D3FEA"/>
    <w:rsid w:val="007D411F"/>
    <w:rsid w:val="007D42E3"/>
    <w:rsid w:val="007D44D0"/>
    <w:rsid w:val="007D44FE"/>
    <w:rsid w:val="007D4578"/>
    <w:rsid w:val="007D4816"/>
    <w:rsid w:val="007D48E9"/>
    <w:rsid w:val="007D492B"/>
    <w:rsid w:val="007D4AC1"/>
    <w:rsid w:val="007D4B7B"/>
    <w:rsid w:val="007D4D01"/>
    <w:rsid w:val="007D4E3F"/>
    <w:rsid w:val="007D50D4"/>
    <w:rsid w:val="007D515A"/>
    <w:rsid w:val="007D5171"/>
    <w:rsid w:val="007D53FD"/>
    <w:rsid w:val="007D54FB"/>
    <w:rsid w:val="007D5754"/>
    <w:rsid w:val="007D578E"/>
    <w:rsid w:val="007D59B0"/>
    <w:rsid w:val="007D59B4"/>
    <w:rsid w:val="007D5D7D"/>
    <w:rsid w:val="007D61DF"/>
    <w:rsid w:val="007D61E0"/>
    <w:rsid w:val="007D6213"/>
    <w:rsid w:val="007D62DC"/>
    <w:rsid w:val="007D635B"/>
    <w:rsid w:val="007D6634"/>
    <w:rsid w:val="007D666F"/>
    <w:rsid w:val="007D671F"/>
    <w:rsid w:val="007D67AF"/>
    <w:rsid w:val="007D692C"/>
    <w:rsid w:val="007D6C4B"/>
    <w:rsid w:val="007D6D3A"/>
    <w:rsid w:val="007D6D8A"/>
    <w:rsid w:val="007D6DCE"/>
    <w:rsid w:val="007D6EED"/>
    <w:rsid w:val="007D6F46"/>
    <w:rsid w:val="007D6F8F"/>
    <w:rsid w:val="007D709A"/>
    <w:rsid w:val="007D72A8"/>
    <w:rsid w:val="007D740F"/>
    <w:rsid w:val="007D7440"/>
    <w:rsid w:val="007D76D7"/>
    <w:rsid w:val="007D76EF"/>
    <w:rsid w:val="007D7769"/>
    <w:rsid w:val="007D781D"/>
    <w:rsid w:val="007D78EB"/>
    <w:rsid w:val="007D7A86"/>
    <w:rsid w:val="007D7CDA"/>
    <w:rsid w:val="007D7DC6"/>
    <w:rsid w:val="007D7E75"/>
    <w:rsid w:val="007D7F67"/>
    <w:rsid w:val="007D7FAE"/>
    <w:rsid w:val="007E0254"/>
    <w:rsid w:val="007E027F"/>
    <w:rsid w:val="007E0369"/>
    <w:rsid w:val="007E04AC"/>
    <w:rsid w:val="007E04FC"/>
    <w:rsid w:val="007E05B1"/>
    <w:rsid w:val="007E0729"/>
    <w:rsid w:val="007E081D"/>
    <w:rsid w:val="007E08F4"/>
    <w:rsid w:val="007E09D7"/>
    <w:rsid w:val="007E09F8"/>
    <w:rsid w:val="007E0A9D"/>
    <w:rsid w:val="007E0ADC"/>
    <w:rsid w:val="007E0B98"/>
    <w:rsid w:val="007E0C12"/>
    <w:rsid w:val="007E0DA8"/>
    <w:rsid w:val="007E1216"/>
    <w:rsid w:val="007E123F"/>
    <w:rsid w:val="007E126A"/>
    <w:rsid w:val="007E1623"/>
    <w:rsid w:val="007E16CD"/>
    <w:rsid w:val="007E17E5"/>
    <w:rsid w:val="007E1813"/>
    <w:rsid w:val="007E1893"/>
    <w:rsid w:val="007E1AE7"/>
    <w:rsid w:val="007E1C2F"/>
    <w:rsid w:val="007E1CDA"/>
    <w:rsid w:val="007E1F4E"/>
    <w:rsid w:val="007E2268"/>
    <w:rsid w:val="007E22AE"/>
    <w:rsid w:val="007E2569"/>
    <w:rsid w:val="007E2891"/>
    <w:rsid w:val="007E2975"/>
    <w:rsid w:val="007E29FA"/>
    <w:rsid w:val="007E2A56"/>
    <w:rsid w:val="007E2B86"/>
    <w:rsid w:val="007E2CD6"/>
    <w:rsid w:val="007E2FDD"/>
    <w:rsid w:val="007E2FF1"/>
    <w:rsid w:val="007E309D"/>
    <w:rsid w:val="007E33B2"/>
    <w:rsid w:val="007E3409"/>
    <w:rsid w:val="007E3441"/>
    <w:rsid w:val="007E3865"/>
    <w:rsid w:val="007E3AA3"/>
    <w:rsid w:val="007E3DCC"/>
    <w:rsid w:val="007E3F9E"/>
    <w:rsid w:val="007E4062"/>
    <w:rsid w:val="007E40F4"/>
    <w:rsid w:val="007E41C7"/>
    <w:rsid w:val="007E41D6"/>
    <w:rsid w:val="007E4529"/>
    <w:rsid w:val="007E4551"/>
    <w:rsid w:val="007E45D1"/>
    <w:rsid w:val="007E4796"/>
    <w:rsid w:val="007E4963"/>
    <w:rsid w:val="007E49F1"/>
    <w:rsid w:val="007E4AB7"/>
    <w:rsid w:val="007E4E77"/>
    <w:rsid w:val="007E4F92"/>
    <w:rsid w:val="007E4F93"/>
    <w:rsid w:val="007E50C8"/>
    <w:rsid w:val="007E50ED"/>
    <w:rsid w:val="007E517E"/>
    <w:rsid w:val="007E52C9"/>
    <w:rsid w:val="007E5346"/>
    <w:rsid w:val="007E548B"/>
    <w:rsid w:val="007E5608"/>
    <w:rsid w:val="007E5942"/>
    <w:rsid w:val="007E5ACD"/>
    <w:rsid w:val="007E5AF9"/>
    <w:rsid w:val="007E5B3A"/>
    <w:rsid w:val="007E5BC6"/>
    <w:rsid w:val="007E5BCB"/>
    <w:rsid w:val="007E5C48"/>
    <w:rsid w:val="007E6025"/>
    <w:rsid w:val="007E6043"/>
    <w:rsid w:val="007E604B"/>
    <w:rsid w:val="007E610A"/>
    <w:rsid w:val="007E61A6"/>
    <w:rsid w:val="007E628F"/>
    <w:rsid w:val="007E63A5"/>
    <w:rsid w:val="007E6490"/>
    <w:rsid w:val="007E6732"/>
    <w:rsid w:val="007E6756"/>
    <w:rsid w:val="007E68E3"/>
    <w:rsid w:val="007E6A1E"/>
    <w:rsid w:val="007E6E45"/>
    <w:rsid w:val="007E705B"/>
    <w:rsid w:val="007E7162"/>
    <w:rsid w:val="007E721B"/>
    <w:rsid w:val="007E7241"/>
    <w:rsid w:val="007E727C"/>
    <w:rsid w:val="007E752C"/>
    <w:rsid w:val="007E768C"/>
    <w:rsid w:val="007E7741"/>
    <w:rsid w:val="007E775B"/>
    <w:rsid w:val="007E78F2"/>
    <w:rsid w:val="007E79EE"/>
    <w:rsid w:val="007E7A77"/>
    <w:rsid w:val="007E7B37"/>
    <w:rsid w:val="007E7BA7"/>
    <w:rsid w:val="007E7C29"/>
    <w:rsid w:val="007E7CC5"/>
    <w:rsid w:val="007E7D5B"/>
    <w:rsid w:val="007E7DB2"/>
    <w:rsid w:val="007E7E76"/>
    <w:rsid w:val="007E7F4F"/>
    <w:rsid w:val="007E7FC7"/>
    <w:rsid w:val="007F001D"/>
    <w:rsid w:val="007F0269"/>
    <w:rsid w:val="007F0382"/>
    <w:rsid w:val="007F0470"/>
    <w:rsid w:val="007F0570"/>
    <w:rsid w:val="007F0608"/>
    <w:rsid w:val="007F0648"/>
    <w:rsid w:val="007F068F"/>
    <w:rsid w:val="007F0690"/>
    <w:rsid w:val="007F07FF"/>
    <w:rsid w:val="007F0800"/>
    <w:rsid w:val="007F0865"/>
    <w:rsid w:val="007F0A75"/>
    <w:rsid w:val="007F0A96"/>
    <w:rsid w:val="007F0AAB"/>
    <w:rsid w:val="007F0B38"/>
    <w:rsid w:val="007F0DC9"/>
    <w:rsid w:val="007F0E41"/>
    <w:rsid w:val="007F1193"/>
    <w:rsid w:val="007F1251"/>
    <w:rsid w:val="007F144A"/>
    <w:rsid w:val="007F1459"/>
    <w:rsid w:val="007F15B9"/>
    <w:rsid w:val="007F169E"/>
    <w:rsid w:val="007F176C"/>
    <w:rsid w:val="007F17CB"/>
    <w:rsid w:val="007F1863"/>
    <w:rsid w:val="007F18AD"/>
    <w:rsid w:val="007F1B6C"/>
    <w:rsid w:val="007F1BBE"/>
    <w:rsid w:val="007F1D3B"/>
    <w:rsid w:val="007F1DE6"/>
    <w:rsid w:val="007F1E21"/>
    <w:rsid w:val="007F1FCF"/>
    <w:rsid w:val="007F2073"/>
    <w:rsid w:val="007F2116"/>
    <w:rsid w:val="007F2130"/>
    <w:rsid w:val="007F2151"/>
    <w:rsid w:val="007F222F"/>
    <w:rsid w:val="007F2254"/>
    <w:rsid w:val="007F22A6"/>
    <w:rsid w:val="007F24C3"/>
    <w:rsid w:val="007F27EB"/>
    <w:rsid w:val="007F284F"/>
    <w:rsid w:val="007F2991"/>
    <w:rsid w:val="007F2B43"/>
    <w:rsid w:val="007F2DFD"/>
    <w:rsid w:val="007F2ED9"/>
    <w:rsid w:val="007F2FCC"/>
    <w:rsid w:val="007F3160"/>
    <w:rsid w:val="007F3203"/>
    <w:rsid w:val="007F33E3"/>
    <w:rsid w:val="007F33EB"/>
    <w:rsid w:val="007F342F"/>
    <w:rsid w:val="007F3703"/>
    <w:rsid w:val="007F37B4"/>
    <w:rsid w:val="007F39F8"/>
    <w:rsid w:val="007F3DAE"/>
    <w:rsid w:val="007F3DD3"/>
    <w:rsid w:val="007F3E0B"/>
    <w:rsid w:val="007F3ECF"/>
    <w:rsid w:val="007F40BD"/>
    <w:rsid w:val="007F40E7"/>
    <w:rsid w:val="007F410D"/>
    <w:rsid w:val="007F4484"/>
    <w:rsid w:val="007F44C9"/>
    <w:rsid w:val="007F44CD"/>
    <w:rsid w:val="007F451A"/>
    <w:rsid w:val="007F4557"/>
    <w:rsid w:val="007F462E"/>
    <w:rsid w:val="007F46A8"/>
    <w:rsid w:val="007F46F0"/>
    <w:rsid w:val="007F47CA"/>
    <w:rsid w:val="007F49DA"/>
    <w:rsid w:val="007F4BCB"/>
    <w:rsid w:val="007F4D04"/>
    <w:rsid w:val="007F4D79"/>
    <w:rsid w:val="007F4E35"/>
    <w:rsid w:val="007F4FE7"/>
    <w:rsid w:val="007F50FE"/>
    <w:rsid w:val="007F5371"/>
    <w:rsid w:val="007F5480"/>
    <w:rsid w:val="007F574B"/>
    <w:rsid w:val="007F574D"/>
    <w:rsid w:val="007F597B"/>
    <w:rsid w:val="007F5B2A"/>
    <w:rsid w:val="007F5B5C"/>
    <w:rsid w:val="007F5B86"/>
    <w:rsid w:val="007F5BBF"/>
    <w:rsid w:val="007F5C2C"/>
    <w:rsid w:val="007F5C63"/>
    <w:rsid w:val="007F5D2D"/>
    <w:rsid w:val="007F5DE8"/>
    <w:rsid w:val="007F5EBC"/>
    <w:rsid w:val="007F5EBD"/>
    <w:rsid w:val="007F5F68"/>
    <w:rsid w:val="007F639D"/>
    <w:rsid w:val="007F652F"/>
    <w:rsid w:val="007F658D"/>
    <w:rsid w:val="007F65EA"/>
    <w:rsid w:val="007F667B"/>
    <w:rsid w:val="007F66D7"/>
    <w:rsid w:val="007F6775"/>
    <w:rsid w:val="007F67DC"/>
    <w:rsid w:val="007F683F"/>
    <w:rsid w:val="007F695D"/>
    <w:rsid w:val="007F6B35"/>
    <w:rsid w:val="007F6DEE"/>
    <w:rsid w:val="007F6F02"/>
    <w:rsid w:val="007F6F28"/>
    <w:rsid w:val="007F6FBD"/>
    <w:rsid w:val="007F7010"/>
    <w:rsid w:val="007F7253"/>
    <w:rsid w:val="007F7271"/>
    <w:rsid w:val="007F7409"/>
    <w:rsid w:val="007F7475"/>
    <w:rsid w:val="007F74C9"/>
    <w:rsid w:val="007F75F9"/>
    <w:rsid w:val="007F7946"/>
    <w:rsid w:val="007F79A7"/>
    <w:rsid w:val="007F79E9"/>
    <w:rsid w:val="007F79FA"/>
    <w:rsid w:val="007F7A7D"/>
    <w:rsid w:val="007F7C85"/>
    <w:rsid w:val="007F7F2D"/>
    <w:rsid w:val="007FA669"/>
    <w:rsid w:val="00800068"/>
    <w:rsid w:val="00800119"/>
    <w:rsid w:val="008001FE"/>
    <w:rsid w:val="008003B7"/>
    <w:rsid w:val="0080052B"/>
    <w:rsid w:val="00800530"/>
    <w:rsid w:val="0080072A"/>
    <w:rsid w:val="008007A8"/>
    <w:rsid w:val="008007E1"/>
    <w:rsid w:val="00800A77"/>
    <w:rsid w:val="00800CDA"/>
    <w:rsid w:val="00800DE1"/>
    <w:rsid w:val="00800FBA"/>
    <w:rsid w:val="0080101A"/>
    <w:rsid w:val="008011C0"/>
    <w:rsid w:val="00801226"/>
    <w:rsid w:val="00801270"/>
    <w:rsid w:val="008012BE"/>
    <w:rsid w:val="00801744"/>
    <w:rsid w:val="00801793"/>
    <w:rsid w:val="008018D4"/>
    <w:rsid w:val="008019E2"/>
    <w:rsid w:val="00801A11"/>
    <w:rsid w:val="00801BDB"/>
    <w:rsid w:val="00801D18"/>
    <w:rsid w:val="00801DD8"/>
    <w:rsid w:val="00801EEA"/>
    <w:rsid w:val="00801F1D"/>
    <w:rsid w:val="00801FA9"/>
    <w:rsid w:val="00802482"/>
    <w:rsid w:val="008024F8"/>
    <w:rsid w:val="00802507"/>
    <w:rsid w:val="0080256B"/>
    <w:rsid w:val="00802770"/>
    <w:rsid w:val="0080280B"/>
    <w:rsid w:val="0080281E"/>
    <w:rsid w:val="00802B16"/>
    <w:rsid w:val="00802C99"/>
    <w:rsid w:val="00802D6E"/>
    <w:rsid w:val="008030D4"/>
    <w:rsid w:val="0080312A"/>
    <w:rsid w:val="00803348"/>
    <w:rsid w:val="00803502"/>
    <w:rsid w:val="00803519"/>
    <w:rsid w:val="00803547"/>
    <w:rsid w:val="0080359E"/>
    <w:rsid w:val="00803791"/>
    <w:rsid w:val="0080379F"/>
    <w:rsid w:val="008039E9"/>
    <w:rsid w:val="00803B10"/>
    <w:rsid w:val="00803BA9"/>
    <w:rsid w:val="00803BC1"/>
    <w:rsid w:val="00803E79"/>
    <w:rsid w:val="0080410C"/>
    <w:rsid w:val="008041EA"/>
    <w:rsid w:val="008042E9"/>
    <w:rsid w:val="00804326"/>
    <w:rsid w:val="008044F8"/>
    <w:rsid w:val="00804563"/>
    <w:rsid w:val="00804580"/>
    <w:rsid w:val="00804600"/>
    <w:rsid w:val="00804673"/>
    <w:rsid w:val="0080467C"/>
    <w:rsid w:val="00804795"/>
    <w:rsid w:val="008048AA"/>
    <w:rsid w:val="008049CF"/>
    <w:rsid w:val="00804ADF"/>
    <w:rsid w:val="00804B89"/>
    <w:rsid w:val="00804F5A"/>
    <w:rsid w:val="00804F80"/>
    <w:rsid w:val="00804FC7"/>
    <w:rsid w:val="00805213"/>
    <w:rsid w:val="008053F9"/>
    <w:rsid w:val="008057CE"/>
    <w:rsid w:val="0080581E"/>
    <w:rsid w:val="00805DBE"/>
    <w:rsid w:val="00805DD0"/>
    <w:rsid w:val="00805ECB"/>
    <w:rsid w:val="00805FB9"/>
    <w:rsid w:val="00806163"/>
    <w:rsid w:val="00806264"/>
    <w:rsid w:val="0080629E"/>
    <w:rsid w:val="008062AF"/>
    <w:rsid w:val="008062C2"/>
    <w:rsid w:val="0080641C"/>
    <w:rsid w:val="0080645C"/>
    <w:rsid w:val="00806484"/>
    <w:rsid w:val="008064C5"/>
    <w:rsid w:val="00806725"/>
    <w:rsid w:val="008067F0"/>
    <w:rsid w:val="00806818"/>
    <w:rsid w:val="00806822"/>
    <w:rsid w:val="00806888"/>
    <w:rsid w:val="008069C1"/>
    <w:rsid w:val="008069D1"/>
    <w:rsid w:val="00806A2C"/>
    <w:rsid w:val="00806AAA"/>
    <w:rsid w:val="00806B4A"/>
    <w:rsid w:val="00806CA9"/>
    <w:rsid w:val="00806DD6"/>
    <w:rsid w:val="00806FDD"/>
    <w:rsid w:val="0080713A"/>
    <w:rsid w:val="00807176"/>
    <w:rsid w:val="008071DB"/>
    <w:rsid w:val="00807277"/>
    <w:rsid w:val="00807282"/>
    <w:rsid w:val="00807439"/>
    <w:rsid w:val="0080751E"/>
    <w:rsid w:val="008075BB"/>
    <w:rsid w:val="00807697"/>
    <w:rsid w:val="008077E4"/>
    <w:rsid w:val="00807857"/>
    <w:rsid w:val="00807889"/>
    <w:rsid w:val="0080799D"/>
    <w:rsid w:val="00807A33"/>
    <w:rsid w:val="00807A71"/>
    <w:rsid w:val="00807A9F"/>
    <w:rsid w:val="00807D42"/>
    <w:rsid w:val="00807E5B"/>
    <w:rsid w:val="00807E9A"/>
    <w:rsid w:val="0081000E"/>
    <w:rsid w:val="00810039"/>
    <w:rsid w:val="0081008B"/>
    <w:rsid w:val="008100A7"/>
    <w:rsid w:val="008102BF"/>
    <w:rsid w:val="0081043E"/>
    <w:rsid w:val="0081048A"/>
    <w:rsid w:val="00810587"/>
    <w:rsid w:val="008105EE"/>
    <w:rsid w:val="00810605"/>
    <w:rsid w:val="008106A0"/>
    <w:rsid w:val="0081082C"/>
    <w:rsid w:val="00810A2B"/>
    <w:rsid w:val="00810A39"/>
    <w:rsid w:val="00810BAB"/>
    <w:rsid w:val="00810BF9"/>
    <w:rsid w:val="00810C3C"/>
    <w:rsid w:val="00810CE7"/>
    <w:rsid w:val="00810CFE"/>
    <w:rsid w:val="00810D14"/>
    <w:rsid w:val="00810D7B"/>
    <w:rsid w:val="00810DCC"/>
    <w:rsid w:val="00810EE5"/>
    <w:rsid w:val="008112E1"/>
    <w:rsid w:val="00811308"/>
    <w:rsid w:val="00811409"/>
    <w:rsid w:val="008114D7"/>
    <w:rsid w:val="008116ED"/>
    <w:rsid w:val="00811A75"/>
    <w:rsid w:val="00811B60"/>
    <w:rsid w:val="00811BCD"/>
    <w:rsid w:val="00811BE8"/>
    <w:rsid w:val="00811CD9"/>
    <w:rsid w:val="00811D61"/>
    <w:rsid w:val="00811E49"/>
    <w:rsid w:val="008120E1"/>
    <w:rsid w:val="008122CA"/>
    <w:rsid w:val="00812369"/>
    <w:rsid w:val="00812389"/>
    <w:rsid w:val="00812479"/>
    <w:rsid w:val="00812795"/>
    <w:rsid w:val="00812822"/>
    <w:rsid w:val="0081292C"/>
    <w:rsid w:val="00812C5C"/>
    <w:rsid w:val="00812D44"/>
    <w:rsid w:val="00812E9F"/>
    <w:rsid w:val="008134A6"/>
    <w:rsid w:val="00813697"/>
    <w:rsid w:val="0081378C"/>
    <w:rsid w:val="00813A3D"/>
    <w:rsid w:val="00813BED"/>
    <w:rsid w:val="00813C15"/>
    <w:rsid w:val="00813E7B"/>
    <w:rsid w:val="00813F78"/>
    <w:rsid w:val="0081403A"/>
    <w:rsid w:val="00814082"/>
    <w:rsid w:val="0081409B"/>
    <w:rsid w:val="008141FD"/>
    <w:rsid w:val="00814294"/>
    <w:rsid w:val="008145C8"/>
    <w:rsid w:val="008146F8"/>
    <w:rsid w:val="0081485A"/>
    <w:rsid w:val="00814874"/>
    <w:rsid w:val="008148D3"/>
    <w:rsid w:val="008149C0"/>
    <w:rsid w:val="00814A83"/>
    <w:rsid w:val="00814B23"/>
    <w:rsid w:val="00814B46"/>
    <w:rsid w:val="00814DE0"/>
    <w:rsid w:val="00814E9F"/>
    <w:rsid w:val="00814EAC"/>
    <w:rsid w:val="00814F1C"/>
    <w:rsid w:val="00814FD7"/>
    <w:rsid w:val="0081512D"/>
    <w:rsid w:val="008153B5"/>
    <w:rsid w:val="00815759"/>
    <w:rsid w:val="008157B4"/>
    <w:rsid w:val="00815B64"/>
    <w:rsid w:val="00815B7D"/>
    <w:rsid w:val="00815BB1"/>
    <w:rsid w:val="00815BC9"/>
    <w:rsid w:val="00815D47"/>
    <w:rsid w:val="00815DFF"/>
    <w:rsid w:val="00815FED"/>
    <w:rsid w:val="0081609C"/>
    <w:rsid w:val="0081612A"/>
    <w:rsid w:val="0081621A"/>
    <w:rsid w:val="00816249"/>
    <w:rsid w:val="0081650D"/>
    <w:rsid w:val="00816524"/>
    <w:rsid w:val="0081661B"/>
    <w:rsid w:val="00816657"/>
    <w:rsid w:val="00816699"/>
    <w:rsid w:val="008167D1"/>
    <w:rsid w:val="008168BB"/>
    <w:rsid w:val="008168EF"/>
    <w:rsid w:val="0081691B"/>
    <w:rsid w:val="00816F9C"/>
    <w:rsid w:val="00816FF4"/>
    <w:rsid w:val="008171B8"/>
    <w:rsid w:val="00817246"/>
    <w:rsid w:val="0081741E"/>
    <w:rsid w:val="00817453"/>
    <w:rsid w:val="008174CA"/>
    <w:rsid w:val="0081762C"/>
    <w:rsid w:val="008177D8"/>
    <w:rsid w:val="00817866"/>
    <w:rsid w:val="008179A8"/>
    <w:rsid w:val="008179CE"/>
    <w:rsid w:val="00817B85"/>
    <w:rsid w:val="00817E25"/>
    <w:rsid w:val="00817ED9"/>
    <w:rsid w:val="00817F79"/>
    <w:rsid w:val="0082013A"/>
    <w:rsid w:val="00820148"/>
    <w:rsid w:val="00820229"/>
    <w:rsid w:val="008202A6"/>
    <w:rsid w:val="0082032B"/>
    <w:rsid w:val="00820451"/>
    <w:rsid w:val="008204B1"/>
    <w:rsid w:val="0082054E"/>
    <w:rsid w:val="0082060F"/>
    <w:rsid w:val="00820788"/>
    <w:rsid w:val="008208BF"/>
    <w:rsid w:val="00820A04"/>
    <w:rsid w:val="00820B03"/>
    <w:rsid w:val="00820B81"/>
    <w:rsid w:val="00820C99"/>
    <w:rsid w:val="00820CE0"/>
    <w:rsid w:val="00820CEB"/>
    <w:rsid w:val="00820D07"/>
    <w:rsid w:val="00820E0E"/>
    <w:rsid w:val="0082115E"/>
    <w:rsid w:val="00821195"/>
    <w:rsid w:val="008211FC"/>
    <w:rsid w:val="00821365"/>
    <w:rsid w:val="00821375"/>
    <w:rsid w:val="008213A0"/>
    <w:rsid w:val="008213E7"/>
    <w:rsid w:val="0082151A"/>
    <w:rsid w:val="008217CC"/>
    <w:rsid w:val="00821A94"/>
    <w:rsid w:val="00821B1E"/>
    <w:rsid w:val="00821D4C"/>
    <w:rsid w:val="00821E1F"/>
    <w:rsid w:val="00821F27"/>
    <w:rsid w:val="00821FCE"/>
    <w:rsid w:val="00821FD2"/>
    <w:rsid w:val="008220B7"/>
    <w:rsid w:val="00822231"/>
    <w:rsid w:val="008224DE"/>
    <w:rsid w:val="00822527"/>
    <w:rsid w:val="00822666"/>
    <w:rsid w:val="0082270B"/>
    <w:rsid w:val="00822833"/>
    <w:rsid w:val="0082285A"/>
    <w:rsid w:val="00822A06"/>
    <w:rsid w:val="00822A84"/>
    <w:rsid w:val="00822C5A"/>
    <w:rsid w:val="00822CC8"/>
    <w:rsid w:val="00822CFE"/>
    <w:rsid w:val="00822D74"/>
    <w:rsid w:val="00822FB4"/>
    <w:rsid w:val="00823056"/>
    <w:rsid w:val="0082322B"/>
    <w:rsid w:val="00823278"/>
    <w:rsid w:val="008232CF"/>
    <w:rsid w:val="008236A9"/>
    <w:rsid w:val="008237EE"/>
    <w:rsid w:val="00823813"/>
    <w:rsid w:val="0082384E"/>
    <w:rsid w:val="0082388E"/>
    <w:rsid w:val="008239CA"/>
    <w:rsid w:val="008239DE"/>
    <w:rsid w:val="00823A18"/>
    <w:rsid w:val="00823AAB"/>
    <w:rsid w:val="00823B72"/>
    <w:rsid w:val="00823BBC"/>
    <w:rsid w:val="00823BE2"/>
    <w:rsid w:val="00823C4E"/>
    <w:rsid w:val="00823C77"/>
    <w:rsid w:val="00823C86"/>
    <w:rsid w:val="00823CB4"/>
    <w:rsid w:val="00823D13"/>
    <w:rsid w:val="00823D91"/>
    <w:rsid w:val="00823F27"/>
    <w:rsid w:val="00824170"/>
    <w:rsid w:val="008242B9"/>
    <w:rsid w:val="0082435A"/>
    <w:rsid w:val="008243F5"/>
    <w:rsid w:val="00824464"/>
    <w:rsid w:val="008244B9"/>
    <w:rsid w:val="0082454E"/>
    <w:rsid w:val="008245B4"/>
    <w:rsid w:val="0082476A"/>
    <w:rsid w:val="008249A1"/>
    <w:rsid w:val="00824AC5"/>
    <w:rsid w:val="00824BD9"/>
    <w:rsid w:val="00824C75"/>
    <w:rsid w:val="00824E16"/>
    <w:rsid w:val="00824FA8"/>
    <w:rsid w:val="00825030"/>
    <w:rsid w:val="008250AE"/>
    <w:rsid w:val="008250E6"/>
    <w:rsid w:val="00825136"/>
    <w:rsid w:val="008251BF"/>
    <w:rsid w:val="008251E4"/>
    <w:rsid w:val="00825332"/>
    <w:rsid w:val="008253CF"/>
    <w:rsid w:val="008254DF"/>
    <w:rsid w:val="0082551B"/>
    <w:rsid w:val="0082559F"/>
    <w:rsid w:val="0082585E"/>
    <w:rsid w:val="0082592D"/>
    <w:rsid w:val="00825B10"/>
    <w:rsid w:val="00825B49"/>
    <w:rsid w:val="00825DB1"/>
    <w:rsid w:val="00825DB8"/>
    <w:rsid w:val="00825EE9"/>
    <w:rsid w:val="00825EF7"/>
    <w:rsid w:val="00826003"/>
    <w:rsid w:val="00826049"/>
    <w:rsid w:val="008260BB"/>
    <w:rsid w:val="0082615B"/>
    <w:rsid w:val="0082620B"/>
    <w:rsid w:val="00826284"/>
    <w:rsid w:val="008262A9"/>
    <w:rsid w:val="008263C7"/>
    <w:rsid w:val="008263EF"/>
    <w:rsid w:val="008265B8"/>
    <w:rsid w:val="0082663D"/>
    <w:rsid w:val="0082671A"/>
    <w:rsid w:val="00826792"/>
    <w:rsid w:val="008267FE"/>
    <w:rsid w:val="0082689F"/>
    <w:rsid w:val="00826A20"/>
    <w:rsid w:val="00826B3F"/>
    <w:rsid w:val="00826BA5"/>
    <w:rsid w:val="00826BBE"/>
    <w:rsid w:val="00826BD3"/>
    <w:rsid w:val="00826CDE"/>
    <w:rsid w:val="00826E31"/>
    <w:rsid w:val="00826FC0"/>
    <w:rsid w:val="0082702B"/>
    <w:rsid w:val="008271E8"/>
    <w:rsid w:val="00827350"/>
    <w:rsid w:val="00827409"/>
    <w:rsid w:val="00827614"/>
    <w:rsid w:val="008276E8"/>
    <w:rsid w:val="008277B5"/>
    <w:rsid w:val="00827915"/>
    <w:rsid w:val="00827A07"/>
    <w:rsid w:val="00827CE9"/>
    <w:rsid w:val="00827CFD"/>
    <w:rsid w:val="00827D47"/>
    <w:rsid w:val="00827DC2"/>
    <w:rsid w:val="00827EB7"/>
    <w:rsid w:val="0083040B"/>
    <w:rsid w:val="00830471"/>
    <w:rsid w:val="008304D1"/>
    <w:rsid w:val="0083080A"/>
    <w:rsid w:val="00830824"/>
    <w:rsid w:val="00830964"/>
    <w:rsid w:val="00830A13"/>
    <w:rsid w:val="00830C2E"/>
    <w:rsid w:val="00830E33"/>
    <w:rsid w:val="00830FEF"/>
    <w:rsid w:val="008311E0"/>
    <w:rsid w:val="008312BC"/>
    <w:rsid w:val="008312F0"/>
    <w:rsid w:val="00831372"/>
    <w:rsid w:val="0083146D"/>
    <w:rsid w:val="008314F4"/>
    <w:rsid w:val="0083156E"/>
    <w:rsid w:val="0083157D"/>
    <w:rsid w:val="008315D4"/>
    <w:rsid w:val="0083177B"/>
    <w:rsid w:val="00831BAF"/>
    <w:rsid w:val="00831BD0"/>
    <w:rsid w:val="00831C9B"/>
    <w:rsid w:val="00831CA9"/>
    <w:rsid w:val="00832010"/>
    <w:rsid w:val="0083227B"/>
    <w:rsid w:val="008324B6"/>
    <w:rsid w:val="008325E8"/>
    <w:rsid w:val="0083271A"/>
    <w:rsid w:val="00832774"/>
    <w:rsid w:val="00832864"/>
    <w:rsid w:val="008328F7"/>
    <w:rsid w:val="0083295B"/>
    <w:rsid w:val="00832B7D"/>
    <w:rsid w:val="00832C23"/>
    <w:rsid w:val="00832C78"/>
    <w:rsid w:val="00832CD8"/>
    <w:rsid w:val="00832CF9"/>
    <w:rsid w:val="00832D4F"/>
    <w:rsid w:val="00832E7B"/>
    <w:rsid w:val="00832F48"/>
    <w:rsid w:val="00833082"/>
    <w:rsid w:val="00833197"/>
    <w:rsid w:val="008331F0"/>
    <w:rsid w:val="00833517"/>
    <w:rsid w:val="00833562"/>
    <w:rsid w:val="008336C1"/>
    <w:rsid w:val="00833882"/>
    <w:rsid w:val="0083389C"/>
    <w:rsid w:val="00833934"/>
    <w:rsid w:val="00833B2C"/>
    <w:rsid w:val="00833B7F"/>
    <w:rsid w:val="00833E6C"/>
    <w:rsid w:val="00833EBC"/>
    <w:rsid w:val="008342C3"/>
    <w:rsid w:val="00834392"/>
    <w:rsid w:val="00834488"/>
    <w:rsid w:val="008344FF"/>
    <w:rsid w:val="00834518"/>
    <w:rsid w:val="0083463B"/>
    <w:rsid w:val="008346CE"/>
    <w:rsid w:val="008347C3"/>
    <w:rsid w:val="00834862"/>
    <w:rsid w:val="00834902"/>
    <w:rsid w:val="00834907"/>
    <w:rsid w:val="00834A78"/>
    <w:rsid w:val="00834B03"/>
    <w:rsid w:val="00834B05"/>
    <w:rsid w:val="00834CEE"/>
    <w:rsid w:val="00834D37"/>
    <w:rsid w:val="00834E14"/>
    <w:rsid w:val="00834E6B"/>
    <w:rsid w:val="0083506B"/>
    <w:rsid w:val="0083513A"/>
    <w:rsid w:val="00835243"/>
    <w:rsid w:val="0083526E"/>
    <w:rsid w:val="008352EC"/>
    <w:rsid w:val="008355C3"/>
    <w:rsid w:val="0083563C"/>
    <w:rsid w:val="00835846"/>
    <w:rsid w:val="00835883"/>
    <w:rsid w:val="008358D4"/>
    <w:rsid w:val="008358FA"/>
    <w:rsid w:val="0083598B"/>
    <w:rsid w:val="008359EF"/>
    <w:rsid w:val="00835A10"/>
    <w:rsid w:val="00835A19"/>
    <w:rsid w:val="00835B8D"/>
    <w:rsid w:val="00835BDD"/>
    <w:rsid w:val="00835CAD"/>
    <w:rsid w:val="00835D41"/>
    <w:rsid w:val="00835E60"/>
    <w:rsid w:val="00835F30"/>
    <w:rsid w:val="00836267"/>
    <w:rsid w:val="00836364"/>
    <w:rsid w:val="00836433"/>
    <w:rsid w:val="0083646A"/>
    <w:rsid w:val="008364A7"/>
    <w:rsid w:val="00836589"/>
    <w:rsid w:val="00836860"/>
    <w:rsid w:val="008368A8"/>
    <w:rsid w:val="0083690A"/>
    <w:rsid w:val="00836BC7"/>
    <w:rsid w:val="00836C74"/>
    <w:rsid w:val="00836C8F"/>
    <w:rsid w:val="00836ECB"/>
    <w:rsid w:val="00836ED6"/>
    <w:rsid w:val="00836F1C"/>
    <w:rsid w:val="00836FBC"/>
    <w:rsid w:val="0083706D"/>
    <w:rsid w:val="008372AB"/>
    <w:rsid w:val="00837326"/>
    <w:rsid w:val="008373EA"/>
    <w:rsid w:val="00837750"/>
    <w:rsid w:val="008378F5"/>
    <w:rsid w:val="00837993"/>
    <w:rsid w:val="008379C7"/>
    <w:rsid w:val="00837DB4"/>
    <w:rsid w:val="00837F7A"/>
    <w:rsid w:val="00840041"/>
    <w:rsid w:val="0084004E"/>
    <w:rsid w:val="008401F4"/>
    <w:rsid w:val="008402C9"/>
    <w:rsid w:val="00840429"/>
    <w:rsid w:val="008404B9"/>
    <w:rsid w:val="00840752"/>
    <w:rsid w:val="008407BC"/>
    <w:rsid w:val="008407F6"/>
    <w:rsid w:val="0084091E"/>
    <w:rsid w:val="0084094A"/>
    <w:rsid w:val="00840A94"/>
    <w:rsid w:val="00840C01"/>
    <w:rsid w:val="00840D2B"/>
    <w:rsid w:val="00840D3C"/>
    <w:rsid w:val="00840DBF"/>
    <w:rsid w:val="00840F25"/>
    <w:rsid w:val="00840FB8"/>
    <w:rsid w:val="008410B5"/>
    <w:rsid w:val="00841176"/>
    <w:rsid w:val="008411A5"/>
    <w:rsid w:val="008411D8"/>
    <w:rsid w:val="00841247"/>
    <w:rsid w:val="008412C5"/>
    <w:rsid w:val="0084133B"/>
    <w:rsid w:val="00841391"/>
    <w:rsid w:val="0084148C"/>
    <w:rsid w:val="0084154F"/>
    <w:rsid w:val="0084167F"/>
    <w:rsid w:val="008417C3"/>
    <w:rsid w:val="00841A39"/>
    <w:rsid w:val="00841BA9"/>
    <w:rsid w:val="00841DA9"/>
    <w:rsid w:val="00841DAD"/>
    <w:rsid w:val="00841E20"/>
    <w:rsid w:val="00841F1D"/>
    <w:rsid w:val="008420BC"/>
    <w:rsid w:val="00842398"/>
    <w:rsid w:val="0084248F"/>
    <w:rsid w:val="00842663"/>
    <w:rsid w:val="00842800"/>
    <w:rsid w:val="00842804"/>
    <w:rsid w:val="00842A6F"/>
    <w:rsid w:val="00842AC5"/>
    <w:rsid w:val="00842C56"/>
    <w:rsid w:val="00842C68"/>
    <w:rsid w:val="00842D08"/>
    <w:rsid w:val="00842DFA"/>
    <w:rsid w:val="00842E84"/>
    <w:rsid w:val="00842F1C"/>
    <w:rsid w:val="00842FA8"/>
    <w:rsid w:val="008434F7"/>
    <w:rsid w:val="0084363D"/>
    <w:rsid w:val="0084366A"/>
    <w:rsid w:val="0084367C"/>
    <w:rsid w:val="0084387F"/>
    <w:rsid w:val="008438E6"/>
    <w:rsid w:val="00843937"/>
    <w:rsid w:val="00843A61"/>
    <w:rsid w:val="00843A79"/>
    <w:rsid w:val="00843AAB"/>
    <w:rsid w:val="00843B6E"/>
    <w:rsid w:val="00843D2E"/>
    <w:rsid w:val="00843D31"/>
    <w:rsid w:val="008440F9"/>
    <w:rsid w:val="0084429F"/>
    <w:rsid w:val="0084439E"/>
    <w:rsid w:val="00844539"/>
    <w:rsid w:val="008445C8"/>
    <w:rsid w:val="00844653"/>
    <w:rsid w:val="0084475B"/>
    <w:rsid w:val="008447CE"/>
    <w:rsid w:val="00844A03"/>
    <w:rsid w:val="00844B53"/>
    <w:rsid w:val="00844BFD"/>
    <w:rsid w:val="00844CE7"/>
    <w:rsid w:val="00844E97"/>
    <w:rsid w:val="00845033"/>
    <w:rsid w:val="008450EA"/>
    <w:rsid w:val="0084511E"/>
    <w:rsid w:val="00845148"/>
    <w:rsid w:val="008451CE"/>
    <w:rsid w:val="00845374"/>
    <w:rsid w:val="0084548E"/>
    <w:rsid w:val="008454F9"/>
    <w:rsid w:val="00845588"/>
    <w:rsid w:val="00845630"/>
    <w:rsid w:val="00845636"/>
    <w:rsid w:val="00845688"/>
    <w:rsid w:val="008456C5"/>
    <w:rsid w:val="00845749"/>
    <w:rsid w:val="008457A7"/>
    <w:rsid w:val="008458D6"/>
    <w:rsid w:val="00845A4C"/>
    <w:rsid w:val="00845B34"/>
    <w:rsid w:val="00845BA1"/>
    <w:rsid w:val="00845E4B"/>
    <w:rsid w:val="00846205"/>
    <w:rsid w:val="00846281"/>
    <w:rsid w:val="00846479"/>
    <w:rsid w:val="008464B0"/>
    <w:rsid w:val="0084659E"/>
    <w:rsid w:val="0084662A"/>
    <w:rsid w:val="008466AF"/>
    <w:rsid w:val="008468E3"/>
    <w:rsid w:val="0084696B"/>
    <w:rsid w:val="00846A04"/>
    <w:rsid w:val="00846BE4"/>
    <w:rsid w:val="00846C59"/>
    <w:rsid w:val="00846CB8"/>
    <w:rsid w:val="00846D02"/>
    <w:rsid w:val="00846D7F"/>
    <w:rsid w:val="00846E12"/>
    <w:rsid w:val="00846E49"/>
    <w:rsid w:val="00846E53"/>
    <w:rsid w:val="00846F79"/>
    <w:rsid w:val="00847142"/>
    <w:rsid w:val="00847147"/>
    <w:rsid w:val="0084719F"/>
    <w:rsid w:val="008472A0"/>
    <w:rsid w:val="008474BF"/>
    <w:rsid w:val="0084752E"/>
    <w:rsid w:val="008475A6"/>
    <w:rsid w:val="0084766A"/>
    <w:rsid w:val="008476B1"/>
    <w:rsid w:val="00847891"/>
    <w:rsid w:val="008479B1"/>
    <w:rsid w:val="008479D3"/>
    <w:rsid w:val="00847A1B"/>
    <w:rsid w:val="00847A21"/>
    <w:rsid w:val="00847A79"/>
    <w:rsid w:val="00847B02"/>
    <w:rsid w:val="00847B5F"/>
    <w:rsid w:val="00847BDB"/>
    <w:rsid w:val="00847C26"/>
    <w:rsid w:val="00847E9C"/>
    <w:rsid w:val="00847EA3"/>
    <w:rsid w:val="0085008F"/>
    <w:rsid w:val="008500A8"/>
    <w:rsid w:val="00850149"/>
    <w:rsid w:val="00850291"/>
    <w:rsid w:val="008503C0"/>
    <w:rsid w:val="00850448"/>
    <w:rsid w:val="008504FB"/>
    <w:rsid w:val="00850510"/>
    <w:rsid w:val="00850ACD"/>
    <w:rsid w:val="00850BB6"/>
    <w:rsid w:val="00850BE1"/>
    <w:rsid w:val="00850DFD"/>
    <w:rsid w:val="00850E41"/>
    <w:rsid w:val="0085107C"/>
    <w:rsid w:val="008510F6"/>
    <w:rsid w:val="0085138F"/>
    <w:rsid w:val="008514E7"/>
    <w:rsid w:val="008516B4"/>
    <w:rsid w:val="00851B3B"/>
    <w:rsid w:val="00851C41"/>
    <w:rsid w:val="00851C46"/>
    <w:rsid w:val="00851C5B"/>
    <w:rsid w:val="00851E53"/>
    <w:rsid w:val="00851EEB"/>
    <w:rsid w:val="008521A8"/>
    <w:rsid w:val="008521AF"/>
    <w:rsid w:val="008523C2"/>
    <w:rsid w:val="00852410"/>
    <w:rsid w:val="0085248D"/>
    <w:rsid w:val="00852686"/>
    <w:rsid w:val="008526FA"/>
    <w:rsid w:val="00852B75"/>
    <w:rsid w:val="00852BB4"/>
    <w:rsid w:val="00852D80"/>
    <w:rsid w:val="00852E59"/>
    <w:rsid w:val="00852F86"/>
    <w:rsid w:val="00853149"/>
    <w:rsid w:val="008534CF"/>
    <w:rsid w:val="008535A7"/>
    <w:rsid w:val="0085376B"/>
    <w:rsid w:val="00853A38"/>
    <w:rsid w:val="00853B09"/>
    <w:rsid w:val="00853BA2"/>
    <w:rsid w:val="00853E24"/>
    <w:rsid w:val="00853F04"/>
    <w:rsid w:val="00853F98"/>
    <w:rsid w:val="00854071"/>
    <w:rsid w:val="00854121"/>
    <w:rsid w:val="008543C0"/>
    <w:rsid w:val="008543EE"/>
    <w:rsid w:val="00854435"/>
    <w:rsid w:val="0085444C"/>
    <w:rsid w:val="00854685"/>
    <w:rsid w:val="00854693"/>
    <w:rsid w:val="008546BE"/>
    <w:rsid w:val="008547CF"/>
    <w:rsid w:val="008548E7"/>
    <w:rsid w:val="008549C8"/>
    <w:rsid w:val="00854DC9"/>
    <w:rsid w:val="00854F5C"/>
    <w:rsid w:val="0085507B"/>
    <w:rsid w:val="0085520F"/>
    <w:rsid w:val="00855264"/>
    <w:rsid w:val="0085531F"/>
    <w:rsid w:val="008554BA"/>
    <w:rsid w:val="00855506"/>
    <w:rsid w:val="0085551E"/>
    <w:rsid w:val="00855678"/>
    <w:rsid w:val="008557C8"/>
    <w:rsid w:val="00855805"/>
    <w:rsid w:val="00855951"/>
    <w:rsid w:val="00855974"/>
    <w:rsid w:val="008559B5"/>
    <w:rsid w:val="008559D3"/>
    <w:rsid w:val="00855A79"/>
    <w:rsid w:val="00855AC0"/>
    <w:rsid w:val="00855AF3"/>
    <w:rsid w:val="00855C46"/>
    <w:rsid w:val="00855C68"/>
    <w:rsid w:val="00855E95"/>
    <w:rsid w:val="00856094"/>
    <w:rsid w:val="008560AA"/>
    <w:rsid w:val="008560CE"/>
    <w:rsid w:val="008561A1"/>
    <w:rsid w:val="008561D7"/>
    <w:rsid w:val="008563F2"/>
    <w:rsid w:val="00856417"/>
    <w:rsid w:val="008564A5"/>
    <w:rsid w:val="008564B8"/>
    <w:rsid w:val="008564D1"/>
    <w:rsid w:val="00856750"/>
    <w:rsid w:val="008567D8"/>
    <w:rsid w:val="00856871"/>
    <w:rsid w:val="00856908"/>
    <w:rsid w:val="00856A38"/>
    <w:rsid w:val="00856A39"/>
    <w:rsid w:val="00856B0A"/>
    <w:rsid w:val="00856B13"/>
    <w:rsid w:val="00856B3A"/>
    <w:rsid w:val="00856CDB"/>
    <w:rsid w:val="00856F5D"/>
    <w:rsid w:val="008570DF"/>
    <w:rsid w:val="008572CC"/>
    <w:rsid w:val="008573BD"/>
    <w:rsid w:val="008574D4"/>
    <w:rsid w:val="008574F7"/>
    <w:rsid w:val="008575AB"/>
    <w:rsid w:val="008575B5"/>
    <w:rsid w:val="0085775A"/>
    <w:rsid w:val="00857BD3"/>
    <w:rsid w:val="00857C8B"/>
    <w:rsid w:val="00857E9A"/>
    <w:rsid w:val="00857FB3"/>
    <w:rsid w:val="00857FD8"/>
    <w:rsid w:val="00860006"/>
    <w:rsid w:val="00860034"/>
    <w:rsid w:val="00860462"/>
    <w:rsid w:val="00860492"/>
    <w:rsid w:val="00860593"/>
    <w:rsid w:val="008605BB"/>
    <w:rsid w:val="008605C7"/>
    <w:rsid w:val="008605C8"/>
    <w:rsid w:val="008605F1"/>
    <w:rsid w:val="00860661"/>
    <w:rsid w:val="008608A4"/>
    <w:rsid w:val="00860A4E"/>
    <w:rsid w:val="00860ACA"/>
    <w:rsid w:val="00860B77"/>
    <w:rsid w:val="00860C06"/>
    <w:rsid w:val="00860C81"/>
    <w:rsid w:val="00860D0B"/>
    <w:rsid w:val="00860D45"/>
    <w:rsid w:val="00860E28"/>
    <w:rsid w:val="00860E4D"/>
    <w:rsid w:val="00860EA7"/>
    <w:rsid w:val="00860ED2"/>
    <w:rsid w:val="00861109"/>
    <w:rsid w:val="0086128D"/>
    <w:rsid w:val="0086137E"/>
    <w:rsid w:val="008613D3"/>
    <w:rsid w:val="00861479"/>
    <w:rsid w:val="00861481"/>
    <w:rsid w:val="008616A2"/>
    <w:rsid w:val="00861797"/>
    <w:rsid w:val="008617DA"/>
    <w:rsid w:val="008618EE"/>
    <w:rsid w:val="0086198F"/>
    <w:rsid w:val="00861A21"/>
    <w:rsid w:val="00861C4A"/>
    <w:rsid w:val="00861C8C"/>
    <w:rsid w:val="00861D41"/>
    <w:rsid w:val="00861DC6"/>
    <w:rsid w:val="00861E1B"/>
    <w:rsid w:val="00861F15"/>
    <w:rsid w:val="00861F73"/>
    <w:rsid w:val="00861FAF"/>
    <w:rsid w:val="00861FD8"/>
    <w:rsid w:val="00862238"/>
    <w:rsid w:val="00862355"/>
    <w:rsid w:val="00862510"/>
    <w:rsid w:val="00862791"/>
    <w:rsid w:val="00862925"/>
    <w:rsid w:val="00862960"/>
    <w:rsid w:val="00862967"/>
    <w:rsid w:val="008629D0"/>
    <w:rsid w:val="00862AB8"/>
    <w:rsid w:val="00862C8B"/>
    <w:rsid w:val="00862EB8"/>
    <w:rsid w:val="00862F02"/>
    <w:rsid w:val="00862F4B"/>
    <w:rsid w:val="008631EB"/>
    <w:rsid w:val="00863243"/>
    <w:rsid w:val="008633F3"/>
    <w:rsid w:val="0086344A"/>
    <w:rsid w:val="0086346D"/>
    <w:rsid w:val="00863498"/>
    <w:rsid w:val="0086383B"/>
    <w:rsid w:val="00863973"/>
    <w:rsid w:val="00863A1F"/>
    <w:rsid w:val="00863B08"/>
    <w:rsid w:val="00863D3D"/>
    <w:rsid w:val="00863DCB"/>
    <w:rsid w:val="00863EBF"/>
    <w:rsid w:val="00863EE8"/>
    <w:rsid w:val="00863F2E"/>
    <w:rsid w:val="00863F99"/>
    <w:rsid w:val="00864040"/>
    <w:rsid w:val="008641AF"/>
    <w:rsid w:val="008643CD"/>
    <w:rsid w:val="00864430"/>
    <w:rsid w:val="00864574"/>
    <w:rsid w:val="00864809"/>
    <w:rsid w:val="00864835"/>
    <w:rsid w:val="00864882"/>
    <w:rsid w:val="008648A2"/>
    <w:rsid w:val="008648EE"/>
    <w:rsid w:val="00864B1E"/>
    <w:rsid w:val="00864BC0"/>
    <w:rsid w:val="00864E00"/>
    <w:rsid w:val="00864ED2"/>
    <w:rsid w:val="00865078"/>
    <w:rsid w:val="008650D0"/>
    <w:rsid w:val="00865250"/>
    <w:rsid w:val="00865272"/>
    <w:rsid w:val="008653C0"/>
    <w:rsid w:val="0086545E"/>
    <w:rsid w:val="008655C7"/>
    <w:rsid w:val="0086560B"/>
    <w:rsid w:val="00865763"/>
    <w:rsid w:val="008657FF"/>
    <w:rsid w:val="00865A89"/>
    <w:rsid w:val="00865B60"/>
    <w:rsid w:val="00865D63"/>
    <w:rsid w:val="00865E08"/>
    <w:rsid w:val="008661A5"/>
    <w:rsid w:val="00866389"/>
    <w:rsid w:val="0086657F"/>
    <w:rsid w:val="0086669D"/>
    <w:rsid w:val="008666B6"/>
    <w:rsid w:val="008669C3"/>
    <w:rsid w:val="008669F1"/>
    <w:rsid w:val="00866A85"/>
    <w:rsid w:val="00866B03"/>
    <w:rsid w:val="00866BB5"/>
    <w:rsid w:val="00866DD2"/>
    <w:rsid w:val="00866E7A"/>
    <w:rsid w:val="00867450"/>
    <w:rsid w:val="008674E3"/>
    <w:rsid w:val="00867673"/>
    <w:rsid w:val="008676CF"/>
    <w:rsid w:val="00867861"/>
    <w:rsid w:val="00867A8B"/>
    <w:rsid w:val="00867B84"/>
    <w:rsid w:val="00867CD9"/>
    <w:rsid w:val="00867F3D"/>
    <w:rsid w:val="00870138"/>
    <w:rsid w:val="008702C3"/>
    <w:rsid w:val="008703E1"/>
    <w:rsid w:val="008704E3"/>
    <w:rsid w:val="008705A7"/>
    <w:rsid w:val="0087062D"/>
    <w:rsid w:val="00870660"/>
    <w:rsid w:val="0087067C"/>
    <w:rsid w:val="008708E8"/>
    <w:rsid w:val="00870998"/>
    <w:rsid w:val="00870A43"/>
    <w:rsid w:val="00870AB4"/>
    <w:rsid w:val="00870AFB"/>
    <w:rsid w:val="00870C13"/>
    <w:rsid w:val="00870E69"/>
    <w:rsid w:val="008710EF"/>
    <w:rsid w:val="00871300"/>
    <w:rsid w:val="0087135C"/>
    <w:rsid w:val="0087140C"/>
    <w:rsid w:val="008714F9"/>
    <w:rsid w:val="008715F0"/>
    <w:rsid w:val="0087169E"/>
    <w:rsid w:val="0087181F"/>
    <w:rsid w:val="00871827"/>
    <w:rsid w:val="00871934"/>
    <w:rsid w:val="00871963"/>
    <w:rsid w:val="00871C2F"/>
    <w:rsid w:val="00871D3E"/>
    <w:rsid w:val="00871DB8"/>
    <w:rsid w:val="00871E7C"/>
    <w:rsid w:val="0087222B"/>
    <w:rsid w:val="008724FE"/>
    <w:rsid w:val="008725F1"/>
    <w:rsid w:val="008728AB"/>
    <w:rsid w:val="008728C5"/>
    <w:rsid w:val="0087299C"/>
    <w:rsid w:val="00872A98"/>
    <w:rsid w:val="00872ADF"/>
    <w:rsid w:val="00872D48"/>
    <w:rsid w:val="00872D5E"/>
    <w:rsid w:val="00872E77"/>
    <w:rsid w:val="00872F1F"/>
    <w:rsid w:val="00872F62"/>
    <w:rsid w:val="00872F84"/>
    <w:rsid w:val="00873078"/>
    <w:rsid w:val="0087323D"/>
    <w:rsid w:val="00873285"/>
    <w:rsid w:val="008734FB"/>
    <w:rsid w:val="00873500"/>
    <w:rsid w:val="0087351E"/>
    <w:rsid w:val="0087368E"/>
    <w:rsid w:val="0087374E"/>
    <w:rsid w:val="00873907"/>
    <w:rsid w:val="00873967"/>
    <w:rsid w:val="00873A9F"/>
    <w:rsid w:val="00873BBE"/>
    <w:rsid w:val="00873CE9"/>
    <w:rsid w:val="00873D1D"/>
    <w:rsid w:val="00873EFE"/>
    <w:rsid w:val="00873F0F"/>
    <w:rsid w:val="00873FD9"/>
    <w:rsid w:val="00874045"/>
    <w:rsid w:val="00874101"/>
    <w:rsid w:val="0087416D"/>
    <w:rsid w:val="0087417B"/>
    <w:rsid w:val="008741B8"/>
    <w:rsid w:val="00874364"/>
    <w:rsid w:val="008743B0"/>
    <w:rsid w:val="00874887"/>
    <w:rsid w:val="008749DF"/>
    <w:rsid w:val="00874A1F"/>
    <w:rsid w:val="00874A5E"/>
    <w:rsid w:val="00874A82"/>
    <w:rsid w:val="00874A85"/>
    <w:rsid w:val="00874CA8"/>
    <w:rsid w:val="00874D6D"/>
    <w:rsid w:val="00874DA1"/>
    <w:rsid w:val="00874F5C"/>
    <w:rsid w:val="00874F93"/>
    <w:rsid w:val="00874FA2"/>
    <w:rsid w:val="00875000"/>
    <w:rsid w:val="008751DE"/>
    <w:rsid w:val="00875234"/>
    <w:rsid w:val="0087533A"/>
    <w:rsid w:val="00875362"/>
    <w:rsid w:val="0087552C"/>
    <w:rsid w:val="0087555D"/>
    <w:rsid w:val="008755C4"/>
    <w:rsid w:val="008755D5"/>
    <w:rsid w:val="0087572F"/>
    <w:rsid w:val="0087598C"/>
    <w:rsid w:val="00875BDC"/>
    <w:rsid w:val="00875F20"/>
    <w:rsid w:val="00875F97"/>
    <w:rsid w:val="00876005"/>
    <w:rsid w:val="00876312"/>
    <w:rsid w:val="00876780"/>
    <w:rsid w:val="008767EB"/>
    <w:rsid w:val="008769B5"/>
    <w:rsid w:val="00876C25"/>
    <w:rsid w:val="00876F09"/>
    <w:rsid w:val="00876F59"/>
    <w:rsid w:val="00877091"/>
    <w:rsid w:val="008773B1"/>
    <w:rsid w:val="008773C6"/>
    <w:rsid w:val="0087756C"/>
    <w:rsid w:val="00877600"/>
    <w:rsid w:val="00877AE4"/>
    <w:rsid w:val="00877D6E"/>
    <w:rsid w:val="00877F7F"/>
    <w:rsid w:val="00877F92"/>
    <w:rsid w:val="0088002A"/>
    <w:rsid w:val="00880040"/>
    <w:rsid w:val="0088018A"/>
    <w:rsid w:val="00880209"/>
    <w:rsid w:val="008803EB"/>
    <w:rsid w:val="008804FE"/>
    <w:rsid w:val="008805A0"/>
    <w:rsid w:val="008807C7"/>
    <w:rsid w:val="00880FDF"/>
    <w:rsid w:val="008810DD"/>
    <w:rsid w:val="008811D5"/>
    <w:rsid w:val="0088120D"/>
    <w:rsid w:val="008812C9"/>
    <w:rsid w:val="008816CE"/>
    <w:rsid w:val="008816FB"/>
    <w:rsid w:val="008817EF"/>
    <w:rsid w:val="00881929"/>
    <w:rsid w:val="00881ABF"/>
    <w:rsid w:val="00881BCF"/>
    <w:rsid w:val="00881BF0"/>
    <w:rsid w:val="00881D57"/>
    <w:rsid w:val="00881E44"/>
    <w:rsid w:val="00881E9A"/>
    <w:rsid w:val="00881EFA"/>
    <w:rsid w:val="00882095"/>
    <w:rsid w:val="008822AF"/>
    <w:rsid w:val="008822CC"/>
    <w:rsid w:val="00882316"/>
    <w:rsid w:val="00882366"/>
    <w:rsid w:val="00882417"/>
    <w:rsid w:val="00882426"/>
    <w:rsid w:val="008826C3"/>
    <w:rsid w:val="008826F3"/>
    <w:rsid w:val="00882803"/>
    <w:rsid w:val="00882854"/>
    <w:rsid w:val="00882958"/>
    <w:rsid w:val="0088295C"/>
    <w:rsid w:val="008829A7"/>
    <w:rsid w:val="00882A6D"/>
    <w:rsid w:val="00882AF7"/>
    <w:rsid w:val="00882CE0"/>
    <w:rsid w:val="00882CE1"/>
    <w:rsid w:val="00882FB9"/>
    <w:rsid w:val="0088313C"/>
    <w:rsid w:val="00883178"/>
    <w:rsid w:val="008834B2"/>
    <w:rsid w:val="00883578"/>
    <w:rsid w:val="00883725"/>
    <w:rsid w:val="008838A3"/>
    <w:rsid w:val="008838EE"/>
    <w:rsid w:val="00883C16"/>
    <w:rsid w:val="00883CE1"/>
    <w:rsid w:val="00883CFB"/>
    <w:rsid w:val="00883E1B"/>
    <w:rsid w:val="00883F03"/>
    <w:rsid w:val="00883FE4"/>
    <w:rsid w:val="0088412A"/>
    <w:rsid w:val="00884246"/>
    <w:rsid w:val="008843BC"/>
    <w:rsid w:val="0088465E"/>
    <w:rsid w:val="00884667"/>
    <w:rsid w:val="008847A2"/>
    <w:rsid w:val="00884812"/>
    <w:rsid w:val="00884A01"/>
    <w:rsid w:val="00884AC0"/>
    <w:rsid w:val="00884C1E"/>
    <w:rsid w:val="00884C9A"/>
    <w:rsid w:val="00884D37"/>
    <w:rsid w:val="00884EA7"/>
    <w:rsid w:val="0088510C"/>
    <w:rsid w:val="0088511A"/>
    <w:rsid w:val="00885170"/>
    <w:rsid w:val="0088517C"/>
    <w:rsid w:val="0088526F"/>
    <w:rsid w:val="00885284"/>
    <w:rsid w:val="008853F5"/>
    <w:rsid w:val="00885432"/>
    <w:rsid w:val="00885452"/>
    <w:rsid w:val="0088545E"/>
    <w:rsid w:val="008854A7"/>
    <w:rsid w:val="00885569"/>
    <w:rsid w:val="008855E4"/>
    <w:rsid w:val="00885666"/>
    <w:rsid w:val="0088567B"/>
    <w:rsid w:val="008856B7"/>
    <w:rsid w:val="0088570A"/>
    <w:rsid w:val="008858A8"/>
    <w:rsid w:val="008858E3"/>
    <w:rsid w:val="00885A70"/>
    <w:rsid w:val="00885C5D"/>
    <w:rsid w:val="00885E17"/>
    <w:rsid w:val="00885E8A"/>
    <w:rsid w:val="00885F66"/>
    <w:rsid w:val="0088606B"/>
    <w:rsid w:val="008860AD"/>
    <w:rsid w:val="00886111"/>
    <w:rsid w:val="008861FD"/>
    <w:rsid w:val="008863B3"/>
    <w:rsid w:val="008864A2"/>
    <w:rsid w:val="0088650E"/>
    <w:rsid w:val="008865A6"/>
    <w:rsid w:val="008865B4"/>
    <w:rsid w:val="00886664"/>
    <w:rsid w:val="008866EE"/>
    <w:rsid w:val="0088679E"/>
    <w:rsid w:val="0088692F"/>
    <w:rsid w:val="00886D04"/>
    <w:rsid w:val="00886D12"/>
    <w:rsid w:val="00886E35"/>
    <w:rsid w:val="00886E40"/>
    <w:rsid w:val="008870D5"/>
    <w:rsid w:val="0088720C"/>
    <w:rsid w:val="00887835"/>
    <w:rsid w:val="00887869"/>
    <w:rsid w:val="00887889"/>
    <w:rsid w:val="00887951"/>
    <w:rsid w:val="00887A64"/>
    <w:rsid w:val="00887B41"/>
    <w:rsid w:val="00887E26"/>
    <w:rsid w:val="00887EDF"/>
    <w:rsid w:val="00890051"/>
    <w:rsid w:val="0089020A"/>
    <w:rsid w:val="00890569"/>
    <w:rsid w:val="0089071A"/>
    <w:rsid w:val="00890B6B"/>
    <w:rsid w:val="00890B8F"/>
    <w:rsid w:val="00890CB3"/>
    <w:rsid w:val="00890D19"/>
    <w:rsid w:val="0089111A"/>
    <w:rsid w:val="0089112C"/>
    <w:rsid w:val="008911B0"/>
    <w:rsid w:val="008911FE"/>
    <w:rsid w:val="008912D3"/>
    <w:rsid w:val="00891332"/>
    <w:rsid w:val="00891354"/>
    <w:rsid w:val="00891397"/>
    <w:rsid w:val="00891495"/>
    <w:rsid w:val="008915C7"/>
    <w:rsid w:val="008916CD"/>
    <w:rsid w:val="008918D5"/>
    <w:rsid w:val="008919A6"/>
    <w:rsid w:val="00891AC9"/>
    <w:rsid w:val="00891B1C"/>
    <w:rsid w:val="00891B8A"/>
    <w:rsid w:val="00891B99"/>
    <w:rsid w:val="00891CA4"/>
    <w:rsid w:val="00891CAD"/>
    <w:rsid w:val="00891FAB"/>
    <w:rsid w:val="00892162"/>
    <w:rsid w:val="008921EB"/>
    <w:rsid w:val="0089221E"/>
    <w:rsid w:val="00892293"/>
    <w:rsid w:val="00892720"/>
    <w:rsid w:val="008927E9"/>
    <w:rsid w:val="008928ED"/>
    <w:rsid w:val="00892931"/>
    <w:rsid w:val="0089296D"/>
    <w:rsid w:val="0089298A"/>
    <w:rsid w:val="00892A5E"/>
    <w:rsid w:val="00892AA3"/>
    <w:rsid w:val="00892B05"/>
    <w:rsid w:val="00892B4A"/>
    <w:rsid w:val="00892B69"/>
    <w:rsid w:val="00892BAE"/>
    <w:rsid w:val="00892BE6"/>
    <w:rsid w:val="00892F27"/>
    <w:rsid w:val="0089311F"/>
    <w:rsid w:val="00893258"/>
    <w:rsid w:val="008932FA"/>
    <w:rsid w:val="008934A7"/>
    <w:rsid w:val="008936B7"/>
    <w:rsid w:val="00893738"/>
    <w:rsid w:val="00893756"/>
    <w:rsid w:val="008937E7"/>
    <w:rsid w:val="0089385C"/>
    <w:rsid w:val="00893A83"/>
    <w:rsid w:val="00893E23"/>
    <w:rsid w:val="00894051"/>
    <w:rsid w:val="0089408E"/>
    <w:rsid w:val="00894090"/>
    <w:rsid w:val="0089411F"/>
    <w:rsid w:val="0089413D"/>
    <w:rsid w:val="00894143"/>
    <w:rsid w:val="00894186"/>
    <w:rsid w:val="008941C5"/>
    <w:rsid w:val="00894439"/>
    <w:rsid w:val="0089446F"/>
    <w:rsid w:val="008944A9"/>
    <w:rsid w:val="008945DF"/>
    <w:rsid w:val="00894619"/>
    <w:rsid w:val="0089461C"/>
    <w:rsid w:val="00894729"/>
    <w:rsid w:val="008947F6"/>
    <w:rsid w:val="008948D8"/>
    <w:rsid w:val="008948E6"/>
    <w:rsid w:val="00894C30"/>
    <w:rsid w:val="00894D5D"/>
    <w:rsid w:val="00894D76"/>
    <w:rsid w:val="00894DC1"/>
    <w:rsid w:val="00894E90"/>
    <w:rsid w:val="00894EFC"/>
    <w:rsid w:val="00894F23"/>
    <w:rsid w:val="00894FFE"/>
    <w:rsid w:val="0089505F"/>
    <w:rsid w:val="00895069"/>
    <w:rsid w:val="0089509A"/>
    <w:rsid w:val="00895113"/>
    <w:rsid w:val="008951AA"/>
    <w:rsid w:val="00895381"/>
    <w:rsid w:val="00895492"/>
    <w:rsid w:val="008954C2"/>
    <w:rsid w:val="008954EC"/>
    <w:rsid w:val="0089554C"/>
    <w:rsid w:val="00895B8F"/>
    <w:rsid w:val="00895B9B"/>
    <w:rsid w:val="00895C9D"/>
    <w:rsid w:val="00895E61"/>
    <w:rsid w:val="00895E97"/>
    <w:rsid w:val="00895F8B"/>
    <w:rsid w:val="008960D6"/>
    <w:rsid w:val="008961E4"/>
    <w:rsid w:val="008961FC"/>
    <w:rsid w:val="00896485"/>
    <w:rsid w:val="00896551"/>
    <w:rsid w:val="008965C4"/>
    <w:rsid w:val="00896864"/>
    <w:rsid w:val="00896921"/>
    <w:rsid w:val="00896A41"/>
    <w:rsid w:val="00896B04"/>
    <w:rsid w:val="00896CC0"/>
    <w:rsid w:val="00896D02"/>
    <w:rsid w:val="00896D8D"/>
    <w:rsid w:val="00896DA5"/>
    <w:rsid w:val="00896DE6"/>
    <w:rsid w:val="00896E6B"/>
    <w:rsid w:val="00897017"/>
    <w:rsid w:val="00897193"/>
    <w:rsid w:val="00897291"/>
    <w:rsid w:val="00897343"/>
    <w:rsid w:val="0089742F"/>
    <w:rsid w:val="00897461"/>
    <w:rsid w:val="008976B0"/>
    <w:rsid w:val="00897749"/>
    <w:rsid w:val="00897769"/>
    <w:rsid w:val="0089776E"/>
    <w:rsid w:val="008978C0"/>
    <w:rsid w:val="008979CE"/>
    <w:rsid w:val="00897AD1"/>
    <w:rsid w:val="00897B88"/>
    <w:rsid w:val="00897CBB"/>
    <w:rsid w:val="00897E30"/>
    <w:rsid w:val="008A0055"/>
    <w:rsid w:val="008A00E5"/>
    <w:rsid w:val="008A00E8"/>
    <w:rsid w:val="008A01A9"/>
    <w:rsid w:val="008A01FC"/>
    <w:rsid w:val="008A038D"/>
    <w:rsid w:val="008A045B"/>
    <w:rsid w:val="008A04F7"/>
    <w:rsid w:val="008A0555"/>
    <w:rsid w:val="008A07B9"/>
    <w:rsid w:val="008A09B1"/>
    <w:rsid w:val="008A0A90"/>
    <w:rsid w:val="008A0B3D"/>
    <w:rsid w:val="008A0B64"/>
    <w:rsid w:val="008A0C8A"/>
    <w:rsid w:val="008A0D57"/>
    <w:rsid w:val="008A0E5F"/>
    <w:rsid w:val="008A0F9B"/>
    <w:rsid w:val="008A0FB8"/>
    <w:rsid w:val="008A0FC8"/>
    <w:rsid w:val="008A10BF"/>
    <w:rsid w:val="008A10EA"/>
    <w:rsid w:val="008A1102"/>
    <w:rsid w:val="008A11A0"/>
    <w:rsid w:val="008A12D1"/>
    <w:rsid w:val="008A13F9"/>
    <w:rsid w:val="008A1439"/>
    <w:rsid w:val="008A15FC"/>
    <w:rsid w:val="008A166A"/>
    <w:rsid w:val="008A1738"/>
    <w:rsid w:val="008A176C"/>
    <w:rsid w:val="008A1775"/>
    <w:rsid w:val="008A17F8"/>
    <w:rsid w:val="008A1817"/>
    <w:rsid w:val="008A1843"/>
    <w:rsid w:val="008A1A9D"/>
    <w:rsid w:val="008A1B2B"/>
    <w:rsid w:val="008A1DEF"/>
    <w:rsid w:val="008A1F39"/>
    <w:rsid w:val="008A2525"/>
    <w:rsid w:val="008A29CD"/>
    <w:rsid w:val="008A2AB9"/>
    <w:rsid w:val="008A2AC7"/>
    <w:rsid w:val="008A2AF6"/>
    <w:rsid w:val="008A2EF4"/>
    <w:rsid w:val="008A2F0E"/>
    <w:rsid w:val="008A3070"/>
    <w:rsid w:val="008A30E0"/>
    <w:rsid w:val="008A3177"/>
    <w:rsid w:val="008A3214"/>
    <w:rsid w:val="008A329C"/>
    <w:rsid w:val="008A3333"/>
    <w:rsid w:val="008A3433"/>
    <w:rsid w:val="008A3568"/>
    <w:rsid w:val="008A3590"/>
    <w:rsid w:val="008A3620"/>
    <w:rsid w:val="008A362F"/>
    <w:rsid w:val="008A3800"/>
    <w:rsid w:val="008A38D3"/>
    <w:rsid w:val="008A38FC"/>
    <w:rsid w:val="008A3B91"/>
    <w:rsid w:val="008A3C30"/>
    <w:rsid w:val="008A3DEB"/>
    <w:rsid w:val="008A3FCF"/>
    <w:rsid w:val="008A411A"/>
    <w:rsid w:val="008A4124"/>
    <w:rsid w:val="008A4562"/>
    <w:rsid w:val="008A4698"/>
    <w:rsid w:val="008A4770"/>
    <w:rsid w:val="008A486E"/>
    <w:rsid w:val="008A4B7E"/>
    <w:rsid w:val="008A4BFC"/>
    <w:rsid w:val="008A4D0F"/>
    <w:rsid w:val="008A4D2E"/>
    <w:rsid w:val="008A4D8A"/>
    <w:rsid w:val="008A4E3E"/>
    <w:rsid w:val="008A4EDC"/>
    <w:rsid w:val="008A5265"/>
    <w:rsid w:val="008A5333"/>
    <w:rsid w:val="008A539F"/>
    <w:rsid w:val="008A53B3"/>
    <w:rsid w:val="008A552C"/>
    <w:rsid w:val="008A5744"/>
    <w:rsid w:val="008A5854"/>
    <w:rsid w:val="008A5944"/>
    <w:rsid w:val="008A5BA4"/>
    <w:rsid w:val="008A5BF6"/>
    <w:rsid w:val="008A5DFB"/>
    <w:rsid w:val="008A6108"/>
    <w:rsid w:val="008A61BD"/>
    <w:rsid w:val="008A6292"/>
    <w:rsid w:val="008A645F"/>
    <w:rsid w:val="008A65E1"/>
    <w:rsid w:val="008A6679"/>
    <w:rsid w:val="008A6754"/>
    <w:rsid w:val="008A67DC"/>
    <w:rsid w:val="008A6832"/>
    <w:rsid w:val="008A6B01"/>
    <w:rsid w:val="008A6B04"/>
    <w:rsid w:val="008A6F23"/>
    <w:rsid w:val="008A6F30"/>
    <w:rsid w:val="008A6F69"/>
    <w:rsid w:val="008A6FAA"/>
    <w:rsid w:val="008A7074"/>
    <w:rsid w:val="008A71BB"/>
    <w:rsid w:val="008A760F"/>
    <w:rsid w:val="008A7648"/>
    <w:rsid w:val="008A77AD"/>
    <w:rsid w:val="008A7831"/>
    <w:rsid w:val="008A796E"/>
    <w:rsid w:val="008A7D45"/>
    <w:rsid w:val="008A7DB6"/>
    <w:rsid w:val="008A7DD6"/>
    <w:rsid w:val="008A7E3F"/>
    <w:rsid w:val="008A7F64"/>
    <w:rsid w:val="008A7FC7"/>
    <w:rsid w:val="008B01C1"/>
    <w:rsid w:val="008B03A3"/>
    <w:rsid w:val="008B0655"/>
    <w:rsid w:val="008B0669"/>
    <w:rsid w:val="008B0959"/>
    <w:rsid w:val="008B09B1"/>
    <w:rsid w:val="008B0B3E"/>
    <w:rsid w:val="008B0B5B"/>
    <w:rsid w:val="008B0BDD"/>
    <w:rsid w:val="008B0BED"/>
    <w:rsid w:val="008B0E43"/>
    <w:rsid w:val="008B0E7F"/>
    <w:rsid w:val="008B0EE4"/>
    <w:rsid w:val="008B0F37"/>
    <w:rsid w:val="008B0FBF"/>
    <w:rsid w:val="008B114F"/>
    <w:rsid w:val="008B12D8"/>
    <w:rsid w:val="008B12FC"/>
    <w:rsid w:val="008B15A1"/>
    <w:rsid w:val="008B1781"/>
    <w:rsid w:val="008B17A7"/>
    <w:rsid w:val="008B17A9"/>
    <w:rsid w:val="008B189E"/>
    <w:rsid w:val="008B18B9"/>
    <w:rsid w:val="008B1D2E"/>
    <w:rsid w:val="008B20A6"/>
    <w:rsid w:val="008B22BA"/>
    <w:rsid w:val="008B2503"/>
    <w:rsid w:val="008B2505"/>
    <w:rsid w:val="008B2592"/>
    <w:rsid w:val="008B25F0"/>
    <w:rsid w:val="008B27CF"/>
    <w:rsid w:val="008B2922"/>
    <w:rsid w:val="008B2C4C"/>
    <w:rsid w:val="008B2E9A"/>
    <w:rsid w:val="008B2F2D"/>
    <w:rsid w:val="008B307B"/>
    <w:rsid w:val="008B366F"/>
    <w:rsid w:val="008B3681"/>
    <w:rsid w:val="008B3896"/>
    <w:rsid w:val="008B39D0"/>
    <w:rsid w:val="008B3A30"/>
    <w:rsid w:val="008B3D88"/>
    <w:rsid w:val="008B3E77"/>
    <w:rsid w:val="008B40CB"/>
    <w:rsid w:val="008B413E"/>
    <w:rsid w:val="008B422A"/>
    <w:rsid w:val="008B423C"/>
    <w:rsid w:val="008B42F5"/>
    <w:rsid w:val="008B44EC"/>
    <w:rsid w:val="008B456E"/>
    <w:rsid w:val="008B45A0"/>
    <w:rsid w:val="008B4692"/>
    <w:rsid w:val="008B473E"/>
    <w:rsid w:val="008B4829"/>
    <w:rsid w:val="008B48B6"/>
    <w:rsid w:val="008B48F4"/>
    <w:rsid w:val="008B4C18"/>
    <w:rsid w:val="008B4C20"/>
    <w:rsid w:val="008B4D5B"/>
    <w:rsid w:val="008B4E97"/>
    <w:rsid w:val="008B4EA5"/>
    <w:rsid w:val="008B4EEC"/>
    <w:rsid w:val="008B5440"/>
    <w:rsid w:val="008B5482"/>
    <w:rsid w:val="008B56CF"/>
    <w:rsid w:val="008B58A4"/>
    <w:rsid w:val="008B5B7B"/>
    <w:rsid w:val="008B5B91"/>
    <w:rsid w:val="008B5BC0"/>
    <w:rsid w:val="008B5BD6"/>
    <w:rsid w:val="008B5CFA"/>
    <w:rsid w:val="008B5F1A"/>
    <w:rsid w:val="008B5F60"/>
    <w:rsid w:val="008B5F6F"/>
    <w:rsid w:val="008B5FF1"/>
    <w:rsid w:val="008B60A2"/>
    <w:rsid w:val="008B60E0"/>
    <w:rsid w:val="008B60FE"/>
    <w:rsid w:val="008B615C"/>
    <w:rsid w:val="008B61BB"/>
    <w:rsid w:val="008B6473"/>
    <w:rsid w:val="008B64CF"/>
    <w:rsid w:val="008B64EF"/>
    <w:rsid w:val="008B675D"/>
    <w:rsid w:val="008B681C"/>
    <w:rsid w:val="008B6829"/>
    <w:rsid w:val="008B6848"/>
    <w:rsid w:val="008B694C"/>
    <w:rsid w:val="008B69D8"/>
    <w:rsid w:val="008B6B5C"/>
    <w:rsid w:val="008B6B9D"/>
    <w:rsid w:val="008B6F7C"/>
    <w:rsid w:val="008B6FB0"/>
    <w:rsid w:val="008B6FCC"/>
    <w:rsid w:val="008B7056"/>
    <w:rsid w:val="008B71D4"/>
    <w:rsid w:val="008B722C"/>
    <w:rsid w:val="008B722D"/>
    <w:rsid w:val="008B73B6"/>
    <w:rsid w:val="008B74AE"/>
    <w:rsid w:val="008B7661"/>
    <w:rsid w:val="008B770E"/>
    <w:rsid w:val="008B7A15"/>
    <w:rsid w:val="008B7ABD"/>
    <w:rsid w:val="008C0020"/>
    <w:rsid w:val="008C0086"/>
    <w:rsid w:val="008C021F"/>
    <w:rsid w:val="008C04B4"/>
    <w:rsid w:val="008C0558"/>
    <w:rsid w:val="008C06C3"/>
    <w:rsid w:val="008C06F3"/>
    <w:rsid w:val="008C0746"/>
    <w:rsid w:val="008C0867"/>
    <w:rsid w:val="008C08BC"/>
    <w:rsid w:val="008C0A71"/>
    <w:rsid w:val="008C0C78"/>
    <w:rsid w:val="008C0D3A"/>
    <w:rsid w:val="008C0E89"/>
    <w:rsid w:val="008C0F2E"/>
    <w:rsid w:val="008C1127"/>
    <w:rsid w:val="008C13AE"/>
    <w:rsid w:val="008C14DB"/>
    <w:rsid w:val="008C1912"/>
    <w:rsid w:val="008C1952"/>
    <w:rsid w:val="008C1B0E"/>
    <w:rsid w:val="008C1CC1"/>
    <w:rsid w:val="008C1D17"/>
    <w:rsid w:val="008C1E28"/>
    <w:rsid w:val="008C1EA3"/>
    <w:rsid w:val="008C20B4"/>
    <w:rsid w:val="008C21DC"/>
    <w:rsid w:val="008C221D"/>
    <w:rsid w:val="008C242E"/>
    <w:rsid w:val="008C25A1"/>
    <w:rsid w:val="008C265F"/>
    <w:rsid w:val="008C268A"/>
    <w:rsid w:val="008C28FC"/>
    <w:rsid w:val="008C2922"/>
    <w:rsid w:val="008C2950"/>
    <w:rsid w:val="008C2B84"/>
    <w:rsid w:val="008C2BBD"/>
    <w:rsid w:val="008C2D60"/>
    <w:rsid w:val="008C2DB6"/>
    <w:rsid w:val="008C2EAC"/>
    <w:rsid w:val="008C32F1"/>
    <w:rsid w:val="008C3348"/>
    <w:rsid w:val="008C3417"/>
    <w:rsid w:val="008C3466"/>
    <w:rsid w:val="008C34CB"/>
    <w:rsid w:val="008C356B"/>
    <w:rsid w:val="008C35B1"/>
    <w:rsid w:val="008C3771"/>
    <w:rsid w:val="008C3830"/>
    <w:rsid w:val="008C3AEE"/>
    <w:rsid w:val="008C3D13"/>
    <w:rsid w:val="008C3DFC"/>
    <w:rsid w:val="008C405D"/>
    <w:rsid w:val="008C431D"/>
    <w:rsid w:val="008C44ED"/>
    <w:rsid w:val="008C450D"/>
    <w:rsid w:val="008C4635"/>
    <w:rsid w:val="008C46F4"/>
    <w:rsid w:val="008C4983"/>
    <w:rsid w:val="008C4ACD"/>
    <w:rsid w:val="008C4AD9"/>
    <w:rsid w:val="008C4B41"/>
    <w:rsid w:val="008C4D34"/>
    <w:rsid w:val="008C4FEF"/>
    <w:rsid w:val="008C5188"/>
    <w:rsid w:val="008C51FA"/>
    <w:rsid w:val="008C53A2"/>
    <w:rsid w:val="008C53DF"/>
    <w:rsid w:val="008C550E"/>
    <w:rsid w:val="008C563F"/>
    <w:rsid w:val="008C5681"/>
    <w:rsid w:val="008C56D7"/>
    <w:rsid w:val="008C57CD"/>
    <w:rsid w:val="008C5B95"/>
    <w:rsid w:val="008C5C27"/>
    <w:rsid w:val="008C5C8D"/>
    <w:rsid w:val="008C5CD2"/>
    <w:rsid w:val="008C617C"/>
    <w:rsid w:val="008C6201"/>
    <w:rsid w:val="008C6248"/>
    <w:rsid w:val="008C62F4"/>
    <w:rsid w:val="008C63B3"/>
    <w:rsid w:val="008C66B6"/>
    <w:rsid w:val="008C6791"/>
    <w:rsid w:val="008C6A26"/>
    <w:rsid w:val="008C6A8D"/>
    <w:rsid w:val="008C6B3D"/>
    <w:rsid w:val="008C6BA5"/>
    <w:rsid w:val="008C6D74"/>
    <w:rsid w:val="008C6DB1"/>
    <w:rsid w:val="008C6DD4"/>
    <w:rsid w:val="008C6E70"/>
    <w:rsid w:val="008C6ECC"/>
    <w:rsid w:val="008C6F49"/>
    <w:rsid w:val="008C6F52"/>
    <w:rsid w:val="008C7003"/>
    <w:rsid w:val="008C7009"/>
    <w:rsid w:val="008C7039"/>
    <w:rsid w:val="008C70D3"/>
    <w:rsid w:val="008C70FA"/>
    <w:rsid w:val="008C736E"/>
    <w:rsid w:val="008C7459"/>
    <w:rsid w:val="008C7618"/>
    <w:rsid w:val="008C76F4"/>
    <w:rsid w:val="008C7742"/>
    <w:rsid w:val="008C7965"/>
    <w:rsid w:val="008C7B3A"/>
    <w:rsid w:val="008C7B96"/>
    <w:rsid w:val="008C7BD1"/>
    <w:rsid w:val="008C7D32"/>
    <w:rsid w:val="008C7F9D"/>
    <w:rsid w:val="008D006C"/>
    <w:rsid w:val="008D0368"/>
    <w:rsid w:val="008D0579"/>
    <w:rsid w:val="008D0661"/>
    <w:rsid w:val="008D071A"/>
    <w:rsid w:val="008D0751"/>
    <w:rsid w:val="008D084A"/>
    <w:rsid w:val="008D0933"/>
    <w:rsid w:val="008D094E"/>
    <w:rsid w:val="008D0954"/>
    <w:rsid w:val="008D0A68"/>
    <w:rsid w:val="008D0B78"/>
    <w:rsid w:val="008D0B96"/>
    <w:rsid w:val="008D0CC7"/>
    <w:rsid w:val="008D0F3E"/>
    <w:rsid w:val="008D0FD6"/>
    <w:rsid w:val="008D10EA"/>
    <w:rsid w:val="008D120C"/>
    <w:rsid w:val="008D1222"/>
    <w:rsid w:val="008D1473"/>
    <w:rsid w:val="008D14C8"/>
    <w:rsid w:val="008D1641"/>
    <w:rsid w:val="008D170C"/>
    <w:rsid w:val="008D182A"/>
    <w:rsid w:val="008D19AF"/>
    <w:rsid w:val="008D1A9C"/>
    <w:rsid w:val="008D1BA4"/>
    <w:rsid w:val="008D1C12"/>
    <w:rsid w:val="008D1D18"/>
    <w:rsid w:val="008D1D90"/>
    <w:rsid w:val="008D1DBC"/>
    <w:rsid w:val="008D1DC1"/>
    <w:rsid w:val="008D1E39"/>
    <w:rsid w:val="008D1EDC"/>
    <w:rsid w:val="008D1EDF"/>
    <w:rsid w:val="008D2066"/>
    <w:rsid w:val="008D212A"/>
    <w:rsid w:val="008D2245"/>
    <w:rsid w:val="008D22FB"/>
    <w:rsid w:val="008D25FF"/>
    <w:rsid w:val="008D26AC"/>
    <w:rsid w:val="008D27DC"/>
    <w:rsid w:val="008D280C"/>
    <w:rsid w:val="008D2954"/>
    <w:rsid w:val="008D29EB"/>
    <w:rsid w:val="008D2BB8"/>
    <w:rsid w:val="008D2BC9"/>
    <w:rsid w:val="008D2BE0"/>
    <w:rsid w:val="008D2C30"/>
    <w:rsid w:val="008D2CAF"/>
    <w:rsid w:val="008D2DF4"/>
    <w:rsid w:val="008D2F02"/>
    <w:rsid w:val="008D2FCD"/>
    <w:rsid w:val="008D3174"/>
    <w:rsid w:val="008D32D9"/>
    <w:rsid w:val="008D335B"/>
    <w:rsid w:val="008D33BE"/>
    <w:rsid w:val="008D33E7"/>
    <w:rsid w:val="008D342E"/>
    <w:rsid w:val="008D3624"/>
    <w:rsid w:val="008D368A"/>
    <w:rsid w:val="008D3698"/>
    <w:rsid w:val="008D396F"/>
    <w:rsid w:val="008D3A89"/>
    <w:rsid w:val="008D3AA5"/>
    <w:rsid w:val="008D3AB4"/>
    <w:rsid w:val="008D3B9E"/>
    <w:rsid w:val="008D3C35"/>
    <w:rsid w:val="008D3CED"/>
    <w:rsid w:val="008D3D58"/>
    <w:rsid w:val="008D3D8C"/>
    <w:rsid w:val="008D4082"/>
    <w:rsid w:val="008D4138"/>
    <w:rsid w:val="008D42A4"/>
    <w:rsid w:val="008D4347"/>
    <w:rsid w:val="008D4579"/>
    <w:rsid w:val="008D4746"/>
    <w:rsid w:val="008D47BE"/>
    <w:rsid w:val="008D4B5C"/>
    <w:rsid w:val="008D4B83"/>
    <w:rsid w:val="008D4CBE"/>
    <w:rsid w:val="008D4D78"/>
    <w:rsid w:val="008D4D81"/>
    <w:rsid w:val="008D4F40"/>
    <w:rsid w:val="008D4FB5"/>
    <w:rsid w:val="008D5131"/>
    <w:rsid w:val="008D52E2"/>
    <w:rsid w:val="008D53FA"/>
    <w:rsid w:val="008D5472"/>
    <w:rsid w:val="008D54CA"/>
    <w:rsid w:val="008D54E9"/>
    <w:rsid w:val="008D5670"/>
    <w:rsid w:val="008D56FB"/>
    <w:rsid w:val="008D5A2B"/>
    <w:rsid w:val="008D5BAC"/>
    <w:rsid w:val="008D5C27"/>
    <w:rsid w:val="008D5C85"/>
    <w:rsid w:val="008D5E6E"/>
    <w:rsid w:val="008D60A5"/>
    <w:rsid w:val="008D60A8"/>
    <w:rsid w:val="008D60B6"/>
    <w:rsid w:val="008D6170"/>
    <w:rsid w:val="008D61BB"/>
    <w:rsid w:val="008D6264"/>
    <w:rsid w:val="008D6363"/>
    <w:rsid w:val="008D646A"/>
    <w:rsid w:val="008D669C"/>
    <w:rsid w:val="008D695A"/>
    <w:rsid w:val="008D6B81"/>
    <w:rsid w:val="008D6BA9"/>
    <w:rsid w:val="008D6C69"/>
    <w:rsid w:val="008D6C71"/>
    <w:rsid w:val="008D6C86"/>
    <w:rsid w:val="008D6D71"/>
    <w:rsid w:val="008D6DF8"/>
    <w:rsid w:val="008D6EBB"/>
    <w:rsid w:val="008D6EDA"/>
    <w:rsid w:val="008D7085"/>
    <w:rsid w:val="008D71EA"/>
    <w:rsid w:val="008D7304"/>
    <w:rsid w:val="008D74A7"/>
    <w:rsid w:val="008D752C"/>
    <w:rsid w:val="008D762B"/>
    <w:rsid w:val="008D76AF"/>
    <w:rsid w:val="008D783B"/>
    <w:rsid w:val="008D786D"/>
    <w:rsid w:val="008D7A80"/>
    <w:rsid w:val="008D7AED"/>
    <w:rsid w:val="008D7B18"/>
    <w:rsid w:val="008D7BC7"/>
    <w:rsid w:val="008D7C70"/>
    <w:rsid w:val="008D7F0F"/>
    <w:rsid w:val="008D7F6D"/>
    <w:rsid w:val="008E019E"/>
    <w:rsid w:val="008E038B"/>
    <w:rsid w:val="008E05E1"/>
    <w:rsid w:val="008E05E5"/>
    <w:rsid w:val="008E06BA"/>
    <w:rsid w:val="008E0834"/>
    <w:rsid w:val="008E085E"/>
    <w:rsid w:val="008E0959"/>
    <w:rsid w:val="008E0983"/>
    <w:rsid w:val="008E0A6B"/>
    <w:rsid w:val="008E0A90"/>
    <w:rsid w:val="008E0A95"/>
    <w:rsid w:val="008E0B1B"/>
    <w:rsid w:val="008E0C53"/>
    <w:rsid w:val="008E0D77"/>
    <w:rsid w:val="008E0DEB"/>
    <w:rsid w:val="008E0E0A"/>
    <w:rsid w:val="008E11BB"/>
    <w:rsid w:val="008E1382"/>
    <w:rsid w:val="008E15C8"/>
    <w:rsid w:val="008E162B"/>
    <w:rsid w:val="008E1643"/>
    <w:rsid w:val="008E17C9"/>
    <w:rsid w:val="008E1883"/>
    <w:rsid w:val="008E18F9"/>
    <w:rsid w:val="008E19ED"/>
    <w:rsid w:val="008E1A61"/>
    <w:rsid w:val="008E1C12"/>
    <w:rsid w:val="008E1DFC"/>
    <w:rsid w:val="008E1F20"/>
    <w:rsid w:val="008E1F9C"/>
    <w:rsid w:val="008E2165"/>
    <w:rsid w:val="008E2295"/>
    <w:rsid w:val="008E2347"/>
    <w:rsid w:val="008E268A"/>
    <w:rsid w:val="008E27E3"/>
    <w:rsid w:val="008E281B"/>
    <w:rsid w:val="008E28BE"/>
    <w:rsid w:val="008E2914"/>
    <w:rsid w:val="008E2B85"/>
    <w:rsid w:val="008E2C0F"/>
    <w:rsid w:val="008E2C99"/>
    <w:rsid w:val="008E2D5C"/>
    <w:rsid w:val="008E2DB5"/>
    <w:rsid w:val="008E2ECB"/>
    <w:rsid w:val="008E2EF2"/>
    <w:rsid w:val="008E315A"/>
    <w:rsid w:val="008E32D7"/>
    <w:rsid w:val="008E3353"/>
    <w:rsid w:val="008E3385"/>
    <w:rsid w:val="008E338D"/>
    <w:rsid w:val="008E35B0"/>
    <w:rsid w:val="008E36CB"/>
    <w:rsid w:val="008E3812"/>
    <w:rsid w:val="008E38AF"/>
    <w:rsid w:val="008E38EA"/>
    <w:rsid w:val="008E39D9"/>
    <w:rsid w:val="008E3C43"/>
    <w:rsid w:val="008E3CC8"/>
    <w:rsid w:val="008E3DE1"/>
    <w:rsid w:val="008E3E58"/>
    <w:rsid w:val="008E4118"/>
    <w:rsid w:val="008E4452"/>
    <w:rsid w:val="008E449D"/>
    <w:rsid w:val="008E44C4"/>
    <w:rsid w:val="008E47AA"/>
    <w:rsid w:val="008E481A"/>
    <w:rsid w:val="008E4875"/>
    <w:rsid w:val="008E49CB"/>
    <w:rsid w:val="008E4A93"/>
    <w:rsid w:val="008E4B90"/>
    <w:rsid w:val="008E4CDF"/>
    <w:rsid w:val="008E4D29"/>
    <w:rsid w:val="008E4DB1"/>
    <w:rsid w:val="008E4E0F"/>
    <w:rsid w:val="008E4F4B"/>
    <w:rsid w:val="008E4FA3"/>
    <w:rsid w:val="008E50BF"/>
    <w:rsid w:val="008E51A1"/>
    <w:rsid w:val="008E5224"/>
    <w:rsid w:val="008E5350"/>
    <w:rsid w:val="008E54C7"/>
    <w:rsid w:val="008E558C"/>
    <w:rsid w:val="008E56AD"/>
    <w:rsid w:val="008E5762"/>
    <w:rsid w:val="008E585B"/>
    <w:rsid w:val="008E59D9"/>
    <w:rsid w:val="008E5D63"/>
    <w:rsid w:val="008E5D69"/>
    <w:rsid w:val="008E5F00"/>
    <w:rsid w:val="008E6089"/>
    <w:rsid w:val="008E615B"/>
    <w:rsid w:val="008E6237"/>
    <w:rsid w:val="008E64DB"/>
    <w:rsid w:val="008E654D"/>
    <w:rsid w:val="008E66A1"/>
    <w:rsid w:val="008E6BF4"/>
    <w:rsid w:val="008E6D45"/>
    <w:rsid w:val="008E6D75"/>
    <w:rsid w:val="008E6E89"/>
    <w:rsid w:val="008E6FB4"/>
    <w:rsid w:val="008E709A"/>
    <w:rsid w:val="008E70AC"/>
    <w:rsid w:val="008E70D7"/>
    <w:rsid w:val="008E713D"/>
    <w:rsid w:val="008E7180"/>
    <w:rsid w:val="008E7196"/>
    <w:rsid w:val="008E7250"/>
    <w:rsid w:val="008E73D8"/>
    <w:rsid w:val="008E73F4"/>
    <w:rsid w:val="008E74A3"/>
    <w:rsid w:val="008E7753"/>
    <w:rsid w:val="008E77D8"/>
    <w:rsid w:val="008E7825"/>
    <w:rsid w:val="008E78E4"/>
    <w:rsid w:val="008E7974"/>
    <w:rsid w:val="008E7B99"/>
    <w:rsid w:val="008E7CD1"/>
    <w:rsid w:val="008E7D93"/>
    <w:rsid w:val="008E7DEB"/>
    <w:rsid w:val="008E7FEB"/>
    <w:rsid w:val="008F00D7"/>
    <w:rsid w:val="008F0140"/>
    <w:rsid w:val="008F01BB"/>
    <w:rsid w:val="008F026A"/>
    <w:rsid w:val="008F04D9"/>
    <w:rsid w:val="008F04FF"/>
    <w:rsid w:val="008F055B"/>
    <w:rsid w:val="008F05C1"/>
    <w:rsid w:val="008F07C5"/>
    <w:rsid w:val="008F0829"/>
    <w:rsid w:val="008F084A"/>
    <w:rsid w:val="008F0929"/>
    <w:rsid w:val="008F0B8D"/>
    <w:rsid w:val="008F0C01"/>
    <w:rsid w:val="008F0CB5"/>
    <w:rsid w:val="008F0D1D"/>
    <w:rsid w:val="008F0E35"/>
    <w:rsid w:val="008F0E3F"/>
    <w:rsid w:val="008F0E98"/>
    <w:rsid w:val="008F0EA7"/>
    <w:rsid w:val="008F0EF2"/>
    <w:rsid w:val="008F0F5B"/>
    <w:rsid w:val="008F1105"/>
    <w:rsid w:val="008F1252"/>
    <w:rsid w:val="008F1291"/>
    <w:rsid w:val="008F1363"/>
    <w:rsid w:val="008F1369"/>
    <w:rsid w:val="008F146A"/>
    <w:rsid w:val="008F161A"/>
    <w:rsid w:val="008F1A0F"/>
    <w:rsid w:val="008F1D12"/>
    <w:rsid w:val="008F1E6E"/>
    <w:rsid w:val="008F2115"/>
    <w:rsid w:val="008F22D6"/>
    <w:rsid w:val="008F24B0"/>
    <w:rsid w:val="008F24D7"/>
    <w:rsid w:val="008F2622"/>
    <w:rsid w:val="008F26DB"/>
    <w:rsid w:val="008F2AB6"/>
    <w:rsid w:val="008F2BF2"/>
    <w:rsid w:val="008F2C2F"/>
    <w:rsid w:val="008F2C80"/>
    <w:rsid w:val="008F2EBC"/>
    <w:rsid w:val="008F2FE9"/>
    <w:rsid w:val="008F30D8"/>
    <w:rsid w:val="008F3114"/>
    <w:rsid w:val="008F31B0"/>
    <w:rsid w:val="008F32A9"/>
    <w:rsid w:val="008F32ED"/>
    <w:rsid w:val="008F3304"/>
    <w:rsid w:val="008F33AD"/>
    <w:rsid w:val="008F3529"/>
    <w:rsid w:val="008F3578"/>
    <w:rsid w:val="008F36A3"/>
    <w:rsid w:val="008F376E"/>
    <w:rsid w:val="008F37C7"/>
    <w:rsid w:val="008F37E2"/>
    <w:rsid w:val="008F3B00"/>
    <w:rsid w:val="008F3B1C"/>
    <w:rsid w:val="008F3B72"/>
    <w:rsid w:val="008F3BB5"/>
    <w:rsid w:val="008F3DAB"/>
    <w:rsid w:val="008F3E8D"/>
    <w:rsid w:val="008F3EAA"/>
    <w:rsid w:val="008F3EFC"/>
    <w:rsid w:val="008F3F50"/>
    <w:rsid w:val="008F3F92"/>
    <w:rsid w:val="008F400A"/>
    <w:rsid w:val="008F4093"/>
    <w:rsid w:val="008F423A"/>
    <w:rsid w:val="008F43BD"/>
    <w:rsid w:val="008F4415"/>
    <w:rsid w:val="008F44BE"/>
    <w:rsid w:val="008F45D1"/>
    <w:rsid w:val="008F4607"/>
    <w:rsid w:val="008F47CB"/>
    <w:rsid w:val="008F4803"/>
    <w:rsid w:val="008F4828"/>
    <w:rsid w:val="008F4A0E"/>
    <w:rsid w:val="008F4B94"/>
    <w:rsid w:val="008F4BF1"/>
    <w:rsid w:val="008F4DAA"/>
    <w:rsid w:val="008F4EAD"/>
    <w:rsid w:val="008F50E3"/>
    <w:rsid w:val="008F511C"/>
    <w:rsid w:val="008F52E2"/>
    <w:rsid w:val="008F5376"/>
    <w:rsid w:val="008F544E"/>
    <w:rsid w:val="008F5515"/>
    <w:rsid w:val="008F559B"/>
    <w:rsid w:val="008F579E"/>
    <w:rsid w:val="008F59A8"/>
    <w:rsid w:val="008F59C3"/>
    <w:rsid w:val="008F59C8"/>
    <w:rsid w:val="008F5B7C"/>
    <w:rsid w:val="008F5BEC"/>
    <w:rsid w:val="008F5C89"/>
    <w:rsid w:val="008F5CF0"/>
    <w:rsid w:val="008F5DB5"/>
    <w:rsid w:val="008F5DEF"/>
    <w:rsid w:val="008F5DFE"/>
    <w:rsid w:val="008F5EC3"/>
    <w:rsid w:val="008F5F5A"/>
    <w:rsid w:val="008F6075"/>
    <w:rsid w:val="008F6464"/>
    <w:rsid w:val="008F659C"/>
    <w:rsid w:val="008F667F"/>
    <w:rsid w:val="008F66FE"/>
    <w:rsid w:val="008F6743"/>
    <w:rsid w:val="008F6843"/>
    <w:rsid w:val="008F687D"/>
    <w:rsid w:val="008F6912"/>
    <w:rsid w:val="008F6983"/>
    <w:rsid w:val="008F6CD3"/>
    <w:rsid w:val="008F6D0D"/>
    <w:rsid w:val="008F6D85"/>
    <w:rsid w:val="008F6E10"/>
    <w:rsid w:val="008F6E63"/>
    <w:rsid w:val="008F7028"/>
    <w:rsid w:val="008F70A0"/>
    <w:rsid w:val="008F7158"/>
    <w:rsid w:val="008F71B3"/>
    <w:rsid w:val="008F71DE"/>
    <w:rsid w:val="008F72D8"/>
    <w:rsid w:val="008F72F0"/>
    <w:rsid w:val="008F761D"/>
    <w:rsid w:val="008F7913"/>
    <w:rsid w:val="008F79A6"/>
    <w:rsid w:val="008F7B7F"/>
    <w:rsid w:val="008F7DBB"/>
    <w:rsid w:val="008F7E9F"/>
    <w:rsid w:val="008F7EC4"/>
    <w:rsid w:val="0090009D"/>
    <w:rsid w:val="00900339"/>
    <w:rsid w:val="00900430"/>
    <w:rsid w:val="00900449"/>
    <w:rsid w:val="00900464"/>
    <w:rsid w:val="00900484"/>
    <w:rsid w:val="00900528"/>
    <w:rsid w:val="009005FD"/>
    <w:rsid w:val="0090063B"/>
    <w:rsid w:val="00900663"/>
    <w:rsid w:val="009007CC"/>
    <w:rsid w:val="009007FB"/>
    <w:rsid w:val="0090091A"/>
    <w:rsid w:val="00900958"/>
    <w:rsid w:val="00900A75"/>
    <w:rsid w:val="00900B73"/>
    <w:rsid w:val="00900CDC"/>
    <w:rsid w:val="00900D29"/>
    <w:rsid w:val="00900D7A"/>
    <w:rsid w:val="00900E18"/>
    <w:rsid w:val="00900E8C"/>
    <w:rsid w:val="00900F6F"/>
    <w:rsid w:val="00901176"/>
    <w:rsid w:val="00901414"/>
    <w:rsid w:val="0090141B"/>
    <w:rsid w:val="009017DF"/>
    <w:rsid w:val="0090197B"/>
    <w:rsid w:val="00901A22"/>
    <w:rsid w:val="00901A59"/>
    <w:rsid w:val="00901BDC"/>
    <w:rsid w:val="00901DE8"/>
    <w:rsid w:val="00901E57"/>
    <w:rsid w:val="00901FAD"/>
    <w:rsid w:val="009021B3"/>
    <w:rsid w:val="009021BC"/>
    <w:rsid w:val="00902388"/>
    <w:rsid w:val="00902535"/>
    <w:rsid w:val="0090258A"/>
    <w:rsid w:val="009027C5"/>
    <w:rsid w:val="009027F1"/>
    <w:rsid w:val="00902A78"/>
    <w:rsid w:val="00902B8F"/>
    <w:rsid w:val="00902BE5"/>
    <w:rsid w:val="00902DA2"/>
    <w:rsid w:val="00902E34"/>
    <w:rsid w:val="0090327A"/>
    <w:rsid w:val="0090329D"/>
    <w:rsid w:val="009032E1"/>
    <w:rsid w:val="009034A3"/>
    <w:rsid w:val="009035BF"/>
    <w:rsid w:val="0090361F"/>
    <w:rsid w:val="00903751"/>
    <w:rsid w:val="009037D1"/>
    <w:rsid w:val="009037E1"/>
    <w:rsid w:val="00903BD5"/>
    <w:rsid w:val="00903DC5"/>
    <w:rsid w:val="00903E77"/>
    <w:rsid w:val="00903F15"/>
    <w:rsid w:val="009040A8"/>
    <w:rsid w:val="0090428B"/>
    <w:rsid w:val="0090428D"/>
    <w:rsid w:val="009043D3"/>
    <w:rsid w:val="009045F8"/>
    <w:rsid w:val="009046FB"/>
    <w:rsid w:val="009048C4"/>
    <w:rsid w:val="00904A4A"/>
    <w:rsid w:val="00904A7F"/>
    <w:rsid w:val="00904C0F"/>
    <w:rsid w:val="00904C8F"/>
    <w:rsid w:val="00904FA4"/>
    <w:rsid w:val="009051FA"/>
    <w:rsid w:val="00905282"/>
    <w:rsid w:val="00905388"/>
    <w:rsid w:val="009053E0"/>
    <w:rsid w:val="0090565C"/>
    <w:rsid w:val="00905934"/>
    <w:rsid w:val="00905A38"/>
    <w:rsid w:val="00905B58"/>
    <w:rsid w:val="00905C5F"/>
    <w:rsid w:val="00905C74"/>
    <w:rsid w:val="00905D29"/>
    <w:rsid w:val="00905E01"/>
    <w:rsid w:val="009060C8"/>
    <w:rsid w:val="009062AE"/>
    <w:rsid w:val="009062CB"/>
    <w:rsid w:val="00906325"/>
    <w:rsid w:val="009064EE"/>
    <w:rsid w:val="0090662A"/>
    <w:rsid w:val="00906694"/>
    <w:rsid w:val="00906B00"/>
    <w:rsid w:val="00906FDE"/>
    <w:rsid w:val="0090710B"/>
    <w:rsid w:val="00907359"/>
    <w:rsid w:val="009073AA"/>
    <w:rsid w:val="00907582"/>
    <w:rsid w:val="009076CD"/>
    <w:rsid w:val="00907748"/>
    <w:rsid w:val="0090795B"/>
    <w:rsid w:val="00907AE6"/>
    <w:rsid w:val="00907B20"/>
    <w:rsid w:val="00907D61"/>
    <w:rsid w:val="00907E7C"/>
    <w:rsid w:val="00907F17"/>
    <w:rsid w:val="009102EF"/>
    <w:rsid w:val="00910449"/>
    <w:rsid w:val="00910465"/>
    <w:rsid w:val="00910525"/>
    <w:rsid w:val="009105D7"/>
    <w:rsid w:val="009106C2"/>
    <w:rsid w:val="0091072E"/>
    <w:rsid w:val="009108EE"/>
    <w:rsid w:val="0091098B"/>
    <w:rsid w:val="00910A0F"/>
    <w:rsid w:val="00910A80"/>
    <w:rsid w:val="00910C7B"/>
    <w:rsid w:val="00910F65"/>
    <w:rsid w:val="00910FAD"/>
    <w:rsid w:val="00910FB4"/>
    <w:rsid w:val="0091125A"/>
    <w:rsid w:val="00911307"/>
    <w:rsid w:val="009113B5"/>
    <w:rsid w:val="0091146C"/>
    <w:rsid w:val="0091149A"/>
    <w:rsid w:val="009114B8"/>
    <w:rsid w:val="00911522"/>
    <w:rsid w:val="00911614"/>
    <w:rsid w:val="009117CC"/>
    <w:rsid w:val="00911811"/>
    <w:rsid w:val="00911955"/>
    <w:rsid w:val="009119B9"/>
    <w:rsid w:val="00911AA5"/>
    <w:rsid w:val="00911C90"/>
    <w:rsid w:val="00911DCF"/>
    <w:rsid w:val="00911EEC"/>
    <w:rsid w:val="00911FC7"/>
    <w:rsid w:val="00911FEF"/>
    <w:rsid w:val="009120D3"/>
    <w:rsid w:val="0091229B"/>
    <w:rsid w:val="00912599"/>
    <w:rsid w:val="009125F2"/>
    <w:rsid w:val="00912770"/>
    <w:rsid w:val="009129D6"/>
    <w:rsid w:val="00912A76"/>
    <w:rsid w:val="00912CE7"/>
    <w:rsid w:val="00912D2F"/>
    <w:rsid w:val="00912D7C"/>
    <w:rsid w:val="00912E47"/>
    <w:rsid w:val="00912F70"/>
    <w:rsid w:val="0091308D"/>
    <w:rsid w:val="0091308F"/>
    <w:rsid w:val="009130D3"/>
    <w:rsid w:val="009131D4"/>
    <w:rsid w:val="00913359"/>
    <w:rsid w:val="009134DE"/>
    <w:rsid w:val="00913796"/>
    <w:rsid w:val="0091379B"/>
    <w:rsid w:val="009137AA"/>
    <w:rsid w:val="00913871"/>
    <w:rsid w:val="00913A4F"/>
    <w:rsid w:val="00913D1A"/>
    <w:rsid w:val="009140CD"/>
    <w:rsid w:val="009141D0"/>
    <w:rsid w:val="0091468D"/>
    <w:rsid w:val="009146F0"/>
    <w:rsid w:val="00914771"/>
    <w:rsid w:val="00914806"/>
    <w:rsid w:val="0091481D"/>
    <w:rsid w:val="00914990"/>
    <w:rsid w:val="00914B45"/>
    <w:rsid w:val="00914C18"/>
    <w:rsid w:val="00914C39"/>
    <w:rsid w:val="00914C4B"/>
    <w:rsid w:val="00914E20"/>
    <w:rsid w:val="00914FFF"/>
    <w:rsid w:val="0091521B"/>
    <w:rsid w:val="009153BE"/>
    <w:rsid w:val="009154F4"/>
    <w:rsid w:val="009156DD"/>
    <w:rsid w:val="00915A6F"/>
    <w:rsid w:val="00915C1D"/>
    <w:rsid w:val="00915CA8"/>
    <w:rsid w:val="00915CD4"/>
    <w:rsid w:val="00915CFF"/>
    <w:rsid w:val="00915D34"/>
    <w:rsid w:val="00915EEE"/>
    <w:rsid w:val="00915F16"/>
    <w:rsid w:val="00916045"/>
    <w:rsid w:val="00916061"/>
    <w:rsid w:val="00916131"/>
    <w:rsid w:val="009162A2"/>
    <w:rsid w:val="009164B7"/>
    <w:rsid w:val="0091659B"/>
    <w:rsid w:val="009165B1"/>
    <w:rsid w:val="009165B9"/>
    <w:rsid w:val="0091661E"/>
    <w:rsid w:val="00916620"/>
    <w:rsid w:val="00916663"/>
    <w:rsid w:val="009166D5"/>
    <w:rsid w:val="0091683C"/>
    <w:rsid w:val="0091695B"/>
    <w:rsid w:val="009169CC"/>
    <w:rsid w:val="00916A3A"/>
    <w:rsid w:val="00916AA0"/>
    <w:rsid w:val="00916AB5"/>
    <w:rsid w:val="00916D33"/>
    <w:rsid w:val="00916DFE"/>
    <w:rsid w:val="00916EB5"/>
    <w:rsid w:val="00916FEC"/>
    <w:rsid w:val="0091702A"/>
    <w:rsid w:val="00917057"/>
    <w:rsid w:val="00917149"/>
    <w:rsid w:val="0091714C"/>
    <w:rsid w:val="0091721E"/>
    <w:rsid w:val="0091745C"/>
    <w:rsid w:val="0091765F"/>
    <w:rsid w:val="00917805"/>
    <w:rsid w:val="009178BA"/>
    <w:rsid w:val="009178E2"/>
    <w:rsid w:val="00917B9B"/>
    <w:rsid w:val="00917C40"/>
    <w:rsid w:val="00917D38"/>
    <w:rsid w:val="00917D83"/>
    <w:rsid w:val="00917DB6"/>
    <w:rsid w:val="00917DBB"/>
    <w:rsid w:val="00917F27"/>
    <w:rsid w:val="009201BB"/>
    <w:rsid w:val="00920303"/>
    <w:rsid w:val="0092049B"/>
    <w:rsid w:val="009205C3"/>
    <w:rsid w:val="009205C6"/>
    <w:rsid w:val="009205F0"/>
    <w:rsid w:val="00920667"/>
    <w:rsid w:val="009207A3"/>
    <w:rsid w:val="009207C4"/>
    <w:rsid w:val="00920921"/>
    <w:rsid w:val="00920A45"/>
    <w:rsid w:val="00920A75"/>
    <w:rsid w:val="00920C93"/>
    <w:rsid w:val="00920D9B"/>
    <w:rsid w:val="00920E32"/>
    <w:rsid w:val="00920E8B"/>
    <w:rsid w:val="00920FD6"/>
    <w:rsid w:val="009210E6"/>
    <w:rsid w:val="009211EA"/>
    <w:rsid w:val="0092138E"/>
    <w:rsid w:val="0092140D"/>
    <w:rsid w:val="00921689"/>
    <w:rsid w:val="009217D9"/>
    <w:rsid w:val="00921905"/>
    <w:rsid w:val="00921ADC"/>
    <w:rsid w:val="00921DFE"/>
    <w:rsid w:val="009220A8"/>
    <w:rsid w:val="00922130"/>
    <w:rsid w:val="0092213A"/>
    <w:rsid w:val="009221D6"/>
    <w:rsid w:val="009225A9"/>
    <w:rsid w:val="0092271A"/>
    <w:rsid w:val="00922982"/>
    <w:rsid w:val="00922ADB"/>
    <w:rsid w:val="00922B62"/>
    <w:rsid w:val="00922CC1"/>
    <w:rsid w:val="00922E4F"/>
    <w:rsid w:val="00922E61"/>
    <w:rsid w:val="00922E8D"/>
    <w:rsid w:val="00922F6C"/>
    <w:rsid w:val="00923005"/>
    <w:rsid w:val="00923063"/>
    <w:rsid w:val="009231A6"/>
    <w:rsid w:val="0092321D"/>
    <w:rsid w:val="0092368C"/>
    <w:rsid w:val="0092388F"/>
    <w:rsid w:val="009238D0"/>
    <w:rsid w:val="009239E0"/>
    <w:rsid w:val="00923B20"/>
    <w:rsid w:val="00923DAF"/>
    <w:rsid w:val="00923FF1"/>
    <w:rsid w:val="00924146"/>
    <w:rsid w:val="0092420B"/>
    <w:rsid w:val="00924290"/>
    <w:rsid w:val="009242BD"/>
    <w:rsid w:val="0092442A"/>
    <w:rsid w:val="00924551"/>
    <w:rsid w:val="00924570"/>
    <w:rsid w:val="009246E1"/>
    <w:rsid w:val="00924829"/>
    <w:rsid w:val="0092486A"/>
    <w:rsid w:val="009248AC"/>
    <w:rsid w:val="00924A4A"/>
    <w:rsid w:val="00924DAD"/>
    <w:rsid w:val="00924FB4"/>
    <w:rsid w:val="00925149"/>
    <w:rsid w:val="009251A3"/>
    <w:rsid w:val="009253D7"/>
    <w:rsid w:val="00925465"/>
    <w:rsid w:val="00925675"/>
    <w:rsid w:val="00925682"/>
    <w:rsid w:val="009256B9"/>
    <w:rsid w:val="00925934"/>
    <w:rsid w:val="00925A37"/>
    <w:rsid w:val="00925A6E"/>
    <w:rsid w:val="00925AA5"/>
    <w:rsid w:val="00925BCD"/>
    <w:rsid w:val="00925C62"/>
    <w:rsid w:val="00925C6A"/>
    <w:rsid w:val="00925D97"/>
    <w:rsid w:val="00925DEF"/>
    <w:rsid w:val="00925E31"/>
    <w:rsid w:val="00925F8F"/>
    <w:rsid w:val="0092624C"/>
    <w:rsid w:val="009262B0"/>
    <w:rsid w:val="009262FF"/>
    <w:rsid w:val="0092679A"/>
    <w:rsid w:val="009267BB"/>
    <w:rsid w:val="009267D0"/>
    <w:rsid w:val="009268EC"/>
    <w:rsid w:val="0092697A"/>
    <w:rsid w:val="00926A39"/>
    <w:rsid w:val="00926BFC"/>
    <w:rsid w:val="00926CE6"/>
    <w:rsid w:val="00926D22"/>
    <w:rsid w:val="00926F01"/>
    <w:rsid w:val="00926FFB"/>
    <w:rsid w:val="00927003"/>
    <w:rsid w:val="00927071"/>
    <w:rsid w:val="00927156"/>
    <w:rsid w:val="009271B9"/>
    <w:rsid w:val="00927226"/>
    <w:rsid w:val="009273A5"/>
    <w:rsid w:val="009273DF"/>
    <w:rsid w:val="00927476"/>
    <w:rsid w:val="00927496"/>
    <w:rsid w:val="00927608"/>
    <w:rsid w:val="00927610"/>
    <w:rsid w:val="009276AD"/>
    <w:rsid w:val="00927756"/>
    <w:rsid w:val="00927915"/>
    <w:rsid w:val="0092795E"/>
    <w:rsid w:val="0092797E"/>
    <w:rsid w:val="009279F6"/>
    <w:rsid w:val="00927CA7"/>
    <w:rsid w:val="00927D05"/>
    <w:rsid w:val="00927D2F"/>
    <w:rsid w:val="00927D99"/>
    <w:rsid w:val="00927F0E"/>
    <w:rsid w:val="009302F7"/>
    <w:rsid w:val="009303AA"/>
    <w:rsid w:val="00930755"/>
    <w:rsid w:val="00930917"/>
    <w:rsid w:val="00930A2E"/>
    <w:rsid w:val="00930A3B"/>
    <w:rsid w:val="00930AA1"/>
    <w:rsid w:val="00930C29"/>
    <w:rsid w:val="00930C7C"/>
    <w:rsid w:val="00930D95"/>
    <w:rsid w:val="00930EDF"/>
    <w:rsid w:val="00930FF1"/>
    <w:rsid w:val="00931065"/>
    <w:rsid w:val="00931122"/>
    <w:rsid w:val="009311DA"/>
    <w:rsid w:val="009312D3"/>
    <w:rsid w:val="00931469"/>
    <w:rsid w:val="00931479"/>
    <w:rsid w:val="00931522"/>
    <w:rsid w:val="009317B0"/>
    <w:rsid w:val="00931A4E"/>
    <w:rsid w:val="00931CBB"/>
    <w:rsid w:val="00931D5C"/>
    <w:rsid w:val="00931D75"/>
    <w:rsid w:val="00931FE3"/>
    <w:rsid w:val="00932171"/>
    <w:rsid w:val="0093224E"/>
    <w:rsid w:val="00932401"/>
    <w:rsid w:val="00932454"/>
    <w:rsid w:val="009325D0"/>
    <w:rsid w:val="00932780"/>
    <w:rsid w:val="009328EB"/>
    <w:rsid w:val="00932913"/>
    <w:rsid w:val="0093292F"/>
    <w:rsid w:val="00932971"/>
    <w:rsid w:val="009329D4"/>
    <w:rsid w:val="00932CA0"/>
    <w:rsid w:val="00932CFA"/>
    <w:rsid w:val="00932DAC"/>
    <w:rsid w:val="00932F25"/>
    <w:rsid w:val="00932FDE"/>
    <w:rsid w:val="009333FC"/>
    <w:rsid w:val="0093348A"/>
    <w:rsid w:val="009334A8"/>
    <w:rsid w:val="009336D9"/>
    <w:rsid w:val="00933766"/>
    <w:rsid w:val="009337BB"/>
    <w:rsid w:val="009339E9"/>
    <w:rsid w:val="00933A0E"/>
    <w:rsid w:val="00933C13"/>
    <w:rsid w:val="00933CD0"/>
    <w:rsid w:val="00933D00"/>
    <w:rsid w:val="00933F50"/>
    <w:rsid w:val="00933FC5"/>
    <w:rsid w:val="009340DF"/>
    <w:rsid w:val="0093420F"/>
    <w:rsid w:val="0093431A"/>
    <w:rsid w:val="009343F4"/>
    <w:rsid w:val="00934413"/>
    <w:rsid w:val="00934570"/>
    <w:rsid w:val="0093474F"/>
    <w:rsid w:val="00934756"/>
    <w:rsid w:val="0093476A"/>
    <w:rsid w:val="009349E3"/>
    <w:rsid w:val="00934A99"/>
    <w:rsid w:val="00934AA0"/>
    <w:rsid w:val="00934B50"/>
    <w:rsid w:val="00934CBC"/>
    <w:rsid w:val="0093500F"/>
    <w:rsid w:val="00935041"/>
    <w:rsid w:val="009350C1"/>
    <w:rsid w:val="00935469"/>
    <w:rsid w:val="00935520"/>
    <w:rsid w:val="00935545"/>
    <w:rsid w:val="009355A6"/>
    <w:rsid w:val="00935654"/>
    <w:rsid w:val="0093577D"/>
    <w:rsid w:val="009357AC"/>
    <w:rsid w:val="0093588F"/>
    <w:rsid w:val="00935944"/>
    <w:rsid w:val="00935A97"/>
    <w:rsid w:val="00935AD4"/>
    <w:rsid w:val="00935C40"/>
    <w:rsid w:val="00935C6F"/>
    <w:rsid w:val="00935E7B"/>
    <w:rsid w:val="00935EE0"/>
    <w:rsid w:val="00935F8B"/>
    <w:rsid w:val="0093601F"/>
    <w:rsid w:val="00936197"/>
    <w:rsid w:val="0093625A"/>
    <w:rsid w:val="0093651E"/>
    <w:rsid w:val="009365D8"/>
    <w:rsid w:val="00936692"/>
    <w:rsid w:val="009366AB"/>
    <w:rsid w:val="00936A1D"/>
    <w:rsid w:val="00936A97"/>
    <w:rsid w:val="00936E17"/>
    <w:rsid w:val="00937046"/>
    <w:rsid w:val="009370C1"/>
    <w:rsid w:val="009370F4"/>
    <w:rsid w:val="009371C5"/>
    <w:rsid w:val="009373EA"/>
    <w:rsid w:val="0093742D"/>
    <w:rsid w:val="0093748F"/>
    <w:rsid w:val="009375B2"/>
    <w:rsid w:val="009375F4"/>
    <w:rsid w:val="009377CE"/>
    <w:rsid w:val="009377D4"/>
    <w:rsid w:val="00937BB7"/>
    <w:rsid w:val="00937C2F"/>
    <w:rsid w:val="00937D70"/>
    <w:rsid w:val="00937DE1"/>
    <w:rsid w:val="00937E31"/>
    <w:rsid w:val="00937E88"/>
    <w:rsid w:val="00940072"/>
    <w:rsid w:val="00940095"/>
    <w:rsid w:val="009400DC"/>
    <w:rsid w:val="00940274"/>
    <w:rsid w:val="00940291"/>
    <w:rsid w:val="009402A1"/>
    <w:rsid w:val="009402AC"/>
    <w:rsid w:val="0094030A"/>
    <w:rsid w:val="00940437"/>
    <w:rsid w:val="00940465"/>
    <w:rsid w:val="00940602"/>
    <w:rsid w:val="0094066B"/>
    <w:rsid w:val="009406C5"/>
    <w:rsid w:val="009407B6"/>
    <w:rsid w:val="0094091E"/>
    <w:rsid w:val="00940A55"/>
    <w:rsid w:val="00940AFB"/>
    <w:rsid w:val="00940B14"/>
    <w:rsid w:val="00940BC7"/>
    <w:rsid w:val="00940BD7"/>
    <w:rsid w:val="00940E41"/>
    <w:rsid w:val="00940F2A"/>
    <w:rsid w:val="00940F70"/>
    <w:rsid w:val="00941033"/>
    <w:rsid w:val="009411AD"/>
    <w:rsid w:val="00941216"/>
    <w:rsid w:val="009412B8"/>
    <w:rsid w:val="00941365"/>
    <w:rsid w:val="009416E3"/>
    <w:rsid w:val="0094170A"/>
    <w:rsid w:val="009417C7"/>
    <w:rsid w:val="00941AC6"/>
    <w:rsid w:val="00941C0A"/>
    <w:rsid w:val="00941DE0"/>
    <w:rsid w:val="00941E59"/>
    <w:rsid w:val="00941F52"/>
    <w:rsid w:val="0094209F"/>
    <w:rsid w:val="009420FD"/>
    <w:rsid w:val="0094239E"/>
    <w:rsid w:val="009423F9"/>
    <w:rsid w:val="009425BE"/>
    <w:rsid w:val="00942651"/>
    <w:rsid w:val="00942750"/>
    <w:rsid w:val="009427BB"/>
    <w:rsid w:val="00942832"/>
    <w:rsid w:val="009429B8"/>
    <w:rsid w:val="00942C1A"/>
    <w:rsid w:val="00942C22"/>
    <w:rsid w:val="00942DD5"/>
    <w:rsid w:val="00942EEE"/>
    <w:rsid w:val="00942EF4"/>
    <w:rsid w:val="00943014"/>
    <w:rsid w:val="009430CD"/>
    <w:rsid w:val="009433BC"/>
    <w:rsid w:val="009436F7"/>
    <w:rsid w:val="00943A24"/>
    <w:rsid w:val="00943B97"/>
    <w:rsid w:val="00943C3D"/>
    <w:rsid w:val="00943CA2"/>
    <w:rsid w:val="00943DB7"/>
    <w:rsid w:val="00943E11"/>
    <w:rsid w:val="00943EF3"/>
    <w:rsid w:val="00943FB9"/>
    <w:rsid w:val="0094406C"/>
    <w:rsid w:val="009441CE"/>
    <w:rsid w:val="009441FD"/>
    <w:rsid w:val="00944355"/>
    <w:rsid w:val="0094436C"/>
    <w:rsid w:val="00944415"/>
    <w:rsid w:val="00944429"/>
    <w:rsid w:val="0094449F"/>
    <w:rsid w:val="00944711"/>
    <w:rsid w:val="009447A1"/>
    <w:rsid w:val="00944A4C"/>
    <w:rsid w:val="00944A52"/>
    <w:rsid w:val="00944D81"/>
    <w:rsid w:val="00944DC3"/>
    <w:rsid w:val="0094510F"/>
    <w:rsid w:val="0094512F"/>
    <w:rsid w:val="00945237"/>
    <w:rsid w:val="00945269"/>
    <w:rsid w:val="00945302"/>
    <w:rsid w:val="00945367"/>
    <w:rsid w:val="00945487"/>
    <w:rsid w:val="00945582"/>
    <w:rsid w:val="00945592"/>
    <w:rsid w:val="009455B8"/>
    <w:rsid w:val="00945675"/>
    <w:rsid w:val="0094578B"/>
    <w:rsid w:val="009457D6"/>
    <w:rsid w:val="009459E5"/>
    <w:rsid w:val="00945A5B"/>
    <w:rsid w:val="00945C75"/>
    <w:rsid w:val="00945D94"/>
    <w:rsid w:val="00945DA8"/>
    <w:rsid w:val="0094615F"/>
    <w:rsid w:val="009461CE"/>
    <w:rsid w:val="00946252"/>
    <w:rsid w:val="00946415"/>
    <w:rsid w:val="009464C9"/>
    <w:rsid w:val="009465F9"/>
    <w:rsid w:val="009468A3"/>
    <w:rsid w:val="00946A52"/>
    <w:rsid w:val="00946BBF"/>
    <w:rsid w:val="00946E9C"/>
    <w:rsid w:val="00946EEF"/>
    <w:rsid w:val="00946F0C"/>
    <w:rsid w:val="0094716F"/>
    <w:rsid w:val="0094719F"/>
    <w:rsid w:val="009471BA"/>
    <w:rsid w:val="0094742D"/>
    <w:rsid w:val="009476C1"/>
    <w:rsid w:val="009476D4"/>
    <w:rsid w:val="009476E6"/>
    <w:rsid w:val="0094777E"/>
    <w:rsid w:val="0094779F"/>
    <w:rsid w:val="009478EF"/>
    <w:rsid w:val="009478F1"/>
    <w:rsid w:val="00947AB7"/>
    <w:rsid w:val="00947BD4"/>
    <w:rsid w:val="00947C88"/>
    <w:rsid w:val="00947CF8"/>
    <w:rsid w:val="00947EA3"/>
    <w:rsid w:val="00950083"/>
    <w:rsid w:val="0095029F"/>
    <w:rsid w:val="0095057F"/>
    <w:rsid w:val="00950742"/>
    <w:rsid w:val="009507B1"/>
    <w:rsid w:val="009508FA"/>
    <w:rsid w:val="00950B14"/>
    <w:rsid w:val="00950EAB"/>
    <w:rsid w:val="00950EFF"/>
    <w:rsid w:val="00950F95"/>
    <w:rsid w:val="0095121F"/>
    <w:rsid w:val="009512A5"/>
    <w:rsid w:val="009514BE"/>
    <w:rsid w:val="009514E0"/>
    <w:rsid w:val="00951531"/>
    <w:rsid w:val="009515DA"/>
    <w:rsid w:val="009515E0"/>
    <w:rsid w:val="00951668"/>
    <w:rsid w:val="00951707"/>
    <w:rsid w:val="0095178A"/>
    <w:rsid w:val="00951A7B"/>
    <w:rsid w:val="00951FC0"/>
    <w:rsid w:val="00952151"/>
    <w:rsid w:val="0095221F"/>
    <w:rsid w:val="009522D3"/>
    <w:rsid w:val="009522E0"/>
    <w:rsid w:val="009522F9"/>
    <w:rsid w:val="0095230D"/>
    <w:rsid w:val="0095246C"/>
    <w:rsid w:val="00952628"/>
    <w:rsid w:val="00952671"/>
    <w:rsid w:val="009529AA"/>
    <w:rsid w:val="00952A77"/>
    <w:rsid w:val="00952A78"/>
    <w:rsid w:val="00952AAC"/>
    <w:rsid w:val="00952B9A"/>
    <w:rsid w:val="00952C71"/>
    <w:rsid w:val="00952CF4"/>
    <w:rsid w:val="00952E87"/>
    <w:rsid w:val="00952E8E"/>
    <w:rsid w:val="00952EA1"/>
    <w:rsid w:val="00952F1F"/>
    <w:rsid w:val="00952F25"/>
    <w:rsid w:val="00952F9D"/>
    <w:rsid w:val="00952FB3"/>
    <w:rsid w:val="0095300B"/>
    <w:rsid w:val="0095312A"/>
    <w:rsid w:val="00953181"/>
    <w:rsid w:val="00953205"/>
    <w:rsid w:val="0095328B"/>
    <w:rsid w:val="0095330D"/>
    <w:rsid w:val="00953331"/>
    <w:rsid w:val="00953360"/>
    <w:rsid w:val="00953362"/>
    <w:rsid w:val="009533BA"/>
    <w:rsid w:val="009534F9"/>
    <w:rsid w:val="009536CD"/>
    <w:rsid w:val="0095379E"/>
    <w:rsid w:val="00953996"/>
    <w:rsid w:val="00953CA0"/>
    <w:rsid w:val="00953CE2"/>
    <w:rsid w:val="00953D00"/>
    <w:rsid w:val="00953D1C"/>
    <w:rsid w:val="00953D2B"/>
    <w:rsid w:val="00953DF5"/>
    <w:rsid w:val="00954010"/>
    <w:rsid w:val="00954025"/>
    <w:rsid w:val="0095408D"/>
    <w:rsid w:val="00954200"/>
    <w:rsid w:val="00954402"/>
    <w:rsid w:val="0095448E"/>
    <w:rsid w:val="009544CB"/>
    <w:rsid w:val="009544DB"/>
    <w:rsid w:val="00954524"/>
    <w:rsid w:val="009546B9"/>
    <w:rsid w:val="009546C7"/>
    <w:rsid w:val="00954A50"/>
    <w:rsid w:val="00954D07"/>
    <w:rsid w:val="00954E5A"/>
    <w:rsid w:val="00954F74"/>
    <w:rsid w:val="00955049"/>
    <w:rsid w:val="0095525F"/>
    <w:rsid w:val="00955269"/>
    <w:rsid w:val="00955544"/>
    <w:rsid w:val="00955741"/>
    <w:rsid w:val="009557C8"/>
    <w:rsid w:val="00955845"/>
    <w:rsid w:val="00955969"/>
    <w:rsid w:val="00955993"/>
    <w:rsid w:val="009559E3"/>
    <w:rsid w:val="00955AE3"/>
    <w:rsid w:val="00955BC8"/>
    <w:rsid w:val="00955C90"/>
    <w:rsid w:val="00955CE6"/>
    <w:rsid w:val="00955D43"/>
    <w:rsid w:val="00955DC7"/>
    <w:rsid w:val="00955DCA"/>
    <w:rsid w:val="00955EAB"/>
    <w:rsid w:val="00955F3A"/>
    <w:rsid w:val="00956045"/>
    <w:rsid w:val="0095611F"/>
    <w:rsid w:val="009563FF"/>
    <w:rsid w:val="00956477"/>
    <w:rsid w:val="00956630"/>
    <w:rsid w:val="00956635"/>
    <w:rsid w:val="0095689A"/>
    <w:rsid w:val="009568BD"/>
    <w:rsid w:val="00956A9D"/>
    <w:rsid w:val="00956B07"/>
    <w:rsid w:val="00956C0F"/>
    <w:rsid w:val="00956DE4"/>
    <w:rsid w:val="00956E90"/>
    <w:rsid w:val="00956EA1"/>
    <w:rsid w:val="00956EAF"/>
    <w:rsid w:val="00956F2E"/>
    <w:rsid w:val="00956FF0"/>
    <w:rsid w:val="0095700C"/>
    <w:rsid w:val="00957036"/>
    <w:rsid w:val="00957166"/>
    <w:rsid w:val="00957225"/>
    <w:rsid w:val="009574B3"/>
    <w:rsid w:val="00957584"/>
    <w:rsid w:val="009576B8"/>
    <w:rsid w:val="009578EB"/>
    <w:rsid w:val="00957922"/>
    <w:rsid w:val="00957980"/>
    <w:rsid w:val="00957A49"/>
    <w:rsid w:val="00957A64"/>
    <w:rsid w:val="00957B95"/>
    <w:rsid w:val="00957B9D"/>
    <w:rsid w:val="00957F16"/>
    <w:rsid w:val="0096012C"/>
    <w:rsid w:val="009601E1"/>
    <w:rsid w:val="009604E3"/>
    <w:rsid w:val="00960548"/>
    <w:rsid w:val="0096071E"/>
    <w:rsid w:val="00960875"/>
    <w:rsid w:val="00960933"/>
    <w:rsid w:val="00960C1A"/>
    <w:rsid w:val="00960C53"/>
    <w:rsid w:val="00960D30"/>
    <w:rsid w:val="0096108D"/>
    <w:rsid w:val="00961507"/>
    <w:rsid w:val="00961550"/>
    <w:rsid w:val="0096156B"/>
    <w:rsid w:val="00961652"/>
    <w:rsid w:val="00961991"/>
    <w:rsid w:val="009619A4"/>
    <w:rsid w:val="009619C7"/>
    <w:rsid w:val="00961A7A"/>
    <w:rsid w:val="00961AE2"/>
    <w:rsid w:val="00961B28"/>
    <w:rsid w:val="00961BD4"/>
    <w:rsid w:val="00961CDE"/>
    <w:rsid w:val="00961EDC"/>
    <w:rsid w:val="0096212C"/>
    <w:rsid w:val="00962506"/>
    <w:rsid w:val="00962776"/>
    <w:rsid w:val="00962B5E"/>
    <w:rsid w:val="00962CCD"/>
    <w:rsid w:val="00962E15"/>
    <w:rsid w:val="00962FCA"/>
    <w:rsid w:val="00963027"/>
    <w:rsid w:val="0096307F"/>
    <w:rsid w:val="0096313C"/>
    <w:rsid w:val="009631A5"/>
    <w:rsid w:val="00963367"/>
    <w:rsid w:val="00963437"/>
    <w:rsid w:val="009635DC"/>
    <w:rsid w:val="0096364C"/>
    <w:rsid w:val="0096378B"/>
    <w:rsid w:val="0096382B"/>
    <w:rsid w:val="0096393E"/>
    <w:rsid w:val="00963B11"/>
    <w:rsid w:val="00963CC3"/>
    <w:rsid w:val="00963E03"/>
    <w:rsid w:val="00963E78"/>
    <w:rsid w:val="00963FEE"/>
    <w:rsid w:val="009640B4"/>
    <w:rsid w:val="009642D3"/>
    <w:rsid w:val="009642F2"/>
    <w:rsid w:val="0096455D"/>
    <w:rsid w:val="009647B2"/>
    <w:rsid w:val="009647B8"/>
    <w:rsid w:val="009647E9"/>
    <w:rsid w:val="009648B7"/>
    <w:rsid w:val="00964908"/>
    <w:rsid w:val="00964AC2"/>
    <w:rsid w:val="00964BEC"/>
    <w:rsid w:val="00964F1F"/>
    <w:rsid w:val="00964F38"/>
    <w:rsid w:val="00964F63"/>
    <w:rsid w:val="00965037"/>
    <w:rsid w:val="009650BF"/>
    <w:rsid w:val="00965121"/>
    <w:rsid w:val="009652EA"/>
    <w:rsid w:val="0096561C"/>
    <w:rsid w:val="0096573A"/>
    <w:rsid w:val="00965898"/>
    <w:rsid w:val="0096595B"/>
    <w:rsid w:val="00965B10"/>
    <w:rsid w:val="00965C8A"/>
    <w:rsid w:val="00965CAD"/>
    <w:rsid w:val="00965EB9"/>
    <w:rsid w:val="00965F8E"/>
    <w:rsid w:val="009661F8"/>
    <w:rsid w:val="00966415"/>
    <w:rsid w:val="009664EC"/>
    <w:rsid w:val="0096658B"/>
    <w:rsid w:val="00966804"/>
    <w:rsid w:val="009669B5"/>
    <w:rsid w:val="00966A8E"/>
    <w:rsid w:val="00966C8B"/>
    <w:rsid w:val="00966E8F"/>
    <w:rsid w:val="00966FDB"/>
    <w:rsid w:val="00966FF8"/>
    <w:rsid w:val="009674F2"/>
    <w:rsid w:val="00967517"/>
    <w:rsid w:val="0096755A"/>
    <w:rsid w:val="00967668"/>
    <w:rsid w:val="00967689"/>
    <w:rsid w:val="00967708"/>
    <w:rsid w:val="00967764"/>
    <w:rsid w:val="00967790"/>
    <w:rsid w:val="00967969"/>
    <w:rsid w:val="0096798E"/>
    <w:rsid w:val="00967A05"/>
    <w:rsid w:val="00967AE5"/>
    <w:rsid w:val="00967DA0"/>
    <w:rsid w:val="00967F14"/>
    <w:rsid w:val="00967F33"/>
    <w:rsid w:val="00967FF3"/>
    <w:rsid w:val="0097030C"/>
    <w:rsid w:val="0097049D"/>
    <w:rsid w:val="009704EC"/>
    <w:rsid w:val="00970522"/>
    <w:rsid w:val="00970719"/>
    <w:rsid w:val="0097079C"/>
    <w:rsid w:val="009707A3"/>
    <w:rsid w:val="009709C9"/>
    <w:rsid w:val="00970CAF"/>
    <w:rsid w:val="00970D67"/>
    <w:rsid w:val="00970D75"/>
    <w:rsid w:val="00970E7C"/>
    <w:rsid w:val="00970EB5"/>
    <w:rsid w:val="0097106C"/>
    <w:rsid w:val="00971094"/>
    <w:rsid w:val="009712A3"/>
    <w:rsid w:val="009713A7"/>
    <w:rsid w:val="009713AF"/>
    <w:rsid w:val="00971581"/>
    <w:rsid w:val="00971847"/>
    <w:rsid w:val="00971938"/>
    <w:rsid w:val="009719B6"/>
    <w:rsid w:val="00971BD4"/>
    <w:rsid w:val="00971CE2"/>
    <w:rsid w:val="00971D08"/>
    <w:rsid w:val="00971DB9"/>
    <w:rsid w:val="00971DD8"/>
    <w:rsid w:val="00971E24"/>
    <w:rsid w:val="00971E98"/>
    <w:rsid w:val="00971E99"/>
    <w:rsid w:val="00971EF5"/>
    <w:rsid w:val="0097211B"/>
    <w:rsid w:val="00972297"/>
    <w:rsid w:val="00972374"/>
    <w:rsid w:val="0097245F"/>
    <w:rsid w:val="00972506"/>
    <w:rsid w:val="00972565"/>
    <w:rsid w:val="009725F2"/>
    <w:rsid w:val="009728AF"/>
    <w:rsid w:val="009728F3"/>
    <w:rsid w:val="00972956"/>
    <w:rsid w:val="00972A85"/>
    <w:rsid w:val="00972BE4"/>
    <w:rsid w:val="00972CFA"/>
    <w:rsid w:val="00972EE0"/>
    <w:rsid w:val="00972EE6"/>
    <w:rsid w:val="00972F16"/>
    <w:rsid w:val="00972FB8"/>
    <w:rsid w:val="00972FDD"/>
    <w:rsid w:val="00973007"/>
    <w:rsid w:val="00973116"/>
    <w:rsid w:val="00973196"/>
    <w:rsid w:val="00973416"/>
    <w:rsid w:val="009735FD"/>
    <w:rsid w:val="009736E3"/>
    <w:rsid w:val="00973711"/>
    <w:rsid w:val="00973778"/>
    <w:rsid w:val="0097381B"/>
    <w:rsid w:val="009738CF"/>
    <w:rsid w:val="00973964"/>
    <w:rsid w:val="00973B88"/>
    <w:rsid w:val="00973D4F"/>
    <w:rsid w:val="00973D7D"/>
    <w:rsid w:val="00973E17"/>
    <w:rsid w:val="00973F6D"/>
    <w:rsid w:val="009740D1"/>
    <w:rsid w:val="0097412A"/>
    <w:rsid w:val="009743B5"/>
    <w:rsid w:val="009744E8"/>
    <w:rsid w:val="00974500"/>
    <w:rsid w:val="0097461A"/>
    <w:rsid w:val="00974624"/>
    <w:rsid w:val="009748EB"/>
    <w:rsid w:val="00974949"/>
    <w:rsid w:val="00974B2F"/>
    <w:rsid w:val="00974CE3"/>
    <w:rsid w:val="00974CF0"/>
    <w:rsid w:val="00974D5F"/>
    <w:rsid w:val="00974E41"/>
    <w:rsid w:val="00975012"/>
    <w:rsid w:val="00975075"/>
    <w:rsid w:val="00975082"/>
    <w:rsid w:val="00975090"/>
    <w:rsid w:val="00975109"/>
    <w:rsid w:val="009752B6"/>
    <w:rsid w:val="0097538A"/>
    <w:rsid w:val="00975395"/>
    <w:rsid w:val="009753C7"/>
    <w:rsid w:val="009753F5"/>
    <w:rsid w:val="0097560E"/>
    <w:rsid w:val="0097573B"/>
    <w:rsid w:val="00975816"/>
    <w:rsid w:val="00975A61"/>
    <w:rsid w:val="00975C6D"/>
    <w:rsid w:val="009760C7"/>
    <w:rsid w:val="009762A0"/>
    <w:rsid w:val="0097643F"/>
    <w:rsid w:val="0097660D"/>
    <w:rsid w:val="009766C6"/>
    <w:rsid w:val="009767A5"/>
    <w:rsid w:val="00976915"/>
    <w:rsid w:val="00976988"/>
    <w:rsid w:val="00976C5C"/>
    <w:rsid w:val="00976EB8"/>
    <w:rsid w:val="009770F3"/>
    <w:rsid w:val="0097715F"/>
    <w:rsid w:val="009771F7"/>
    <w:rsid w:val="009772AC"/>
    <w:rsid w:val="0097749B"/>
    <w:rsid w:val="009774BE"/>
    <w:rsid w:val="00977859"/>
    <w:rsid w:val="00977A8C"/>
    <w:rsid w:val="00977B68"/>
    <w:rsid w:val="00977D2E"/>
    <w:rsid w:val="00977DCE"/>
    <w:rsid w:val="00977DED"/>
    <w:rsid w:val="00977E60"/>
    <w:rsid w:val="00977EDB"/>
    <w:rsid w:val="00977F0A"/>
    <w:rsid w:val="00977F0B"/>
    <w:rsid w:val="009800AE"/>
    <w:rsid w:val="0098011B"/>
    <w:rsid w:val="00980200"/>
    <w:rsid w:val="009802C9"/>
    <w:rsid w:val="00980356"/>
    <w:rsid w:val="009803CB"/>
    <w:rsid w:val="009803CD"/>
    <w:rsid w:val="0098045F"/>
    <w:rsid w:val="0098049D"/>
    <w:rsid w:val="009804C1"/>
    <w:rsid w:val="0098056F"/>
    <w:rsid w:val="009805A8"/>
    <w:rsid w:val="0098068D"/>
    <w:rsid w:val="00980865"/>
    <w:rsid w:val="0098098C"/>
    <w:rsid w:val="0098099D"/>
    <w:rsid w:val="00980B73"/>
    <w:rsid w:val="00980D30"/>
    <w:rsid w:val="00980E3E"/>
    <w:rsid w:val="009812A8"/>
    <w:rsid w:val="009813AF"/>
    <w:rsid w:val="009813D0"/>
    <w:rsid w:val="009818FD"/>
    <w:rsid w:val="009819F0"/>
    <w:rsid w:val="00981BEF"/>
    <w:rsid w:val="00981E76"/>
    <w:rsid w:val="00981F69"/>
    <w:rsid w:val="00982046"/>
    <w:rsid w:val="00982068"/>
    <w:rsid w:val="00982171"/>
    <w:rsid w:val="00982267"/>
    <w:rsid w:val="00982368"/>
    <w:rsid w:val="00982391"/>
    <w:rsid w:val="009823F4"/>
    <w:rsid w:val="009824A1"/>
    <w:rsid w:val="00982519"/>
    <w:rsid w:val="009826FB"/>
    <w:rsid w:val="0098272D"/>
    <w:rsid w:val="00982951"/>
    <w:rsid w:val="00982993"/>
    <w:rsid w:val="00982A00"/>
    <w:rsid w:val="00982A1E"/>
    <w:rsid w:val="00982AC9"/>
    <w:rsid w:val="00982C5E"/>
    <w:rsid w:val="00982EB8"/>
    <w:rsid w:val="00982F24"/>
    <w:rsid w:val="00983320"/>
    <w:rsid w:val="009833C0"/>
    <w:rsid w:val="009833D3"/>
    <w:rsid w:val="009834AB"/>
    <w:rsid w:val="0098354D"/>
    <w:rsid w:val="00983626"/>
    <w:rsid w:val="0098368D"/>
    <w:rsid w:val="00983718"/>
    <w:rsid w:val="0098395B"/>
    <w:rsid w:val="00983977"/>
    <w:rsid w:val="00983A4F"/>
    <w:rsid w:val="00983BD5"/>
    <w:rsid w:val="00983C09"/>
    <w:rsid w:val="00983D3E"/>
    <w:rsid w:val="0098409D"/>
    <w:rsid w:val="009841EB"/>
    <w:rsid w:val="00984279"/>
    <w:rsid w:val="009843A8"/>
    <w:rsid w:val="009844B6"/>
    <w:rsid w:val="009844B7"/>
    <w:rsid w:val="009844BD"/>
    <w:rsid w:val="009844C4"/>
    <w:rsid w:val="0098458D"/>
    <w:rsid w:val="00984609"/>
    <w:rsid w:val="009847B4"/>
    <w:rsid w:val="00984835"/>
    <w:rsid w:val="0098485F"/>
    <w:rsid w:val="00984F3C"/>
    <w:rsid w:val="00984FE3"/>
    <w:rsid w:val="00985025"/>
    <w:rsid w:val="00985060"/>
    <w:rsid w:val="009852EC"/>
    <w:rsid w:val="00985318"/>
    <w:rsid w:val="0098535A"/>
    <w:rsid w:val="009853D8"/>
    <w:rsid w:val="00985753"/>
    <w:rsid w:val="00985832"/>
    <w:rsid w:val="00985ABC"/>
    <w:rsid w:val="00985BEE"/>
    <w:rsid w:val="00985C35"/>
    <w:rsid w:val="00985CA0"/>
    <w:rsid w:val="00985FBE"/>
    <w:rsid w:val="00986140"/>
    <w:rsid w:val="0098634A"/>
    <w:rsid w:val="0098644E"/>
    <w:rsid w:val="00986580"/>
    <w:rsid w:val="0098674B"/>
    <w:rsid w:val="00986758"/>
    <w:rsid w:val="00986826"/>
    <w:rsid w:val="00986A0A"/>
    <w:rsid w:val="00986AD0"/>
    <w:rsid w:val="00986B75"/>
    <w:rsid w:val="00986D8E"/>
    <w:rsid w:val="00986D93"/>
    <w:rsid w:val="00987174"/>
    <w:rsid w:val="00987197"/>
    <w:rsid w:val="009871EC"/>
    <w:rsid w:val="009872FB"/>
    <w:rsid w:val="009872FC"/>
    <w:rsid w:val="00987306"/>
    <w:rsid w:val="009874AA"/>
    <w:rsid w:val="009874AC"/>
    <w:rsid w:val="00987604"/>
    <w:rsid w:val="00987702"/>
    <w:rsid w:val="009877A3"/>
    <w:rsid w:val="0098783C"/>
    <w:rsid w:val="00987BAB"/>
    <w:rsid w:val="00987CF8"/>
    <w:rsid w:val="00987D29"/>
    <w:rsid w:val="00987D6E"/>
    <w:rsid w:val="00987DD5"/>
    <w:rsid w:val="0099010A"/>
    <w:rsid w:val="00990160"/>
    <w:rsid w:val="009902B1"/>
    <w:rsid w:val="009902B5"/>
    <w:rsid w:val="009904AA"/>
    <w:rsid w:val="009904BF"/>
    <w:rsid w:val="00990604"/>
    <w:rsid w:val="0099068D"/>
    <w:rsid w:val="009906E0"/>
    <w:rsid w:val="00990719"/>
    <w:rsid w:val="0099083B"/>
    <w:rsid w:val="009909C2"/>
    <w:rsid w:val="00990A0F"/>
    <w:rsid w:val="00990A86"/>
    <w:rsid w:val="00990BDB"/>
    <w:rsid w:val="00990C9A"/>
    <w:rsid w:val="00990CA0"/>
    <w:rsid w:val="00990D46"/>
    <w:rsid w:val="00990D7F"/>
    <w:rsid w:val="00990F25"/>
    <w:rsid w:val="0099102D"/>
    <w:rsid w:val="00991085"/>
    <w:rsid w:val="0099109D"/>
    <w:rsid w:val="0099115A"/>
    <w:rsid w:val="009911BB"/>
    <w:rsid w:val="00991308"/>
    <w:rsid w:val="00991331"/>
    <w:rsid w:val="009913A4"/>
    <w:rsid w:val="009914E1"/>
    <w:rsid w:val="00991725"/>
    <w:rsid w:val="009917E5"/>
    <w:rsid w:val="009918DF"/>
    <w:rsid w:val="009919C2"/>
    <w:rsid w:val="00991A1E"/>
    <w:rsid w:val="00991D4A"/>
    <w:rsid w:val="00991E22"/>
    <w:rsid w:val="00991EC8"/>
    <w:rsid w:val="00991EF9"/>
    <w:rsid w:val="00991F12"/>
    <w:rsid w:val="00992207"/>
    <w:rsid w:val="00992299"/>
    <w:rsid w:val="009923D1"/>
    <w:rsid w:val="00992441"/>
    <w:rsid w:val="00992450"/>
    <w:rsid w:val="009924BA"/>
    <w:rsid w:val="0099266B"/>
    <w:rsid w:val="00992763"/>
    <w:rsid w:val="00992785"/>
    <w:rsid w:val="00992890"/>
    <w:rsid w:val="00992891"/>
    <w:rsid w:val="00992963"/>
    <w:rsid w:val="009929A2"/>
    <w:rsid w:val="009929A6"/>
    <w:rsid w:val="00992A14"/>
    <w:rsid w:val="00992C0D"/>
    <w:rsid w:val="00992C42"/>
    <w:rsid w:val="00992DDC"/>
    <w:rsid w:val="00992E20"/>
    <w:rsid w:val="00992EBB"/>
    <w:rsid w:val="00992F6C"/>
    <w:rsid w:val="0099313C"/>
    <w:rsid w:val="00993171"/>
    <w:rsid w:val="009932F1"/>
    <w:rsid w:val="00993390"/>
    <w:rsid w:val="009934BC"/>
    <w:rsid w:val="0099366B"/>
    <w:rsid w:val="0099373E"/>
    <w:rsid w:val="0099383F"/>
    <w:rsid w:val="00993842"/>
    <w:rsid w:val="009938A8"/>
    <w:rsid w:val="009938B4"/>
    <w:rsid w:val="00993926"/>
    <w:rsid w:val="00993933"/>
    <w:rsid w:val="00993A56"/>
    <w:rsid w:val="00993A8A"/>
    <w:rsid w:val="00993AAC"/>
    <w:rsid w:val="00993AF2"/>
    <w:rsid w:val="00993B63"/>
    <w:rsid w:val="00993B8D"/>
    <w:rsid w:val="00993C58"/>
    <w:rsid w:val="00993CD2"/>
    <w:rsid w:val="00993CF3"/>
    <w:rsid w:val="00993D35"/>
    <w:rsid w:val="00993DD8"/>
    <w:rsid w:val="00993EF0"/>
    <w:rsid w:val="00994138"/>
    <w:rsid w:val="009941C9"/>
    <w:rsid w:val="00994220"/>
    <w:rsid w:val="009942CC"/>
    <w:rsid w:val="00994376"/>
    <w:rsid w:val="00994544"/>
    <w:rsid w:val="0099459E"/>
    <w:rsid w:val="009945A8"/>
    <w:rsid w:val="009945C8"/>
    <w:rsid w:val="009947D9"/>
    <w:rsid w:val="0099494B"/>
    <w:rsid w:val="00994989"/>
    <w:rsid w:val="00994A57"/>
    <w:rsid w:val="00994A6F"/>
    <w:rsid w:val="00994AA3"/>
    <w:rsid w:val="00994ABE"/>
    <w:rsid w:val="00994AD4"/>
    <w:rsid w:val="00994C42"/>
    <w:rsid w:val="00994C77"/>
    <w:rsid w:val="00994D20"/>
    <w:rsid w:val="00994D41"/>
    <w:rsid w:val="00994D93"/>
    <w:rsid w:val="00994F49"/>
    <w:rsid w:val="009950A8"/>
    <w:rsid w:val="00995138"/>
    <w:rsid w:val="00995154"/>
    <w:rsid w:val="0099519D"/>
    <w:rsid w:val="0099537A"/>
    <w:rsid w:val="009953C7"/>
    <w:rsid w:val="0099568B"/>
    <w:rsid w:val="009956DC"/>
    <w:rsid w:val="009957AE"/>
    <w:rsid w:val="00995863"/>
    <w:rsid w:val="00995944"/>
    <w:rsid w:val="0099596C"/>
    <w:rsid w:val="00995CBC"/>
    <w:rsid w:val="00995EEF"/>
    <w:rsid w:val="00995F59"/>
    <w:rsid w:val="00995F99"/>
    <w:rsid w:val="0099602F"/>
    <w:rsid w:val="00996057"/>
    <w:rsid w:val="0099616D"/>
    <w:rsid w:val="0099622B"/>
    <w:rsid w:val="00996745"/>
    <w:rsid w:val="00996832"/>
    <w:rsid w:val="00996841"/>
    <w:rsid w:val="009968DC"/>
    <w:rsid w:val="009968E0"/>
    <w:rsid w:val="0099697F"/>
    <w:rsid w:val="00996A21"/>
    <w:rsid w:val="00996A93"/>
    <w:rsid w:val="00996DC2"/>
    <w:rsid w:val="00996E89"/>
    <w:rsid w:val="00997127"/>
    <w:rsid w:val="009971E1"/>
    <w:rsid w:val="00997228"/>
    <w:rsid w:val="00997291"/>
    <w:rsid w:val="009973B6"/>
    <w:rsid w:val="00997447"/>
    <w:rsid w:val="0099753F"/>
    <w:rsid w:val="00997839"/>
    <w:rsid w:val="009978FE"/>
    <w:rsid w:val="00997AB3"/>
    <w:rsid w:val="00997B53"/>
    <w:rsid w:val="00997D13"/>
    <w:rsid w:val="00997D5A"/>
    <w:rsid w:val="00997F71"/>
    <w:rsid w:val="00997F93"/>
    <w:rsid w:val="009A007D"/>
    <w:rsid w:val="009A00B9"/>
    <w:rsid w:val="009A00CE"/>
    <w:rsid w:val="009A0244"/>
    <w:rsid w:val="009A0683"/>
    <w:rsid w:val="009A07CF"/>
    <w:rsid w:val="009A0AE8"/>
    <w:rsid w:val="009A0B9E"/>
    <w:rsid w:val="009A0C3A"/>
    <w:rsid w:val="009A0E1F"/>
    <w:rsid w:val="009A0E73"/>
    <w:rsid w:val="009A0EE2"/>
    <w:rsid w:val="009A11EB"/>
    <w:rsid w:val="009A1282"/>
    <w:rsid w:val="009A12DE"/>
    <w:rsid w:val="009A1531"/>
    <w:rsid w:val="009A1654"/>
    <w:rsid w:val="009A168C"/>
    <w:rsid w:val="009A16D3"/>
    <w:rsid w:val="009A16F4"/>
    <w:rsid w:val="009A171D"/>
    <w:rsid w:val="009A1722"/>
    <w:rsid w:val="009A1737"/>
    <w:rsid w:val="009A1796"/>
    <w:rsid w:val="009A19FB"/>
    <w:rsid w:val="009A1C79"/>
    <w:rsid w:val="009A1C8E"/>
    <w:rsid w:val="009A1EF1"/>
    <w:rsid w:val="009A1F9C"/>
    <w:rsid w:val="009A2212"/>
    <w:rsid w:val="009A2213"/>
    <w:rsid w:val="009A231C"/>
    <w:rsid w:val="009A23B2"/>
    <w:rsid w:val="009A24EF"/>
    <w:rsid w:val="009A251D"/>
    <w:rsid w:val="009A2582"/>
    <w:rsid w:val="009A292F"/>
    <w:rsid w:val="009A294C"/>
    <w:rsid w:val="009A2A34"/>
    <w:rsid w:val="009A2B16"/>
    <w:rsid w:val="009A2B49"/>
    <w:rsid w:val="009A2D70"/>
    <w:rsid w:val="009A2E14"/>
    <w:rsid w:val="009A2FAA"/>
    <w:rsid w:val="009A31A3"/>
    <w:rsid w:val="009A3316"/>
    <w:rsid w:val="009A33FB"/>
    <w:rsid w:val="009A343B"/>
    <w:rsid w:val="009A353D"/>
    <w:rsid w:val="009A3621"/>
    <w:rsid w:val="009A37D1"/>
    <w:rsid w:val="009A37E8"/>
    <w:rsid w:val="009A3943"/>
    <w:rsid w:val="009A3981"/>
    <w:rsid w:val="009A3A05"/>
    <w:rsid w:val="009A3BF9"/>
    <w:rsid w:val="009A3C48"/>
    <w:rsid w:val="009A3CCB"/>
    <w:rsid w:val="009A3DF5"/>
    <w:rsid w:val="009A3E2D"/>
    <w:rsid w:val="009A3E4B"/>
    <w:rsid w:val="009A3F0A"/>
    <w:rsid w:val="009A3F69"/>
    <w:rsid w:val="009A403A"/>
    <w:rsid w:val="009A40DB"/>
    <w:rsid w:val="009A4166"/>
    <w:rsid w:val="009A41DC"/>
    <w:rsid w:val="009A4217"/>
    <w:rsid w:val="009A46B9"/>
    <w:rsid w:val="009A479E"/>
    <w:rsid w:val="009A4850"/>
    <w:rsid w:val="009A4856"/>
    <w:rsid w:val="009A4C64"/>
    <w:rsid w:val="009A4FCF"/>
    <w:rsid w:val="009A50AB"/>
    <w:rsid w:val="009A5215"/>
    <w:rsid w:val="009A5225"/>
    <w:rsid w:val="009A5283"/>
    <w:rsid w:val="009A5288"/>
    <w:rsid w:val="009A53FD"/>
    <w:rsid w:val="009A542D"/>
    <w:rsid w:val="009A5AE6"/>
    <w:rsid w:val="009A5C50"/>
    <w:rsid w:val="009A5D02"/>
    <w:rsid w:val="009A5DF4"/>
    <w:rsid w:val="009A5E00"/>
    <w:rsid w:val="009A5E03"/>
    <w:rsid w:val="009A5E30"/>
    <w:rsid w:val="009A5E5F"/>
    <w:rsid w:val="009A60B3"/>
    <w:rsid w:val="009A619E"/>
    <w:rsid w:val="009A61D4"/>
    <w:rsid w:val="009A621D"/>
    <w:rsid w:val="009A6391"/>
    <w:rsid w:val="009A63A4"/>
    <w:rsid w:val="009A63B2"/>
    <w:rsid w:val="009A6562"/>
    <w:rsid w:val="009A6564"/>
    <w:rsid w:val="009A65F8"/>
    <w:rsid w:val="009A6696"/>
    <w:rsid w:val="009A6802"/>
    <w:rsid w:val="009A6861"/>
    <w:rsid w:val="009A6990"/>
    <w:rsid w:val="009A69EB"/>
    <w:rsid w:val="009A69FD"/>
    <w:rsid w:val="009A6B1B"/>
    <w:rsid w:val="009A6B64"/>
    <w:rsid w:val="009A6BBC"/>
    <w:rsid w:val="009A6BFD"/>
    <w:rsid w:val="009A6CAB"/>
    <w:rsid w:val="009A6CFD"/>
    <w:rsid w:val="009A6D95"/>
    <w:rsid w:val="009A6F6A"/>
    <w:rsid w:val="009A6F9A"/>
    <w:rsid w:val="009A713E"/>
    <w:rsid w:val="009A7369"/>
    <w:rsid w:val="009A7371"/>
    <w:rsid w:val="009A77AA"/>
    <w:rsid w:val="009A7A25"/>
    <w:rsid w:val="009A7AB3"/>
    <w:rsid w:val="009A7E67"/>
    <w:rsid w:val="009A7F86"/>
    <w:rsid w:val="009B0131"/>
    <w:rsid w:val="009B0324"/>
    <w:rsid w:val="009B0443"/>
    <w:rsid w:val="009B0469"/>
    <w:rsid w:val="009B06D0"/>
    <w:rsid w:val="009B07F7"/>
    <w:rsid w:val="009B090E"/>
    <w:rsid w:val="009B0966"/>
    <w:rsid w:val="009B099E"/>
    <w:rsid w:val="009B09AB"/>
    <w:rsid w:val="009B0A6F"/>
    <w:rsid w:val="009B0C38"/>
    <w:rsid w:val="009B0C3D"/>
    <w:rsid w:val="009B0C8F"/>
    <w:rsid w:val="009B1012"/>
    <w:rsid w:val="009B10A9"/>
    <w:rsid w:val="009B1105"/>
    <w:rsid w:val="009B13FF"/>
    <w:rsid w:val="009B1420"/>
    <w:rsid w:val="009B149B"/>
    <w:rsid w:val="009B14A3"/>
    <w:rsid w:val="009B14E0"/>
    <w:rsid w:val="009B1588"/>
    <w:rsid w:val="009B1707"/>
    <w:rsid w:val="009B1758"/>
    <w:rsid w:val="009B17BE"/>
    <w:rsid w:val="009B1983"/>
    <w:rsid w:val="009B1B15"/>
    <w:rsid w:val="009B2088"/>
    <w:rsid w:val="009B2159"/>
    <w:rsid w:val="009B22B9"/>
    <w:rsid w:val="009B24C9"/>
    <w:rsid w:val="009B255E"/>
    <w:rsid w:val="009B286F"/>
    <w:rsid w:val="009B2A3D"/>
    <w:rsid w:val="009B2A91"/>
    <w:rsid w:val="009B2C8A"/>
    <w:rsid w:val="009B2DC6"/>
    <w:rsid w:val="009B2EC9"/>
    <w:rsid w:val="009B319A"/>
    <w:rsid w:val="009B31D1"/>
    <w:rsid w:val="009B322A"/>
    <w:rsid w:val="009B32E0"/>
    <w:rsid w:val="009B32F3"/>
    <w:rsid w:val="009B348A"/>
    <w:rsid w:val="009B35DD"/>
    <w:rsid w:val="009B361A"/>
    <w:rsid w:val="009B37F1"/>
    <w:rsid w:val="009B38E7"/>
    <w:rsid w:val="009B3970"/>
    <w:rsid w:val="009B39EF"/>
    <w:rsid w:val="009B3CC3"/>
    <w:rsid w:val="009B3D66"/>
    <w:rsid w:val="009B3EE8"/>
    <w:rsid w:val="009B3F1D"/>
    <w:rsid w:val="009B3FC9"/>
    <w:rsid w:val="009B409C"/>
    <w:rsid w:val="009B4235"/>
    <w:rsid w:val="009B4257"/>
    <w:rsid w:val="009B4279"/>
    <w:rsid w:val="009B4302"/>
    <w:rsid w:val="009B4677"/>
    <w:rsid w:val="009B4795"/>
    <w:rsid w:val="009B492D"/>
    <w:rsid w:val="009B4962"/>
    <w:rsid w:val="009B4B1E"/>
    <w:rsid w:val="009B4D40"/>
    <w:rsid w:val="009B4EDD"/>
    <w:rsid w:val="009B5217"/>
    <w:rsid w:val="009B5285"/>
    <w:rsid w:val="009B542B"/>
    <w:rsid w:val="009B55F8"/>
    <w:rsid w:val="009B5660"/>
    <w:rsid w:val="009B56A1"/>
    <w:rsid w:val="009B5910"/>
    <w:rsid w:val="009B59ED"/>
    <w:rsid w:val="009B5A8A"/>
    <w:rsid w:val="009B5B91"/>
    <w:rsid w:val="009B5BCA"/>
    <w:rsid w:val="009B5BE5"/>
    <w:rsid w:val="009B5C5E"/>
    <w:rsid w:val="009B5CF4"/>
    <w:rsid w:val="009B5D66"/>
    <w:rsid w:val="009B5E11"/>
    <w:rsid w:val="009B5F5A"/>
    <w:rsid w:val="009B5F99"/>
    <w:rsid w:val="009B5FBC"/>
    <w:rsid w:val="009B610E"/>
    <w:rsid w:val="009B6276"/>
    <w:rsid w:val="009B632C"/>
    <w:rsid w:val="009B6534"/>
    <w:rsid w:val="009B6574"/>
    <w:rsid w:val="009B65B4"/>
    <w:rsid w:val="009B65D4"/>
    <w:rsid w:val="009B675D"/>
    <w:rsid w:val="009B686A"/>
    <w:rsid w:val="009B68C8"/>
    <w:rsid w:val="009B6A07"/>
    <w:rsid w:val="009B6A0B"/>
    <w:rsid w:val="009B6A7E"/>
    <w:rsid w:val="009B6B29"/>
    <w:rsid w:val="009B6C49"/>
    <w:rsid w:val="009B6FB6"/>
    <w:rsid w:val="009B70BD"/>
    <w:rsid w:val="009B72CF"/>
    <w:rsid w:val="009B7329"/>
    <w:rsid w:val="009B73C0"/>
    <w:rsid w:val="009B747A"/>
    <w:rsid w:val="009B7508"/>
    <w:rsid w:val="009B76B4"/>
    <w:rsid w:val="009B77BB"/>
    <w:rsid w:val="009B77D7"/>
    <w:rsid w:val="009B7944"/>
    <w:rsid w:val="009B7A49"/>
    <w:rsid w:val="009B7B14"/>
    <w:rsid w:val="009B7B4B"/>
    <w:rsid w:val="009B7D4E"/>
    <w:rsid w:val="009B7F13"/>
    <w:rsid w:val="009B7F98"/>
    <w:rsid w:val="009C0044"/>
    <w:rsid w:val="009C04E2"/>
    <w:rsid w:val="009C0724"/>
    <w:rsid w:val="009C08E9"/>
    <w:rsid w:val="009C0B9D"/>
    <w:rsid w:val="009C0C7A"/>
    <w:rsid w:val="009C0E26"/>
    <w:rsid w:val="009C0EBC"/>
    <w:rsid w:val="009C0FAD"/>
    <w:rsid w:val="009C1121"/>
    <w:rsid w:val="009C11A9"/>
    <w:rsid w:val="009C128D"/>
    <w:rsid w:val="009C1680"/>
    <w:rsid w:val="009C18F4"/>
    <w:rsid w:val="009C19B0"/>
    <w:rsid w:val="009C19F1"/>
    <w:rsid w:val="009C19FC"/>
    <w:rsid w:val="009C1BBD"/>
    <w:rsid w:val="009C1D64"/>
    <w:rsid w:val="009C1E27"/>
    <w:rsid w:val="009C1F33"/>
    <w:rsid w:val="009C1F5B"/>
    <w:rsid w:val="009C1F84"/>
    <w:rsid w:val="009C2176"/>
    <w:rsid w:val="009C2189"/>
    <w:rsid w:val="009C29C7"/>
    <w:rsid w:val="009C2BE3"/>
    <w:rsid w:val="009C2D35"/>
    <w:rsid w:val="009C2DB7"/>
    <w:rsid w:val="009C2E99"/>
    <w:rsid w:val="009C2FF9"/>
    <w:rsid w:val="009C3091"/>
    <w:rsid w:val="009C32EF"/>
    <w:rsid w:val="009C337C"/>
    <w:rsid w:val="009C34AD"/>
    <w:rsid w:val="009C350A"/>
    <w:rsid w:val="009C3510"/>
    <w:rsid w:val="009C3597"/>
    <w:rsid w:val="009C36C1"/>
    <w:rsid w:val="009C382E"/>
    <w:rsid w:val="009C3885"/>
    <w:rsid w:val="009C3C24"/>
    <w:rsid w:val="009C3E94"/>
    <w:rsid w:val="009C420C"/>
    <w:rsid w:val="009C42FA"/>
    <w:rsid w:val="009C4309"/>
    <w:rsid w:val="009C4426"/>
    <w:rsid w:val="009C4559"/>
    <w:rsid w:val="009C45A9"/>
    <w:rsid w:val="009C466F"/>
    <w:rsid w:val="009C4758"/>
    <w:rsid w:val="009C475F"/>
    <w:rsid w:val="009C47B7"/>
    <w:rsid w:val="009C49E5"/>
    <w:rsid w:val="009C4B0A"/>
    <w:rsid w:val="009C4B65"/>
    <w:rsid w:val="009C4B90"/>
    <w:rsid w:val="009C4C3F"/>
    <w:rsid w:val="009C4D97"/>
    <w:rsid w:val="009C4F4E"/>
    <w:rsid w:val="009C50CB"/>
    <w:rsid w:val="009C5100"/>
    <w:rsid w:val="009C5193"/>
    <w:rsid w:val="009C519D"/>
    <w:rsid w:val="009C51FC"/>
    <w:rsid w:val="009C538D"/>
    <w:rsid w:val="009C53DB"/>
    <w:rsid w:val="009C5492"/>
    <w:rsid w:val="009C5586"/>
    <w:rsid w:val="009C569D"/>
    <w:rsid w:val="009C56F0"/>
    <w:rsid w:val="009C57B8"/>
    <w:rsid w:val="009C5938"/>
    <w:rsid w:val="009C5A91"/>
    <w:rsid w:val="009C5D9F"/>
    <w:rsid w:val="009C5E18"/>
    <w:rsid w:val="009C5EFB"/>
    <w:rsid w:val="009C60B6"/>
    <w:rsid w:val="009C6123"/>
    <w:rsid w:val="009C61B5"/>
    <w:rsid w:val="009C6270"/>
    <w:rsid w:val="009C6288"/>
    <w:rsid w:val="009C628A"/>
    <w:rsid w:val="009C6304"/>
    <w:rsid w:val="009C6534"/>
    <w:rsid w:val="009C6582"/>
    <w:rsid w:val="009C670F"/>
    <w:rsid w:val="009C675F"/>
    <w:rsid w:val="009C6B15"/>
    <w:rsid w:val="009C6C0B"/>
    <w:rsid w:val="009C6C7D"/>
    <w:rsid w:val="009C6C7E"/>
    <w:rsid w:val="009C6DB8"/>
    <w:rsid w:val="009C6ECD"/>
    <w:rsid w:val="009C6EF9"/>
    <w:rsid w:val="009C70E6"/>
    <w:rsid w:val="009C733B"/>
    <w:rsid w:val="009C7368"/>
    <w:rsid w:val="009C737E"/>
    <w:rsid w:val="009C73D0"/>
    <w:rsid w:val="009C751E"/>
    <w:rsid w:val="009C757E"/>
    <w:rsid w:val="009C78B4"/>
    <w:rsid w:val="009C79FB"/>
    <w:rsid w:val="009C7B32"/>
    <w:rsid w:val="009C7BDE"/>
    <w:rsid w:val="009C7D14"/>
    <w:rsid w:val="009C7E7C"/>
    <w:rsid w:val="009C7F4C"/>
    <w:rsid w:val="009C7F87"/>
    <w:rsid w:val="009C7FBB"/>
    <w:rsid w:val="009D0104"/>
    <w:rsid w:val="009D0598"/>
    <w:rsid w:val="009D05D5"/>
    <w:rsid w:val="009D0665"/>
    <w:rsid w:val="009D07A9"/>
    <w:rsid w:val="009D0836"/>
    <w:rsid w:val="009D0947"/>
    <w:rsid w:val="009D09B0"/>
    <w:rsid w:val="009D0A4F"/>
    <w:rsid w:val="009D0A9C"/>
    <w:rsid w:val="009D0C90"/>
    <w:rsid w:val="009D0CAB"/>
    <w:rsid w:val="009D0D09"/>
    <w:rsid w:val="009D0E8E"/>
    <w:rsid w:val="009D0EB0"/>
    <w:rsid w:val="009D0F13"/>
    <w:rsid w:val="009D111B"/>
    <w:rsid w:val="009D1248"/>
    <w:rsid w:val="009D12B7"/>
    <w:rsid w:val="009D13FD"/>
    <w:rsid w:val="009D14E0"/>
    <w:rsid w:val="009D1509"/>
    <w:rsid w:val="009D1641"/>
    <w:rsid w:val="009D168D"/>
    <w:rsid w:val="009D1776"/>
    <w:rsid w:val="009D1806"/>
    <w:rsid w:val="009D1A83"/>
    <w:rsid w:val="009D1CF6"/>
    <w:rsid w:val="009D1D27"/>
    <w:rsid w:val="009D1DCD"/>
    <w:rsid w:val="009D1F09"/>
    <w:rsid w:val="009D1F77"/>
    <w:rsid w:val="009D2069"/>
    <w:rsid w:val="009D2175"/>
    <w:rsid w:val="009D21EE"/>
    <w:rsid w:val="009D225E"/>
    <w:rsid w:val="009D2572"/>
    <w:rsid w:val="009D275D"/>
    <w:rsid w:val="009D28A5"/>
    <w:rsid w:val="009D28FA"/>
    <w:rsid w:val="009D2A4F"/>
    <w:rsid w:val="009D2A5B"/>
    <w:rsid w:val="009D2AAE"/>
    <w:rsid w:val="009D2B0D"/>
    <w:rsid w:val="009D2CA4"/>
    <w:rsid w:val="009D2D4E"/>
    <w:rsid w:val="009D3068"/>
    <w:rsid w:val="009D3237"/>
    <w:rsid w:val="009D382C"/>
    <w:rsid w:val="009D3899"/>
    <w:rsid w:val="009D394B"/>
    <w:rsid w:val="009D395A"/>
    <w:rsid w:val="009D3A7C"/>
    <w:rsid w:val="009D3D1D"/>
    <w:rsid w:val="009D4210"/>
    <w:rsid w:val="009D43A6"/>
    <w:rsid w:val="009D4456"/>
    <w:rsid w:val="009D4576"/>
    <w:rsid w:val="009D462C"/>
    <w:rsid w:val="009D4669"/>
    <w:rsid w:val="009D47F0"/>
    <w:rsid w:val="009D4831"/>
    <w:rsid w:val="009D48C3"/>
    <w:rsid w:val="009D49C2"/>
    <w:rsid w:val="009D4BFD"/>
    <w:rsid w:val="009D4D8E"/>
    <w:rsid w:val="009D4ED0"/>
    <w:rsid w:val="009D4F37"/>
    <w:rsid w:val="009D4F95"/>
    <w:rsid w:val="009D4FEB"/>
    <w:rsid w:val="009D512D"/>
    <w:rsid w:val="009D535D"/>
    <w:rsid w:val="009D546A"/>
    <w:rsid w:val="009D5471"/>
    <w:rsid w:val="009D54E4"/>
    <w:rsid w:val="009D5880"/>
    <w:rsid w:val="009D5959"/>
    <w:rsid w:val="009D5A17"/>
    <w:rsid w:val="009D5ABA"/>
    <w:rsid w:val="009D5AF6"/>
    <w:rsid w:val="009D5BF3"/>
    <w:rsid w:val="009D5E9F"/>
    <w:rsid w:val="009D5F56"/>
    <w:rsid w:val="009D5F66"/>
    <w:rsid w:val="009D5FA5"/>
    <w:rsid w:val="009D5FE5"/>
    <w:rsid w:val="009D5FF2"/>
    <w:rsid w:val="009D628D"/>
    <w:rsid w:val="009D6460"/>
    <w:rsid w:val="009D64B0"/>
    <w:rsid w:val="009D6613"/>
    <w:rsid w:val="009D6654"/>
    <w:rsid w:val="009D66F4"/>
    <w:rsid w:val="009D684B"/>
    <w:rsid w:val="009D688D"/>
    <w:rsid w:val="009D6A7E"/>
    <w:rsid w:val="009D6B58"/>
    <w:rsid w:val="009D6B5D"/>
    <w:rsid w:val="009D6B77"/>
    <w:rsid w:val="009D6BBA"/>
    <w:rsid w:val="009D6F55"/>
    <w:rsid w:val="009D70E0"/>
    <w:rsid w:val="009D71E6"/>
    <w:rsid w:val="009D72EC"/>
    <w:rsid w:val="009D734D"/>
    <w:rsid w:val="009D76A1"/>
    <w:rsid w:val="009D7713"/>
    <w:rsid w:val="009D7904"/>
    <w:rsid w:val="009D7A21"/>
    <w:rsid w:val="009D7AF0"/>
    <w:rsid w:val="009D7B31"/>
    <w:rsid w:val="009D7B3F"/>
    <w:rsid w:val="009D7BD1"/>
    <w:rsid w:val="009D7D3A"/>
    <w:rsid w:val="009D7D6B"/>
    <w:rsid w:val="009D7D6E"/>
    <w:rsid w:val="009D7E24"/>
    <w:rsid w:val="009D7E76"/>
    <w:rsid w:val="009E0191"/>
    <w:rsid w:val="009E02FB"/>
    <w:rsid w:val="009E034B"/>
    <w:rsid w:val="009E058F"/>
    <w:rsid w:val="009E07CA"/>
    <w:rsid w:val="009E0841"/>
    <w:rsid w:val="009E092C"/>
    <w:rsid w:val="009E0995"/>
    <w:rsid w:val="009E0B2A"/>
    <w:rsid w:val="009E0D2F"/>
    <w:rsid w:val="009E0D48"/>
    <w:rsid w:val="009E0E4C"/>
    <w:rsid w:val="009E0E9E"/>
    <w:rsid w:val="009E0FB9"/>
    <w:rsid w:val="009E10BE"/>
    <w:rsid w:val="009E11EC"/>
    <w:rsid w:val="009E1282"/>
    <w:rsid w:val="009E1286"/>
    <w:rsid w:val="009E1599"/>
    <w:rsid w:val="009E165B"/>
    <w:rsid w:val="009E1789"/>
    <w:rsid w:val="009E1944"/>
    <w:rsid w:val="009E1ADA"/>
    <w:rsid w:val="009E1B40"/>
    <w:rsid w:val="009E1B75"/>
    <w:rsid w:val="009E1C3E"/>
    <w:rsid w:val="009E1CEF"/>
    <w:rsid w:val="009E1D25"/>
    <w:rsid w:val="009E1DF5"/>
    <w:rsid w:val="009E1E8A"/>
    <w:rsid w:val="009E2087"/>
    <w:rsid w:val="009E23CC"/>
    <w:rsid w:val="009E23F5"/>
    <w:rsid w:val="009E2668"/>
    <w:rsid w:val="009E276E"/>
    <w:rsid w:val="009E2816"/>
    <w:rsid w:val="009E28D1"/>
    <w:rsid w:val="009E291D"/>
    <w:rsid w:val="009E2AC0"/>
    <w:rsid w:val="009E2B79"/>
    <w:rsid w:val="009E2BCE"/>
    <w:rsid w:val="009E2D35"/>
    <w:rsid w:val="009E2D43"/>
    <w:rsid w:val="009E2DCC"/>
    <w:rsid w:val="009E2F16"/>
    <w:rsid w:val="009E31B3"/>
    <w:rsid w:val="009E31C0"/>
    <w:rsid w:val="009E321E"/>
    <w:rsid w:val="009E32F7"/>
    <w:rsid w:val="009E33E8"/>
    <w:rsid w:val="009E3497"/>
    <w:rsid w:val="009E3611"/>
    <w:rsid w:val="009E3684"/>
    <w:rsid w:val="009E37C2"/>
    <w:rsid w:val="009E37DA"/>
    <w:rsid w:val="009E3868"/>
    <w:rsid w:val="009E3A90"/>
    <w:rsid w:val="009E3E44"/>
    <w:rsid w:val="009E3FC6"/>
    <w:rsid w:val="009E40D5"/>
    <w:rsid w:val="009E41C3"/>
    <w:rsid w:val="009E426B"/>
    <w:rsid w:val="009E445B"/>
    <w:rsid w:val="009E4461"/>
    <w:rsid w:val="009E4548"/>
    <w:rsid w:val="009E472F"/>
    <w:rsid w:val="009E488B"/>
    <w:rsid w:val="009E4A78"/>
    <w:rsid w:val="009E4C46"/>
    <w:rsid w:val="009E4CE7"/>
    <w:rsid w:val="009E4DBE"/>
    <w:rsid w:val="009E4EFA"/>
    <w:rsid w:val="009E4F18"/>
    <w:rsid w:val="009E500A"/>
    <w:rsid w:val="009E5300"/>
    <w:rsid w:val="009E537A"/>
    <w:rsid w:val="009E54AA"/>
    <w:rsid w:val="009E54B4"/>
    <w:rsid w:val="009E54B7"/>
    <w:rsid w:val="009E5681"/>
    <w:rsid w:val="009E5937"/>
    <w:rsid w:val="009E5A65"/>
    <w:rsid w:val="009E5B83"/>
    <w:rsid w:val="009E5B98"/>
    <w:rsid w:val="009E5CC3"/>
    <w:rsid w:val="009E5E57"/>
    <w:rsid w:val="009E6033"/>
    <w:rsid w:val="009E60DC"/>
    <w:rsid w:val="009E6262"/>
    <w:rsid w:val="009E637F"/>
    <w:rsid w:val="009E640A"/>
    <w:rsid w:val="009E6494"/>
    <w:rsid w:val="009E660B"/>
    <w:rsid w:val="009E675D"/>
    <w:rsid w:val="009E693B"/>
    <w:rsid w:val="009E69D0"/>
    <w:rsid w:val="009E69F9"/>
    <w:rsid w:val="009E6A00"/>
    <w:rsid w:val="009E6A40"/>
    <w:rsid w:val="009E6B62"/>
    <w:rsid w:val="009E6C23"/>
    <w:rsid w:val="009E6C38"/>
    <w:rsid w:val="009E6C46"/>
    <w:rsid w:val="009E6D0B"/>
    <w:rsid w:val="009E6DE0"/>
    <w:rsid w:val="009E6ECA"/>
    <w:rsid w:val="009E6EEA"/>
    <w:rsid w:val="009E70A9"/>
    <w:rsid w:val="009E7450"/>
    <w:rsid w:val="009E7680"/>
    <w:rsid w:val="009E772A"/>
    <w:rsid w:val="009E79ED"/>
    <w:rsid w:val="009F0101"/>
    <w:rsid w:val="009F038D"/>
    <w:rsid w:val="009F05C7"/>
    <w:rsid w:val="009F06CF"/>
    <w:rsid w:val="009F06FC"/>
    <w:rsid w:val="009F075A"/>
    <w:rsid w:val="009F080C"/>
    <w:rsid w:val="009F08B9"/>
    <w:rsid w:val="009F08D9"/>
    <w:rsid w:val="009F09C1"/>
    <w:rsid w:val="009F09C2"/>
    <w:rsid w:val="009F09F7"/>
    <w:rsid w:val="009F0BC4"/>
    <w:rsid w:val="009F0BC6"/>
    <w:rsid w:val="009F0CF5"/>
    <w:rsid w:val="009F1017"/>
    <w:rsid w:val="009F1029"/>
    <w:rsid w:val="009F1068"/>
    <w:rsid w:val="009F10A8"/>
    <w:rsid w:val="009F11DB"/>
    <w:rsid w:val="009F127D"/>
    <w:rsid w:val="009F12EF"/>
    <w:rsid w:val="009F13CA"/>
    <w:rsid w:val="009F1420"/>
    <w:rsid w:val="009F17CD"/>
    <w:rsid w:val="009F17F9"/>
    <w:rsid w:val="009F1808"/>
    <w:rsid w:val="009F181F"/>
    <w:rsid w:val="009F182A"/>
    <w:rsid w:val="009F1837"/>
    <w:rsid w:val="009F18AC"/>
    <w:rsid w:val="009F1936"/>
    <w:rsid w:val="009F1A11"/>
    <w:rsid w:val="009F1A30"/>
    <w:rsid w:val="009F1A65"/>
    <w:rsid w:val="009F1B66"/>
    <w:rsid w:val="009F1D13"/>
    <w:rsid w:val="009F1E90"/>
    <w:rsid w:val="009F1F49"/>
    <w:rsid w:val="009F223B"/>
    <w:rsid w:val="009F22B2"/>
    <w:rsid w:val="009F22D1"/>
    <w:rsid w:val="009F22F4"/>
    <w:rsid w:val="009F243C"/>
    <w:rsid w:val="009F2509"/>
    <w:rsid w:val="009F2519"/>
    <w:rsid w:val="009F2733"/>
    <w:rsid w:val="009F2786"/>
    <w:rsid w:val="009F2856"/>
    <w:rsid w:val="009F2A10"/>
    <w:rsid w:val="009F2AC5"/>
    <w:rsid w:val="009F2C2F"/>
    <w:rsid w:val="009F2D43"/>
    <w:rsid w:val="009F2D5D"/>
    <w:rsid w:val="009F2E49"/>
    <w:rsid w:val="009F2ECA"/>
    <w:rsid w:val="009F2F14"/>
    <w:rsid w:val="009F2F84"/>
    <w:rsid w:val="009F3002"/>
    <w:rsid w:val="009F3174"/>
    <w:rsid w:val="009F330E"/>
    <w:rsid w:val="009F3410"/>
    <w:rsid w:val="009F35ED"/>
    <w:rsid w:val="009F36D0"/>
    <w:rsid w:val="009F36F8"/>
    <w:rsid w:val="009F36FD"/>
    <w:rsid w:val="009F3706"/>
    <w:rsid w:val="009F38D0"/>
    <w:rsid w:val="009F393A"/>
    <w:rsid w:val="009F39A2"/>
    <w:rsid w:val="009F3A36"/>
    <w:rsid w:val="009F3CB0"/>
    <w:rsid w:val="009F3CE7"/>
    <w:rsid w:val="009F3D2E"/>
    <w:rsid w:val="009F3D78"/>
    <w:rsid w:val="009F3F74"/>
    <w:rsid w:val="009F412E"/>
    <w:rsid w:val="009F41AC"/>
    <w:rsid w:val="009F42B0"/>
    <w:rsid w:val="009F42B4"/>
    <w:rsid w:val="009F43DB"/>
    <w:rsid w:val="009F4710"/>
    <w:rsid w:val="009F485F"/>
    <w:rsid w:val="009F4A81"/>
    <w:rsid w:val="009F4B69"/>
    <w:rsid w:val="009F4CA1"/>
    <w:rsid w:val="009F4D97"/>
    <w:rsid w:val="009F4DF4"/>
    <w:rsid w:val="009F4ED4"/>
    <w:rsid w:val="009F4FA8"/>
    <w:rsid w:val="009F4FBB"/>
    <w:rsid w:val="009F50F4"/>
    <w:rsid w:val="009F5330"/>
    <w:rsid w:val="009F54A5"/>
    <w:rsid w:val="009F54E9"/>
    <w:rsid w:val="009F55FD"/>
    <w:rsid w:val="009F5950"/>
    <w:rsid w:val="009F59D4"/>
    <w:rsid w:val="009F5B1F"/>
    <w:rsid w:val="009F5C74"/>
    <w:rsid w:val="009F5C87"/>
    <w:rsid w:val="009F5E47"/>
    <w:rsid w:val="009F5E5E"/>
    <w:rsid w:val="009F5EB1"/>
    <w:rsid w:val="009F5FE3"/>
    <w:rsid w:val="009F60A9"/>
    <w:rsid w:val="009F60B9"/>
    <w:rsid w:val="009F6169"/>
    <w:rsid w:val="009F616E"/>
    <w:rsid w:val="009F6170"/>
    <w:rsid w:val="009F64DF"/>
    <w:rsid w:val="009F6650"/>
    <w:rsid w:val="009F6849"/>
    <w:rsid w:val="009F699C"/>
    <w:rsid w:val="009F6A10"/>
    <w:rsid w:val="009F6BC1"/>
    <w:rsid w:val="009F6CB5"/>
    <w:rsid w:val="009F6F48"/>
    <w:rsid w:val="009F6FC2"/>
    <w:rsid w:val="009F6FFB"/>
    <w:rsid w:val="009F702B"/>
    <w:rsid w:val="009F7031"/>
    <w:rsid w:val="009F7205"/>
    <w:rsid w:val="009F72F0"/>
    <w:rsid w:val="009F7414"/>
    <w:rsid w:val="009F7440"/>
    <w:rsid w:val="009F753D"/>
    <w:rsid w:val="009F7551"/>
    <w:rsid w:val="009F75C1"/>
    <w:rsid w:val="009F75C8"/>
    <w:rsid w:val="009F760E"/>
    <w:rsid w:val="009F77FD"/>
    <w:rsid w:val="009F7934"/>
    <w:rsid w:val="009F79F7"/>
    <w:rsid w:val="009F7BFC"/>
    <w:rsid w:val="009F7D5F"/>
    <w:rsid w:val="009F7D6D"/>
    <w:rsid w:val="009F7F62"/>
    <w:rsid w:val="00A0010F"/>
    <w:rsid w:val="00A001F4"/>
    <w:rsid w:val="00A001F6"/>
    <w:rsid w:val="00A002B5"/>
    <w:rsid w:val="00A00431"/>
    <w:rsid w:val="00A00437"/>
    <w:rsid w:val="00A00539"/>
    <w:rsid w:val="00A0057D"/>
    <w:rsid w:val="00A0076A"/>
    <w:rsid w:val="00A00A88"/>
    <w:rsid w:val="00A00BE6"/>
    <w:rsid w:val="00A00C1C"/>
    <w:rsid w:val="00A00C5D"/>
    <w:rsid w:val="00A00EC9"/>
    <w:rsid w:val="00A01438"/>
    <w:rsid w:val="00A0160E"/>
    <w:rsid w:val="00A01764"/>
    <w:rsid w:val="00A017B2"/>
    <w:rsid w:val="00A01949"/>
    <w:rsid w:val="00A01A0B"/>
    <w:rsid w:val="00A01A20"/>
    <w:rsid w:val="00A01AB2"/>
    <w:rsid w:val="00A01E7D"/>
    <w:rsid w:val="00A01F5B"/>
    <w:rsid w:val="00A02071"/>
    <w:rsid w:val="00A0222C"/>
    <w:rsid w:val="00A025B2"/>
    <w:rsid w:val="00A026D3"/>
    <w:rsid w:val="00A0279D"/>
    <w:rsid w:val="00A02919"/>
    <w:rsid w:val="00A02A5A"/>
    <w:rsid w:val="00A02B16"/>
    <w:rsid w:val="00A02C2F"/>
    <w:rsid w:val="00A02C4A"/>
    <w:rsid w:val="00A02CCC"/>
    <w:rsid w:val="00A02D71"/>
    <w:rsid w:val="00A02F2B"/>
    <w:rsid w:val="00A02F6C"/>
    <w:rsid w:val="00A02FA7"/>
    <w:rsid w:val="00A02FC4"/>
    <w:rsid w:val="00A0304C"/>
    <w:rsid w:val="00A03076"/>
    <w:rsid w:val="00A031AB"/>
    <w:rsid w:val="00A0327F"/>
    <w:rsid w:val="00A032C2"/>
    <w:rsid w:val="00A03314"/>
    <w:rsid w:val="00A034A7"/>
    <w:rsid w:val="00A037A3"/>
    <w:rsid w:val="00A03843"/>
    <w:rsid w:val="00A038AA"/>
    <w:rsid w:val="00A038D6"/>
    <w:rsid w:val="00A0399F"/>
    <w:rsid w:val="00A039A6"/>
    <w:rsid w:val="00A039E1"/>
    <w:rsid w:val="00A03A24"/>
    <w:rsid w:val="00A03AD8"/>
    <w:rsid w:val="00A03B10"/>
    <w:rsid w:val="00A03BC4"/>
    <w:rsid w:val="00A03EB7"/>
    <w:rsid w:val="00A03ED2"/>
    <w:rsid w:val="00A04040"/>
    <w:rsid w:val="00A04082"/>
    <w:rsid w:val="00A0408F"/>
    <w:rsid w:val="00A04320"/>
    <w:rsid w:val="00A04325"/>
    <w:rsid w:val="00A04857"/>
    <w:rsid w:val="00A048C8"/>
    <w:rsid w:val="00A0498B"/>
    <w:rsid w:val="00A04AFB"/>
    <w:rsid w:val="00A04B15"/>
    <w:rsid w:val="00A04CD5"/>
    <w:rsid w:val="00A04DE4"/>
    <w:rsid w:val="00A0502F"/>
    <w:rsid w:val="00A05210"/>
    <w:rsid w:val="00A055EF"/>
    <w:rsid w:val="00A058A4"/>
    <w:rsid w:val="00A059E9"/>
    <w:rsid w:val="00A05AED"/>
    <w:rsid w:val="00A05BA1"/>
    <w:rsid w:val="00A05C1B"/>
    <w:rsid w:val="00A05DE9"/>
    <w:rsid w:val="00A05EBA"/>
    <w:rsid w:val="00A05F72"/>
    <w:rsid w:val="00A05FCD"/>
    <w:rsid w:val="00A06033"/>
    <w:rsid w:val="00A06456"/>
    <w:rsid w:val="00A064B2"/>
    <w:rsid w:val="00A06513"/>
    <w:rsid w:val="00A06537"/>
    <w:rsid w:val="00A06563"/>
    <w:rsid w:val="00A066A5"/>
    <w:rsid w:val="00A06745"/>
    <w:rsid w:val="00A06773"/>
    <w:rsid w:val="00A069BA"/>
    <w:rsid w:val="00A06C56"/>
    <w:rsid w:val="00A06C66"/>
    <w:rsid w:val="00A06C72"/>
    <w:rsid w:val="00A06CBB"/>
    <w:rsid w:val="00A06CEF"/>
    <w:rsid w:val="00A06D86"/>
    <w:rsid w:val="00A06E33"/>
    <w:rsid w:val="00A06EEC"/>
    <w:rsid w:val="00A07002"/>
    <w:rsid w:val="00A0710B"/>
    <w:rsid w:val="00A07214"/>
    <w:rsid w:val="00A0724D"/>
    <w:rsid w:val="00A073D3"/>
    <w:rsid w:val="00A074A4"/>
    <w:rsid w:val="00A0762D"/>
    <w:rsid w:val="00A07678"/>
    <w:rsid w:val="00A07796"/>
    <w:rsid w:val="00A077F0"/>
    <w:rsid w:val="00A0784B"/>
    <w:rsid w:val="00A07BD5"/>
    <w:rsid w:val="00A07D6B"/>
    <w:rsid w:val="00A07EC3"/>
    <w:rsid w:val="00A07F10"/>
    <w:rsid w:val="00A07F98"/>
    <w:rsid w:val="00A10022"/>
    <w:rsid w:val="00A10061"/>
    <w:rsid w:val="00A1013B"/>
    <w:rsid w:val="00A1018C"/>
    <w:rsid w:val="00A1030B"/>
    <w:rsid w:val="00A10337"/>
    <w:rsid w:val="00A10465"/>
    <w:rsid w:val="00A104AE"/>
    <w:rsid w:val="00A10502"/>
    <w:rsid w:val="00A10573"/>
    <w:rsid w:val="00A105DD"/>
    <w:rsid w:val="00A1082B"/>
    <w:rsid w:val="00A1089B"/>
    <w:rsid w:val="00A10927"/>
    <w:rsid w:val="00A10C2C"/>
    <w:rsid w:val="00A10CB4"/>
    <w:rsid w:val="00A10EC8"/>
    <w:rsid w:val="00A10F75"/>
    <w:rsid w:val="00A1110B"/>
    <w:rsid w:val="00A1117E"/>
    <w:rsid w:val="00A111C0"/>
    <w:rsid w:val="00A1133A"/>
    <w:rsid w:val="00A1147B"/>
    <w:rsid w:val="00A11517"/>
    <w:rsid w:val="00A115BA"/>
    <w:rsid w:val="00A11736"/>
    <w:rsid w:val="00A11782"/>
    <w:rsid w:val="00A117BC"/>
    <w:rsid w:val="00A11850"/>
    <w:rsid w:val="00A118AE"/>
    <w:rsid w:val="00A11BA7"/>
    <w:rsid w:val="00A11D3C"/>
    <w:rsid w:val="00A11DF4"/>
    <w:rsid w:val="00A11EE8"/>
    <w:rsid w:val="00A11FAF"/>
    <w:rsid w:val="00A12062"/>
    <w:rsid w:val="00A12417"/>
    <w:rsid w:val="00A1273C"/>
    <w:rsid w:val="00A12837"/>
    <w:rsid w:val="00A128B4"/>
    <w:rsid w:val="00A1296F"/>
    <w:rsid w:val="00A129C0"/>
    <w:rsid w:val="00A12BA0"/>
    <w:rsid w:val="00A12CB4"/>
    <w:rsid w:val="00A12D63"/>
    <w:rsid w:val="00A12DFD"/>
    <w:rsid w:val="00A12EA3"/>
    <w:rsid w:val="00A12EF4"/>
    <w:rsid w:val="00A12F55"/>
    <w:rsid w:val="00A12F6A"/>
    <w:rsid w:val="00A13022"/>
    <w:rsid w:val="00A132E8"/>
    <w:rsid w:val="00A134C2"/>
    <w:rsid w:val="00A135A0"/>
    <w:rsid w:val="00A135FC"/>
    <w:rsid w:val="00A135FE"/>
    <w:rsid w:val="00A1373C"/>
    <w:rsid w:val="00A137F4"/>
    <w:rsid w:val="00A1393A"/>
    <w:rsid w:val="00A13B76"/>
    <w:rsid w:val="00A13BF6"/>
    <w:rsid w:val="00A13C79"/>
    <w:rsid w:val="00A13EC2"/>
    <w:rsid w:val="00A13FA1"/>
    <w:rsid w:val="00A140AC"/>
    <w:rsid w:val="00A14192"/>
    <w:rsid w:val="00A141C5"/>
    <w:rsid w:val="00A1428D"/>
    <w:rsid w:val="00A14366"/>
    <w:rsid w:val="00A1441E"/>
    <w:rsid w:val="00A144C1"/>
    <w:rsid w:val="00A145A5"/>
    <w:rsid w:val="00A14609"/>
    <w:rsid w:val="00A1468B"/>
    <w:rsid w:val="00A14861"/>
    <w:rsid w:val="00A148E6"/>
    <w:rsid w:val="00A14BA2"/>
    <w:rsid w:val="00A14C92"/>
    <w:rsid w:val="00A14FAB"/>
    <w:rsid w:val="00A1515D"/>
    <w:rsid w:val="00A15211"/>
    <w:rsid w:val="00A152AF"/>
    <w:rsid w:val="00A1539E"/>
    <w:rsid w:val="00A1547E"/>
    <w:rsid w:val="00A15535"/>
    <w:rsid w:val="00A157FC"/>
    <w:rsid w:val="00A159D8"/>
    <w:rsid w:val="00A15A08"/>
    <w:rsid w:val="00A15A7C"/>
    <w:rsid w:val="00A15DF6"/>
    <w:rsid w:val="00A15E89"/>
    <w:rsid w:val="00A15F87"/>
    <w:rsid w:val="00A15F8C"/>
    <w:rsid w:val="00A160AB"/>
    <w:rsid w:val="00A1616F"/>
    <w:rsid w:val="00A1618C"/>
    <w:rsid w:val="00A1640D"/>
    <w:rsid w:val="00A16413"/>
    <w:rsid w:val="00A165B6"/>
    <w:rsid w:val="00A165EF"/>
    <w:rsid w:val="00A16639"/>
    <w:rsid w:val="00A16644"/>
    <w:rsid w:val="00A16684"/>
    <w:rsid w:val="00A16A84"/>
    <w:rsid w:val="00A16CE4"/>
    <w:rsid w:val="00A16F00"/>
    <w:rsid w:val="00A16FCF"/>
    <w:rsid w:val="00A17376"/>
    <w:rsid w:val="00A173B4"/>
    <w:rsid w:val="00A174A4"/>
    <w:rsid w:val="00A174DD"/>
    <w:rsid w:val="00A175CB"/>
    <w:rsid w:val="00A175D3"/>
    <w:rsid w:val="00A17BDD"/>
    <w:rsid w:val="00A17C46"/>
    <w:rsid w:val="00A17D92"/>
    <w:rsid w:val="00A17F53"/>
    <w:rsid w:val="00A201CB"/>
    <w:rsid w:val="00A2021A"/>
    <w:rsid w:val="00A20280"/>
    <w:rsid w:val="00A20309"/>
    <w:rsid w:val="00A203E9"/>
    <w:rsid w:val="00A206A9"/>
    <w:rsid w:val="00A20750"/>
    <w:rsid w:val="00A207E3"/>
    <w:rsid w:val="00A207F2"/>
    <w:rsid w:val="00A20A00"/>
    <w:rsid w:val="00A20A7A"/>
    <w:rsid w:val="00A20B78"/>
    <w:rsid w:val="00A20C9A"/>
    <w:rsid w:val="00A2111C"/>
    <w:rsid w:val="00A21147"/>
    <w:rsid w:val="00A2129D"/>
    <w:rsid w:val="00A21404"/>
    <w:rsid w:val="00A21854"/>
    <w:rsid w:val="00A21992"/>
    <w:rsid w:val="00A21A5E"/>
    <w:rsid w:val="00A21AB9"/>
    <w:rsid w:val="00A21B80"/>
    <w:rsid w:val="00A21C2F"/>
    <w:rsid w:val="00A21CBD"/>
    <w:rsid w:val="00A21D20"/>
    <w:rsid w:val="00A21D47"/>
    <w:rsid w:val="00A21DEC"/>
    <w:rsid w:val="00A21EA5"/>
    <w:rsid w:val="00A2203D"/>
    <w:rsid w:val="00A221A3"/>
    <w:rsid w:val="00A22420"/>
    <w:rsid w:val="00A2262B"/>
    <w:rsid w:val="00A2264B"/>
    <w:rsid w:val="00A22793"/>
    <w:rsid w:val="00A22B91"/>
    <w:rsid w:val="00A22BC5"/>
    <w:rsid w:val="00A22C4F"/>
    <w:rsid w:val="00A22DDE"/>
    <w:rsid w:val="00A22E7E"/>
    <w:rsid w:val="00A22FB3"/>
    <w:rsid w:val="00A23231"/>
    <w:rsid w:val="00A23233"/>
    <w:rsid w:val="00A233F4"/>
    <w:rsid w:val="00A23480"/>
    <w:rsid w:val="00A23486"/>
    <w:rsid w:val="00A234DA"/>
    <w:rsid w:val="00A234F1"/>
    <w:rsid w:val="00A23640"/>
    <w:rsid w:val="00A2379F"/>
    <w:rsid w:val="00A23876"/>
    <w:rsid w:val="00A23C88"/>
    <w:rsid w:val="00A23CEC"/>
    <w:rsid w:val="00A23EAA"/>
    <w:rsid w:val="00A23EB6"/>
    <w:rsid w:val="00A240A9"/>
    <w:rsid w:val="00A2424A"/>
    <w:rsid w:val="00A24268"/>
    <w:rsid w:val="00A2426E"/>
    <w:rsid w:val="00A24279"/>
    <w:rsid w:val="00A24430"/>
    <w:rsid w:val="00A24442"/>
    <w:rsid w:val="00A244B1"/>
    <w:rsid w:val="00A246BF"/>
    <w:rsid w:val="00A247DA"/>
    <w:rsid w:val="00A24809"/>
    <w:rsid w:val="00A24847"/>
    <w:rsid w:val="00A24884"/>
    <w:rsid w:val="00A248A8"/>
    <w:rsid w:val="00A24B19"/>
    <w:rsid w:val="00A24B5A"/>
    <w:rsid w:val="00A24C79"/>
    <w:rsid w:val="00A24D41"/>
    <w:rsid w:val="00A24D4B"/>
    <w:rsid w:val="00A250B0"/>
    <w:rsid w:val="00A250F3"/>
    <w:rsid w:val="00A253CC"/>
    <w:rsid w:val="00A25425"/>
    <w:rsid w:val="00A25455"/>
    <w:rsid w:val="00A25472"/>
    <w:rsid w:val="00A2549A"/>
    <w:rsid w:val="00A254B6"/>
    <w:rsid w:val="00A2556E"/>
    <w:rsid w:val="00A256D0"/>
    <w:rsid w:val="00A2589F"/>
    <w:rsid w:val="00A25B82"/>
    <w:rsid w:val="00A25C91"/>
    <w:rsid w:val="00A25E37"/>
    <w:rsid w:val="00A25E9C"/>
    <w:rsid w:val="00A25EA2"/>
    <w:rsid w:val="00A2640F"/>
    <w:rsid w:val="00A26490"/>
    <w:rsid w:val="00A2660E"/>
    <w:rsid w:val="00A26931"/>
    <w:rsid w:val="00A26B1A"/>
    <w:rsid w:val="00A26B2A"/>
    <w:rsid w:val="00A26CB6"/>
    <w:rsid w:val="00A26E60"/>
    <w:rsid w:val="00A26EAD"/>
    <w:rsid w:val="00A26FA0"/>
    <w:rsid w:val="00A27028"/>
    <w:rsid w:val="00A274D9"/>
    <w:rsid w:val="00A276CA"/>
    <w:rsid w:val="00A2788F"/>
    <w:rsid w:val="00A27960"/>
    <w:rsid w:val="00A27B5C"/>
    <w:rsid w:val="00A27D9D"/>
    <w:rsid w:val="00A27FA3"/>
    <w:rsid w:val="00A30061"/>
    <w:rsid w:val="00A30171"/>
    <w:rsid w:val="00A30179"/>
    <w:rsid w:val="00A301BB"/>
    <w:rsid w:val="00A302A3"/>
    <w:rsid w:val="00A302F0"/>
    <w:rsid w:val="00A30344"/>
    <w:rsid w:val="00A30428"/>
    <w:rsid w:val="00A3056F"/>
    <w:rsid w:val="00A3057B"/>
    <w:rsid w:val="00A30586"/>
    <w:rsid w:val="00A305A8"/>
    <w:rsid w:val="00A30616"/>
    <w:rsid w:val="00A30651"/>
    <w:rsid w:val="00A30750"/>
    <w:rsid w:val="00A308DD"/>
    <w:rsid w:val="00A3091A"/>
    <w:rsid w:val="00A30A48"/>
    <w:rsid w:val="00A30B43"/>
    <w:rsid w:val="00A30BA4"/>
    <w:rsid w:val="00A30BDD"/>
    <w:rsid w:val="00A30EC8"/>
    <w:rsid w:val="00A30EFF"/>
    <w:rsid w:val="00A3105D"/>
    <w:rsid w:val="00A3107A"/>
    <w:rsid w:val="00A311BB"/>
    <w:rsid w:val="00A3152D"/>
    <w:rsid w:val="00A31833"/>
    <w:rsid w:val="00A318D6"/>
    <w:rsid w:val="00A31980"/>
    <w:rsid w:val="00A31C04"/>
    <w:rsid w:val="00A31C63"/>
    <w:rsid w:val="00A31D5D"/>
    <w:rsid w:val="00A31DC0"/>
    <w:rsid w:val="00A31F58"/>
    <w:rsid w:val="00A32060"/>
    <w:rsid w:val="00A320DD"/>
    <w:rsid w:val="00A32456"/>
    <w:rsid w:val="00A32461"/>
    <w:rsid w:val="00A32BE3"/>
    <w:rsid w:val="00A32C54"/>
    <w:rsid w:val="00A32CF5"/>
    <w:rsid w:val="00A32E25"/>
    <w:rsid w:val="00A33030"/>
    <w:rsid w:val="00A330B7"/>
    <w:rsid w:val="00A331FC"/>
    <w:rsid w:val="00A333D9"/>
    <w:rsid w:val="00A334EF"/>
    <w:rsid w:val="00A335C2"/>
    <w:rsid w:val="00A3365B"/>
    <w:rsid w:val="00A337E9"/>
    <w:rsid w:val="00A33886"/>
    <w:rsid w:val="00A33BA7"/>
    <w:rsid w:val="00A33E32"/>
    <w:rsid w:val="00A343F8"/>
    <w:rsid w:val="00A34502"/>
    <w:rsid w:val="00A34619"/>
    <w:rsid w:val="00A347D8"/>
    <w:rsid w:val="00A34AF7"/>
    <w:rsid w:val="00A34C30"/>
    <w:rsid w:val="00A34CF0"/>
    <w:rsid w:val="00A34D0A"/>
    <w:rsid w:val="00A34E11"/>
    <w:rsid w:val="00A34FE0"/>
    <w:rsid w:val="00A34FFF"/>
    <w:rsid w:val="00A352DF"/>
    <w:rsid w:val="00A3548C"/>
    <w:rsid w:val="00A354A4"/>
    <w:rsid w:val="00A35572"/>
    <w:rsid w:val="00A35649"/>
    <w:rsid w:val="00A356F2"/>
    <w:rsid w:val="00A35732"/>
    <w:rsid w:val="00A3573E"/>
    <w:rsid w:val="00A35872"/>
    <w:rsid w:val="00A359E5"/>
    <w:rsid w:val="00A35AB7"/>
    <w:rsid w:val="00A35D91"/>
    <w:rsid w:val="00A35EE7"/>
    <w:rsid w:val="00A360AC"/>
    <w:rsid w:val="00A363C2"/>
    <w:rsid w:val="00A365EC"/>
    <w:rsid w:val="00A365FB"/>
    <w:rsid w:val="00A36878"/>
    <w:rsid w:val="00A36894"/>
    <w:rsid w:val="00A369D8"/>
    <w:rsid w:val="00A36A2F"/>
    <w:rsid w:val="00A36A68"/>
    <w:rsid w:val="00A36B22"/>
    <w:rsid w:val="00A36D94"/>
    <w:rsid w:val="00A36ECF"/>
    <w:rsid w:val="00A370DA"/>
    <w:rsid w:val="00A37506"/>
    <w:rsid w:val="00A37591"/>
    <w:rsid w:val="00A37708"/>
    <w:rsid w:val="00A37839"/>
    <w:rsid w:val="00A37972"/>
    <w:rsid w:val="00A37DC4"/>
    <w:rsid w:val="00A37F83"/>
    <w:rsid w:val="00A37FAB"/>
    <w:rsid w:val="00A4015E"/>
    <w:rsid w:val="00A40176"/>
    <w:rsid w:val="00A403C4"/>
    <w:rsid w:val="00A403C5"/>
    <w:rsid w:val="00A403ED"/>
    <w:rsid w:val="00A403F3"/>
    <w:rsid w:val="00A4049B"/>
    <w:rsid w:val="00A4049E"/>
    <w:rsid w:val="00A404AE"/>
    <w:rsid w:val="00A407AD"/>
    <w:rsid w:val="00A407D6"/>
    <w:rsid w:val="00A408E6"/>
    <w:rsid w:val="00A408E7"/>
    <w:rsid w:val="00A409E6"/>
    <w:rsid w:val="00A40ABA"/>
    <w:rsid w:val="00A40C26"/>
    <w:rsid w:val="00A40E01"/>
    <w:rsid w:val="00A40FBD"/>
    <w:rsid w:val="00A41003"/>
    <w:rsid w:val="00A412A2"/>
    <w:rsid w:val="00A412A6"/>
    <w:rsid w:val="00A414F4"/>
    <w:rsid w:val="00A41607"/>
    <w:rsid w:val="00A416F5"/>
    <w:rsid w:val="00A41719"/>
    <w:rsid w:val="00A4179F"/>
    <w:rsid w:val="00A418BF"/>
    <w:rsid w:val="00A419C5"/>
    <w:rsid w:val="00A41ACF"/>
    <w:rsid w:val="00A41DAA"/>
    <w:rsid w:val="00A41F36"/>
    <w:rsid w:val="00A42028"/>
    <w:rsid w:val="00A4217F"/>
    <w:rsid w:val="00A4227A"/>
    <w:rsid w:val="00A424C7"/>
    <w:rsid w:val="00A425B5"/>
    <w:rsid w:val="00A4263B"/>
    <w:rsid w:val="00A427A5"/>
    <w:rsid w:val="00A42990"/>
    <w:rsid w:val="00A42B18"/>
    <w:rsid w:val="00A42BF7"/>
    <w:rsid w:val="00A42CAD"/>
    <w:rsid w:val="00A4304E"/>
    <w:rsid w:val="00A4304F"/>
    <w:rsid w:val="00A430E3"/>
    <w:rsid w:val="00A4311F"/>
    <w:rsid w:val="00A43246"/>
    <w:rsid w:val="00A43282"/>
    <w:rsid w:val="00A434B7"/>
    <w:rsid w:val="00A437AF"/>
    <w:rsid w:val="00A437FE"/>
    <w:rsid w:val="00A4386D"/>
    <w:rsid w:val="00A43991"/>
    <w:rsid w:val="00A43B64"/>
    <w:rsid w:val="00A43C43"/>
    <w:rsid w:val="00A43DF6"/>
    <w:rsid w:val="00A43E06"/>
    <w:rsid w:val="00A4403E"/>
    <w:rsid w:val="00A4413A"/>
    <w:rsid w:val="00A44146"/>
    <w:rsid w:val="00A44344"/>
    <w:rsid w:val="00A44426"/>
    <w:rsid w:val="00A444C1"/>
    <w:rsid w:val="00A444C4"/>
    <w:rsid w:val="00A44546"/>
    <w:rsid w:val="00A44623"/>
    <w:rsid w:val="00A446D8"/>
    <w:rsid w:val="00A4489D"/>
    <w:rsid w:val="00A448BA"/>
    <w:rsid w:val="00A448F9"/>
    <w:rsid w:val="00A449B9"/>
    <w:rsid w:val="00A44B37"/>
    <w:rsid w:val="00A44C08"/>
    <w:rsid w:val="00A44C7F"/>
    <w:rsid w:val="00A44DE2"/>
    <w:rsid w:val="00A44DF2"/>
    <w:rsid w:val="00A44F18"/>
    <w:rsid w:val="00A44F1D"/>
    <w:rsid w:val="00A44FFD"/>
    <w:rsid w:val="00A45043"/>
    <w:rsid w:val="00A45144"/>
    <w:rsid w:val="00A45270"/>
    <w:rsid w:val="00A453A2"/>
    <w:rsid w:val="00A454FC"/>
    <w:rsid w:val="00A455DB"/>
    <w:rsid w:val="00A45656"/>
    <w:rsid w:val="00A45718"/>
    <w:rsid w:val="00A45861"/>
    <w:rsid w:val="00A45A72"/>
    <w:rsid w:val="00A45B21"/>
    <w:rsid w:val="00A45B88"/>
    <w:rsid w:val="00A45D55"/>
    <w:rsid w:val="00A45F2E"/>
    <w:rsid w:val="00A460D7"/>
    <w:rsid w:val="00A46326"/>
    <w:rsid w:val="00A46405"/>
    <w:rsid w:val="00A4650A"/>
    <w:rsid w:val="00A46543"/>
    <w:rsid w:val="00A466FE"/>
    <w:rsid w:val="00A467B1"/>
    <w:rsid w:val="00A46857"/>
    <w:rsid w:val="00A46B0F"/>
    <w:rsid w:val="00A46B22"/>
    <w:rsid w:val="00A46C24"/>
    <w:rsid w:val="00A46E8D"/>
    <w:rsid w:val="00A46EE0"/>
    <w:rsid w:val="00A46F89"/>
    <w:rsid w:val="00A47031"/>
    <w:rsid w:val="00A47071"/>
    <w:rsid w:val="00A47232"/>
    <w:rsid w:val="00A473C8"/>
    <w:rsid w:val="00A47560"/>
    <w:rsid w:val="00A476FE"/>
    <w:rsid w:val="00A478FB"/>
    <w:rsid w:val="00A47D47"/>
    <w:rsid w:val="00A47D4A"/>
    <w:rsid w:val="00A5003B"/>
    <w:rsid w:val="00A50098"/>
    <w:rsid w:val="00A500C9"/>
    <w:rsid w:val="00A50122"/>
    <w:rsid w:val="00A5037F"/>
    <w:rsid w:val="00A503B6"/>
    <w:rsid w:val="00A5044D"/>
    <w:rsid w:val="00A504D2"/>
    <w:rsid w:val="00A504EE"/>
    <w:rsid w:val="00A50524"/>
    <w:rsid w:val="00A505CB"/>
    <w:rsid w:val="00A508C5"/>
    <w:rsid w:val="00A508FB"/>
    <w:rsid w:val="00A5095F"/>
    <w:rsid w:val="00A50A5C"/>
    <w:rsid w:val="00A50A78"/>
    <w:rsid w:val="00A50A88"/>
    <w:rsid w:val="00A50B17"/>
    <w:rsid w:val="00A50B50"/>
    <w:rsid w:val="00A50B60"/>
    <w:rsid w:val="00A50D66"/>
    <w:rsid w:val="00A50ECA"/>
    <w:rsid w:val="00A50F97"/>
    <w:rsid w:val="00A511B4"/>
    <w:rsid w:val="00A511DC"/>
    <w:rsid w:val="00A51482"/>
    <w:rsid w:val="00A516F1"/>
    <w:rsid w:val="00A51892"/>
    <w:rsid w:val="00A518DB"/>
    <w:rsid w:val="00A5199B"/>
    <w:rsid w:val="00A51BC6"/>
    <w:rsid w:val="00A51D3A"/>
    <w:rsid w:val="00A51DBC"/>
    <w:rsid w:val="00A51E93"/>
    <w:rsid w:val="00A51F99"/>
    <w:rsid w:val="00A52153"/>
    <w:rsid w:val="00A5218B"/>
    <w:rsid w:val="00A521B8"/>
    <w:rsid w:val="00A5220A"/>
    <w:rsid w:val="00A523B2"/>
    <w:rsid w:val="00A5267C"/>
    <w:rsid w:val="00A527A0"/>
    <w:rsid w:val="00A527B4"/>
    <w:rsid w:val="00A52851"/>
    <w:rsid w:val="00A52935"/>
    <w:rsid w:val="00A5294D"/>
    <w:rsid w:val="00A52A5A"/>
    <w:rsid w:val="00A52B3C"/>
    <w:rsid w:val="00A52C34"/>
    <w:rsid w:val="00A52CCD"/>
    <w:rsid w:val="00A52D33"/>
    <w:rsid w:val="00A52DC0"/>
    <w:rsid w:val="00A52E86"/>
    <w:rsid w:val="00A52ED0"/>
    <w:rsid w:val="00A531AC"/>
    <w:rsid w:val="00A533B8"/>
    <w:rsid w:val="00A533CB"/>
    <w:rsid w:val="00A5341E"/>
    <w:rsid w:val="00A5346C"/>
    <w:rsid w:val="00A534E2"/>
    <w:rsid w:val="00A535A6"/>
    <w:rsid w:val="00A536A9"/>
    <w:rsid w:val="00A53722"/>
    <w:rsid w:val="00A53801"/>
    <w:rsid w:val="00A53CB5"/>
    <w:rsid w:val="00A53D28"/>
    <w:rsid w:val="00A53F24"/>
    <w:rsid w:val="00A540F1"/>
    <w:rsid w:val="00A541DD"/>
    <w:rsid w:val="00A54231"/>
    <w:rsid w:val="00A5428C"/>
    <w:rsid w:val="00A543D3"/>
    <w:rsid w:val="00A54423"/>
    <w:rsid w:val="00A5442A"/>
    <w:rsid w:val="00A54479"/>
    <w:rsid w:val="00A545A1"/>
    <w:rsid w:val="00A54605"/>
    <w:rsid w:val="00A546CC"/>
    <w:rsid w:val="00A5474B"/>
    <w:rsid w:val="00A54780"/>
    <w:rsid w:val="00A5483F"/>
    <w:rsid w:val="00A54B7B"/>
    <w:rsid w:val="00A54CC5"/>
    <w:rsid w:val="00A54D52"/>
    <w:rsid w:val="00A54EA0"/>
    <w:rsid w:val="00A54EB2"/>
    <w:rsid w:val="00A54F32"/>
    <w:rsid w:val="00A54F34"/>
    <w:rsid w:val="00A54FDE"/>
    <w:rsid w:val="00A5516C"/>
    <w:rsid w:val="00A552D7"/>
    <w:rsid w:val="00A55511"/>
    <w:rsid w:val="00A55522"/>
    <w:rsid w:val="00A55529"/>
    <w:rsid w:val="00A55577"/>
    <w:rsid w:val="00A55778"/>
    <w:rsid w:val="00A55805"/>
    <w:rsid w:val="00A5586B"/>
    <w:rsid w:val="00A5594B"/>
    <w:rsid w:val="00A55967"/>
    <w:rsid w:val="00A55A18"/>
    <w:rsid w:val="00A55A33"/>
    <w:rsid w:val="00A55A89"/>
    <w:rsid w:val="00A55B7C"/>
    <w:rsid w:val="00A55C43"/>
    <w:rsid w:val="00A55D3F"/>
    <w:rsid w:val="00A55D53"/>
    <w:rsid w:val="00A55F45"/>
    <w:rsid w:val="00A5618A"/>
    <w:rsid w:val="00A56316"/>
    <w:rsid w:val="00A56403"/>
    <w:rsid w:val="00A5651E"/>
    <w:rsid w:val="00A56624"/>
    <w:rsid w:val="00A56638"/>
    <w:rsid w:val="00A568F5"/>
    <w:rsid w:val="00A56921"/>
    <w:rsid w:val="00A5692C"/>
    <w:rsid w:val="00A56AEE"/>
    <w:rsid w:val="00A56AF0"/>
    <w:rsid w:val="00A56B79"/>
    <w:rsid w:val="00A56B96"/>
    <w:rsid w:val="00A56C0C"/>
    <w:rsid w:val="00A56C12"/>
    <w:rsid w:val="00A56C18"/>
    <w:rsid w:val="00A56C1A"/>
    <w:rsid w:val="00A56DF6"/>
    <w:rsid w:val="00A5700A"/>
    <w:rsid w:val="00A57071"/>
    <w:rsid w:val="00A57123"/>
    <w:rsid w:val="00A57125"/>
    <w:rsid w:val="00A571D0"/>
    <w:rsid w:val="00A57221"/>
    <w:rsid w:val="00A57242"/>
    <w:rsid w:val="00A5728C"/>
    <w:rsid w:val="00A57755"/>
    <w:rsid w:val="00A57771"/>
    <w:rsid w:val="00A577A2"/>
    <w:rsid w:val="00A578A9"/>
    <w:rsid w:val="00A579D1"/>
    <w:rsid w:val="00A57C5D"/>
    <w:rsid w:val="00A57D99"/>
    <w:rsid w:val="00A57FF1"/>
    <w:rsid w:val="00A600E2"/>
    <w:rsid w:val="00A6018E"/>
    <w:rsid w:val="00A602B1"/>
    <w:rsid w:val="00A603CB"/>
    <w:rsid w:val="00A6046C"/>
    <w:rsid w:val="00A60540"/>
    <w:rsid w:val="00A605A2"/>
    <w:rsid w:val="00A607DE"/>
    <w:rsid w:val="00A607FA"/>
    <w:rsid w:val="00A60803"/>
    <w:rsid w:val="00A60875"/>
    <w:rsid w:val="00A608D4"/>
    <w:rsid w:val="00A60989"/>
    <w:rsid w:val="00A609F1"/>
    <w:rsid w:val="00A60D9D"/>
    <w:rsid w:val="00A60E86"/>
    <w:rsid w:val="00A60FEC"/>
    <w:rsid w:val="00A611D1"/>
    <w:rsid w:val="00A61398"/>
    <w:rsid w:val="00A613AC"/>
    <w:rsid w:val="00A6144B"/>
    <w:rsid w:val="00A614D3"/>
    <w:rsid w:val="00A6163C"/>
    <w:rsid w:val="00A616EF"/>
    <w:rsid w:val="00A6174C"/>
    <w:rsid w:val="00A6188C"/>
    <w:rsid w:val="00A618C0"/>
    <w:rsid w:val="00A61C1D"/>
    <w:rsid w:val="00A61CFA"/>
    <w:rsid w:val="00A61D6F"/>
    <w:rsid w:val="00A6216D"/>
    <w:rsid w:val="00A621FE"/>
    <w:rsid w:val="00A6230B"/>
    <w:rsid w:val="00A623C6"/>
    <w:rsid w:val="00A6257B"/>
    <w:rsid w:val="00A62631"/>
    <w:rsid w:val="00A62755"/>
    <w:rsid w:val="00A627CA"/>
    <w:rsid w:val="00A628F4"/>
    <w:rsid w:val="00A6294A"/>
    <w:rsid w:val="00A62978"/>
    <w:rsid w:val="00A629E3"/>
    <w:rsid w:val="00A62C2A"/>
    <w:rsid w:val="00A62DEC"/>
    <w:rsid w:val="00A62EEE"/>
    <w:rsid w:val="00A62F00"/>
    <w:rsid w:val="00A630D0"/>
    <w:rsid w:val="00A6318C"/>
    <w:rsid w:val="00A6331A"/>
    <w:rsid w:val="00A6337A"/>
    <w:rsid w:val="00A633EA"/>
    <w:rsid w:val="00A6343C"/>
    <w:rsid w:val="00A6347D"/>
    <w:rsid w:val="00A63493"/>
    <w:rsid w:val="00A638D1"/>
    <w:rsid w:val="00A63B8A"/>
    <w:rsid w:val="00A63C1B"/>
    <w:rsid w:val="00A63CE0"/>
    <w:rsid w:val="00A63F30"/>
    <w:rsid w:val="00A63F8B"/>
    <w:rsid w:val="00A63FCE"/>
    <w:rsid w:val="00A64139"/>
    <w:rsid w:val="00A641C7"/>
    <w:rsid w:val="00A64214"/>
    <w:rsid w:val="00A64449"/>
    <w:rsid w:val="00A64AD0"/>
    <w:rsid w:val="00A64B98"/>
    <w:rsid w:val="00A64BF8"/>
    <w:rsid w:val="00A64DF8"/>
    <w:rsid w:val="00A64EC6"/>
    <w:rsid w:val="00A64F4B"/>
    <w:rsid w:val="00A64FA3"/>
    <w:rsid w:val="00A65144"/>
    <w:rsid w:val="00A6529F"/>
    <w:rsid w:val="00A652BD"/>
    <w:rsid w:val="00A6533A"/>
    <w:rsid w:val="00A6539E"/>
    <w:rsid w:val="00A654B9"/>
    <w:rsid w:val="00A65510"/>
    <w:rsid w:val="00A6553D"/>
    <w:rsid w:val="00A65561"/>
    <w:rsid w:val="00A6562C"/>
    <w:rsid w:val="00A656BB"/>
    <w:rsid w:val="00A6571A"/>
    <w:rsid w:val="00A65744"/>
    <w:rsid w:val="00A657E8"/>
    <w:rsid w:val="00A6589D"/>
    <w:rsid w:val="00A658F7"/>
    <w:rsid w:val="00A6593E"/>
    <w:rsid w:val="00A659AE"/>
    <w:rsid w:val="00A659B2"/>
    <w:rsid w:val="00A659FB"/>
    <w:rsid w:val="00A65E2D"/>
    <w:rsid w:val="00A65E6E"/>
    <w:rsid w:val="00A662C9"/>
    <w:rsid w:val="00A66319"/>
    <w:rsid w:val="00A66363"/>
    <w:rsid w:val="00A663D9"/>
    <w:rsid w:val="00A6666B"/>
    <w:rsid w:val="00A666F9"/>
    <w:rsid w:val="00A666FB"/>
    <w:rsid w:val="00A66996"/>
    <w:rsid w:val="00A66A01"/>
    <w:rsid w:val="00A66BF6"/>
    <w:rsid w:val="00A66CA1"/>
    <w:rsid w:val="00A66D47"/>
    <w:rsid w:val="00A672B0"/>
    <w:rsid w:val="00A67326"/>
    <w:rsid w:val="00A6737A"/>
    <w:rsid w:val="00A67632"/>
    <w:rsid w:val="00A6764B"/>
    <w:rsid w:val="00A67659"/>
    <w:rsid w:val="00A67673"/>
    <w:rsid w:val="00A676DE"/>
    <w:rsid w:val="00A67734"/>
    <w:rsid w:val="00A6779F"/>
    <w:rsid w:val="00A677DA"/>
    <w:rsid w:val="00A67816"/>
    <w:rsid w:val="00A679EE"/>
    <w:rsid w:val="00A67A6C"/>
    <w:rsid w:val="00A67B49"/>
    <w:rsid w:val="00A67C49"/>
    <w:rsid w:val="00A67CD4"/>
    <w:rsid w:val="00A67D4D"/>
    <w:rsid w:val="00A67EFE"/>
    <w:rsid w:val="00A67F50"/>
    <w:rsid w:val="00A70197"/>
    <w:rsid w:val="00A701BE"/>
    <w:rsid w:val="00A702AC"/>
    <w:rsid w:val="00A702C3"/>
    <w:rsid w:val="00A702F5"/>
    <w:rsid w:val="00A70334"/>
    <w:rsid w:val="00A70473"/>
    <w:rsid w:val="00A70486"/>
    <w:rsid w:val="00A704E1"/>
    <w:rsid w:val="00A7059E"/>
    <w:rsid w:val="00A70844"/>
    <w:rsid w:val="00A70AEC"/>
    <w:rsid w:val="00A70AFE"/>
    <w:rsid w:val="00A70B0A"/>
    <w:rsid w:val="00A70B88"/>
    <w:rsid w:val="00A70C8D"/>
    <w:rsid w:val="00A70CC6"/>
    <w:rsid w:val="00A70D08"/>
    <w:rsid w:val="00A70FB3"/>
    <w:rsid w:val="00A710F6"/>
    <w:rsid w:val="00A7115F"/>
    <w:rsid w:val="00A7134A"/>
    <w:rsid w:val="00A7165C"/>
    <w:rsid w:val="00A716AA"/>
    <w:rsid w:val="00A71772"/>
    <w:rsid w:val="00A71801"/>
    <w:rsid w:val="00A7185A"/>
    <w:rsid w:val="00A718C8"/>
    <w:rsid w:val="00A71B83"/>
    <w:rsid w:val="00A71C0B"/>
    <w:rsid w:val="00A71E37"/>
    <w:rsid w:val="00A71E78"/>
    <w:rsid w:val="00A72001"/>
    <w:rsid w:val="00A7205F"/>
    <w:rsid w:val="00A72084"/>
    <w:rsid w:val="00A72179"/>
    <w:rsid w:val="00A722A7"/>
    <w:rsid w:val="00A722D0"/>
    <w:rsid w:val="00A72323"/>
    <w:rsid w:val="00A72369"/>
    <w:rsid w:val="00A7240E"/>
    <w:rsid w:val="00A724C1"/>
    <w:rsid w:val="00A7260F"/>
    <w:rsid w:val="00A726F7"/>
    <w:rsid w:val="00A7271C"/>
    <w:rsid w:val="00A7282B"/>
    <w:rsid w:val="00A728DB"/>
    <w:rsid w:val="00A72C1D"/>
    <w:rsid w:val="00A72CC2"/>
    <w:rsid w:val="00A72CE2"/>
    <w:rsid w:val="00A72D2E"/>
    <w:rsid w:val="00A72D89"/>
    <w:rsid w:val="00A72E74"/>
    <w:rsid w:val="00A72FE3"/>
    <w:rsid w:val="00A73047"/>
    <w:rsid w:val="00A7305C"/>
    <w:rsid w:val="00A730BB"/>
    <w:rsid w:val="00A73231"/>
    <w:rsid w:val="00A73346"/>
    <w:rsid w:val="00A73376"/>
    <w:rsid w:val="00A7342E"/>
    <w:rsid w:val="00A7350D"/>
    <w:rsid w:val="00A7358B"/>
    <w:rsid w:val="00A736EB"/>
    <w:rsid w:val="00A737C6"/>
    <w:rsid w:val="00A737D5"/>
    <w:rsid w:val="00A7386E"/>
    <w:rsid w:val="00A73A0F"/>
    <w:rsid w:val="00A73BE0"/>
    <w:rsid w:val="00A73C52"/>
    <w:rsid w:val="00A73CEC"/>
    <w:rsid w:val="00A73D48"/>
    <w:rsid w:val="00A73D49"/>
    <w:rsid w:val="00A73F89"/>
    <w:rsid w:val="00A74267"/>
    <w:rsid w:val="00A74463"/>
    <w:rsid w:val="00A744DA"/>
    <w:rsid w:val="00A7477F"/>
    <w:rsid w:val="00A74AF4"/>
    <w:rsid w:val="00A74B2C"/>
    <w:rsid w:val="00A74C4E"/>
    <w:rsid w:val="00A74CBF"/>
    <w:rsid w:val="00A74D0E"/>
    <w:rsid w:val="00A74D24"/>
    <w:rsid w:val="00A74E8F"/>
    <w:rsid w:val="00A74FF6"/>
    <w:rsid w:val="00A750E0"/>
    <w:rsid w:val="00A7514E"/>
    <w:rsid w:val="00A75222"/>
    <w:rsid w:val="00A75307"/>
    <w:rsid w:val="00A754A8"/>
    <w:rsid w:val="00A7578D"/>
    <w:rsid w:val="00A757D8"/>
    <w:rsid w:val="00A75A37"/>
    <w:rsid w:val="00A75B6A"/>
    <w:rsid w:val="00A75B78"/>
    <w:rsid w:val="00A75EEE"/>
    <w:rsid w:val="00A75FAB"/>
    <w:rsid w:val="00A75FBD"/>
    <w:rsid w:val="00A7607C"/>
    <w:rsid w:val="00A761DA"/>
    <w:rsid w:val="00A7620B"/>
    <w:rsid w:val="00A76310"/>
    <w:rsid w:val="00A7676A"/>
    <w:rsid w:val="00A767BF"/>
    <w:rsid w:val="00A7693C"/>
    <w:rsid w:val="00A76961"/>
    <w:rsid w:val="00A769C8"/>
    <w:rsid w:val="00A769FE"/>
    <w:rsid w:val="00A76A49"/>
    <w:rsid w:val="00A76B0C"/>
    <w:rsid w:val="00A76B0E"/>
    <w:rsid w:val="00A76C40"/>
    <w:rsid w:val="00A76C6E"/>
    <w:rsid w:val="00A76CC3"/>
    <w:rsid w:val="00A76F65"/>
    <w:rsid w:val="00A77121"/>
    <w:rsid w:val="00A7728A"/>
    <w:rsid w:val="00A778B5"/>
    <w:rsid w:val="00A77B52"/>
    <w:rsid w:val="00A77B89"/>
    <w:rsid w:val="00A77BA0"/>
    <w:rsid w:val="00A77BFD"/>
    <w:rsid w:val="00A77C81"/>
    <w:rsid w:val="00A77CE5"/>
    <w:rsid w:val="00A8009F"/>
    <w:rsid w:val="00A80332"/>
    <w:rsid w:val="00A8039F"/>
    <w:rsid w:val="00A80461"/>
    <w:rsid w:val="00A805A6"/>
    <w:rsid w:val="00A8067C"/>
    <w:rsid w:val="00A80680"/>
    <w:rsid w:val="00A80754"/>
    <w:rsid w:val="00A80814"/>
    <w:rsid w:val="00A80822"/>
    <w:rsid w:val="00A80843"/>
    <w:rsid w:val="00A808A3"/>
    <w:rsid w:val="00A8092C"/>
    <w:rsid w:val="00A80987"/>
    <w:rsid w:val="00A80988"/>
    <w:rsid w:val="00A80B75"/>
    <w:rsid w:val="00A80BCC"/>
    <w:rsid w:val="00A80BCD"/>
    <w:rsid w:val="00A80BFC"/>
    <w:rsid w:val="00A80C4F"/>
    <w:rsid w:val="00A80C7D"/>
    <w:rsid w:val="00A80D67"/>
    <w:rsid w:val="00A80DA6"/>
    <w:rsid w:val="00A80DAC"/>
    <w:rsid w:val="00A80F49"/>
    <w:rsid w:val="00A81087"/>
    <w:rsid w:val="00A810C8"/>
    <w:rsid w:val="00A8112D"/>
    <w:rsid w:val="00A8163A"/>
    <w:rsid w:val="00A8171C"/>
    <w:rsid w:val="00A81842"/>
    <w:rsid w:val="00A8184B"/>
    <w:rsid w:val="00A81855"/>
    <w:rsid w:val="00A819D9"/>
    <w:rsid w:val="00A81C5E"/>
    <w:rsid w:val="00A81DEA"/>
    <w:rsid w:val="00A8201E"/>
    <w:rsid w:val="00A82087"/>
    <w:rsid w:val="00A8215C"/>
    <w:rsid w:val="00A822B2"/>
    <w:rsid w:val="00A823E2"/>
    <w:rsid w:val="00A8248C"/>
    <w:rsid w:val="00A824BF"/>
    <w:rsid w:val="00A824C8"/>
    <w:rsid w:val="00A82525"/>
    <w:rsid w:val="00A8276D"/>
    <w:rsid w:val="00A827D0"/>
    <w:rsid w:val="00A827E4"/>
    <w:rsid w:val="00A8297E"/>
    <w:rsid w:val="00A829C1"/>
    <w:rsid w:val="00A82ABC"/>
    <w:rsid w:val="00A82B3D"/>
    <w:rsid w:val="00A82C17"/>
    <w:rsid w:val="00A82DBC"/>
    <w:rsid w:val="00A82E3D"/>
    <w:rsid w:val="00A82EB2"/>
    <w:rsid w:val="00A82F22"/>
    <w:rsid w:val="00A82F3E"/>
    <w:rsid w:val="00A8311A"/>
    <w:rsid w:val="00A831DA"/>
    <w:rsid w:val="00A8323C"/>
    <w:rsid w:val="00A833E3"/>
    <w:rsid w:val="00A8340D"/>
    <w:rsid w:val="00A83448"/>
    <w:rsid w:val="00A83460"/>
    <w:rsid w:val="00A834D5"/>
    <w:rsid w:val="00A83531"/>
    <w:rsid w:val="00A83553"/>
    <w:rsid w:val="00A8358D"/>
    <w:rsid w:val="00A835CF"/>
    <w:rsid w:val="00A835DC"/>
    <w:rsid w:val="00A8363F"/>
    <w:rsid w:val="00A838CA"/>
    <w:rsid w:val="00A838CD"/>
    <w:rsid w:val="00A83971"/>
    <w:rsid w:val="00A83995"/>
    <w:rsid w:val="00A83A60"/>
    <w:rsid w:val="00A83CD2"/>
    <w:rsid w:val="00A83ED0"/>
    <w:rsid w:val="00A8400D"/>
    <w:rsid w:val="00A8417F"/>
    <w:rsid w:val="00A84379"/>
    <w:rsid w:val="00A8445A"/>
    <w:rsid w:val="00A845FF"/>
    <w:rsid w:val="00A84728"/>
    <w:rsid w:val="00A84744"/>
    <w:rsid w:val="00A84802"/>
    <w:rsid w:val="00A84811"/>
    <w:rsid w:val="00A849CA"/>
    <w:rsid w:val="00A84AF7"/>
    <w:rsid w:val="00A84C55"/>
    <w:rsid w:val="00A850A8"/>
    <w:rsid w:val="00A85314"/>
    <w:rsid w:val="00A853CF"/>
    <w:rsid w:val="00A855A9"/>
    <w:rsid w:val="00A856C1"/>
    <w:rsid w:val="00A85709"/>
    <w:rsid w:val="00A857BC"/>
    <w:rsid w:val="00A85A3E"/>
    <w:rsid w:val="00A85B4E"/>
    <w:rsid w:val="00A85F54"/>
    <w:rsid w:val="00A8604B"/>
    <w:rsid w:val="00A8616C"/>
    <w:rsid w:val="00A861DD"/>
    <w:rsid w:val="00A86451"/>
    <w:rsid w:val="00A8657F"/>
    <w:rsid w:val="00A867B9"/>
    <w:rsid w:val="00A867F4"/>
    <w:rsid w:val="00A86804"/>
    <w:rsid w:val="00A86ADA"/>
    <w:rsid w:val="00A86B18"/>
    <w:rsid w:val="00A86CBA"/>
    <w:rsid w:val="00A86CF5"/>
    <w:rsid w:val="00A86EED"/>
    <w:rsid w:val="00A86F02"/>
    <w:rsid w:val="00A86F2D"/>
    <w:rsid w:val="00A870E2"/>
    <w:rsid w:val="00A87144"/>
    <w:rsid w:val="00A87172"/>
    <w:rsid w:val="00A87469"/>
    <w:rsid w:val="00A87559"/>
    <w:rsid w:val="00A875B8"/>
    <w:rsid w:val="00A876A1"/>
    <w:rsid w:val="00A87739"/>
    <w:rsid w:val="00A87762"/>
    <w:rsid w:val="00A87782"/>
    <w:rsid w:val="00A877C1"/>
    <w:rsid w:val="00A87859"/>
    <w:rsid w:val="00A8793B"/>
    <w:rsid w:val="00A87940"/>
    <w:rsid w:val="00A879CD"/>
    <w:rsid w:val="00A879EB"/>
    <w:rsid w:val="00A87C05"/>
    <w:rsid w:val="00A87D85"/>
    <w:rsid w:val="00A87EBF"/>
    <w:rsid w:val="00A87F9E"/>
    <w:rsid w:val="00A87FC8"/>
    <w:rsid w:val="00A9019C"/>
    <w:rsid w:val="00A901C1"/>
    <w:rsid w:val="00A90303"/>
    <w:rsid w:val="00A90362"/>
    <w:rsid w:val="00A904B4"/>
    <w:rsid w:val="00A90610"/>
    <w:rsid w:val="00A90650"/>
    <w:rsid w:val="00A908D2"/>
    <w:rsid w:val="00A909F5"/>
    <w:rsid w:val="00A90C22"/>
    <w:rsid w:val="00A90C41"/>
    <w:rsid w:val="00A90FE5"/>
    <w:rsid w:val="00A912A4"/>
    <w:rsid w:val="00A9137E"/>
    <w:rsid w:val="00A913A2"/>
    <w:rsid w:val="00A914A8"/>
    <w:rsid w:val="00A914C2"/>
    <w:rsid w:val="00A91667"/>
    <w:rsid w:val="00A91673"/>
    <w:rsid w:val="00A91923"/>
    <w:rsid w:val="00A91A32"/>
    <w:rsid w:val="00A91A34"/>
    <w:rsid w:val="00A91A9B"/>
    <w:rsid w:val="00A91B20"/>
    <w:rsid w:val="00A91B8A"/>
    <w:rsid w:val="00A91BC9"/>
    <w:rsid w:val="00A91C15"/>
    <w:rsid w:val="00A91D0C"/>
    <w:rsid w:val="00A91E37"/>
    <w:rsid w:val="00A91FF6"/>
    <w:rsid w:val="00A92073"/>
    <w:rsid w:val="00A920CC"/>
    <w:rsid w:val="00A920EC"/>
    <w:rsid w:val="00A92113"/>
    <w:rsid w:val="00A9230E"/>
    <w:rsid w:val="00A92335"/>
    <w:rsid w:val="00A92441"/>
    <w:rsid w:val="00A924C7"/>
    <w:rsid w:val="00A925F2"/>
    <w:rsid w:val="00A925FC"/>
    <w:rsid w:val="00A9265E"/>
    <w:rsid w:val="00A92800"/>
    <w:rsid w:val="00A929DD"/>
    <w:rsid w:val="00A92A7A"/>
    <w:rsid w:val="00A92B1F"/>
    <w:rsid w:val="00A92C10"/>
    <w:rsid w:val="00A92EC4"/>
    <w:rsid w:val="00A9303A"/>
    <w:rsid w:val="00A93228"/>
    <w:rsid w:val="00A933F6"/>
    <w:rsid w:val="00A93413"/>
    <w:rsid w:val="00A93446"/>
    <w:rsid w:val="00A934BD"/>
    <w:rsid w:val="00A937EA"/>
    <w:rsid w:val="00A937EE"/>
    <w:rsid w:val="00A937F1"/>
    <w:rsid w:val="00A93852"/>
    <w:rsid w:val="00A93A1B"/>
    <w:rsid w:val="00A93B6C"/>
    <w:rsid w:val="00A93BF4"/>
    <w:rsid w:val="00A93C24"/>
    <w:rsid w:val="00A93E91"/>
    <w:rsid w:val="00A94061"/>
    <w:rsid w:val="00A940C0"/>
    <w:rsid w:val="00A9426C"/>
    <w:rsid w:val="00A9438E"/>
    <w:rsid w:val="00A943E7"/>
    <w:rsid w:val="00A94565"/>
    <w:rsid w:val="00A94578"/>
    <w:rsid w:val="00A9461C"/>
    <w:rsid w:val="00A946C9"/>
    <w:rsid w:val="00A947BC"/>
    <w:rsid w:val="00A9480F"/>
    <w:rsid w:val="00A9489E"/>
    <w:rsid w:val="00A948F4"/>
    <w:rsid w:val="00A949F9"/>
    <w:rsid w:val="00A94B7E"/>
    <w:rsid w:val="00A94C23"/>
    <w:rsid w:val="00A94C9F"/>
    <w:rsid w:val="00A94E0C"/>
    <w:rsid w:val="00A94FF4"/>
    <w:rsid w:val="00A95085"/>
    <w:rsid w:val="00A95566"/>
    <w:rsid w:val="00A9564A"/>
    <w:rsid w:val="00A957EA"/>
    <w:rsid w:val="00A9594A"/>
    <w:rsid w:val="00A959EF"/>
    <w:rsid w:val="00A95B9D"/>
    <w:rsid w:val="00A95D22"/>
    <w:rsid w:val="00A95D26"/>
    <w:rsid w:val="00A95D2F"/>
    <w:rsid w:val="00A95F95"/>
    <w:rsid w:val="00A95FBC"/>
    <w:rsid w:val="00A960E1"/>
    <w:rsid w:val="00A96127"/>
    <w:rsid w:val="00A9613A"/>
    <w:rsid w:val="00A9618F"/>
    <w:rsid w:val="00A96222"/>
    <w:rsid w:val="00A96273"/>
    <w:rsid w:val="00A963DA"/>
    <w:rsid w:val="00A965B4"/>
    <w:rsid w:val="00A968CF"/>
    <w:rsid w:val="00A96AC8"/>
    <w:rsid w:val="00A96ADC"/>
    <w:rsid w:val="00A96B88"/>
    <w:rsid w:val="00A96E01"/>
    <w:rsid w:val="00A96F2C"/>
    <w:rsid w:val="00A970C6"/>
    <w:rsid w:val="00A97203"/>
    <w:rsid w:val="00A97209"/>
    <w:rsid w:val="00A97308"/>
    <w:rsid w:val="00A97369"/>
    <w:rsid w:val="00A973BB"/>
    <w:rsid w:val="00A975A9"/>
    <w:rsid w:val="00A9764A"/>
    <w:rsid w:val="00A9764C"/>
    <w:rsid w:val="00A97891"/>
    <w:rsid w:val="00A979A6"/>
    <w:rsid w:val="00A97B57"/>
    <w:rsid w:val="00A97C75"/>
    <w:rsid w:val="00A97CA7"/>
    <w:rsid w:val="00A97D2F"/>
    <w:rsid w:val="00A97D91"/>
    <w:rsid w:val="00A97E3C"/>
    <w:rsid w:val="00A97EC5"/>
    <w:rsid w:val="00A97FB6"/>
    <w:rsid w:val="00AA01A1"/>
    <w:rsid w:val="00AA0376"/>
    <w:rsid w:val="00AA037D"/>
    <w:rsid w:val="00AA0540"/>
    <w:rsid w:val="00AA062A"/>
    <w:rsid w:val="00AA0635"/>
    <w:rsid w:val="00AA065A"/>
    <w:rsid w:val="00AA08ED"/>
    <w:rsid w:val="00AA0A5E"/>
    <w:rsid w:val="00AA0ACF"/>
    <w:rsid w:val="00AA0B92"/>
    <w:rsid w:val="00AA0BA2"/>
    <w:rsid w:val="00AA0BD2"/>
    <w:rsid w:val="00AA0C9D"/>
    <w:rsid w:val="00AA0CEB"/>
    <w:rsid w:val="00AA0DC7"/>
    <w:rsid w:val="00AA0E46"/>
    <w:rsid w:val="00AA0F48"/>
    <w:rsid w:val="00AA0F73"/>
    <w:rsid w:val="00AA0F80"/>
    <w:rsid w:val="00AA116A"/>
    <w:rsid w:val="00AA11D1"/>
    <w:rsid w:val="00AA14BB"/>
    <w:rsid w:val="00AA157F"/>
    <w:rsid w:val="00AA171C"/>
    <w:rsid w:val="00AA1831"/>
    <w:rsid w:val="00AA19FC"/>
    <w:rsid w:val="00AA1A8E"/>
    <w:rsid w:val="00AA1B42"/>
    <w:rsid w:val="00AA1B59"/>
    <w:rsid w:val="00AA1D06"/>
    <w:rsid w:val="00AA1D52"/>
    <w:rsid w:val="00AA1E96"/>
    <w:rsid w:val="00AA211F"/>
    <w:rsid w:val="00AA223A"/>
    <w:rsid w:val="00AA2255"/>
    <w:rsid w:val="00AA2571"/>
    <w:rsid w:val="00AA274D"/>
    <w:rsid w:val="00AA28BC"/>
    <w:rsid w:val="00AA29D5"/>
    <w:rsid w:val="00AA29FC"/>
    <w:rsid w:val="00AA2A30"/>
    <w:rsid w:val="00AA2B25"/>
    <w:rsid w:val="00AA2BC7"/>
    <w:rsid w:val="00AA2BFD"/>
    <w:rsid w:val="00AA2DE9"/>
    <w:rsid w:val="00AA2E23"/>
    <w:rsid w:val="00AA2E9F"/>
    <w:rsid w:val="00AA2EC7"/>
    <w:rsid w:val="00AA2FAF"/>
    <w:rsid w:val="00AA31F1"/>
    <w:rsid w:val="00AA3344"/>
    <w:rsid w:val="00AA3672"/>
    <w:rsid w:val="00AA38F2"/>
    <w:rsid w:val="00AA3B1A"/>
    <w:rsid w:val="00AA3B4A"/>
    <w:rsid w:val="00AA3DA5"/>
    <w:rsid w:val="00AA3EC2"/>
    <w:rsid w:val="00AA3F55"/>
    <w:rsid w:val="00AA3FEF"/>
    <w:rsid w:val="00AA42C4"/>
    <w:rsid w:val="00AA44FC"/>
    <w:rsid w:val="00AA4660"/>
    <w:rsid w:val="00AA46C2"/>
    <w:rsid w:val="00AA4733"/>
    <w:rsid w:val="00AA47BE"/>
    <w:rsid w:val="00AA48F7"/>
    <w:rsid w:val="00AA4B23"/>
    <w:rsid w:val="00AA4BD7"/>
    <w:rsid w:val="00AA4C36"/>
    <w:rsid w:val="00AA4C67"/>
    <w:rsid w:val="00AA4DBC"/>
    <w:rsid w:val="00AA4FDA"/>
    <w:rsid w:val="00AA5186"/>
    <w:rsid w:val="00AA52E5"/>
    <w:rsid w:val="00AA56E3"/>
    <w:rsid w:val="00AA5728"/>
    <w:rsid w:val="00AA5A81"/>
    <w:rsid w:val="00AA5B67"/>
    <w:rsid w:val="00AA5CDB"/>
    <w:rsid w:val="00AA5DAF"/>
    <w:rsid w:val="00AA6097"/>
    <w:rsid w:val="00AA60D6"/>
    <w:rsid w:val="00AA6496"/>
    <w:rsid w:val="00AA64AC"/>
    <w:rsid w:val="00AA657A"/>
    <w:rsid w:val="00AA6659"/>
    <w:rsid w:val="00AA678D"/>
    <w:rsid w:val="00AA6890"/>
    <w:rsid w:val="00AA68F3"/>
    <w:rsid w:val="00AA6929"/>
    <w:rsid w:val="00AA6941"/>
    <w:rsid w:val="00AA6BA3"/>
    <w:rsid w:val="00AA6BB9"/>
    <w:rsid w:val="00AA6DAC"/>
    <w:rsid w:val="00AA6EE5"/>
    <w:rsid w:val="00AA6FC0"/>
    <w:rsid w:val="00AA70B0"/>
    <w:rsid w:val="00AA730B"/>
    <w:rsid w:val="00AA7337"/>
    <w:rsid w:val="00AA737D"/>
    <w:rsid w:val="00AA7412"/>
    <w:rsid w:val="00AA742C"/>
    <w:rsid w:val="00AA755D"/>
    <w:rsid w:val="00AA75C5"/>
    <w:rsid w:val="00AA7636"/>
    <w:rsid w:val="00AA7791"/>
    <w:rsid w:val="00AA7865"/>
    <w:rsid w:val="00AA7908"/>
    <w:rsid w:val="00AA7936"/>
    <w:rsid w:val="00AA7A17"/>
    <w:rsid w:val="00AA7A5A"/>
    <w:rsid w:val="00AA7B0C"/>
    <w:rsid w:val="00AA7B3B"/>
    <w:rsid w:val="00AA7C1F"/>
    <w:rsid w:val="00AA7C35"/>
    <w:rsid w:val="00AA7DEA"/>
    <w:rsid w:val="00AA7DF6"/>
    <w:rsid w:val="00AA7FAE"/>
    <w:rsid w:val="00AB000F"/>
    <w:rsid w:val="00AB00B3"/>
    <w:rsid w:val="00AB00F7"/>
    <w:rsid w:val="00AB011E"/>
    <w:rsid w:val="00AB028A"/>
    <w:rsid w:val="00AB0363"/>
    <w:rsid w:val="00AB03C5"/>
    <w:rsid w:val="00AB0459"/>
    <w:rsid w:val="00AB0491"/>
    <w:rsid w:val="00AB05BE"/>
    <w:rsid w:val="00AB05E4"/>
    <w:rsid w:val="00AB065E"/>
    <w:rsid w:val="00AB0867"/>
    <w:rsid w:val="00AB0CEC"/>
    <w:rsid w:val="00AB0FB9"/>
    <w:rsid w:val="00AB115A"/>
    <w:rsid w:val="00AB11E6"/>
    <w:rsid w:val="00AB1329"/>
    <w:rsid w:val="00AB13EB"/>
    <w:rsid w:val="00AB160A"/>
    <w:rsid w:val="00AB1637"/>
    <w:rsid w:val="00AB196C"/>
    <w:rsid w:val="00AB1A60"/>
    <w:rsid w:val="00AB1A91"/>
    <w:rsid w:val="00AB2076"/>
    <w:rsid w:val="00AB2356"/>
    <w:rsid w:val="00AB235C"/>
    <w:rsid w:val="00AB235F"/>
    <w:rsid w:val="00AB24F7"/>
    <w:rsid w:val="00AB27A7"/>
    <w:rsid w:val="00AB28D5"/>
    <w:rsid w:val="00AB2C39"/>
    <w:rsid w:val="00AB2DF3"/>
    <w:rsid w:val="00AB2E6C"/>
    <w:rsid w:val="00AB2EF1"/>
    <w:rsid w:val="00AB2FA4"/>
    <w:rsid w:val="00AB301B"/>
    <w:rsid w:val="00AB30AB"/>
    <w:rsid w:val="00AB3121"/>
    <w:rsid w:val="00AB31CB"/>
    <w:rsid w:val="00AB33A0"/>
    <w:rsid w:val="00AB351E"/>
    <w:rsid w:val="00AB3554"/>
    <w:rsid w:val="00AB356A"/>
    <w:rsid w:val="00AB3650"/>
    <w:rsid w:val="00AB3786"/>
    <w:rsid w:val="00AB37B0"/>
    <w:rsid w:val="00AB392F"/>
    <w:rsid w:val="00AB3B05"/>
    <w:rsid w:val="00AB3D3F"/>
    <w:rsid w:val="00AB3DA6"/>
    <w:rsid w:val="00AB3F51"/>
    <w:rsid w:val="00AB40A3"/>
    <w:rsid w:val="00AB40AD"/>
    <w:rsid w:val="00AB4275"/>
    <w:rsid w:val="00AB43D1"/>
    <w:rsid w:val="00AB4626"/>
    <w:rsid w:val="00AB4716"/>
    <w:rsid w:val="00AB478E"/>
    <w:rsid w:val="00AB47D6"/>
    <w:rsid w:val="00AB4833"/>
    <w:rsid w:val="00AB4B0D"/>
    <w:rsid w:val="00AB4D44"/>
    <w:rsid w:val="00AB4E71"/>
    <w:rsid w:val="00AB50B1"/>
    <w:rsid w:val="00AB5272"/>
    <w:rsid w:val="00AB52C4"/>
    <w:rsid w:val="00AB5309"/>
    <w:rsid w:val="00AB533F"/>
    <w:rsid w:val="00AB5609"/>
    <w:rsid w:val="00AB5622"/>
    <w:rsid w:val="00AB5A4D"/>
    <w:rsid w:val="00AB5AF3"/>
    <w:rsid w:val="00AB5B24"/>
    <w:rsid w:val="00AB5BB4"/>
    <w:rsid w:val="00AB5D12"/>
    <w:rsid w:val="00AB5E4B"/>
    <w:rsid w:val="00AB5F74"/>
    <w:rsid w:val="00AB6122"/>
    <w:rsid w:val="00AB628C"/>
    <w:rsid w:val="00AB62AA"/>
    <w:rsid w:val="00AB6435"/>
    <w:rsid w:val="00AB644C"/>
    <w:rsid w:val="00AB6455"/>
    <w:rsid w:val="00AB6523"/>
    <w:rsid w:val="00AB652C"/>
    <w:rsid w:val="00AB6712"/>
    <w:rsid w:val="00AB673A"/>
    <w:rsid w:val="00AB67ED"/>
    <w:rsid w:val="00AB68EB"/>
    <w:rsid w:val="00AB691E"/>
    <w:rsid w:val="00AB69AF"/>
    <w:rsid w:val="00AB69C3"/>
    <w:rsid w:val="00AB6A52"/>
    <w:rsid w:val="00AB6A6D"/>
    <w:rsid w:val="00AB6AB1"/>
    <w:rsid w:val="00AB6B9F"/>
    <w:rsid w:val="00AB6BC8"/>
    <w:rsid w:val="00AB6CE7"/>
    <w:rsid w:val="00AB70AB"/>
    <w:rsid w:val="00AB70C6"/>
    <w:rsid w:val="00AB70CF"/>
    <w:rsid w:val="00AB716E"/>
    <w:rsid w:val="00AB734A"/>
    <w:rsid w:val="00AB76C7"/>
    <w:rsid w:val="00AB76D7"/>
    <w:rsid w:val="00AB773E"/>
    <w:rsid w:val="00AB781D"/>
    <w:rsid w:val="00AB790F"/>
    <w:rsid w:val="00AB79AE"/>
    <w:rsid w:val="00AB7A4E"/>
    <w:rsid w:val="00AB7C4D"/>
    <w:rsid w:val="00AB7D2D"/>
    <w:rsid w:val="00AB7F58"/>
    <w:rsid w:val="00AC0209"/>
    <w:rsid w:val="00AC025A"/>
    <w:rsid w:val="00AC036A"/>
    <w:rsid w:val="00AC0509"/>
    <w:rsid w:val="00AC0842"/>
    <w:rsid w:val="00AC09B6"/>
    <w:rsid w:val="00AC0A49"/>
    <w:rsid w:val="00AC0AFC"/>
    <w:rsid w:val="00AC0B26"/>
    <w:rsid w:val="00AC0E19"/>
    <w:rsid w:val="00AC1151"/>
    <w:rsid w:val="00AC1156"/>
    <w:rsid w:val="00AC1332"/>
    <w:rsid w:val="00AC14F5"/>
    <w:rsid w:val="00AC1524"/>
    <w:rsid w:val="00AC15D2"/>
    <w:rsid w:val="00AC15EB"/>
    <w:rsid w:val="00AC1635"/>
    <w:rsid w:val="00AC16C4"/>
    <w:rsid w:val="00AC1705"/>
    <w:rsid w:val="00AC17B4"/>
    <w:rsid w:val="00AC18C4"/>
    <w:rsid w:val="00AC19C1"/>
    <w:rsid w:val="00AC1B23"/>
    <w:rsid w:val="00AC1C65"/>
    <w:rsid w:val="00AC1E7A"/>
    <w:rsid w:val="00AC1FC8"/>
    <w:rsid w:val="00AC20C5"/>
    <w:rsid w:val="00AC2632"/>
    <w:rsid w:val="00AC26A3"/>
    <w:rsid w:val="00AC28BF"/>
    <w:rsid w:val="00AC28F3"/>
    <w:rsid w:val="00AC2D83"/>
    <w:rsid w:val="00AC2F6C"/>
    <w:rsid w:val="00AC3053"/>
    <w:rsid w:val="00AC3085"/>
    <w:rsid w:val="00AC3140"/>
    <w:rsid w:val="00AC314B"/>
    <w:rsid w:val="00AC31A9"/>
    <w:rsid w:val="00AC31AC"/>
    <w:rsid w:val="00AC327F"/>
    <w:rsid w:val="00AC333C"/>
    <w:rsid w:val="00AC3364"/>
    <w:rsid w:val="00AC345A"/>
    <w:rsid w:val="00AC34E5"/>
    <w:rsid w:val="00AC350E"/>
    <w:rsid w:val="00AC3585"/>
    <w:rsid w:val="00AC35E9"/>
    <w:rsid w:val="00AC3676"/>
    <w:rsid w:val="00AC36D7"/>
    <w:rsid w:val="00AC37C4"/>
    <w:rsid w:val="00AC3896"/>
    <w:rsid w:val="00AC3920"/>
    <w:rsid w:val="00AC3974"/>
    <w:rsid w:val="00AC3A0E"/>
    <w:rsid w:val="00AC3A5A"/>
    <w:rsid w:val="00AC3AC1"/>
    <w:rsid w:val="00AC3C13"/>
    <w:rsid w:val="00AC406C"/>
    <w:rsid w:val="00AC4124"/>
    <w:rsid w:val="00AC42A1"/>
    <w:rsid w:val="00AC42BA"/>
    <w:rsid w:val="00AC44E2"/>
    <w:rsid w:val="00AC4555"/>
    <w:rsid w:val="00AC46AD"/>
    <w:rsid w:val="00AC4804"/>
    <w:rsid w:val="00AC4844"/>
    <w:rsid w:val="00AC4A24"/>
    <w:rsid w:val="00AC4AD2"/>
    <w:rsid w:val="00AC4BBD"/>
    <w:rsid w:val="00AC4CFF"/>
    <w:rsid w:val="00AC4DAE"/>
    <w:rsid w:val="00AC4F6B"/>
    <w:rsid w:val="00AC4F77"/>
    <w:rsid w:val="00AC5066"/>
    <w:rsid w:val="00AC5143"/>
    <w:rsid w:val="00AC5229"/>
    <w:rsid w:val="00AC528D"/>
    <w:rsid w:val="00AC539A"/>
    <w:rsid w:val="00AC53B0"/>
    <w:rsid w:val="00AC558D"/>
    <w:rsid w:val="00AC5B02"/>
    <w:rsid w:val="00AC5B77"/>
    <w:rsid w:val="00AC5BB4"/>
    <w:rsid w:val="00AC5D48"/>
    <w:rsid w:val="00AC5E9F"/>
    <w:rsid w:val="00AC5EA8"/>
    <w:rsid w:val="00AC5EAF"/>
    <w:rsid w:val="00AC6022"/>
    <w:rsid w:val="00AC60BE"/>
    <w:rsid w:val="00AC6162"/>
    <w:rsid w:val="00AC616A"/>
    <w:rsid w:val="00AC6199"/>
    <w:rsid w:val="00AC6320"/>
    <w:rsid w:val="00AC6459"/>
    <w:rsid w:val="00AC665B"/>
    <w:rsid w:val="00AC6771"/>
    <w:rsid w:val="00AC6894"/>
    <w:rsid w:val="00AC6928"/>
    <w:rsid w:val="00AC695E"/>
    <w:rsid w:val="00AC6A7C"/>
    <w:rsid w:val="00AC6C57"/>
    <w:rsid w:val="00AC6D4C"/>
    <w:rsid w:val="00AC6F35"/>
    <w:rsid w:val="00AC6F9E"/>
    <w:rsid w:val="00AC718F"/>
    <w:rsid w:val="00AC72A3"/>
    <w:rsid w:val="00AC73CF"/>
    <w:rsid w:val="00AC74FF"/>
    <w:rsid w:val="00AC764F"/>
    <w:rsid w:val="00AC76B1"/>
    <w:rsid w:val="00AC7BBA"/>
    <w:rsid w:val="00AC7F70"/>
    <w:rsid w:val="00AC7F80"/>
    <w:rsid w:val="00AD054D"/>
    <w:rsid w:val="00AD05E4"/>
    <w:rsid w:val="00AD098A"/>
    <w:rsid w:val="00AD09EC"/>
    <w:rsid w:val="00AD0BB2"/>
    <w:rsid w:val="00AD0D0E"/>
    <w:rsid w:val="00AD0E56"/>
    <w:rsid w:val="00AD0F7A"/>
    <w:rsid w:val="00AD0FFD"/>
    <w:rsid w:val="00AD100A"/>
    <w:rsid w:val="00AD102A"/>
    <w:rsid w:val="00AD10A1"/>
    <w:rsid w:val="00AD11A7"/>
    <w:rsid w:val="00AD123E"/>
    <w:rsid w:val="00AD1292"/>
    <w:rsid w:val="00AD13DD"/>
    <w:rsid w:val="00AD1473"/>
    <w:rsid w:val="00AD15B4"/>
    <w:rsid w:val="00AD167B"/>
    <w:rsid w:val="00AD16BF"/>
    <w:rsid w:val="00AD181C"/>
    <w:rsid w:val="00AD197D"/>
    <w:rsid w:val="00AD198B"/>
    <w:rsid w:val="00AD1B8E"/>
    <w:rsid w:val="00AD1CE0"/>
    <w:rsid w:val="00AD1E92"/>
    <w:rsid w:val="00AD1F42"/>
    <w:rsid w:val="00AD20B8"/>
    <w:rsid w:val="00AD2118"/>
    <w:rsid w:val="00AD2382"/>
    <w:rsid w:val="00AD23C5"/>
    <w:rsid w:val="00AD24CD"/>
    <w:rsid w:val="00AD271C"/>
    <w:rsid w:val="00AD28A6"/>
    <w:rsid w:val="00AD28C0"/>
    <w:rsid w:val="00AD2A79"/>
    <w:rsid w:val="00AD2B24"/>
    <w:rsid w:val="00AD2BF6"/>
    <w:rsid w:val="00AD2D06"/>
    <w:rsid w:val="00AD2D4A"/>
    <w:rsid w:val="00AD2DF2"/>
    <w:rsid w:val="00AD2E76"/>
    <w:rsid w:val="00AD306B"/>
    <w:rsid w:val="00AD31A7"/>
    <w:rsid w:val="00AD3236"/>
    <w:rsid w:val="00AD343B"/>
    <w:rsid w:val="00AD34DE"/>
    <w:rsid w:val="00AD352B"/>
    <w:rsid w:val="00AD35F9"/>
    <w:rsid w:val="00AD3814"/>
    <w:rsid w:val="00AD382C"/>
    <w:rsid w:val="00AD3852"/>
    <w:rsid w:val="00AD3919"/>
    <w:rsid w:val="00AD3E97"/>
    <w:rsid w:val="00AD3EA0"/>
    <w:rsid w:val="00AD3F96"/>
    <w:rsid w:val="00AD4094"/>
    <w:rsid w:val="00AD40F4"/>
    <w:rsid w:val="00AD41FB"/>
    <w:rsid w:val="00AD4357"/>
    <w:rsid w:val="00AD437E"/>
    <w:rsid w:val="00AD43F9"/>
    <w:rsid w:val="00AD4407"/>
    <w:rsid w:val="00AD4540"/>
    <w:rsid w:val="00AD4736"/>
    <w:rsid w:val="00AD4B48"/>
    <w:rsid w:val="00AD4C6D"/>
    <w:rsid w:val="00AD4D51"/>
    <w:rsid w:val="00AD4D6B"/>
    <w:rsid w:val="00AD4DDA"/>
    <w:rsid w:val="00AD4F4C"/>
    <w:rsid w:val="00AD5178"/>
    <w:rsid w:val="00AD5216"/>
    <w:rsid w:val="00AD53D5"/>
    <w:rsid w:val="00AD5520"/>
    <w:rsid w:val="00AD55B1"/>
    <w:rsid w:val="00AD55C5"/>
    <w:rsid w:val="00AD5816"/>
    <w:rsid w:val="00AD591E"/>
    <w:rsid w:val="00AD5AC6"/>
    <w:rsid w:val="00AD5BD7"/>
    <w:rsid w:val="00AD5C69"/>
    <w:rsid w:val="00AD5E78"/>
    <w:rsid w:val="00AD5E80"/>
    <w:rsid w:val="00AD5F58"/>
    <w:rsid w:val="00AD6042"/>
    <w:rsid w:val="00AD60E2"/>
    <w:rsid w:val="00AD6103"/>
    <w:rsid w:val="00AD61D3"/>
    <w:rsid w:val="00AD621F"/>
    <w:rsid w:val="00AD62A9"/>
    <w:rsid w:val="00AD634E"/>
    <w:rsid w:val="00AD6392"/>
    <w:rsid w:val="00AD643A"/>
    <w:rsid w:val="00AD6452"/>
    <w:rsid w:val="00AD6574"/>
    <w:rsid w:val="00AD658C"/>
    <w:rsid w:val="00AD6616"/>
    <w:rsid w:val="00AD66ED"/>
    <w:rsid w:val="00AD6748"/>
    <w:rsid w:val="00AD6798"/>
    <w:rsid w:val="00AD6931"/>
    <w:rsid w:val="00AD693C"/>
    <w:rsid w:val="00AD6A54"/>
    <w:rsid w:val="00AD6AC9"/>
    <w:rsid w:val="00AD6AF4"/>
    <w:rsid w:val="00AD6B09"/>
    <w:rsid w:val="00AD6D6A"/>
    <w:rsid w:val="00AD6F1E"/>
    <w:rsid w:val="00AD6FC0"/>
    <w:rsid w:val="00AD7085"/>
    <w:rsid w:val="00AD7087"/>
    <w:rsid w:val="00AD7240"/>
    <w:rsid w:val="00AD737A"/>
    <w:rsid w:val="00AD73B0"/>
    <w:rsid w:val="00AD743B"/>
    <w:rsid w:val="00AD7505"/>
    <w:rsid w:val="00AD751B"/>
    <w:rsid w:val="00AD7789"/>
    <w:rsid w:val="00AD7833"/>
    <w:rsid w:val="00AD7A2C"/>
    <w:rsid w:val="00AD7BD9"/>
    <w:rsid w:val="00AD7C11"/>
    <w:rsid w:val="00AD7C4E"/>
    <w:rsid w:val="00AD7E3F"/>
    <w:rsid w:val="00AD7E60"/>
    <w:rsid w:val="00AD7EDA"/>
    <w:rsid w:val="00AE0138"/>
    <w:rsid w:val="00AE02D9"/>
    <w:rsid w:val="00AE0350"/>
    <w:rsid w:val="00AE04CC"/>
    <w:rsid w:val="00AE091E"/>
    <w:rsid w:val="00AE0AA4"/>
    <w:rsid w:val="00AE0C4A"/>
    <w:rsid w:val="00AE0C57"/>
    <w:rsid w:val="00AE0D9A"/>
    <w:rsid w:val="00AE0E43"/>
    <w:rsid w:val="00AE0EA2"/>
    <w:rsid w:val="00AE0EE2"/>
    <w:rsid w:val="00AE0FC3"/>
    <w:rsid w:val="00AE1140"/>
    <w:rsid w:val="00AE1206"/>
    <w:rsid w:val="00AE1210"/>
    <w:rsid w:val="00AE12D0"/>
    <w:rsid w:val="00AE13A8"/>
    <w:rsid w:val="00AE144F"/>
    <w:rsid w:val="00AE1719"/>
    <w:rsid w:val="00AE18D3"/>
    <w:rsid w:val="00AE1A77"/>
    <w:rsid w:val="00AE1D74"/>
    <w:rsid w:val="00AE1D7A"/>
    <w:rsid w:val="00AE1F97"/>
    <w:rsid w:val="00AE2097"/>
    <w:rsid w:val="00AE2186"/>
    <w:rsid w:val="00AE21B6"/>
    <w:rsid w:val="00AE21D6"/>
    <w:rsid w:val="00AE2378"/>
    <w:rsid w:val="00AE240F"/>
    <w:rsid w:val="00AE25C7"/>
    <w:rsid w:val="00AE2661"/>
    <w:rsid w:val="00AE2D17"/>
    <w:rsid w:val="00AE2EEC"/>
    <w:rsid w:val="00AE2EF1"/>
    <w:rsid w:val="00AE2F71"/>
    <w:rsid w:val="00AE31A9"/>
    <w:rsid w:val="00AE345B"/>
    <w:rsid w:val="00AE349B"/>
    <w:rsid w:val="00AE3817"/>
    <w:rsid w:val="00AE3837"/>
    <w:rsid w:val="00AE394C"/>
    <w:rsid w:val="00AE394F"/>
    <w:rsid w:val="00AE3973"/>
    <w:rsid w:val="00AE39E7"/>
    <w:rsid w:val="00AE3A22"/>
    <w:rsid w:val="00AE3C0C"/>
    <w:rsid w:val="00AE3D4D"/>
    <w:rsid w:val="00AE3D93"/>
    <w:rsid w:val="00AE3DB5"/>
    <w:rsid w:val="00AE3DDF"/>
    <w:rsid w:val="00AE3F58"/>
    <w:rsid w:val="00AE4197"/>
    <w:rsid w:val="00AE4228"/>
    <w:rsid w:val="00AE423F"/>
    <w:rsid w:val="00AE4278"/>
    <w:rsid w:val="00AE43C3"/>
    <w:rsid w:val="00AE43D0"/>
    <w:rsid w:val="00AE4440"/>
    <w:rsid w:val="00AE4509"/>
    <w:rsid w:val="00AE4792"/>
    <w:rsid w:val="00AE481E"/>
    <w:rsid w:val="00AE482C"/>
    <w:rsid w:val="00AE4B58"/>
    <w:rsid w:val="00AE4BB7"/>
    <w:rsid w:val="00AE4D4B"/>
    <w:rsid w:val="00AE4DBE"/>
    <w:rsid w:val="00AE4E3A"/>
    <w:rsid w:val="00AE4EB1"/>
    <w:rsid w:val="00AE4ED9"/>
    <w:rsid w:val="00AE518A"/>
    <w:rsid w:val="00AE5250"/>
    <w:rsid w:val="00AE5254"/>
    <w:rsid w:val="00AE5259"/>
    <w:rsid w:val="00AE560D"/>
    <w:rsid w:val="00AE570A"/>
    <w:rsid w:val="00AE5949"/>
    <w:rsid w:val="00AE5AE7"/>
    <w:rsid w:val="00AE5C0F"/>
    <w:rsid w:val="00AE5CDF"/>
    <w:rsid w:val="00AE5D0A"/>
    <w:rsid w:val="00AE5ED6"/>
    <w:rsid w:val="00AE5FE3"/>
    <w:rsid w:val="00AE6103"/>
    <w:rsid w:val="00AE6116"/>
    <w:rsid w:val="00AE6234"/>
    <w:rsid w:val="00AE6314"/>
    <w:rsid w:val="00AE636E"/>
    <w:rsid w:val="00AE65C1"/>
    <w:rsid w:val="00AE65EE"/>
    <w:rsid w:val="00AE6601"/>
    <w:rsid w:val="00AE66A6"/>
    <w:rsid w:val="00AE6A4F"/>
    <w:rsid w:val="00AE6D9A"/>
    <w:rsid w:val="00AE6FB2"/>
    <w:rsid w:val="00AE6FEB"/>
    <w:rsid w:val="00AE7030"/>
    <w:rsid w:val="00AE70C8"/>
    <w:rsid w:val="00AE71E3"/>
    <w:rsid w:val="00AE75E9"/>
    <w:rsid w:val="00AE784F"/>
    <w:rsid w:val="00AE78E5"/>
    <w:rsid w:val="00AE7907"/>
    <w:rsid w:val="00AE7A14"/>
    <w:rsid w:val="00AE7AF4"/>
    <w:rsid w:val="00AE7C24"/>
    <w:rsid w:val="00AE7DE5"/>
    <w:rsid w:val="00AF00F1"/>
    <w:rsid w:val="00AF0208"/>
    <w:rsid w:val="00AF031B"/>
    <w:rsid w:val="00AF04C1"/>
    <w:rsid w:val="00AF04D4"/>
    <w:rsid w:val="00AF04F5"/>
    <w:rsid w:val="00AF0619"/>
    <w:rsid w:val="00AF0835"/>
    <w:rsid w:val="00AF0945"/>
    <w:rsid w:val="00AF0B3B"/>
    <w:rsid w:val="00AF0B8B"/>
    <w:rsid w:val="00AF0BCA"/>
    <w:rsid w:val="00AF0C34"/>
    <w:rsid w:val="00AF100C"/>
    <w:rsid w:val="00AF10D8"/>
    <w:rsid w:val="00AF10DA"/>
    <w:rsid w:val="00AF140D"/>
    <w:rsid w:val="00AF152D"/>
    <w:rsid w:val="00AF15C1"/>
    <w:rsid w:val="00AF16B2"/>
    <w:rsid w:val="00AF1738"/>
    <w:rsid w:val="00AF177A"/>
    <w:rsid w:val="00AF17D4"/>
    <w:rsid w:val="00AF199E"/>
    <w:rsid w:val="00AF19B1"/>
    <w:rsid w:val="00AF19EA"/>
    <w:rsid w:val="00AF1A92"/>
    <w:rsid w:val="00AF1CA9"/>
    <w:rsid w:val="00AF1CD9"/>
    <w:rsid w:val="00AF1CF8"/>
    <w:rsid w:val="00AF1D95"/>
    <w:rsid w:val="00AF1E24"/>
    <w:rsid w:val="00AF1F2C"/>
    <w:rsid w:val="00AF1FC1"/>
    <w:rsid w:val="00AF2136"/>
    <w:rsid w:val="00AF21C8"/>
    <w:rsid w:val="00AF233C"/>
    <w:rsid w:val="00AF23E9"/>
    <w:rsid w:val="00AF2420"/>
    <w:rsid w:val="00AF24D4"/>
    <w:rsid w:val="00AF24E4"/>
    <w:rsid w:val="00AF27E0"/>
    <w:rsid w:val="00AF27F9"/>
    <w:rsid w:val="00AF28BB"/>
    <w:rsid w:val="00AF28E5"/>
    <w:rsid w:val="00AF2A44"/>
    <w:rsid w:val="00AF2A62"/>
    <w:rsid w:val="00AF2A98"/>
    <w:rsid w:val="00AF2ACD"/>
    <w:rsid w:val="00AF2AE1"/>
    <w:rsid w:val="00AF2BBB"/>
    <w:rsid w:val="00AF2E38"/>
    <w:rsid w:val="00AF2ECD"/>
    <w:rsid w:val="00AF2F6E"/>
    <w:rsid w:val="00AF3093"/>
    <w:rsid w:val="00AF3152"/>
    <w:rsid w:val="00AF31DB"/>
    <w:rsid w:val="00AF33C9"/>
    <w:rsid w:val="00AF33FA"/>
    <w:rsid w:val="00AF35F6"/>
    <w:rsid w:val="00AF38CA"/>
    <w:rsid w:val="00AF397F"/>
    <w:rsid w:val="00AF3C94"/>
    <w:rsid w:val="00AF3CB4"/>
    <w:rsid w:val="00AF3F28"/>
    <w:rsid w:val="00AF4180"/>
    <w:rsid w:val="00AF41EE"/>
    <w:rsid w:val="00AF4203"/>
    <w:rsid w:val="00AF427A"/>
    <w:rsid w:val="00AF430B"/>
    <w:rsid w:val="00AF44A0"/>
    <w:rsid w:val="00AF44A4"/>
    <w:rsid w:val="00AF4632"/>
    <w:rsid w:val="00AF465D"/>
    <w:rsid w:val="00AF47A8"/>
    <w:rsid w:val="00AF4817"/>
    <w:rsid w:val="00AF48D8"/>
    <w:rsid w:val="00AF4BA9"/>
    <w:rsid w:val="00AF4BAE"/>
    <w:rsid w:val="00AF4C8E"/>
    <w:rsid w:val="00AF4CE2"/>
    <w:rsid w:val="00AF4D81"/>
    <w:rsid w:val="00AF4DB6"/>
    <w:rsid w:val="00AF4E30"/>
    <w:rsid w:val="00AF4E8B"/>
    <w:rsid w:val="00AF4F7B"/>
    <w:rsid w:val="00AF5011"/>
    <w:rsid w:val="00AF5058"/>
    <w:rsid w:val="00AF5092"/>
    <w:rsid w:val="00AF5391"/>
    <w:rsid w:val="00AF553C"/>
    <w:rsid w:val="00AF5728"/>
    <w:rsid w:val="00AF5991"/>
    <w:rsid w:val="00AF59A0"/>
    <w:rsid w:val="00AF5A2D"/>
    <w:rsid w:val="00AF5C03"/>
    <w:rsid w:val="00AF5D5B"/>
    <w:rsid w:val="00AF5DDB"/>
    <w:rsid w:val="00AF5ED2"/>
    <w:rsid w:val="00AF5FB0"/>
    <w:rsid w:val="00AF5FFD"/>
    <w:rsid w:val="00AF6183"/>
    <w:rsid w:val="00AF61A8"/>
    <w:rsid w:val="00AF624C"/>
    <w:rsid w:val="00AF6558"/>
    <w:rsid w:val="00AF66EE"/>
    <w:rsid w:val="00AF68A9"/>
    <w:rsid w:val="00AF6BA7"/>
    <w:rsid w:val="00AF6C03"/>
    <w:rsid w:val="00AF6E59"/>
    <w:rsid w:val="00AF6EE5"/>
    <w:rsid w:val="00AF6F4C"/>
    <w:rsid w:val="00AF7258"/>
    <w:rsid w:val="00AF7536"/>
    <w:rsid w:val="00AF756C"/>
    <w:rsid w:val="00AF77E5"/>
    <w:rsid w:val="00AF7A80"/>
    <w:rsid w:val="00AF7AF0"/>
    <w:rsid w:val="00AF7B85"/>
    <w:rsid w:val="00AF7C52"/>
    <w:rsid w:val="00AF7C85"/>
    <w:rsid w:val="00AF7DC2"/>
    <w:rsid w:val="00AF7E02"/>
    <w:rsid w:val="00AF7EC4"/>
    <w:rsid w:val="00B00005"/>
    <w:rsid w:val="00B000E5"/>
    <w:rsid w:val="00B001E2"/>
    <w:rsid w:val="00B002A2"/>
    <w:rsid w:val="00B00314"/>
    <w:rsid w:val="00B0042F"/>
    <w:rsid w:val="00B0045B"/>
    <w:rsid w:val="00B0074C"/>
    <w:rsid w:val="00B007AD"/>
    <w:rsid w:val="00B00879"/>
    <w:rsid w:val="00B0089D"/>
    <w:rsid w:val="00B008B9"/>
    <w:rsid w:val="00B009D1"/>
    <w:rsid w:val="00B00AEB"/>
    <w:rsid w:val="00B00AF4"/>
    <w:rsid w:val="00B00BBD"/>
    <w:rsid w:val="00B00DC1"/>
    <w:rsid w:val="00B00F3D"/>
    <w:rsid w:val="00B00FBC"/>
    <w:rsid w:val="00B01169"/>
    <w:rsid w:val="00B01182"/>
    <w:rsid w:val="00B011EB"/>
    <w:rsid w:val="00B012EB"/>
    <w:rsid w:val="00B0148E"/>
    <w:rsid w:val="00B015FB"/>
    <w:rsid w:val="00B01812"/>
    <w:rsid w:val="00B0188C"/>
    <w:rsid w:val="00B0195D"/>
    <w:rsid w:val="00B019D0"/>
    <w:rsid w:val="00B01C84"/>
    <w:rsid w:val="00B01D7A"/>
    <w:rsid w:val="00B01E25"/>
    <w:rsid w:val="00B01E40"/>
    <w:rsid w:val="00B01E55"/>
    <w:rsid w:val="00B02165"/>
    <w:rsid w:val="00B0235F"/>
    <w:rsid w:val="00B02478"/>
    <w:rsid w:val="00B024E3"/>
    <w:rsid w:val="00B02563"/>
    <w:rsid w:val="00B02588"/>
    <w:rsid w:val="00B0269E"/>
    <w:rsid w:val="00B027AB"/>
    <w:rsid w:val="00B028E8"/>
    <w:rsid w:val="00B02A9E"/>
    <w:rsid w:val="00B02B7A"/>
    <w:rsid w:val="00B02C8B"/>
    <w:rsid w:val="00B02E72"/>
    <w:rsid w:val="00B02F34"/>
    <w:rsid w:val="00B02F67"/>
    <w:rsid w:val="00B03182"/>
    <w:rsid w:val="00B031A2"/>
    <w:rsid w:val="00B03353"/>
    <w:rsid w:val="00B033D6"/>
    <w:rsid w:val="00B03438"/>
    <w:rsid w:val="00B037E1"/>
    <w:rsid w:val="00B038B1"/>
    <w:rsid w:val="00B03960"/>
    <w:rsid w:val="00B03AFC"/>
    <w:rsid w:val="00B03C9F"/>
    <w:rsid w:val="00B03E4A"/>
    <w:rsid w:val="00B03F7E"/>
    <w:rsid w:val="00B041B5"/>
    <w:rsid w:val="00B0429D"/>
    <w:rsid w:val="00B04372"/>
    <w:rsid w:val="00B044AB"/>
    <w:rsid w:val="00B04562"/>
    <w:rsid w:val="00B047AD"/>
    <w:rsid w:val="00B0486A"/>
    <w:rsid w:val="00B048AD"/>
    <w:rsid w:val="00B049FD"/>
    <w:rsid w:val="00B04A32"/>
    <w:rsid w:val="00B04B00"/>
    <w:rsid w:val="00B04FF1"/>
    <w:rsid w:val="00B05023"/>
    <w:rsid w:val="00B0506A"/>
    <w:rsid w:val="00B05120"/>
    <w:rsid w:val="00B051AC"/>
    <w:rsid w:val="00B051C0"/>
    <w:rsid w:val="00B055B3"/>
    <w:rsid w:val="00B05650"/>
    <w:rsid w:val="00B0570D"/>
    <w:rsid w:val="00B05787"/>
    <w:rsid w:val="00B058D5"/>
    <w:rsid w:val="00B059FA"/>
    <w:rsid w:val="00B05C89"/>
    <w:rsid w:val="00B05CD4"/>
    <w:rsid w:val="00B05CEA"/>
    <w:rsid w:val="00B05D1F"/>
    <w:rsid w:val="00B05D2D"/>
    <w:rsid w:val="00B05E45"/>
    <w:rsid w:val="00B05FD3"/>
    <w:rsid w:val="00B06200"/>
    <w:rsid w:val="00B06231"/>
    <w:rsid w:val="00B06236"/>
    <w:rsid w:val="00B06290"/>
    <w:rsid w:val="00B06301"/>
    <w:rsid w:val="00B0658B"/>
    <w:rsid w:val="00B065AD"/>
    <w:rsid w:val="00B066B3"/>
    <w:rsid w:val="00B066D4"/>
    <w:rsid w:val="00B0677C"/>
    <w:rsid w:val="00B06895"/>
    <w:rsid w:val="00B068C5"/>
    <w:rsid w:val="00B06936"/>
    <w:rsid w:val="00B069BD"/>
    <w:rsid w:val="00B069C6"/>
    <w:rsid w:val="00B06BA5"/>
    <w:rsid w:val="00B06C19"/>
    <w:rsid w:val="00B06C3B"/>
    <w:rsid w:val="00B06D21"/>
    <w:rsid w:val="00B06D4A"/>
    <w:rsid w:val="00B06D6E"/>
    <w:rsid w:val="00B06DB5"/>
    <w:rsid w:val="00B06EFC"/>
    <w:rsid w:val="00B06F45"/>
    <w:rsid w:val="00B06F5B"/>
    <w:rsid w:val="00B0714D"/>
    <w:rsid w:val="00B07357"/>
    <w:rsid w:val="00B0735A"/>
    <w:rsid w:val="00B0743A"/>
    <w:rsid w:val="00B0751A"/>
    <w:rsid w:val="00B07535"/>
    <w:rsid w:val="00B07557"/>
    <w:rsid w:val="00B0756C"/>
    <w:rsid w:val="00B0757F"/>
    <w:rsid w:val="00B075B2"/>
    <w:rsid w:val="00B07622"/>
    <w:rsid w:val="00B0769D"/>
    <w:rsid w:val="00B0788A"/>
    <w:rsid w:val="00B079D5"/>
    <w:rsid w:val="00B07A29"/>
    <w:rsid w:val="00B07AAA"/>
    <w:rsid w:val="00B07C9A"/>
    <w:rsid w:val="00B07CD9"/>
    <w:rsid w:val="00B07EF3"/>
    <w:rsid w:val="00B07FAE"/>
    <w:rsid w:val="00B10011"/>
    <w:rsid w:val="00B10016"/>
    <w:rsid w:val="00B10128"/>
    <w:rsid w:val="00B10150"/>
    <w:rsid w:val="00B103C5"/>
    <w:rsid w:val="00B1046E"/>
    <w:rsid w:val="00B1072C"/>
    <w:rsid w:val="00B10978"/>
    <w:rsid w:val="00B10BF6"/>
    <w:rsid w:val="00B10C86"/>
    <w:rsid w:val="00B10D56"/>
    <w:rsid w:val="00B10E22"/>
    <w:rsid w:val="00B10FC5"/>
    <w:rsid w:val="00B10FC8"/>
    <w:rsid w:val="00B10FE7"/>
    <w:rsid w:val="00B111B0"/>
    <w:rsid w:val="00B112A3"/>
    <w:rsid w:val="00B11550"/>
    <w:rsid w:val="00B11603"/>
    <w:rsid w:val="00B1161E"/>
    <w:rsid w:val="00B11680"/>
    <w:rsid w:val="00B1170D"/>
    <w:rsid w:val="00B1196C"/>
    <w:rsid w:val="00B11A1F"/>
    <w:rsid w:val="00B11DB1"/>
    <w:rsid w:val="00B11E8A"/>
    <w:rsid w:val="00B11F6D"/>
    <w:rsid w:val="00B11F85"/>
    <w:rsid w:val="00B1208C"/>
    <w:rsid w:val="00B1227B"/>
    <w:rsid w:val="00B1247C"/>
    <w:rsid w:val="00B12520"/>
    <w:rsid w:val="00B125CB"/>
    <w:rsid w:val="00B125D6"/>
    <w:rsid w:val="00B1274B"/>
    <w:rsid w:val="00B12779"/>
    <w:rsid w:val="00B12893"/>
    <w:rsid w:val="00B128B8"/>
    <w:rsid w:val="00B1292D"/>
    <w:rsid w:val="00B129B2"/>
    <w:rsid w:val="00B12A50"/>
    <w:rsid w:val="00B12A5D"/>
    <w:rsid w:val="00B12B1E"/>
    <w:rsid w:val="00B12E7B"/>
    <w:rsid w:val="00B12F33"/>
    <w:rsid w:val="00B12FAB"/>
    <w:rsid w:val="00B13093"/>
    <w:rsid w:val="00B132AC"/>
    <w:rsid w:val="00B13391"/>
    <w:rsid w:val="00B13397"/>
    <w:rsid w:val="00B133CA"/>
    <w:rsid w:val="00B135DE"/>
    <w:rsid w:val="00B13718"/>
    <w:rsid w:val="00B13987"/>
    <w:rsid w:val="00B13AF9"/>
    <w:rsid w:val="00B13BC2"/>
    <w:rsid w:val="00B13DE1"/>
    <w:rsid w:val="00B13FD9"/>
    <w:rsid w:val="00B140CB"/>
    <w:rsid w:val="00B1414C"/>
    <w:rsid w:val="00B1435A"/>
    <w:rsid w:val="00B144CA"/>
    <w:rsid w:val="00B149DE"/>
    <w:rsid w:val="00B14AB0"/>
    <w:rsid w:val="00B14AED"/>
    <w:rsid w:val="00B14AF6"/>
    <w:rsid w:val="00B14BA4"/>
    <w:rsid w:val="00B14C3F"/>
    <w:rsid w:val="00B14CDD"/>
    <w:rsid w:val="00B14D25"/>
    <w:rsid w:val="00B152AA"/>
    <w:rsid w:val="00B1546B"/>
    <w:rsid w:val="00B15529"/>
    <w:rsid w:val="00B155F8"/>
    <w:rsid w:val="00B15605"/>
    <w:rsid w:val="00B15608"/>
    <w:rsid w:val="00B15646"/>
    <w:rsid w:val="00B15758"/>
    <w:rsid w:val="00B15805"/>
    <w:rsid w:val="00B15A2F"/>
    <w:rsid w:val="00B15B39"/>
    <w:rsid w:val="00B15B60"/>
    <w:rsid w:val="00B15BC7"/>
    <w:rsid w:val="00B15C6E"/>
    <w:rsid w:val="00B15DA4"/>
    <w:rsid w:val="00B15E81"/>
    <w:rsid w:val="00B15FD4"/>
    <w:rsid w:val="00B15FFF"/>
    <w:rsid w:val="00B1602F"/>
    <w:rsid w:val="00B160CE"/>
    <w:rsid w:val="00B1613B"/>
    <w:rsid w:val="00B161D3"/>
    <w:rsid w:val="00B16394"/>
    <w:rsid w:val="00B16487"/>
    <w:rsid w:val="00B1656A"/>
    <w:rsid w:val="00B16633"/>
    <w:rsid w:val="00B16657"/>
    <w:rsid w:val="00B166F7"/>
    <w:rsid w:val="00B1686C"/>
    <w:rsid w:val="00B16B5B"/>
    <w:rsid w:val="00B16D77"/>
    <w:rsid w:val="00B16DE5"/>
    <w:rsid w:val="00B16E6D"/>
    <w:rsid w:val="00B16EB5"/>
    <w:rsid w:val="00B17141"/>
    <w:rsid w:val="00B17332"/>
    <w:rsid w:val="00B17422"/>
    <w:rsid w:val="00B17618"/>
    <w:rsid w:val="00B1764F"/>
    <w:rsid w:val="00B17691"/>
    <w:rsid w:val="00B17811"/>
    <w:rsid w:val="00B17868"/>
    <w:rsid w:val="00B17879"/>
    <w:rsid w:val="00B178C5"/>
    <w:rsid w:val="00B17953"/>
    <w:rsid w:val="00B179FB"/>
    <w:rsid w:val="00B17B0E"/>
    <w:rsid w:val="00B17B3F"/>
    <w:rsid w:val="00B17BBE"/>
    <w:rsid w:val="00B17BFF"/>
    <w:rsid w:val="00B17F79"/>
    <w:rsid w:val="00B202B3"/>
    <w:rsid w:val="00B20312"/>
    <w:rsid w:val="00B203E4"/>
    <w:rsid w:val="00B204BB"/>
    <w:rsid w:val="00B207BE"/>
    <w:rsid w:val="00B20858"/>
    <w:rsid w:val="00B20919"/>
    <w:rsid w:val="00B20A02"/>
    <w:rsid w:val="00B20D34"/>
    <w:rsid w:val="00B20D3A"/>
    <w:rsid w:val="00B20E32"/>
    <w:rsid w:val="00B20F07"/>
    <w:rsid w:val="00B20FBB"/>
    <w:rsid w:val="00B21072"/>
    <w:rsid w:val="00B2124D"/>
    <w:rsid w:val="00B2135F"/>
    <w:rsid w:val="00B21491"/>
    <w:rsid w:val="00B21612"/>
    <w:rsid w:val="00B2168B"/>
    <w:rsid w:val="00B216F2"/>
    <w:rsid w:val="00B21763"/>
    <w:rsid w:val="00B2177F"/>
    <w:rsid w:val="00B218FB"/>
    <w:rsid w:val="00B21A1E"/>
    <w:rsid w:val="00B21A58"/>
    <w:rsid w:val="00B21A9A"/>
    <w:rsid w:val="00B21B89"/>
    <w:rsid w:val="00B21BBB"/>
    <w:rsid w:val="00B21BFA"/>
    <w:rsid w:val="00B21C51"/>
    <w:rsid w:val="00B21C8A"/>
    <w:rsid w:val="00B22200"/>
    <w:rsid w:val="00B224F8"/>
    <w:rsid w:val="00B22545"/>
    <w:rsid w:val="00B229C7"/>
    <w:rsid w:val="00B22A9A"/>
    <w:rsid w:val="00B22D32"/>
    <w:rsid w:val="00B22E5E"/>
    <w:rsid w:val="00B22EAD"/>
    <w:rsid w:val="00B23701"/>
    <w:rsid w:val="00B238B6"/>
    <w:rsid w:val="00B238E2"/>
    <w:rsid w:val="00B2395D"/>
    <w:rsid w:val="00B23992"/>
    <w:rsid w:val="00B239EE"/>
    <w:rsid w:val="00B23A64"/>
    <w:rsid w:val="00B23C23"/>
    <w:rsid w:val="00B23D3F"/>
    <w:rsid w:val="00B23D8C"/>
    <w:rsid w:val="00B23EBD"/>
    <w:rsid w:val="00B23F27"/>
    <w:rsid w:val="00B24050"/>
    <w:rsid w:val="00B24206"/>
    <w:rsid w:val="00B2435B"/>
    <w:rsid w:val="00B243C5"/>
    <w:rsid w:val="00B24482"/>
    <w:rsid w:val="00B24689"/>
    <w:rsid w:val="00B246C5"/>
    <w:rsid w:val="00B24813"/>
    <w:rsid w:val="00B248C3"/>
    <w:rsid w:val="00B24A7B"/>
    <w:rsid w:val="00B24B99"/>
    <w:rsid w:val="00B24BBE"/>
    <w:rsid w:val="00B24CAB"/>
    <w:rsid w:val="00B24DE1"/>
    <w:rsid w:val="00B24E97"/>
    <w:rsid w:val="00B24EF5"/>
    <w:rsid w:val="00B24EF7"/>
    <w:rsid w:val="00B24F2C"/>
    <w:rsid w:val="00B24F68"/>
    <w:rsid w:val="00B24FDA"/>
    <w:rsid w:val="00B25020"/>
    <w:rsid w:val="00B2502D"/>
    <w:rsid w:val="00B25117"/>
    <w:rsid w:val="00B251C9"/>
    <w:rsid w:val="00B25256"/>
    <w:rsid w:val="00B25280"/>
    <w:rsid w:val="00B2531F"/>
    <w:rsid w:val="00B25373"/>
    <w:rsid w:val="00B25492"/>
    <w:rsid w:val="00B254F0"/>
    <w:rsid w:val="00B255E1"/>
    <w:rsid w:val="00B255E4"/>
    <w:rsid w:val="00B25623"/>
    <w:rsid w:val="00B2593C"/>
    <w:rsid w:val="00B25982"/>
    <w:rsid w:val="00B25A16"/>
    <w:rsid w:val="00B25C16"/>
    <w:rsid w:val="00B25D8B"/>
    <w:rsid w:val="00B25D90"/>
    <w:rsid w:val="00B25E4F"/>
    <w:rsid w:val="00B25FE3"/>
    <w:rsid w:val="00B26012"/>
    <w:rsid w:val="00B26082"/>
    <w:rsid w:val="00B2631A"/>
    <w:rsid w:val="00B265C4"/>
    <w:rsid w:val="00B267A8"/>
    <w:rsid w:val="00B2688A"/>
    <w:rsid w:val="00B2692C"/>
    <w:rsid w:val="00B26940"/>
    <w:rsid w:val="00B269A2"/>
    <w:rsid w:val="00B26B66"/>
    <w:rsid w:val="00B26C20"/>
    <w:rsid w:val="00B26D4D"/>
    <w:rsid w:val="00B26F51"/>
    <w:rsid w:val="00B27174"/>
    <w:rsid w:val="00B271DD"/>
    <w:rsid w:val="00B272C3"/>
    <w:rsid w:val="00B27314"/>
    <w:rsid w:val="00B2745A"/>
    <w:rsid w:val="00B27542"/>
    <w:rsid w:val="00B2765D"/>
    <w:rsid w:val="00B2773B"/>
    <w:rsid w:val="00B27927"/>
    <w:rsid w:val="00B27AC1"/>
    <w:rsid w:val="00B27B6B"/>
    <w:rsid w:val="00B27B9D"/>
    <w:rsid w:val="00B30325"/>
    <w:rsid w:val="00B30357"/>
    <w:rsid w:val="00B3035A"/>
    <w:rsid w:val="00B30476"/>
    <w:rsid w:val="00B30483"/>
    <w:rsid w:val="00B3049B"/>
    <w:rsid w:val="00B30618"/>
    <w:rsid w:val="00B3061F"/>
    <w:rsid w:val="00B308FB"/>
    <w:rsid w:val="00B30915"/>
    <w:rsid w:val="00B30A8F"/>
    <w:rsid w:val="00B30C0C"/>
    <w:rsid w:val="00B30C7D"/>
    <w:rsid w:val="00B30E07"/>
    <w:rsid w:val="00B30EBC"/>
    <w:rsid w:val="00B30FAD"/>
    <w:rsid w:val="00B31008"/>
    <w:rsid w:val="00B31017"/>
    <w:rsid w:val="00B31076"/>
    <w:rsid w:val="00B310B7"/>
    <w:rsid w:val="00B31320"/>
    <w:rsid w:val="00B31360"/>
    <w:rsid w:val="00B3147A"/>
    <w:rsid w:val="00B31596"/>
    <w:rsid w:val="00B317C0"/>
    <w:rsid w:val="00B3185B"/>
    <w:rsid w:val="00B31916"/>
    <w:rsid w:val="00B3198E"/>
    <w:rsid w:val="00B31A2D"/>
    <w:rsid w:val="00B31A4A"/>
    <w:rsid w:val="00B31B33"/>
    <w:rsid w:val="00B31C1E"/>
    <w:rsid w:val="00B31DCD"/>
    <w:rsid w:val="00B31E1B"/>
    <w:rsid w:val="00B31EF0"/>
    <w:rsid w:val="00B31F1C"/>
    <w:rsid w:val="00B3219C"/>
    <w:rsid w:val="00B322BA"/>
    <w:rsid w:val="00B32361"/>
    <w:rsid w:val="00B32399"/>
    <w:rsid w:val="00B32648"/>
    <w:rsid w:val="00B32815"/>
    <w:rsid w:val="00B32934"/>
    <w:rsid w:val="00B329AD"/>
    <w:rsid w:val="00B32C2C"/>
    <w:rsid w:val="00B32C3F"/>
    <w:rsid w:val="00B32C71"/>
    <w:rsid w:val="00B32CD2"/>
    <w:rsid w:val="00B32CD5"/>
    <w:rsid w:val="00B32D1B"/>
    <w:rsid w:val="00B32D33"/>
    <w:rsid w:val="00B32EB5"/>
    <w:rsid w:val="00B32EFA"/>
    <w:rsid w:val="00B32F2D"/>
    <w:rsid w:val="00B32F82"/>
    <w:rsid w:val="00B32FEA"/>
    <w:rsid w:val="00B33020"/>
    <w:rsid w:val="00B331B0"/>
    <w:rsid w:val="00B332F3"/>
    <w:rsid w:val="00B33302"/>
    <w:rsid w:val="00B334DC"/>
    <w:rsid w:val="00B33503"/>
    <w:rsid w:val="00B33513"/>
    <w:rsid w:val="00B33516"/>
    <w:rsid w:val="00B335AD"/>
    <w:rsid w:val="00B33704"/>
    <w:rsid w:val="00B33815"/>
    <w:rsid w:val="00B33A2F"/>
    <w:rsid w:val="00B33B55"/>
    <w:rsid w:val="00B33B60"/>
    <w:rsid w:val="00B33E1F"/>
    <w:rsid w:val="00B33E45"/>
    <w:rsid w:val="00B33ED7"/>
    <w:rsid w:val="00B33F6C"/>
    <w:rsid w:val="00B341AE"/>
    <w:rsid w:val="00B34452"/>
    <w:rsid w:val="00B346B0"/>
    <w:rsid w:val="00B34709"/>
    <w:rsid w:val="00B3470F"/>
    <w:rsid w:val="00B34775"/>
    <w:rsid w:val="00B34793"/>
    <w:rsid w:val="00B34832"/>
    <w:rsid w:val="00B349DA"/>
    <w:rsid w:val="00B34AE4"/>
    <w:rsid w:val="00B34B51"/>
    <w:rsid w:val="00B34B97"/>
    <w:rsid w:val="00B34CCD"/>
    <w:rsid w:val="00B34F0B"/>
    <w:rsid w:val="00B34F9A"/>
    <w:rsid w:val="00B35197"/>
    <w:rsid w:val="00B35287"/>
    <w:rsid w:val="00B35389"/>
    <w:rsid w:val="00B3539E"/>
    <w:rsid w:val="00B35478"/>
    <w:rsid w:val="00B3560A"/>
    <w:rsid w:val="00B359D6"/>
    <w:rsid w:val="00B35A0D"/>
    <w:rsid w:val="00B35A3F"/>
    <w:rsid w:val="00B35B78"/>
    <w:rsid w:val="00B35C77"/>
    <w:rsid w:val="00B35C99"/>
    <w:rsid w:val="00B35CB1"/>
    <w:rsid w:val="00B35DC7"/>
    <w:rsid w:val="00B35F0C"/>
    <w:rsid w:val="00B361C4"/>
    <w:rsid w:val="00B362AB"/>
    <w:rsid w:val="00B36461"/>
    <w:rsid w:val="00B36531"/>
    <w:rsid w:val="00B365DE"/>
    <w:rsid w:val="00B3660F"/>
    <w:rsid w:val="00B367F2"/>
    <w:rsid w:val="00B36893"/>
    <w:rsid w:val="00B36A13"/>
    <w:rsid w:val="00B36A71"/>
    <w:rsid w:val="00B36C5F"/>
    <w:rsid w:val="00B36E66"/>
    <w:rsid w:val="00B36E68"/>
    <w:rsid w:val="00B36F14"/>
    <w:rsid w:val="00B36F50"/>
    <w:rsid w:val="00B370DC"/>
    <w:rsid w:val="00B37140"/>
    <w:rsid w:val="00B37296"/>
    <w:rsid w:val="00B37581"/>
    <w:rsid w:val="00B375C7"/>
    <w:rsid w:val="00B378AE"/>
    <w:rsid w:val="00B378D8"/>
    <w:rsid w:val="00B37A20"/>
    <w:rsid w:val="00B37C32"/>
    <w:rsid w:val="00B37CD5"/>
    <w:rsid w:val="00B37D85"/>
    <w:rsid w:val="00B37DC3"/>
    <w:rsid w:val="00B37FE3"/>
    <w:rsid w:val="00B4018B"/>
    <w:rsid w:val="00B401BD"/>
    <w:rsid w:val="00B4041F"/>
    <w:rsid w:val="00B406FD"/>
    <w:rsid w:val="00B408B8"/>
    <w:rsid w:val="00B40BE6"/>
    <w:rsid w:val="00B40C46"/>
    <w:rsid w:val="00B40D6D"/>
    <w:rsid w:val="00B40FBD"/>
    <w:rsid w:val="00B40FDC"/>
    <w:rsid w:val="00B4106D"/>
    <w:rsid w:val="00B4111E"/>
    <w:rsid w:val="00B411A1"/>
    <w:rsid w:val="00B41326"/>
    <w:rsid w:val="00B41658"/>
    <w:rsid w:val="00B41793"/>
    <w:rsid w:val="00B419B0"/>
    <w:rsid w:val="00B41A09"/>
    <w:rsid w:val="00B41ABF"/>
    <w:rsid w:val="00B41E06"/>
    <w:rsid w:val="00B41EA8"/>
    <w:rsid w:val="00B41FDD"/>
    <w:rsid w:val="00B42032"/>
    <w:rsid w:val="00B420B2"/>
    <w:rsid w:val="00B4242F"/>
    <w:rsid w:val="00B42541"/>
    <w:rsid w:val="00B426B2"/>
    <w:rsid w:val="00B426BF"/>
    <w:rsid w:val="00B42A09"/>
    <w:rsid w:val="00B42BA7"/>
    <w:rsid w:val="00B42D15"/>
    <w:rsid w:val="00B42D9D"/>
    <w:rsid w:val="00B42DA3"/>
    <w:rsid w:val="00B42EEE"/>
    <w:rsid w:val="00B42FCD"/>
    <w:rsid w:val="00B43061"/>
    <w:rsid w:val="00B431EC"/>
    <w:rsid w:val="00B432FA"/>
    <w:rsid w:val="00B4342A"/>
    <w:rsid w:val="00B43570"/>
    <w:rsid w:val="00B43696"/>
    <w:rsid w:val="00B436AA"/>
    <w:rsid w:val="00B436CE"/>
    <w:rsid w:val="00B438B3"/>
    <w:rsid w:val="00B439BA"/>
    <w:rsid w:val="00B439C8"/>
    <w:rsid w:val="00B43A1E"/>
    <w:rsid w:val="00B43A83"/>
    <w:rsid w:val="00B43AAD"/>
    <w:rsid w:val="00B43ACE"/>
    <w:rsid w:val="00B43BA8"/>
    <w:rsid w:val="00B43C24"/>
    <w:rsid w:val="00B43D6D"/>
    <w:rsid w:val="00B43F0B"/>
    <w:rsid w:val="00B43F49"/>
    <w:rsid w:val="00B4408A"/>
    <w:rsid w:val="00B44223"/>
    <w:rsid w:val="00B442B2"/>
    <w:rsid w:val="00B442C0"/>
    <w:rsid w:val="00B44301"/>
    <w:rsid w:val="00B44323"/>
    <w:rsid w:val="00B44596"/>
    <w:rsid w:val="00B446C4"/>
    <w:rsid w:val="00B44857"/>
    <w:rsid w:val="00B448EE"/>
    <w:rsid w:val="00B449CC"/>
    <w:rsid w:val="00B449E1"/>
    <w:rsid w:val="00B44B5E"/>
    <w:rsid w:val="00B44C78"/>
    <w:rsid w:val="00B44E1D"/>
    <w:rsid w:val="00B44E48"/>
    <w:rsid w:val="00B44EF0"/>
    <w:rsid w:val="00B44F81"/>
    <w:rsid w:val="00B45264"/>
    <w:rsid w:val="00B452BA"/>
    <w:rsid w:val="00B45384"/>
    <w:rsid w:val="00B45766"/>
    <w:rsid w:val="00B4576B"/>
    <w:rsid w:val="00B45854"/>
    <w:rsid w:val="00B45979"/>
    <w:rsid w:val="00B45A7C"/>
    <w:rsid w:val="00B45C46"/>
    <w:rsid w:val="00B45D12"/>
    <w:rsid w:val="00B45DDE"/>
    <w:rsid w:val="00B45FCE"/>
    <w:rsid w:val="00B45FF9"/>
    <w:rsid w:val="00B463DD"/>
    <w:rsid w:val="00B463EC"/>
    <w:rsid w:val="00B46461"/>
    <w:rsid w:val="00B46517"/>
    <w:rsid w:val="00B46550"/>
    <w:rsid w:val="00B46695"/>
    <w:rsid w:val="00B4681D"/>
    <w:rsid w:val="00B4688C"/>
    <w:rsid w:val="00B4693B"/>
    <w:rsid w:val="00B46A44"/>
    <w:rsid w:val="00B46A62"/>
    <w:rsid w:val="00B46D13"/>
    <w:rsid w:val="00B46EA4"/>
    <w:rsid w:val="00B46F2F"/>
    <w:rsid w:val="00B47226"/>
    <w:rsid w:val="00B473E3"/>
    <w:rsid w:val="00B475EF"/>
    <w:rsid w:val="00B476B5"/>
    <w:rsid w:val="00B477E6"/>
    <w:rsid w:val="00B478B9"/>
    <w:rsid w:val="00B47D10"/>
    <w:rsid w:val="00B47D36"/>
    <w:rsid w:val="00B47F27"/>
    <w:rsid w:val="00B47FD6"/>
    <w:rsid w:val="00B5063F"/>
    <w:rsid w:val="00B507CD"/>
    <w:rsid w:val="00B5083A"/>
    <w:rsid w:val="00B509FC"/>
    <w:rsid w:val="00B50A0A"/>
    <w:rsid w:val="00B50A25"/>
    <w:rsid w:val="00B50AC8"/>
    <w:rsid w:val="00B50B01"/>
    <w:rsid w:val="00B50D35"/>
    <w:rsid w:val="00B50ED9"/>
    <w:rsid w:val="00B50FBB"/>
    <w:rsid w:val="00B51047"/>
    <w:rsid w:val="00B510D9"/>
    <w:rsid w:val="00B5110D"/>
    <w:rsid w:val="00B51118"/>
    <w:rsid w:val="00B512E5"/>
    <w:rsid w:val="00B51344"/>
    <w:rsid w:val="00B51392"/>
    <w:rsid w:val="00B513CA"/>
    <w:rsid w:val="00B5151B"/>
    <w:rsid w:val="00B51654"/>
    <w:rsid w:val="00B518C4"/>
    <w:rsid w:val="00B518E1"/>
    <w:rsid w:val="00B51BA2"/>
    <w:rsid w:val="00B51BA6"/>
    <w:rsid w:val="00B51C9C"/>
    <w:rsid w:val="00B51CCE"/>
    <w:rsid w:val="00B51D06"/>
    <w:rsid w:val="00B51D83"/>
    <w:rsid w:val="00B51FC2"/>
    <w:rsid w:val="00B52143"/>
    <w:rsid w:val="00B52226"/>
    <w:rsid w:val="00B523BC"/>
    <w:rsid w:val="00B52401"/>
    <w:rsid w:val="00B52417"/>
    <w:rsid w:val="00B524BC"/>
    <w:rsid w:val="00B524D1"/>
    <w:rsid w:val="00B524F0"/>
    <w:rsid w:val="00B5254F"/>
    <w:rsid w:val="00B5264F"/>
    <w:rsid w:val="00B526AC"/>
    <w:rsid w:val="00B52730"/>
    <w:rsid w:val="00B528CA"/>
    <w:rsid w:val="00B528CB"/>
    <w:rsid w:val="00B529B4"/>
    <w:rsid w:val="00B52A8C"/>
    <w:rsid w:val="00B52E03"/>
    <w:rsid w:val="00B52E1D"/>
    <w:rsid w:val="00B52EF9"/>
    <w:rsid w:val="00B53109"/>
    <w:rsid w:val="00B533D9"/>
    <w:rsid w:val="00B53484"/>
    <w:rsid w:val="00B534C1"/>
    <w:rsid w:val="00B536AB"/>
    <w:rsid w:val="00B5372E"/>
    <w:rsid w:val="00B53784"/>
    <w:rsid w:val="00B537A3"/>
    <w:rsid w:val="00B53937"/>
    <w:rsid w:val="00B53A39"/>
    <w:rsid w:val="00B53AAC"/>
    <w:rsid w:val="00B53AB9"/>
    <w:rsid w:val="00B53C20"/>
    <w:rsid w:val="00B53CEE"/>
    <w:rsid w:val="00B53D3A"/>
    <w:rsid w:val="00B54010"/>
    <w:rsid w:val="00B54022"/>
    <w:rsid w:val="00B54090"/>
    <w:rsid w:val="00B540D0"/>
    <w:rsid w:val="00B54141"/>
    <w:rsid w:val="00B54165"/>
    <w:rsid w:val="00B542F2"/>
    <w:rsid w:val="00B54553"/>
    <w:rsid w:val="00B54573"/>
    <w:rsid w:val="00B54673"/>
    <w:rsid w:val="00B54811"/>
    <w:rsid w:val="00B54846"/>
    <w:rsid w:val="00B5489E"/>
    <w:rsid w:val="00B54915"/>
    <w:rsid w:val="00B54B25"/>
    <w:rsid w:val="00B54B51"/>
    <w:rsid w:val="00B54C46"/>
    <w:rsid w:val="00B54C93"/>
    <w:rsid w:val="00B551A5"/>
    <w:rsid w:val="00B55390"/>
    <w:rsid w:val="00B553E8"/>
    <w:rsid w:val="00B5546F"/>
    <w:rsid w:val="00B5554A"/>
    <w:rsid w:val="00B55568"/>
    <w:rsid w:val="00B55579"/>
    <w:rsid w:val="00B555BF"/>
    <w:rsid w:val="00B5570E"/>
    <w:rsid w:val="00B55AB3"/>
    <w:rsid w:val="00B55C6C"/>
    <w:rsid w:val="00B55D7B"/>
    <w:rsid w:val="00B55FD9"/>
    <w:rsid w:val="00B56002"/>
    <w:rsid w:val="00B5660D"/>
    <w:rsid w:val="00B566D9"/>
    <w:rsid w:val="00B568F8"/>
    <w:rsid w:val="00B56A0F"/>
    <w:rsid w:val="00B56A8F"/>
    <w:rsid w:val="00B56B35"/>
    <w:rsid w:val="00B56D30"/>
    <w:rsid w:val="00B56DE0"/>
    <w:rsid w:val="00B56EAC"/>
    <w:rsid w:val="00B57114"/>
    <w:rsid w:val="00B571FA"/>
    <w:rsid w:val="00B57226"/>
    <w:rsid w:val="00B57243"/>
    <w:rsid w:val="00B5730C"/>
    <w:rsid w:val="00B57530"/>
    <w:rsid w:val="00B57584"/>
    <w:rsid w:val="00B575BE"/>
    <w:rsid w:val="00B577A8"/>
    <w:rsid w:val="00B578E0"/>
    <w:rsid w:val="00B5797B"/>
    <w:rsid w:val="00B57A91"/>
    <w:rsid w:val="00B57AA0"/>
    <w:rsid w:val="00B57DDD"/>
    <w:rsid w:val="00B57E81"/>
    <w:rsid w:val="00B600AB"/>
    <w:rsid w:val="00B603F1"/>
    <w:rsid w:val="00B6057C"/>
    <w:rsid w:val="00B605F6"/>
    <w:rsid w:val="00B6066E"/>
    <w:rsid w:val="00B607A3"/>
    <w:rsid w:val="00B60804"/>
    <w:rsid w:val="00B60805"/>
    <w:rsid w:val="00B6089E"/>
    <w:rsid w:val="00B608FC"/>
    <w:rsid w:val="00B60A95"/>
    <w:rsid w:val="00B60BA6"/>
    <w:rsid w:val="00B60C50"/>
    <w:rsid w:val="00B60C75"/>
    <w:rsid w:val="00B6104E"/>
    <w:rsid w:val="00B61270"/>
    <w:rsid w:val="00B61404"/>
    <w:rsid w:val="00B61424"/>
    <w:rsid w:val="00B614C8"/>
    <w:rsid w:val="00B617B5"/>
    <w:rsid w:val="00B617FA"/>
    <w:rsid w:val="00B61AC7"/>
    <w:rsid w:val="00B61B84"/>
    <w:rsid w:val="00B61BDB"/>
    <w:rsid w:val="00B61C78"/>
    <w:rsid w:val="00B61FA9"/>
    <w:rsid w:val="00B61FC4"/>
    <w:rsid w:val="00B6206E"/>
    <w:rsid w:val="00B621F1"/>
    <w:rsid w:val="00B62209"/>
    <w:rsid w:val="00B6229C"/>
    <w:rsid w:val="00B62336"/>
    <w:rsid w:val="00B62509"/>
    <w:rsid w:val="00B625C5"/>
    <w:rsid w:val="00B62783"/>
    <w:rsid w:val="00B62A2C"/>
    <w:rsid w:val="00B62BBA"/>
    <w:rsid w:val="00B62BE6"/>
    <w:rsid w:val="00B62C19"/>
    <w:rsid w:val="00B62C89"/>
    <w:rsid w:val="00B62CB1"/>
    <w:rsid w:val="00B62CE2"/>
    <w:rsid w:val="00B62DB6"/>
    <w:rsid w:val="00B6314C"/>
    <w:rsid w:val="00B6325C"/>
    <w:rsid w:val="00B632C4"/>
    <w:rsid w:val="00B6348A"/>
    <w:rsid w:val="00B6349F"/>
    <w:rsid w:val="00B6386E"/>
    <w:rsid w:val="00B63917"/>
    <w:rsid w:val="00B63A31"/>
    <w:rsid w:val="00B63FDF"/>
    <w:rsid w:val="00B63FE6"/>
    <w:rsid w:val="00B64038"/>
    <w:rsid w:val="00B64069"/>
    <w:rsid w:val="00B64098"/>
    <w:rsid w:val="00B64339"/>
    <w:rsid w:val="00B6433B"/>
    <w:rsid w:val="00B6436F"/>
    <w:rsid w:val="00B64380"/>
    <w:rsid w:val="00B643E1"/>
    <w:rsid w:val="00B645A4"/>
    <w:rsid w:val="00B645AB"/>
    <w:rsid w:val="00B64622"/>
    <w:rsid w:val="00B646BF"/>
    <w:rsid w:val="00B6473A"/>
    <w:rsid w:val="00B64898"/>
    <w:rsid w:val="00B64AA4"/>
    <w:rsid w:val="00B64B09"/>
    <w:rsid w:val="00B64B32"/>
    <w:rsid w:val="00B64B5A"/>
    <w:rsid w:val="00B64DED"/>
    <w:rsid w:val="00B64ED5"/>
    <w:rsid w:val="00B64F8D"/>
    <w:rsid w:val="00B6502C"/>
    <w:rsid w:val="00B65082"/>
    <w:rsid w:val="00B65142"/>
    <w:rsid w:val="00B6520F"/>
    <w:rsid w:val="00B65257"/>
    <w:rsid w:val="00B652D7"/>
    <w:rsid w:val="00B654F3"/>
    <w:rsid w:val="00B654F9"/>
    <w:rsid w:val="00B65522"/>
    <w:rsid w:val="00B6560A"/>
    <w:rsid w:val="00B65752"/>
    <w:rsid w:val="00B65A4D"/>
    <w:rsid w:val="00B65AF8"/>
    <w:rsid w:val="00B65CA6"/>
    <w:rsid w:val="00B65DF9"/>
    <w:rsid w:val="00B65E6B"/>
    <w:rsid w:val="00B65EBA"/>
    <w:rsid w:val="00B66296"/>
    <w:rsid w:val="00B66625"/>
    <w:rsid w:val="00B66901"/>
    <w:rsid w:val="00B669D4"/>
    <w:rsid w:val="00B66B27"/>
    <w:rsid w:val="00B66D5B"/>
    <w:rsid w:val="00B66DC2"/>
    <w:rsid w:val="00B66FD7"/>
    <w:rsid w:val="00B67038"/>
    <w:rsid w:val="00B67099"/>
    <w:rsid w:val="00B67174"/>
    <w:rsid w:val="00B671F1"/>
    <w:rsid w:val="00B67207"/>
    <w:rsid w:val="00B672C2"/>
    <w:rsid w:val="00B673D3"/>
    <w:rsid w:val="00B6774D"/>
    <w:rsid w:val="00B67796"/>
    <w:rsid w:val="00B6792F"/>
    <w:rsid w:val="00B679F4"/>
    <w:rsid w:val="00B67A11"/>
    <w:rsid w:val="00B67A49"/>
    <w:rsid w:val="00B67A68"/>
    <w:rsid w:val="00B67AFB"/>
    <w:rsid w:val="00B67C31"/>
    <w:rsid w:val="00B67C6C"/>
    <w:rsid w:val="00B67C6F"/>
    <w:rsid w:val="00B67DA6"/>
    <w:rsid w:val="00B67F5E"/>
    <w:rsid w:val="00B67F99"/>
    <w:rsid w:val="00B7006E"/>
    <w:rsid w:val="00B70081"/>
    <w:rsid w:val="00B700DD"/>
    <w:rsid w:val="00B70155"/>
    <w:rsid w:val="00B70183"/>
    <w:rsid w:val="00B703F3"/>
    <w:rsid w:val="00B705CC"/>
    <w:rsid w:val="00B705D3"/>
    <w:rsid w:val="00B70715"/>
    <w:rsid w:val="00B70CCF"/>
    <w:rsid w:val="00B70D4F"/>
    <w:rsid w:val="00B70D81"/>
    <w:rsid w:val="00B70DB9"/>
    <w:rsid w:val="00B70EA9"/>
    <w:rsid w:val="00B711D0"/>
    <w:rsid w:val="00B713E1"/>
    <w:rsid w:val="00B71686"/>
    <w:rsid w:val="00B71787"/>
    <w:rsid w:val="00B717C0"/>
    <w:rsid w:val="00B717E2"/>
    <w:rsid w:val="00B7181D"/>
    <w:rsid w:val="00B718C6"/>
    <w:rsid w:val="00B718ED"/>
    <w:rsid w:val="00B71B49"/>
    <w:rsid w:val="00B71CD0"/>
    <w:rsid w:val="00B71DA6"/>
    <w:rsid w:val="00B71DE1"/>
    <w:rsid w:val="00B71E11"/>
    <w:rsid w:val="00B71EF2"/>
    <w:rsid w:val="00B71F53"/>
    <w:rsid w:val="00B71F65"/>
    <w:rsid w:val="00B7201F"/>
    <w:rsid w:val="00B720BA"/>
    <w:rsid w:val="00B7228D"/>
    <w:rsid w:val="00B7242B"/>
    <w:rsid w:val="00B72511"/>
    <w:rsid w:val="00B72593"/>
    <w:rsid w:val="00B7270E"/>
    <w:rsid w:val="00B72711"/>
    <w:rsid w:val="00B727C4"/>
    <w:rsid w:val="00B727FD"/>
    <w:rsid w:val="00B728EF"/>
    <w:rsid w:val="00B72B71"/>
    <w:rsid w:val="00B72CCB"/>
    <w:rsid w:val="00B72CD2"/>
    <w:rsid w:val="00B72D64"/>
    <w:rsid w:val="00B734F3"/>
    <w:rsid w:val="00B73576"/>
    <w:rsid w:val="00B73744"/>
    <w:rsid w:val="00B73808"/>
    <w:rsid w:val="00B73C22"/>
    <w:rsid w:val="00B73C60"/>
    <w:rsid w:val="00B73C6A"/>
    <w:rsid w:val="00B73C89"/>
    <w:rsid w:val="00B73E03"/>
    <w:rsid w:val="00B73EE8"/>
    <w:rsid w:val="00B742F6"/>
    <w:rsid w:val="00B74499"/>
    <w:rsid w:val="00B744B5"/>
    <w:rsid w:val="00B74582"/>
    <w:rsid w:val="00B74763"/>
    <w:rsid w:val="00B74A15"/>
    <w:rsid w:val="00B74ABA"/>
    <w:rsid w:val="00B74C7E"/>
    <w:rsid w:val="00B74D6A"/>
    <w:rsid w:val="00B74E1E"/>
    <w:rsid w:val="00B74E65"/>
    <w:rsid w:val="00B74E6F"/>
    <w:rsid w:val="00B74FC0"/>
    <w:rsid w:val="00B7521A"/>
    <w:rsid w:val="00B752F3"/>
    <w:rsid w:val="00B75371"/>
    <w:rsid w:val="00B75471"/>
    <w:rsid w:val="00B754DC"/>
    <w:rsid w:val="00B75573"/>
    <w:rsid w:val="00B756C7"/>
    <w:rsid w:val="00B756E2"/>
    <w:rsid w:val="00B757F8"/>
    <w:rsid w:val="00B75950"/>
    <w:rsid w:val="00B75C9F"/>
    <w:rsid w:val="00B75CAD"/>
    <w:rsid w:val="00B75D52"/>
    <w:rsid w:val="00B75E05"/>
    <w:rsid w:val="00B75E69"/>
    <w:rsid w:val="00B75F7A"/>
    <w:rsid w:val="00B75FAD"/>
    <w:rsid w:val="00B760D3"/>
    <w:rsid w:val="00B761F2"/>
    <w:rsid w:val="00B76279"/>
    <w:rsid w:val="00B76325"/>
    <w:rsid w:val="00B76345"/>
    <w:rsid w:val="00B764FF"/>
    <w:rsid w:val="00B767D3"/>
    <w:rsid w:val="00B76875"/>
    <w:rsid w:val="00B76975"/>
    <w:rsid w:val="00B769EC"/>
    <w:rsid w:val="00B76B95"/>
    <w:rsid w:val="00B76C91"/>
    <w:rsid w:val="00B76EF4"/>
    <w:rsid w:val="00B76FAB"/>
    <w:rsid w:val="00B7710C"/>
    <w:rsid w:val="00B771A1"/>
    <w:rsid w:val="00B772FB"/>
    <w:rsid w:val="00B773D3"/>
    <w:rsid w:val="00B773EA"/>
    <w:rsid w:val="00B7747A"/>
    <w:rsid w:val="00B7757C"/>
    <w:rsid w:val="00B77810"/>
    <w:rsid w:val="00B77923"/>
    <w:rsid w:val="00B77A6F"/>
    <w:rsid w:val="00B77C4B"/>
    <w:rsid w:val="00B77CF6"/>
    <w:rsid w:val="00B77EF7"/>
    <w:rsid w:val="00B77FEA"/>
    <w:rsid w:val="00B80005"/>
    <w:rsid w:val="00B80069"/>
    <w:rsid w:val="00B80107"/>
    <w:rsid w:val="00B801D1"/>
    <w:rsid w:val="00B80222"/>
    <w:rsid w:val="00B80253"/>
    <w:rsid w:val="00B80309"/>
    <w:rsid w:val="00B8031B"/>
    <w:rsid w:val="00B8036E"/>
    <w:rsid w:val="00B8061C"/>
    <w:rsid w:val="00B80630"/>
    <w:rsid w:val="00B8066D"/>
    <w:rsid w:val="00B80825"/>
    <w:rsid w:val="00B80B9B"/>
    <w:rsid w:val="00B80B9D"/>
    <w:rsid w:val="00B80C03"/>
    <w:rsid w:val="00B80E35"/>
    <w:rsid w:val="00B80E6E"/>
    <w:rsid w:val="00B80EAC"/>
    <w:rsid w:val="00B80F74"/>
    <w:rsid w:val="00B81013"/>
    <w:rsid w:val="00B812A5"/>
    <w:rsid w:val="00B812AD"/>
    <w:rsid w:val="00B81331"/>
    <w:rsid w:val="00B81738"/>
    <w:rsid w:val="00B817A1"/>
    <w:rsid w:val="00B81827"/>
    <w:rsid w:val="00B819D7"/>
    <w:rsid w:val="00B819DB"/>
    <w:rsid w:val="00B81B7D"/>
    <w:rsid w:val="00B81C58"/>
    <w:rsid w:val="00B81C8B"/>
    <w:rsid w:val="00B81EB4"/>
    <w:rsid w:val="00B81F22"/>
    <w:rsid w:val="00B82004"/>
    <w:rsid w:val="00B82035"/>
    <w:rsid w:val="00B82168"/>
    <w:rsid w:val="00B82201"/>
    <w:rsid w:val="00B82287"/>
    <w:rsid w:val="00B822CB"/>
    <w:rsid w:val="00B8238C"/>
    <w:rsid w:val="00B8241D"/>
    <w:rsid w:val="00B82496"/>
    <w:rsid w:val="00B824AD"/>
    <w:rsid w:val="00B824B9"/>
    <w:rsid w:val="00B827A4"/>
    <w:rsid w:val="00B82837"/>
    <w:rsid w:val="00B828A7"/>
    <w:rsid w:val="00B828E1"/>
    <w:rsid w:val="00B829EA"/>
    <w:rsid w:val="00B82AB0"/>
    <w:rsid w:val="00B82B4C"/>
    <w:rsid w:val="00B82B79"/>
    <w:rsid w:val="00B82CEA"/>
    <w:rsid w:val="00B82DD3"/>
    <w:rsid w:val="00B82EC6"/>
    <w:rsid w:val="00B82F2A"/>
    <w:rsid w:val="00B82FD4"/>
    <w:rsid w:val="00B830E0"/>
    <w:rsid w:val="00B8319F"/>
    <w:rsid w:val="00B831C3"/>
    <w:rsid w:val="00B83229"/>
    <w:rsid w:val="00B83250"/>
    <w:rsid w:val="00B8325B"/>
    <w:rsid w:val="00B8327C"/>
    <w:rsid w:val="00B832CE"/>
    <w:rsid w:val="00B835BB"/>
    <w:rsid w:val="00B8363F"/>
    <w:rsid w:val="00B83894"/>
    <w:rsid w:val="00B83900"/>
    <w:rsid w:val="00B83920"/>
    <w:rsid w:val="00B8399A"/>
    <w:rsid w:val="00B83A0D"/>
    <w:rsid w:val="00B83A35"/>
    <w:rsid w:val="00B83BB2"/>
    <w:rsid w:val="00B83C2F"/>
    <w:rsid w:val="00B83D72"/>
    <w:rsid w:val="00B83D97"/>
    <w:rsid w:val="00B83F18"/>
    <w:rsid w:val="00B83FE0"/>
    <w:rsid w:val="00B84190"/>
    <w:rsid w:val="00B84459"/>
    <w:rsid w:val="00B8448E"/>
    <w:rsid w:val="00B844FF"/>
    <w:rsid w:val="00B8456D"/>
    <w:rsid w:val="00B845D2"/>
    <w:rsid w:val="00B845FA"/>
    <w:rsid w:val="00B84628"/>
    <w:rsid w:val="00B846AC"/>
    <w:rsid w:val="00B8478E"/>
    <w:rsid w:val="00B847AD"/>
    <w:rsid w:val="00B847EF"/>
    <w:rsid w:val="00B84861"/>
    <w:rsid w:val="00B8495C"/>
    <w:rsid w:val="00B849FF"/>
    <w:rsid w:val="00B84A36"/>
    <w:rsid w:val="00B84A64"/>
    <w:rsid w:val="00B84B0F"/>
    <w:rsid w:val="00B84C2B"/>
    <w:rsid w:val="00B84C2F"/>
    <w:rsid w:val="00B84CB0"/>
    <w:rsid w:val="00B84D00"/>
    <w:rsid w:val="00B84DBF"/>
    <w:rsid w:val="00B84E49"/>
    <w:rsid w:val="00B85131"/>
    <w:rsid w:val="00B851DC"/>
    <w:rsid w:val="00B85294"/>
    <w:rsid w:val="00B852F1"/>
    <w:rsid w:val="00B85354"/>
    <w:rsid w:val="00B85357"/>
    <w:rsid w:val="00B85373"/>
    <w:rsid w:val="00B85623"/>
    <w:rsid w:val="00B858BC"/>
    <w:rsid w:val="00B85B71"/>
    <w:rsid w:val="00B85D0B"/>
    <w:rsid w:val="00B85D61"/>
    <w:rsid w:val="00B85D62"/>
    <w:rsid w:val="00B85ED6"/>
    <w:rsid w:val="00B86068"/>
    <w:rsid w:val="00B86074"/>
    <w:rsid w:val="00B8610E"/>
    <w:rsid w:val="00B86290"/>
    <w:rsid w:val="00B866BE"/>
    <w:rsid w:val="00B866CD"/>
    <w:rsid w:val="00B8675C"/>
    <w:rsid w:val="00B8685C"/>
    <w:rsid w:val="00B8686B"/>
    <w:rsid w:val="00B8697E"/>
    <w:rsid w:val="00B86BD7"/>
    <w:rsid w:val="00B86BFA"/>
    <w:rsid w:val="00B86E79"/>
    <w:rsid w:val="00B86F22"/>
    <w:rsid w:val="00B86F30"/>
    <w:rsid w:val="00B86F63"/>
    <w:rsid w:val="00B86F8F"/>
    <w:rsid w:val="00B86FDA"/>
    <w:rsid w:val="00B87212"/>
    <w:rsid w:val="00B8723F"/>
    <w:rsid w:val="00B8725A"/>
    <w:rsid w:val="00B87345"/>
    <w:rsid w:val="00B87535"/>
    <w:rsid w:val="00B87557"/>
    <w:rsid w:val="00B875E9"/>
    <w:rsid w:val="00B8786D"/>
    <w:rsid w:val="00B878CD"/>
    <w:rsid w:val="00B8792B"/>
    <w:rsid w:val="00B87A3F"/>
    <w:rsid w:val="00B87C55"/>
    <w:rsid w:val="00B87C63"/>
    <w:rsid w:val="00B87CD1"/>
    <w:rsid w:val="00B87CEB"/>
    <w:rsid w:val="00B87E9D"/>
    <w:rsid w:val="00B87EB2"/>
    <w:rsid w:val="00B87FD9"/>
    <w:rsid w:val="00B90255"/>
    <w:rsid w:val="00B90772"/>
    <w:rsid w:val="00B9077D"/>
    <w:rsid w:val="00B909CB"/>
    <w:rsid w:val="00B90B2B"/>
    <w:rsid w:val="00B90C06"/>
    <w:rsid w:val="00B90CB0"/>
    <w:rsid w:val="00B90DCE"/>
    <w:rsid w:val="00B90E2F"/>
    <w:rsid w:val="00B90E32"/>
    <w:rsid w:val="00B90E3E"/>
    <w:rsid w:val="00B90F5C"/>
    <w:rsid w:val="00B90FFB"/>
    <w:rsid w:val="00B91138"/>
    <w:rsid w:val="00B91287"/>
    <w:rsid w:val="00B91497"/>
    <w:rsid w:val="00B916B0"/>
    <w:rsid w:val="00B9178E"/>
    <w:rsid w:val="00B917EA"/>
    <w:rsid w:val="00B919BA"/>
    <w:rsid w:val="00B91A07"/>
    <w:rsid w:val="00B91B94"/>
    <w:rsid w:val="00B91D61"/>
    <w:rsid w:val="00B91DA9"/>
    <w:rsid w:val="00B91E96"/>
    <w:rsid w:val="00B91EEC"/>
    <w:rsid w:val="00B92042"/>
    <w:rsid w:val="00B9210D"/>
    <w:rsid w:val="00B92291"/>
    <w:rsid w:val="00B922D2"/>
    <w:rsid w:val="00B92377"/>
    <w:rsid w:val="00B923BC"/>
    <w:rsid w:val="00B923C8"/>
    <w:rsid w:val="00B923E6"/>
    <w:rsid w:val="00B9245D"/>
    <w:rsid w:val="00B92586"/>
    <w:rsid w:val="00B926BA"/>
    <w:rsid w:val="00B92ADD"/>
    <w:rsid w:val="00B92B3B"/>
    <w:rsid w:val="00B92C88"/>
    <w:rsid w:val="00B92D8A"/>
    <w:rsid w:val="00B9300A"/>
    <w:rsid w:val="00B930C8"/>
    <w:rsid w:val="00B93226"/>
    <w:rsid w:val="00B933DD"/>
    <w:rsid w:val="00B9355E"/>
    <w:rsid w:val="00B938AD"/>
    <w:rsid w:val="00B939E5"/>
    <w:rsid w:val="00B93A50"/>
    <w:rsid w:val="00B93A5D"/>
    <w:rsid w:val="00B93B0E"/>
    <w:rsid w:val="00B93B8F"/>
    <w:rsid w:val="00B93D0D"/>
    <w:rsid w:val="00B93D8C"/>
    <w:rsid w:val="00B93D9F"/>
    <w:rsid w:val="00B93E08"/>
    <w:rsid w:val="00B94045"/>
    <w:rsid w:val="00B94136"/>
    <w:rsid w:val="00B9415D"/>
    <w:rsid w:val="00B942E5"/>
    <w:rsid w:val="00B943BB"/>
    <w:rsid w:val="00B94501"/>
    <w:rsid w:val="00B94563"/>
    <w:rsid w:val="00B9462D"/>
    <w:rsid w:val="00B94637"/>
    <w:rsid w:val="00B947BD"/>
    <w:rsid w:val="00B949C2"/>
    <w:rsid w:val="00B94AE6"/>
    <w:rsid w:val="00B94BFA"/>
    <w:rsid w:val="00B94C6B"/>
    <w:rsid w:val="00B94C7C"/>
    <w:rsid w:val="00B94D0D"/>
    <w:rsid w:val="00B94DAC"/>
    <w:rsid w:val="00B94ECD"/>
    <w:rsid w:val="00B94F9E"/>
    <w:rsid w:val="00B951D8"/>
    <w:rsid w:val="00B9549B"/>
    <w:rsid w:val="00B95699"/>
    <w:rsid w:val="00B957D1"/>
    <w:rsid w:val="00B95A92"/>
    <w:rsid w:val="00B95AD0"/>
    <w:rsid w:val="00B95D6B"/>
    <w:rsid w:val="00B95E21"/>
    <w:rsid w:val="00B95E83"/>
    <w:rsid w:val="00B96033"/>
    <w:rsid w:val="00B962ED"/>
    <w:rsid w:val="00B962FD"/>
    <w:rsid w:val="00B9661B"/>
    <w:rsid w:val="00B96664"/>
    <w:rsid w:val="00B96734"/>
    <w:rsid w:val="00B967A8"/>
    <w:rsid w:val="00B96950"/>
    <w:rsid w:val="00B96A00"/>
    <w:rsid w:val="00B96CFA"/>
    <w:rsid w:val="00B96F70"/>
    <w:rsid w:val="00B96FFF"/>
    <w:rsid w:val="00B97207"/>
    <w:rsid w:val="00B97292"/>
    <w:rsid w:val="00B975CD"/>
    <w:rsid w:val="00B976B9"/>
    <w:rsid w:val="00B977C4"/>
    <w:rsid w:val="00B97865"/>
    <w:rsid w:val="00B9788F"/>
    <w:rsid w:val="00B97B36"/>
    <w:rsid w:val="00B97B90"/>
    <w:rsid w:val="00B97DBC"/>
    <w:rsid w:val="00B97DBF"/>
    <w:rsid w:val="00B97E95"/>
    <w:rsid w:val="00B97EDF"/>
    <w:rsid w:val="00B97EF3"/>
    <w:rsid w:val="00BA0002"/>
    <w:rsid w:val="00BA0089"/>
    <w:rsid w:val="00BA02A7"/>
    <w:rsid w:val="00BA03E4"/>
    <w:rsid w:val="00BA053A"/>
    <w:rsid w:val="00BA0596"/>
    <w:rsid w:val="00BA05D1"/>
    <w:rsid w:val="00BA05F4"/>
    <w:rsid w:val="00BA06B6"/>
    <w:rsid w:val="00BA072A"/>
    <w:rsid w:val="00BA078D"/>
    <w:rsid w:val="00BA07ED"/>
    <w:rsid w:val="00BA0920"/>
    <w:rsid w:val="00BA09E3"/>
    <w:rsid w:val="00BA0BEF"/>
    <w:rsid w:val="00BA0C9B"/>
    <w:rsid w:val="00BA0D3B"/>
    <w:rsid w:val="00BA0DA9"/>
    <w:rsid w:val="00BA0DAF"/>
    <w:rsid w:val="00BA0EA9"/>
    <w:rsid w:val="00BA0F86"/>
    <w:rsid w:val="00BA1035"/>
    <w:rsid w:val="00BA10D6"/>
    <w:rsid w:val="00BA1143"/>
    <w:rsid w:val="00BA142F"/>
    <w:rsid w:val="00BA15AF"/>
    <w:rsid w:val="00BA17D3"/>
    <w:rsid w:val="00BA1861"/>
    <w:rsid w:val="00BA18BC"/>
    <w:rsid w:val="00BA1925"/>
    <w:rsid w:val="00BA1982"/>
    <w:rsid w:val="00BA199A"/>
    <w:rsid w:val="00BA19E0"/>
    <w:rsid w:val="00BA1A40"/>
    <w:rsid w:val="00BA1C92"/>
    <w:rsid w:val="00BA1D73"/>
    <w:rsid w:val="00BA1E05"/>
    <w:rsid w:val="00BA1E9B"/>
    <w:rsid w:val="00BA1EC6"/>
    <w:rsid w:val="00BA1FF3"/>
    <w:rsid w:val="00BA21D2"/>
    <w:rsid w:val="00BA2352"/>
    <w:rsid w:val="00BA24E3"/>
    <w:rsid w:val="00BA25C8"/>
    <w:rsid w:val="00BA262A"/>
    <w:rsid w:val="00BA2A38"/>
    <w:rsid w:val="00BA2ADA"/>
    <w:rsid w:val="00BA2C71"/>
    <w:rsid w:val="00BA2E05"/>
    <w:rsid w:val="00BA2E21"/>
    <w:rsid w:val="00BA2F4B"/>
    <w:rsid w:val="00BA3006"/>
    <w:rsid w:val="00BA3282"/>
    <w:rsid w:val="00BA3321"/>
    <w:rsid w:val="00BA3645"/>
    <w:rsid w:val="00BA37BC"/>
    <w:rsid w:val="00BA38B9"/>
    <w:rsid w:val="00BA3A80"/>
    <w:rsid w:val="00BA3AAF"/>
    <w:rsid w:val="00BA3AE0"/>
    <w:rsid w:val="00BA3B16"/>
    <w:rsid w:val="00BA3BBD"/>
    <w:rsid w:val="00BA3BE8"/>
    <w:rsid w:val="00BA3DD2"/>
    <w:rsid w:val="00BA3DED"/>
    <w:rsid w:val="00BA3E02"/>
    <w:rsid w:val="00BA3EAF"/>
    <w:rsid w:val="00BA3F85"/>
    <w:rsid w:val="00BA3F95"/>
    <w:rsid w:val="00BA4083"/>
    <w:rsid w:val="00BA42FB"/>
    <w:rsid w:val="00BA4445"/>
    <w:rsid w:val="00BA4692"/>
    <w:rsid w:val="00BA46AD"/>
    <w:rsid w:val="00BA479B"/>
    <w:rsid w:val="00BA4936"/>
    <w:rsid w:val="00BA4B13"/>
    <w:rsid w:val="00BA4C71"/>
    <w:rsid w:val="00BA4DA9"/>
    <w:rsid w:val="00BA4E26"/>
    <w:rsid w:val="00BA5065"/>
    <w:rsid w:val="00BA50EB"/>
    <w:rsid w:val="00BA5136"/>
    <w:rsid w:val="00BA521A"/>
    <w:rsid w:val="00BA52F0"/>
    <w:rsid w:val="00BA53CF"/>
    <w:rsid w:val="00BA5473"/>
    <w:rsid w:val="00BA5621"/>
    <w:rsid w:val="00BA57FB"/>
    <w:rsid w:val="00BA5838"/>
    <w:rsid w:val="00BA584C"/>
    <w:rsid w:val="00BA5A34"/>
    <w:rsid w:val="00BA5CC7"/>
    <w:rsid w:val="00BA5F9D"/>
    <w:rsid w:val="00BA5FF9"/>
    <w:rsid w:val="00BA61C4"/>
    <w:rsid w:val="00BA61D2"/>
    <w:rsid w:val="00BA62D7"/>
    <w:rsid w:val="00BA62E3"/>
    <w:rsid w:val="00BA63D9"/>
    <w:rsid w:val="00BA6543"/>
    <w:rsid w:val="00BA6866"/>
    <w:rsid w:val="00BA6908"/>
    <w:rsid w:val="00BA69E9"/>
    <w:rsid w:val="00BA6A91"/>
    <w:rsid w:val="00BA6D06"/>
    <w:rsid w:val="00BA6F73"/>
    <w:rsid w:val="00BA7022"/>
    <w:rsid w:val="00BA713A"/>
    <w:rsid w:val="00BA7369"/>
    <w:rsid w:val="00BA73DD"/>
    <w:rsid w:val="00BA766E"/>
    <w:rsid w:val="00BA7684"/>
    <w:rsid w:val="00BA77AD"/>
    <w:rsid w:val="00BA77DF"/>
    <w:rsid w:val="00BA7860"/>
    <w:rsid w:val="00BA79C2"/>
    <w:rsid w:val="00BA7A1D"/>
    <w:rsid w:val="00BA7B9F"/>
    <w:rsid w:val="00BA7C19"/>
    <w:rsid w:val="00BA7C6D"/>
    <w:rsid w:val="00BA7C7F"/>
    <w:rsid w:val="00BA7D89"/>
    <w:rsid w:val="00BA7E35"/>
    <w:rsid w:val="00BB0088"/>
    <w:rsid w:val="00BB03B6"/>
    <w:rsid w:val="00BB03BC"/>
    <w:rsid w:val="00BB0427"/>
    <w:rsid w:val="00BB04C5"/>
    <w:rsid w:val="00BB060A"/>
    <w:rsid w:val="00BB08F0"/>
    <w:rsid w:val="00BB0926"/>
    <w:rsid w:val="00BB094B"/>
    <w:rsid w:val="00BB098A"/>
    <w:rsid w:val="00BB09C3"/>
    <w:rsid w:val="00BB0CE6"/>
    <w:rsid w:val="00BB0D27"/>
    <w:rsid w:val="00BB0D99"/>
    <w:rsid w:val="00BB10A7"/>
    <w:rsid w:val="00BB113D"/>
    <w:rsid w:val="00BB12EF"/>
    <w:rsid w:val="00BB130E"/>
    <w:rsid w:val="00BB13FE"/>
    <w:rsid w:val="00BB159B"/>
    <w:rsid w:val="00BB183D"/>
    <w:rsid w:val="00BB1845"/>
    <w:rsid w:val="00BB18AC"/>
    <w:rsid w:val="00BB1927"/>
    <w:rsid w:val="00BB1964"/>
    <w:rsid w:val="00BB1C30"/>
    <w:rsid w:val="00BB1CE5"/>
    <w:rsid w:val="00BB1D7B"/>
    <w:rsid w:val="00BB1D91"/>
    <w:rsid w:val="00BB1E88"/>
    <w:rsid w:val="00BB1EFA"/>
    <w:rsid w:val="00BB2028"/>
    <w:rsid w:val="00BB2154"/>
    <w:rsid w:val="00BB2499"/>
    <w:rsid w:val="00BB26A6"/>
    <w:rsid w:val="00BB27F0"/>
    <w:rsid w:val="00BB2A51"/>
    <w:rsid w:val="00BB2AD1"/>
    <w:rsid w:val="00BB2B60"/>
    <w:rsid w:val="00BB2B70"/>
    <w:rsid w:val="00BB2CA2"/>
    <w:rsid w:val="00BB2CF5"/>
    <w:rsid w:val="00BB2D69"/>
    <w:rsid w:val="00BB2E67"/>
    <w:rsid w:val="00BB2F6F"/>
    <w:rsid w:val="00BB312C"/>
    <w:rsid w:val="00BB3846"/>
    <w:rsid w:val="00BB3852"/>
    <w:rsid w:val="00BB3939"/>
    <w:rsid w:val="00BB396E"/>
    <w:rsid w:val="00BB3CF3"/>
    <w:rsid w:val="00BB3DD6"/>
    <w:rsid w:val="00BB3EE6"/>
    <w:rsid w:val="00BB40DA"/>
    <w:rsid w:val="00BB421B"/>
    <w:rsid w:val="00BB434E"/>
    <w:rsid w:val="00BB4504"/>
    <w:rsid w:val="00BB479E"/>
    <w:rsid w:val="00BB4833"/>
    <w:rsid w:val="00BB4892"/>
    <w:rsid w:val="00BB4A9C"/>
    <w:rsid w:val="00BB4C02"/>
    <w:rsid w:val="00BB4C9F"/>
    <w:rsid w:val="00BB4F28"/>
    <w:rsid w:val="00BB4FAA"/>
    <w:rsid w:val="00BB5023"/>
    <w:rsid w:val="00BB5048"/>
    <w:rsid w:val="00BB5064"/>
    <w:rsid w:val="00BB5165"/>
    <w:rsid w:val="00BB5289"/>
    <w:rsid w:val="00BB53A2"/>
    <w:rsid w:val="00BB5493"/>
    <w:rsid w:val="00BB553B"/>
    <w:rsid w:val="00BB56D1"/>
    <w:rsid w:val="00BB57D0"/>
    <w:rsid w:val="00BB57FF"/>
    <w:rsid w:val="00BB58F0"/>
    <w:rsid w:val="00BB5B08"/>
    <w:rsid w:val="00BB5DB1"/>
    <w:rsid w:val="00BB5E46"/>
    <w:rsid w:val="00BB5EA2"/>
    <w:rsid w:val="00BB5FD8"/>
    <w:rsid w:val="00BB6074"/>
    <w:rsid w:val="00BB61DB"/>
    <w:rsid w:val="00BB631F"/>
    <w:rsid w:val="00BB6663"/>
    <w:rsid w:val="00BB699D"/>
    <w:rsid w:val="00BB6E63"/>
    <w:rsid w:val="00BB7033"/>
    <w:rsid w:val="00BB716E"/>
    <w:rsid w:val="00BB71A3"/>
    <w:rsid w:val="00BB7655"/>
    <w:rsid w:val="00BB770E"/>
    <w:rsid w:val="00BB776A"/>
    <w:rsid w:val="00BB7AFF"/>
    <w:rsid w:val="00BB7B2E"/>
    <w:rsid w:val="00BB7B84"/>
    <w:rsid w:val="00BB7C1B"/>
    <w:rsid w:val="00BB7DF0"/>
    <w:rsid w:val="00BB7EE0"/>
    <w:rsid w:val="00BB7F2D"/>
    <w:rsid w:val="00BB7FF9"/>
    <w:rsid w:val="00BC0022"/>
    <w:rsid w:val="00BC00FB"/>
    <w:rsid w:val="00BC03C4"/>
    <w:rsid w:val="00BC058F"/>
    <w:rsid w:val="00BC05DE"/>
    <w:rsid w:val="00BC05F9"/>
    <w:rsid w:val="00BC0676"/>
    <w:rsid w:val="00BC0972"/>
    <w:rsid w:val="00BC09F1"/>
    <w:rsid w:val="00BC09F6"/>
    <w:rsid w:val="00BC0A05"/>
    <w:rsid w:val="00BC0B89"/>
    <w:rsid w:val="00BC0BE7"/>
    <w:rsid w:val="00BC0C27"/>
    <w:rsid w:val="00BC0CEC"/>
    <w:rsid w:val="00BC0F1F"/>
    <w:rsid w:val="00BC0FA1"/>
    <w:rsid w:val="00BC10DE"/>
    <w:rsid w:val="00BC1242"/>
    <w:rsid w:val="00BC1253"/>
    <w:rsid w:val="00BC12D5"/>
    <w:rsid w:val="00BC1332"/>
    <w:rsid w:val="00BC1357"/>
    <w:rsid w:val="00BC141E"/>
    <w:rsid w:val="00BC156B"/>
    <w:rsid w:val="00BC17E6"/>
    <w:rsid w:val="00BC1A3C"/>
    <w:rsid w:val="00BC1B32"/>
    <w:rsid w:val="00BC1C75"/>
    <w:rsid w:val="00BC1E90"/>
    <w:rsid w:val="00BC209C"/>
    <w:rsid w:val="00BC2179"/>
    <w:rsid w:val="00BC2239"/>
    <w:rsid w:val="00BC2383"/>
    <w:rsid w:val="00BC244F"/>
    <w:rsid w:val="00BC24EB"/>
    <w:rsid w:val="00BC250D"/>
    <w:rsid w:val="00BC26D4"/>
    <w:rsid w:val="00BC2809"/>
    <w:rsid w:val="00BC2833"/>
    <w:rsid w:val="00BC28B4"/>
    <w:rsid w:val="00BC28D0"/>
    <w:rsid w:val="00BC2999"/>
    <w:rsid w:val="00BC29BB"/>
    <w:rsid w:val="00BC2B7D"/>
    <w:rsid w:val="00BC2BFA"/>
    <w:rsid w:val="00BC2BFD"/>
    <w:rsid w:val="00BC2C24"/>
    <w:rsid w:val="00BC2CDC"/>
    <w:rsid w:val="00BC2CE5"/>
    <w:rsid w:val="00BC2D7B"/>
    <w:rsid w:val="00BC30B3"/>
    <w:rsid w:val="00BC35F1"/>
    <w:rsid w:val="00BC3664"/>
    <w:rsid w:val="00BC36AD"/>
    <w:rsid w:val="00BC3715"/>
    <w:rsid w:val="00BC377A"/>
    <w:rsid w:val="00BC37A8"/>
    <w:rsid w:val="00BC3860"/>
    <w:rsid w:val="00BC3A5C"/>
    <w:rsid w:val="00BC3AE1"/>
    <w:rsid w:val="00BC3D84"/>
    <w:rsid w:val="00BC3D93"/>
    <w:rsid w:val="00BC3F4E"/>
    <w:rsid w:val="00BC4008"/>
    <w:rsid w:val="00BC400D"/>
    <w:rsid w:val="00BC4108"/>
    <w:rsid w:val="00BC4152"/>
    <w:rsid w:val="00BC417C"/>
    <w:rsid w:val="00BC41CB"/>
    <w:rsid w:val="00BC41F2"/>
    <w:rsid w:val="00BC42AF"/>
    <w:rsid w:val="00BC42C3"/>
    <w:rsid w:val="00BC45D7"/>
    <w:rsid w:val="00BC4628"/>
    <w:rsid w:val="00BC4640"/>
    <w:rsid w:val="00BC4643"/>
    <w:rsid w:val="00BC4771"/>
    <w:rsid w:val="00BC4896"/>
    <w:rsid w:val="00BC48F1"/>
    <w:rsid w:val="00BC492E"/>
    <w:rsid w:val="00BC4E41"/>
    <w:rsid w:val="00BC4ED8"/>
    <w:rsid w:val="00BC4FCF"/>
    <w:rsid w:val="00BC503C"/>
    <w:rsid w:val="00BC511D"/>
    <w:rsid w:val="00BC526A"/>
    <w:rsid w:val="00BC52A2"/>
    <w:rsid w:val="00BC5304"/>
    <w:rsid w:val="00BC5341"/>
    <w:rsid w:val="00BC536E"/>
    <w:rsid w:val="00BC53F9"/>
    <w:rsid w:val="00BC5573"/>
    <w:rsid w:val="00BC5621"/>
    <w:rsid w:val="00BC5647"/>
    <w:rsid w:val="00BC5649"/>
    <w:rsid w:val="00BC5713"/>
    <w:rsid w:val="00BC585E"/>
    <w:rsid w:val="00BC5885"/>
    <w:rsid w:val="00BC5891"/>
    <w:rsid w:val="00BC592B"/>
    <w:rsid w:val="00BC5D69"/>
    <w:rsid w:val="00BC5DF3"/>
    <w:rsid w:val="00BC634E"/>
    <w:rsid w:val="00BC6468"/>
    <w:rsid w:val="00BC65A8"/>
    <w:rsid w:val="00BC6667"/>
    <w:rsid w:val="00BC677F"/>
    <w:rsid w:val="00BC68E0"/>
    <w:rsid w:val="00BC69DB"/>
    <w:rsid w:val="00BC6AEE"/>
    <w:rsid w:val="00BC6DE0"/>
    <w:rsid w:val="00BC6FBD"/>
    <w:rsid w:val="00BC6FD4"/>
    <w:rsid w:val="00BC7247"/>
    <w:rsid w:val="00BC7594"/>
    <w:rsid w:val="00BC75EA"/>
    <w:rsid w:val="00BC768F"/>
    <w:rsid w:val="00BC77D9"/>
    <w:rsid w:val="00BC795B"/>
    <w:rsid w:val="00BC7B05"/>
    <w:rsid w:val="00BC7BB1"/>
    <w:rsid w:val="00BD0070"/>
    <w:rsid w:val="00BD031F"/>
    <w:rsid w:val="00BD0615"/>
    <w:rsid w:val="00BD06F3"/>
    <w:rsid w:val="00BD0752"/>
    <w:rsid w:val="00BD0780"/>
    <w:rsid w:val="00BD07BC"/>
    <w:rsid w:val="00BD07D5"/>
    <w:rsid w:val="00BD07E2"/>
    <w:rsid w:val="00BD089C"/>
    <w:rsid w:val="00BD08DA"/>
    <w:rsid w:val="00BD08FD"/>
    <w:rsid w:val="00BD0956"/>
    <w:rsid w:val="00BD0A9A"/>
    <w:rsid w:val="00BD0B58"/>
    <w:rsid w:val="00BD0E47"/>
    <w:rsid w:val="00BD0EC0"/>
    <w:rsid w:val="00BD0F85"/>
    <w:rsid w:val="00BD10B9"/>
    <w:rsid w:val="00BD1255"/>
    <w:rsid w:val="00BD1259"/>
    <w:rsid w:val="00BD1462"/>
    <w:rsid w:val="00BD146F"/>
    <w:rsid w:val="00BD1497"/>
    <w:rsid w:val="00BD15E7"/>
    <w:rsid w:val="00BD1818"/>
    <w:rsid w:val="00BD1906"/>
    <w:rsid w:val="00BD19F4"/>
    <w:rsid w:val="00BD1A0A"/>
    <w:rsid w:val="00BD1A15"/>
    <w:rsid w:val="00BD1A65"/>
    <w:rsid w:val="00BD1A80"/>
    <w:rsid w:val="00BD1B06"/>
    <w:rsid w:val="00BD1B69"/>
    <w:rsid w:val="00BD1C2D"/>
    <w:rsid w:val="00BD1C48"/>
    <w:rsid w:val="00BD1CD0"/>
    <w:rsid w:val="00BD1CD2"/>
    <w:rsid w:val="00BD1E15"/>
    <w:rsid w:val="00BD1E21"/>
    <w:rsid w:val="00BD1E6A"/>
    <w:rsid w:val="00BD1EB7"/>
    <w:rsid w:val="00BD1F04"/>
    <w:rsid w:val="00BD1F9B"/>
    <w:rsid w:val="00BD1FA0"/>
    <w:rsid w:val="00BD1FC8"/>
    <w:rsid w:val="00BD207C"/>
    <w:rsid w:val="00BD2182"/>
    <w:rsid w:val="00BD21BA"/>
    <w:rsid w:val="00BD228A"/>
    <w:rsid w:val="00BD228E"/>
    <w:rsid w:val="00BD24B4"/>
    <w:rsid w:val="00BD24D3"/>
    <w:rsid w:val="00BD2AD2"/>
    <w:rsid w:val="00BD2AE9"/>
    <w:rsid w:val="00BD2C1A"/>
    <w:rsid w:val="00BD2CC7"/>
    <w:rsid w:val="00BD2D47"/>
    <w:rsid w:val="00BD2D94"/>
    <w:rsid w:val="00BD3435"/>
    <w:rsid w:val="00BD36C9"/>
    <w:rsid w:val="00BD37DF"/>
    <w:rsid w:val="00BD39EE"/>
    <w:rsid w:val="00BD3B5D"/>
    <w:rsid w:val="00BD3BB9"/>
    <w:rsid w:val="00BD3C3B"/>
    <w:rsid w:val="00BD3E82"/>
    <w:rsid w:val="00BD3E93"/>
    <w:rsid w:val="00BD3F26"/>
    <w:rsid w:val="00BD3F4F"/>
    <w:rsid w:val="00BD3F8E"/>
    <w:rsid w:val="00BD400C"/>
    <w:rsid w:val="00BD40ED"/>
    <w:rsid w:val="00BD4132"/>
    <w:rsid w:val="00BD4195"/>
    <w:rsid w:val="00BD41AC"/>
    <w:rsid w:val="00BD4293"/>
    <w:rsid w:val="00BD4343"/>
    <w:rsid w:val="00BD4553"/>
    <w:rsid w:val="00BD45C3"/>
    <w:rsid w:val="00BD46AD"/>
    <w:rsid w:val="00BD46B0"/>
    <w:rsid w:val="00BD476D"/>
    <w:rsid w:val="00BD49CF"/>
    <w:rsid w:val="00BD4A11"/>
    <w:rsid w:val="00BD4A50"/>
    <w:rsid w:val="00BD4B24"/>
    <w:rsid w:val="00BD4BDE"/>
    <w:rsid w:val="00BD4BFD"/>
    <w:rsid w:val="00BD4D08"/>
    <w:rsid w:val="00BD4EBC"/>
    <w:rsid w:val="00BD4F5D"/>
    <w:rsid w:val="00BD5217"/>
    <w:rsid w:val="00BD528C"/>
    <w:rsid w:val="00BD5326"/>
    <w:rsid w:val="00BD539B"/>
    <w:rsid w:val="00BD5414"/>
    <w:rsid w:val="00BD54F5"/>
    <w:rsid w:val="00BD5662"/>
    <w:rsid w:val="00BD56F3"/>
    <w:rsid w:val="00BD5826"/>
    <w:rsid w:val="00BD58CD"/>
    <w:rsid w:val="00BD5975"/>
    <w:rsid w:val="00BD5A2D"/>
    <w:rsid w:val="00BD5B7A"/>
    <w:rsid w:val="00BD5CF7"/>
    <w:rsid w:val="00BD5D11"/>
    <w:rsid w:val="00BD5E1A"/>
    <w:rsid w:val="00BD5E78"/>
    <w:rsid w:val="00BD5F4D"/>
    <w:rsid w:val="00BD5F4F"/>
    <w:rsid w:val="00BD5FFD"/>
    <w:rsid w:val="00BD652B"/>
    <w:rsid w:val="00BD6570"/>
    <w:rsid w:val="00BD65CE"/>
    <w:rsid w:val="00BD6627"/>
    <w:rsid w:val="00BD68BB"/>
    <w:rsid w:val="00BD68D3"/>
    <w:rsid w:val="00BD6B50"/>
    <w:rsid w:val="00BD6C79"/>
    <w:rsid w:val="00BD6CE7"/>
    <w:rsid w:val="00BD6DC5"/>
    <w:rsid w:val="00BD6E2E"/>
    <w:rsid w:val="00BD6FC5"/>
    <w:rsid w:val="00BD704F"/>
    <w:rsid w:val="00BD7094"/>
    <w:rsid w:val="00BD7124"/>
    <w:rsid w:val="00BD7163"/>
    <w:rsid w:val="00BD720F"/>
    <w:rsid w:val="00BD730E"/>
    <w:rsid w:val="00BD73BA"/>
    <w:rsid w:val="00BD743C"/>
    <w:rsid w:val="00BD752E"/>
    <w:rsid w:val="00BD7700"/>
    <w:rsid w:val="00BD78A1"/>
    <w:rsid w:val="00BD7905"/>
    <w:rsid w:val="00BD7B27"/>
    <w:rsid w:val="00BD7BC1"/>
    <w:rsid w:val="00BD7C34"/>
    <w:rsid w:val="00BD7C62"/>
    <w:rsid w:val="00BD7D55"/>
    <w:rsid w:val="00BD7D9B"/>
    <w:rsid w:val="00BD7E8A"/>
    <w:rsid w:val="00BD7EC5"/>
    <w:rsid w:val="00BD7FA7"/>
    <w:rsid w:val="00BD7FBD"/>
    <w:rsid w:val="00BE0078"/>
    <w:rsid w:val="00BE02D0"/>
    <w:rsid w:val="00BE02E5"/>
    <w:rsid w:val="00BE0427"/>
    <w:rsid w:val="00BE0597"/>
    <w:rsid w:val="00BE0675"/>
    <w:rsid w:val="00BE06B6"/>
    <w:rsid w:val="00BE0B8A"/>
    <w:rsid w:val="00BE0CCB"/>
    <w:rsid w:val="00BE0E2E"/>
    <w:rsid w:val="00BE11BC"/>
    <w:rsid w:val="00BE1246"/>
    <w:rsid w:val="00BE1278"/>
    <w:rsid w:val="00BE130F"/>
    <w:rsid w:val="00BE1320"/>
    <w:rsid w:val="00BE14A0"/>
    <w:rsid w:val="00BE173B"/>
    <w:rsid w:val="00BE181A"/>
    <w:rsid w:val="00BE1A2C"/>
    <w:rsid w:val="00BE1C47"/>
    <w:rsid w:val="00BE1E41"/>
    <w:rsid w:val="00BE1EB5"/>
    <w:rsid w:val="00BE1F42"/>
    <w:rsid w:val="00BE21DB"/>
    <w:rsid w:val="00BE2372"/>
    <w:rsid w:val="00BE2395"/>
    <w:rsid w:val="00BE2456"/>
    <w:rsid w:val="00BE2545"/>
    <w:rsid w:val="00BE2587"/>
    <w:rsid w:val="00BE25E6"/>
    <w:rsid w:val="00BE2615"/>
    <w:rsid w:val="00BE291E"/>
    <w:rsid w:val="00BE291F"/>
    <w:rsid w:val="00BE2AD9"/>
    <w:rsid w:val="00BE2ED0"/>
    <w:rsid w:val="00BE2F3D"/>
    <w:rsid w:val="00BE313E"/>
    <w:rsid w:val="00BE323E"/>
    <w:rsid w:val="00BE32BD"/>
    <w:rsid w:val="00BE3414"/>
    <w:rsid w:val="00BE34A7"/>
    <w:rsid w:val="00BE368C"/>
    <w:rsid w:val="00BE3730"/>
    <w:rsid w:val="00BE37EF"/>
    <w:rsid w:val="00BE3967"/>
    <w:rsid w:val="00BE3968"/>
    <w:rsid w:val="00BE3AC3"/>
    <w:rsid w:val="00BE3B48"/>
    <w:rsid w:val="00BE3B67"/>
    <w:rsid w:val="00BE3B8D"/>
    <w:rsid w:val="00BE3BAC"/>
    <w:rsid w:val="00BE3C58"/>
    <w:rsid w:val="00BE3CEA"/>
    <w:rsid w:val="00BE3D0E"/>
    <w:rsid w:val="00BE3D9C"/>
    <w:rsid w:val="00BE3E2F"/>
    <w:rsid w:val="00BE3E8F"/>
    <w:rsid w:val="00BE3F17"/>
    <w:rsid w:val="00BE3FB4"/>
    <w:rsid w:val="00BE4024"/>
    <w:rsid w:val="00BE406B"/>
    <w:rsid w:val="00BE41F2"/>
    <w:rsid w:val="00BE429C"/>
    <w:rsid w:val="00BE45AA"/>
    <w:rsid w:val="00BE45C3"/>
    <w:rsid w:val="00BE45D0"/>
    <w:rsid w:val="00BE4833"/>
    <w:rsid w:val="00BE48B9"/>
    <w:rsid w:val="00BE48D7"/>
    <w:rsid w:val="00BE491F"/>
    <w:rsid w:val="00BE4BF3"/>
    <w:rsid w:val="00BE4CEB"/>
    <w:rsid w:val="00BE4D21"/>
    <w:rsid w:val="00BE4D22"/>
    <w:rsid w:val="00BE4DE1"/>
    <w:rsid w:val="00BE53A7"/>
    <w:rsid w:val="00BE5460"/>
    <w:rsid w:val="00BE555F"/>
    <w:rsid w:val="00BE56F6"/>
    <w:rsid w:val="00BE5950"/>
    <w:rsid w:val="00BE59C3"/>
    <w:rsid w:val="00BE5A94"/>
    <w:rsid w:val="00BE5C51"/>
    <w:rsid w:val="00BE5D3B"/>
    <w:rsid w:val="00BE5E04"/>
    <w:rsid w:val="00BE61E0"/>
    <w:rsid w:val="00BE6284"/>
    <w:rsid w:val="00BE6380"/>
    <w:rsid w:val="00BE63B2"/>
    <w:rsid w:val="00BE6427"/>
    <w:rsid w:val="00BE6466"/>
    <w:rsid w:val="00BE64A5"/>
    <w:rsid w:val="00BE64BC"/>
    <w:rsid w:val="00BE667B"/>
    <w:rsid w:val="00BE675B"/>
    <w:rsid w:val="00BE6AB6"/>
    <w:rsid w:val="00BE6B5A"/>
    <w:rsid w:val="00BE6BE4"/>
    <w:rsid w:val="00BE6CDC"/>
    <w:rsid w:val="00BE6EF9"/>
    <w:rsid w:val="00BE6F60"/>
    <w:rsid w:val="00BE6FC3"/>
    <w:rsid w:val="00BE70C7"/>
    <w:rsid w:val="00BE724A"/>
    <w:rsid w:val="00BE7294"/>
    <w:rsid w:val="00BE7306"/>
    <w:rsid w:val="00BE7646"/>
    <w:rsid w:val="00BE7818"/>
    <w:rsid w:val="00BE7829"/>
    <w:rsid w:val="00BE7906"/>
    <w:rsid w:val="00BE7AA1"/>
    <w:rsid w:val="00BE7AC1"/>
    <w:rsid w:val="00BE7D6E"/>
    <w:rsid w:val="00BE7DE3"/>
    <w:rsid w:val="00BE7EA3"/>
    <w:rsid w:val="00BE7EFE"/>
    <w:rsid w:val="00BE7FDA"/>
    <w:rsid w:val="00BECA8F"/>
    <w:rsid w:val="00BF017D"/>
    <w:rsid w:val="00BF0215"/>
    <w:rsid w:val="00BF03B5"/>
    <w:rsid w:val="00BF0492"/>
    <w:rsid w:val="00BF0575"/>
    <w:rsid w:val="00BF0622"/>
    <w:rsid w:val="00BF064A"/>
    <w:rsid w:val="00BF0899"/>
    <w:rsid w:val="00BF0988"/>
    <w:rsid w:val="00BF0B98"/>
    <w:rsid w:val="00BF0C25"/>
    <w:rsid w:val="00BF0C29"/>
    <w:rsid w:val="00BF115E"/>
    <w:rsid w:val="00BF13BC"/>
    <w:rsid w:val="00BF144A"/>
    <w:rsid w:val="00BF15F2"/>
    <w:rsid w:val="00BF186F"/>
    <w:rsid w:val="00BF18C4"/>
    <w:rsid w:val="00BF1A10"/>
    <w:rsid w:val="00BF1A3F"/>
    <w:rsid w:val="00BF1AC9"/>
    <w:rsid w:val="00BF1B8F"/>
    <w:rsid w:val="00BF1C78"/>
    <w:rsid w:val="00BF1E06"/>
    <w:rsid w:val="00BF20A1"/>
    <w:rsid w:val="00BF22AA"/>
    <w:rsid w:val="00BF22B8"/>
    <w:rsid w:val="00BF2898"/>
    <w:rsid w:val="00BF2D53"/>
    <w:rsid w:val="00BF2D93"/>
    <w:rsid w:val="00BF2E12"/>
    <w:rsid w:val="00BF2F03"/>
    <w:rsid w:val="00BF30CA"/>
    <w:rsid w:val="00BF3139"/>
    <w:rsid w:val="00BF3173"/>
    <w:rsid w:val="00BF31AD"/>
    <w:rsid w:val="00BF3448"/>
    <w:rsid w:val="00BF3465"/>
    <w:rsid w:val="00BF346F"/>
    <w:rsid w:val="00BF34DE"/>
    <w:rsid w:val="00BF3909"/>
    <w:rsid w:val="00BF3A70"/>
    <w:rsid w:val="00BF3F1B"/>
    <w:rsid w:val="00BF4015"/>
    <w:rsid w:val="00BF42B7"/>
    <w:rsid w:val="00BF42C5"/>
    <w:rsid w:val="00BF42FA"/>
    <w:rsid w:val="00BF4385"/>
    <w:rsid w:val="00BF4683"/>
    <w:rsid w:val="00BF46D2"/>
    <w:rsid w:val="00BF4849"/>
    <w:rsid w:val="00BF48B5"/>
    <w:rsid w:val="00BF49E8"/>
    <w:rsid w:val="00BF4AD5"/>
    <w:rsid w:val="00BF4BD3"/>
    <w:rsid w:val="00BF4D4B"/>
    <w:rsid w:val="00BF4E04"/>
    <w:rsid w:val="00BF5019"/>
    <w:rsid w:val="00BF5029"/>
    <w:rsid w:val="00BF51B5"/>
    <w:rsid w:val="00BF52D7"/>
    <w:rsid w:val="00BF548B"/>
    <w:rsid w:val="00BF54DA"/>
    <w:rsid w:val="00BF550E"/>
    <w:rsid w:val="00BF55B6"/>
    <w:rsid w:val="00BF5736"/>
    <w:rsid w:val="00BF58D4"/>
    <w:rsid w:val="00BF5934"/>
    <w:rsid w:val="00BF59D1"/>
    <w:rsid w:val="00BF5A47"/>
    <w:rsid w:val="00BF5ADD"/>
    <w:rsid w:val="00BF5F03"/>
    <w:rsid w:val="00BF612E"/>
    <w:rsid w:val="00BF61B7"/>
    <w:rsid w:val="00BF623C"/>
    <w:rsid w:val="00BF628F"/>
    <w:rsid w:val="00BF64A5"/>
    <w:rsid w:val="00BF654A"/>
    <w:rsid w:val="00BF665C"/>
    <w:rsid w:val="00BF66BD"/>
    <w:rsid w:val="00BF6868"/>
    <w:rsid w:val="00BF6889"/>
    <w:rsid w:val="00BF6A2A"/>
    <w:rsid w:val="00BF6B39"/>
    <w:rsid w:val="00BF6B5B"/>
    <w:rsid w:val="00BF6C04"/>
    <w:rsid w:val="00BF6F9E"/>
    <w:rsid w:val="00BF7211"/>
    <w:rsid w:val="00BF72EC"/>
    <w:rsid w:val="00BF73D2"/>
    <w:rsid w:val="00BF7417"/>
    <w:rsid w:val="00BF7667"/>
    <w:rsid w:val="00BF766A"/>
    <w:rsid w:val="00BF7732"/>
    <w:rsid w:val="00BF7881"/>
    <w:rsid w:val="00BF78B5"/>
    <w:rsid w:val="00BF79ED"/>
    <w:rsid w:val="00BF7A06"/>
    <w:rsid w:val="00BF7AC0"/>
    <w:rsid w:val="00BF7DC4"/>
    <w:rsid w:val="00BF7DD0"/>
    <w:rsid w:val="00BF7E53"/>
    <w:rsid w:val="00BF7E69"/>
    <w:rsid w:val="00BF7F33"/>
    <w:rsid w:val="00BF7F9C"/>
    <w:rsid w:val="00C00111"/>
    <w:rsid w:val="00C0019F"/>
    <w:rsid w:val="00C0020C"/>
    <w:rsid w:val="00C00225"/>
    <w:rsid w:val="00C00474"/>
    <w:rsid w:val="00C00497"/>
    <w:rsid w:val="00C004BF"/>
    <w:rsid w:val="00C0067B"/>
    <w:rsid w:val="00C0079C"/>
    <w:rsid w:val="00C0096F"/>
    <w:rsid w:val="00C00A35"/>
    <w:rsid w:val="00C00B83"/>
    <w:rsid w:val="00C00C17"/>
    <w:rsid w:val="00C00C2C"/>
    <w:rsid w:val="00C00C3E"/>
    <w:rsid w:val="00C00CAE"/>
    <w:rsid w:val="00C010C9"/>
    <w:rsid w:val="00C010F3"/>
    <w:rsid w:val="00C01168"/>
    <w:rsid w:val="00C011E4"/>
    <w:rsid w:val="00C01426"/>
    <w:rsid w:val="00C014BA"/>
    <w:rsid w:val="00C015D1"/>
    <w:rsid w:val="00C01934"/>
    <w:rsid w:val="00C019A2"/>
    <w:rsid w:val="00C019E2"/>
    <w:rsid w:val="00C01A67"/>
    <w:rsid w:val="00C01AA5"/>
    <w:rsid w:val="00C01AF0"/>
    <w:rsid w:val="00C01B14"/>
    <w:rsid w:val="00C01C92"/>
    <w:rsid w:val="00C01E58"/>
    <w:rsid w:val="00C020D7"/>
    <w:rsid w:val="00C023BA"/>
    <w:rsid w:val="00C02632"/>
    <w:rsid w:val="00C0275A"/>
    <w:rsid w:val="00C027C0"/>
    <w:rsid w:val="00C02A92"/>
    <w:rsid w:val="00C02AF0"/>
    <w:rsid w:val="00C02B25"/>
    <w:rsid w:val="00C02B5B"/>
    <w:rsid w:val="00C02B90"/>
    <w:rsid w:val="00C02C57"/>
    <w:rsid w:val="00C02DE1"/>
    <w:rsid w:val="00C03093"/>
    <w:rsid w:val="00C030B6"/>
    <w:rsid w:val="00C033B8"/>
    <w:rsid w:val="00C0343D"/>
    <w:rsid w:val="00C034E5"/>
    <w:rsid w:val="00C03543"/>
    <w:rsid w:val="00C0366F"/>
    <w:rsid w:val="00C036F1"/>
    <w:rsid w:val="00C03776"/>
    <w:rsid w:val="00C037C4"/>
    <w:rsid w:val="00C038C5"/>
    <w:rsid w:val="00C03A5A"/>
    <w:rsid w:val="00C03D0F"/>
    <w:rsid w:val="00C03D30"/>
    <w:rsid w:val="00C04170"/>
    <w:rsid w:val="00C04188"/>
    <w:rsid w:val="00C0419C"/>
    <w:rsid w:val="00C041D0"/>
    <w:rsid w:val="00C041E7"/>
    <w:rsid w:val="00C0428E"/>
    <w:rsid w:val="00C043D4"/>
    <w:rsid w:val="00C04613"/>
    <w:rsid w:val="00C04632"/>
    <w:rsid w:val="00C04672"/>
    <w:rsid w:val="00C048A2"/>
    <w:rsid w:val="00C04BAA"/>
    <w:rsid w:val="00C04BC4"/>
    <w:rsid w:val="00C04F41"/>
    <w:rsid w:val="00C0501B"/>
    <w:rsid w:val="00C05093"/>
    <w:rsid w:val="00C050CD"/>
    <w:rsid w:val="00C05132"/>
    <w:rsid w:val="00C051A0"/>
    <w:rsid w:val="00C05336"/>
    <w:rsid w:val="00C05348"/>
    <w:rsid w:val="00C05460"/>
    <w:rsid w:val="00C054E3"/>
    <w:rsid w:val="00C05647"/>
    <w:rsid w:val="00C057C6"/>
    <w:rsid w:val="00C058F6"/>
    <w:rsid w:val="00C0594F"/>
    <w:rsid w:val="00C05AB4"/>
    <w:rsid w:val="00C05B33"/>
    <w:rsid w:val="00C05B5B"/>
    <w:rsid w:val="00C05BD4"/>
    <w:rsid w:val="00C05C7A"/>
    <w:rsid w:val="00C05EE3"/>
    <w:rsid w:val="00C06045"/>
    <w:rsid w:val="00C0639D"/>
    <w:rsid w:val="00C0642D"/>
    <w:rsid w:val="00C064FB"/>
    <w:rsid w:val="00C06564"/>
    <w:rsid w:val="00C06628"/>
    <w:rsid w:val="00C066E8"/>
    <w:rsid w:val="00C067FC"/>
    <w:rsid w:val="00C068E6"/>
    <w:rsid w:val="00C06AA4"/>
    <w:rsid w:val="00C06B0D"/>
    <w:rsid w:val="00C06C9A"/>
    <w:rsid w:val="00C06ED4"/>
    <w:rsid w:val="00C06EEE"/>
    <w:rsid w:val="00C0700A"/>
    <w:rsid w:val="00C07102"/>
    <w:rsid w:val="00C07388"/>
    <w:rsid w:val="00C07438"/>
    <w:rsid w:val="00C07495"/>
    <w:rsid w:val="00C075A3"/>
    <w:rsid w:val="00C075D6"/>
    <w:rsid w:val="00C07686"/>
    <w:rsid w:val="00C0773A"/>
    <w:rsid w:val="00C07821"/>
    <w:rsid w:val="00C078AE"/>
    <w:rsid w:val="00C0799F"/>
    <w:rsid w:val="00C07A2D"/>
    <w:rsid w:val="00C07AAA"/>
    <w:rsid w:val="00C07BA0"/>
    <w:rsid w:val="00C07BC1"/>
    <w:rsid w:val="00C07C5B"/>
    <w:rsid w:val="00C07C5E"/>
    <w:rsid w:val="00C07D79"/>
    <w:rsid w:val="00C07DF9"/>
    <w:rsid w:val="00C07E50"/>
    <w:rsid w:val="00C07F85"/>
    <w:rsid w:val="00C10173"/>
    <w:rsid w:val="00C1039F"/>
    <w:rsid w:val="00C105A5"/>
    <w:rsid w:val="00C105FA"/>
    <w:rsid w:val="00C10619"/>
    <w:rsid w:val="00C107AC"/>
    <w:rsid w:val="00C1086A"/>
    <w:rsid w:val="00C108E9"/>
    <w:rsid w:val="00C10A1E"/>
    <w:rsid w:val="00C10BBA"/>
    <w:rsid w:val="00C10CCC"/>
    <w:rsid w:val="00C10DA3"/>
    <w:rsid w:val="00C10E6E"/>
    <w:rsid w:val="00C10FFE"/>
    <w:rsid w:val="00C11095"/>
    <w:rsid w:val="00C11236"/>
    <w:rsid w:val="00C113F1"/>
    <w:rsid w:val="00C11476"/>
    <w:rsid w:val="00C11483"/>
    <w:rsid w:val="00C115A2"/>
    <w:rsid w:val="00C116A4"/>
    <w:rsid w:val="00C116E3"/>
    <w:rsid w:val="00C117D2"/>
    <w:rsid w:val="00C119E3"/>
    <w:rsid w:val="00C11B81"/>
    <w:rsid w:val="00C11D51"/>
    <w:rsid w:val="00C11DD8"/>
    <w:rsid w:val="00C120E6"/>
    <w:rsid w:val="00C120FC"/>
    <w:rsid w:val="00C1219F"/>
    <w:rsid w:val="00C121DA"/>
    <w:rsid w:val="00C123A2"/>
    <w:rsid w:val="00C1274B"/>
    <w:rsid w:val="00C128E1"/>
    <w:rsid w:val="00C12993"/>
    <w:rsid w:val="00C12A99"/>
    <w:rsid w:val="00C12BD2"/>
    <w:rsid w:val="00C13066"/>
    <w:rsid w:val="00C1320C"/>
    <w:rsid w:val="00C134C1"/>
    <w:rsid w:val="00C13513"/>
    <w:rsid w:val="00C1359B"/>
    <w:rsid w:val="00C1371F"/>
    <w:rsid w:val="00C13888"/>
    <w:rsid w:val="00C13A00"/>
    <w:rsid w:val="00C13A7B"/>
    <w:rsid w:val="00C13B17"/>
    <w:rsid w:val="00C13C32"/>
    <w:rsid w:val="00C13C6D"/>
    <w:rsid w:val="00C13D42"/>
    <w:rsid w:val="00C13D5F"/>
    <w:rsid w:val="00C13E05"/>
    <w:rsid w:val="00C13E76"/>
    <w:rsid w:val="00C13F9D"/>
    <w:rsid w:val="00C141D0"/>
    <w:rsid w:val="00C14398"/>
    <w:rsid w:val="00C1445C"/>
    <w:rsid w:val="00C14507"/>
    <w:rsid w:val="00C14553"/>
    <w:rsid w:val="00C1495E"/>
    <w:rsid w:val="00C14A57"/>
    <w:rsid w:val="00C14CA3"/>
    <w:rsid w:val="00C14F77"/>
    <w:rsid w:val="00C14FB2"/>
    <w:rsid w:val="00C1503E"/>
    <w:rsid w:val="00C15089"/>
    <w:rsid w:val="00C153A4"/>
    <w:rsid w:val="00C154F7"/>
    <w:rsid w:val="00C15767"/>
    <w:rsid w:val="00C15772"/>
    <w:rsid w:val="00C157AF"/>
    <w:rsid w:val="00C157FC"/>
    <w:rsid w:val="00C15840"/>
    <w:rsid w:val="00C159BF"/>
    <w:rsid w:val="00C159C1"/>
    <w:rsid w:val="00C159DE"/>
    <w:rsid w:val="00C15C07"/>
    <w:rsid w:val="00C15E98"/>
    <w:rsid w:val="00C15F76"/>
    <w:rsid w:val="00C15F80"/>
    <w:rsid w:val="00C16091"/>
    <w:rsid w:val="00C1637B"/>
    <w:rsid w:val="00C16481"/>
    <w:rsid w:val="00C16594"/>
    <w:rsid w:val="00C165E9"/>
    <w:rsid w:val="00C166AD"/>
    <w:rsid w:val="00C1688F"/>
    <w:rsid w:val="00C16BE6"/>
    <w:rsid w:val="00C170C6"/>
    <w:rsid w:val="00C170E8"/>
    <w:rsid w:val="00C17299"/>
    <w:rsid w:val="00C172A3"/>
    <w:rsid w:val="00C172EF"/>
    <w:rsid w:val="00C17483"/>
    <w:rsid w:val="00C1765B"/>
    <w:rsid w:val="00C17858"/>
    <w:rsid w:val="00C17B28"/>
    <w:rsid w:val="00C17BAF"/>
    <w:rsid w:val="00C17BE6"/>
    <w:rsid w:val="00C17BE7"/>
    <w:rsid w:val="00C17EB0"/>
    <w:rsid w:val="00C17FF6"/>
    <w:rsid w:val="00C2020F"/>
    <w:rsid w:val="00C20273"/>
    <w:rsid w:val="00C202E8"/>
    <w:rsid w:val="00C20301"/>
    <w:rsid w:val="00C20334"/>
    <w:rsid w:val="00C2054B"/>
    <w:rsid w:val="00C2057A"/>
    <w:rsid w:val="00C206AD"/>
    <w:rsid w:val="00C20752"/>
    <w:rsid w:val="00C20936"/>
    <w:rsid w:val="00C209C1"/>
    <w:rsid w:val="00C20C90"/>
    <w:rsid w:val="00C20CBF"/>
    <w:rsid w:val="00C20D66"/>
    <w:rsid w:val="00C20D79"/>
    <w:rsid w:val="00C20DA9"/>
    <w:rsid w:val="00C20DC7"/>
    <w:rsid w:val="00C210F0"/>
    <w:rsid w:val="00C21183"/>
    <w:rsid w:val="00C211F3"/>
    <w:rsid w:val="00C21335"/>
    <w:rsid w:val="00C2134C"/>
    <w:rsid w:val="00C21462"/>
    <w:rsid w:val="00C21481"/>
    <w:rsid w:val="00C21551"/>
    <w:rsid w:val="00C21597"/>
    <w:rsid w:val="00C215DA"/>
    <w:rsid w:val="00C217AF"/>
    <w:rsid w:val="00C2187B"/>
    <w:rsid w:val="00C2189E"/>
    <w:rsid w:val="00C219BF"/>
    <w:rsid w:val="00C219D4"/>
    <w:rsid w:val="00C21A0A"/>
    <w:rsid w:val="00C21A9F"/>
    <w:rsid w:val="00C21D08"/>
    <w:rsid w:val="00C21D0C"/>
    <w:rsid w:val="00C21D62"/>
    <w:rsid w:val="00C21E4F"/>
    <w:rsid w:val="00C21EF5"/>
    <w:rsid w:val="00C220CE"/>
    <w:rsid w:val="00C22139"/>
    <w:rsid w:val="00C221D0"/>
    <w:rsid w:val="00C2239B"/>
    <w:rsid w:val="00C2249A"/>
    <w:rsid w:val="00C22616"/>
    <w:rsid w:val="00C226E5"/>
    <w:rsid w:val="00C227A1"/>
    <w:rsid w:val="00C228D7"/>
    <w:rsid w:val="00C2297E"/>
    <w:rsid w:val="00C22AFB"/>
    <w:rsid w:val="00C22B49"/>
    <w:rsid w:val="00C22DB1"/>
    <w:rsid w:val="00C22E16"/>
    <w:rsid w:val="00C22E39"/>
    <w:rsid w:val="00C22F7E"/>
    <w:rsid w:val="00C22F92"/>
    <w:rsid w:val="00C22FEF"/>
    <w:rsid w:val="00C23167"/>
    <w:rsid w:val="00C234AE"/>
    <w:rsid w:val="00C234B1"/>
    <w:rsid w:val="00C23507"/>
    <w:rsid w:val="00C23571"/>
    <w:rsid w:val="00C235F4"/>
    <w:rsid w:val="00C23693"/>
    <w:rsid w:val="00C236B9"/>
    <w:rsid w:val="00C23A65"/>
    <w:rsid w:val="00C23AB8"/>
    <w:rsid w:val="00C23D4B"/>
    <w:rsid w:val="00C23E58"/>
    <w:rsid w:val="00C23FEE"/>
    <w:rsid w:val="00C241B7"/>
    <w:rsid w:val="00C24218"/>
    <w:rsid w:val="00C242A6"/>
    <w:rsid w:val="00C243AD"/>
    <w:rsid w:val="00C2448D"/>
    <w:rsid w:val="00C24522"/>
    <w:rsid w:val="00C24770"/>
    <w:rsid w:val="00C2479C"/>
    <w:rsid w:val="00C247E2"/>
    <w:rsid w:val="00C248AB"/>
    <w:rsid w:val="00C249D4"/>
    <w:rsid w:val="00C24A3E"/>
    <w:rsid w:val="00C24A59"/>
    <w:rsid w:val="00C24AC2"/>
    <w:rsid w:val="00C24BEC"/>
    <w:rsid w:val="00C24DB5"/>
    <w:rsid w:val="00C24DE5"/>
    <w:rsid w:val="00C24EAE"/>
    <w:rsid w:val="00C24FB7"/>
    <w:rsid w:val="00C24FFA"/>
    <w:rsid w:val="00C25245"/>
    <w:rsid w:val="00C25320"/>
    <w:rsid w:val="00C253A4"/>
    <w:rsid w:val="00C253F5"/>
    <w:rsid w:val="00C2541F"/>
    <w:rsid w:val="00C2549F"/>
    <w:rsid w:val="00C256D7"/>
    <w:rsid w:val="00C25787"/>
    <w:rsid w:val="00C257D4"/>
    <w:rsid w:val="00C25803"/>
    <w:rsid w:val="00C258E4"/>
    <w:rsid w:val="00C25994"/>
    <w:rsid w:val="00C259F1"/>
    <w:rsid w:val="00C25A92"/>
    <w:rsid w:val="00C25AF2"/>
    <w:rsid w:val="00C25B6F"/>
    <w:rsid w:val="00C25BC5"/>
    <w:rsid w:val="00C25DEF"/>
    <w:rsid w:val="00C25E4E"/>
    <w:rsid w:val="00C25E6E"/>
    <w:rsid w:val="00C25F1E"/>
    <w:rsid w:val="00C260B0"/>
    <w:rsid w:val="00C260CA"/>
    <w:rsid w:val="00C2617B"/>
    <w:rsid w:val="00C26294"/>
    <w:rsid w:val="00C2630E"/>
    <w:rsid w:val="00C264B3"/>
    <w:rsid w:val="00C264F4"/>
    <w:rsid w:val="00C265FF"/>
    <w:rsid w:val="00C26706"/>
    <w:rsid w:val="00C267BD"/>
    <w:rsid w:val="00C26902"/>
    <w:rsid w:val="00C26B32"/>
    <w:rsid w:val="00C26E59"/>
    <w:rsid w:val="00C270C2"/>
    <w:rsid w:val="00C27137"/>
    <w:rsid w:val="00C2713E"/>
    <w:rsid w:val="00C271F1"/>
    <w:rsid w:val="00C2728C"/>
    <w:rsid w:val="00C272A3"/>
    <w:rsid w:val="00C27384"/>
    <w:rsid w:val="00C2738D"/>
    <w:rsid w:val="00C27415"/>
    <w:rsid w:val="00C274B0"/>
    <w:rsid w:val="00C276FB"/>
    <w:rsid w:val="00C27827"/>
    <w:rsid w:val="00C27C10"/>
    <w:rsid w:val="00C27DA5"/>
    <w:rsid w:val="00C27E0B"/>
    <w:rsid w:val="00C27E4F"/>
    <w:rsid w:val="00C300A1"/>
    <w:rsid w:val="00C302DB"/>
    <w:rsid w:val="00C30319"/>
    <w:rsid w:val="00C30447"/>
    <w:rsid w:val="00C30496"/>
    <w:rsid w:val="00C30565"/>
    <w:rsid w:val="00C306E5"/>
    <w:rsid w:val="00C30759"/>
    <w:rsid w:val="00C3082C"/>
    <w:rsid w:val="00C3089F"/>
    <w:rsid w:val="00C308B6"/>
    <w:rsid w:val="00C308CD"/>
    <w:rsid w:val="00C30BC9"/>
    <w:rsid w:val="00C30DAE"/>
    <w:rsid w:val="00C30EAE"/>
    <w:rsid w:val="00C30F86"/>
    <w:rsid w:val="00C31249"/>
    <w:rsid w:val="00C31341"/>
    <w:rsid w:val="00C3158C"/>
    <w:rsid w:val="00C315CD"/>
    <w:rsid w:val="00C31647"/>
    <w:rsid w:val="00C31696"/>
    <w:rsid w:val="00C31789"/>
    <w:rsid w:val="00C31853"/>
    <w:rsid w:val="00C31B2E"/>
    <w:rsid w:val="00C31B74"/>
    <w:rsid w:val="00C31BD3"/>
    <w:rsid w:val="00C31C17"/>
    <w:rsid w:val="00C31C1D"/>
    <w:rsid w:val="00C31C20"/>
    <w:rsid w:val="00C31EDA"/>
    <w:rsid w:val="00C320D8"/>
    <w:rsid w:val="00C3225D"/>
    <w:rsid w:val="00C3240D"/>
    <w:rsid w:val="00C3259B"/>
    <w:rsid w:val="00C325B6"/>
    <w:rsid w:val="00C326AC"/>
    <w:rsid w:val="00C32813"/>
    <w:rsid w:val="00C32861"/>
    <w:rsid w:val="00C328C0"/>
    <w:rsid w:val="00C32BE7"/>
    <w:rsid w:val="00C32E89"/>
    <w:rsid w:val="00C32EB9"/>
    <w:rsid w:val="00C330B7"/>
    <w:rsid w:val="00C332A8"/>
    <w:rsid w:val="00C33551"/>
    <w:rsid w:val="00C3356B"/>
    <w:rsid w:val="00C335E2"/>
    <w:rsid w:val="00C33655"/>
    <w:rsid w:val="00C3365E"/>
    <w:rsid w:val="00C337E1"/>
    <w:rsid w:val="00C337E8"/>
    <w:rsid w:val="00C337F6"/>
    <w:rsid w:val="00C33833"/>
    <w:rsid w:val="00C3389A"/>
    <w:rsid w:val="00C339DC"/>
    <w:rsid w:val="00C33AFF"/>
    <w:rsid w:val="00C33F29"/>
    <w:rsid w:val="00C33FC6"/>
    <w:rsid w:val="00C3407A"/>
    <w:rsid w:val="00C340C8"/>
    <w:rsid w:val="00C34354"/>
    <w:rsid w:val="00C343F6"/>
    <w:rsid w:val="00C344C0"/>
    <w:rsid w:val="00C34648"/>
    <w:rsid w:val="00C346C7"/>
    <w:rsid w:val="00C3473D"/>
    <w:rsid w:val="00C34783"/>
    <w:rsid w:val="00C3481C"/>
    <w:rsid w:val="00C34894"/>
    <w:rsid w:val="00C348DF"/>
    <w:rsid w:val="00C3495F"/>
    <w:rsid w:val="00C349F6"/>
    <w:rsid w:val="00C34B6D"/>
    <w:rsid w:val="00C34C4A"/>
    <w:rsid w:val="00C34D7E"/>
    <w:rsid w:val="00C34D9B"/>
    <w:rsid w:val="00C34F18"/>
    <w:rsid w:val="00C34FD7"/>
    <w:rsid w:val="00C35030"/>
    <w:rsid w:val="00C3505F"/>
    <w:rsid w:val="00C35336"/>
    <w:rsid w:val="00C356B7"/>
    <w:rsid w:val="00C35786"/>
    <w:rsid w:val="00C35822"/>
    <w:rsid w:val="00C358C2"/>
    <w:rsid w:val="00C359B3"/>
    <w:rsid w:val="00C35BCD"/>
    <w:rsid w:val="00C35C46"/>
    <w:rsid w:val="00C35F60"/>
    <w:rsid w:val="00C3602A"/>
    <w:rsid w:val="00C360E1"/>
    <w:rsid w:val="00C360FF"/>
    <w:rsid w:val="00C362F0"/>
    <w:rsid w:val="00C363E8"/>
    <w:rsid w:val="00C3648D"/>
    <w:rsid w:val="00C366F0"/>
    <w:rsid w:val="00C367C2"/>
    <w:rsid w:val="00C36861"/>
    <w:rsid w:val="00C36878"/>
    <w:rsid w:val="00C3699F"/>
    <w:rsid w:val="00C369C4"/>
    <w:rsid w:val="00C36BB5"/>
    <w:rsid w:val="00C36BFE"/>
    <w:rsid w:val="00C36CCE"/>
    <w:rsid w:val="00C36F4C"/>
    <w:rsid w:val="00C36F55"/>
    <w:rsid w:val="00C36F66"/>
    <w:rsid w:val="00C36F95"/>
    <w:rsid w:val="00C37273"/>
    <w:rsid w:val="00C373AE"/>
    <w:rsid w:val="00C375DB"/>
    <w:rsid w:val="00C37683"/>
    <w:rsid w:val="00C37744"/>
    <w:rsid w:val="00C37750"/>
    <w:rsid w:val="00C37765"/>
    <w:rsid w:val="00C37822"/>
    <w:rsid w:val="00C37A57"/>
    <w:rsid w:val="00C37A77"/>
    <w:rsid w:val="00C37DC7"/>
    <w:rsid w:val="00C37F05"/>
    <w:rsid w:val="00C37F56"/>
    <w:rsid w:val="00C400E2"/>
    <w:rsid w:val="00C400EA"/>
    <w:rsid w:val="00C40129"/>
    <w:rsid w:val="00C401D1"/>
    <w:rsid w:val="00C40289"/>
    <w:rsid w:val="00C40423"/>
    <w:rsid w:val="00C40576"/>
    <w:rsid w:val="00C40669"/>
    <w:rsid w:val="00C408FB"/>
    <w:rsid w:val="00C40904"/>
    <w:rsid w:val="00C40A25"/>
    <w:rsid w:val="00C40BF3"/>
    <w:rsid w:val="00C40BFC"/>
    <w:rsid w:val="00C40BFF"/>
    <w:rsid w:val="00C40DFA"/>
    <w:rsid w:val="00C40E24"/>
    <w:rsid w:val="00C40F1B"/>
    <w:rsid w:val="00C40F87"/>
    <w:rsid w:val="00C41342"/>
    <w:rsid w:val="00C413C9"/>
    <w:rsid w:val="00C4156F"/>
    <w:rsid w:val="00C41704"/>
    <w:rsid w:val="00C4186A"/>
    <w:rsid w:val="00C418BC"/>
    <w:rsid w:val="00C418C1"/>
    <w:rsid w:val="00C41ABF"/>
    <w:rsid w:val="00C41D11"/>
    <w:rsid w:val="00C41D4F"/>
    <w:rsid w:val="00C41DD8"/>
    <w:rsid w:val="00C41F24"/>
    <w:rsid w:val="00C41F2B"/>
    <w:rsid w:val="00C42004"/>
    <w:rsid w:val="00C4200A"/>
    <w:rsid w:val="00C4202F"/>
    <w:rsid w:val="00C421A6"/>
    <w:rsid w:val="00C42313"/>
    <w:rsid w:val="00C42696"/>
    <w:rsid w:val="00C4272F"/>
    <w:rsid w:val="00C428D8"/>
    <w:rsid w:val="00C42CE4"/>
    <w:rsid w:val="00C42DA7"/>
    <w:rsid w:val="00C42E2C"/>
    <w:rsid w:val="00C42FA1"/>
    <w:rsid w:val="00C430BA"/>
    <w:rsid w:val="00C433A2"/>
    <w:rsid w:val="00C434B4"/>
    <w:rsid w:val="00C435E0"/>
    <w:rsid w:val="00C435F6"/>
    <w:rsid w:val="00C4373E"/>
    <w:rsid w:val="00C4377C"/>
    <w:rsid w:val="00C43882"/>
    <w:rsid w:val="00C43887"/>
    <w:rsid w:val="00C43909"/>
    <w:rsid w:val="00C4397C"/>
    <w:rsid w:val="00C439A5"/>
    <w:rsid w:val="00C43AA3"/>
    <w:rsid w:val="00C43D05"/>
    <w:rsid w:val="00C43EA0"/>
    <w:rsid w:val="00C43F0B"/>
    <w:rsid w:val="00C4409F"/>
    <w:rsid w:val="00C440AD"/>
    <w:rsid w:val="00C4415A"/>
    <w:rsid w:val="00C441AA"/>
    <w:rsid w:val="00C4431F"/>
    <w:rsid w:val="00C4439D"/>
    <w:rsid w:val="00C44535"/>
    <w:rsid w:val="00C4464A"/>
    <w:rsid w:val="00C44C5A"/>
    <w:rsid w:val="00C44E92"/>
    <w:rsid w:val="00C450A3"/>
    <w:rsid w:val="00C45144"/>
    <w:rsid w:val="00C45156"/>
    <w:rsid w:val="00C451B7"/>
    <w:rsid w:val="00C457B9"/>
    <w:rsid w:val="00C457F6"/>
    <w:rsid w:val="00C45914"/>
    <w:rsid w:val="00C459B2"/>
    <w:rsid w:val="00C45A02"/>
    <w:rsid w:val="00C45A85"/>
    <w:rsid w:val="00C45AA7"/>
    <w:rsid w:val="00C45AAC"/>
    <w:rsid w:val="00C45B22"/>
    <w:rsid w:val="00C45B32"/>
    <w:rsid w:val="00C45C4D"/>
    <w:rsid w:val="00C45C7B"/>
    <w:rsid w:val="00C45DB4"/>
    <w:rsid w:val="00C46006"/>
    <w:rsid w:val="00C46042"/>
    <w:rsid w:val="00C46057"/>
    <w:rsid w:val="00C462CF"/>
    <w:rsid w:val="00C464A8"/>
    <w:rsid w:val="00C464E9"/>
    <w:rsid w:val="00C46582"/>
    <w:rsid w:val="00C46585"/>
    <w:rsid w:val="00C465D5"/>
    <w:rsid w:val="00C46720"/>
    <w:rsid w:val="00C46A85"/>
    <w:rsid w:val="00C46CEB"/>
    <w:rsid w:val="00C4709B"/>
    <w:rsid w:val="00C47118"/>
    <w:rsid w:val="00C471F3"/>
    <w:rsid w:val="00C4721F"/>
    <w:rsid w:val="00C474FD"/>
    <w:rsid w:val="00C475B0"/>
    <w:rsid w:val="00C476B3"/>
    <w:rsid w:val="00C476BF"/>
    <w:rsid w:val="00C476EB"/>
    <w:rsid w:val="00C47AA9"/>
    <w:rsid w:val="00C47AE5"/>
    <w:rsid w:val="00C47B22"/>
    <w:rsid w:val="00C47C7D"/>
    <w:rsid w:val="00C47F12"/>
    <w:rsid w:val="00C47F3C"/>
    <w:rsid w:val="00C50033"/>
    <w:rsid w:val="00C50323"/>
    <w:rsid w:val="00C50354"/>
    <w:rsid w:val="00C5067E"/>
    <w:rsid w:val="00C508DC"/>
    <w:rsid w:val="00C50A75"/>
    <w:rsid w:val="00C50AFC"/>
    <w:rsid w:val="00C50B20"/>
    <w:rsid w:val="00C50C0A"/>
    <w:rsid w:val="00C50C41"/>
    <w:rsid w:val="00C50E5B"/>
    <w:rsid w:val="00C50F2B"/>
    <w:rsid w:val="00C50FBF"/>
    <w:rsid w:val="00C51097"/>
    <w:rsid w:val="00C5133B"/>
    <w:rsid w:val="00C51397"/>
    <w:rsid w:val="00C514BB"/>
    <w:rsid w:val="00C51554"/>
    <w:rsid w:val="00C5178E"/>
    <w:rsid w:val="00C51842"/>
    <w:rsid w:val="00C518DA"/>
    <w:rsid w:val="00C518E2"/>
    <w:rsid w:val="00C51A05"/>
    <w:rsid w:val="00C51A8B"/>
    <w:rsid w:val="00C51C08"/>
    <w:rsid w:val="00C51CCB"/>
    <w:rsid w:val="00C51E6F"/>
    <w:rsid w:val="00C51EED"/>
    <w:rsid w:val="00C521FC"/>
    <w:rsid w:val="00C52240"/>
    <w:rsid w:val="00C523F5"/>
    <w:rsid w:val="00C52501"/>
    <w:rsid w:val="00C526AA"/>
    <w:rsid w:val="00C526AF"/>
    <w:rsid w:val="00C52717"/>
    <w:rsid w:val="00C527FA"/>
    <w:rsid w:val="00C52819"/>
    <w:rsid w:val="00C52847"/>
    <w:rsid w:val="00C5294D"/>
    <w:rsid w:val="00C52A2E"/>
    <w:rsid w:val="00C52AA8"/>
    <w:rsid w:val="00C52AB4"/>
    <w:rsid w:val="00C52AC1"/>
    <w:rsid w:val="00C52B34"/>
    <w:rsid w:val="00C52CC3"/>
    <w:rsid w:val="00C52F67"/>
    <w:rsid w:val="00C52FFC"/>
    <w:rsid w:val="00C53079"/>
    <w:rsid w:val="00C53125"/>
    <w:rsid w:val="00C533C6"/>
    <w:rsid w:val="00C533D6"/>
    <w:rsid w:val="00C53640"/>
    <w:rsid w:val="00C53835"/>
    <w:rsid w:val="00C53854"/>
    <w:rsid w:val="00C53A12"/>
    <w:rsid w:val="00C53B56"/>
    <w:rsid w:val="00C53B5A"/>
    <w:rsid w:val="00C53BAB"/>
    <w:rsid w:val="00C53C82"/>
    <w:rsid w:val="00C53DA3"/>
    <w:rsid w:val="00C53E15"/>
    <w:rsid w:val="00C5412B"/>
    <w:rsid w:val="00C5439E"/>
    <w:rsid w:val="00C5459C"/>
    <w:rsid w:val="00C54609"/>
    <w:rsid w:val="00C546A0"/>
    <w:rsid w:val="00C54726"/>
    <w:rsid w:val="00C5499B"/>
    <w:rsid w:val="00C549F9"/>
    <w:rsid w:val="00C54A9E"/>
    <w:rsid w:val="00C54AD1"/>
    <w:rsid w:val="00C54C88"/>
    <w:rsid w:val="00C54EC0"/>
    <w:rsid w:val="00C54EDD"/>
    <w:rsid w:val="00C54FEB"/>
    <w:rsid w:val="00C55096"/>
    <w:rsid w:val="00C554DB"/>
    <w:rsid w:val="00C555B5"/>
    <w:rsid w:val="00C557FF"/>
    <w:rsid w:val="00C558C8"/>
    <w:rsid w:val="00C55AC0"/>
    <w:rsid w:val="00C55B40"/>
    <w:rsid w:val="00C55CCD"/>
    <w:rsid w:val="00C5601B"/>
    <w:rsid w:val="00C5608E"/>
    <w:rsid w:val="00C5616A"/>
    <w:rsid w:val="00C56409"/>
    <w:rsid w:val="00C5644C"/>
    <w:rsid w:val="00C56473"/>
    <w:rsid w:val="00C5652E"/>
    <w:rsid w:val="00C56581"/>
    <w:rsid w:val="00C569B4"/>
    <w:rsid w:val="00C56AE7"/>
    <w:rsid w:val="00C56B0A"/>
    <w:rsid w:val="00C56BE8"/>
    <w:rsid w:val="00C56D57"/>
    <w:rsid w:val="00C56D95"/>
    <w:rsid w:val="00C57077"/>
    <w:rsid w:val="00C5745A"/>
    <w:rsid w:val="00C57829"/>
    <w:rsid w:val="00C5798D"/>
    <w:rsid w:val="00C57C07"/>
    <w:rsid w:val="00C57CFD"/>
    <w:rsid w:val="00C57DAE"/>
    <w:rsid w:val="00C57F87"/>
    <w:rsid w:val="00C57FA9"/>
    <w:rsid w:val="00C6007B"/>
    <w:rsid w:val="00C601D3"/>
    <w:rsid w:val="00C60232"/>
    <w:rsid w:val="00C60308"/>
    <w:rsid w:val="00C6045C"/>
    <w:rsid w:val="00C604D6"/>
    <w:rsid w:val="00C606AE"/>
    <w:rsid w:val="00C6070E"/>
    <w:rsid w:val="00C609C7"/>
    <w:rsid w:val="00C60A93"/>
    <w:rsid w:val="00C60BC7"/>
    <w:rsid w:val="00C60C80"/>
    <w:rsid w:val="00C60E47"/>
    <w:rsid w:val="00C60EBB"/>
    <w:rsid w:val="00C60F50"/>
    <w:rsid w:val="00C60FD5"/>
    <w:rsid w:val="00C61305"/>
    <w:rsid w:val="00C61444"/>
    <w:rsid w:val="00C6157C"/>
    <w:rsid w:val="00C6162D"/>
    <w:rsid w:val="00C616F8"/>
    <w:rsid w:val="00C61794"/>
    <w:rsid w:val="00C61888"/>
    <w:rsid w:val="00C618F9"/>
    <w:rsid w:val="00C61C20"/>
    <w:rsid w:val="00C61CB2"/>
    <w:rsid w:val="00C61EA6"/>
    <w:rsid w:val="00C61FA4"/>
    <w:rsid w:val="00C62053"/>
    <w:rsid w:val="00C6208A"/>
    <w:rsid w:val="00C62254"/>
    <w:rsid w:val="00C6230A"/>
    <w:rsid w:val="00C62427"/>
    <w:rsid w:val="00C62568"/>
    <w:rsid w:val="00C62B8F"/>
    <w:rsid w:val="00C62CD6"/>
    <w:rsid w:val="00C62CF0"/>
    <w:rsid w:val="00C62EFF"/>
    <w:rsid w:val="00C63049"/>
    <w:rsid w:val="00C6316A"/>
    <w:rsid w:val="00C632A9"/>
    <w:rsid w:val="00C632C6"/>
    <w:rsid w:val="00C635E3"/>
    <w:rsid w:val="00C6360A"/>
    <w:rsid w:val="00C6363E"/>
    <w:rsid w:val="00C6363F"/>
    <w:rsid w:val="00C63647"/>
    <w:rsid w:val="00C6366A"/>
    <w:rsid w:val="00C6368E"/>
    <w:rsid w:val="00C636CA"/>
    <w:rsid w:val="00C63739"/>
    <w:rsid w:val="00C63858"/>
    <w:rsid w:val="00C6399E"/>
    <w:rsid w:val="00C639C8"/>
    <w:rsid w:val="00C639F0"/>
    <w:rsid w:val="00C63BD1"/>
    <w:rsid w:val="00C63CA1"/>
    <w:rsid w:val="00C63EF8"/>
    <w:rsid w:val="00C6409D"/>
    <w:rsid w:val="00C640AA"/>
    <w:rsid w:val="00C64161"/>
    <w:rsid w:val="00C64203"/>
    <w:rsid w:val="00C644A1"/>
    <w:rsid w:val="00C644C4"/>
    <w:rsid w:val="00C6461E"/>
    <w:rsid w:val="00C6469E"/>
    <w:rsid w:val="00C64717"/>
    <w:rsid w:val="00C64902"/>
    <w:rsid w:val="00C649F9"/>
    <w:rsid w:val="00C649FB"/>
    <w:rsid w:val="00C64B81"/>
    <w:rsid w:val="00C64CE2"/>
    <w:rsid w:val="00C64E5A"/>
    <w:rsid w:val="00C64E75"/>
    <w:rsid w:val="00C64E84"/>
    <w:rsid w:val="00C64F1D"/>
    <w:rsid w:val="00C64FD2"/>
    <w:rsid w:val="00C64FDD"/>
    <w:rsid w:val="00C650B7"/>
    <w:rsid w:val="00C65143"/>
    <w:rsid w:val="00C651E3"/>
    <w:rsid w:val="00C65354"/>
    <w:rsid w:val="00C65493"/>
    <w:rsid w:val="00C6551F"/>
    <w:rsid w:val="00C65533"/>
    <w:rsid w:val="00C65684"/>
    <w:rsid w:val="00C65687"/>
    <w:rsid w:val="00C656B3"/>
    <w:rsid w:val="00C656DE"/>
    <w:rsid w:val="00C65810"/>
    <w:rsid w:val="00C65926"/>
    <w:rsid w:val="00C659CB"/>
    <w:rsid w:val="00C65B64"/>
    <w:rsid w:val="00C65BA9"/>
    <w:rsid w:val="00C65C34"/>
    <w:rsid w:val="00C65C43"/>
    <w:rsid w:val="00C65C96"/>
    <w:rsid w:val="00C65F39"/>
    <w:rsid w:val="00C65F5B"/>
    <w:rsid w:val="00C65FA7"/>
    <w:rsid w:val="00C66147"/>
    <w:rsid w:val="00C66240"/>
    <w:rsid w:val="00C663D4"/>
    <w:rsid w:val="00C665B5"/>
    <w:rsid w:val="00C66815"/>
    <w:rsid w:val="00C66870"/>
    <w:rsid w:val="00C66894"/>
    <w:rsid w:val="00C668B6"/>
    <w:rsid w:val="00C66A1B"/>
    <w:rsid w:val="00C66C01"/>
    <w:rsid w:val="00C66C29"/>
    <w:rsid w:val="00C66D34"/>
    <w:rsid w:val="00C6704B"/>
    <w:rsid w:val="00C6713D"/>
    <w:rsid w:val="00C671E8"/>
    <w:rsid w:val="00C67350"/>
    <w:rsid w:val="00C67353"/>
    <w:rsid w:val="00C673D6"/>
    <w:rsid w:val="00C67865"/>
    <w:rsid w:val="00C678D6"/>
    <w:rsid w:val="00C678DF"/>
    <w:rsid w:val="00C67A49"/>
    <w:rsid w:val="00C67EC2"/>
    <w:rsid w:val="00C67F50"/>
    <w:rsid w:val="00C7003E"/>
    <w:rsid w:val="00C700B2"/>
    <w:rsid w:val="00C701DF"/>
    <w:rsid w:val="00C701E2"/>
    <w:rsid w:val="00C70209"/>
    <w:rsid w:val="00C7036C"/>
    <w:rsid w:val="00C703A2"/>
    <w:rsid w:val="00C703B6"/>
    <w:rsid w:val="00C70547"/>
    <w:rsid w:val="00C70621"/>
    <w:rsid w:val="00C7071D"/>
    <w:rsid w:val="00C70985"/>
    <w:rsid w:val="00C70BCB"/>
    <w:rsid w:val="00C70E5B"/>
    <w:rsid w:val="00C70ECC"/>
    <w:rsid w:val="00C7100D"/>
    <w:rsid w:val="00C7102E"/>
    <w:rsid w:val="00C71136"/>
    <w:rsid w:val="00C7123C"/>
    <w:rsid w:val="00C7124F"/>
    <w:rsid w:val="00C71398"/>
    <w:rsid w:val="00C7140F"/>
    <w:rsid w:val="00C71539"/>
    <w:rsid w:val="00C7169D"/>
    <w:rsid w:val="00C71903"/>
    <w:rsid w:val="00C719D7"/>
    <w:rsid w:val="00C71B8F"/>
    <w:rsid w:val="00C71D23"/>
    <w:rsid w:val="00C71D72"/>
    <w:rsid w:val="00C71E4F"/>
    <w:rsid w:val="00C71F0D"/>
    <w:rsid w:val="00C71F34"/>
    <w:rsid w:val="00C71F6F"/>
    <w:rsid w:val="00C71FFC"/>
    <w:rsid w:val="00C7211D"/>
    <w:rsid w:val="00C72294"/>
    <w:rsid w:val="00C7230D"/>
    <w:rsid w:val="00C72329"/>
    <w:rsid w:val="00C723AE"/>
    <w:rsid w:val="00C724EA"/>
    <w:rsid w:val="00C7259D"/>
    <w:rsid w:val="00C726AF"/>
    <w:rsid w:val="00C728AC"/>
    <w:rsid w:val="00C728B1"/>
    <w:rsid w:val="00C72A73"/>
    <w:rsid w:val="00C73004"/>
    <w:rsid w:val="00C73061"/>
    <w:rsid w:val="00C7313D"/>
    <w:rsid w:val="00C7329E"/>
    <w:rsid w:val="00C73316"/>
    <w:rsid w:val="00C733A8"/>
    <w:rsid w:val="00C7345E"/>
    <w:rsid w:val="00C734C8"/>
    <w:rsid w:val="00C73544"/>
    <w:rsid w:val="00C736A6"/>
    <w:rsid w:val="00C73792"/>
    <w:rsid w:val="00C7392C"/>
    <w:rsid w:val="00C73A26"/>
    <w:rsid w:val="00C73BD4"/>
    <w:rsid w:val="00C73BDD"/>
    <w:rsid w:val="00C73D8E"/>
    <w:rsid w:val="00C73F38"/>
    <w:rsid w:val="00C73F8E"/>
    <w:rsid w:val="00C741D7"/>
    <w:rsid w:val="00C74202"/>
    <w:rsid w:val="00C7431B"/>
    <w:rsid w:val="00C7434E"/>
    <w:rsid w:val="00C74412"/>
    <w:rsid w:val="00C7446C"/>
    <w:rsid w:val="00C7448D"/>
    <w:rsid w:val="00C74559"/>
    <w:rsid w:val="00C748F3"/>
    <w:rsid w:val="00C74A63"/>
    <w:rsid w:val="00C74B4A"/>
    <w:rsid w:val="00C74B8A"/>
    <w:rsid w:val="00C74C69"/>
    <w:rsid w:val="00C74D9F"/>
    <w:rsid w:val="00C74E3D"/>
    <w:rsid w:val="00C74F70"/>
    <w:rsid w:val="00C74F84"/>
    <w:rsid w:val="00C750F4"/>
    <w:rsid w:val="00C751A5"/>
    <w:rsid w:val="00C751AF"/>
    <w:rsid w:val="00C751B9"/>
    <w:rsid w:val="00C75246"/>
    <w:rsid w:val="00C7537F"/>
    <w:rsid w:val="00C758A2"/>
    <w:rsid w:val="00C75A31"/>
    <w:rsid w:val="00C75B4A"/>
    <w:rsid w:val="00C75BE6"/>
    <w:rsid w:val="00C75C25"/>
    <w:rsid w:val="00C75CBA"/>
    <w:rsid w:val="00C75ED7"/>
    <w:rsid w:val="00C75F02"/>
    <w:rsid w:val="00C75F6F"/>
    <w:rsid w:val="00C760D0"/>
    <w:rsid w:val="00C76195"/>
    <w:rsid w:val="00C7630F"/>
    <w:rsid w:val="00C763D9"/>
    <w:rsid w:val="00C76636"/>
    <w:rsid w:val="00C766D8"/>
    <w:rsid w:val="00C767F4"/>
    <w:rsid w:val="00C76833"/>
    <w:rsid w:val="00C768EA"/>
    <w:rsid w:val="00C76AE5"/>
    <w:rsid w:val="00C76B4C"/>
    <w:rsid w:val="00C76D4B"/>
    <w:rsid w:val="00C76E4E"/>
    <w:rsid w:val="00C76E64"/>
    <w:rsid w:val="00C76FBE"/>
    <w:rsid w:val="00C77180"/>
    <w:rsid w:val="00C772A6"/>
    <w:rsid w:val="00C77331"/>
    <w:rsid w:val="00C773E5"/>
    <w:rsid w:val="00C776C4"/>
    <w:rsid w:val="00C776EC"/>
    <w:rsid w:val="00C77806"/>
    <w:rsid w:val="00C778CB"/>
    <w:rsid w:val="00C778EF"/>
    <w:rsid w:val="00C77921"/>
    <w:rsid w:val="00C77A2B"/>
    <w:rsid w:val="00C77ADA"/>
    <w:rsid w:val="00C77C6D"/>
    <w:rsid w:val="00C77D70"/>
    <w:rsid w:val="00C77DFB"/>
    <w:rsid w:val="00C80046"/>
    <w:rsid w:val="00C80111"/>
    <w:rsid w:val="00C80243"/>
    <w:rsid w:val="00C803EB"/>
    <w:rsid w:val="00C803F4"/>
    <w:rsid w:val="00C804A6"/>
    <w:rsid w:val="00C805A9"/>
    <w:rsid w:val="00C8067D"/>
    <w:rsid w:val="00C807C0"/>
    <w:rsid w:val="00C80948"/>
    <w:rsid w:val="00C80BF8"/>
    <w:rsid w:val="00C80DE7"/>
    <w:rsid w:val="00C80E22"/>
    <w:rsid w:val="00C80E33"/>
    <w:rsid w:val="00C812DE"/>
    <w:rsid w:val="00C815FD"/>
    <w:rsid w:val="00C8187B"/>
    <w:rsid w:val="00C81927"/>
    <w:rsid w:val="00C81A7A"/>
    <w:rsid w:val="00C81AC2"/>
    <w:rsid w:val="00C81C65"/>
    <w:rsid w:val="00C81D65"/>
    <w:rsid w:val="00C81D79"/>
    <w:rsid w:val="00C81D7C"/>
    <w:rsid w:val="00C81EBC"/>
    <w:rsid w:val="00C81F5A"/>
    <w:rsid w:val="00C82000"/>
    <w:rsid w:val="00C82006"/>
    <w:rsid w:val="00C8203C"/>
    <w:rsid w:val="00C822FC"/>
    <w:rsid w:val="00C824DE"/>
    <w:rsid w:val="00C82623"/>
    <w:rsid w:val="00C82703"/>
    <w:rsid w:val="00C82737"/>
    <w:rsid w:val="00C82956"/>
    <w:rsid w:val="00C8298D"/>
    <w:rsid w:val="00C82993"/>
    <w:rsid w:val="00C829F3"/>
    <w:rsid w:val="00C82AF0"/>
    <w:rsid w:val="00C82B30"/>
    <w:rsid w:val="00C82C84"/>
    <w:rsid w:val="00C82D04"/>
    <w:rsid w:val="00C83052"/>
    <w:rsid w:val="00C83138"/>
    <w:rsid w:val="00C831C7"/>
    <w:rsid w:val="00C8336D"/>
    <w:rsid w:val="00C833E8"/>
    <w:rsid w:val="00C834A4"/>
    <w:rsid w:val="00C83566"/>
    <w:rsid w:val="00C83658"/>
    <w:rsid w:val="00C83680"/>
    <w:rsid w:val="00C8371F"/>
    <w:rsid w:val="00C837D5"/>
    <w:rsid w:val="00C838E6"/>
    <w:rsid w:val="00C838ED"/>
    <w:rsid w:val="00C838F6"/>
    <w:rsid w:val="00C83A06"/>
    <w:rsid w:val="00C83C2B"/>
    <w:rsid w:val="00C83DE1"/>
    <w:rsid w:val="00C83F3F"/>
    <w:rsid w:val="00C83F89"/>
    <w:rsid w:val="00C83FE0"/>
    <w:rsid w:val="00C84005"/>
    <w:rsid w:val="00C8440B"/>
    <w:rsid w:val="00C84423"/>
    <w:rsid w:val="00C84582"/>
    <w:rsid w:val="00C845C4"/>
    <w:rsid w:val="00C84655"/>
    <w:rsid w:val="00C8470C"/>
    <w:rsid w:val="00C84735"/>
    <w:rsid w:val="00C84751"/>
    <w:rsid w:val="00C8476E"/>
    <w:rsid w:val="00C847C1"/>
    <w:rsid w:val="00C84840"/>
    <w:rsid w:val="00C848FE"/>
    <w:rsid w:val="00C84AFB"/>
    <w:rsid w:val="00C84BF7"/>
    <w:rsid w:val="00C84C00"/>
    <w:rsid w:val="00C84C94"/>
    <w:rsid w:val="00C84CD9"/>
    <w:rsid w:val="00C84DD9"/>
    <w:rsid w:val="00C84EC5"/>
    <w:rsid w:val="00C84F4D"/>
    <w:rsid w:val="00C851A4"/>
    <w:rsid w:val="00C851F1"/>
    <w:rsid w:val="00C852D4"/>
    <w:rsid w:val="00C852F1"/>
    <w:rsid w:val="00C854DB"/>
    <w:rsid w:val="00C8553C"/>
    <w:rsid w:val="00C8567A"/>
    <w:rsid w:val="00C857B2"/>
    <w:rsid w:val="00C85934"/>
    <w:rsid w:val="00C859B3"/>
    <w:rsid w:val="00C85A75"/>
    <w:rsid w:val="00C85BF2"/>
    <w:rsid w:val="00C85F00"/>
    <w:rsid w:val="00C85F37"/>
    <w:rsid w:val="00C8602E"/>
    <w:rsid w:val="00C86122"/>
    <w:rsid w:val="00C861E6"/>
    <w:rsid w:val="00C8638C"/>
    <w:rsid w:val="00C863B8"/>
    <w:rsid w:val="00C86524"/>
    <w:rsid w:val="00C86553"/>
    <w:rsid w:val="00C86587"/>
    <w:rsid w:val="00C8660A"/>
    <w:rsid w:val="00C86818"/>
    <w:rsid w:val="00C86836"/>
    <w:rsid w:val="00C86872"/>
    <w:rsid w:val="00C868B0"/>
    <w:rsid w:val="00C86CB5"/>
    <w:rsid w:val="00C86DE6"/>
    <w:rsid w:val="00C86FAB"/>
    <w:rsid w:val="00C86FB7"/>
    <w:rsid w:val="00C870AF"/>
    <w:rsid w:val="00C8711A"/>
    <w:rsid w:val="00C8712F"/>
    <w:rsid w:val="00C8713F"/>
    <w:rsid w:val="00C8715C"/>
    <w:rsid w:val="00C871AD"/>
    <w:rsid w:val="00C871E4"/>
    <w:rsid w:val="00C87693"/>
    <w:rsid w:val="00C87714"/>
    <w:rsid w:val="00C8774C"/>
    <w:rsid w:val="00C87755"/>
    <w:rsid w:val="00C8778D"/>
    <w:rsid w:val="00C87884"/>
    <w:rsid w:val="00C878B0"/>
    <w:rsid w:val="00C87917"/>
    <w:rsid w:val="00C87955"/>
    <w:rsid w:val="00C87A96"/>
    <w:rsid w:val="00C87AEA"/>
    <w:rsid w:val="00C87B3A"/>
    <w:rsid w:val="00C87D65"/>
    <w:rsid w:val="00C87E03"/>
    <w:rsid w:val="00C9011E"/>
    <w:rsid w:val="00C903B6"/>
    <w:rsid w:val="00C903C9"/>
    <w:rsid w:val="00C903DC"/>
    <w:rsid w:val="00C9049D"/>
    <w:rsid w:val="00C90A33"/>
    <w:rsid w:val="00C90AED"/>
    <w:rsid w:val="00C90B72"/>
    <w:rsid w:val="00C90B82"/>
    <w:rsid w:val="00C90CD2"/>
    <w:rsid w:val="00C90D0E"/>
    <w:rsid w:val="00C90F19"/>
    <w:rsid w:val="00C9109E"/>
    <w:rsid w:val="00C91156"/>
    <w:rsid w:val="00C912C1"/>
    <w:rsid w:val="00C916E7"/>
    <w:rsid w:val="00C918AD"/>
    <w:rsid w:val="00C91C4E"/>
    <w:rsid w:val="00C91DDE"/>
    <w:rsid w:val="00C91DDF"/>
    <w:rsid w:val="00C91E3A"/>
    <w:rsid w:val="00C91EC6"/>
    <w:rsid w:val="00C91EF4"/>
    <w:rsid w:val="00C9202A"/>
    <w:rsid w:val="00C9223F"/>
    <w:rsid w:val="00C92327"/>
    <w:rsid w:val="00C92681"/>
    <w:rsid w:val="00C9269D"/>
    <w:rsid w:val="00C92716"/>
    <w:rsid w:val="00C92781"/>
    <w:rsid w:val="00C927EF"/>
    <w:rsid w:val="00C929C7"/>
    <w:rsid w:val="00C92BA2"/>
    <w:rsid w:val="00C92CA8"/>
    <w:rsid w:val="00C92EA5"/>
    <w:rsid w:val="00C92F7A"/>
    <w:rsid w:val="00C92FF6"/>
    <w:rsid w:val="00C931CC"/>
    <w:rsid w:val="00C93265"/>
    <w:rsid w:val="00C9342A"/>
    <w:rsid w:val="00C93443"/>
    <w:rsid w:val="00C934D9"/>
    <w:rsid w:val="00C9375B"/>
    <w:rsid w:val="00C93839"/>
    <w:rsid w:val="00C9384A"/>
    <w:rsid w:val="00C93921"/>
    <w:rsid w:val="00C93950"/>
    <w:rsid w:val="00C93A31"/>
    <w:rsid w:val="00C93B44"/>
    <w:rsid w:val="00C93B53"/>
    <w:rsid w:val="00C93D0F"/>
    <w:rsid w:val="00C93DA2"/>
    <w:rsid w:val="00C93F9B"/>
    <w:rsid w:val="00C93FE8"/>
    <w:rsid w:val="00C93FFA"/>
    <w:rsid w:val="00C940C9"/>
    <w:rsid w:val="00C94417"/>
    <w:rsid w:val="00C9449B"/>
    <w:rsid w:val="00C9452E"/>
    <w:rsid w:val="00C94547"/>
    <w:rsid w:val="00C947D7"/>
    <w:rsid w:val="00C9483B"/>
    <w:rsid w:val="00C9484A"/>
    <w:rsid w:val="00C9486F"/>
    <w:rsid w:val="00C94879"/>
    <w:rsid w:val="00C9487F"/>
    <w:rsid w:val="00C948DD"/>
    <w:rsid w:val="00C948F0"/>
    <w:rsid w:val="00C94A31"/>
    <w:rsid w:val="00C94D43"/>
    <w:rsid w:val="00C94DB7"/>
    <w:rsid w:val="00C94F0B"/>
    <w:rsid w:val="00C94F87"/>
    <w:rsid w:val="00C951B0"/>
    <w:rsid w:val="00C95236"/>
    <w:rsid w:val="00C9556C"/>
    <w:rsid w:val="00C956B6"/>
    <w:rsid w:val="00C95856"/>
    <w:rsid w:val="00C95970"/>
    <w:rsid w:val="00C959E7"/>
    <w:rsid w:val="00C95A52"/>
    <w:rsid w:val="00C95A9C"/>
    <w:rsid w:val="00C95B07"/>
    <w:rsid w:val="00C95B8D"/>
    <w:rsid w:val="00C95C4F"/>
    <w:rsid w:val="00C95C6E"/>
    <w:rsid w:val="00C95ECC"/>
    <w:rsid w:val="00C96061"/>
    <w:rsid w:val="00C960E4"/>
    <w:rsid w:val="00C9627A"/>
    <w:rsid w:val="00C96347"/>
    <w:rsid w:val="00C963D5"/>
    <w:rsid w:val="00C964C4"/>
    <w:rsid w:val="00C964D7"/>
    <w:rsid w:val="00C96549"/>
    <w:rsid w:val="00C965C2"/>
    <w:rsid w:val="00C967C0"/>
    <w:rsid w:val="00C9688F"/>
    <w:rsid w:val="00C96907"/>
    <w:rsid w:val="00C96993"/>
    <w:rsid w:val="00C969BE"/>
    <w:rsid w:val="00C969FF"/>
    <w:rsid w:val="00C96ADF"/>
    <w:rsid w:val="00C96DBA"/>
    <w:rsid w:val="00C96EA5"/>
    <w:rsid w:val="00C970BB"/>
    <w:rsid w:val="00C970C0"/>
    <w:rsid w:val="00C97195"/>
    <w:rsid w:val="00C971A1"/>
    <w:rsid w:val="00C971CF"/>
    <w:rsid w:val="00C9744B"/>
    <w:rsid w:val="00C97505"/>
    <w:rsid w:val="00C9755A"/>
    <w:rsid w:val="00C975A1"/>
    <w:rsid w:val="00C9790A"/>
    <w:rsid w:val="00C97B1D"/>
    <w:rsid w:val="00C97DC6"/>
    <w:rsid w:val="00C97E84"/>
    <w:rsid w:val="00C97E94"/>
    <w:rsid w:val="00C97F20"/>
    <w:rsid w:val="00CA0343"/>
    <w:rsid w:val="00CA06FF"/>
    <w:rsid w:val="00CA092D"/>
    <w:rsid w:val="00CA0A10"/>
    <w:rsid w:val="00CA0B87"/>
    <w:rsid w:val="00CA0E81"/>
    <w:rsid w:val="00CA1036"/>
    <w:rsid w:val="00CA10D9"/>
    <w:rsid w:val="00CA1132"/>
    <w:rsid w:val="00CA12AA"/>
    <w:rsid w:val="00CA12E3"/>
    <w:rsid w:val="00CA1421"/>
    <w:rsid w:val="00CA152E"/>
    <w:rsid w:val="00CA1589"/>
    <w:rsid w:val="00CA1896"/>
    <w:rsid w:val="00CA18FF"/>
    <w:rsid w:val="00CA1BF4"/>
    <w:rsid w:val="00CA1DE5"/>
    <w:rsid w:val="00CA1E82"/>
    <w:rsid w:val="00CA1F03"/>
    <w:rsid w:val="00CA2012"/>
    <w:rsid w:val="00CA213E"/>
    <w:rsid w:val="00CA23DD"/>
    <w:rsid w:val="00CA242E"/>
    <w:rsid w:val="00CA2491"/>
    <w:rsid w:val="00CA2723"/>
    <w:rsid w:val="00CA2762"/>
    <w:rsid w:val="00CA27E5"/>
    <w:rsid w:val="00CA2A06"/>
    <w:rsid w:val="00CA2A7F"/>
    <w:rsid w:val="00CA2ABF"/>
    <w:rsid w:val="00CA2D1F"/>
    <w:rsid w:val="00CA2DF2"/>
    <w:rsid w:val="00CA2E36"/>
    <w:rsid w:val="00CA3082"/>
    <w:rsid w:val="00CA30BF"/>
    <w:rsid w:val="00CA32F6"/>
    <w:rsid w:val="00CA3692"/>
    <w:rsid w:val="00CA38C1"/>
    <w:rsid w:val="00CA3A10"/>
    <w:rsid w:val="00CA3A90"/>
    <w:rsid w:val="00CA3B29"/>
    <w:rsid w:val="00CA3B49"/>
    <w:rsid w:val="00CA3B8F"/>
    <w:rsid w:val="00CA3E45"/>
    <w:rsid w:val="00CA3F43"/>
    <w:rsid w:val="00CA3F9E"/>
    <w:rsid w:val="00CA41DA"/>
    <w:rsid w:val="00CA4233"/>
    <w:rsid w:val="00CA4334"/>
    <w:rsid w:val="00CA43E7"/>
    <w:rsid w:val="00CA4405"/>
    <w:rsid w:val="00CA44C9"/>
    <w:rsid w:val="00CA44EC"/>
    <w:rsid w:val="00CA462D"/>
    <w:rsid w:val="00CA4646"/>
    <w:rsid w:val="00CA4659"/>
    <w:rsid w:val="00CA475B"/>
    <w:rsid w:val="00CA4838"/>
    <w:rsid w:val="00CA48B3"/>
    <w:rsid w:val="00CA4BCA"/>
    <w:rsid w:val="00CA4CEA"/>
    <w:rsid w:val="00CA4D4A"/>
    <w:rsid w:val="00CA4E84"/>
    <w:rsid w:val="00CA4ED0"/>
    <w:rsid w:val="00CA5121"/>
    <w:rsid w:val="00CA51A0"/>
    <w:rsid w:val="00CA51A9"/>
    <w:rsid w:val="00CA51DE"/>
    <w:rsid w:val="00CA5216"/>
    <w:rsid w:val="00CA5335"/>
    <w:rsid w:val="00CA5691"/>
    <w:rsid w:val="00CA5693"/>
    <w:rsid w:val="00CA56A2"/>
    <w:rsid w:val="00CA5726"/>
    <w:rsid w:val="00CA57BD"/>
    <w:rsid w:val="00CA5864"/>
    <w:rsid w:val="00CA58C3"/>
    <w:rsid w:val="00CA58D5"/>
    <w:rsid w:val="00CA5925"/>
    <w:rsid w:val="00CA5BAD"/>
    <w:rsid w:val="00CA5BF3"/>
    <w:rsid w:val="00CA5C4D"/>
    <w:rsid w:val="00CA5DDA"/>
    <w:rsid w:val="00CA5DE2"/>
    <w:rsid w:val="00CA5E40"/>
    <w:rsid w:val="00CA5EFD"/>
    <w:rsid w:val="00CA5FAA"/>
    <w:rsid w:val="00CA60B3"/>
    <w:rsid w:val="00CA60E5"/>
    <w:rsid w:val="00CA62C8"/>
    <w:rsid w:val="00CA6565"/>
    <w:rsid w:val="00CA6B7C"/>
    <w:rsid w:val="00CA6B7D"/>
    <w:rsid w:val="00CA6D7A"/>
    <w:rsid w:val="00CA6E78"/>
    <w:rsid w:val="00CA6F33"/>
    <w:rsid w:val="00CA6F87"/>
    <w:rsid w:val="00CA70CB"/>
    <w:rsid w:val="00CA713C"/>
    <w:rsid w:val="00CA7146"/>
    <w:rsid w:val="00CA731C"/>
    <w:rsid w:val="00CA73B1"/>
    <w:rsid w:val="00CA73E3"/>
    <w:rsid w:val="00CA75AD"/>
    <w:rsid w:val="00CA76D3"/>
    <w:rsid w:val="00CA76E4"/>
    <w:rsid w:val="00CA7860"/>
    <w:rsid w:val="00CA78F6"/>
    <w:rsid w:val="00CA7B49"/>
    <w:rsid w:val="00CA7C5C"/>
    <w:rsid w:val="00CA7C68"/>
    <w:rsid w:val="00CA7C92"/>
    <w:rsid w:val="00CA7D0C"/>
    <w:rsid w:val="00CB015C"/>
    <w:rsid w:val="00CB03D0"/>
    <w:rsid w:val="00CB084B"/>
    <w:rsid w:val="00CB0871"/>
    <w:rsid w:val="00CB0ABD"/>
    <w:rsid w:val="00CB0AC8"/>
    <w:rsid w:val="00CB0ADA"/>
    <w:rsid w:val="00CB0C0B"/>
    <w:rsid w:val="00CB0C65"/>
    <w:rsid w:val="00CB0E90"/>
    <w:rsid w:val="00CB0F78"/>
    <w:rsid w:val="00CB1233"/>
    <w:rsid w:val="00CB1430"/>
    <w:rsid w:val="00CB1459"/>
    <w:rsid w:val="00CB1554"/>
    <w:rsid w:val="00CB155B"/>
    <w:rsid w:val="00CB177B"/>
    <w:rsid w:val="00CB17F2"/>
    <w:rsid w:val="00CB19DC"/>
    <w:rsid w:val="00CB1A73"/>
    <w:rsid w:val="00CB1A81"/>
    <w:rsid w:val="00CB1EC5"/>
    <w:rsid w:val="00CB1F19"/>
    <w:rsid w:val="00CB2060"/>
    <w:rsid w:val="00CB2245"/>
    <w:rsid w:val="00CB22A0"/>
    <w:rsid w:val="00CB2480"/>
    <w:rsid w:val="00CB25B8"/>
    <w:rsid w:val="00CB278B"/>
    <w:rsid w:val="00CB284F"/>
    <w:rsid w:val="00CB2855"/>
    <w:rsid w:val="00CB2875"/>
    <w:rsid w:val="00CB28F9"/>
    <w:rsid w:val="00CB294D"/>
    <w:rsid w:val="00CB2AE7"/>
    <w:rsid w:val="00CB2BC1"/>
    <w:rsid w:val="00CB2C95"/>
    <w:rsid w:val="00CB2EF5"/>
    <w:rsid w:val="00CB2FB9"/>
    <w:rsid w:val="00CB308B"/>
    <w:rsid w:val="00CB3230"/>
    <w:rsid w:val="00CB3235"/>
    <w:rsid w:val="00CB3446"/>
    <w:rsid w:val="00CB3455"/>
    <w:rsid w:val="00CB3462"/>
    <w:rsid w:val="00CB3488"/>
    <w:rsid w:val="00CB34A4"/>
    <w:rsid w:val="00CB34DC"/>
    <w:rsid w:val="00CB3644"/>
    <w:rsid w:val="00CB36F4"/>
    <w:rsid w:val="00CB3808"/>
    <w:rsid w:val="00CB3CCF"/>
    <w:rsid w:val="00CB3E76"/>
    <w:rsid w:val="00CB3EE1"/>
    <w:rsid w:val="00CB4187"/>
    <w:rsid w:val="00CB4260"/>
    <w:rsid w:val="00CB42DB"/>
    <w:rsid w:val="00CB4450"/>
    <w:rsid w:val="00CB447A"/>
    <w:rsid w:val="00CB44FC"/>
    <w:rsid w:val="00CB4597"/>
    <w:rsid w:val="00CB4750"/>
    <w:rsid w:val="00CB4936"/>
    <w:rsid w:val="00CB4A10"/>
    <w:rsid w:val="00CB4A27"/>
    <w:rsid w:val="00CB4BCF"/>
    <w:rsid w:val="00CB4BDE"/>
    <w:rsid w:val="00CB4F0B"/>
    <w:rsid w:val="00CB4F18"/>
    <w:rsid w:val="00CB4F82"/>
    <w:rsid w:val="00CB5123"/>
    <w:rsid w:val="00CB51BA"/>
    <w:rsid w:val="00CB51F6"/>
    <w:rsid w:val="00CB523C"/>
    <w:rsid w:val="00CB5241"/>
    <w:rsid w:val="00CB531E"/>
    <w:rsid w:val="00CB5466"/>
    <w:rsid w:val="00CB561D"/>
    <w:rsid w:val="00CB59F2"/>
    <w:rsid w:val="00CB5A2F"/>
    <w:rsid w:val="00CB5DED"/>
    <w:rsid w:val="00CB5E60"/>
    <w:rsid w:val="00CB5F2D"/>
    <w:rsid w:val="00CB6125"/>
    <w:rsid w:val="00CB6247"/>
    <w:rsid w:val="00CB62FC"/>
    <w:rsid w:val="00CB631C"/>
    <w:rsid w:val="00CB646C"/>
    <w:rsid w:val="00CB64DF"/>
    <w:rsid w:val="00CB67C1"/>
    <w:rsid w:val="00CB6830"/>
    <w:rsid w:val="00CB6857"/>
    <w:rsid w:val="00CB699E"/>
    <w:rsid w:val="00CB69F9"/>
    <w:rsid w:val="00CB6A5E"/>
    <w:rsid w:val="00CB705C"/>
    <w:rsid w:val="00CB72AC"/>
    <w:rsid w:val="00CB72C6"/>
    <w:rsid w:val="00CB7584"/>
    <w:rsid w:val="00CB75AC"/>
    <w:rsid w:val="00CB7842"/>
    <w:rsid w:val="00CB786A"/>
    <w:rsid w:val="00CB7924"/>
    <w:rsid w:val="00CB79EB"/>
    <w:rsid w:val="00CB7A56"/>
    <w:rsid w:val="00CB7FDE"/>
    <w:rsid w:val="00CC0257"/>
    <w:rsid w:val="00CC02EF"/>
    <w:rsid w:val="00CC0354"/>
    <w:rsid w:val="00CC0356"/>
    <w:rsid w:val="00CC03DA"/>
    <w:rsid w:val="00CC0529"/>
    <w:rsid w:val="00CC0618"/>
    <w:rsid w:val="00CC0622"/>
    <w:rsid w:val="00CC066D"/>
    <w:rsid w:val="00CC06E6"/>
    <w:rsid w:val="00CC0775"/>
    <w:rsid w:val="00CC0BEC"/>
    <w:rsid w:val="00CC0C4F"/>
    <w:rsid w:val="00CC0CDE"/>
    <w:rsid w:val="00CC0D16"/>
    <w:rsid w:val="00CC0F03"/>
    <w:rsid w:val="00CC10A3"/>
    <w:rsid w:val="00CC10C5"/>
    <w:rsid w:val="00CC11ED"/>
    <w:rsid w:val="00CC125C"/>
    <w:rsid w:val="00CC1385"/>
    <w:rsid w:val="00CC1533"/>
    <w:rsid w:val="00CC173D"/>
    <w:rsid w:val="00CC1917"/>
    <w:rsid w:val="00CC19DA"/>
    <w:rsid w:val="00CC1A81"/>
    <w:rsid w:val="00CC1BA8"/>
    <w:rsid w:val="00CC1BC4"/>
    <w:rsid w:val="00CC1CA2"/>
    <w:rsid w:val="00CC1F70"/>
    <w:rsid w:val="00CC2009"/>
    <w:rsid w:val="00CC20E4"/>
    <w:rsid w:val="00CC21E8"/>
    <w:rsid w:val="00CC239A"/>
    <w:rsid w:val="00CC24FA"/>
    <w:rsid w:val="00CC251D"/>
    <w:rsid w:val="00CC27DF"/>
    <w:rsid w:val="00CC280C"/>
    <w:rsid w:val="00CC2A0D"/>
    <w:rsid w:val="00CC2A85"/>
    <w:rsid w:val="00CC2ABC"/>
    <w:rsid w:val="00CC2C12"/>
    <w:rsid w:val="00CC2EC8"/>
    <w:rsid w:val="00CC2FE1"/>
    <w:rsid w:val="00CC31FD"/>
    <w:rsid w:val="00CC32E8"/>
    <w:rsid w:val="00CC3443"/>
    <w:rsid w:val="00CC355D"/>
    <w:rsid w:val="00CC3605"/>
    <w:rsid w:val="00CC3632"/>
    <w:rsid w:val="00CC3811"/>
    <w:rsid w:val="00CC386F"/>
    <w:rsid w:val="00CC39F3"/>
    <w:rsid w:val="00CC3B58"/>
    <w:rsid w:val="00CC3B87"/>
    <w:rsid w:val="00CC3BA2"/>
    <w:rsid w:val="00CC3C4A"/>
    <w:rsid w:val="00CC3E14"/>
    <w:rsid w:val="00CC3FDF"/>
    <w:rsid w:val="00CC40CE"/>
    <w:rsid w:val="00CC4397"/>
    <w:rsid w:val="00CC43E7"/>
    <w:rsid w:val="00CC43FC"/>
    <w:rsid w:val="00CC4577"/>
    <w:rsid w:val="00CC473F"/>
    <w:rsid w:val="00CC4751"/>
    <w:rsid w:val="00CC485E"/>
    <w:rsid w:val="00CC4927"/>
    <w:rsid w:val="00CC49CE"/>
    <w:rsid w:val="00CC4D6A"/>
    <w:rsid w:val="00CC4D6E"/>
    <w:rsid w:val="00CC4E73"/>
    <w:rsid w:val="00CC4FB6"/>
    <w:rsid w:val="00CC5033"/>
    <w:rsid w:val="00CC506C"/>
    <w:rsid w:val="00CC5234"/>
    <w:rsid w:val="00CC52F6"/>
    <w:rsid w:val="00CC53A1"/>
    <w:rsid w:val="00CC53AF"/>
    <w:rsid w:val="00CC53FC"/>
    <w:rsid w:val="00CC54F0"/>
    <w:rsid w:val="00CC5527"/>
    <w:rsid w:val="00CC5589"/>
    <w:rsid w:val="00CC559A"/>
    <w:rsid w:val="00CC5632"/>
    <w:rsid w:val="00CC59A1"/>
    <w:rsid w:val="00CC59BD"/>
    <w:rsid w:val="00CC5D32"/>
    <w:rsid w:val="00CC5F9F"/>
    <w:rsid w:val="00CC61AC"/>
    <w:rsid w:val="00CC6490"/>
    <w:rsid w:val="00CC64F7"/>
    <w:rsid w:val="00CC6903"/>
    <w:rsid w:val="00CC6960"/>
    <w:rsid w:val="00CC697F"/>
    <w:rsid w:val="00CC6B32"/>
    <w:rsid w:val="00CC6D98"/>
    <w:rsid w:val="00CC6DE0"/>
    <w:rsid w:val="00CC6DFC"/>
    <w:rsid w:val="00CC6EC4"/>
    <w:rsid w:val="00CC708E"/>
    <w:rsid w:val="00CC710A"/>
    <w:rsid w:val="00CC73CA"/>
    <w:rsid w:val="00CC744D"/>
    <w:rsid w:val="00CC746C"/>
    <w:rsid w:val="00CC7690"/>
    <w:rsid w:val="00CC7773"/>
    <w:rsid w:val="00CC78EF"/>
    <w:rsid w:val="00CC7A02"/>
    <w:rsid w:val="00CC7C1D"/>
    <w:rsid w:val="00CC7C24"/>
    <w:rsid w:val="00CC7C6C"/>
    <w:rsid w:val="00CC7D98"/>
    <w:rsid w:val="00CC7EC9"/>
    <w:rsid w:val="00CD0213"/>
    <w:rsid w:val="00CD0357"/>
    <w:rsid w:val="00CD040C"/>
    <w:rsid w:val="00CD044F"/>
    <w:rsid w:val="00CD045F"/>
    <w:rsid w:val="00CD04D3"/>
    <w:rsid w:val="00CD0547"/>
    <w:rsid w:val="00CD0622"/>
    <w:rsid w:val="00CD09CA"/>
    <w:rsid w:val="00CD0A97"/>
    <w:rsid w:val="00CD0AA2"/>
    <w:rsid w:val="00CD0B00"/>
    <w:rsid w:val="00CD0B9F"/>
    <w:rsid w:val="00CD0BDE"/>
    <w:rsid w:val="00CD0E02"/>
    <w:rsid w:val="00CD0F48"/>
    <w:rsid w:val="00CD1036"/>
    <w:rsid w:val="00CD1074"/>
    <w:rsid w:val="00CD1098"/>
    <w:rsid w:val="00CD10A4"/>
    <w:rsid w:val="00CD10A9"/>
    <w:rsid w:val="00CD11B3"/>
    <w:rsid w:val="00CD11E2"/>
    <w:rsid w:val="00CD11ED"/>
    <w:rsid w:val="00CD125E"/>
    <w:rsid w:val="00CD148B"/>
    <w:rsid w:val="00CD19E1"/>
    <w:rsid w:val="00CD1AE6"/>
    <w:rsid w:val="00CD1D89"/>
    <w:rsid w:val="00CD1DAF"/>
    <w:rsid w:val="00CD1DC5"/>
    <w:rsid w:val="00CD1DF1"/>
    <w:rsid w:val="00CD1E18"/>
    <w:rsid w:val="00CD1ED8"/>
    <w:rsid w:val="00CD200A"/>
    <w:rsid w:val="00CD20A4"/>
    <w:rsid w:val="00CD21C2"/>
    <w:rsid w:val="00CD21FE"/>
    <w:rsid w:val="00CD2215"/>
    <w:rsid w:val="00CD23DF"/>
    <w:rsid w:val="00CD253B"/>
    <w:rsid w:val="00CD2662"/>
    <w:rsid w:val="00CD2B1F"/>
    <w:rsid w:val="00CD2B80"/>
    <w:rsid w:val="00CD2C54"/>
    <w:rsid w:val="00CD2D7C"/>
    <w:rsid w:val="00CD2DE6"/>
    <w:rsid w:val="00CD2E33"/>
    <w:rsid w:val="00CD304A"/>
    <w:rsid w:val="00CD3158"/>
    <w:rsid w:val="00CD31AA"/>
    <w:rsid w:val="00CD3259"/>
    <w:rsid w:val="00CD335E"/>
    <w:rsid w:val="00CD33F1"/>
    <w:rsid w:val="00CD33F9"/>
    <w:rsid w:val="00CD3452"/>
    <w:rsid w:val="00CD35E5"/>
    <w:rsid w:val="00CD37E9"/>
    <w:rsid w:val="00CD389F"/>
    <w:rsid w:val="00CD3A54"/>
    <w:rsid w:val="00CD3B6A"/>
    <w:rsid w:val="00CD3EA4"/>
    <w:rsid w:val="00CD3F9E"/>
    <w:rsid w:val="00CD4006"/>
    <w:rsid w:val="00CD4060"/>
    <w:rsid w:val="00CD4206"/>
    <w:rsid w:val="00CD4249"/>
    <w:rsid w:val="00CD4320"/>
    <w:rsid w:val="00CD4482"/>
    <w:rsid w:val="00CD46D7"/>
    <w:rsid w:val="00CD4761"/>
    <w:rsid w:val="00CD47E8"/>
    <w:rsid w:val="00CD4961"/>
    <w:rsid w:val="00CD49A4"/>
    <w:rsid w:val="00CD4B7D"/>
    <w:rsid w:val="00CD4B96"/>
    <w:rsid w:val="00CD4F2C"/>
    <w:rsid w:val="00CD4FA5"/>
    <w:rsid w:val="00CD51CD"/>
    <w:rsid w:val="00CD559B"/>
    <w:rsid w:val="00CD55E5"/>
    <w:rsid w:val="00CD5748"/>
    <w:rsid w:val="00CD5859"/>
    <w:rsid w:val="00CD5882"/>
    <w:rsid w:val="00CD5A03"/>
    <w:rsid w:val="00CD5A08"/>
    <w:rsid w:val="00CD5A27"/>
    <w:rsid w:val="00CD5BAA"/>
    <w:rsid w:val="00CD5BD9"/>
    <w:rsid w:val="00CD5C87"/>
    <w:rsid w:val="00CD5E6E"/>
    <w:rsid w:val="00CD5F28"/>
    <w:rsid w:val="00CD60E3"/>
    <w:rsid w:val="00CD61DC"/>
    <w:rsid w:val="00CD62E5"/>
    <w:rsid w:val="00CD6301"/>
    <w:rsid w:val="00CD630C"/>
    <w:rsid w:val="00CD63E4"/>
    <w:rsid w:val="00CD6484"/>
    <w:rsid w:val="00CD64AA"/>
    <w:rsid w:val="00CD65B1"/>
    <w:rsid w:val="00CD6A9F"/>
    <w:rsid w:val="00CD6DB6"/>
    <w:rsid w:val="00CD6DE5"/>
    <w:rsid w:val="00CD6E42"/>
    <w:rsid w:val="00CD6EDF"/>
    <w:rsid w:val="00CD6F07"/>
    <w:rsid w:val="00CD6FB5"/>
    <w:rsid w:val="00CD70D6"/>
    <w:rsid w:val="00CD7342"/>
    <w:rsid w:val="00CD745D"/>
    <w:rsid w:val="00CD7499"/>
    <w:rsid w:val="00CD75E0"/>
    <w:rsid w:val="00CD7823"/>
    <w:rsid w:val="00CD7866"/>
    <w:rsid w:val="00CD7C38"/>
    <w:rsid w:val="00CD7D8A"/>
    <w:rsid w:val="00CD7DDD"/>
    <w:rsid w:val="00CD7E36"/>
    <w:rsid w:val="00CD7EDE"/>
    <w:rsid w:val="00CE0007"/>
    <w:rsid w:val="00CE01E1"/>
    <w:rsid w:val="00CE02D0"/>
    <w:rsid w:val="00CE0351"/>
    <w:rsid w:val="00CE03D5"/>
    <w:rsid w:val="00CE0538"/>
    <w:rsid w:val="00CE0646"/>
    <w:rsid w:val="00CE0654"/>
    <w:rsid w:val="00CE07AF"/>
    <w:rsid w:val="00CE0C11"/>
    <w:rsid w:val="00CE0C46"/>
    <w:rsid w:val="00CE0CD1"/>
    <w:rsid w:val="00CE0CE3"/>
    <w:rsid w:val="00CE0D2F"/>
    <w:rsid w:val="00CE0DA8"/>
    <w:rsid w:val="00CE0F3A"/>
    <w:rsid w:val="00CE10A2"/>
    <w:rsid w:val="00CE126D"/>
    <w:rsid w:val="00CE12D8"/>
    <w:rsid w:val="00CE1326"/>
    <w:rsid w:val="00CE1481"/>
    <w:rsid w:val="00CE14B1"/>
    <w:rsid w:val="00CE1544"/>
    <w:rsid w:val="00CE17DB"/>
    <w:rsid w:val="00CE1857"/>
    <w:rsid w:val="00CE19F5"/>
    <w:rsid w:val="00CE1A0C"/>
    <w:rsid w:val="00CE1D19"/>
    <w:rsid w:val="00CE1D31"/>
    <w:rsid w:val="00CE1EAB"/>
    <w:rsid w:val="00CE1F22"/>
    <w:rsid w:val="00CE209F"/>
    <w:rsid w:val="00CE215D"/>
    <w:rsid w:val="00CE23B4"/>
    <w:rsid w:val="00CE240E"/>
    <w:rsid w:val="00CE2474"/>
    <w:rsid w:val="00CE2506"/>
    <w:rsid w:val="00CE26E6"/>
    <w:rsid w:val="00CE2B44"/>
    <w:rsid w:val="00CE2C53"/>
    <w:rsid w:val="00CE2E17"/>
    <w:rsid w:val="00CE2EB2"/>
    <w:rsid w:val="00CE313F"/>
    <w:rsid w:val="00CE3194"/>
    <w:rsid w:val="00CE31D8"/>
    <w:rsid w:val="00CE3263"/>
    <w:rsid w:val="00CE333F"/>
    <w:rsid w:val="00CE34CE"/>
    <w:rsid w:val="00CE367C"/>
    <w:rsid w:val="00CE390A"/>
    <w:rsid w:val="00CE3CB2"/>
    <w:rsid w:val="00CE3D0C"/>
    <w:rsid w:val="00CE3DA1"/>
    <w:rsid w:val="00CE3DBE"/>
    <w:rsid w:val="00CE3E28"/>
    <w:rsid w:val="00CE3E76"/>
    <w:rsid w:val="00CE3EB1"/>
    <w:rsid w:val="00CE3F98"/>
    <w:rsid w:val="00CE413C"/>
    <w:rsid w:val="00CE4200"/>
    <w:rsid w:val="00CE426E"/>
    <w:rsid w:val="00CE4555"/>
    <w:rsid w:val="00CE458A"/>
    <w:rsid w:val="00CE460F"/>
    <w:rsid w:val="00CE46CE"/>
    <w:rsid w:val="00CE47D8"/>
    <w:rsid w:val="00CE486F"/>
    <w:rsid w:val="00CE4889"/>
    <w:rsid w:val="00CE48BC"/>
    <w:rsid w:val="00CE49D2"/>
    <w:rsid w:val="00CE4B12"/>
    <w:rsid w:val="00CE4B86"/>
    <w:rsid w:val="00CE4BC7"/>
    <w:rsid w:val="00CE4DBC"/>
    <w:rsid w:val="00CE4DDE"/>
    <w:rsid w:val="00CE4ECF"/>
    <w:rsid w:val="00CE4EFA"/>
    <w:rsid w:val="00CE4F6F"/>
    <w:rsid w:val="00CE4F8D"/>
    <w:rsid w:val="00CE5017"/>
    <w:rsid w:val="00CE5028"/>
    <w:rsid w:val="00CE5049"/>
    <w:rsid w:val="00CE5092"/>
    <w:rsid w:val="00CE5182"/>
    <w:rsid w:val="00CE5364"/>
    <w:rsid w:val="00CE5489"/>
    <w:rsid w:val="00CE54C4"/>
    <w:rsid w:val="00CE5562"/>
    <w:rsid w:val="00CE55DB"/>
    <w:rsid w:val="00CE560C"/>
    <w:rsid w:val="00CE5968"/>
    <w:rsid w:val="00CE5C2F"/>
    <w:rsid w:val="00CE649E"/>
    <w:rsid w:val="00CE64FF"/>
    <w:rsid w:val="00CE65FD"/>
    <w:rsid w:val="00CE6606"/>
    <w:rsid w:val="00CE661E"/>
    <w:rsid w:val="00CE67C8"/>
    <w:rsid w:val="00CE67ED"/>
    <w:rsid w:val="00CE680D"/>
    <w:rsid w:val="00CE68D9"/>
    <w:rsid w:val="00CE696E"/>
    <w:rsid w:val="00CE698D"/>
    <w:rsid w:val="00CE6CE5"/>
    <w:rsid w:val="00CE6E7B"/>
    <w:rsid w:val="00CE7266"/>
    <w:rsid w:val="00CE7288"/>
    <w:rsid w:val="00CE7312"/>
    <w:rsid w:val="00CE73E8"/>
    <w:rsid w:val="00CE73EF"/>
    <w:rsid w:val="00CE746B"/>
    <w:rsid w:val="00CE75D8"/>
    <w:rsid w:val="00CE7628"/>
    <w:rsid w:val="00CE76F8"/>
    <w:rsid w:val="00CE77C4"/>
    <w:rsid w:val="00CE78A0"/>
    <w:rsid w:val="00CE78D8"/>
    <w:rsid w:val="00CE79CB"/>
    <w:rsid w:val="00CE7A42"/>
    <w:rsid w:val="00CE7AD8"/>
    <w:rsid w:val="00CE7AD9"/>
    <w:rsid w:val="00CE7C39"/>
    <w:rsid w:val="00CE7C94"/>
    <w:rsid w:val="00CE7D81"/>
    <w:rsid w:val="00CE7DCB"/>
    <w:rsid w:val="00CE7E34"/>
    <w:rsid w:val="00CE7F15"/>
    <w:rsid w:val="00CE7F57"/>
    <w:rsid w:val="00CF015A"/>
    <w:rsid w:val="00CF01B0"/>
    <w:rsid w:val="00CF0257"/>
    <w:rsid w:val="00CF0260"/>
    <w:rsid w:val="00CF02E8"/>
    <w:rsid w:val="00CF068A"/>
    <w:rsid w:val="00CF06C0"/>
    <w:rsid w:val="00CF0881"/>
    <w:rsid w:val="00CF0B9B"/>
    <w:rsid w:val="00CF0C3F"/>
    <w:rsid w:val="00CF0EC5"/>
    <w:rsid w:val="00CF0ED0"/>
    <w:rsid w:val="00CF12FB"/>
    <w:rsid w:val="00CF1314"/>
    <w:rsid w:val="00CF132A"/>
    <w:rsid w:val="00CF14A3"/>
    <w:rsid w:val="00CF161C"/>
    <w:rsid w:val="00CF16A7"/>
    <w:rsid w:val="00CF1827"/>
    <w:rsid w:val="00CF1887"/>
    <w:rsid w:val="00CF18A2"/>
    <w:rsid w:val="00CF1906"/>
    <w:rsid w:val="00CF19E2"/>
    <w:rsid w:val="00CF19F6"/>
    <w:rsid w:val="00CF1A40"/>
    <w:rsid w:val="00CF1A8C"/>
    <w:rsid w:val="00CF1BEF"/>
    <w:rsid w:val="00CF1C25"/>
    <w:rsid w:val="00CF1F37"/>
    <w:rsid w:val="00CF2047"/>
    <w:rsid w:val="00CF2063"/>
    <w:rsid w:val="00CF2237"/>
    <w:rsid w:val="00CF22AC"/>
    <w:rsid w:val="00CF255E"/>
    <w:rsid w:val="00CF26C2"/>
    <w:rsid w:val="00CF2A3D"/>
    <w:rsid w:val="00CF2A86"/>
    <w:rsid w:val="00CF2ABF"/>
    <w:rsid w:val="00CF2B29"/>
    <w:rsid w:val="00CF2C41"/>
    <w:rsid w:val="00CF2FAC"/>
    <w:rsid w:val="00CF2FC4"/>
    <w:rsid w:val="00CF31CC"/>
    <w:rsid w:val="00CF334A"/>
    <w:rsid w:val="00CF3359"/>
    <w:rsid w:val="00CF3439"/>
    <w:rsid w:val="00CF3470"/>
    <w:rsid w:val="00CF34A2"/>
    <w:rsid w:val="00CF3529"/>
    <w:rsid w:val="00CF35C3"/>
    <w:rsid w:val="00CF35EF"/>
    <w:rsid w:val="00CF360B"/>
    <w:rsid w:val="00CF36D5"/>
    <w:rsid w:val="00CF377B"/>
    <w:rsid w:val="00CF3804"/>
    <w:rsid w:val="00CF387C"/>
    <w:rsid w:val="00CF38AE"/>
    <w:rsid w:val="00CF38FD"/>
    <w:rsid w:val="00CF3953"/>
    <w:rsid w:val="00CF3B1D"/>
    <w:rsid w:val="00CF3E24"/>
    <w:rsid w:val="00CF3FDD"/>
    <w:rsid w:val="00CF4035"/>
    <w:rsid w:val="00CF40E0"/>
    <w:rsid w:val="00CF41AE"/>
    <w:rsid w:val="00CF4624"/>
    <w:rsid w:val="00CF4754"/>
    <w:rsid w:val="00CF4760"/>
    <w:rsid w:val="00CF4761"/>
    <w:rsid w:val="00CF48AA"/>
    <w:rsid w:val="00CF4A5E"/>
    <w:rsid w:val="00CF4FB8"/>
    <w:rsid w:val="00CF51E6"/>
    <w:rsid w:val="00CF525D"/>
    <w:rsid w:val="00CF528A"/>
    <w:rsid w:val="00CF54CB"/>
    <w:rsid w:val="00CF5569"/>
    <w:rsid w:val="00CF568D"/>
    <w:rsid w:val="00CF583B"/>
    <w:rsid w:val="00CF5B3B"/>
    <w:rsid w:val="00CF5B45"/>
    <w:rsid w:val="00CF5D2E"/>
    <w:rsid w:val="00CF5E1C"/>
    <w:rsid w:val="00CF5E8C"/>
    <w:rsid w:val="00CF5EA0"/>
    <w:rsid w:val="00CF5EFB"/>
    <w:rsid w:val="00CF5F04"/>
    <w:rsid w:val="00CF5FCE"/>
    <w:rsid w:val="00CF60B7"/>
    <w:rsid w:val="00CF6142"/>
    <w:rsid w:val="00CF6254"/>
    <w:rsid w:val="00CF6281"/>
    <w:rsid w:val="00CF62FF"/>
    <w:rsid w:val="00CF637A"/>
    <w:rsid w:val="00CF6432"/>
    <w:rsid w:val="00CF66B0"/>
    <w:rsid w:val="00CF671F"/>
    <w:rsid w:val="00CF6740"/>
    <w:rsid w:val="00CF684E"/>
    <w:rsid w:val="00CF6DED"/>
    <w:rsid w:val="00CF6FD1"/>
    <w:rsid w:val="00CF70F0"/>
    <w:rsid w:val="00CF7170"/>
    <w:rsid w:val="00CF729F"/>
    <w:rsid w:val="00CF73E3"/>
    <w:rsid w:val="00CF73FE"/>
    <w:rsid w:val="00CF742C"/>
    <w:rsid w:val="00CF750D"/>
    <w:rsid w:val="00CF7556"/>
    <w:rsid w:val="00CF7566"/>
    <w:rsid w:val="00CF76F1"/>
    <w:rsid w:val="00CF7760"/>
    <w:rsid w:val="00CF776F"/>
    <w:rsid w:val="00CF7832"/>
    <w:rsid w:val="00CF79B0"/>
    <w:rsid w:val="00CF7A5A"/>
    <w:rsid w:val="00CF7A5B"/>
    <w:rsid w:val="00CF7C3F"/>
    <w:rsid w:val="00CF7C5B"/>
    <w:rsid w:val="00CF7CF6"/>
    <w:rsid w:val="00CF7D15"/>
    <w:rsid w:val="00CF7E2F"/>
    <w:rsid w:val="00CF7EA5"/>
    <w:rsid w:val="00CF7F60"/>
    <w:rsid w:val="00D005C2"/>
    <w:rsid w:val="00D00675"/>
    <w:rsid w:val="00D008D6"/>
    <w:rsid w:val="00D00A5E"/>
    <w:rsid w:val="00D00AD6"/>
    <w:rsid w:val="00D00BD3"/>
    <w:rsid w:val="00D00D4E"/>
    <w:rsid w:val="00D00F81"/>
    <w:rsid w:val="00D01205"/>
    <w:rsid w:val="00D012C4"/>
    <w:rsid w:val="00D0133F"/>
    <w:rsid w:val="00D013E1"/>
    <w:rsid w:val="00D0140E"/>
    <w:rsid w:val="00D0149B"/>
    <w:rsid w:val="00D01647"/>
    <w:rsid w:val="00D01699"/>
    <w:rsid w:val="00D016C3"/>
    <w:rsid w:val="00D01798"/>
    <w:rsid w:val="00D01833"/>
    <w:rsid w:val="00D0197A"/>
    <w:rsid w:val="00D019F2"/>
    <w:rsid w:val="00D01CF4"/>
    <w:rsid w:val="00D01D17"/>
    <w:rsid w:val="00D01D4E"/>
    <w:rsid w:val="00D01DF1"/>
    <w:rsid w:val="00D01E7C"/>
    <w:rsid w:val="00D01F21"/>
    <w:rsid w:val="00D022E9"/>
    <w:rsid w:val="00D02317"/>
    <w:rsid w:val="00D02428"/>
    <w:rsid w:val="00D024D9"/>
    <w:rsid w:val="00D025AF"/>
    <w:rsid w:val="00D02839"/>
    <w:rsid w:val="00D02886"/>
    <w:rsid w:val="00D02914"/>
    <w:rsid w:val="00D0293E"/>
    <w:rsid w:val="00D02AC5"/>
    <w:rsid w:val="00D02D4A"/>
    <w:rsid w:val="00D02DCB"/>
    <w:rsid w:val="00D03216"/>
    <w:rsid w:val="00D0330D"/>
    <w:rsid w:val="00D03465"/>
    <w:rsid w:val="00D034C3"/>
    <w:rsid w:val="00D034EA"/>
    <w:rsid w:val="00D03568"/>
    <w:rsid w:val="00D0364B"/>
    <w:rsid w:val="00D036D3"/>
    <w:rsid w:val="00D036F6"/>
    <w:rsid w:val="00D0380E"/>
    <w:rsid w:val="00D03824"/>
    <w:rsid w:val="00D03871"/>
    <w:rsid w:val="00D03A27"/>
    <w:rsid w:val="00D03A3F"/>
    <w:rsid w:val="00D03A53"/>
    <w:rsid w:val="00D03BBF"/>
    <w:rsid w:val="00D03CF5"/>
    <w:rsid w:val="00D03D0A"/>
    <w:rsid w:val="00D03E02"/>
    <w:rsid w:val="00D03E74"/>
    <w:rsid w:val="00D03F6A"/>
    <w:rsid w:val="00D043C3"/>
    <w:rsid w:val="00D044AF"/>
    <w:rsid w:val="00D045DD"/>
    <w:rsid w:val="00D045F9"/>
    <w:rsid w:val="00D0464C"/>
    <w:rsid w:val="00D046A3"/>
    <w:rsid w:val="00D046BC"/>
    <w:rsid w:val="00D04830"/>
    <w:rsid w:val="00D04921"/>
    <w:rsid w:val="00D04DB0"/>
    <w:rsid w:val="00D04F00"/>
    <w:rsid w:val="00D05330"/>
    <w:rsid w:val="00D0539B"/>
    <w:rsid w:val="00D055DE"/>
    <w:rsid w:val="00D05602"/>
    <w:rsid w:val="00D05634"/>
    <w:rsid w:val="00D056B6"/>
    <w:rsid w:val="00D05795"/>
    <w:rsid w:val="00D05798"/>
    <w:rsid w:val="00D0582D"/>
    <w:rsid w:val="00D0588E"/>
    <w:rsid w:val="00D058B0"/>
    <w:rsid w:val="00D058BF"/>
    <w:rsid w:val="00D05EA6"/>
    <w:rsid w:val="00D05EEE"/>
    <w:rsid w:val="00D05F5A"/>
    <w:rsid w:val="00D05F69"/>
    <w:rsid w:val="00D06067"/>
    <w:rsid w:val="00D06405"/>
    <w:rsid w:val="00D06554"/>
    <w:rsid w:val="00D065AD"/>
    <w:rsid w:val="00D06667"/>
    <w:rsid w:val="00D0674C"/>
    <w:rsid w:val="00D06801"/>
    <w:rsid w:val="00D06844"/>
    <w:rsid w:val="00D06995"/>
    <w:rsid w:val="00D06C97"/>
    <w:rsid w:val="00D06E3E"/>
    <w:rsid w:val="00D06F8B"/>
    <w:rsid w:val="00D07273"/>
    <w:rsid w:val="00D0728F"/>
    <w:rsid w:val="00D0734A"/>
    <w:rsid w:val="00D07472"/>
    <w:rsid w:val="00D07845"/>
    <w:rsid w:val="00D07A98"/>
    <w:rsid w:val="00D07BC8"/>
    <w:rsid w:val="00D07DF5"/>
    <w:rsid w:val="00D07E13"/>
    <w:rsid w:val="00D07E68"/>
    <w:rsid w:val="00D07E97"/>
    <w:rsid w:val="00D1002F"/>
    <w:rsid w:val="00D101EE"/>
    <w:rsid w:val="00D1041A"/>
    <w:rsid w:val="00D10564"/>
    <w:rsid w:val="00D105EE"/>
    <w:rsid w:val="00D107E2"/>
    <w:rsid w:val="00D10818"/>
    <w:rsid w:val="00D10998"/>
    <w:rsid w:val="00D10B6A"/>
    <w:rsid w:val="00D10CA9"/>
    <w:rsid w:val="00D10CD5"/>
    <w:rsid w:val="00D10D4C"/>
    <w:rsid w:val="00D10F62"/>
    <w:rsid w:val="00D1104A"/>
    <w:rsid w:val="00D11580"/>
    <w:rsid w:val="00D11593"/>
    <w:rsid w:val="00D11739"/>
    <w:rsid w:val="00D119E8"/>
    <w:rsid w:val="00D11A15"/>
    <w:rsid w:val="00D11C88"/>
    <w:rsid w:val="00D11D20"/>
    <w:rsid w:val="00D11E08"/>
    <w:rsid w:val="00D11E59"/>
    <w:rsid w:val="00D11E6F"/>
    <w:rsid w:val="00D11F0F"/>
    <w:rsid w:val="00D11FE5"/>
    <w:rsid w:val="00D12130"/>
    <w:rsid w:val="00D12169"/>
    <w:rsid w:val="00D121DB"/>
    <w:rsid w:val="00D122F9"/>
    <w:rsid w:val="00D1235F"/>
    <w:rsid w:val="00D1251F"/>
    <w:rsid w:val="00D12532"/>
    <w:rsid w:val="00D126FC"/>
    <w:rsid w:val="00D12793"/>
    <w:rsid w:val="00D12BB7"/>
    <w:rsid w:val="00D12D87"/>
    <w:rsid w:val="00D12DBF"/>
    <w:rsid w:val="00D12F24"/>
    <w:rsid w:val="00D12F6C"/>
    <w:rsid w:val="00D1309C"/>
    <w:rsid w:val="00D1348B"/>
    <w:rsid w:val="00D134B3"/>
    <w:rsid w:val="00D134CE"/>
    <w:rsid w:val="00D1353A"/>
    <w:rsid w:val="00D135D3"/>
    <w:rsid w:val="00D13626"/>
    <w:rsid w:val="00D13886"/>
    <w:rsid w:val="00D13A20"/>
    <w:rsid w:val="00D13A9E"/>
    <w:rsid w:val="00D13CC9"/>
    <w:rsid w:val="00D13EB0"/>
    <w:rsid w:val="00D13EF0"/>
    <w:rsid w:val="00D13F22"/>
    <w:rsid w:val="00D13F48"/>
    <w:rsid w:val="00D14002"/>
    <w:rsid w:val="00D14186"/>
    <w:rsid w:val="00D141E9"/>
    <w:rsid w:val="00D1433F"/>
    <w:rsid w:val="00D143C5"/>
    <w:rsid w:val="00D14483"/>
    <w:rsid w:val="00D144CA"/>
    <w:rsid w:val="00D1451B"/>
    <w:rsid w:val="00D147F0"/>
    <w:rsid w:val="00D1488E"/>
    <w:rsid w:val="00D14982"/>
    <w:rsid w:val="00D14C34"/>
    <w:rsid w:val="00D14E0C"/>
    <w:rsid w:val="00D14F32"/>
    <w:rsid w:val="00D15116"/>
    <w:rsid w:val="00D15135"/>
    <w:rsid w:val="00D151C1"/>
    <w:rsid w:val="00D15205"/>
    <w:rsid w:val="00D15422"/>
    <w:rsid w:val="00D156F0"/>
    <w:rsid w:val="00D157D1"/>
    <w:rsid w:val="00D1583C"/>
    <w:rsid w:val="00D158A2"/>
    <w:rsid w:val="00D15B5E"/>
    <w:rsid w:val="00D15BC2"/>
    <w:rsid w:val="00D15BF2"/>
    <w:rsid w:val="00D15C6C"/>
    <w:rsid w:val="00D15C77"/>
    <w:rsid w:val="00D15F5F"/>
    <w:rsid w:val="00D1613D"/>
    <w:rsid w:val="00D1616F"/>
    <w:rsid w:val="00D162F1"/>
    <w:rsid w:val="00D16421"/>
    <w:rsid w:val="00D165BF"/>
    <w:rsid w:val="00D1667B"/>
    <w:rsid w:val="00D168B8"/>
    <w:rsid w:val="00D16949"/>
    <w:rsid w:val="00D16A1E"/>
    <w:rsid w:val="00D16B0F"/>
    <w:rsid w:val="00D16B74"/>
    <w:rsid w:val="00D16C4F"/>
    <w:rsid w:val="00D16D64"/>
    <w:rsid w:val="00D16F15"/>
    <w:rsid w:val="00D170A9"/>
    <w:rsid w:val="00D170F2"/>
    <w:rsid w:val="00D172A8"/>
    <w:rsid w:val="00D173DE"/>
    <w:rsid w:val="00D1758B"/>
    <w:rsid w:val="00D17813"/>
    <w:rsid w:val="00D17912"/>
    <w:rsid w:val="00D17920"/>
    <w:rsid w:val="00D17C1B"/>
    <w:rsid w:val="00D17F41"/>
    <w:rsid w:val="00D2003A"/>
    <w:rsid w:val="00D2005D"/>
    <w:rsid w:val="00D2013C"/>
    <w:rsid w:val="00D2042F"/>
    <w:rsid w:val="00D2044F"/>
    <w:rsid w:val="00D205CD"/>
    <w:rsid w:val="00D206A6"/>
    <w:rsid w:val="00D20917"/>
    <w:rsid w:val="00D2093D"/>
    <w:rsid w:val="00D20C4A"/>
    <w:rsid w:val="00D20D84"/>
    <w:rsid w:val="00D20F46"/>
    <w:rsid w:val="00D21092"/>
    <w:rsid w:val="00D213D0"/>
    <w:rsid w:val="00D21401"/>
    <w:rsid w:val="00D2149D"/>
    <w:rsid w:val="00D21885"/>
    <w:rsid w:val="00D218F4"/>
    <w:rsid w:val="00D21ABD"/>
    <w:rsid w:val="00D21BA3"/>
    <w:rsid w:val="00D21BD3"/>
    <w:rsid w:val="00D21C2A"/>
    <w:rsid w:val="00D21CF6"/>
    <w:rsid w:val="00D21D28"/>
    <w:rsid w:val="00D21D99"/>
    <w:rsid w:val="00D21FEE"/>
    <w:rsid w:val="00D2211B"/>
    <w:rsid w:val="00D22129"/>
    <w:rsid w:val="00D22406"/>
    <w:rsid w:val="00D22680"/>
    <w:rsid w:val="00D226A5"/>
    <w:rsid w:val="00D226F5"/>
    <w:rsid w:val="00D2283B"/>
    <w:rsid w:val="00D228E0"/>
    <w:rsid w:val="00D228F0"/>
    <w:rsid w:val="00D22906"/>
    <w:rsid w:val="00D22B0C"/>
    <w:rsid w:val="00D22E71"/>
    <w:rsid w:val="00D22F17"/>
    <w:rsid w:val="00D23107"/>
    <w:rsid w:val="00D23286"/>
    <w:rsid w:val="00D232C1"/>
    <w:rsid w:val="00D23591"/>
    <w:rsid w:val="00D235F2"/>
    <w:rsid w:val="00D23BAA"/>
    <w:rsid w:val="00D23BDF"/>
    <w:rsid w:val="00D23CBC"/>
    <w:rsid w:val="00D23CD3"/>
    <w:rsid w:val="00D23D88"/>
    <w:rsid w:val="00D23EA0"/>
    <w:rsid w:val="00D23FBE"/>
    <w:rsid w:val="00D24017"/>
    <w:rsid w:val="00D241F8"/>
    <w:rsid w:val="00D24265"/>
    <w:rsid w:val="00D242A6"/>
    <w:rsid w:val="00D243F6"/>
    <w:rsid w:val="00D244C7"/>
    <w:rsid w:val="00D2459B"/>
    <w:rsid w:val="00D24605"/>
    <w:rsid w:val="00D24694"/>
    <w:rsid w:val="00D24880"/>
    <w:rsid w:val="00D24941"/>
    <w:rsid w:val="00D24AAB"/>
    <w:rsid w:val="00D24AFB"/>
    <w:rsid w:val="00D24B23"/>
    <w:rsid w:val="00D24B35"/>
    <w:rsid w:val="00D24D78"/>
    <w:rsid w:val="00D24E0B"/>
    <w:rsid w:val="00D24EBD"/>
    <w:rsid w:val="00D2509D"/>
    <w:rsid w:val="00D25278"/>
    <w:rsid w:val="00D252DD"/>
    <w:rsid w:val="00D252E7"/>
    <w:rsid w:val="00D25403"/>
    <w:rsid w:val="00D25427"/>
    <w:rsid w:val="00D25436"/>
    <w:rsid w:val="00D25440"/>
    <w:rsid w:val="00D25590"/>
    <w:rsid w:val="00D255D4"/>
    <w:rsid w:val="00D256DF"/>
    <w:rsid w:val="00D258A2"/>
    <w:rsid w:val="00D258C8"/>
    <w:rsid w:val="00D25A85"/>
    <w:rsid w:val="00D25AF5"/>
    <w:rsid w:val="00D25AF6"/>
    <w:rsid w:val="00D25B5F"/>
    <w:rsid w:val="00D25C59"/>
    <w:rsid w:val="00D26153"/>
    <w:rsid w:val="00D26202"/>
    <w:rsid w:val="00D2627C"/>
    <w:rsid w:val="00D26323"/>
    <w:rsid w:val="00D26429"/>
    <w:rsid w:val="00D266EC"/>
    <w:rsid w:val="00D267C1"/>
    <w:rsid w:val="00D267E0"/>
    <w:rsid w:val="00D267FC"/>
    <w:rsid w:val="00D26980"/>
    <w:rsid w:val="00D26989"/>
    <w:rsid w:val="00D26A8A"/>
    <w:rsid w:val="00D26AB7"/>
    <w:rsid w:val="00D26AB9"/>
    <w:rsid w:val="00D26C97"/>
    <w:rsid w:val="00D26E24"/>
    <w:rsid w:val="00D26E2D"/>
    <w:rsid w:val="00D26F04"/>
    <w:rsid w:val="00D272B4"/>
    <w:rsid w:val="00D27327"/>
    <w:rsid w:val="00D275BB"/>
    <w:rsid w:val="00D276C3"/>
    <w:rsid w:val="00D27A0B"/>
    <w:rsid w:val="00D27B36"/>
    <w:rsid w:val="00D27D97"/>
    <w:rsid w:val="00D27DF7"/>
    <w:rsid w:val="00D30058"/>
    <w:rsid w:val="00D300E3"/>
    <w:rsid w:val="00D30111"/>
    <w:rsid w:val="00D30291"/>
    <w:rsid w:val="00D30869"/>
    <w:rsid w:val="00D30899"/>
    <w:rsid w:val="00D308F2"/>
    <w:rsid w:val="00D309A8"/>
    <w:rsid w:val="00D30A1D"/>
    <w:rsid w:val="00D30AFC"/>
    <w:rsid w:val="00D30BCC"/>
    <w:rsid w:val="00D30DE3"/>
    <w:rsid w:val="00D30EB5"/>
    <w:rsid w:val="00D31026"/>
    <w:rsid w:val="00D3103E"/>
    <w:rsid w:val="00D311BC"/>
    <w:rsid w:val="00D3122B"/>
    <w:rsid w:val="00D31272"/>
    <w:rsid w:val="00D312BB"/>
    <w:rsid w:val="00D315E6"/>
    <w:rsid w:val="00D315F2"/>
    <w:rsid w:val="00D315FF"/>
    <w:rsid w:val="00D3162D"/>
    <w:rsid w:val="00D317D8"/>
    <w:rsid w:val="00D31864"/>
    <w:rsid w:val="00D318B8"/>
    <w:rsid w:val="00D3192D"/>
    <w:rsid w:val="00D319D6"/>
    <w:rsid w:val="00D31C39"/>
    <w:rsid w:val="00D31E26"/>
    <w:rsid w:val="00D31E48"/>
    <w:rsid w:val="00D323DB"/>
    <w:rsid w:val="00D323DE"/>
    <w:rsid w:val="00D3260A"/>
    <w:rsid w:val="00D326CF"/>
    <w:rsid w:val="00D32715"/>
    <w:rsid w:val="00D3286B"/>
    <w:rsid w:val="00D3286C"/>
    <w:rsid w:val="00D328D4"/>
    <w:rsid w:val="00D329FE"/>
    <w:rsid w:val="00D32AB8"/>
    <w:rsid w:val="00D32B73"/>
    <w:rsid w:val="00D32B7F"/>
    <w:rsid w:val="00D32BB8"/>
    <w:rsid w:val="00D32C09"/>
    <w:rsid w:val="00D32C13"/>
    <w:rsid w:val="00D32D36"/>
    <w:rsid w:val="00D32D58"/>
    <w:rsid w:val="00D32F9E"/>
    <w:rsid w:val="00D332DD"/>
    <w:rsid w:val="00D33422"/>
    <w:rsid w:val="00D335BB"/>
    <w:rsid w:val="00D336AA"/>
    <w:rsid w:val="00D336B0"/>
    <w:rsid w:val="00D3390A"/>
    <w:rsid w:val="00D33A35"/>
    <w:rsid w:val="00D33A9D"/>
    <w:rsid w:val="00D33C39"/>
    <w:rsid w:val="00D33C4F"/>
    <w:rsid w:val="00D33E1C"/>
    <w:rsid w:val="00D33FDD"/>
    <w:rsid w:val="00D34128"/>
    <w:rsid w:val="00D34299"/>
    <w:rsid w:val="00D34488"/>
    <w:rsid w:val="00D3462C"/>
    <w:rsid w:val="00D3481F"/>
    <w:rsid w:val="00D34935"/>
    <w:rsid w:val="00D349C4"/>
    <w:rsid w:val="00D34ADE"/>
    <w:rsid w:val="00D34AE0"/>
    <w:rsid w:val="00D34B0F"/>
    <w:rsid w:val="00D34C31"/>
    <w:rsid w:val="00D34E66"/>
    <w:rsid w:val="00D34FAE"/>
    <w:rsid w:val="00D35029"/>
    <w:rsid w:val="00D35230"/>
    <w:rsid w:val="00D35259"/>
    <w:rsid w:val="00D354C5"/>
    <w:rsid w:val="00D35546"/>
    <w:rsid w:val="00D3559B"/>
    <w:rsid w:val="00D35602"/>
    <w:rsid w:val="00D3575D"/>
    <w:rsid w:val="00D3586B"/>
    <w:rsid w:val="00D358D5"/>
    <w:rsid w:val="00D3598C"/>
    <w:rsid w:val="00D359A2"/>
    <w:rsid w:val="00D35C1B"/>
    <w:rsid w:val="00D35C41"/>
    <w:rsid w:val="00D35D10"/>
    <w:rsid w:val="00D35D53"/>
    <w:rsid w:val="00D35DF6"/>
    <w:rsid w:val="00D35E66"/>
    <w:rsid w:val="00D35F82"/>
    <w:rsid w:val="00D36063"/>
    <w:rsid w:val="00D360EF"/>
    <w:rsid w:val="00D36171"/>
    <w:rsid w:val="00D361E3"/>
    <w:rsid w:val="00D36209"/>
    <w:rsid w:val="00D3625B"/>
    <w:rsid w:val="00D3641D"/>
    <w:rsid w:val="00D365D7"/>
    <w:rsid w:val="00D36653"/>
    <w:rsid w:val="00D36856"/>
    <w:rsid w:val="00D36A68"/>
    <w:rsid w:val="00D36C4D"/>
    <w:rsid w:val="00D36C8A"/>
    <w:rsid w:val="00D36CE4"/>
    <w:rsid w:val="00D36D11"/>
    <w:rsid w:val="00D36D65"/>
    <w:rsid w:val="00D36F33"/>
    <w:rsid w:val="00D3704E"/>
    <w:rsid w:val="00D3707A"/>
    <w:rsid w:val="00D371CA"/>
    <w:rsid w:val="00D37657"/>
    <w:rsid w:val="00D379A9"/>
    <w:rsid w:val="00D379C6"/>
    <w:rsid w:val="00D37B14"/>
    <w:rsid w:val="00D37B53"/>
    <w:rsid w:val="00D37C17"/>
    <w:rsid w:val="00D37CD3"/>
    <w:rsid w:val="00D37E82"/>
    <w:rsid w:val="00D37F36"/>
    <w:rsid w:val="00D40214"/>
    <w:rsid w:val="00D4029A"/>
    <w:rsid w:val="00D402B5"/>
    <w:rsid w:val="00D402ED"/>
    <w:rsid w:val="00D405C9"/>
    <w:rsid w:val="00D40640"/>
    <w:rsid w:val="00D4086D"/>
    <w:rsid w:val="00D408E4"/>
    <w:rsid w:val="00D40AAC"/>
    <w:rsid w:val="00D40B22"/>
    <w:rsid w:val="00D40E32"/>
    <w:rsid w:val="00D40FC4"/>
    <w:rsid w:val="00D41004"/>
    <w:rsid w:val="00D4124D"/>
    <w:rsid w:val="00D414B4"/>
    <w:rsid w:val="00D414DA"/>
    <w:rsid w:val="00D416D8"/>
    <w:rsid w:val="00D417A5"/>
    <w:rsid w:val="00D41838"/>
    <w:rsid w:val="00D418C2"/>
    <w:rsid w:val="00D41977"/>
    <w:rsid w:val="00D41DAF"/>
    <w:rsid w:val="00D41DBF"/>
    <w:rsid w:val="00D41E27"/>
    <w:rsid w:val="00D41F23"/>
    <w:rsid w:val="00D41F95"/>
    <w:rsid w:val="00D41FBF"/>
    <w:rsid w:val="00D42063"/>
    <w:rsid w:val="00D4216D"/>
    <w:rsid w:val="00D42459"/>
    <w:rsid w:val="00D424A3"/>
    <w:rsid w:val="00D424D0"/>
    <w:rsid w:val="00D4250E"/>
    <w:rsid w:val="00D425D5"/>
    <w:rsid w:val="00D42616"/>
    <w:rsid w:val="00D429B5"/>
    <w:rsid w:val="00D429CA"/>
    <w:rsid w:val="00D42B77"/>
    <w:rsid w:val="00D42DBC"/>
    <w:rsid w:val="00D42F46"/>
    <w:rsid w:val="00D42F9C"/>
    <w:rsid w:val="00D43104"/>
    <w:rsid w:val="00D43233"/>
    <w:rsid w:val="00D433BD"/>
    <w:rsid w:val="00D4343A"/>
    <w:rsid w:val="00D43826"/>
    <w:rsid w:val="00D43910"/>
    <w:rsid w:val="00D43A66"/>
    <w:rsid w:val="00D43C96"/>
    <w:rsid w:val="00D43D37"/>
    <w:rsid w:val="00D43D58"/>
    <w:rsid w:val="00D43F3C"/>
    <w:rsid w:val="00D44355"/>
    <w:rsid w:val="00D44420"/>
    <w:rsid w:val="00D4452C"/>
    <w:rsid w:val="00D445CD"/>
    <w:rsid w:val="00D447C4"/>
    <w:rsid w:val="00D44870"/>
    <w:rsid w:val="00D4497A"/>
    <w:rsid w:val="00D44A16"/>
    <w:rsid w:val="00D44AEB"/>
    <w:rsid w:val="00D44B04"/>
    <w:rsid w:val="00D44C73"/>
    <w:rsid w:val="00D44E43"/>
    <w:rsid w:val="00D44EE5"/>
    <w:rsid w:val="00D44F47"/>
    <w:rsid w:val="00D44FC9"/>
    <w:rsid w:val="00D4511C"/>
    <w:rsid w:val="00D4511D"/>
    <w:rsid w:val="00D4512B"/>
    <w:rsid w:val="00D4524F"/>
    <w:rsid w:val="00D45339"/>
    <w:rsid w:val="00D454B3"/>
    <w:rsid w:val="00D459A8"/>
    <w:rsid w:val="00D459D2"/>
    <w:rsid w:val="00D45A3F"/>
    <w:rsid w:val="00D45B08"/>
    <w:rsid w:val="00D45D0D"/>
    <w:rsid w:val="00D45DBF"/>
    <w:rsid w:val="00D45E02"/>
    <w:rsid w:val="00D45FD8"/>
    <w:rsid w:val="00D46185"/>
    <w:rsid w:val="00D461B3"/>
    <w:rsid w:val="00D462C4"/>
    <w:rsid w:val="00D462EE"/>
    <w:rsid w:val="00D46549"/>
    <w:rsid w:val="00D4660A"/>
    <w:rsid w:val="00D466BF"/>
    <w:rsid w:val="00D466E8"/>
    <w:rsid w:val="00D46795"/>
    <w:rsid w:val="00D467CA"/>
    <w:rsid w:val="00D46844"/>
    <w:rsid w:val="00D4690F"/>
    <w:rsid w:val="00D46A25"/>
    <w:rsid w:val="00D46A5B"/>
    <w:rsid w:val="00D46B33"/>
    <w:rsid w:val="00D46BEC"/>
    <w:rsid w:val="00D46D17"/>
    <w:rsid w:val="00D46E51"/>
    <w:rsid w:val="00D46E63"/>
    <w:rsid w:val="00D4700C"/>
    <w:rsid w:val="00D47033"/>
    <w:rsid w:val="00D4710F"/>
    <w:rsid w:val="00D4711F"/>
    <w:rsid w:val="00D47170"/>
    <w:rsid w:val="00D474BE"/>
    <w:rsid w:val="00D47506"/>
    <w:rsid w:val="00D4750F"/>
    <w:rsid w:val="00D4758D"/>
    <w:rsid w:val="00D47935"/>
    <w:rsid w:val="00D4797B"/>
    <w:rsid w:val="00D479BC"/>
    <w:rsid w:val="00D479F7"/>
    <w:rsid w:val="00D47D7E"/>
    <w:rsid w:val="00D47DA0"/>
    <w:rsid w:val="00D47DB4"/>
    <w:rsid w:val="00D47DE8"/>
    <w:rsid w:val="00D47E2D"/>
    <w:rsid w:val="00D47E66"/>
    <w:rsid w:val="00D47F89"/>
    <w:rsid w:val="00D47FC9"/>
    <w:rsid w:val="00D50008"/>
    <w:rsid w:val="00D500FD"/>
    <w:rsid w:val="00D5048E"/>
    <w:rsid w:val="00D505A8"/>
    <w:rsid w:val="00D505DA"/>
    <w:rsid w:val="00D50676"/>
    <w:rsid w:val="00D50946"/>
    <w:rsid w:val="00D5095E"/>
    <w:rsid w:val="00D50AEB"/>
    <w:rsid w:val="00D50C37"/>
    <w:rsid w:val="00D50D91"/>
    <w:rsid w:val="00D50E1C"/>
    <w:rsid w:val="00D50E49"/>
    <w:rsid w:val="00D50F12"/>
    <w:rsid w:val="00D51058"/>
    <w:rsid w:val="00D511CA"/>
    <w:rsid w:val="00D51287"/>
    <w:rsid w:val="00D512E7"/>
    <w:rsid w:val="00D5132B"/>
    <w:rsid w:val="00D513B3"/>
    <w:rsid w:val="00D513FA"/>
    <w:rsid w:val="00D51641"/>
    <w:rsid w:val="00D51809"/>
    <w:rsid w:val="00D519A9"/>
    <w:rsid w:val="00D51A4E"/>
    <w:rsid w:val="00D51AB5"/>
    <w:rsid w:val="00D51B22"/>
    <w:rsid w:val="00D51B2B"/>
    <w:rsid w:val="00D51C2A"/>
    <w:rsid w:val="00D51CF5"/>
    <w:rsid w:val="00D51D1F"/>
    <w:rsid w:val="00D5205B"/>
    <w:rsid w:val="00D520E5"/>
    <w:rsid w:val="00D52164"/>
    <w:rsid w:val="00D5218F"/>
    <w:rsid w:val="00D521A9"/>
    <w:rsid w:val="00D521DD"/>
    <w:rsid w:val="00D5233C"/>
    <w:rsid w:val="00D52362"/>
    <w:rsid w:val="00D52394"/>
    <w:rsid w:val="00D524E1"/>
    <w:rsid w:val="00D5257A"/>
    <w:rsid w:val="00D52654"/>
    <w:rsid w:val="00D52744"/>
    <w:rsid w:val="00D52A69"/>
    <w:rsid w:val="00D52B60"/>
    <w:rsid w:val="00D52C3C"/>
    <w:rsid w:val="00D52C70"/>
    <w:rsid w:val="00D52E14"/>
    <w:rsid w:val="00D52ECE"/>
    <w:rsid w:val="00D52F10"/>
    <w:rsid w:val="00D52F4A"/>
    <w:rsid w:val="00D530C4"/>
    <w:rsid w:val="00D53107"/>
    <w:rsid w:val="00D535D5"/>
    <w:rsid w:val="00D53653"/>
    <w:rsid w:val="00D5378E"/>
    <w:rsid w:val="00D53882"/>
    <w:rsid w:val="00D53B51"/>
    <w:rsid w:val="00D53BCA"/>
    <w:rsid w:val="00D53CDD"/>
    <w:rsid w:val="00D53D5D"/>
    <w:rsid w:val="00D53EB5"/>
    <w:rsid w:val="00D53F10"/>
    <w:rsid w:val="00D53F4C"/>
    <w:rsid w:val="00D53F6A"/>
    <w:rsid w:val="00D542AC"/>
    <w:rsid w:val="00D54366"/>
    <w:rsid w:val="00D54378"/>
    <w:rsid w:val="00D54390"/>
    <w:rsid w:val="00D5444A"/>
    <w:rsid w:val="00D54458"/>
    <w:rsid w:val="00D544AB"/>
    <w:rsid w:val="00D545D4"/>
    <w:rsid w:val="00D54675"/>
    <w:rsid w:val="00D546A6"/>
    <w:rsid w:val="00D54770"/>
    <w:rsid w:val="00D54CC2"/>
    <w:rsid w:val="00D54CE7"/>
    <w:rsid w:val="00D54E5C"/>
    <w:rsid w:val="00D54EFB"/>
    <w:rsid w:val="00D550F6"/>
    <w:rsid w:val="00D552F8"/>
    <w:rsid w:val="00D554E6"/>
    <w:rsid w:val="00D5569E"/>
    <w:rsid w:val="00D557B5"/>
    <w:rsid w:val="00D55893"/>
    <w:rsid w:val="00D5598F"/>
    <w:rsid w:val="00D55B05"/>
    <w:rsid w:val="00D55C6D"/>
    <w:rsid w:val="00D55D2D"/>
    <w:rsid w:val="00D55E32"/>
    <w:rsid w:val="00D55EE1"/>
    <w:rsid w:val="00D55FD7"/>
    <w:rsid w:val="00D56146"/>
    <w:rsid w:val="00D564CF"/>
    <w:rsid w:val="00D56732"/>
    <w:rsid w:val="00D56947"/>
    <w:rsid w:val="00D56A13"/>
    <w:rsid w:val="00D56B63"/>
    <w:rsid w:val="00D56B76"/>
    <w:rsid w:val="00D56B7D"/>
    <w:rsid w:val="00D56D10"/>
    <w:rsid w:val="00D56E8A"/>
    <w:rsid w:val="00D56EE1"/>
    <w:rsid w:val="00D5709A"/>
    <w:rsid w:val="00D57104"/>
    <w:rsid w:val="00D5711B"/>
    <w:rsid w:val="00D573B8"/>
    <w:rsid w:val="00D5741C"/>
    <w:rsid w:val="00D575BB"/>
    <w:rsid w:val="00D5763E"/>
    <w:rsid w:val="00D5773A"/>
    <w:rsid w:val="00D5774E"/>
    <w:rsid w:val="00D57975"/>
    <w:rsid w:val="00D57A11"/>
    <w:rsid w:val="00D57B5D"/>
    <w:rsid w:val="00D57E41"/>
    <w:rsid w:val="00D6000B"/>
    <w:rsid w:val="00D6005F"/>
    <w:rsid w:val="00D60093"/>
    <w:rsid w:val="00D6016D"/>
    <w:rsid w:val="00D602EF"/>
    <w:rsid w:val="00D603D8"/>
    <w:rsid w:val="00D605C1"/>
    <w:rsid w:val="00D60904"/>
    <w:rsid w:val="00D60940"/>
    <w:rsid w:val="00D609C7"/>
    <w:rsid w:val="00D60A7E"/>
    <w:rsid w:val="00D60B5D"/>
    <w:rsid w:val="00D60B8D"/>
    <w:rsid w:val="00D60DD7"/>
    <w:rsid w:val="00D60FD7"/>
    <w:rsid w:val="00D60FDA"/>
    <w:rsid w:val="00D60FDE"/>
    <w:rsid w:val="00D61083"/>
    <w:rsid w:val="00D610F6"/>
    <w:rsid w:val="00D61132"/>
    <w:rsid w:val="00D613E8"/>
    <w:rsid w:val="00D613F4"/>
    <w:rsid w:val="00D6145F"/>
    <w:rsid w:val="00D6154C"/>
    <w:rsid w:val="00D615A9"/>
    <w:rsid w:val="00D61727"/>
    <w:rsid w:val="00D61A7B"/>
    <w:rsid w:val="00D61C06"/>
    <w:rsid w:val="00D61C40"/>
    <w:rsid w:val="00D61E08"/>
    <w:rsid w:val="00D61F7C"/>
    <w:rsid w:val="00D620BD"/>
    <w:rsid w:val="00D620C6"/>
    <w:rsid w:val="00D620CA"/>
    <w:rsid w:val="00D622DC"/>
    <w:rsid w:val="00D6256F"/>
    <w:rsid w:val="00D625A3"/>
    <w:rsid w:val="00D62709"/>
    <w:rsid w:val="00D627BE"/>
    <w:rsid w:val="00D62972"/>
    <w:rsid w:val="00D629B3"/>
    <w:rsid w:val="00D62B7C"/>
    <w:rsid w:val="00D62C85"/>
    <w:rsid w:val="00D62D78"/>
    <w:rsid w:val="00D62DB4"/>
    <w:rsid w:val="00D62EBE"/>
    <w:rsid w:val="00D62FA4"/>
    <w:rsid w:val="00D63431"/>
    <w:rsid w:val="00D6369A"/>
    <w:rsid w:val="00D636CD"/>
    <w:rsid w:val="00D6372B"/>
    <w:rsid w:val="00D639D7"/>
    <w:rsid w:val="00D63A31"/>
    <w:rsid w:val="00D63A9F"/>
    <w:rsid w:val="00D63B99"/>
    <w:rsid w:val="00D63C4C"/>
    <w:rsid w:val="00D63D72"/>
    <w:rsid w:val="00D63DED"/>
    <w:rsid w:val="00D6413D"/>
    <w:rsid w:val="00D644C8"/>
    <w:rsid w:val="00D645AB"/>
    <w:rsid w:val="00D6464A"/>
    <w:rsid w:val="00D6470F"/>
    <w:rsid w:val="00D64A64"/>
    <w:rsid w:val="00D64C5B"/>
    <w:rsid w:val="00D64CC0"/>
    <w:rsid w:val="00D64DBB"/>
    <w:rsid w:val="00D64DF5"/>
    <w:rsid w:val="00D64FE5"/>
    <w:rsid w:val="00D65123"/>
    <w:rsid w:val="00D651A5"/>
    <w:rsid w:val="00D651BD"/>
    <w:rsid w:val="00D6531F"/>
    <w:rsid w:val="00D65512"/>
    <w:rsid w:val="00D65555"/>
    <w:rsid w:val="00D655B3"/>
    <w:rsid w:val="00D655B5"/>
    <w:rsid w:val="00D655DB"/>
    <w:rsid w:val="00D6570D"/>
    <w:rsid w:val="00D658C7"/>
    <w:rsid w:val="00D65958"/>
    <w:rsid w:val="00D659F0"/>
    <w:rsid w:val="00D65A88"/>
    <w:rsid w:val="00D65CFE"/>
    <w:rsid w:val="00D65D12"/>
    <w:rsid w:val="00D65DCF"/>
    <w:rsid w:val="00D65E1F"/>
    <w:rsid w:val="00D65E3C"/>
    <w:rsid w:val="00D65E7B"/>
    <w:rsid w:val="00D66154"/>
    <w:rsid w:val="00D66160"/>
    <w:rsid w:val="00D6631D"/>
    <w:rsid w:val="00D66462"/>
    <w:rsid w:val="00D664A4"/>
    <w:rsid w:val="00D665D4"/>
    <w:rsid w:val="00D66698"/>
    <w:rsid w:val="00D66831"/>
    <w:rsid w:val="00D668E5"/>
    <w:rsid w:val="00D669C8"/>
    <w:rsid w:val="00D66B63"/>
    <w:rsid w:val="00D66C0E"/>
    <w:rsid w:val="00D66CC1"/>
    <w:rsid w:val="00D66CDA"/>
    <w:rsid w:val="00D66DA7"/>
    <w:rsid w:val="00D66ED0"/>
    <w:rsid w:val="00D66F61"/>
    <w:rsid w:val="00D67334"/>
    <w:rsid w:val="00D67337"/>
    <w:rsid w:val="00D67364"/>
    <w:rsid w:val="00D67517"/>
    <w:rsid w:val="00D67715"/>
    <w:rsid w:val="00D67755"/>
    <w:rsid w:val="00D678E5"/>
    <w:rsid w:val="00D67950"/>
    <w:rsid w:val="00D6797D"/>
    <w:rsid w:val="00D67BFC"/>
    <w:rsid w:val="00D67C0E"/>
    <w:rsid w:val="00D67C2F"/>
    <w:rsid w:val="00D67DE0"/>
    <w:rsid w:val="00D67E6A"/>
    <w:rsid w:val="00D67F86"/>
    <w:rsid w:val="00D67FF1"/>
    <w:rsid w:val="00D7029D"/>
    <w:rsid w:val="00D70510"/>
    <w:rsid w:val="00D70627"/>
    <w:rsid w:val="00D7069A"/>
    <w:rsid w:val="00D7078C"/>
    <w:rsid w:val="00D70A88"/>
    <w:rsid w:val="00D70D9B"/>
    <w:rsid w:val="00D70EB5"/>
    <w:rsid w:val="00D7103D"/>
    <w:rsid w:val="00D7109B"/>
    <w:rsid w:val="00D710C6"/>
    <w:rsid w:val="00D71105"/>
    <w:rsid w:val="00D71186"/>
    <w:rsid w:val="00D71223"/>
    <w:rsid w:val="00D71574"/>
    <w:rsid w:val="00D71798"/>
    <w:rsid w:val="00D717F5"/>
    <w:rsid w:val="00D71A1F"/>
    <w:rsid w:val="00D71A50"/>
    <w:rsid w:val="00D71C23"/>
    <w:rsid w:val="00D71C89"/>
    <w:rsid w:val="00D71F33"/>
    <w:rsid w:val="00D72071"/>
    <w:rsid w:val="00D72111"/>
    <w:rsid w:val="00D72160"/>
    <w:rsid w:val="00D7232D"/>
    <w:rsid w:val="00D72496"/>
    <w:rsid w:val="00D72518"/>
    <w:rsid w:val="00D726D5"/>
    <w:rsid w:val="00D7272C"/>
    <w:rsid w:val="00D7280C"/>
    <w:rsid w:val="00D72842"/>
    <w:rsid w:val="00D72A35"/>
    <w:rsid w:val="00D72B6D"/>
    <w:rsid w:val="00D72C9A"/>
    <w:rsid w:val="00D72DF9"/>
    <w:rsid w:val="00D72E6B"/>
    <w:rsid w:val="00D72EB1"/>
    <w:rsid w:val="00D73295"/>
    <w:rsid w:val="00D7355C"/>
    <w:rsid w:val="00D73580"/>
    <w:rsid w:val="00D7358E"/>
    <w:rsid w:val="00D7375E"/>
    <w:rsid w:val="00D73788"/>
    <w:rsid w:val="00D73993"/>
    <w:rsid w:val="00D73BE9"/>
    <w:rsid w:val="00D73CB9"/>
    <w:rsid w:val="00D73E25"/>
    <w:rsid w:val="00D740FD"/>
    <w:rsid w:val="00D74146"/>
    <w:rsid w:val="00D74169"/>
    <w:rsid w:val="00D74232"/>
    <w:rsid w:val="00D7425B"/>
    <w:rsid w:val="00D74265"/>
    <w:rsid w:val="00D7447B"/>
    <w:rsid w:val="00D74752"/>
    <w:rsid w:val="00D748DB"/>
    <w:rsid w:val="00D74A02"/>
    <w:rsid w:val="00D74B4D"/>
    <w:rsid w:val="00D74BC7"/>
    <w:rsid w:val="00D74D90"/>
    <w:rsid w:val="00D74E10"/>
    <w:rsid w:val="00D74FD3"/>
    <w:rsid w:val="00D750F7"/>
    <w:rsid w:val="00D752A8"/>
    <w:rsid w:val="00D752F2"/>
    <w:rsid w:val="00D75460"/>
    <w:rsid w:val="00D7552C"/>
    <w:rsid w:val="00D755B9"/>
    <w:rsid w:val="00D75613"/>
    <w:rsid w:val="00D7562D"/>
    <w:rsid w:val="00D757BE"/>
    <w:rsid w:val="00D757D9"/>
    <w:rsid w:val="00D7582B"/>
    <w:rsid w:val="00D75860"/>
    <w:rsid w:val="00D75A45"/>
    <w:rsid w:val="00D75AB5"/>
    <w:rsid w:val="00D75CCE"/>
    <w:rsid w:val="00D75D35"/>
    <w:rsid w:val="00D75DCA"/>
    <w:rsid w:val="00D75F7D"/>
    <w:rsid w:val="00D760D8"/>
    <w:rsid w:val="00D7615B"/>
    <w:rsid w:val="00D761CA"/>
    <w:rsid w:val="00D761CC"/>
    <w:rsid w:val="00D761CD"/>
    <w:rsid w:val="00D7635D"/>
    <w:rsid w:val="00D763AC"/>
    <w:rsid w:val="00D763D8"/>
    <w:rsid w:val="00D764D8"/>
    <w:rsid w:val="00D7655D"/>
    <w:rsid w:val="00D7657D"/>
    <w:rsid w:val="00D76721"/>
    <w:rsid w:val="00D7683F"/>
    <w:rsid w:val="00D769BB"/>
    <w:rsid w:val="00D769F1"/>
    <w:rsid w:val="00D76BFC"/>
    <w:rsid w:val="00D76D77"/>
    <w:rsid w:val="00D76DD8"/>
    <w:rsid w:val="00D76F67"/>
    <w:rsid w:val="00D77025"/>
    <w:rsid w:val="00D77195"/>
    <w:rsid w:val="00D77268"/>
    <w:rsid w:val="00D77337"/>
    <w:rsid w:val="00D7748A"/>
    <w:rsid w:val="00D7751C"/>
    <w:rsid w:val="00D7766B"/>
    <w:rsid w:val="00D77690"/>
    <w:rsid w:val="00D7769C"/>
    <w:rsid w:val="00D7779D"/>
    <w:rsid w:val="00D778D3"/>
    <w:rsid w:val="00D779C3"/>
    <w:rsid w:val="00D77C32"/>
    <w:rsid w:val="00D77C3F"/>
    <w:rsid w:val="00D77CD1"/>
    <w:rsid w:val="00D77DAB"/>
    <w:rsid w:val="00D8022E"/>
    <w:rsid w:val="00D80420"/>
    <w:rsid w:val="00D80480"/>
    <w:rsid w:val="00D8053E"/>
    <w:rsid w:val="00D8093A"/>
    <w:rsid w:val="00D809F5"/>
    <w:rsid w:val="00D80AC6"/>
    <w:rsid w:val="00D80B35"/>
    <w:rsid w:val="00D80B48"/>
    <w:rsid w:val="00D80BB6"/>
    <w:rsid w:val="00D80D2F"/>
    <w:rsid w:val="00D80EB3"/>
    <w:rsid w:val="00D810B3"/>
    <w:rsid w:val="00D81134"/>
    <w:rsid w:val="00D81234"/>
    <w:rsid w:val="00D81355"/>
    <w:rsid w:val="00D813C2"/>
    <w:rsid w:val="00D813D7"/>
    <w:rsid w:val="00D81488"/>
    <w:rsid w:val="00D81546"/>
    <w:rsid w:val="00D81579"/>
    <w:rsid w:val="00D815D6"/>
    <w:rsid w:val="00D81670"/>
    <w:rsid w:val="00D81955"/>
    <w:rsid w:val="00D819F6"/>
    <w:rsid w:val="00D81A26"/>
    <w:rsid w:val="00D81A53"/>
    <w:rsid w:val="00D81A91"/>
    <w:rsid w:val="00D81ABD"/>
    <w:rsid w:val="00D81B18"/>
    <w:rsid w:val="00D81BFA"/>
    <w:rsid w:val="00D81CB3"/>
    <w:rsid w:val="00D81CFA"/>
    <w:rsid w:val="00D81DC7"/>
    <w:rsid w:val="00D81DEB"/>
    <w:rsid w:val="00D81F17"/>
    <w:rsid w:val="00D81F79"/>
    <w:rsid w:val="00D81FA3"/>
    <w:rsid w:val="00D82313"/>
    <w:rsid w:val="00D8239E"/>
    <w:rsid w:val="00D823CE"/>
    <w:rsid w:val="00D8247E"/>
    <w:rsid w:val="00D824C1"/>
    <w:rsid w:val="00D825B2"/>
    <w:rsid w:val="00D82630"/>
    <w:rsid w:val="00D8267A"/>
    <w:rsid w:val="00D827B6"/>
    <w:rsid w:val="00D82831"/>
    <w:rsid w:val="00D828DA"/>
    <w:rsid w:val="00D82B72"/>
    <w:rsid w:val="00D82BC5"/>
    <w:rsid w:val="00D82CB9"/>
    <w:rsid w:val="00D82DB3"/>
    <w:rsid w:val="00D82DE3"/>
    <w:rsid w:val="00D83056"/>
    <w:rsid w:val="00D831AD"/>
    <w:rsid w:val="00D8323F"/>
    <w:rsid w:val="00D83282"/>
    <w:rsid w:val="00D83564"/>
    <w:rsid w:val="00D8387F"/>
    <w:rsid w:val="00D8395F"/>
    <w:rsid w:val="00D83BF0"/>
    <w:rsid w:val="00D8426B"/>
    <w:rsid w:val="00D8450D"/>
    <w:rsid w:val="00D84539"/>
    <w:rsid w:val="00D8457F"/>
    <w:rsid w:val="00D845CD"/>
    <w:rsid w:val="00D84668"/>
    <w:rsid w:val="00D84B52"/>
    <w:rsid w:val="00D84C66"/>
    <w:rsid w:val="00D84D7E"/>
    <w:rsid w:val="00D84E1E"/>
    <w:rsid w:val="00D84F30"/>
    <w:rsid w:val="00D84FE8"/>
    <w:rsid w:val="00D85152"/>
    <w:rsid w:val="00D85179"/>
    <w:rsid w:val="00D85323"/>
    <w:rsid w:val="00D85386"/>
    <w:rsid w:val="00D8549D"/>
    <w:rsid w:val="00D85541"/>
    <w:rsid w:val="00D85548"/>
    <w:rsid w:val="00D85568"/>
    <w:rsid w:val="00D856C1"/>
    <w:rsid w:val="00D8590F"/>
    <w:rsid w:val="00D859CB"/>
    <w:rsid w:val="00D85A08"/>
    <w:rsid w:val="00D85AFE"/>
    <w:rsid w:val="00D85B63"/>
    <w:rsid w:val="00D85C6A"/>
    <w:rsid w:val="00D85D9C"/>
    <w:rsid w:val="00D85DCD"/>
    <w:rsid w:val="00D85EC4"/>
    <w:rsid w:val="00D85FE8"/>
    <w:rsid w:val="00D860C8"/>
    <w:rsid w:val="00D863D5"/>
    <w:rsid w:val="00D863EC"/>
    <w:rsid w:val="00D86405"/>
    <w:rsid w:val="00D86466"/>
    <w:rsid w:val="00D86587"/>
    <w:rsid w:val="00D866B7"/>
    <w:rsid w:val="00D866F2"/>
    <w:rsid w:val="00D868ED"/>
    <w:rsid w:val="00D868FB"/>
    <w:rsid w:val="00D86A3D"/>
    <w:rsid w:val="00D86A72"/>
    <w:rsid w:val="00D86A83"/>
    <w:rsid w:val="00D86B59"/>
    <w:rsid w:val="00D86B87"/>
    <w:rsid w:val="00D86BFB"/>
    <w:rsid w:val="00D86D3B"/>
    <w:rsid w:val="00D86D7B"/>
    <w:rsid w:val="00D86E29"/>
    <w:rsid w:val="00D86EC7"/>
    <w:rsid w:val="00D86F37"/>
    <w:rsid w:val="00D8708F"/>
    <w:rsid w:val="00D87126"/>
    <w:rsid w:val="00D8738E"/>
    <w:rsid w:val="00D874A4"/>
    <w:rsid w:val="00D8757D"/>
    <w:rsid w:val="00D87743"/>
    <w:rsid w:val="00D8790C"/>
    <w:rsid w:val="00D87954"/>
    <w:rsid w:val="00D87AB0"/>
    <w:rsid w:val="00D87B20"/>
    <w:rsid w:val="00D87B5A"/>
    <w:rsid w:val="00D87BDF"/>
    <w:rsid w:val="00D87C00"/>
    <w:rsid w:val="00D87CF2"/>
    <w:rsid w:val="00D90007"/>
    <w:rsid w:val="00D9007C"/>
    <w:rsid w:val="00D90091"/>
    <w:rsid w:val="00D9010F"/>
    <w:rsid w:val="00D901BF"/>
    <w:rsid w:val="00D90468"/>
    <w:rsid w:val="00D9046C"/>
    <w:rsid w:val="00D904C8"/>
    <w:rsid w:val="00D9055D"/>
    <w:rsid w:val="00D90781"/>
    <w:rsid w:val="00D908D1"/>
    <w:rsid w:val="00D908E9"/>
    <w:rsid w:val="00D909E2"/>
    <w:rsid w:val="00D90AA0"/>
    <w:rsid w:val="00D90B46"/>
    <w:rsid w:val="00D90C3D"/>
    <w:rsid w:val="00D90E0A"/>
    <w:rsid w:val="00D90F74"/>
    <w:rsid w:val="00D90FAF"/>
    <w:rsid w:val="00D91037"/>
    <w:rsid w:val="00D91221"/>
    <w:rsid w:val="00D914A7"/>
    <w:rsid w:val="00D9172A"/>
    <w:rsid w:val="00D91763"/>
    <w:rsid w:val="00D91852"/>
    <w:rsid w:val="00D91856"/>
    <w:rsid w:val="00D9195B"/>
    <w:rsid w:val="00D919C6"/>
    <w:rsid w:val="00D919C8"/>
    <w:rsid w:val="00D919F1"/>
    <w:rsid w:val="00D91A79"/>
    <w:rsid w:val="00D91AC7"/>
    <w:rsid w:val="00D91B95"/>
    <w:rsid w:val="00D91BF5"/>
    <w:rsid w:val="00D91D06"/>
    <w:rsid w:val="00D91E01"/>
    <w:rsid w:val="00D91EB7"/>
    <w:rsid w:val="00D91F3D"/>
    <w:rsid w:val="00D9239A"/>
    <w:rsid w:val="00D92444"/>
    <w:rsid w:val="00D925AB"/>
    <w:rsid w:val="00D926EC"/>
    <w:rsid w:val="00D9270E"/>
    <w:rsid w:val="00D92801"/>
    <w:rsid w:val="00D9281D"/>
    <w:rsid w:val="00D9283F"/>
    <w:rsid w:val="00D92893"/>
    <w:rsid w:val="00D9293E"/>
    <w:rsid w:val="00D92A1E"/>
    <w:rsid w:val="00D92A6D"/>
    <w:rsid w:val="00D92A7A"/>
    <w:rsid w:val="00D92B48"/>
    <w:rsid w:val="00D92B5E"/>
    <w:rsid w:val="00D92B97"/>
    <w:rsid w:val="00D92E25"/>
    <w:rsid w:val="00D92F9F"/>
    <w:rsid w:val="00D93036"/>
    <w:rsid w:val="00D9308D"/>
    <w:rsid w:val="00D93192"/>
    <w:rsid w:val="00D933DF"/>
    <w:rsid w:val="00D934D6"/>
    <w:rsid w:val="00D9352B"/>
    <w:rsid w:val="00D9396B"/>
    <w:rsid w:val="00D93A5F"/>
    <w:rsid w:val="00D93B61"/>
    <w:rsid w:val="00D93B69"/>
    <w:rsid w:val="00D93BFB"/>
    <w:rsid w:val="00D93BFE"/>
    <w:rsid w:val="00D93DA6"/>
    <w:rsid w:val="00D93FB5"/>
    <w:rsid w:val="00D93FD6"/>
    <w:rsid w:val="00D9422F"/>
    <w:rsid w:val="00D94237"/>
    <w:rsid w:val="00D943FC"/>
    <w:rsid w:val="00D94485"/>
    <w:rsid w:val="00D945B2"/>
    <w:rsid w:val="00D94691"/>
    <w:rsid w:val="00D946D2"/>
    <w:rsid w:val="00D946F9"/>
    <w:rsid w:val="00D9473D"/>
    <w:rsid w:val="00D9487B"/>
    <w:rsid w:val="00D949A2"/>
    <w:rsid w:val="00D94A0F"/>
    <w:rsid w:val="00D94CC3"/>
    <w:rsid w:val="00D94EBE"/>
    <w:rsid w:val="00D94F16"/>
    <w:rsid w:val="00D94FEE"/>
    <w:rsid w:val="00D9505A"/>
    <w:rsid w:val="00D950EF"/>
    <w:rsid w:val="00D95106"/>
    <w:rsid w:val="00D95208"/>
    <w:rsid w:val="00D953C0"/>
    <w:rsid w:val="00D954FE"/>
    <w:rsid w:val="00D9559F"/>
    <w:rsid w:val="00D9583D"/>
    <w:rsid w:val="00D95981"/>
    <w:rsid w:val="00D95B28"/>
    <w:rsid w:val="00D95B8C"/>
    <w:rsid w:val="00D95F2A"/>
    <w:rsid w:val="00D95F80"/>
    <w:rsid w:val="00D9600A"/>
    <w:rsid w:val="00D96043"/>
    <w:rsid w:val="00D9630B"/>
    <w:rsid w:val="00D96590"/>
    <w:rsid w:val="00D96599"/>
    <w:rsid w:val="00D96669"/>
    <w:rsid w:val="00D966D2"/>
    <w:rsid w:val="00D9677B"/>
    <w:rsid w:val="00D967E8"/>
    <w:rsid w:val="00D96948"/>
    <w:rsid w:val="00D969BC"/>
    <w:rsid w:val="00D96B93"/>
    <w:rsid w:val="00D96D21"/>
    <w:rsid w:val="00D96E33"/>
    <w:rsid w:val="00D96E4F"/>
    <w:rsid w:val="00D96E85"/>
    <w:rsid w:val="00D96F5B"/>
    <w:rsid w:val="00D96FF8"/>
    <w:rsid w:val="00D971ED"/>
    <w:rsid w:val="00D9721A"/>
    <w:rsid w:val="00D9729C"/>
    <w:rsid w:val="00D9735B"/>
    <w:rsid w:val="00D97366"/>
    <w:rsid w:val="00D97444"/>
    <w:rsid w:val="00D974B8"/>
    <w:rsid w:val="00D97784"/>
    <w:rsid w:val="00D977A1"/>
    <w:rsid w:val="00D977E8"/>
    <w:rsid w:val="00D97803"/>
    <w:rsid w:val="00D97986"/>
    <w:rsid w:val="00D9798F"/>
    <w:rsid w:val="00D97AEC"/>
    <w:rsid w:val="00D97E0B"/>
    <w:rsid w:val="00D97E7B"/>
    <w:rsid w:val="00DA015F"/>
    <w:rsid w:val="00DA0223"/>
    <w:rsid w:val="00DA036C"/>
    <w:rsid w:val="00DA0524"/>
    <w:rsid w:val="00DA06A8"/>
    <w:rsid w:val="00DA0787"/>
    <w:rsid w:val="00DA08D9"/>
    <w:rsid w:val="00DA0C2B"/>
    <w:rsid w:val="00DA0C85"/>
    <w:rsid w:val="00DA0D02"/>
    <w:rsid w:val="00DA0DB2"/>
    <w:rsid w:val="00DA0DD3"/>
    <w:rsid w:val="00DA0DEA"/>
    <w:rsid w:val="00DA0E3B"/>
    <w:rsid w:val="00DA0EF9"/>
    <w:rsid w:val="00DA10A5"/>
    <w:rsid w:val="00DA111A"/>
    <w:rsid w:val="00DA11BF"/>
    <w:rsid w:val="00DA11D9"/>
    <w:rsid w:val="00DA128E"/>
    <w:rsid w:val="00DA1491"/>
    <w:rsid w:val="00DA16D2"/>
    <w:rsid w:val="00DA18B3"/>
    <w:rsid w:val="00DA1970"/>
    <w:rsid w:val="00DA1BF3"/>
    <w:rsid w:val="00DA1D22"/>
    <w:rsid w:val="00DA1E5B"/>
    <w:rsid w:val="00DA1F55"/>
    <w:rsid w:val="00DA1F77"/>
    <w:rsid w:val="00DA1FAF"/>
    <w:rsid w:val="00DA2068"/>
    <w:rsid w:val="00DA208A"/>
    <w:rsid w:val="00DA2093"/>
    <w:rsid w:val="00DA20CA"/>
    <w:rsid w:val="00DA21B2"/>
    <w:rsid w:val="00DA21EB"/>
    <w:rsid w:val="00DA220B"/>
    <w:rsid w:val="00DA2520"/>
    <w:rsid w:val="00DA2788"/>
    <w:rsid w:val="00DA2AA4"/>
    <w:rsid w:val="00DA2AAA"/>
    <w:rsid w:val="00DA2B77"/>
    <w:rsid w:val="00DA2B84"/>
    <w:rsid w:val="00DA2BC4"/>
    <w:rsid w:val="00DA2C67"/>
    <w:rsid w:val="00DA2E17"/>
    <w:rsid w:val="00DA2EC9"/>
    <w:rsid w:val="00DA2FED"/>
    <w:rsid w:val="00DA30BD"/>
    <w:rsid w:val="00DA31E1"/>
    <w:rsid w:val="00DA31FF"/>
    <w:rsid w:val="00DA3413"/>
    <w:rsid w:val="00DA346B"/>
    <w:rsid w:val="00DA3688"/>
    <w:rsid w:val="00DA36FA"/>
    <w:rsid w:val="00DA37A0"/>
    <w:rsid w:val="00DA380A"/>
    <w:rsid w:val="00DA39F4"/>
    <w:rsid w:val="00DA3A27"/>
    <w:rsid w:val="00DA3A2A"/>
    <w:rsid w:val="00DA3A62"/>
    <w:rsid w:val="00DA3B25"/>
    <w:rsid w:val="00DA3B76"/>
    <w:rsid w:val="00DA3C91"/>
    <w:rsid w:val="00DA3DD5"/>
    <w:rsid w:val="00DA3E4E"/>
    <w:rsid w:val="00DA3F54"/>
    <w:rsid w:val="00DA3FD6"/>
    <w:rsid w:val="00DA416F"/>
    <w:rsid w:val="00DA42F8"/>
    <w:rsid w:val="00DA4653"/>
    <w:rsid w:val="00DA48E4"/>
    <w:rsid w:val="00DA4A8E"/>
    <w:rsid w:val="00DA4A91"/>
    <w:rsid w:val="00DA4B8A"/>
    <w:rsid w:val="00DA4C16"/>
    <w:rsid w:val="00DA4D36"/>
    <w:rsid w:val="00DA4DDD"/>
    <w:rsid w:val="00DA4E11"/>
    <w:rsid w:val="00DA4E7C"/>
    <w:rsid w:val="00DA4FD8"/>
    <w:rsid w:val="00DA5002"/>
    <w:rsid w:val="00DA5004"/>
    <w:rsid w:val="00DA521C"/>
    <w:rsid w:val="00DA523D"/>
    <w:rsid w:val="00DA540E"/>
    <w:rsid w:val="00DA54D5"/>
    <w:rsid w:val="00DA5568"/>
    <w:rsid w:val="00DA55B1"/>
    <w:rsid w:val="00DA5612"/>
    <w:rsid w:val="00DA5667"/>
    <w:rsid w:val="00DA58E7"/>
    <w:rsid w:val="00DA5A4A"/>
    <w:rsid w:val="00DA5BBD"/>
    <w:rsid w:val="00DA5D3C"/>
    <w:rsid w:val="00DA5DAF"/>
    <w:rsid w:val="00DA5F47"/>
    <w:rsid w:val="00DA60B2"/>
    <w:rsid w:val="00DA6220"/>
    <w:rsid w:val="00DA6241"/>
    <w:rsid w:val="00DA635D"/>
    <w:rsid w:val="00DA636B"/>
    <w:rsid w:val="00DA654D"/>
    <w:rsid w:val="00DA655A"/>
    <w:rsid w:val="00DA6665"/>
    <w:rsid w:val="00DA68D6"/>
    <w:rsid w:val="00DA690D"/>
    <w:rsid w:val="00DA6A03"/>
    <w:rsid w:val="00DA6BE3"/>
    <w:rsid w:val="00DA6C0E"/>
    <w:rsid w:val="00DA6D3C"/>
    <w:rsid w:val="00DA6F0E"/>
    <w:rsid w:val="00DA6FBF"/>
    <w:rsid w:val="00DA6FD6"/>
    <w:rsid w:val="00DA70B4"/>
    <w:rsid w:val="00DA70DC"/>
    <w:rsid w:val="00DA7191"/>
    <w:rsid w:val="00DA71C5"/>
    <w:rsid w:val="00DA7260"/>
    <w:rsid w:val="00DA7482"/>
    <w:rsid w:val="00DA79F1"/>
    <w:rsid w:val="00DA7A50"/>
    <w:rsid w:val="00DA7B81"/>
    <w:rsid w:val="00DA7BCE"/>
    <w:rsid w:val="00DA7D7A"/>
    <w:rsid w:val="00DA7F68"/>
    <w:rsid w:val="00DA7F91"/>
    <w:rsid w:val="00DB00BF"/>
    <w:rsid w:val="00DB01C3"/>
    <w:rsid w:val="00DB01D7"/>
    <w:rsid w:val="00DB021C"/>
    <w:rsid w:val="00DB02A8"/>
    <w:rsid w:val="00DB02CE"/>
    <w:rsid w:val="00DB04E0"/>
    <w:rsid w:val="00DB0672"/>
    <w:rsid w:val="00DB06E6"/>
    <w:rsid w:val="00DB06F6"/>
    <w:rsid w:val="00DB07B5"/>
    <w:rsid w:val="00DB07FE"/>
    <w:rsid w:val="00DB0A45"/>
    <w:rsid w:val="00DB0C00"/>
    <w:rsid w:val="00DB0CFE"/>
    <w:rsid w:val="00DB0E3D"/>
    <w:rsid w:val="00DB10C5"/>
    <w:rsid w:val="00DB1192"/>
    <w:rsid w:val="00DB12E2"/>
    <w:rsid w:val="00DB1384"/>
    <w:rsid w:val="00DB148B"/>
    <w:rsid w:val="00DB14EE"/>
    <w:rsid w:val="00DB1581"/>
    <w:rsid w:val="00DB16FF"/>
    <w:rsid w:val="00DB1883"/>
    <w:rsid w:val="00DB189C"/>
    <w:rsid w:val="00DB18B5"/>
    <w:rsid w:val="00DB1980"/>
    <w:rsid w:val="00DB1991"/>
    <w:rsid w:val="00DB1A09"/>
    <w:rsid w:val="00DB1AAF"/>
    <w:rsid w:val="00DB1E86"/>
    <w:rsid w:val="00DB1F40"/>
    <w:rsid w:val="00DB2112"/>
    <w:rsid w:val="00DB2421"/>
    <w:rsid w:val="00DB2469"/>
    <w:rsid w:val="00DB25FF"/>
    <w:rsid w:val="00DB2727"/>
    <w:rsid w:val="00DB2934"/>
    <w:rsid w:val="00DB2B3C"/>
    <w:rsid w:val="00DB2E2B"/>
    <w:rsid w:val="00DB3288"/>
    <w:rsid w:val="00DB328B"/>
    <w:rsid w:val="00DB3291"/>
    <w:rsid w:val="00DB3324"/>
    <w:rsid w:val="00DB3590"/>
    <w:rsid w:val="00DB35F1"/>
    <w:rsid w:val="00DB3653"/>
    <w:rsid w:val="00DB36B9"/>
    <w:rsid w:val="00DB3764"/>
    <w:rsid w:val="00DB37AF"/>
    <w:rsid w:val="00DB38D9"/>
    <w:rsid w:val="00DB3B66"/>
    <w:rsid w:val="00DB40A1"/>
    <w:rsid w:val="00DB4687"/>
    <w:rsid w:val="00DB4B99"/>
    <w:rsid w:val="00DB4C84"/>
    <w:rsid w:val="00DB4D85"/>
    <w:rsid w:val="00DB4DA0"/>
    <w:rsid w:val="00DB5163"/>
    <w:rsid w:val="00DB591C"/>
    <w:rsid w:val="00DB595E"/>
    <w:rsid w:val="00DB5C67"/>
    <w:rsid w:val="00DB5C88"/>
    <w:rsid w:val="00DB5E17"/>
    <w:rsid w:val="00DB60D7"/>
    <w:rsid w:val="00DB6144"/>
    <w:rsid w:val="00DB62BB"/>
    <w:rsid w:val="00DB62BF"/>
    <w:rsid w:val="00DB63DB"/>
    <w:rsid w:val="00DB64EA"/>
    <w:rsid w:val="00DB661F"/>
    <w:rsid w:val="00DB6674"/>
    <w:rsid w:val="00DB667E"/>
    <w:rsid w:val="00DB6688"/>
    <w:rsid w:val="00DB66CB"/>
    <w:rsid w:val="00DB6703"/>
    <w:rsid w:val="00DB6716"/>
    <w:rsid w:val="00DB6794"/>
    <w:rsid w:val="00DB6C16"/>
    <w:rsid w:val="00DB6D57"/>
    <w:rsid w:val="00DB6DB4"/>
    <w:rsid w:val="00DB6E13"/>
    <w:rsid w:val="00DB6ECE"/>
    <w:rsid w:val="00DB6F26"/>
    <w:rsid w:val="00DB723D"/>
    <w:rsid w:val="00DB7292"/>
    <w:rsid w:val="00DB72C2"/>
    <w:rsid w:val="00DB741F"/>
    <w:rsid w:val="00DB7694"/>
    <w:rsid w:val="00DB7853"/>
    <w:rsid w:val="00DB787B"/>
    <w:rsid w:val="00DB79D0"/>
    <w:rsid w:val="00DB79D5"/>
    <w:rsid w:val="00DB79FE"/>
    <w:rsid w:val="00DB7A34"/>
    <w:rsid w:val="00DB7BF5"/>
    <w:rsid w:val="00DB7F7F"/>
    <w:rsid w:val="00DC000D"/>
    <w:rsid w:val="00DC0131"/>
    <w:rsid w:val="00DC015B"/>
    <w:rsid w:val="00DC0187"/>
    <w:rsid w:val="00DC01D1"/>
    <w:rsid w:val="00DC02DA"/>
    <w:rsid w:val="00DC03AC"/>
    <w:rsid w:val="00DC043F"/>
    <w:rsid w:val="00DC0552"/>
    <w:rsid w:val="00DC0596"/>
    <w:rsid w:val="00DC0874"/>
    <w:rsid w:val="00DC0983"/>
    <w:rsid w:val="00DC09F8"/>
    <w:rsid w:val="00DC0A5B"/>
    <w:rsid w:val="00DC0B5D"/>
    <w:rsid w:val="00DC0BA2"/>
    <w:rsid w:val="00DC0C05"/>
    <w:rsid w:val="00DC0C94"/>
    <w:rsid w:val="00DC0D94"/>
    <w:rsid w:val="00DC0D9A"/>
    <w:rsid w:val="00DC112B"/>
    <w:rsid w:val="00DC119D"/>
    <w:rsid w:val="00DC11C3"/>
    <w:rsid w:val="00DC1212"/>
    <w:rsid w:val="00DC12EA"/>
    <w:rsid w:val="00DC14B4"/>
    <w:rsid w:val="00DC1565"/>
    <w:rsid w:val="00DC171F"/>
    <w:rsid w:val="00DC176F"/>
    <w:rsid w:val="00DC18D0"/>
    <w:rsid w:val="00DC1949"/>
    <w:rsid w:val="00DC1A63"/>
    <w:rsid w:val="00DC1B22"/>
    <w:rsid w:val="00DC1C99"/>
    <w:rsid w:val="00DC1CB1"/>
    <w:rsid w:val="00DC1CBE"/>
    <w:rsid w:val="00DC1CF3"/>
    <w:rsid w:val="00DC1D8F"/>
    <w:rsid w:val="00DC1DD4"/>
    <w:rsid w:val="00DC1E45"/>
    <w:rsid w:val="00DC1EEE"/>
    <w:rsid w:val="00DC2002"/>
    <w:rsid w:val="00DC216C"/>
    <w:rsid w:val="00DC22DB"/>
    <w:rsid w:val="00DC2334"/>
    <w:rsid w:val="00DC23CE"/>
    <w:rsid w:val="00DC2483"/>
    <w:rsid w:val="00DC2574"/>
    <w:rsid w:val="00DC2816"/>
    <w:rsid w:val="00DC2867"/>
    <w:rsid w:val="00DC2977"/>
    <w:rsid w:val="00DC2AC1"/>
    <w:rsid w:val="00DC2B78"/>
    <w:rsid w:val="00DC2C81"/>
    <w:rsid w:val="00DC2EB8"/>
    <w:rsid w:val="00DC3400"/>
    <w:rsid w:val="00DC3418"/>
    <w:rsid w:val="00DC3697"/>
    <w:rsid w:val="00DC3946"/>
    <w:rsid w:val="00DC3A64"/>
    <w:rsid w:val="00DC3B90"/>
    <w:rsid w:val="00DC3BAE"/>
    <w:rsid w:val="00DC3BF5"/>
    <w:rsid w:val="00DC3C1A"/>
    <w:rsid w:val="00DC3CD2"/>
    <w:rsid w:val="00DC3D63"/>
    <w:rsid w:val="00DC3FDF"/>
    <w:rsid w:val="00DC45BA"/>
    <w:rsid w:val="00DC45EC"/>
    <w:rsid w:val="00DC460D"/>
    <w:rsid w:val="00DC4680"/>
    <w:rsid w:val="00DC47DC"/>
    <w:rsid w:val="00DC47EE"/>
    <w:rsid w:val="00DC4AAC"/>
    <w:rsid w:val="00DC4E0B"/>
    <w:rsid w:val="00DC4E1E"/>
    <w:rsid w:val="00DC4E41"/>
    <w:rsid w:val="00DC5022"/>
    <w:rsid w:val="00DC50D2"/>
    <w:rsid w:val="00DC5312"/>
    <w:rsid w:val="00DC54F4"/>
    <w:rsid w:val="00DC579E"/>
    <w:rsid w:val="00DC5992"/>
    <w:rsid w:val="00DC59B7"/>
    <w:rsid w:val="00DC5B7A"/>
    <w:rsid w:val="00DC5BCC"/>
    <w:rsid w:val="00DC5D82"/>
    <w:rsid w:val="00DC62B7"/>
    <w:rsid w:val="00DC62CD"/>
    <w:rsid w:val="00DC62DA"/>
    <w:rsid w:val="00DC63AE"/>
    <w:rsid w:val="00DC65AE"/>
    <w:rsid w:val="00DC6754"/>
    <w:rsid w:val="00DC675B"/>
    <w:rsid w:val="00DC6D01"/>
    <w:rsid w:val="00DC6ECD"/>
    <w:rsid w:val="00DC6FD4"/>
    <w:rsid w:val="00DC7061"/>
    <w:rsid w:val="00DC7241"/>
    <w:rsid w:val="00DC72A2"/>
    <w:rsid w:val="00DC733B"/>
    <w:rsid w:val="00DC73ED"/>
    <w:rsid w:val="00DC7623"/>
    <w:rsid w:val="00DC76FA"/>
    <w:rsid w:val="00DC77C5"/>
    <w:rsid w:val="00DC77CF"/>
    <w:rsid w:val="00DC7804"/>
    <w:rsid w:val="00DC7830"/>
    <w:rsid w:val="00DC79B5"/>
    <w:rsid w:val="00DC7AFA"/>
    <w:rsid w:val="00DC7D79"/>
    <w:rsid w:val="00DC7DAA"/>
    <w:rsid w:val="00DC7E2A"/>
    <w:rsid w:val="00DC7E2C"/>
    <w:rsid w:val="00DC7F05"/>
    <w:rsid w:val="00DC7F2C"/>
    <w:rsid w:val="00DC7F6F"/>
    <w:rsid w:val="00DD0174"/>
    <w:rsid w:val="00DD01F1"/>
    <w:rsid w:val="00DD0247"/>
    <w:rsid w:val="00DD047D"/>
    <w:rsid w:val="00DD04C4"/>
    <w:rsid w:val="00DD0550"/>
    <w:rsid w:val="00DD0693"/>
    <w:rsid w:val="00DD0759"/>
    <w:rsid w:val="00DD093D"/>
    <w:rsid w:val="00DD0973"/>
    <w:rsid w:val="00DD0B28"/>
    <w:rsid w:val="00DD0DD4"/>
    <w:rsid w:val="00DD0FC9"/>
    <w:rsid w:val="00DD1107"/>
    <w:rsid w:val="00DD12C8"/>
    <w:rsid w:val="00DD14D9"/>
    <w:rsid w:val="00DD16E5"/>
    <w:rsid w:val="00DD1708"/>
    <w:rsid w:val="00DD1869"/>
    <w:rsid w:val="00DD1A6A"/>
    <w:rsid w:val="00DD1B54"/>
    <w:rsid w:val="00DD1D59"/>
    <w:rsid w:val="00DD1D8E"/>
    <w:rsid w:val="00DD1D96"/>
    <w:rsid w:val="00DD1DC7"/>
    <w:rsid w:val="00DD1EC6"/>
    <w:rsid w:val="00DD1EF3"/>
    <w:rsid w:val="00DD208B"/>
    <w:rsid w:val="00DD20CD"/>
    <w:rsid w:val="00DD212A"/>
    <w:rsid w:val="00DD2277"/>
    <w:rsid w:val="00DD22A5"/>
    <w:rsid w:val="00DD235F"/>
    <w:rsid w:val="00DD23EC"/>
    <w:rsid w:val="00DD2428"/>
    <w:rsid w:val="00DD2438"/>
    <w:rsid w:val="00DD250B"/>
    <w:rsid w:val="00DD257E"/>
    <w:rsid w:val="00DD2635"/>
    <w:rsid w:val="00DD268A"/>
    <w:rsid w:val="00DD26D2"/>
    <w:rsid w:val="00DD273E"/>
    <w:rsid w:val="00DD28A0"/>
    <w:rsid w:val="00DD2A37"/>
    <w:rsid w:val="00DD2A65"/>
    <w:rsid w:val="00DD2B55"/>
    <w:rsid w:val="00DD2BA9"/>
    <w:rsid w:val="00DD2DEF"/>
    <w:rsid w:val="00DD2E3B"/>
    <w:rsid w:val="00DD2E3D"/>
    <w:rsid w:val="00DD2E7D"/>
    <w:rsid w:val="00DD2EED"/>
    <w:rsid w:val="00DD30A7"/>
    <w:rsid w:val="00DD30D1"/>
    <w:rsid w:val="00DD3212"/>
    <w:rsid w:val="00DD3282"/>
    <w:rsid w:val="00DD335C"/>
    <w:rsid w:val="00DD3380"/>
    <w:rsid w:val="00DD33DC"/>
    <w:rsid w:val="00DD33F2"/>
    <w:rsid w:val="00DD3506"/>
    <w:rsid w:val="00DD356B"/>
    <w:rsid w:val="00DD3574"/>
    <w:rsid w:val="00DD3597"/>
    <w:rsid w:val="00DD36A0"/>
    <w:rsid w:val="00DD371D"/>
    <w:rsid w:val="00DD3972"/>
    <w:rsid w:val="00DD3E60"/>
    <w:rsid w:val="00DD3E64"/>
    <w:rsid w:val="00DD41E1"/>
    <w:rsid w:val="00DD42CF"/>
    <w:rsid w:val="00DD4331"/>
    <w:rsid w:val="00DD43B4"/>
    <w:rsid w:val="00DD4640"/>
    <w:rsid w:val="00DD46C9"/>
    <w:rsid w:val="00DD46E5"/>
    <w:rsid w:val="00DD4ADC"/>
    <w:rsid w:val="00DD4B80"/>
    <w:rsid w:val="00DD4C38"/>
    <w:rsid w:val="00DD4C47"/>
    <w:rsid w:val="00DD4CB7"/>
    <w:rsid w:val="00DD4D86"/>
    <w:rsid w:val="00DD4E46"/>
    <w:rsid w:val="00DD5029"/>
    <w:rsid w:val="00DD524B"/>
    <w:rsid w:val="00DD52CF"/>
    <w:rsid w:val="00DD52D4"/>
    <w:rsid w:val="00DD5327"/>
    <w:rsid w:val="00DD53E9"/>
    <w:rsid w:val="00DD55EE"/>
    <w:rsid w:val="00DD57C1"/>
    <w:rsid w:val="00DD57CB"/>
    <w:rsid w:val="00DD5987"/>
    <w:rsid w:val="00DD599C"/>
    <w:rsid w:val="00DD59FF"/>
    <w:rsid w:val="00DD5D1D"/>
    <w:rsid w:val="00DD5D28"/>
    <w:rsid w:val="00DD5DBD"/>
    <w:rsid w:val="00DD5E5F"/>
    <w:rsid w:val="00DD5EF2"/>
    <w:rsid w:val="00DD5FF4"/>
    <w:rsid w:val="00DD62BA"/>
    <w:rsid w:val="00DD62F0"/>
    <w:rsid w:val="00DD6360"/>
    <w:rsid w:val="00DD6394"/>
    <w:rsid w:val="00DD63D6"/>
    <w:rsid w:val="00DD641A"/>
    <w:rsid w:val="00DD64D3"/>
    <w:rsid w:val="00DD65E3"/>
    <w:rsid w:val="00DD6604"/>
    <w:rsid w:val="00DD6751"/>
    <w:rsid w:val="00DD677B"/>
    <w:rsid w:val="00DD67D7"/>
    <w:rsid w:val="00DD6A32"/>
    <w:rsid w:val="00DD6A40"/>
    <w:rsid w:val="00DD6A8D"/>
    <w:rsid w:val="00DD6B02"/>
    <w:rsid w:val="00DD6DD9"/>
    <w:rsid w:val="00DD6E5A"/>
    <w:rsid w:val="00DD702F"/>
    <w:rsid w:val="00DD7245"/>
    <w:rsid w:val="00DD7292"/>
    <w:rsid w:val="00DD73FB"/>
    <w:rsid w:val="00DD7623"/>
    <w:rsid w:val="00DD7A84"/>
    <w:rsid w:val="00DD7D2B"/>
    <w:rsid w:val="00DD7D99"/>
    <w:rsid w:val="00DD7EA5"/>
    <w:rsid w:val="00DDA651"/>
    <w:rsid w:val="00DE019B"/>
    <w:rsid w:val="00DE01CE"/>
    <w:rsid w:val="00DE0226"/>
    <w:rsid w:val="00DE02DF"/>
    <w:rsid w:val="00DE0560"/>
    <w:rsid w:val="00DE0833"/>
    <w:rsid w:val="00DE090D"/>
    <w:rsid w:val="00DE09FC"/>
    <w:rsid w:val="00DE0A68"/>
    <w:rsid w:val="00DE0CEF"/>
    <w:rsid w:val="00DE0EA3"/>
    <w:rsid w:val="00DE0FF7"/>
    <w:rsid w:val="00DE1043"/>
    <w:rsid w:val="00DE145E"/>
    <w:rsid w:val="00DE1513"/>
    <w:rsid w:val="00DE151B"/>
    <w:rsid w:val="00DE151E"/>
    <w:rsid w:val="00DE17B6"/>
    <w:rsid w:val="00DE17C2"/>
    <w:rsid w:val="00DE1856"/>
    <w:rsid w:val="00DE18A6"/>
    <w:rsid w:val="00DE1945"/>
    <w:rsid w:val="00DE1955"/>
    <w:rsid w:val="00DE19A5"/>
    <w:rsid w:val="00DE1A0D"/>
    <w:rsid w:val="00DE1CBD"/>
    <w:rsid w:val="00DE2046"/>
    <w:rsid w:val="00DE2140"/>
    <w:rsid w:val="00DE2316"/>
    <w:rsid w:val="00DE23DA"/>
    <w:rsid w:val="00DE23FE"/>
    <w:rsid w:val="00DE2476"/>
    <w:rsid w:val="00DE2516"/>
    <w:rsid w:val="00DE261A"/>
    <w:rsid w:val="00DE283E"/>
    <w:rsid w:val="00DE28A3"/>
    <w:rsid w:val="00DE2952"/>
    <w:rsid w:val="00DE2BF0"/>
    <w:rsid w:val="00DE2C17"/>
    <w:rsid w:val="00DE2E6E"/>
    <w:rsid w:val="00DE2F4E"/>
    <w:rsid w:val="00DE3190"/>
    <w:rsid w:val="00DE3243"/>
    <w:rsid w:val="00DE328C"/>
    <w:rsid w:val="00DE33D0"/>
    <w:rsid w:val="00DE34E7"/>
    <w:rsid w:val="00DE3535"/>
    <w:rsid w:val="00DE3561"/>
    <w:rsid w:val="00DE371A"/>
    <w:rsid w:val="00DE372A"/>
    <w:rsid w:val="00DE373E"/>
    <w:rsid w:val="00DE3885"/>
    <w:rsid w:val="00DE3A36"/>
    <w:rsid w:val="00DE3B93"/>
    <w:rsid w:val="00DE3B96"/>
    <w:rsid w:val="00DE40E7"/>
    <w:rsid w:val="00DE41D1"/>
    <w:rsid w:val="00DE439A"/>
    <w:rsid w:val="00DE43F6"/>
    <w:rsid w:val="00DE4468"/>
    <w:rsid w:val="00DE44B7"/>
    <w:rsid w:val="00DE45D8"/>
    <w:rsid w:val="00DE45E9"/>
    <w:rsid w:val="00DE488E"/>
    <w:rsid w:val="00DE4BFF"/>
    <w:rsid w:val="00DE4CB6"/>
    <w:rsid w:val="00DE4EFE"/>
    <w:rsid w:val="00DE517A"/>
    <w:rsid w:val="00DE539E"/>
    <w:rsid w:val="00DE53E1"/>
    <w:rsid w:val="00DE5528"/>
    <w:rsid w:val="00DE555A"/>
    <w:rsid w:val="00DE5575"/>
    <w:rsid w:val="00DE5693"/>
    <w:rsid w:val="00DE56C2"/>
    <w:rsid w:val="00DE56D0"/>
    <w:rsid w:val="00DE57D1"/>
    <w:rsid w:val="00DE5C31"/>
    <w:rsid w:val="00DE5CE7"/>
    <w:rsid w:val="00DE602E"/>
    <w:rsid w:val="00DE60F8"/>
    <w:rsid w:val="00DE6142"/>
    <w:rsid w:val="00DE614E"/>
    <w:rsid w:val="00DE617F"/>
    <w:rsid w:val="00DE61D6"/>
    <w:rsid w:val="00DE6351"/>
    <w:rsid w:val="00DE637B"/>
    <w:rsid w:val="00DE6462"/>
    <w:rsid w:val="00DE6795"/>
    <w:rsid w:val="00DE6987"/>
    <w:rsid w:val="00DE69F4"/>
    <w:rsid w:val="00DE6E06"/>
    <w:rsid w:val="00DE6ED8"/>
    <w:rsid w:val="00DE6EDA"/>
    <w:rsid w:val="00DE6FF5"/>
    <w:rsid w:val="00DE737F"/>
    <w:rsid w:val="00DE7487"/>
    <w:rsid w:val="00DE761D"/>
    <w:rsid w:val="00DE7652"/>
    <w:rsid w:val="00DE77A9"/>
    <w:rsid w:val="00DE7820"/>
    <w:rsid w:val="00DE786B"/>
    <w:rsid w:val="00DE7A4D"/>
    <w:rsid w:val="00DE7DC3"/>
    <w:rsid w:val="00DE7E0B"/>
    <w:rsid w:val="00DE7EB7"/>
    <w:rsid w:val="00DE7EEE"/>
    <w:rsid w:val="00DE7FE2"/>
    <w:rsid w:val="00DF00AA"/>
    <w:rsid w:val="00DF032D"/>
    <w:rsid w:val="00DF0620"/>
    <w:rsid w:val="00DF0695"/>
    <w:rsid w:val="00DF0881"/>
    <w:rsid w:val="00DF08B6"/>
    <w:rsid w:val="00DF0969"/>
    <w:rsid w:val="00DF0DCA"/>
    <w:rsid w:val="00DF0ED0"/>
    <w:rsid w:val="00DF0F17"/>
    <w:rsid w:val="00DF0F5D"/>
    <w:rsid w:val="00DF115F"/>
    <w:rsid w:val="00DF11D8"/>
    <w:rsid w:val="00DF1267"/>
    <w:rsid w:val="00DF134E"/>
    <w:rsid w:val="00DF13C3"/>
    <w:rsid w:val="00DF1425"/>
    <w:rsid w:val="00DF14AE"/>
    <w:rsid w:val="00DF14D1"/>
    <w:rsid w:val="00DF158E"/>
    <w:rsid w:val="00DF168B"/>
    <w:rsid w:val="00DF181F"/>
    <w:rsid w:val="00DF194C"/>
    <w:rsid w:val="00DF1B74"/>
    <w:rsid w:val="00DF1E1A"/>
    <w:rsid w:val="00DF1E61"/>
    <w:rsid w:val="00DF2040"/>
    <w:rsid w:val="00DF2096"/>
    <w:rsid w:val="00DF20D4"/>
    <w:rsid w:val="00DF2471"/>
    <w:rsid w:val="00DF25EF"/>
    <w:rsid w:val="00DF27A8"/>
    <w:rsid w:val="00DF2907"/>
    <w:rsid w:val="00DF2A48"/>
    <w:rsid w:val="00DF2C38"/>
    <w:rsid w:val="00DF2CA5"/>
    <w:rsid w:val="00DF2E87"/>
    <w:rsid w:val="00DF2F66"/>
    <w:rsid w:val="00DF3086"/>
    <w:rsid w:val="00DF30A7"/>
    <w:rsid w:val="00DF30CE"/>
    <w:rsid w:val="00DF3271"/>
    <w:rsid w:val="00DF3491"/>
    <w:rsid w:val="00DF34A1"/>
    <w:rsid w:val="00DF34CF"/>
    <w:rsid w:val="00DF34D1"/>
    <w:rsid w:val="00DF353C"/>
    <w:rsid w:val="00DF3567"/>
    <w:rsid w:val="00DF3670"/>
    <w:rsid w:val="00DF372F"/>
    <w:rsid w:val="00DF37AE"/>
    <w:rsid w:val="00DF388F"/>
    <w:rsid w:val="00DF39D8"/>
    <w:rsid w:val="00DF3A1B"/>
    <w:rsid w:val="00DF3A87"/>
    <w:rsid w:val="00DF3ADA"/>
    <w:rsid w:val="00DF3E68"/>
    <w:rsid w:val="00DF4504"/>
    <w:rsid w:val="00DF4672"/>
    <w:rsid w:val="00DF4AF1"/>
    <w:rsid w:val="00DF4B51"/>
    <w:rsid w:val="00DF4C3B"/>
    <w:rsid w:val="00DF4CAC"/>
    <w:rsid w:val="00DF4CD1"/>
    <w:rsid w:val="00DF4D71"/>
    <w:rsid w:val="00DF4E63"/>
    <w:rsid w:val="00DF50BD"/>
    <w:rsid w:val="00DF520D"/>
    <w:rsid w:val="00DF52B0"/>
    <w:rsid w:val="00DF559D"/>
    <w:rsid w:val="00DF5667"/>
    <w:rsid w:val="00DF57D6"/>
    <w:rsid w:val="00DF57EA"/>
    <w:rsid w:val="00DF590E"/>
    <w:rsid w:val="00DF597F"/>
    <w:rsid w:val="00DF6077"/>
    <w:rsid w:val="00DF60A9"/>
    <w:rsid w:val="00DF62FA"/>
    <w:rsid w:val="00DF62FB"/>
    <w:rsid w:val="00DF6337"/>
    <w:rsid w:val="00DF6447"/>
    <w:rsid w:val="00DF65B0"/>
    <w:rsid w:val="00DF660B"/>
    <w:rsid w:val="00DF663D"/>
    <w:rsid w:val="00DF6646"/>
    <w:rsid w:val="00DF68F1"/>
    <w:rsid w:val="00DF691E"/>
    <w:rsid w:val="00DF69E9"/>
    <w:rsid w:val="00DF6AB2"/>
    <w:rsid w:val="00DF6D00"/>
    <w:rsid w:val="00DF6D4E"/>
    <w:rsid w:val="00DF6E8D"/>
    <w:rsid w:val="00DF6EE6"/>
    <w:rsid w:val="00DF7013"/>
    <w:rsid w:val="00DF7033"/>
    <w:rsid w:val="00DF713C"/>
    <w:rsid w:val="00DF7142"/>
    <w:rsid w:val="00DF71C9"/>
    <w:rsid w:val="00DF72B2"/>
    <w:rsid w:val="00DF7333"/>
    <w:rsid w:val="00DF735D"/>
    <w:rsid w:val="00DF74A6"/>
    <w:rsid w:val="00DF74D1"/>
    <w:rsid w:val="00DF7737"/>
    <w:rsid w:val="00DF7762"/>
    <w:rsid w:val="00DF77FD"/>
    <w:rsid w:val="00DF783A"/>
    <w:rsid w:val="00DF7862"/>
    <w:rsid w:val="00DF7951"/>
    <w:rsid w:val="00DF7E39"/>
    <w:rsid w:val="00E000BF"/>
    <w:rsid w:val="00E0095B"/>
    <w:rsid w:val="00E00960"/>
    <w:rsid w:val="00E00A21"/>
    <w:rsid w:val="00E00BA5"/>
    <w:rsid w:val="00E00BAE"/>
    <w:rsid w:val="00E00D89"/>
    <w:rsid w:val="00E0101A"/>
    <w:rsid w:val="00E01143"/>
    <w:rsid w:val="00E01208"/>
    <w:rsid w:val="00E01211"/>
    <w:rsid w:val="00E01580"/>
    <w:rsid w:val="00E01647"/>
    <w:rsid w:val="00E01706"/>
    <w:rsid w:val="00E01829"/>
    <w:rsid w:val="00E01AA9"/>
    <w:rsid w:val="00E01B52"/>
    <w:rsid w:val="00E01BEA"/>
    <w:rsid w:val="00E01BEB"/>
    <w:rsid w:val="00E01C8B"/>
    <w:rsid w:val="00E01D3E"/>
    <w:rsid w:val="00E01E21"/>
    <w:rsid w:val="00E01EF0"/>
    <w:rsid w:val="00E01FEA"/>
    <w:rsid w:val="00E02086"/>
    <w:rsid w:val="00E021A1"/>
    <w:rsid w:val="00E022BB"/>
    <w:rsid w:val="00E0231D"/>
    <w:rsid w:val="00E0234A"/>
    <w:rsid w:val="00E023DE"/>
    <w:rsid w:val="00E0259B"/>
    <w:rsid w:val="00E02732"/>
    <w:rsid w:val="00E027F7"/>
    <w:rsid w:val="00E02864"/>
    <w:rsid w:val="00E029B3"/>
    <w:rsid w:val="00E02A9A"/>
    <w:rsid w:val="00E02AAC"/>
    <w:rsid w:val="00E02AE3"/>
    <w:rsid w:val="00E02D1C"/>
    <w:rsid w:val="00E02F1E"/>
    <w:rsid w:val="00E02F9E"/>
    <w:rsid w:val="00E032F8"/>
    <w:rsid w:val="00E03321"/>
    <w:rsid w:val="00E0335C"/>
    <w:rsid w:val="00E0340D"/>
    <w:rsid w:val="00E034E8"/>
    <w:rsid w:val="00E035CC"/>
    <w:rsid w:val="00E035FA"/>
    <w:rsid w:val="00E03620"/>
    <w:rsid w:val="00E038CC"/>
    <w:rsid w:val="00E039E4"/>
    <w:rsid w:val="00E03A64"/>
    <w:rsid w:val="00E03B9C"/>
    <w:rsid w:val="00E03F6C"/>
    <w:rsid w:val="00E03FCB"/>
    <w:rsid w:val="00E04167"/>
    <w:rsid w:val="00E04765"/>
    <w:rsid w:val="00E0479E"/>
    <w:rsid w:val="00E047F0"/>
    <w:rsid w:val="00E04995"/>
    <w:rsid w:val="00E04C4E"/>
    <w:rsid w:val="00E04EC1"/>
    <w:rsid w:val="00E05119"/>
    <w:rsid w:val="00E05312"/>
    <w:rsid w:val="00E05330"/>
    <w:rsid w:val="00E05443"/>
    <w:rsid w:val="00E055A4"/>
    <w:rsid w:val="00E05602"/>
    <w:rsid w:val="00E056FC"/>
    <w:rsid w:val="00E05784"/>
    <w:rsid w:val="00E05C45"/>
    <w:rsid w:val="00E05DA3"/>
    <w:rsid w:val="00E05E7E"/>
    <w:rsid w:val="00E05EEB"/>
    <w:rsid w:val="00E05F29"/>
    <w:rsid w:val="00E06297"/>
    <w:rsid w:val="00E06360"/>
    <w:rsid w:val="00E06381"/>
    <w:rsid w:val="00E0645E"/>
    <w:rsid w:val="00E06653"/>
    <w:rsid w:val="00E06778"/>
    <w:rsid w:val="00E06831"/>
    <w:rsid w:val="00E06917"/>
    <w:rsid w:val="00E06B62"/>
    <w:rsid w:val="00E06B8B"/>
    <w:rsid w:val="00E06C54"/>
    <w:rsid w:val="00E06DA9"/>
    <w:rsid w:val="00E06E18"/>
    <w:rsid w:val="00E06E46"/>
    <w:rsid w:val="00E06E7A"/>
    <w:rsid w:val="00E06E96"/>
    <w:rsid w:val="00E06F14"/>
    <w:rsid w:val="00E06F16"/>
    <w:rsid w:val="00E06FC2"/>
    <w:rsid w:val="00E07043"/>
    <w:rsid w:val="00E071C3"/>
    <w:rsid w:val="00E0720C"/>
    <w:rsid w:val="00E0736F"/>
    <w:rsid w:val="00E07373"/>
    <w:rsid w:val="00E0737F"/>
    <w:rsid w:val="00E07432"/>
    <w:rsid w:val="00E074D6"/>
    <w:rsid w:val="00E07929"/>
    <w:rsid w:val="00E07BE2"/>
    <w:rsid w:val="00E07E8E"/>
    <w:rsid w:val="00E1020F"/>
    <w:rsid w:val="00E10332"/>
    <w:rsid w:val="00E10549"/>
    <w:rsid w:val="00E105A8"/>
    <w:rsid w:val="00E106BA"/>
    <w:rsid w:val="00E10785"/>
    <w:rsid w:val="00E107D7"/>
    <w:rsid w:val="00E10891"/>
    <w:rsid w:val="00E10AA4"/>
    <w:rsid w:val="00E10B74"/>
    <w:rsid w:val="00E10C7A"/>
    <w:rsid w:val="00E10F26"/>
    <w:rsid w:val="00E10F5A"/>
    <w:rsid w:val="00E10F6D"/>
    <w:rsid w:val="00E10F9F"/>
    <w:rsid w:val="00E11038"/>
    <w:rsid w:val="00E11085"/>
    <w:rsid w:val="00E1115B"/>
    <w:rsid w:val="00E1128B"/>
    <w:rsid w:val="00E112D2"/>
    <w:rsid w:val="00E11474"/>
    <w:rsid w:val="00E11703"/>
    <w:rsid w:val="00E11B32"/>
    <w:rsid w:val="00E11C89"/>
    <w:rsid w:val="00E11EAB"/>
    <w:rsid w:val="00E11F18"/>
    <w:rsid w:val="00E12272"/>
    <w:rsid w:val="00E12284"/>
    <w:rsid w:val="00E1246D"/>
    <w:rsid w:val="00E124B2"/>
    <w:rsid w:val="00E1255B"/>
    <w:rsid w:val="00E125D1"/>
    <w:rsid w:val="00E126E6"/>
    <w:rsid w:val="00E12706"/>
    <w:rsid w:val="00E12854"/>
    <w:rsid w:val="00E12923"/>
    <w:rsid w:val="00E12975"/>
    <w:rsid w:val="00E12A05"/>
    <w:rsid w:val="00E12A94"/>
    <w:rsid w:val="00E12CC7"/>
    <w:rsid w:val="00E12CE1"/>
    <w:rsid w:val="00E12D13"/>
    <w:rsid w:val="00E12F32"/>
    <w:rsid w:val="00E12FB5"/>
    <w:rsid w:val="00E13035"/>
    <w:rsid w:val="00E1312D"/>
    <w:rsid w:val="00E131A1"/>
    <w:rsid w:val="00E13316"/>
    <w:rsid w:val="00E133F0"/>
    <w:rsid w:val="00E133F7"/>
    <w:rsid w:val="00E134A3"/>
    <w:rsid w:val="00E13674"/>
    <w:rsid w:val="00E1376D"/>
    <w:rsid w:val="00E138C5"/>
    <w:rsid w:val="00E13A7E"/>
    <w:rsid w:val="00E13AE3"/>
    <w:rsid w:val="00E13E39"/>
    <w:rsid w:val="00E13E5A"/>
    <w:rsid w:val="00E14204"/>
    <w:rsid w:val="00E14219"/>
    <w:rsid w:val="00E143D3"/>
    <w:rsid w:val="00E14515"/>
    <w:rsid w:val="00E14520"/>
    <w:rsid w:val="00E14523"/>
    <w:rsid w:val="00E145C7"/>
    <w:rsid w:val="00E14641"/>
    <w:rsid w:val="00E14873"/>
    <w:rsid w:val="00E1492D"/>
    <w:rsid w:val="00E14B26"/>
    <w:rsid w:val="00E14BF0"/>
    <w:rsid w:val="00E14F30"/>
    <w:rsid w:val="00E1503E"/>
    <w:rsid w:val="00E150F4"/>
    <w:rsid w:val="00E151CF"/>
    <w:rsid w:val="00E1521D"/>
    <w:rsid w:val="00E1524F"/>
    <w:rsid w:val="00E15311"/>
    <w:rsid w:val="00E153E4"/>
    <w:rsid w:val="00E15683"/>
    <w:rsid w:val="00E1578E"/>
    <w:rsid w:val="00E1582D"/>
    <w:rsid w:val="00E15902"/>
    <w:rsid w:val="00E15945"/>
    <w:rsid w:val="00E15AFF"/>
    <w:rsid w:val="00E15C80"/>
    <w:rsid w:val="00E15CFF"/>
    <w:rsid w:val="00E15DCB"/>
    <w:rsid w:val="00E15F73"/>
    <w:rsid w:val="00E1607B"/>
    <w:rsid w:val="00E161C9"/>
    <w:rsid w:val="00E1620F"/>
    <w:rsid w:val="00E164BD"/>
    <w:rsid w:val="00E165C5"/>
    <w:rsid w:val="00E16684"/>
    <w:rsid w:val="00E166D0"/>
    <w:rsid w:val="00E16770"/>
    <w:rsid w:val="00E16AC6"/>
    <w:rsid w:val="00E16ACD"/>
    <w:rsid w:val="00E16AEE"/>
    <w:rsid w:val="00E16B9D"/>
    <w:rsid w:val="00E16C3B"/>
    <w:rsid w:val="00E16D5F"/>
    <w:rsid w:val="00E16DD7"/>
    <w:rsid w:val="00E16FBC"/>
    <w:rsid w:val="00E170A3"/>
    <w:rsid w:val="00E17180"/>
    <w:rsid w:val="00E17239"/>
    <w:rsid w:val="00E17329"/>
    <w:rsid w:val="00E17549"/>
    <w:rsid w:val="00E175A8"/>
    <w:rsid w:val="00E17645"/>
    <w:rsid w:val="00E17703"/>
    <w:rsid w:val="00E1786F"/>
    <w:rsid w:val="00E178BE"/>
    <w:rsid w:val="00E17D4E"/>
    <w:rsid w:val="00E17D7B"/>
    <w:rsid w:val="00E17DC0"/>
    <w:rsid w:val="00E17EA0"/>
    <w:rsid w:val="00E17EB4"/>
    <w:rsid w:val="00E17F68"/>
    <w:rsid w:val="00E17FA3"/>
    <w:rsid w:val="00E20050"/>
    <w:rsid w:val="00E20484"/>
    <w:rsid w:val="00E2074A"/>
    <w:rsid w:val="00E207A7"/>
    <w:rsid w:val="00E20830"/>
    <w:rsid w:val="00E208AD"/>
    <w:rsid w:val="00E208FE"/>
    <w:rsid w:val="00E20965"/>
    <w:rsid w:val="00E20B33"/>
    <w:rsid w:val="00E20B82"/>
    <w:rsid w:val="00E20CB4"/>
    <w:rsid w:val="00E20E33"/>
    <w:rsid w:val="00E20E50"/>
    <w:rsid w:val="00E20F92"/>
    <w:rsid w:val="00E20FE3"/>
    <w:rsid w:val="00E21076"/>
    <w:rsid w:val="00E21111"/>
    <w:rsid w:val="00E21120"/>
    <w:rsid w:val="00E212C2"/>
    <w:rsid w:val="00E214EC"/>
    <w:rsid w:val="00E21743"/>
    <w:rsid w:val="00E217C0"/>
    <w:rsid w:val="00E217CC"/>
    <w:rsid w:val="00E21850"/>
    <w:rsid w:val="00E218FF"/>
    <w:rsid w:val="00E21986"/>
    <w:rsid w:val="00E219A8"/>
    <w:rsid w:val="00E21A06"/>
    <w:rsid w:val="00E21A82"/>
    <w:rsid w:val="00E21A9D"/>
    <w:rsid w:val="00E21B77"/>
    <w:rsid w:val="00E21C03"/>
    <w:rsid w:val="00E21C33"/>
    <w:rsid w:val="00E21CE0"/>
    <w:rsid w:val="00E21D81"/>
    <w:rsid w:val="00E21DB2"/>
    <w:rsid w:val="00E21E37"/>
    <w:rsid w:val="00E21EC4"/>
    <w:rsid w:val="00E21F81"/>
    <w:rsid w:val="00E220E5"/>
    <w:rsid w:val="00E22223"/>
    <w:rsid w:val="00E2242E"/>
    <w:rsid w:val="00E224CC"/>
    <w:rsid w:val="00E22545"/>
    <w:rsid w:val="00E22578"/>
    <w:rsid w:val="00E225C6"/>
    <w:rsid w:val="00E2260F"/>
    <w:rsid w:val="00E22713"/>
    <w:rsid w:val="00E2283C"/>
    <w:rsid w:val="00E228BF"/>
    <w:rsid w:val="00E228C4"/>
    <w:rsid w:val="00E22A54"/>
    <w:rsid w:val="00E22B13"/>
    <w:rsid w:val="00E22CA4"/>
    <w:rsid w:val="00E22DE1"/>
    <w:rsid w:val="00E23033"/>
    <w:rsid w:val="00E23034"/>
    <w:rsid w:val="00E2303A"/>
    <w:rsid w:val="00E2309F"/>
    <w:rsid w:val="00E231EC"/>
    <w:rsid w:val="00E2327D"/>
    <w:rsid w:val="00E2333F"/>
    <w:rsid w:val="00E233D0"/>
    <w:rsid w:val="00E234C0"/>
    <w:rsid w:val="00E235E8"/>
    <w:rsid w:val="00E2360C"/>
    <w:rsid w:val="00E23702"/>
    <w:rsid w:val="00E23949"/>
    <w:rsid w:val="00E2395B"/>
    <w:rsid w:val="00E23A0A"/>
    <w:rsid w:val="00E23A51"/>
    <w:rsid w:val="00E23B44"/>
    <w:rsid w:val="00E23D5B"/>
    <w:rsid w:val="00E23DCE"/>
    <w:rsid w:val="00E23E66"/>
    <w:rsid w:val="00E240CD"/>
    <w:rsid w:val="00E2421A"/>
    <w:rsid w:val="00E243D4"/>
    <w:rsid w:val="00E2468C"/>
    <w:rsid w:val="00E2468E"/>
    <w:rsid w:val="00E24771"/>
    <w:rsid w:val="00E247A7"/>
    <w:rsid w:val="00E2491A"/>
    <w:rsid w:val="00E249C2"/>
    <w:rsid w:val="00E24B18"/>
    <w:rsid w:val="00E24BEC"/>
    <w:rsid w:val="00E24C1E"/>
    <w:rsid w:val="00E24C5B"/>
    <w:rsid w:val="00E24C65"/>
    <w:rsid w:val="00E24E34"/>
    <w:rsid w:val="00E24F18"/>
    <w:rsid w:val="00E24F5A"/>
    <w:rsid w:val="00E24FF5"/>
    <w:rsid w:val="00E2500F"/>
    <w:rsid w:val="00E2504F"/>
    <w:rsid w:val="00E251A0"/>
    <w:rsid w:val="00E25291"/>
    <w:rsid w:val="00E254A6"/>
    <w:rsid w:val="00E254B3"/>
    <w:rsid w:val="00E254F7"/>
    <w:rsid w:val="00E256C2"/>
    <w:rsid w:val="00E2576C"/>
    <w:rsid w:val="00E257F5"/>
    <w:rsid w:val="00E2592B"/>
    <w:rsid w:val="00E25A28"/>
    <w:rsid w:val="00E25A56"/>
    <w:rsid w:val="00E25DC8"/>
    <w:rsid w:val="00E25E52"/>
    <w:rsid w:val="00E25EEC"/>
    <w:rsid w:val="00E25F43"/>
    <w:rsid w:val="00E25F59"/>
    <w:rsid w:val="00E25F97"/>
    <w:rsid w:val="00E25FEB"/>
    <w:rsid w:val="00E26016"/>
    <w:rsid w:val="00E2602A"/>
    <w:rsid w:val="00E260E7"/>
    <w:rsid w:val="00E26157"/>
    <w:rsid w:val="00E262B5"/>
    <w:rsid w:val="00E26382"/>
    <w:rsid w:val="00E2645E"/>
    <w:rsid w:val="00E26471"/>
    <w:rsid w:val="00E265B4"/>
    <w:rsid w:val="00E265D1"/>
    <w:rsid w:val="00E266C3"/>
    <w:rsid w:val="00E266F7"/>
    <w:rsid w:val="00E267B2"/>
    <w:rsid w:val="00E26AE0"/>
    <w:rsid w:val="00E26C81"/>
    <w:rsid w:val="00E26D86"/>
    <w:rsid w:val="00E26DDE"/>
    <w:rsid w:val="00E26EA5"/>
    <w:rsid w:val="00E26EEA"/>
    <w:rsid w:val="00E27250"/>
    <w:rsid w:val="00E2735F"/>
    <w:rsid w:val="00E273A7"/>
    <w:rsid w:val="00E27549"/>
    <w:rsid w:val="00E276E3"/>
    <w:rsid w:val="00E27860"/>
    <w:rsid w:val="00E27899"/>
    <w:rsid w:val="00E2799D"/>
    <w:rsid w:val="00E27C92"/>
    <w:rsid w:val="00E27DB4"/>
    <w:rsid w:val="00E302F8"/>
    <w:rsid w:val="00E30427"/>
    <w:rsid w:val="00E305DE"/>
    <w:rsid w:val="00E309FE"/>
    <w:rsid w:val="00E30B10"/>
    <w:rsid w:val="00E30BC1"/>
    <w:rsid w:val="00E30BED"/>
    <w:rsid w:val="00E30C16"/>
    <w:rsid w:val="00E30CC7"/>
    <w:rsid w:val="00E30CD0"/>
    <w:rsid w:val="00E30E94"/>
    <w:rsid w:val="00E31006"/>
    <w:rsid w:val="00E3117C"/>
    <w:rsid w:val="00E311E2"/>
    <w:rsid w:val="00E31221"/>
    <w:rsid w:val="00E31417"/>
    <w:rsid w:val="00E3145D"/>
    <w:rsid w:val="00E31493"/>
    <w:rsid w:val="00E315B6"/>
    <w:rsid w:val="00E315CF"/>
    <w:rsid w:val="00E31724"/>
    <w:rsid w:val="00E31861"/>
    <w:rsid w:val="00E318D7"/>
    <w:rsid w:val="00E31A1A"/>
    <w:rsid w:val="00E31C99"/>
    <w:rsid w:val="00E31CE2"/>
    <w:rsid w:val="00E31E17"/>
    <w:rsid w:val="00E31EED"/>
    <w:rsid w:val="00E31F8C"/>
    <w:rsid w:val="00E320B2"/>
    <w:rsid w:val="00E320B8"/>
    <w:rsid w:val="00E32174"/>
    <w:rsid w:val="00E321B7"/>
    <w:rsid w:val="00E321E0"/>
    <w:rsid w:val="00E323AD"/>
    <w:rsid w:val="00E32672"/>
    <w:rsid w:val="00E326FE"/>
    <w:rsid w:val="00E32A68"/>
    <w:rsid w:val="00E32A82"/>
    <w:rsid w:val="00E32A8A"/>
    <w:rsid w:val="00E32DCD"/>
    <w:rsid w:val="00E32E11"/>
    <w:rsid w:val="00E32FB4"/>
    <w:rsid w:val="00E33001"/>
    <w:rsid w:val="00E330C3"/>
    <w:rsid w:val="00E3329D"/>
    <w:rsid w:val="00E33436"/>
    <w:rsid w:val="00E335E8"/>
    <w:rsid w:val="00E336CF"/>
    <w:rsid w:val="00E337CE"/>
    <w:rsid w:val="00E337D2"/>
    <w:rsid w:val="00E338F3"/>
    <w:rsid w:val="00E33966"/>
    <w:rsid w:val="00E339A5"/>
    <w:rsid w:val="00E339AA"/>
    <w:rsid w:val="00E33C48"/>
    <w:rsid w:val="00E33E38"/>
    <w:rsid w:val="00E33E66"/>
    <w:rsid w:val="00E34144"/>
    <w:rsid w:val="00E3432B"/>
    <w:rsid w:val="00E34402"/>
    <w:rsid w:val="00E34574"/>
    <w:rsid w:val="00E34614"/>
    <w:rsid w:val="00E34658"/>
    <w:rsid w:val="00E346B2"/>
    <w:rsid w:val="00E347E3"/>
    <w:rsid w:val="00E347F3"/>
    <w:rsid w:val="00E34A44"/>
    <w:rsid w:val="00E34BAD"/>
    <w:rsid w:val="00E34C8C"/>
    <w:rsid w:val="00E34DBF"/>
    <w:rsid w:val="00E34F2E"/>
    <w:rsid w:val="00E350DD"/>
    <w:rsid w:val="00E351F4"/>
    <w:rsid w:val="00E353FD"/>
    <w:rsid w:val="00E35580"/>
    <w:rsid w:val="00E3569B"/>
    <w:rsid w:val="00E356E3"/>
    <w:rsid w:val="00E35725"/>
    <w:rsid w:val="00E357A6"/>
    <w:rsid w:val="00E35841"/>
    <w:rsid w:val="00E3586B"/>
    <w:rsid w:val="00E35CC2"/>
    <w:rsid w:val="00E35D52"/>
    <w:rsid w:val="00E35DCA"/>
    <w:rsid w:val="00E35DE6"/>
    <w:rsid w:val="00E35E73"/>
    <w:rsid w:val="00E35F53"/>
    <w:rsid w:val="00E35F93"/>
    <w:rsid w:val="00E362A5"/>
    <w:rsid w:val="00E36312"/>
    <w:rsid w:val="00E363E2"/>
    <w:rsid w:val="00E3656B"/>
    <w:rsid w:val="00E366C2"/>
    <w:rsid w:val="00E3677E"/>
    <w:rsid w:val="00E3682B"/>
    <w:rsid w:val="00E36861"/>
    <w:rsid w:val="00E3686D"/>
    <w:rsid w:val="00E36920"/>
    <w:rsid w:val="00E36947"/>
    <w:rsid w:val="00E36969"/>
    <w:rsid w:val="00E369B1"/>
    <w:rsid w:val="00E36BB1"/>
    <w:rsid w:val="00E36BD0"/>
    <w:rsid w:val="00E36BFC"/>
    <w:rsid w:val="00E36D74"/>
    <w:rsid w:val="00E36D9E"/>
    <w:rsid w:val="00E36DE5"/>
    <w:rsid w:val="00E3707D"/>
    <w:rsid w:val="00E371C0"/>
    <w:rsid w:val="00E37317"/>
    <w:rsid w:val="00E373C3"/>
    <w:rsid w:val="00E374F8"/>
    <w:rsid w:val="00E3757E"/>
    <w:rsid w:val="00E3781A"/>
    <w:rsid w:val="00E37827"/>
    <w:rsid w:val="00E3788C"/>
    <w:rsid w:val="00E378E9"/>
    <w:rsid w:val="00E378F4"/>
    <w:rsid w:val="00E3794F"/>
    <w:rsid w:val="00E37F54"/>
    <w:rsid w:val="00E4013B"/>
    <w:rsid w:val="00E40176"/>
    <w:rsid w:val="00E40188"/>
    <w:rsid w:val="00E401C3"/>
    <w:rsid w:val="00E401E2"/>
    <w:rsid w:val="00E402B0"/>
    <w:rsid w:val="00E40439"/>
    <w:rsid w:val="00E408BA"/>
    <w:rsid w:val="00E40ABB"/>
    <w:rsid w:val="00E40BA6"/>
    <w:rsid w:val="00E40BAC"/>
    <w:rsid w:val="00E40C28"/>
    <w:rsid w:val="00E40C57"/>
    <w:rsid w:val="00E40EB5"/>
    <w:rsid w:val="00E413B7"/>
    <w:rsid w:val="00E413C3"/>
    <w:rsid w:val="00E413FC"/>
    <w:rsid w:val="00E41431"/>
    <w:rsid w:val="00E4165C"/>
    <w:rsid w:val="00E4173C"/>
    <w:rsid w:val="00E417B4"/>
    <w:rsid w:val="00E41B14"/>
    <w:rsid w:val="00E41B35"/>
    <w:rsid w:val="00E41EAD"/>
    <w:rsid w:val="00E41FC3"/>
    <w:rsid w:val="00E4201F"/>
    <w:rsid w:val="00E42081"/>
    <w:rsid w:val="00E420D6"/>
    <w:rsid w:val="00E420F8"/>
    <w:rsid w:val="00E42385"/>
    <w:rsid w:val="00E4249D"/>
    <w:rsid w:val="00E42812"/>
    <w:rsid w:val="00E428A2"/>
    <w:rsid w:val="00E42AA9"/>
    <w:rsid w:val="00E42AAC"/>
    <w:rsid w:val="00E42B14"/>
    <w:rsid w:val="00E42D71"/>
    <w:rsid w:val="00E432C8"/>
    <w:rsid w:val="00E432E4"/>
    <w:rsid w:val="00E4340C"/>
    <w:rsid w:val="00E43463"/>
    <w:rsid w:val="00E43469"/>
    <w:rsid w:val="00E4374D"/>
    <w:rsid w:val="00E43781"/>
    <w:rsid w:val="00E437C7"/>
    <w:rsid w:val="00E437CD"/>
    <w:rsid w:val="00E4394A"/>
    <w:rsid w:val="00E439A1"/>
    <w:rsid w:val="00E43C2D"/>
    <w:rsid w:val="00E43CA5"/>
    <w:rsid w:val="00E43D73"/>
    <w:rsid w:val="00E43D78"/>
    <w:rsid w:val="00E43EF5"/>
    <w:rsid w:val="00E43F3A"/>
    <w:rsid w:val="00E43FEE"/>
    <w:rsid w:val="00E440CB"/>
    <w:rsid w:val="00E44238"/>
    <w:rsid w:val="00E443B8"/>
    <w:rsid w:val="00E44482"/>
    <w:rsid w:val="00E44486"/>
    <w:rsid w:val="00E444D4"/>
    <w:rsid w:val="00E4453A"/>
    <w:rsid w:val="00E44660"/>
    <w:rsid w:val="00E448E8"/>
    <w:rsid w:val="00E44AFC"/>
    <w:rsid w:val="00E44B47"/>
    <w:rsid w:val="00E44C29"/>
    <w:rsid w:val="00E44F9F"/>
    <w:rsid w:val="00E450A1"/>
    <w:rsid w:val="00E4519B"/>
    <w:rsid w:val="00E454E3"/>
    <w:rsid w:val="00E4564A"/>
    <w:rsid w:val="00E4575F"/>
    <w:rsid w:val="00E4580E"/>
    <w:rsid w:val="00E45876"/>
    <w:rsid w:val="00E45A28"/>
    <w:rsid w:val="00E45C66"/>
    <w:rsid w:val="00E45CA7"/>
    <w:rsid w:val="00E45CE7"/>
    <w:rsid w:val="00E45D8E"/>
    <w:rsid w:val="00E45E6E"/>
    <w:rsid w:val="00E45EF3"/>
    <w:rsid w:val="00E45F20"/>
    <w:rsid w:val="00E45FB4"/>
    <w:rsid w:val="00E45FCD"/>
    <w:rsid w:val="00E45FE8"/>
    <w:rsid w:val="00E46045"/>
    <w:rsid w:val="00E4613A"/>
    <w:rsid w:val="00E462DC"/>
    <w:rsid w:val="00E46423"/>
    <w:rsid w:val="00E46433"/>
    <w:rsid w:val="00E4649D"/>
    <w:rsid w:val="00E465C4"/>
    <w:rsid w:val="00E46623"/>
    <w:rsid w:val="00E46741"/>
    <w:rsid w:val="00E4679F"/>
    <w:rsid w:val="00E467E9"/>
    <w:rsid w:val="00E468E8"/>
    <w:rsid w:val="00E46AF8"/>
    <w:rsid w:val="00E46BCD"/>
    <w:rsid w:val="00E46CD6"/>
    <w:rsid w:val="00E46D20"/>
    <w:rsid w:val="00E46D81"/>
    <w:rsid w:val="00E46F2E"/>
    <w:rsid w:val="00E46F9C"/>
    <w:rsid w:val="00E46FB1"/>
    <w:rsid w:val="00E472AA"/>
    <w:rsid w:val="00E473D8"/>
    <w:rsid w:val="00E476D4"/>
    <w:rsid w:val="00E479F5"/>
    <w:rsid w:val="00E47A09"/>
    <w:rsid w:val="00E47AC5"/>
    <w:rsid w:val="00E47B7C"/>
    <w:rsid w:val="00E47C73"/>
    <w:rsid w:val="00E47D1D"/>
    <w:rsid w:val="00E47D52"/>
    <w:rsid w:val="00E47DE6"/>
    <w:rsid w:val="00E47EF6"/>
    <w:rsid w:val="00E47FD8"/>
    <w:rsid w:val="00E50074"/>
    <w:rsid w:val="00E50197"/>
    <w:rsid w:val="00E5021F"/>
    <w:rsid w:val="00E502D0"/>
    <w:rsid w:val="00E502EB"/>
    <w:rsid w:val="00E503F7"/>
    <w:rsid w:val="00E506A8"/>
    <w:rsid w:val="00E5071A"/>
    <w:rsid w:val="00E509B9"/>
    <w:rsid w:val="00E50C8F"/>
    <w:rsid w:val="00E50ED3"/>
    <w:rsid w:val="00E50FDA"/>
    <w:rsid w:val="00E510A3"/>
    <w:rsid w:val="00E51105"/>
    <w:rsid w:val="00E511C1"/>
    <w:rsid w:val="00E51308"/>
    <w:rsid w:val="00E51346"/>
    <w:rsid w:val="00E51723"/>
    <w:rsid w:val="00E51970"/>
    <w:rsid w:val="00E519EA"/>
    <w:rsid w:val="00E51A50"/>
    <w:rsid w:val="00E51B4D"/>
    <w:rsid w:val="00E51B5B"/>
    <w:rsid w:val="00E51F35"/>
    <w:rsid w:val="00E5210F"/>
    <w:rsid w:val="00E5211A"/>
    <w:rsid w:val="00E5213E"/>
    <w:rsid w:val="00E5256A"/>
    <w:rsid w:val="00E5261F"/>
    <w:rsid w:val="00E52677"/>
    <w:rsid w:val="00E52776"/>
    <w:rsid w:val="00E528DA"/>
    <w:rsid w:val="00E52C39"/>
    <w:rsid w:val="00E52C44"/>
    <w:rsid w:val="00E52CDB"/>
    <w:rsid w:val="00E52D03"/>
    <w:rsid w:val="00E52DB0"/>
    <w:rsid w:val="00E52EAB"/>
    <w:rsid w:val="00E52FCA"/>
    <w:rsid w:val="00E5312A"/>
    <w:rsid w:val="00E53317"/>
    <w:rsid w:val="00E5335D"/>
    <w:rsid w:val="00E53401"/>
    <w:rsid w:val="00E534BF"/>
    <w:rsid w:val="00E5351C"/>
    <w:rsid w:val="00E535F1"/>
    <w:rsid w:val="00E538CF"/>
    <w:rsid w:val="00E539C4"/>
    <w:rsid w:val="00E53A4C"/>
    <w:rsid w:val="00E53AF5"/>
    <w:rsid w:val="00E53C9C"/>
    <w:rsid w:val="00E53FF5"/>
    <w:rsid w:val="00E542DD"/>
    <w:rsid w:val="00E5435D"/>
    <w:rsid w:val="00E54389"/>
    <w:rsid w:val="00E5445E"/>
    <w:rsid w:val="00E544A5"/>
    <w:rsid w:val="00E54932"/>
    <w:rsid w:val="00E54964"/>
    <w:rsid w:val="00E5496D"/>
    <w:rsid w:val="00E54AE0"/>
    <w:rsid w:val="00E54AEA"/>
    <w:rsid w:val="00E54C05"/>
    <w:rsid w:val="00E54C45"/>
    <w:rsid w:val="00E54C88"/>
    <w:rsid w:val="00E54CBC"/>
    <w:rsid w:val="00E55168"/>
    <w:rsid w:val="00E5520A"/>
    <w:rsid w:val="00E5539D"/>
    <w:rsid w:val="00E553D7"/>
    <w:rsid w:val="00E553FF"/>
    <w:rsid w:val="00E5543D"/>
    <w:rsid w:val="00E5547B"/>
    <w:rsid w:val="00E5557F"/>
    <w:rsid w:val="00E555DD"/>
    <w:rsid w:val="00E5583A"/>
    <w:rsid w:val="00E559E4"/>
    <w:rsid w:val="00E55A77"/>
    <w:rsid w:val="00E55AE1"/>
    <w:rsid w:val="00E55B2E"/>
    <w:rsid w:val="00E55C5B"/>
    <w:rsid w:val="00E55CCF"/>
    <w:rsid w:val="00E55EA0"/>
    <w:rsid w:val="00E55EC8"/>
    <w:rsid w:val="00E55F16"/>
    <w:rsid w:val="00E55F60"/>
    <w:rsid w:val="00E560FE"/>
    <w:rsid w:val="00E562DC"/>
    <w:rsid w:val="00E5634E"/>
    <w:rsid w:val="00E563D1"/>
    <w:rsid w:val="00E56499"/>
    <w:rsid w:val="00E56585"/>
    <w:rsid w:val="00E566EF"/>
    <w:rsid w:val="00E5673A"/>
    <w:rsid w:val="00E56760"/>
    <w:rsid w:val="00E56772"/>
    <w:rsid w:val="00E56B4E"/>
    <w:rsid w:val="00E56BD8"/>
    <w:rsid w:val="00E56C07"/>
    <w:rsid w:val="00E56CB5"/>
    <w:rsid w:val="00E56D78"/>
    <w:rsid w:val="00E56F33"/>
    <w:rsid w:val="00E56F7B"/>
    <w:rsid w:val="00E56FAA"/>
    <w:rsid w:val="00E57094"/>
    <w:rsid w:val="00E57128"/>
    <w:rsid w:val="00E57148"/>
    <w:rsid w:val="00E5716E"/>
    <w:rsid w:val="00E571E4"/>
    <w:rsid w:val="00E57504"/>
    <w:rsid w:val="00E5770D"/>
    <w:rsid w:val="00E57805"/>
    <w:rsid w:val="00E57A8F"/>
    <w:rsid w:val="00E57CBB"/>
    <w:rsid w:val="00E57D2C"/>
    <w:rsid w:val="00E57DF2"/>
    <w:rsid w:val="00E57EC2"/>
    <w:rsid w:val="00E57F92"/>
    <w:rsid w:val="00E6005E"/>
    <w:rsid w:val="00E60102"/>
    <w:rsid w:val="00E60184"/>
    <w:rsid w:val="00E602D2"/>
    <w:rsid w:val="00E603C8"/>
    <w:rsid w:val="00E604AC"/>
    <w:rsid w:val="00E6051A"/>
    <w:rsid w:val="00E607A2"/>
    <w:rsid w:val="00E609C0"/>
    <w:rsid w:val="00E609EB"/>
    <w:rsid w:val="00E60A75"/>
    <w:rsid w:val="00E60D4D"/>
    <w:rsid w:val="00E60DF5"/>
    <w:rsid w:val="00E60F36"/>
    <w:rsid w:val="00E61005"/>
    <w:rsid w:val="00E610F8"/>
    <w:rsid w:val="00E612F2"/>
    <w:rsid w:val="00E613D4"/>
    <w:rsid w:val="00E618C2"/>
    <w:rsid w:val="00E618F1"/>
    <w:rsid w:val="00E6195A"/>
    <w:rsid w:val="00E61B18"/>
    <w:rsid w:val="00E61B8A"/>
    <w:rsid w:val="00E61CD8"/>
    <w:rsid w:val="00E61D73"/>
    <w:rsid w:val="00E6200B"/>
    <w:rsid w:val="00E62085"/>
    <w:rsid w:val="00E6217B"/>
    <w:rsid w:val="00E621DA"/>
    <w:rsid w:val="00E62225"/>
    <w:rsid w:val="00E6226C"/>
    <w:rsid w:val="00E62304"/>
    <w:rsid w:val="00E625BA"/>
    <w:rsid w:val="00E626AE"/>
    <w:rsid w:val="00E6286D"/>
    <w:rsid w:val="00E629A5"/>
    <w:rsid w:val="00E629F0"/>
    <w:rsid w:val="00E62A27"/>
    <w:rsid w:val="00E62A51"/>
    <w:rsid w:val="00E62D7E"/>
    <w:rsid w:val="00E62EC8"/>
    <w:rsid w:val="00E62F6C"/>
    <w:rsid w:val="00E630CE"/>
    <w:rsid w:val="00E631E1"/>
    <w:rsid w:val="00E632DA"/>
    <w:rsid w:val="00E633F1"/>
    <w:rsid w:val="00E6340D"/>
    <w:rsid w:val="00E6355C"/>
    <w:rsid w:val="00E63863"/>
    <w:rsid w:val="00E63927"/>
    <w:rsid w:val="00E63A8B"/>
    <w:rsid w:val="00E63BEC"/>
    <w:rsid w:val="00E63C1F"/>
    <w:rsid w:val="00E63E07"/>
    <w:rsid w:val="00E63EE6"/>
    <w:rsid w:val="00E63FB8"/>
    <w:rsid w:val="00E63FCF"/>
    <w:rsid w:val="00E64095"/>
    <w:rsid w:val="00E640BB"/>
    <w:rsid w:val="00E640C6"/>
    <w:rsid w:val="00E64314"/>
    <w:rsid w:val="00E643C5"/>
    <w:rsid w:val="00E643EB"/>
    <w:rsid w:val="00E64420"/>
    <w:rsid w:val="00E64448"/>
    <w:rsid w:val="00E645DC"/>
    <w:rsid w:val="00E646A9"/>
    <w:rsid w:val="00E647DE"/>
    <w:rsid w:val="00E64A0E"/>
    <w:rsid w:val="00E64B40"/>
    <w:rsid w:val="00E64EF7"/>
    <w:rsid w:val="00E65056"/>
    <w:rsid w:val="00E6508D"/>
    <w:rsid w:val="00E650F6"/>
    <w:rsid w:val="00E651F5"/>
    <w:rsid w:val="00E65275"/>
    <w:rsid w:val="00E65470"/>
    <w:rsid w:val="00E6552A"/>
    <w:rsid w:val="00E6565C"/>
    <w:rsid w:val="00E65901"/>
    <w:rsid w:val="00E6598D"/>
    <w:rsid w:val="00E65C91"/>
    <w:rsid w:val="00E65D0C"/>
    <w:rsid w:val="00E65E74"/>
    <w:rsid w:val="00E65E98"/>
    <w:rsid w:val="00E65FA0"/>
    <w:rsid w:val="00E66070"/>
    <w:rsid w:val="00E66123"/>
    <w:rsid w:val="00E6624F"/>
    <w:rsid w:val="00E662AC"/>
    <w:rsid w:val="00E662B7"/>
    <w:rsid w:val="00E66413"/>
    <w:rsid w:val="00E66422"/>
    <w:rsid w:val="00E6672B"/>
    <w:rsid w:val="00E667E3"/>
    <w:rsid w:val="00E66828"/>
    <w:rsid w:val="00E668E0"/>
    <w:rsid w:val="00E668E8"/>
    <w:rsid w:val="00E66910"/>
    <w:rsid w:val="00E66926"/>
    <w:rsid w:val="00E669A2"/>
    <w:rsid w:val="00E66AFA"/>
    <w:rsid w:val="00E66B5D"/>
    <w:rsid w:val="00E66BCE"/>
    <w:rsid w:val="00E66D1C"/>
    <w:rsid w:val="00E66D8C"/>
    <w:rsid w:val="00E66E27"/>
    <w:rsid w:val="00E6717D"/>
    <w:rsid w:val="00E671D5"/>
    <w:rsid w:val="00E67299"/>
    <w:rsid w:val="00E67368"/>
    <w:rsid w:val="00E6740C"/>
    <w:rsid w:val="00E6740E"/>
    <w:rsid w:val="00E67519"/>
    <w:rsid w:val="00E678AA"/>
    <w:rsid w:val="00E678C1"/>
    <w:rsid w:val="00E6796A"/>
    <w:rsid w:val="00E6799F"/>
    <w:rsid w:val="00E67A5A"/>
    <w:rsid w:val="00E67B67"/>
    <w:rsid w:val="00E67D10"/>
    <w:rsid w:val="00E67D3F"/>
    <w:rsid w:val="00E67D61"/>
    <w:rsid w:val="00E67E91"/>
    <w:rsid w:val="00E67E98"/>
    <w:rsid w:val="00E7004C"/>
    <w:rsid w:val="00E700D5"/>
    <w:rsid w:val="00E70494"/>
    <w:rsid w:val="00E70606"/>
    <w:rsid w:val="00E70653"/>
    <w:rsid w:val="00E7066C"/>
    <w:rsid w:val="00E70698"/>
    <w:rsid w:val="00E70702"/>
    <w:rsid w:val="00E70729"/>
    <w:rsid w:val="00E70769"/>
    <w:rsid w:val="00E70882"/>
    <w:rsid w:val="00E709BC"/>
    <w:rsid w:val="00E70A75"/>
    <w:rsid w:val="00E70A85"/>
    <w:rsid w:val="00E70BC8"/>
    <w:rsid w:val="00E70C69"/>
    <w:rsid w:val="00E7109E"/>
    <w:rsid w:val="00E710CA"/>
    <w:rsid w:val="00E71674"/>
    <w:rsid w:val="00E719CB"/>
    <w:rsid w:val="00E71A42"/>
    <w:rsid w:val="00E71B04"/>
    <w:rsid w:val="00E71C2D"/>
    <w:rsid w:val="00E71C94"/>
    <w:rsid w:val="00E71D19"/>
    <w:rsid w:val="00E71E1C"/>
    <w:rsid w:val="00E71F89"/>
    <w:rsid w:val="00E72197"/>
    <w:rsid w:val="00E7228B"/>
    <w:rsid w:val="00E72606"/>
    <w:rsid w:val="00E726D4"/>
    <w:rsid w:val="00E726DB"/>
    <w:rsid w:val="00E72759"/>
    <w:rsid w:val="00E727B4"/>
    <w:rsid w:val="00E727D2"/>
    <w:rsid w:val="00E72881"/>
    <w:rsid w:val="00E72C61"/>
    <w:rsid w:val="00E72D14"/>
    <w:rsid w:val="00E72DBE"/>
    <w:rsid w:val="00E72E2D"/>
    <w:rsid w:val="00E72F45"/>
    <w:rsid w:val="00E7322C"/>
    <w:rsid w:val="00E732F1"/>
    <w:rsid w:val="00E73333"/>
    <w:rsid w:val="00E734A3"/>
    <w:rsid w:val="00E735A7"/>
    <w:rsid w:val="00E73660"/>
    <w:rsid w:val="00E736E6"/>
    <w:rsid w:val="00E73828"/>
    <w:rsid w:val="00E7384C"/>
    <w:rsid w:val="00E7388C"/>
    <w:rsid w:val="00E73AA3"/>
    <w:rsid w:val="00E73AB4"/>
    <w:rsid w:val="00E73BCD"/>
    <w:rsid w:val="00E73CB2"/>
    <w:rsid w:val="00E73D14"/>
    <w:rsid w:val="00E73DDF"/>
    <w:rsid w:val="00E73DF0"/>
    <w:rsid w:val="00E73E06"/>
    <w:rsid w:val="00E73F12"/>
    <w:rsid w:val="00E74127"/>
    <w:rsid w:val="00E7418E"/>
    <w:rsid w:val="00E742FA"/>
    <w:rsid w:val="00E7432A"/>
    <w:rsid w:val="00E7433D"/>
    <w:rsid w:val="00E745A2"/>
    <w:rsid w:val="00E74755"/>
    <w:rsid w:val="00E747DF"/>
    <w:rsid w:val="00E747FA"/>
    <w:rsid w:val="00E74844"/>
    <w:rsid w:val="00E748B7"/>
    <w:rsid w:val="00E749BA"/>
    <w:rsid w:val="00E74AB5"/>
    <w:rsid w:val="00E74B5A"/>
    <w:rsid w:val="00E74B9D"/>
    <w:rsid w:val="00E75021"/>
    <w:rsid w:val="00E75242"/>
    <w:rsid w:val="00E752D0"/>
    <w:rsid w:val="00E75313"/>
    <w:rsid w:val="00E755FF"/>
    <w:rsid w:val="00E7560E"/>
    <w:rsid w:val="00E75692"/>
    <w:rsid w:val="00E75713"/>
    <w:rsid w:val="00E75745"/>
    <w:rsid w:val="00E75C13"/>
    <w:rsid w:val="00E75D57"/>
    <w:rsid w:val="00E75D59"/>
    <w:rsid w:val="00E75D9E"/>
    <w:rsid w:val="00E75F62"/>
    <w:rsid w:val="00E76010"/>
    <w:rsid w:val="00E76155"/>
    <w:rsid w:val="00E761FD"/>
    <w:rsid w:val="00E7637B"/>
    <w:rsid w:val="00E76388"/>
    <w:rsid w:val="00E763C7"/>
    <w:rsid w:val="00E763FE"/>
    <w:rsid w:val="00E7674D"/>
    <w:rsid w:val="00E767E8"/>
    <w:rsid w:val="00E767FE"/>
    <w:rsid w:val="00E76899"/>
    <w:rsid w:val="00E76A97"/>
    <w:rsid w:val="00E76AFD"/>
    <w:rsid w:val="00E76BD2"/>
    <w:rsid w:val="00E76C1C"/>
    <w:rsid w:val="00E76E71"/>
    <w:rsid w:val="00E76EA2"/>
    <w:rsid w:val="00E76EEF"/>
    <w:rsid w:val="00E76F48"/>
    <w:rsid w:val="00E77050"/>
    <w:rsid w:val="00E77249"/>
    <w:rsid w:val="00E77267"/>
    <w:rsid w:val="00E77625"/>
    <w:rsid w:val="00E77686"/>
    <w:rsid w:val="00E7779C"/>
    <w:rsid w:val="00E779E7"/>
    <w:rsid w:val="00E77AE8"/>
    <w:rsid w:val="00E77BF1"/>
    <w:rsid w:val="00E77CA3"/>
    <w:rsid w:val="00E77D78"/>
    <w:rsid w:val="00E77EA9"/>
    <w:rsid w:val="00E77EE7"/>
    <w:rsid w:val="00E77FD2"/>
    <w:rsid w:val="00E8013A"/>
    <w:rsid w:val="00E802D2"/>
    <w:rsid w:val="00E803E2"/>
    <w:rsid w:val="00E8050F"/>
    <w:rsid w:val="00E8062A"/>
    <w:rsid w:val="00E8065B"/>
    <w:rsid w:val="00E8081F"/>
    <w:rsid w:val="00E80928"/>
    <w:rsid w:val="00E80A47"/>
    <w:rsid w:val="00E80F6B"/>
    <w:rsid w:val="00E80F6D"/>
    <w:rsid w:val="00E80FA0"/>
    <w:rsid w:val="00E80FB3"/>
    <w:rsid w:val="00E8104B"/>
    <w:rsid w:val="00E8124B"/>
    <w:rsid w:val="00E81318"/>
    <w:rsid w:val="00E81542"/>
    <w:rsid w:val="00E8170E"/>
    <w:rsid w:val="00E81882"/>
    <w:rsid w:val="00E81B43"/>
    <w:rsid w:val="00E81BAF"/>
    <w:rsid w:val="00E81BCD"/>
    <w:rsid w:val="00E81C51"/>
    <w:rsid w:val="00E81F10"/>
    <w:rsid w:val="00E82197"/>
    <w:rsid w:val="00E821C3"/>
    <w:rsid w:val="00E82203"/>
    <w:rsid w:val="00E82281"/>
    <w:rsid w:val="00E82343"/>
    <w:rsid w:val="00E82390"/>
    <w:rsid w:val="00E823EC"/>
    <w:rsid w:val="00E824BD"/>
    <w:rsid w:val="00E825E7"/>
    <w:rsid w:val="00E825FA"/>
    <w:rsid w:val="00E828D3"/>
    <w:rsid w:val="00E829F0"/>
    <w:rsid w:val="00E82ABF"/>
    <w:rsid w:val="00E82AD8"/>
    <w:rsid w:val="00E82B32"/>
    <w:rsid w:val="00E82B6B"/>
    <w:rsid w:val="00E82BAC"/>
    <w:rsid w:val="00E82BE3"/>
    <w:rsid w:val="00E82C10"/>
    <w:rsid w:val="00E82D38"/>
    <w:rsid w:val="00E82D81"/>
    <w:rsid w:val="00E8300C"/>
    <w:rsid w:val="00E8308C"/>
    <w:rsid w:val="00E830EE"/>
    <w:rsid w:val="00E8310F"/>
    <w:rsid w:val="00E83356"/>
    <w:rsid w:val="00E833CE"/>
    <w:rsid w:val="00E8354D"/>
    <w:rsid w:val="00E835DD"/>
    <w:rsid w:val="00E836A0"/>
    <w:rsid w:val="00E8379E"/>
    <w:rsid w:val="00E837D5"/>
    <w:rsid w:val="00E839F3"/>
    <w:rsid w:val="00E83BF0"/>
    <w:rsid w:val="00E83D5A"/>
    <w:rsid w:val="00E84058"/>
    <w:rsid w:val="00E841DC"/>
    <w:rsid w:val="00E8439E"/>
    <w:rsid w:val="00E843E2"/>
    <w:rsid w:val="00E84410"/>
    <w:rsid w:val="00E84493"/>
    <w:rsid w:val="00E844CE"/>
    <w:rsid w:val="00E84535"/>
    <w:rsid w:val="00E8464B"/>
    <w:rsid w:val="00E846CC"/>
    <w:rsid w:val="00E84721"/>
    <w:rsid w:val="00E84888"/>
    <w:rsid w:val="00E848CC"/>
    <w:rsid w:val="00E84978"/>
    <w:rsid w:val="00E84AAB"/>
    <w:rsid w:val="00E84B42"/>
    <w:rsid w:val="00E84D56"/>
    <w:rsid w:val="00E84E0D"/>
    <w:rsid w:val="00E84F4B"/>
    <w:rsid w:val="00E84F78"/>
    <w:rsid w:val="00E851A4"/>
    <w:rsid w:val="00E85202"/>
    <w:rsid w:val="00E8520E"/>
    <w:rsid w:val="00E8523F"/>
    <w:rsid w:val="00E85292"/>
    <w:rsid w:val="00E852B3"/>
    <w:rsid w:val="00E85304"/>
    <w:rsid w:val="00E8541D"/>
    <w:rsid w:val="00E854E1"/>
    <w:rsid w:val="00E855CE"/>
    <w:rsid w:val="00E85946"/>
    <w:rsid w:val="00E85A04"/>
    <w:rsid w:val="00E85B0F"/>
    <w:rsid w:val="00E85BAB"/>
    <w:rsid w:val="00E85C84"/>
    <w:rsid w:val="00E85D44"/>
    <w:rsid w:val="00E85DF6"/>
    <w:rsid w:val="00E85E6A"/>
    <w:rsid w:val="00E85EA1"/>
    <w:rsid w:val="00E85FB2"/>
    <w:rsid w:val="00E86073"/>
    <w:rsid w:val="00E86124"/>
    <w:rsid w:val="00E8616A"/>
    <w:rsid w:val="00E8617A"/>
    <w:rsid w:val="00E8626E"/>
    <w:rsid w:val="00E86298"/>
    <w:rsid w:val="00E86A2E"/>
    <w:rsid w:val="00E86BF3"/>
    <w:rsid w:val="00E86C27"/>
    <w:rsid w:val="00E86C3A"/>
    <w:rsid w:val="00E86DB7"/>
    <w:rsid w:val="00E86FFF"/>
    <w:rsid w:val="00E872FC"/>
    <w:rsid w:val="00E873F5"/>
    <w:rsid w:val="00E87441"/>
    <w:rsid w:val="00E87458"/>
    <w:rsid w:val="00E8752C"/>
    <w:rsid w:val="00E87806"/>
    <w:rsid w:val="00E87AF7"/>
    <w:rsid w:val="00E87C5D"/>
    <w:rsid w:val="00E87DF9"/>
    <w:rsid w:val="00E90175"/>
    <w:rsid w:val="00E90459"/>
    <w:rsid w:val="00E90513"/>
    <w:rsid w:val="00E9057C"/>
    <w:rsid w:val="00E90654"/>
    <w:rsid w:val="00E90726"/>
    <w:rsid w:val="00E90764"/>
    <w:rsid w:val="00E907D1"/>
    <w:rsid w:val="00E908F8"/>
    <w:rsid w:val="00E90B09"/>
    <w:rsid w:val="00E90B12"/>
    <w:rsid w:val="00E90B93"/>
    <w:rsid w:val="00E90BC8"/>
    <w:rsid w:val="00E90D28"/>
    <w:rsid w:val="00E90DE1"/>
    <w:rsid w:val="00E9118C"/>
    <w:rsid w:val="00E912FD"/>
    <w:rsid w:val="00E91585"/>
    <w:rsid w:val="00E9173C"/>
    <w:rsid w:val="00E917D1"/>
    <w:rsid w:val="00E917E5"/>
    <w:rsid w:val="00E91890"/>
    <w:rsid w:val="00E919D1"/>
    <w:rsid w:val="00E91BCA"/>
    <w:rsid w:val="00E91D5C"/>
    <w:rsid w:val="00E91E26"/>
    <w:rsid w:val="00E91EF0"/>
    <w:rsid w:val="00E9219C"/>
    <w:rsid w:val="00E92224"/>
    <w:rsid w:val="00E92350"/>
    <w:rsid w:val="00E923E9"/>
    <w:rsid w:val="00E9243C"/>
    <w:rsid w:val="00E92723"/>
    <w:rsid w:val="00E927C5"/>
    <w:rsid w:val="00E92807"/>
    <w:rsid w:val="00E9285C"/>
    <w:rsid w:val="00E928A1"/>
    <w:rsid w:val="00E928A6"/>
    <w:rsid w:val="00E928FD"/>
    <w:rsid w:val="00E92927"/>
    <w:rsid w:val="00E92942"/>
    <w:rsid w:val="00E929F6"/>
    <w:rsid w:val="00E92A2F"/>
    <w:rsid w:val="00E92A58"/>
    <w:rsid w:val="00E92A5D"/>
    <w:rsid w:val="00E92BAF"/>
    <w:rsid w:val="00E92BBC"/>
    <w:rsid w:val="00E92C78"/>
    <w:rsid w:val="00E92CC0"/>
    <w:rsid w:val="00E92DA9"/>
    <w:rsid w:val="00E92E05"/>
    <w:rsid w:val="00E92E36"/>
    <w:rsid w:val="00E92FE2"/>
    <w:rsid w:val="00E9302E"/>
    <w:rsid w:val="00E93145"/>
    <w:rsid w:val="00E931F9"/>
    <w:rsid w:val="00E93336"/>
    <w:rsid w:val="00E937C4"/>
    <w:rsid w:val="00E93904"/>
    <w:rsid w:val="00E939B3"/>
    <w:rsid w:val="00E93B1B"/>
    <w:rsid w:val="00E93DD2"/>
    <w:rsid w:val="00E93EF4"/>
    <w:rsid w:val="00E940DA"/>
    <w:rsid w:val="00E9414C"/>
    <w:rsid w:val="00E944E5"/>
    <w:rsid w:val="00E944F9"/>
    <w:rsid w:val="00E94756"/>
    <w:rsid w:val="00E947E8"/>
    <w:rsid w:val="00E9482D"/>
    <w:rsid w:val="00E9486C"/>
    <w:rsid w:val="00E948D2"/>
    <w:rsid w:val="00E94900"/>
    <w:rsid w:val="00E949DA"/>
    <w:rsid w:val="00E94A5E"/>
    <w:rsid w:val="00E94ABD"/>
    <w:rsid w:val="00E94AF4"/>
    <w:rsid w:val="00E94B05"/>
    <w:rsid w:val="00E94B35"/>
    <w:rsid w:val="00E94CF1"/>
    <w:rsid w:val="00E94D37"/>
    <w:rsid w:val="00E94E3E"/>
    <w:rsid w:val="00E95053"/>
    <w:rsid w:val="00E950BB"/>
    <w:rsid w:val="00E95362"/>
    <w:rsid w:val="00E953F4"/>
    <w:rsid w:val="00E954F9"/>
    <w:rsid w:val="00E95598"/>
    <w:rsid w:val="00E95673"/>
    <w:rsid w:val="00E956B5"/>
    <w:rsid w:val="00E95763"/>
    <w:rsid w:val="00E959DE"/>
    <w:rsid w:val="00E95C29"/>
    <w:rsid w:val="00E95FEA"/>
    <w:rsid w:val="00E96140"/>
    <w:rsid w:val="00E96188"/>
    <w:rsid w:val="00E9622A"/>
    <w:rsid w:val="00E965B9"/>
    <w:rsid w:val="00E9660D"/>
    <w:rsid w:val="00E96679"/>
    <w:rsid w:val="00E9670E"/>
    <w:rsid w:val="00E96789"/>
    <w:rsid w:val="00E9682D"/>
    <w:rsid w:val="00E9682E"/>
    <w:rsid w:val="00E96A40"/>
    <w:rsid w:val="00E96D07"/>
    <w:rsid w:val="00E96EC0"/>
    <w:rsid w:val="00E96F49"/>
    <w:rsid w:val="00E96F6B"/>
    <w:rsid w:val="00E9718A"/>
    <w:rsid w:val="00E971EF"/>
    <w:rsid w:val="00E97268"/>
    <w:rsid w:val="00E97357"/>
    <w:rsid w:val="00E9738A"/>
    <w:rsid w:val="00E97418"/>
    <w:rsid w:val="00E97698"/>
    <w:rsid w:val="00E979A3"/>
    <w:rsid w:val="00EA005A"/>
    <w:rsid w:val="00EA00CC"/>
    <w:rsid w:val="00EA0242"/>
    <w:rsid w:val="00EA03BB"/>
    <w:rsid w:val="00EA03C9"/>
    <w:rsid w:val="00EA03E4"/>
    <w:rsid w:val="00EA058D"/>
    <w:rsid w:val="00EA06BA"/>
    <w:rsid w:val="00EA089C"/>
    <w:rsid w:val="00EA08A0"/>
    <w:rsid w:val="00EA08DC"/>
    <w:rsid w:val="00EA08F4"/>
    <w:rsid w:val="00EA08F8"/>
    <w:rsid w:val="00EA0B4E"/>
    <w:rsid w:val="00EA0B67"/>
    <w:rsid w:val="00EA0BAA"/>
    <w:rsid w:val="00EA0BFE"/>
    <w:rsid w:val="00EA0C31"/>
    <w:rsid w:val="00EA0DCF"/>
    <w:rsid w:val="00EA0E14"/>
    <w:rsid w:val="00EA0E4D"/>
    <w:rsid w:val="00EA0F53"/>
    <w:rsid w:val="00EA1467"/>
    <w:rsid w:val="00EA14D8"/>
    <w:rsid w:val="00EA15FD"/>
    <w:rsid w:val="00EA1619"/>
    <w:rsid w:val="00EA1624"/>
    <w:rsid w:val="00EA17E8"/>
    <w:rsid w:val="00EA199C"/>
    <w:rsid w:val="00EA19E8"/>
    <w:rsid w:val="00EA1C10"/>
    <w:rsid w:val="00EA1CB8"/>
    <w:rsid w:val="00EA1CE6"/>
    <w:rsid w:val="00EA1D2C"/>
    <w:rsid w:val="00EA1ED5"/>
    <w:rsid w:val="00EA2008"/>
    <w:rsid w:val="00EA20D8"/>
    <w:rsid w:val="00EA20DC"/>
    <w:rsid w:val="00EA2244"/>
    <w:rsid w:val="00EA224A"/>
    <w:rsid w:val="00EA2257"/>
    <w:rsid w:val="00EA2345"/>
    <w:rsid w:val="00EA26FC"/>
    <w:rsid w:val="00EA288D"/>
    <w:rsid w:val="00EA2A42"/>
    <w:rsid w:val="00EA2AFA"/>
    <w:rsid w:val="00EA2B07"/>
    <w:rsid w:val="00EA2B68"/>
    <w:rsid w:val="00EA2FAB"/>
    <w:rsid w:val="00EA2FC3"/>
    <w:rsid w:val="00EA2FE5"/>
    <w:rsid w:val="00EA31F1"/>
    <w:rsid w:val="00EA32E8"/>
    <w:rsid w:val="00EA346F"/>
    <w:rsid w:val="00EA3837"/>
    <w:rsid w:val="00EA3838"/>
    <w:rsid w:val="00EA38E3"/>
    <w:rsid w:val="00EA3A7A"/>
    <w:rsid w:val="00EA3ADF"/>
    <w:rsid w:val="00EA3CAF"/>
    <w:rsid w:val="00EA4128"/>
    <w:rsid w:val="00EA413B"/>
    <w:rsid w:val="00EA4181"/>
    <w:rsid w:val="00EA4300"/>
    <w:rsid w:val="00EA4471"/>
    <w:rsid w:val="00EA45A9"/>
    <w:rsid w:val="00EA496D"/>
    <w:rsid w:val="00EA49BE"/>
    <w:rsid w:val="00EA4A23"/>
    <w:rsid w:val="00EA4A2B"/>
    <w:rsid w:val="00EA4BAB"/>
    <w:rsid w:val="00EA4CA6"/>
    <w:rsid w:val="00EA4D12"/>
    <w:rsid w:val="00EA4D1F"/>
    <w:rsid w:val="00EA4DD4"/>
    <w:rsid w:val="00EA4F5D"/>
    <w:rsid w:val="00EA4FB8"/>
    <w:rsid w:val="00EA507C"/>
    <w:rsid w:val="00EA539F"/>
    <w:rsid w:val="00EA542B"/>
    <w:rsid w:val="00EA5521"/>
    <w:rsid w:val="00EA55CC"/>
    <w:rsid w:val="00EA58EB"/>
    <w:rsid w:val="00EA5A67"/>
    <w:rsid w:val="00EA5B11"/>
    <w:rsid w:val="00EA5C59"/>
    <w:rsid w:val="00EA5EBC"/>
    <w:rsid w:val="00EA5FA9"/>
    <w:rsid w:val="00EA61CE"/>
    <w:rsid w:val="00EA631C"/>
    <w:rsid w:val="00EA651F"/>
    <w:rsid w:val="00EA6542"/>
    <w:rsid w:val="00EA67BD"/>
    <w:rsid w:val="00EA68B0"/>
    <w:rsid w:val="00EA69A9"/>
    <w:rsid w:val="00EA6BFB"/>
    <w:rsid w:val="00EA6C04"/>
    <w:rsid w:val="00EA6CC0"/>
    <w:rsid w:val="00EA6E68"/>
    <w:rsid w:val="00EA6FB6"/>
    <w:rsid w:val="00EA71A2"/>
    <w:rsid w:val="00EA7317"/>
    <w:rsid w:val="00EA73EF"/>
    <w:rsid w:val="00EA7601"/>
    <w:rsid w:val="00EA764D"/>
    <w:rsid w:val="00EA787F"/>
    <w:rsid w:val="00EA78A9"/>
    <w:rsid w:val="00EA7AC2"/>
    <w:rsid w:val="00EA7D33"/>
    <w:rsid w:val="00EA7DD0"/>
    <w:rsid w:val="00EB0086"/>
    <w:rsid w:val="00EB021C"/>
    <w:rsid w:val="00EB0234"/>
    <w:rsid w:val="00EB03B7"/>
    <w:rsid w:val="00EB03CC"/>
    <w:rsid w:val="00EB0550"/>
    <w:rsid w:val="00EB0623"/>
    <w:rsid w:val="00EB0626"/>
    <w:rsid w:val="00EB07E6"/>
    <w:rsid w:val="00EB0970"/>
    <w:rsid w:val="00EB09DB"/>
    <w:rsid w:val="00EB0ADF"/>
    <w:rsid w:val="00EB0C07"/>
    <w:rsid w:val="00EB0F64"/>
    <w:rsid w:val="00EB1119"/>
    <w:rsid w:val="00EB1204"/>
    <w:rsid w:val="00EB1262"/>
    <w:rsid w:val="00EB1283"/>
    <w:rsid w:val="00EB12B3"/>
    <w:rsid w:val="00EB14E0"/>
    <w:rsid w:val="00EB1562"/>
    <w:rsid w:val="00EB18C2"/>
    <w:rsid w:val="00EB1BDB"/>
    <w:rsid w:val="00EB1BF2"/>
    <w:rsid w:val="00EB1E40"/>
    <w:rsid w:val="00EB1E63"/>
    <w:rsid w:val="00EB1EEB"/>
    <w:rsid w:val="00EB1F1F"/>
    <w:rsid w:val="00EB1FF1"/>
    <w:rsid w:val="00EB200C"/>
    <w:rsid w:val="00EB201B"/>
    <w:rsid w:val="00EB2280"/>
    <w:rsid w:val="00EB2332"/>
    <w:rsid w:val="00EB2376"/>
    <w:rsid w:val="00EB2658"/>
    <w:rsid w:val="00EB271B"/>
    <w:rsid w:val="00EB2818"/>
    <w:rsid w:val="00EB2916"/>
    <w:rsid w:val="00EB2967"/>
    <w:rsid w:val="00EB2A43"/>
    <w:rsid w:val="00EB2BC9"/>
    <w:rsid w:val="00EB2BEF"/>
    <w:rsid w:val="00EB2C07"/>
    <w:rsid w:val="00EB2DF3"/>
    <w:rsid w:val="00EB2F0E"/>
    <w:rsid w:val="00EB3116"/>
    <w:rsid w:val="00EB324F"/>
    <w:rsid w:val="00EB34D8"/>
    <w:rsid w:val="00EB3664"/>
    <w:rsid w:val="00EB36A0"/>
    <w:rsid w:val="00EB3733"/>
    <w:rsid w:val="00EB37AA"/>
    <w:rsid w:val="00EB38A2"/>
    <w:rsid w:val="00EB390D"/>
    <w:rsid w:val="00EB39AE"/>
    <w:rsid w:val="00EB3A18"/>
    <w:rsid w:val="00EB3BF6"/>
    <w:rsid w:val="00EB3C56"/>
    <w:rsid w:val="00EB3D9B"/>
    <w:rsid w:val="00EB3DAF"/>
    <w:rsid w:val="00EB3DBE"/>
    <w:rsid w:val="00EB3E59"/>
    <w:rsid w:val="00EB3F2E"/>
    <w:rsid w:val="00EB405B"/>
    <w:rsid w:val="00EB47FF"/>
    <w:rsid w:val="00EB4879"/>
    <w:rsid w:val="00EB4A0E"/>
    <w:rsid w:val="00EB4A28"/>
    <w:rsid w:val="00EB4A95"/>
    <w:rsid w:val="00EB4B35"/>
    <w:rsid w:val="00EB4BED"/>
    <w:rsid w:val="00EB4CE6"/>
    <w:rsid w:val="00EB4FBE"/>
    <w:rsid w:val="00EB5033"/>
    <w:rsid w:val="00EB5076"/>
    <w:rsid w:val="00EB52AA"/>
    <w:rsid w:val="00EB53AC"/>
    <w:rsid w:val="00EB547D"/>
    <w:rsid w:val="00EB54EA"/>
    <w:rsid w:val="00EB5510"/>
    <w:rsid w:val="00EB559C"/>
    <w:rsid w:val="00EB57E5"/>
    <w:rsid w:val="00EB5877"/>
    <w:rsid w:val="00EB5938"/>
    <w:rsid w:val="00EB5956"/>
    <w:rsid w:val="00EB5A96"/>
    <w:rsid w:val="00EB5F06"/>
    <w:rsid w:val="00EB60B0"/>
    <w:rsid w:val="00EB616A"/>
    <w:rsid w:val="00EB620E"/>
    <w:rsid w:val="00EB634B"/>
    <w:rsid w:val="00EB650C"/>
    <w:rsid w:val="00EB69FC"/>
    <w:rsid w:val="00EB6A52"/>
    <w:rsid w:val="00EB6B55"/>
    <w:rsid w:val="00EB6B95"/>
    <w:rsid w:val="00EB6B96"/>
    <w:rsid w:val="00EB6BFD"/>
    <w:rsid w:val="00EB6E04"/>
    <w:rsid w:val="00EB6ED9"/>
    <w:rsid w:val="00EB6F74"/>
    <w:rsid w:val="00EB7056"/>
    <w:rsid w:val="00EB7103"/>
    <w:rsid w:val="00EB738F"/>
    <w:rsid w:val="00EB7415"/>
    <w:rsid w:val="00EB74A0"/>
    <w:rsid w:val="00EB7744"/>
    <w:rsid w:val="00EB7753"/>
    <w:rsid w:val="00EB775D"/>
    <w:rsid w:val="00EB7841"/>
    <w:rsid w:val="00EB78D5"/>
    <w:rsid w:val="00EB797F"/>
    <w:rsid w:val="00EB7A3D"/>
    <w:rsid w:val="00EB7E40"/>
    <w:rsid w:val="00EC0126"/>
    <w:rsid w:val="00EC02DC"/>
    <w:rsid w:val="00EC0398"/>
    <w:rsid w:val="00EC03EC"/>
    <w:rsid w:val="00EC062B"/>
    <w:rsid w:val="00EC06C2"/>
    <w:rsid w:val="00EC0756"/>
    <w:rsid w:val="00EC09D4"/>
    <w:rsid w:val="00EC0A1F"/>
    <w:rsid w:val="00EC0AC1"/>
    <w:rsid w:val="00EC0AE5"/>
    <w:rsid w:val="00EC0BE3"/>
    <w:rsid w:val="00EC0BF9"/>
    <w:rsid w:val="00EC0C03"/>
    <w:rsid w:val="00EC0C60"/>
    <w:rsid w:val="00EC0C9C"/>
    <w:rsid w:val="00EC0D89"/>
    <w:rsid w:val="00EC0E05"/>
    <w:rsid w:val="00EC0F93"/>
    <w:rsid w:val="00EC117F"/>
    <w:rsid w:val="00EC1194"/>
    <w:rsid w:val="00EC11D0"/>
    <w:rsid w:val="00EC145C"/>
    <w:rsid w:val="00EC14E5"/>
    <w:rsid w:val="00EC1627"/>
    <w:rsid w:val="00EC1899"/>
    <w:rsid w:val="00EC18A7"/>
    <w:rsid w:val="00EC1967"/>
    <w:rsid w:val="00EC1A9D"/>
    <w:rsid w:val="00EC1AB5"/>
    <w:rsid w:val="00EC1B66"/>
    <w:rsid w:val="00EC1D41"/>
    <w:rsid w:val="00EC1DAB"/>
    <w:rsid w:val="00EC1DF7"/>
    <w:rsid w:val="00EC1F65"/>
    <w:rsid w:val="00EC1F98"/>
    <w:rsid w:val="00EC2034"/>
    <w:rsid w:val="00EC2063"/>
    <w:rsid w:val="00EC2099"/>
    <w:rsid w:val="00EC213B"/>
    <w:rsid w:val="00EC21AF"/>
    <w:rsid w:val="00EC21DE"/>
    <w:rsid w:val="00EC22E5"/>
    <w:rsid w:val="00EC236D"/>
    <w:rsid w:val="00EC23CA"/>
    <w:rsid w:val="00EC246D"/>
    <w:rsid w:val="00EC24D0"/>
    <w:rsid w:val="00EC24D8"/>
    <w:rsid w:val="00EC24EB"/>
    <w:rsid w:val="00EC280A"/>
    <w:rsid w:val="00EC2853"/>
    <w:rsid w:val="00EC2B9A"/>
    <w:rsid w:val="00EC2BA9"/>
    <w:rsid w:val="00EC2BD5"/>
    <w:rsid w:val="00EC2E79"/>
    <w:rsid w:val="00EC2EC6"/>
    <w:rsid w:val="00EC2F7D"/>
    <w:rsid w:val="00EC30EC"/>
    <w:rsid w:val="00EC352B"/>
    <w:rsid w:val="00EC3916"/>
    <w:rsid w:val="00EC3A1D"/>
    <w:rsid w:val="00EC3ADE"/>
    <w:rsid w:val="00EC3AE0"/>
    <w:rsid w:val="00EC3D35"/>
    <w:rsid w:val="00EC3D58"/>
    <w:rsid w:val="00EC3D9F"/>
    <w:rsid w:val="00EC3F3B"/>
    <w:rsid w:val="00EC4028"/>
    <w:rsid w:val="00EC4034"/>
    <w:rsid w:val="00EC40B9"/>
    <w:rsid w:val="00EC40D2"/>
    <w:rsid w:val="00EC4126"/>
    <w:rsid w:val="00EC42C5"/>
    <w:rsid w:val="00EC42EB"/>
    <w:rsid w:val="00EC436F"/>
    <w:rsid w:val="00EC45D6"/>
    <w:rsid w:val="00EC4870"/>
    <w:rsid w:val="00EC4B23"/>
    <w:rsid w:val="00EC4EA2"/>
    <w:rsid w:val="00EC4F42"/>
    <w:rsid w:val="00EC4FF8"/>
    <w:rsid w:val="00EC557B"/>
    <w:rsid w:val="00EC57F6"/>
    <w:rsid w:val="00EC5847"/>
    <w:rsid w:val="00EC584D"/>
    <w:rsid w:val="00EC5A57"/>
    <w:rsid w:val="00EC5D99"/>
    <w:rsid w:val="00EC62E9"/>
    <w:rsid w:val="00EC6465"/>
    <w:rsid w:val="00EC6483"/>
    <w:rsid w:val="00EC6492"/>
    <w:rsid w:val="00EC6617"/>
    <w:rsid w:val="00EC665C"/>
    <w:rsid w:val="00EC66C0"/>
    <w:rsid w:val="00EC68DF"/>
    <w:rsid w:val="00EC6934"/>
    <w:rsid w:val="00EC6A16"/>
    <w:rsid w:val="00EC6A5F"/>
    <w:rsid w:val="00EC6B37"/>
    <w:rsid w:val="00EC6E93"/>
    <w:rsid w:val="00EC6F01"/>
    <w:rsid w:val="00EC6FF3"/>
    <w:rsid w:val="00EC70A6"/>
    <w:rsid w:val="00EC715A"/>
    <w:rsid w:val="00EC74EA"/>
    <w:rsid w:val="00EC75E4"/>
    <w:rsid w:val="00EC7666"/>
    <w:rsid w:val="00EC769A"/>
    <w:rsid w:val="00EC778B"/>
    <w:rsid w:val="00EC7967"/>
    <w:rsid w:val="00EC7C92"/>
    <w:rsid w:val="00ECDAC4"/>
    <w:rsid w:val="00ED008C"/>
    <w:rsid w:val="00ED043B"/>
    <w:rsid w:val="00ED0504"/>
    <w:rsid w:val="00ED060C"/>
    <w:rsid w:val="00ED0920"/>
    <w:rsid w:val="00ED0B93"/>
    <w:rsid w:val="00ED0EC7"/>
    <w:rsid w:val="00ED11AF"/>
    <w:rsid w:val="00ED1237"/>
    <w:rsid w:val="00ED1278"/>
    <w:rsid w:val="00ED1288"/>
    <w:rsid w:val="00ED1289"/>
    <w:rsid w:val="00ED14BE"/>
    <w:rsid w:val="00ED167A"/>
    <w:rsid w:val="00ED16A7"/>
    <w:rsid w:val="00ED17E5"/>
    <w:rsid w:val="00ED18C8"/>
    <w:rsid w:val="00ED1968"/>
    <w:rsid w:val="00ED1BC8"/>
    <w:rsid w:val="00ED1C7C"/>
    <w:rsid w:val="00ED1CB2"/>
    <w:rsid w:val="00ED1E2F"/>
    <w:rsid w:val="00ED1EBE"/>
    <w:rsid w:val="00ED2049"/>
    <w:rsid w:val="00ED233F"/>
    <w:rsid w:val="00ED2360"/>
    <w:rsid w:val="00ED246B"/>
    <w:rsid w:val="00ED2491"/>
    <w:rsid w:val="00ED2591"/>
    <w:rsid w:val="00ED277B"/>
    <w:rsid w:val="00ED2783"/>
    <w:rsid w:val="00ED2893"/>
    <w:rsid w:val="00ED2894"/>
    <w:rsid w:val="00ED2A83"/>
    <w:rsid w:val="00ED2A9D"/>
    <w:rsid w:val="00ED2C6C"/>
    <w:rsid w:val="00ED2EDD"/>
    <w:rsid w:val="00ED2EFD"/>
    <w:rsid w:val="00ED2F43"/>
    <w:rsid w:val="00ED32A5"/>
    <w:rsid w:val="00ED3342"/>
    <w:rsid w:val="00ED35AA"/>
    <w:rsid w:val="00ED368E"/>
    <w:rsid w:val="00ED38E6"/>
    <w:rsid w:val="00ED3A28"/>
    <w:rsid w:val="00ED3AB7"/>
    <w:rsid w:val="00ED3B0B"/>
    <w:rsid w:val="00ED3BD1"/>
    <w:rsid w:val="00ED3E36"/>
    <w:rsid w:val="00ED3E6E"/>
    <w:rsid w:val="00ED3ECE"/>
    <w:rsid w:val="00ED43AC"/>
    <w:rsid w:val="00ED465F"/>
    <w:rsid w:val="00ED4B5A"/>
    <w:rsid w:val="00ED4CF6"/>
    <w:rsid w:val="00ED4F54"/>
    <w:rsid w:val="00ED4F76"/>
    <w:rsid w:val="00ED4F79"/>
    <w:rsid w:val="00ED500F"/>
    <w:rsid w:val="00ED503F"/>
    <w:rsid w:val="00ED5141"/>
    <w:rsid w:val="00ED5160"/>
    <w:rsid w:val="00ED51AB"/>
    <w:rsid w:val="00ED51D4"/>
    <w:rsid w:val="00ED5203"/>
    <w:rsid w:val="00ED52AB"/>
    <w:rsid w:val="00ED5366"/>
    <w:rsid w:val="00ED5475"/>
    <w:rsid w:val="00ED55D9"/>
    <w:rsid w:val="00ED57EA"/>
    <w:rsid w:val="00ED584A"/>
    <w:rsid w:val="00ED58B4"/>
    <w:rsid w:val="00ED5A22"/>
    <w:rsid w:val="00ED5D3E"/>
    <w:rsid w:val="00ED5F1F"/>
    <w:rsid w:val="00ED5F42"/>
    <w:rsid w:val="00ED6129"/>
    <w:rsid w:val="00ED6417"/>
    <w:rsid w:val="00ED6471"/>
    <w:rsid w:val="00ED64C1"/>
    <w:rsid w:val="00ED664C"/>
    <w:rsid w:val="00ED67D6"/>
    <w:rsid w:val="00ED689C"/>
    <w:rsid w:val="00ED6B7A"/>
    <w:rsid w:val="00ED6DB5"/>
    <w:rsid w:val="00ED6EC0"/>
    <w:rsid w:val="00ED6F5F"/>
    <w:rsid w:val="00ED6F63"/>
    <w:rsid w:val="00ED70B8"/>
    <w:rsid w:val="00ED753D"/>
    <w:rsid w:val="00ED76A2"/>
    <w:rsid w:val="00ED795C"/>
    <w:rsid w:val="00ED799E"/>
    <w:rsid w:val="00ED79CE"/>
    <w:rsid w:val="00ED7A0A"/>
    <w:rsid w:val="00ED7B3C"/>
    <w:rsid w:val="00ED7EAE"/>
    <w:rsid w:val="00ED7ED3"/>
    <w:rsid w:val="00ED7F09"/>
    <w:rsid w:val="00EE0415"/>
    <w:rsid w:val="00EE054F"/>
    <w:rsid w:val="00EE05CB"/>
    <w:rsid w:val="00EE06A7"/>
    <w:rsid w:val="00EE06F7"/>
    <w:rsid w:val="00EE0760"/>
    <w:rsid w:val="00EE0896"/>
    <w:rsid w:val="00EE08C4"/>
    <w:rsid w:val="00EE0A0A"/>
    <w:rsid w:val="00EE0AE4"/>
    <w:rsid w:val="00EE0CF1"/>
    <w:rsid w:val="00EE0D55"/>
    <w:rsid w:val="00EE0DB1"/>
    <w:rsid w:val="00EE1029"/>
    <w:rsid w:val="00EE1033"/>
    <w:rsid w:val="00EE10B1"/>
    <w:rsid w:val="00EE1263"/>
    <w:rsid w:val="00EE1368"/>
    <w:rsid w:val="00EE1480"/>
    <w:rsid w:val="00EE16B7"/>
    <w:rsid w:val="00EE1743"/>
    <w:rsid w:val="00EE180A"/>
    <w:rsid w:val="00EE1A64"/>
    <w:rsid w:val="00EE1B3C"/>
    <w:rsid w:val="00EE1C1E"/>
    <w:rsid w:val="00EE1D8E"/>
    <w:rsid w:val="00EE1E15"/>
    <w:rsid w:val="00EE1F51"/>
    <w:rsid w:val="00EE1F53"/>
    <w:rsid w:val="00EE1F6E"/>
    <w:rsid w:val="00EE2011"/>
    <w:rsid w:val="00EE2183"/>
    <w:rsid w:val="00EE21FF"/>
    <w:rsid w:val="00EE2262"/>
    <w:rsid w:val="00EE234E"/>
    <w:rsid w:val="00EE236C"/>
    <w:rsid w:val="00EE2470"/>
    <w:rsid w:val="00EE24D3"/>
    <w:rsid w:val="00EE2546"/>
    <w:rsid w:val="00EE2983"/>
    <w:rsid w:val="00EE2B85"/>
    <w:rsid w:val="00EE2C0C"/>
    <w:rsid w:val="00EE2C84"/>
    <w:rsid w:val="00EE2F2D"/>
    <w:rsid w:val="00EE2FAF"/>
    <w:rsid w:val="00EE3170"/>
    <w:rsid w:val="00EE31F9"/>
    <w:rsid w:val="00EE3283"/>
    <w:rsid w:val="00EE33E5"/>
    <w:rsid w:val="00EE33FD"/>
    <w:rsid w:val="00EE3573"/>
    <w:rsid w:val="00EE3688"/>
    <w:rsid w:val="00EE3723"/>
    <w:rsid w:val="00EE3A11"/>
    <w:rsid w:val="00EE3A28"/>
    <w:rsid w:val="00EE3A50"/>
    <w:rsid w:val="00EE3C29"/>
    <w:rsid w:val="00EE3CAF"/>
    <w:rsid w:val="00EE3DA9"/>
    <w:rsid w:val="00EE3E2D"/>
    <w:rsid w:val="00EE3EFE"/>
    <w:rsid w:val="00EE3FA6"/>
    <w:rsid w:val="00EE413E"/>
    <w:rsid w:val="00EE4229"/>
    <w:rsid w:val="00EE4373"/>
    <w:rsid w:val="00EE44E3"/>
    <w:rsid w:val="00EE4664"/>
    <w:rsid w:val="00EE46FD"/>
    <w:rsid w:val="00EE48ED"/>
    <w:rsid w:val="00EE4931"/>
    <w:rsid w:val="00EE4939"/>
    <w:rsid w:val="00EE4999"/>
    <w:rsid w:val="00EE4A8F"/>
    <w:rsid w:val="00EE4D1D"/>
    <w:rsid w:val="00EE4DFE"/>
    <w:rsid w:val="00EE4E54"/>
    <w:rsid w:val="00EE507C"/>
    <w:rsid w:val="00EE51C9"/>
    <w:rsid w:val="00EE5208"/>
    <w:rsid w:val="00EE53E2"/>
    <w:rsid w:val="00EE547F"/>
    <w:rsid w:val="00EE582B"/>
    <w:rsid w:val="00EE59AB"/>
    <w:rsid w:val="00EE5C86"/>
    <w:rsid w:val="00EE5D39"/>
    <w:rsid w:val="00EE5D3E"/>
    <w:rsid w:val="00EE5DAC"/>
    <w:rsid w:val="00EE5DAD"/>
    <w:rsid w:val="00EE5E20"/>
    <w:rsid w:val="00EE62C7"/>
    <w:rsid w:val="00EE63E0"/>
    <w:rsid w:val="00EE6472"/>
    <w:rsid w:val="00EE6637"/>
    <w:rsid w:val="00EE664B"/>
    <w:rsid w:val="00EE675C"/>
    <w:rsid w:val="00EE6963"/>
    <w:rsid w:val="00EE6A48"/>
    <w:rsid w:val="00EE6AE9"/>
    <w:rsid w:val="00EE6C27"/>
    <w:rsid w:val="00EE6C9F"/>
    <w:rsid w:val="00EE6CDA"/>
    <w:rsid w:val="00EE6D76"/>
    <w:rsid w:val="00EE6E10"/>
    <w:rsid w:val="00EE6E41"/>
    <w:rsid w:val="00EE6E53"/>
    <w:rsid w:val="00EE704F"/>
    <w:rsid w:val="00EE7069"/>
    <w:rsid w:val="00EE715B"/>
    <w:rsid w:val="00EE722A"/>
    <w:rsid w:val="00EE73C3"/>
    <w:rsid w:val="00EE743F"/>
    <w:rsid w:val="00EE77E2"/>
    <w:rsid w:val="00EE7893"/>
    <w:rsid w:val="00EE7A64"/>
    <w:rsid w:val="00EE7AF1"/>
    <w:rsid w:val="00EE7B80"/>
    <w:rsid w:val="00EE7CC3"/>
    <w:rsid w:val="00EE7E9F"/>
    <w:rsid w:val="00EE7FAD"/>
    <w:rsid w:val="00EF000D"/>
    <w:rsid w:val="00EF0039"/>
    <w:rsid w:val="00EF00B1"/>
    <w:rsid w:val="00EF0215"/>
    <w:rsid w:val="00EF0331"/>
    <w:rsid w:val="00EF050B"/>
    <w:rsid w:val="00EF0596"/>
    <w:rsid w:val="00EF06B8"/>
    <w:rsid w:val="00EF08B6"/>
    <w:rsid w:val="00EF0BF2"/>
    <w:rsid w:val="00EF0F48"/>
    <w:rsid w:val="00EF107D"/>
    <w:rsid w:val="00EF1125"/>
    <w:rsid w:val="00EF130E"/>
    <w:rsid w:val="00EF1313"/>
    <w:rsid w:val="00EF139E"/>
    <w:rsid w:val="00EF1512"/>
    <w:rsid w:val="00EF18D6"/>
    <w:rsid w:val="00EF18E9"/>
    <w:rsid w:val="00EF1D51"/>
    <w:rsid w:val="00EF1DBC"/>
    <w:rsid w:val="00EF1ECF"/>
    <w:rsid w:val="00EF2014"/>
    <w:rsid w:val="00EF204D"/>
    <w:rsid w:val="00EF20D8"/>
    <w:rsid w:val="00EF23DB"/>
    <w:rsid w:val="00EF266F"/>
    <w:rsid w:val="00EF26E8"/>
    <w:rsid w:val="00EF2831"/>
    <w:rsid w:val="00EF29B6"/>
    <w:rsid w:val="00EF29D0"/>
    <w:rsid w:val="00EF2D25"/>
    <w:rsid w:val="00EF2DF0"/>
    <w:rsid w:val="00EF3092"/>
    <w:rsid w:val="00EF312E"/>
    <w:rsid w:val="00EF31D4"/>
    <w:rsid w:val="00EF3348"/>
    <w:rsid w:val="00EF334A"/>
    <w:rsid w:val="00EF35DE"/>
    <w:rsid w:val="00EF382A"/>
    <w:rsid w:val="00EF3AC1"/>
    <w:rsid w:val="00EF3B73"/>
    <w:rsid w:val="00EF3BEE"/>
    <w:rsid w:val="00EF3F96"/>
    <w:rsid w:val="00EF4189"/>
    <w:rsid w:val="00EF4231"/>
    <w:rsid w:val="00EF424C"/>
    <w:rsid w:val="00EF44C3"/>
    <w:rsid w:val="00EF44EC"/>
    <w:rsid w:val="00EF457F"/>
    <w:rsid w:val="00EF4633"/>
    <w:rsid w:val="00EF4752"/>
    <w:rsid w:val="00EF47B2"/>
    <w:rsid w:val="00EF47FD"/>
    <w:rsid w:val="00EF485A"/>
    <w:rsid w:val="00EF487E"/>
    <w:rsid w:val="00EF4893"/>
    <w:rsid w:val="00EF4B1D"/>
    <w:rsid w:val="00EF4BD6"/>
    <w:rsid w:val="00EF4C02"/>
    <w:rsid w:val="00EF4D38"/>
    <w:rsid w:val="00EF4DFE"/>
    <w:rsid w:val="00EF4E28"/>
    <w:rsid w:val="00EF4ED6"/>
    <w:rsid w:val="00EF4F69"/>
    <w:rsid w:val="00EF5141"/>
    <w:rsid w:val="00EF514B"/>
    <w:rsid w:val="00EF5250"/>
    <w:rsid w:val="00EF530F"/>
    <w:rsid w:val="00EF5338"/>
    <w:rsid w:val="00EF5339"/>
    <w:rsid w:val="00EF5348"/>
    <w:rsid w:val="00EF548C"/>
    <w:rsid w:val="00EF5513"/>
    <w:rsid w:val="00EF556F"/>
    <w:rsid w:val="00EF56B8"/>
    <w:rsid w:val="00EF56E9"/>
    <w:rsid w:val="00EF575F"/>
    <w:rsid w:val="00EF581F"/>
    <w:rsid w:val="00EF588B"/>
    <w:rsid w:val="00EF5975"/>
    <w:rsid w:val="00EF59F5"/>
    <w:rsid w:val="00EF5CEE"/>
    <w:rsid w:val="00EF5D22"/>
    <w:rsid w:val="00EF5DE0"/>
    <w:rsid w:val="00EF5EA9"/>
    <w:rsid w:val="00EF5ED9"/>
    <w:rsid w:val="00EF5FB0"/>
    <w:rsid w:val="00EF625F"/>
    <w:rsid w:val="00EF6437"/>
    <w:rsid w:val="00EF64DB"/>
    <w:rsid w:val="00EF64F5"/>
    <w:rsid w:val="00EF65FF"/>
    <w:rsid w:val="00EF6640"/>
    <w:rsid w:val="00EF6671"/>
    <w:rsid w:val="00EF66E8"/>
    <w:rsid w:val="00EF68C5"/>
    <w:rsid w:val="00EF68C6"/>
    <w:rsid w:val="00EF6C41"/>
    <w:rsid w:val="00EF6CFE"/>
    <w:rsid w:val="00EF6D65"/>
    <w:rsid w:val="00EF6E54"/>
    <w:rsid w:val="00EF6E95"/>
    <w:rsid w:val="00EF6EAE"/>
    <w:rsid w:val="00EF7134"/>
    <w:rsid w:val="00EF71C3"/>
    <w:rsid w:val="00EF720B"/>
    <w:rsid w:val="00EF722C"/>
    <w:rsid w:val="00EF7408"/>
    <w:rsid w:val="00EF7708"/>
    <w:rsid w:val="00EF77E1"/>
    <w:rsid w:val="00EF78AC"/>
    <w:rsid w:val="00EF78C0"/>
    <w:rsid w:val="00EF7986"/>
    <w:rsid w:val="00EF7B3E"/>
    <w:rsid w:val="00EF7DE2"/>
    <w:rsid w:val="00EF7F64"/>
    <w:rsid w:val="00EF7F6C"/>
    <w:rsid w:val="00F00079"/>
    <w:rsid w:val="00F00122"/>
    <w:rsid w:val="00F00277"/>
    <w:rsid w:val="00F004A7"/>
    <w:rsid w:val="00F00534"/>
    <w:rsid w:val="00F0058D"/>
    <w:rsid w:val="00F00645"/>
    <w:rsid w:val="00F0064A"/>
    <w:rsid w:val="00F008F2"/>
    <w:rsid w:val="00F0099F"/>
    <w:rsid w:val="00F009A6"/>
    <w:rsid w:val="00F009C5"/>
    <w:rsid w:val="00F00ABB"/>
    <w:rsid w:val="00F00B82"/>
    <w:rsid w:val="00F00C34"/>
    <w:rsid w:val="00F00D94"/>
    <w:rsid w:val="00F00DB1"/>
    <w:rsid w:val="00F00F6B"/>
    <w:rsid w:val="00F01049"/>
    <w:rsid w:val="00F0117E"/>
    <w:rsid w:val="00F011A6"/>
    <w:rsid w:val="00F017A7"/>
    <w:rsid w:val="00F017BD"/>
    <w:rsid w:val="00F017D7"/>
    <w:rsid w:val="00F019A5"/>
    <w:rsid w:val="00F01B21"/>
    <w:rsid w:val="00F01C38"/>
    <w:rsid w:val="00F01C73"/>
    <w:rsid w:val="00F01C8D"/>
    <w:rsid w:val="00F01CFF"/>
    <w:rsid w:val="00F01E8F"/>
    <w:rsid w:val="00F01F45"/>
    <w:rsid w:val="00F02018"/>
    <w:rsid w:val="00F021AD"/>
    <w:rsid w:val="00F021B2"/>
    <w:rsid w:val="00F0226E"/>
    <w:rsid w:val="00F0264E"/>
    <w:rsid w:val="00F026B0"/>
    <w:rsid w:val="00F02969"/>
    <w:rsid w:val="00F0297A"/>
    <w:rsid w:val="00F02AD8"/>
    <w:rsid w:val="00F02E42"/>
    <w:rsid w:val="00F02E93"/>
    <w:rsid w:val="00F02F6C"/>
    <w:rsid w:val="00F02FDB"/>
    <w:rsid w:val="00F0310D"/>
    <w:rsid w:val="00F03166"/>
    <w:rsid w:val="00F03208"/>
    <w:rsid w:val="00F0336C"/>
    <w:rsid w:val="00F033D4"/>
    <w:rsid w:val="00F03542"/>
    <w:rsid w:val="00F03556"/>
    <w:rsid w:val="00F03A62"/>
    <w:rsid w:val="00F03A93"/>
    <w:rsid w:val="00F03B28"/>
    <w:rsid w:val="00F03D1E"/>
    <w:rsid w:val="00F03D99"/>
    <w:rsid w:val="00F03F64"/>
    <w:rsid w:val="00F04035"/>
    <w:rsid w:val="00F041EB"/>
    <w:rsid w:val="00F04329"/>
    <w:rsid w:val="00F0449A"/>
    <w:rsid w:val="00F045D1"/>
    <w:rsid w:val="00F04624"/>
    <w:rsid w:val="00F04946"/>
    <w:rsid w:val="00F04AE5"/>
    <w:rsid w:val="00F04B5E"/>
    <w:rsid w:val="00F04C08"/>
    <w:rsid w:val="00F04CC6"/>
    <w:rsid w:val="00F04E2C"/>
    <w:rsid w:val="00F04EE6"/>
    <w:rsid w:val="00F050D9"/>
    <w:rsid w:val="00F05200"/>
    <w:rsid w:val="00F0531E"/>
    <w:rsid w:val="00F05374"/>
    <w:rsid w:val="00F05387"/>
    <w:rsid w:val="00F054FC"/>
    <w:rsid w:val="00F055BE"/>
    <w:rsid w:val="00F0566C"/>
    <w:rsid w:val="00F05774"/>
    <w:rsid w:val="00F057A3"/>
    <w:rsid w:val="00F05861"/>
    <w:rsid w:val="00F05A17"/>
    <w:rsid w:val="00F05AF2"/>
    <w:rsid w:val="00F05B7C"/>
    <w:rsid w:val="00F05D9D"/>
    <w:rsid w:val="00F05DC5"/>
    <w:rsid w:val="00F05E43"/>
    <w:rsid w:val="00F062F6"/>
    <w:rsid w:val="00F06323"/>
    <w:rsid w:val="00F064D7"/>
    <w:rsid w:val="00F067D9"/>
    <w:rsid w:val="00F068F8"/>
    <w:rsid w:val="00F0691F"/>
    <w:rsid w:val="00F06931"/>
    <w:rsid w:val="00F06A81"/>
    <w:rsid w:val="00F06AE8"/>
    <w:rsid w:val="00F06B29"/>
    <w:rsid w:val="00F06BBE"/>
    <w:rsid w:val="00F06C7A"/>
    <w:rsid w:val="00F06E12"/>
    <w:rsid w:val="00F06E85"/>
    <w:rsid w:val="00F06E95"/>
    <w:rsid w:val="00F06ECB"/>
    <w:rsid w:val="00F06F25"/>
    <w:rsid w:val="00F06FA6"/>
    <w:rsid w:val="00F070F2"/>
    <w:rsid w:val="00F07151"/>
    <w:rsid w:val="00F075B0"/>
    <w:rsid w:val="00F07625"/>
    <w:rsid w:val="00F07802"/>
    <w:rsid w:val="00F0794C"/>
    <w:rsid w:val="00F07ABE"/>
    <w:rsid w:val="00F07DA0"/>
    <w:rsid w:val="00F07DC4"/>
    <w:rsid w:val="00F07E8C"/>
    <w:rsid w:val="00F07F17"/>
    <w:rsid w:val="00F07F74"/>
    <w:rsid w:val="00F10012"/>
    <w:rsid w:val="00F100D2"/>
    <w:rsid w:val="00F10171"/>
    <w:rsid w:val="00F101D2"/>
    <w:rsid w:val="00F1037F"/>
    <w:rsid w:val="00F10500"/>
    <w:rsid w:val="00F105D3"/>
    <w:rsid w:val="00F106C8"/>
    <w:rsid w:val="00F107AC"/>
    <w:rsid w:val="00F10840"/>
    <w:rsid w:val="00F10886"/>
    <w:rsid w:val="00F108C6"/>
    <w:rsid w:val="00F108DB"/>
    <w:rsid w:val="00F10939"/>
    <w:rsid w:val="00F10ABF"/>
    <w:rsid w:val="00F10B34"/>
    <w:rsid w:val="00F10C31"/>
    <w:rsid w:val="00F10DFE"/>
    <w:rsid w:val="00F10EDD"/>
    <w:rsid w:val="00F1109B"/>
    <w:rsid w:val="00F11177"/>
    <w:rsid w:val="00F111C9"/>
    <w:rsid w:val="00F11214"/>
    <w:rsid w:val="00F11234"/>
    <w:rsid w:val="00F113DE"/>
    <w:rsid w:val="00F11499"/>
    <w:rsid w:val="00F116C5"/>
    <w:rsid w:val="00F11790"/>
    <w:rsid w:val="00F117FA"/>
    <w:rsid w:val="00F11AFB"/>
    <w:rsid w:val="00F11B27"/>
    <w:rsid w:val="00F11B5A"/>
    <w:rsid w:val="00F11E0E"/>
    <w:rsid w:val="00F11E1F"/>
    <w:rsid w:val="00F11F95"/>
    <w:rsid w:val="00F120A6"/>
    <w:rsid w:val="00F1219C"/>
    <w:rsid w:val="00F12298"/>
    <w:rsid w:val="00F122ED"/>
    <w:rsid w:val="00F12428"/>
    <w:rsid w:val="00F12777"/>
    <w:rsid w:val="00F12854"/>
    <w:rsid w:val="00F129D5"/>
    <w:rsid w:val="00F12AF6"/>
    <w:rsid w:val="00F12C34"/>
    <w:rsid w:val="00F12C7F"/>
    <w:rsid w:val="00F12F5C"/>
    <w:rsid w:val="00F12F5D"/>
    <w:rsid w:val="00F13016"/>
    <w:rsid w:val="00F13084"/>
    <w:rsid w:val="00F13133"/>
    <w:rsid w:val="00F13197"/>
    <w:rsid w:val="00F132AB"/>
    <w:rsid w:val="00F132BE"/>
    <w:rsid w:val="00F13498"/>
    <w:rsid w:val="00F13565"/>
    <w:rsid w:val="00F13617"/>
    <w:rsid w:val="00F13621"/>
    <w:rsid w:val="00F1378A"/>
    <w:rsid w:val="00F13B13"/>
    <w:rsid w:val="00F13CAA"/>
    <w:rsid w:val="00F13CD0"/>
    <w:rsid w:val="00F13D3C"/>
    <w:rsid w:val="00F13E3B"/>
    <w:rsid w:val="00F13F6F"/>
    <w:rsid w:val="00F13FC7"/>
    <w:rsid w:val="00F14055"/>
    <w:rsid w:val="00F140D4"/>
    <w:rsid w:val="00F14110"/>
    <w:rsid w:val="00F141B9"/>
    <w:rsid w:val="00F14275"/>
    <w:rsid w:val="00F143D6"/>
    <w:rsid w:val="00F144B8"/>
    <w:rsid w:val="00F1453E"/>
    <w:rsid w:val="00F1457A"/>
    <w:rsid w:val="00F14587"/>
    <w:rsid w:val="00F145AB"/>
    <w:rsid w:val="00F145FA"/>
    <w:rsid w:val="00F147C5"/>
    <w:rsid w:val="00F147F3"/>
    <w:rsid w:val="00F148D9"/>
    <w:rsid w:val="00F14939"/>
    <w:rsid w:val="00F14B1E"/>
    <w:rsid w:val="00F14B9E"/>
    <w:rsid w:val="00F14C64"/>
    <w:rsid w:val="00F14D0E"/>
    <w:rsid w:val="00F14D99"/>
    <w:rsid w:val="00F14FA5"/>
    <w:rsid w:val="00F15142"/>
    <w:rsid w:val="00F1523B"/>
    <w:rsid w:val="00F1531B"/>
    <w:rsid w:val="00F156C6"/>
    <w:rsid w:val="00F15725"/>
    <w:rsid w:val="00F1573A"/>
    <w:rsid w:val="00F1579D"/>
    <w:rsid w:val="00F157E4"/>
    <w:rsid w:val="00F15897"/>
    <w:rsid w:val="00F15926"/>
    <w:rsid w:val="00F159F2"/>
    <w:rsid w:val="00F15A4A"/>
    <w:rsid w:val="00F15AA6"/>
    <w:rsid w:val="00F15B24"/>
    <w:rsid w:val="00F15C7D"/>
    <w:rsid w:val="00F15D24"/>
    <w:rsid w:val="00F15D99"/>
    <w:rsid w:val="00F16433"/>
    <w:rsid w:val="00F16491"/>
    <w:rsid w:val="00F16585"/>
    <w:rsid w:val="00F16722"/>
    <w:rsid w:val="00F16743"/>
    <w:rsid w:val="00F16931"/>
    <w:rsid w:val="00F16BA3"/>
    <w:rsid w:val="00F16BE3"/>
    <w:rsid w:val="00F16C02"/>
    <w:rsid w:val="00F16C9C"/>
    <w:rsid w:val="00F16E46"/>
    <w:rsid w:val="00F16E5D"/>
    <w:rsid w:val="00F16E78"/>
    <w:rsid w:val="00F16F46"/>
    <w:rsid w:val="00F1705B"/>
    <w:rsid w:val="00F172DF"/>
    <w:rsid w:val="00F17513"/>
    <w:rsid w:val="00F175F0"/>
    <w:rsid w:val="00F17684"/>
    <w:rsid w:val="00F177DC"/>
    <w:rsid w:val="00F17804"/>
    <w:rsid w:val="00F17921"/>
    <w:rsid w:val="00F1799B"/>
    <w:rsid w:val="00F17B01"/>
    <w:rsid w:val="00F17BF3"/>
    <w:rsid w:val="00F17E63"/>
    <w:rsid w:val="00F17F5B"/>
    <w:rsid w:val="00F17F66"/>
    <w:rsid w:val="00F17F76"/>
    <w:rsid w:val="00F202E4"/>
    <w:rsid w:val="00F20301"/>
    <w:rsid w:val="00F203D5"/>
    <w:rsid w:val="00F203F5"/>
    <w:rsid w:val="00F20417"/>
    <w:rsid w:val="00F20423"/>
    <w:rsid w:val="00F2042D"/>
    <w:rsid w:val="00F20506"/>
    <w:rsid w:val="00F205C6"/>
    <w:rsid w:val="00F206B8"/>
    <w:rsid w:val="00F207D4"/>
    <w:rsid w:val="00F20812"/>
    <w:rsid w:val="00F208A2"/>
    <w:rsid w:val="00F208EB"/>
    <w:rsid w:val="00F208F8"/>
    <w:rsid w:val="00F209CD"/>
    <w:rsid w:val="00F209EC"/>
    <w:rsid w:val="00F20CAB"/>
    <w:rsid w:val="00F20DE4"/>
    <w:rsid w:val="00F20F8F"/>
    <w:rsid w:val="00F20FD0"/>
    <w:rsid w:val="00F2150B"/>
    <w:rsid w:val="00F215A4"/>
    <w:rsid w:val="00F216A2"/>
    <w:rsid w:val="00F216EB"/>
    <w:rsid w:val="00F2181F"/>
    <w:rsid w:val="00F21879"/>
    <w:rsid w:val="00F21AC7"/>
    <w:rsid w:val="00F21B91"/>
    <w:rsid w:val="00F21D11"/>
    <w:rsid w:val="00F221B8"/>
    <w:rsid w:val="00F2252D"/>
    <w:rsid w:val="00F225DD"/>
    <w:rsid w:val="00F22650"/>
    <w:rsid w:val="00F226D5"/>
    <w:rsid w:val="00F2270D"/>
    <w:rsid w:val="00F22864"/>
    <w:rsid w:val="00F22C6F"/>
    <w:rsid w:val="00F22E77"/>
    <w:rsid w:val="00F22F96"/>
    <w:rsid w:val="00F22FCB"/>
    <w:rsid w:val="00F230A1"/>
    <w:rsid w:val="00F23219"/>
    <w:rsid w:val="00F23371"/>
    <w:rsid w:val="00F233B1"/>
    <w:rsid w:val="00F23447"/>
    <w:rsid w:val="00F2350D"/>
    <w:rsid w:val="00F2354E"/>
    <w:rsid w:val="00F235C4"/>
    <w:rsid w:val="00F2364C"/>
    <w:rsid w:val="00F238B6"/>
    <w:rsid w:val="00F23AC6"/>
    <w:rsid w:val="00F23AE4"/>
    <w:rsid w:val="00F23AFC"/>
    <w:rsid w:val="00F23B77"/>
    <w:rsid w:val="00F23BCD"/>
    <w:rsid w:val="00F23D3F"/>
    <w:rsid w:val="00F23D66"/>
    <w:rsid w:val="00F23EA1"/>
    <w:rsid w:val="00F23ECA"/>
    <w:rsid w:val="00F23FDD"/>
    <w:rsid w:val="00F24079"/>
    <w:rsid w:val="00F241CD"/>
    <w:rsid w:val="00F242AE"/>
    <w:rsid w:val="00F24310"/>
    <w:rsid w:val="00F24672"/>
    <w:rsid w:val="00F246DD"/>
    <w:rsid w:val="00F24779"/>
    <w:rsid w:val="00F24939"/>
    <w:rsid w:val="00F24981"/>
    <w:rsid w:val="00F24989"/>
    <w:rsid w:val="00F24BD2"/>
    <w:rsid w:val="00F24BEC"/>
    <w:rsid w:val="00F24E5F"/>
    <w:rsid w:val="00F24FFA"/>
    <w:rsid w:val="00F25068"/>
    <w:rsid w:val="00F252EF"/>
    <w:rsid w:val="00F2532F"/>
    <w:rsid w:val="00F25440"/>
    <w:rsid w:val="00F254EC"/>
    <w:rsid w:val="00F2573D"/>
    <w:rsid w:val="00F25785"/>
    <w:rsid w:val="00F257BD"/>
    <w:rsid w:val="00F25800"/>
    <w:rsid w:val="00F258AE"/>
    <w:rsid w:val="00F25960"/>
    <w:rsid w:val="00F25B53"/>
    <w:rsid w:val="00F25BF9"/>
    <w:rsid w:val="00F25CEB"/>
    <w:rsid w:val="00F25EEE"/>
    <w:rsid w:val="00F2605B"/>
    <w:rsid w:val="00F2610C"/>
    <w:rsid w:val="00F262EA"/>
    <w:rsid w:val="00F26343"/>
    <w:rsid w:val="00F26354"/>
    <w:rsid w:val="00F2637D"/>
    <w:rsid w:val="00F263E6"/>
    <w:rsid w:val="00F2640C"/>
    <w:rsid w:val="00F26455"/>
    <w:rsid w:val="00F26494"/>
    <w:rsid w:val="00F2654B"/>
    <w:rsid w:val="00F26568"/>
    <w:rsid w:val="00F2657D"/>
    <w:rsid w:val="00F2662D"/>
    <w:rsid w:val="00F267A3"/>
    <w:rsid w:val="00F268AB"/>
    <w:rsid w:val="00F268B7"/>
    <w:rsid w:val="00F26992"/>
    <w:rsid w:val="00F26ADC"/>
    <w:rsid w:val="00F26B80"/>
    <w:rsid w:val="00F26DA1"/>
    <w:rsid w:val="00F26EA2"/>
    <w:rsid w:val="00F27257"/>
    <w:rsid w:val="00F27281"/>
    <w:rsid w:val="00F272CC"/>
    <w:rsid w:val="00F27334"/>
    <w:rsid w:val="00F27381"/>
    <w:rsid w:val="00F27563"/>
    <w:rsid w:val="00F276B4"/>
    <w:rsid w:val="00F277C5"/>
    <w:rsid w:val="00F2792E"/>
    <w:rsid w:val="00F279C2"/>
    <w:rsid w:val="00F279FE"/>
    <w:rsid w:val="00F27A5E"/>
    <w:rsid w:val="00F27A8E"/>
    <w:rsid w:val="00F27AA3"/>
    <w:rsid w:val="00F27B64"/>
    <w:rsid w:val="00F27CFC"/>
    <w:rsid w:val="00F27EC4"/>
    <w:rsid w:val="00F27FD6"/>
    <w:rsid w:val="00F300D0"/>
    <w:rsid w:val="00F300E0"/>
    <w:rsid w:val="00F301ED"/>
    <w:rsid w:val="00F3030C"/>
    <w:rsid w:val="00F30329"/>
    <w:rsid w:val="00F30335"/>
    <w:rsid w:val="00F3069E"/>
    <w:rsid w:val="00F30871"/>
    <w:rsid w:val="00F30A7E"/>
    <w:rsid w:val="00F30B80"/>
    <w:rsid w:val="00F30B94"/>
    <w:rsid w:val="00F30DE5"/>
    <w:rsid w:val="00F30EAF"/>
    <w:rsid w:val="00F30F16"/>
    <w:rsid w:val="00F30F32"/>
    <w:rsid w:val="00F30F6F"/>
    <w:rsid w:val="00F30FB3"/>
    <w:rsid w:val="00F31078"/>
    <w:rsid w:val="00F31237"/>
    <w:rsid w:val="00F31336"/>
    <w:rsid w:val="00F31410"/>
    <w:rsid w:val="00F31442"/>
    <w:rsid w:val="00F3175D"/>
    <w:rsid w:val="00F3193E"/>
    <w:rsid w:val="00F31A47"/>
    <w:rsid w:val="00F31AED"/>
    <w:rsid w:val="00F31BB3"/>
    <w:rsid w:val="00F31E02"/>
    <w:rsid w:val="00F31E20"/>
    <w:rsid w:val="00F31E2E"/>
    <w:rsid w:val="00F31F2B"/>
    <w:rsid w:val="00F31F65"/>
    <w:rsid w:val="00F32177"/>
    <w:rsid w:val="00F3220D"/>
    <w:rsid w:val="00F3228D"/>
    <w:rsid w:val="00F32331"/>
    <w:rsid w:val="00F32339"/>
    <w:rsid w:val="00F328A8"/>
    <w:rsid w:val="00F32995"/>
    <w:rsid w:val="00F32AA4"/>
    <w:rsid w:val="00F32D7B"/>
    <w:rsid w:val="00F33052"/>
    <w:rsid w:val="00F332C4"/>
    <w:rsid w:val="00F332DB"/>
    <w:rsid w:val="00F33316"/>
    <w:rsid w:val="00F33329"/>
    <w:rsid w:val="00F33363"/>
    <w:rsid w:val="00F33370"/>
    <w:rsid w:val="00F333CB"/>
    <w:rsid w:val="00F334A5"/>
    <w:rsid w:val="00F335C0"/>
    <w:rsid w:val="00F33722"/>
    <w:rsid w:val="00F3374A"/>
    <w:rsid w:val="00F337CB"/>
    <w:rsid w:val="00F338A6"/>
    <w:rsid w:val="00F339C4"/>
    <w:rsid w:val="00F33A44"/>
    <w:rsid w:val="00F33A8E"/>
    <w:rsid w:val="00F33BF9"/>
    <w:rsid w:val="00F33C54"/>
    <w:rsid w:val="00F33C69"/>
    <w:rsid w:val="00F33DA7"/>
    <w:rsid w:val="00F33DDB"/>
    <w:rsid w:val="00F33E8A"/>
    <w:rsid w:val="00F33EC6"/>
    <w:rsid w:val="00F340B2"/>
    <w:rsid w:val="00F341C0"/>
    <w:rsid w:val="00F34217"/>
    <w:rsid w:val="00F34284"/>
    <w:rsid w:val="00F34380"/>
    <w:rsid w:val="00F3461D"/>
    <w:rsid w:val="00F3489B"/>
    <w:rsid w:val="00F3490E"/>
    <w:rsid w:val="00F34B28"/>
    <w:rsid w:val="00F34BE9"/>
    <w:rsid w:val="00F34C40"/>
    <w:rsid w:val="00F34D14"/>
    <w:rsid w:val="00F34D41"/>
    <w:rsid w:val="00F350F2"/>
    <w:rsid w:val="00F3510C"/>
    <w:rsid w:val="00F35640"/>
    <w:rsid w:val="00F356F2"/>
    <w:rsid w:val="00F35735"/>
    <w:rsid w:val="00F35812"/>
    <w:rsid w:val="00F359C9"/>
    <w:rsid w:val="00F35A4E"/>
    <w:rsid w:val="00F35C2B"/>
    <w:rsid w:val="00F35DE3"/>
    <w:rsid w:val="00F35E05"/>
    <w:rsid w:val="00F35F32"/>
    <w:rsid w:val="00F3605F"/>
    <w:rsid w:val="00F36064"/>
    <w:rsid w:val="00F36469"/>
    <w:rsid w:val="00F3660C"/>
    <w:rsid w:val="00F366BD"/>
    <w:rsid w:val="00F36A36"/>
    <w:rsid w:val="00F36BF6"/>
    <w:rsid w:val="00F36DB0"/>
    <w:rsid w:val="00F36E7F"/>
    <w:rsid w:val="00F36FE9"/>
    <w:rsid w:val="00F370F9"/>
    <w:rsid w:val="00F37102"/>
    <w:rsid w:val="00F37378"/>
    <w:rsid w:val="00F374AF"/>
    <w:rsid w:val="00F374DC"/>
    <w:rsid w:val="00F37695"/>
    <w:rsid w:val="00F37864"/>
    <w:rsid w:val="00F379AD"/>
    <w:rsid w:val="00F37AB9"/>
    <w:rsid w:val="00F37D7B"/>
    <w:rsid w:val="00F37E2F"/>
    <w:rsid w:val="00F37FA5"/>
    <w:rsid w:val="00F37FFE"/>
    <w:rsid w:val="00F40011"/>
    <w:rsid w:val="00F40177"/>
    <w:rsid w:val="00F40180"/>
    <w:rsid w:val="00F4025C"/>
    <w:rsid w:val="00F403F5"/>
    <w:rsid w:val="00F404DC"/>
    <w:rsid w:val="00F4058C"/>
    <w:rsid w:val="00F4060B"/>
    <w:rsid w:val="00F406CD"/>
    <w:rsid w:val="00F4088C"/>
    <w:rsid w:val="00F40B25"/>
    <w:rsid w:val="00F40BF2"/>
    <w:rsid w:val="00F40C1B"/>
    <w:rsid w:val="00F40E42"/>
    <w:rsid w:val="00F40F97"/>
    <w:rsid w:val="00F410BB"/>
    <w:rsid w:val="00F410F9"/>
    <w:rsid w:val="00F411A3"/>
    <w:rsid w:val="00F4128A"/>
    <w:rsid w:val="00F4150B"/>
    <w:rsid w:val="00F417EE"/>
    <w:rsid w:val="00F41BFA"/>
    <w:rsid w:val="00F41BFF"/>
    <w:rsid w:val="00F41E25"/>
    <w:rsid w:val="00F41EE2"/>
    <w:rsid w:val="00F42038"/>
    <w:rsid w:val="00F42417"/>
    <w:rsid w:val="00F42425"/>
    <w:rsid w:val="00F4269A"/>
    <w:rsid w:val="00F42960"/>
    <w:rsid w:val="00F429D2"/>
    <w:rsid w:val="00F42AFB"/>
    <w:rsid w:val="00F42C70"/>
    <w:rsid w:val="00F42C95"/>
    <w:rsid w:val="00F42CCF"/>
    <w:rsid w:val="00F42CDD"/>
    <w:rsid w:val="00F42D08"/>
    <w:rsid w:val="00F42EFB"/>
    <w:rsid w:val="00F42F13"/>
    <w:rsid w:val="00F42F57"/>
    <w:rsid w:val="00F4319F"/>
    <w:rsid w:val="00F4322A"/>
    <w:rsid w:val="00F43324"/>
    <w:rsid w:val="00F433B9"/>
    <w:rsid w:val="00F434A7"/>
    <w:rsid w:val="00F43548"/>
    <w:rsid w:val="00F437D3"/>
    <w:rsid w:val="00F4388E"/>
    <w:rsid w:val="00F43B45"/>
    <w:rsid w:val="00F43ECA"/>
    <w:rsid w:val="00F4409D"/>
    <w:rsid w:val="00F440AB"/>
    <w:rsid w:val="00F44374"/>
    <w:rsid w:val="00F444B0"/>
    <w:rsid w:val="00F44511"/>
    <w:rsid w:val="00F4460E"/>
    <w:rsid w:val="00F446D8"/>
    <w:rsid w:val="00F4470F"/>
    <w:rsid w:val="00F44757"/>
    <w:rsid w:val="00F44779"/>
    <w:rsid w:val="00F447F2"/>
    <w:rsid w:val="00F449CD"/>
    <w:rsid w:val="00F44B57"/>
    <w:rsid w:val="00F44D38"/>
    <w:rsid w:val="00F44D56"/>
    <w:rsid w:val="00F44E9D"/>
    <w:rsid w:val="00F452AD"/>
    <w:rsid w:val="00F45308"/>
    <w:rsid w:val="00F45389"/>
    <w:rsid w:val="00F453A4"/>
    <w:rsid w:val="00F45453"/>
    <w:rsid w:val="00F4547D"/>
    <w:rsid w:val="00F4555D"/>
    <w:rsid w:val="00F4582E"/>
    <w:rsid w:val="00F459B1"/>
    <w:rsid w:val="00F45D65"/>
    <w:rsid w:val="00F45F49"/>
    <w:rsid w:val="00F462B3"/>
    <w:rsid w:val="00F465F5"/>
    <w:rsid w:val="00F46C84"/>
    <w:rsid w:val="00F46F09"/>
    <w:rsid w:val="00F473C7"/>
    <w:rsid w:val="00F475E9"/>
    <w:rsid w:val="00F47785"/>
    <w:rsid w:val="00F4782C"/>
    <w:rsid w:val="00F4788E"/>
    <w:rsid w:val="00F47B1B"/>
    <w:rsid w:val="00F47BB6"/>
    <w:rsid w:val="00F47E48"/>
    <w:rsid w:val="00F5003B"/>
    <w:rsid w:val="00F5010E"/>
    <w:rsid w:val="00F5026F"/>
    <w:rsid w:val="00F503F9"/>
    <w:rsid w:val="00F50621"/>
    <w:rsid w:val="00F5095B"/>
    <w:rsid w:val="00F50BFC"/>
    <w:rsid w:val="00F50D71"/>
    <w:rsid w:val="00F50FB7"/>
    <w:rsid w:val="00F50FDA"/>
    <w:rsid w:val="00F51004"/>
    <w:rsid w:val="00F510A6"/>
    <w:rsid w:val="00F5110E"/>
    <w:rsid w:val="00F511A6"/>
    <w:rsid w:val="00F512B0"/>
    <w:rsid w:val="00F51452"/>
    <w:rsid w:val="00F51530"/>
    <w:rsid w:val="00F515C9"/>
    <w:rsid w:val="00F5166F"/>
    <w:rsid w:val="00F51693"/>
    <w:rsid w:val="00F517AE"/>
    <w:rsid w:val="00F518AA"/>
    <w:rsid w:val="00F51BEC"/>
    <w:rsid w:val="00F51BEF"/>
    <w:rsid w:val="00F51C11"/>
    <w:rsid w:val="00F51C32"/>
    <w:rsid w:val="00F51C63"/>
    <w:rsid w:val="00F51CC6"/>
    <w:rsid w:val="00F51CD4"/>
    <w:rsid w:val="00F51D93"/>
    <w:rsid w:val="00F51EA0"/>
    <w:rsid w:val="00F51F21"/>
    <w:rsid w:val="00F5222B"/>
    <w:rsid w:val="00F5223F"/>
    <w:rsid w:val="00F52320"/>
    <w:rsid w:val="00F5234E"/>
    <w:rsid w:val="00F523F0"/>
    <w:rsid w:val="00F5250F"/>
    <w:rsid w:val="00F52521"/>
    <w:rsid w:val="00F52956"/>
    <w:rsid w:val="00F529B8"/>
    <w:rsid w:val="00F529CC"/>
    <w:rsid w:val="00F52A78"/>
    <w:rsid w:val="00F52ACB"/>
    <w:rsid w:val="00F52C16"/>
    <w:rsid w:val="00F52CF8"/>
    <w:rsid w:val="00F52DE1"/>
    <w:rsid w:val="00F52DF7"/>
    <w:rsid w:val="00F52E0C"/>
    <w:rsid w:val="00F52F0A"/>
    <w:rsid w:val="00F52FE1"/>
    <w:rsid w:val="00F53034"/>
    <w:rsid w:val="00F5307B"/>
    <w:rsid w:val="00F5313E"/>
    <w:rsid w:val="00F53198"/>
    <w:rsid w:val="00F531F4"/>
    <w:rsid w:val="00F531FB"/>
    <w:rsid w:val="00F53280"/>
    <w:rsid w:val="00F532DB"/>
    <w:rsid w:val="00F5331B"/>
    <w:rsid w:val="00F5333F"/>
    <w:rsid w:val="00F534D0"/>
    <w:rsid w:val="00F53974"/>
    <w:rsid w:val="00F539A3"/>
    <w:rsid w:val="00F53A3D"/>
    <w:rsid w:val="00F53A4C"/>
    <w:rsid w:val="00F53B14"/>
    <w:rsid w:val="00F53BB1"/>
    <w:rsid w:val="00F53C32"/>
    <w:rsid w:val="00F53E4E"/>
    <w:rsid w:val="00F53F9B"/>
    <w:rsid w:val="00F542BC"/>
    <w:rsid w:val="00F543D5"/>
    <w:rsid w:val="00F54500"/>
    <w:rsid w:val="00F545D3"/>
    <w:rsid w:val="00F54682"/>
    <w:rsid w:val="00F54794"/>
    <w:rsid w:val="00F547AE"/>
    <w:rsid w:val="00F548F7"/>
    <w:rsid w:val="00F549B2"/>
    <w:rsid w:val="00F54D3F"/>
    <w:rsid w:val="00F54E58"/>
    <w:rsid w:val="00F54F50"/>
    <w:rsid w:val="00F55097"/>
    <w:rsid w:val="00F5521C"/>
    <w:rsid w:val="00F55234"/>
    <w:rsid w:val="00F5541B"/>
    <w:rsid w:val="00F555DB"/>
    <w:rsid w:val="00F555F0"/>
    <w:rsid w:val="00F5572E"/>
    <w:rsid w:val="00F55738"/>
    <w:rsid w:val="00F55787"/>
    <w:rsid w:val="00F558AC"/>
    <w:rsid w:val="00F5590B"/>
    <w:rsid w:val="00F5591E"/>
    <w:rsid w:val="00F55A7B"/>
    <w:rsid w:val="00F55B82"/>
    <w:rsid w:val="00F55B8F"/>
    <w:rsid w:val="00F55B93"/>
    <w:rsid w:val="00F55BD3"/>
    <w:rsid w:val="00F55BEA"/>
    <w:rsid w:val="00F55CE6"/>
    <w:rsid w:val="00F55E05"/>
    <w:rsid w:val="00F5604A"/>
    <w:rsid w:val="00F5614D"/>
    <w:rsid w:val="00F56181"/>
    <w:rsid w:val="00F562FA"/>
    <w:rsid w:val="00F563A2"/>
    <w:rsid w:val="00F563B6"/>
    <w:rsid w:val="00F5661B"/>
    <w:rsid w:val="00F5668D"/>
    <w:rsid w:val="00F56F47"/>
    <w:rsid w:val="00F56FC0"/>
    <w:rsid w:val="00F5711C"/>
    <w:rsid w:val="00F57285"/>
    <w:rsid w:val="00F573C3"/>
    <w:rsid w:val="00F57597"/>
    <w:rsid w:val="00F57642"/>
    <w:rsid w:val="00F57767"/>
    <w:rsid w:val="00F577DD"/>
    <w:rsid w:val="00F57898"/>
    <w:rsid w:val="00F578D0"/>
    <w:rsid w:val="00F578D6"/>
    <w:rsid w:val="00F57B6F"/>
    <w:rsid w:val="00F57E45"/>
    <w:rsid w:val="00F57E6E"/>
    <w:rsid w:val="00F600DC"/>
    <w:rsid w:val="00F601B6"/>
    <w:rsid w:val="00F602F9"/>
    <w:rsid w:val="00F6055A"/>
    <w:rsid w:val="00F605B4"/>
    <w:rsid w:val="00F605BA"/>
    <w:rsid w:val="00F605C4"/>
    <w:rsid w:val="00F6067D"/>
    <w:rsid w:val="00F606D0"/>
    <w:rsid w:val="00F60823"/>
    <w:rsid w:val="00F608BD"/>
    <w:rsid w:val="00F60948"/>
    <w:rsid w:val="00F60992"/>
    <w:rsid w:val="00F60B47"/>
    <w:rsid w:val="00F60D47"/>
    <w:rsid w:val="00F6105C"/>
    <w:rsid w:val="00F61174"/>
    <w:rsid w:val="00F613D2"/>
    <w:rsid w:val="00F614F0"/>
    <w:rsid w:val="00F615BA"/>
    <w:rsid w:val="00F616DF"/>
    <w:rsid w:val="00F61754"/>
    <w:rsid w:val="00F61B58"/>
    <w:rsid w:val="00F61B6B"/>
    <w:rsid w:val="00F61C1B"/>
    <w:rsid w:val="00F61C30"/>
    <w:rsid w:val="00F61C8A"/>
    <w:rsid w:val="00F61CF4"/>
    <w:rsid w:val="00F61FE4"/>
    <w:rsid w:val="00F62471"/>
    <w:rsid w:val="00F62634"/>
    <w:rsid w:val="00F62724"/>
    <w:rsid w:val="00F62752"/>
    <w:rsid w:val="00F62AE1"/>
    <w:rsid w:val="00F62AF6"/>
    <w:rsid w:val="00F62B1D"/>
    <w:rsid w:val="00F62B5A"/>
    <w:rsid w:val="00F62F9E"/>
    <w:rsid w:val="00F6301A"/>
    <w:rsid w:val="00F63155"/>
    <w:rsid w:val="00F633CB"/>
    <w:rsid w:val="00F6341B"/>
    <w:rsid w:val="00F636EE"/>
    <w:rsid w:val="00F637E6"/>
    <w:rsid w:val="00F63938"/>
    <w:rsid w:val="00F63E3A"/>
    <w:rsid w:val="00F63EE1"/>
    <w:rsid w:val="00F640D0"/>
    <w:rsid w:val="00F640FF"/>
    <w:rsid w:val="00F64207"/>
    <w:rsid w:val="00F64377"/>
    <w:rsid w:val="00F64532"/>
    <w:rsid w:val="00F645CB"/>
    <w:rsid w:val="00F6469C"/>
    <w:rsid w:val="00F64769"/>
    <w:rsid w:val="00F64A49"/>
    <w:rsid w:val="00F64B13"/>
    <w:rsid w:val="00F64BDF"/>
    <w:rsid w:val="00F64D40"/>
    <w:rsid w:val="00F64DCA"/>
    <w:rsid w:val="00F651B0"/>
    <w:rsid w:val="00F65306"/>
    <w:rsid w:val="00F654CB"/>
    <w:rsid w:val="00F655AC"/>
    <w:rsid w:val="00F6563F"/>
    <w:rsid w:val="00F6580C"/>
    <w:rsid w:val="00F65849"/>
    <w:rsid w:val="00F65945"/>
    <w:rsid w:val="00F6594F"/>
    <w:rsid w:val="00F65AE2"/>
    <w:rsid w:val="00F65AE3"/>
    <w:rsid w:val="00F65B27"/>
    <w:rsid w:val="00F65C43"/>
    <w:rsid w:val="00F65CE3"/>
    <w:rsid w:val="00F65CEA"/>
    <w:rsid w:val="00F65F8B"/>
    <w:rsid w:val="00F6600E"/>
    <w:rsid w:val="00F66024"/>
    <w:rsid w:val="00F66122"/>
    <w:rsid w:val="00F66144"/>
    <w:rsid w:val="00F665F3"/>
    <w:rsid w:val="00F668C8"/>
    <w:rsid w:val="00F66A1B"/>
    <w:rsid w:val="00F66CD5"/>
    <w:rsid w:val="00F66EF5"/>
    <w:rsid w:val="00F66FA0"/>
    <w:rsid w:val="00F671AA"/>
    <w:rsid w:val="00F672BC"/>
    <w:rsid w:val="00F6737B"/>
    <w:rsid w:val="00F6738C"/>
    <w:rsid w:val="00F675FB"/>
    <w:rsid w:val="00F676DD"/>
    <w:rsid w:val="00F6773B"/>
    <w:rsid w:val="00F6796F"/>
    <w:rsid w:val="00F67A15"/>
    <w:rsid w:val="00F67C8F"/>
    <w:rsid w:val="00F67CE3"/>
    <w:rsid w:val="00F67D6C"/>
    <w:rsid w:val="00F67DD1"/>
    <w:rsid w:val="00F67EB8"/>
    <w:rsid w:val="00F702A6"/>
    <w:rsid w:val="00F702E2"/>
    <w:rsid w:val="00F70315"/>
    <w:rsid w:val="00F703EC"/>
    <w:rsid w:val="00F7040C"/>
    <w:rsid w:val="00F7054B"/>
    <w:rsid w:val="00F707AF"/>
    <w:rsid w:val="00F709F9"/>
    <w:rsid w:val="00F70CAD"/>
    <w:rsid w:val="00F70D15"/>
    <w:rsid w:val="00F70D4D"/>
    <w:rsid w:val="00F70FB2"/>
    <w:rsid w:val="00F71046"/>
    <w:rsid w:val="00F712E7"/>
    <w:rsid w:val="00F7130C"/>
    <w:rsid w:val="00F713B3"/>
    <w:rsid w:val="00F713F9"/>
    <w:rsid w:val="00F71497"/>
    <w:rsid w:val="00F71504"/>
    <w:rsid w:val="00F71668"/>
    <w:rsid w:val="00F71776"/>
    <w:rsid w:val="00F719E3"/>
    <w:rsid w:val="00F71AA1"/>
    <w:rsid w:val="00F71E9A"/>
    <w:rsid w:val="00F71F7B"/>
    <w:rsid w:val="00F72094"/>
    <w:rsid w:val="00F720AA"/>
    <w:rsid w:val="00F7215E"/>
    <w:rsid w:val="00F7224E"/>
    <w:rsid w:val="00F7248E"/>
    <w:rsid w:val="00F724BD"/>
    <w:rsid w:val="00F72AD3"/>
    <w:rsid w:val="00F72AEC"/>
    <w:rsid w:val="00F72BE5"/>
    <w:rsid w:val="00F72CFC"/>
    <w:rsid w:val="00F72FDC"/>
    <w:rsid w:val="00F7321E"/>
    <w:rsid w:val="00F73322"/>
    <w:rsid w:val="00F73397"/>
    <w:rsid w:val="00F7358A"/>
    <w:rsid w:val="00F73614"/>
    <w:rsid w:val="00F73625"/>
    <w:rsid w:val="00F736DB"/>
    <w:rsid w:val="00F73745"/>
    <w:rsid w:val="00F73748"/>
    <w:rsid w:val="00F738B3"/>
    <w:rsid w:val="00F738D7"/>
    <w:rsid w:val="00F73909"/>
    <w:rsid w:val="00F73CAF"/>
    <w:rsid w:val="00F73CDF"/>
    <w:rsid w:val="00F73D88"/>
    <w:rsid w:val="00F73D8B"/>
    <w:rsid w:val="00F73F69"/>
    <w:rsid w:val="00F740B1"/>
    <w:rsid w:val="00F7412F"/>
    <w:rsid w:val="00F74148"/>
    <w:rsid w:val="00F741DB"/>
    <w:rsid w:val="00F74348"/>
    <w:rsid w:val="00F7457D"/>
    <w:rsid w:val="00F745DB"/>
    <w:rsid w:val="00F74621"/>
    <w:rsid w:val="00F74670"/>
    <w:rsid w:val="00F748FB"/>
    <w:rsid w:val="00F74939"/>
    <w:rsid w:val="00F74CD9"/>
    <w:rsid w:val="00F74CE8"/>
    <w:rsid w:val="00F74DBE"/>
    <w:rsid w:val="00F74E36"/>
    <w:rsid w:val="00F74EFF"/>
    <w:rsid w:val="00F75027"/>
    <w:rsid w:val="00F750C1"/>
    <w:rsid w:val="00F7514A"/>
    <w:rsid w:val="00F7519A"/>
    <w:rsid w:val="00F751B9"/>
    <w:rsid w:val="00F756B6"/>
    <w:rsid w:val="00F75881"/>
    <w:rsid w:val="00F75883"/>
    <w:rsid w:val="00F75965"/>
    <w:rsid w:val="00F7598D"/>
    <w:rsid w:val="00F75A53"/>
    <w:rsid w:val="00F75B96"/>
    <w:rsid w:val="00F75C2E"/>
    <w:rsid w:val="00F75D4D"/>
    <w:rsid w:val="00F75EE9"/>
    <w:rsid w:val="00F75EF8"/>
    <w:rsid w:val="00F75F0B"/>
    <w:rsid w:val="00F76048"/>
    <w:rsid w:val="00F7609D"/>
    <w:rsid w:val="00F7612B"/>
    <w:rsid w:val="00F76174"/>
    <w:rsid w:val="00F765B1"/>
    <w:rsid w:val="00F7662C"/>
    <w:rsid w:val="00F76660"/>
    <w:rsid w:val="00F76730"/>
    <w:rsid w:val="00F7691C"/>
    <w:rsid w:val="00F76E3C"/>
    <w:rsid w:val="00F76E89"/>
    <w:rsid w:val="00F77164"/>
    <w:rsid w:val="00F77290"/>
    <w:rsid w:val="00F77548"/>
    <w:rsid w:val="00F77566"/>
    <w:rsid w:val="00F777DB"/>
    <w:rsid w:val="00F77846"/>
    <w:rsid w:val="00F778CA"/>
    <w:rsid w:val="00F779C6"/>
    <w:rsid w:val="00F77B75"/>
    <w:rsid w:val="00F77B9E"/>
    <w:rsid w:val="00F77D36"/>
    <w:rsid w:val="00F801F8"/>
    <w:rsid w:val="00F80273"/>
    <w:rsid w:val="00F80313"/>
    <w:rsid w:val="00F8050D"/>
    <w:rsid w:val="00F80532"/>
    <w:rsid w:val="00F80734"/>
    <w:rsid w:val="00F80883"/>
    <w:rsid w:val="00F80B86"/>
    <w:rsid w:val="00F80D9B"/>
    <w:rsid w:val="00F810BE"/>
    <w:rsid w:val="00F811B6"/>
    <w:rsid w:val="00F813DC"/>
    <w:rsid w:val="00F813E1"/>
    <w:rsid w:val="00F81468"/>
    <w:rsid w:val="00F814FA"/>
    <w:rsid w:val="00F815CA"/>
    <w:rsid w:val="00F816AF"/>
    <w:rsid w:val="00F8196D"/>
    <w:rsid w:val="00F81A7C"/>
    <w:rsid w:val="00F81C04"/>
    <w:rsid w:val="00F81C4A"/>
    <w:rsid w:val="00F81D14"/>
    <w:rsid w:val="00F81D28"/>
    <w:rsid w:val="00F81D9C"/>
    <w:rsid w:val="00F81F5F"/>
    <w:rsid w:val="00F81FBA"/>
    <w:rsid w:val="00F81FC8"/>
    <w:rsid w:val="00F82245"/>
    <w:rsid w:val="00F82318"/>
    <w:rsid w:val="00F82357"/>
    <w:rsid w:val="00F8239A"/>
    <w:rsid w:val="00F82430"/>
    <w:rsid w:val="00F82439"/>
    <w:rsid w:val="00F8248F"/>
    <w:rsid w:val="00F8268F"/>
    <w:rsid w:val="00F8280F"/>
    <w:rsid w:val="00F8286E"/>
    <w:rsid w:val="00F82872"/>
    <w:rsid w:val="00F829A5"/>
    <w:rsid w:val="00F829E0"/>
    <w:rsid w:val="00F82A27"/>
    <w:rsid w:val="00F82B22"/>
    <w:rsid w:val="00F82E9B"/>
    <w:rsid w:val="00F82F3D"/>
    <w:rsid w:val="00F830BA"/>
    <w:rsid w:val="00F835CC"/>
    <w:rsid w:val="00F8362F"/>
    <w:rsid w:val="00F8369E"/>
    <w:rsid w:val="00F836FE"/>
    <w:rsid w:val="00F83702"/>
    <w:rsid w:val="00F8393D"/>
    <w:rsid w:val="00F83BC4"/>
    <w:rsid w:val="00F83BCF"/>
    <w:rsid w:val="00F8402F"/>
    <w:rsid w:val="00F8420F"/>
    <w:rsid w:val="00F84275"/>
    <w:rsid w:val="00F84326"/>
    <w:rsid w:val="00F84574"/>
    <w:rsid w:val="00F84888"/>
    <w:rsid w:val="00F848FA"/>
    <w:rsid w:val="00F84940"/>
    <w:rsid w:val="00F84A6B"/>
    <w:rsid w:val="00F84B1E"/>
    <w:rsid w:val="00F84BAD"/>
    <w:rsid w:val="00F84CCB"/>
    <w:rsid w:val="00F84ECF"/>
    <w:rsid w:val="00F8500C"/>
    <w:rsid w:val="00F85016"/>
    <w:rsid w:val="00F85018"/>
    <w:rsid w:val="00F85062"/>
    <w:rsid w:val="00F85068"/>
    <w:rsid w:val="00F8524E"/>
    <w:rsid w:val="00F85347"/>
    <w:rsid w:val="00F853B7"/>
    <w:rsid w:val="00F853F2"/>
    <w:rsid w:val="00F85420"/>
    <w:rsid w:val="00F854FD"/>
    <w:rsid w:val="00F855BB"/>
    <w:rsid w:val="00F855E5"/>
    <w:rsid w:val="00F85647"/>
    <w:rsid w:val="00F857C3"/>
    <w:rsid w:val="00F857CE"/>
    <w:rsid w:val="00F8599A"/>
    <w:rsid w:val="00F85BC6"/>
    <w:rsid w:val="00F85BFC"/>
    <w:rsid w:val="00F85E23"/>
    <w:rsid w:val="00F85EF2"/>
    <w:rsid w:val="00F85EF9"/>
    <w:rsid w:val="00F85FB1"/>
    <w:rsid w:val="00F85FFE"/>
    <w:rsid w:val="00F8607B"/>
    <w:rsid w:val="00F86181"/>
    <w:rsid w:val="00F8634C"/>
    <w:rsid w:val="00F863EF"/>
    <w:rsid w:val="00F865E6"/>
    <w:rsid w:val="00F8682B"/>
    <w:rsid w:val="00F86844"/>
    <w:rsid w:val="00F86995"/>
    <w:rsid w:val="00F86A02"/>
    <w:rsid w:val="00F86B42"/>
    <w:rsid w:val="00F86B9F"/>
    <w:rsid w:val="00F86CD9"/>
    <w:rsid w:val="00F86D26"/>
    <w:rsid w:val="00F87417"/>
    <w:rsid w:val="00F8744B"/>
    <w:rsid w:val="00F877C8"/>
    <w:rsid w:val="00F87856"/>
    <w:rsid w:val="00F8785B"/>
    <w:rsid w:val="00F878D0"/>
    <w:rsid w:val="00F87A37"/>
    <w:rsid w:val="00F87B4A"/>
    <w:rsid w:val="00F87BBA"/>
    <w:rsid w:val="00F87C31"/>
    <w:rsid w:val="00F87C6C"/>
    <w:rsid w:val="00F87C9A"/>
    <w:rsid w:val="00F87F6C"/>
    <w:rsid w:val="00F87FE5"/>
    <w:rsid w:val="00F903CE"/>
    <w:rsid w:val="00F903D3"/>
    <w:rsid w:val="00F903F6"/>
    <w:rsid w:val="00F903F7"/>
    <w:rsid w:val="00F9045D"/>
    <w:rsid w:val="00F90575"/>
    <w:rsid w:val="00F90693"/>
    <w:rsid w:val="00F90767"/>
    <w:rsid w:val="00F907BC"/>
    <w:rsid w:val="00F90957"/>
    <w:rsid w:val="00F90994"/>
    <w:rsid w:val="00F909E4"/>
    <w:rsid w:val="00F90D81"/>
    <w:rsid w:val="00F91019"/>
    <w:rsid w:val="00F91068"/>
    <w:rsid w:val="00F91101"/>
    <w:rsid w:val="00F911CD"/>
    <w:rsid w:val="00F913CC"/>
    <w:rsid w:val="00F91481"/>
    <w:rsid w:val="00F914C2"/>
    <w:rsid w:val="00F915AC"/>
    <w:rsid w:val="00F91618"/>
    <w:rsid w:val="00F91649"/>
    <w:rsid w:val="00F91662"/>
    <w:rsid w:val="00F916BE"/>
    <w:rsid w:val="00F918EC"/>
    <w:rsid w:val="00F91A4B"/>
    <w:rsid w:val="00F91BB9"/>
    <w:rsid w:val="00F91C44"/>
    <w:rsid w:val="00F91CFD"/>
    <w:rsid w:val="00F91D8C"/>
    <w:rsid w:val="00F91DD8"/>
    <w:rsid w:val="00F923C2"/>
    <w:rsid w:val="00F923DC"/>
    <w:rsid w:val="00F92561"/>
    <w:rsid w:val="00F925EF"/>
    <w:rsid w:val="00F9261D"/>
    <w:rsid w:val="00F92679"/>
    <w:rsid w:val="00F926BE"/>
    <w:rsid w:val="00F92722"/>
    <w:rsid w:val="00F92813"/>
    <w:rsid w:val="00F929FA"/>
    <w:rsid w:val="00F92AD9"/>
    <w:rsid w:val="00F92CDD"/>
    <w:rsid w:val="00F92D43"/>
    <w:rsid w:val="00F92D60"/>
    <w:rsid w:val="00F92D70"/>
    <w:rsid w:val="00F92DFF"/>
    <w:rsid w:val="00F92F56"/>
    <w:rsid w:val="00F93227"/>
    <w:rsid w:val="00F932D5"/>
    <w:rsid w:val="00F93606"/>
    <w:rsid w:val="00F939C9"/>
    <w:rsid w:val="00F939EB"/>
    <w:rsid w:val="00F93D17"/>
    <w:rsid w:val="00F93E26"/>
    <w:rsid w:val="00F93E3A"/>
    <w:rsid w:val="00F942E1"/>
    <w:rsid w:val="00F94395"/>
    <w:rsid w:val="00F94469"/>
    <w:rsid w:val="00F94613"/>
    <w:rsid w:val="00F94747"/>
    <w:rsid w:val="00F94858"/>
    <w:rsid w:val="00F94B38"/>
    <w:rsid w:val="00F94BFB"/>
    <w:rsid w:val="00F94C54"/>
    <w:rsid w:val="00F94CA1"/>
    <w:rsid w:val="00F94CCF"/>
    <w:rsid w:val="00F94E07"/>
    <w:rsid w:val="00F94E81"/>
    <w:rsid w:val="00F94F39"/>
    <w:rsid w:val="00F94F52"/>
    <w:rsid w:val="00F95030"/>
    <w:rsid w:val="00F95129"/>
    <w:rsid w:val="00F95137"/>
    <w:rsid w:val="00F95187"/>
    <w:rsid w:val="00F9518D"/>
    <w:rsid w:val="00F9529C"/>
    <w:rsid w:val="00F95356"/>
    <w:rsid w:val="00F95531"/>
    <w:rsid w:val="00F955CC"/>
    <w:rsid w:val="00F9575E"/>
    <w:rsid w:val="00F957CE"/>
    <w:rsid w:val="00F957EA"/>
    <w:rsid w:val="00F9586E"/>
    <w:rsid w:val="00F95874"/>
    <w:rsid w:val="00F958F0"/>
    <w:rsid w:val="00F959CE"/>
    <w:rsid w:val="00F95A27"/>
    <w:rsid w:val="00F95A99"/>
    <w:rsid w:val="00F95AE2"/>
    <w:rsid w:val="00F95C55"/>
    <w:rsid w:val="00F95D07"/>
    <w:rsid w:val="00F95E6D"/>
    <w:rsid w:val="00F95EC8"/>
    <w:rsid w:val="00F95FD7"/>
    <w:rsid w:val="00F96096"/>
    <w:rsid w:val="00F96161"/>
    <w:rsid w:val="00F96187"/>
    <w:rsid w:val="00F9636A"/>
    <w:rsid w:val="00F96452"/>
    <w:rsid w:val="00F965E6"/>
    <w:rsid w:val="00F96613"/>
    <w:rsid w:val="00F9668A"/>
    <w:rsid w:val="00F96783"/>
    <w:rsid w:val="00F9685F"/>
    <w:rsid w:val="00F96893"/>
    <w:rsid w:val="00F96A9A"/>
    <w:rsid w:val="00F96C5A"/>
    <w:rsid w:val="00F96C6A"/>
    <w:rsid w:val="00F96D4A"/>
    <w:rsid w:val="00F96FBE"/>
    <w:rsid w:val="00F970FE"/>
    <w:rsid w:val="00F971D8"/>
    <w:rsid w:val="00F97403"/>
    <w:rsid w:val="00F974E2"/>
    <w:rsid w:val="00F97703"/>
    <w:rsid w:val="00F97725"/>
    <w:rsid w:val="00F97846"/>
    <w:rsid w:val="00F978E9"/>
    <w:rsid w:val="00F97909"/>
    <w:rsid w:val="00F97A53"/>
    <w:rsid w:val="00F97BEA"/>
    <w:rsid w:val="00FA0010"/>
    <w:rsid w:val="00FA00BD"/>
    <w:rsid w:val="00FA0311"/>
    <w:rsid w:val="00FA0318"/>
    <w:rsid w:val="00FA036F"/>
    <w:rsid w:val="00FA03EB"/>
    <w:rsid w:val="00FA06D7"/>
    <w:rsid w:val="00FA08A6"/>
    <w:rsid w:val="00FA08AD"/>
    <w:rsid w:val="00FA0A9D"/>
    <w:rsid w:val="00FA0B47"/>
    <w:rsid w:val="00FA0B7B"/>
    <w:rsid w:val="00FA0B80"/>
    <w:rsid w:val="00FA0BE0"/>
    <w:rsid w:val="00FA0CC1"/>
    <w:rsid w:val="00FA0D43"/>
    <w:rsid w:val="00FA0D71"/>
    <w:rsid w:val="00FA0ECD"/>
    <w:rsid w:val="00FA0F44"/>
    <w:rsid w:val="00FA0F5B"/>
    <w:rsid w:val="00FA1080"/>
    <w:rsid w:val="00FA109B"/>
    <w:rsid w:val="00FA11FF"/>
    <w:rsid w:val="00FA1441"/>
    <w:rsid w:val="00FA14B8"/>
    <w:rsid w:val="00FA1539"/>
    <w:rsid w:val="00FA15E0"/>
    <w:rsid w:val="00FA1734"/>
    <w:rsid w:val="00FA1776"/>
    <w:rsid w:val="00FA17A4"/>
    <w:rsid w:val="00FA17F5"/>
    <w:rsid w:val="00FA180B"/>
    <w:rsid w:val="00FA185B"/>
    <w:rsid w:val="00FA18CA"/>
    <w:rsid w:val="00FA1A7D"/>
    <w:rsid w:val="00FA1A8E"/>
    <w:rsid w:val="00FA1AE6"/>
    <w:rsid w:val="00FA1B88"/>
    <w:rsid w:val="00FA1CEC"/>
    <w:rsid w:val="00FA1D39"/>
    <w:rsid w:val="00FA1D7A"/>
    <w:rsid w:val="00FA2064"/>
    <w:rsid w:val="00FA208E"/>
    <w:rsid w:val="00FA21A6"/>
    <w:rsid w:val="00FA224D"/>
    <w:rsid w:val="00FA24F2"/>
    <w:rsid w:val="00FA29D7"/>
    <w:rsid w:val="00FA2FC6"/>
    <w:rsid w:val="00FA2FF5"/>
    <w:rsid w:val="00FA3044"/>
    <w:rsid w:val="00FA30DC"/>
    <w:rsid w:val="00FA30EE"/>
    <w:rsid w:val="00FA3145"/>
    <w:rsid w:val="00FA32ED"/>
    <w:rsid w:val="00FA34C4"/>
    <w:rsid w:val="00FA34C6"/>
    <w:rsid w:val="00FA352A"/>
    <w:rsid w:val="00FA354B"/>
    <w:rsid w:val="00FA367C"/>
    <w:rsid w:val="00FA36D9"/>
    <w:rsid w:val="00FA3709"/>
    <w:rsid w:val="00FA38D0"/>
    <w:rsid w:val="00FA398E"/>
    <w:rsid w:val="00FA39B3"/>
    <w:rsid w:val="00FA3AB1"/>
    <w:rsid w:val="00FA3D5A"/>
    <w:rsid w:val="00FA3DEC"/>
    <w:rsid w:val="00FA3F05"/>
    <w:rsid w:val="00FA3F9E"/>
    <w:rsid w:val="00FA409E"/>
    <w:rsid w:val="00FA410A"/>
    <w:rsid w:val="00FA41D7"/>
    <w:rsid w:val="00FA4217"/>
    <w:rsid w:val="00FA4244"/>
    <w:rsid w:val="00FA42B1"/>
    <w:rsid w:val="00FA434A"/>
    <w:rsid w:val="00FA44E2"/>
    <w:rsid w:val="00FA44FB"/>
    <w:rsid w:val="00FA4628"/>
    <w:rsid w:val="00FA4646"/>
    <w:rsid w:val="00FA4830"/>
    <w:rsid w:val="00FA4861"/>
    <w:rsid w:val="00FA4897"/>
    <w:rsid w:val="00FA4CB8"/>
    <w:rsid w:val="00FA4CE4"/>
    <w:rsid w:val="00FA509A"/>
    <w:rsid w:val="00FA55F2"/>
    <w:rsid w:val="00FA576C"/>
    <w:rsid w:val="00FA5784"/>
    <w:rsid w:val="00FA57A0"/>
    <w:rsid w:val="00FA59AA"/>
    <w:rsid w:val="00FA5A93"/>
    <w:rsid w:val="00FA5C24"/>
    <w:rsid w:val="00FA5CE9"/>
    <w:rsid w:val="00FA5D0E"/>
    <w:rsid w:val="00FA6027"/>
    <w:rsid w:val="00FA603A"/>
    <w:rsid w:val="00FA6050"/>
    <w:rsid w:val="00FA607A"/>
    <w:rsid w:val="00FA6124"/>
    <w:rsid w:val="00FA64AC"/>
    <w:rsid w:val="00FA658A"/>
    <w:rsid w:val="00FA66F3"/>
    <w:rsid w:val="00FA6895"/>
    <w:rsid w:val="00FA6962"/>
    <w:rsid w:val="00FA6AEF"/>
    <w:rsid w:val="00FA6B8F"/>
    <w:rsid w:val="00FA6C4F"/>
    <w:rsid w:val="00FA704E"/>
    <w:rsid w:val="00FA767B"/>
    <w:rsid w:val="00FA7857"/>
    <w:rsid w:val="00FA7A11"/>
    <w:rsid w:val="00FA7A67"/>
    <w:rsid w:val="00FA7B27"/>
    <w:rsid w:val="00FA7B41"/>
    <w:rsid w:val="00FA7B8E"/>
    <w:rsid w:val="00FA7D54"/>
    <w:rsid w:val="00FA7D92"/>
    <w:rsid w:val="00FA7E0A"/>
    <w:rsid w:val="00FA7E3A"/>
    <w:rsid w:val="00FA7F55"/>
    <w:rsid w:val="00FA7F90"/>
    <w:rsid w:val="00FA80A2"/>
    <w:rsid w:val="00FAB62F"/>
    <w:rsid w:val="00FB011B"/>
    <w:rsid w:val="00FB0124"/>
    <w:rsid w:val="00FB015C"/>
    <w:rsid w:val="00FB0166"/>
    <w:rsid w:val="00FB0515"/>
    <w:rsid w:val="00FB0556"/>
    <w:rsid w:val="00FB05D2"/>
    <w:rsid w:val="00FB07E5"/>
    <w:rsid w:val="00FB0869"/>
    <w:rsid w:val="00FB0946"/>
    <w:rsid w:val="00FB0980"/>
    <w:rsid w:val="00FB09FF"/>
    <w:rsid w:val="00FB0A44"/>
    <w:rsid w:val="00FB0B4B"/>
    <w:rsid w:val="00FB0D79"/>
    <w:rsid w:val="00FB0E24"/>
    <w:rsid w:val="00FB0F5C"/>
    <w:rsid w:val="00FB0F65"/>
    <w:rsid w:val="00FB10E5"/>
    <w:rsid w:val="00FB11C3"/>
    <w:rsid w:val="00FB13E2"/>
    <w:rsid w:val="00FB13E7"/>
    <w:rsid w:val="00FB1436"/>
    <w:rsid w:val="00FB1532"/>
    <w:rsid w:val="00FB1616"/>
    <w:rsid w:val="00FB1891"/>
    <w:rsid w:val="00FB19A1"/>
    <w:rsid w:val="00FB19B2"/>
    <w:rsid w:val="00FB1A76"/>
    <w:rsid w:val="00FB1B91"/>
    <w:rsid w:val="00FB1C23"/>
    <w:rsid w:val="00FB1DB6"/>
    <w:rsid w:val="00FB1E42"/>
    <w:rsid w:val="00FB209E"/>
    <w:rsid w:val="00FB214D"/>
    <w:rsid w:val="00FB2197"/>
    <w:rsid w:val="00FB21D0"/>
    <w:rsid w:val="00FB221A"/>
    <w:rsid w:val="00FB227D"/>
    <w:rsid w:val="00FB22CD"/>
    <w:rsid w:val="00FB257F"/>
    <w:rsid w:val="00FB25AF"/>
    <w:rsid w:val="00FB268F"/>
    <w:rsid w:val="00FB26A0"/>
    <w:rsid w:val="00FB2794"/>
    <w:rsid w:val="00FB27BA"/>
    <w:rsid w:val="00FB2854"/>
    <w:rsid w:val="00FB2A72"/>
    <w:rsid w:val="00FB2B1A"/>
    <w:rsid w:val="00FB2C75"/>
    <w:rsid w:val="00FB2CF6"/>
    <w:rsid w:val="00FB2CF7"/>
    <w:rsid w:val="00FB2F1A"/>
    <w:rsid w:val="00FB31EF"/>
    <w:rsid w:val="00FB3825"/>
    <w:rsid w:val="00FB39AB"/>
    <w:rsid w:val="00FB3A9E"/>
    <w:rsid w:val="00FB3B15"/>
    <w:rsid w:val="00FB3C0F"/>
    <w:rsid w:val="00FB3DF7"/>
    <w:rsid w:val="00FB3F2D"/>
    <w:rsid w:val="00FB3F69"/>
    <w:rsid w:val="00FB4242"/>
    <w:rsid w:val="00FB4289"/>
    <w:rsid w:val="00FB42AA"/>
    <w:rsid w:val="00FB441C"/>
    <w:rsid w:val="00FB4477"/>
    <w:rsid w:val="00FB44AC"/>
    <w:rsid w:val="00FB4B1C"/>
    <w:rsid w:val="00FB4D1E"/>
    <w:rsid w:val="00FB4E3A"/>
    <w:rsid w:val="00FB51FC"/>
    <w:rsid w:val="00FB531F"/>
    <w:rsid w:val="00FB5374"/>
    <w:rsid w:val="00FB553D"/>
    <w:rsid w:val="00FB59FA"/>
    <w:rsid w:val="00FB5A02"/>
    <w:rsid w:val="00FB5B13"/>
    <w:rsid w:val="00FB5CB3"/>
    <w:rsid w:val="00FB5D72"/>
    <w:rsid w:val="00FB5F13"/>
    <w:rsid w:val="00FB5F4A"/>
    <w:rsid w:val="00FB5F4C"/>
    <w:rsid w:val="00FB656D"/>
    <w:rsid w:val="00FB6643"/>
    <w:rsid w:val="00FB67B6"/>
    <w:rsid w:val="00FB69A0"/>
    <w:rsid w:val="00FB6A57"/>
    <w:rsid w:val="00FB6A80"/>
    <w:rsid w:val="00FB6AA9"/>
    <w:rsid w:val="00FB6B48"/>
    <w:rsid w:val="00FB6BF7"/>
    <w:rsid w:val="00FB6C0D"/>
    <w:rsid w:val="00FB6E4F"/>
    <w:rsid w:val="00FB7002"/>
    <w:rsid w:val="00FB7263"/>
    <w:rsid w:val="00FB743F"/>
    <w:rsid w:val="00FB75E7"/>
    <w:rsid w:val="00FB7731"/>
    <w:rsid w:val="00FB773C"/>
    <w:rsid w:val="00FB7783"/>
    <w:rsid w:val="00FB77EF"/>
    <w:rsid w:val="00FB7AA9"/>
    <w:rsid w:val="00FB7CE0"/>
    <w:rsid w:val="00FB7DFE"/>
    <w:rsid w:val="00FB7E38"/>
    <w:rsid w:val="00FB7F84"/>
    <w:rsid w:val="00FC00D8"/>
    <w:rsid w:val="00FC019F"/>
    <w:rsid w:val="00FC02DB"/>
    <w:rsid w:val="00FC05A1"/>
    <w:rsid w:val="00FC0686"/>
    <w:rsid w:val="00FC07BB"/>
    <w:rsid w:val="00FC093E"/>
    <w:rsid w:val="00FC0A47"/>
    <w:rsid w:val="00FC0CFF"/>
    <w:rsid w:val="00FC0D90"/>
    <w:rsid w:val="00FC10CE"/>
    <w:rsid w:val="00FC1138"/>
    <w:rsid w:val="00FC1142"/>
    <w:rsid w:val="00FC11B8"/>
    <w:rsid w:val="00FC13B1"/>
    <w:rsid w:val="00FC169F"/>
    <w:rsid w:val="00FC1751"/>
    <w:rsid w:val="00FC19A0"/>
    <w:rsid w:val="00FC1B74"/>
    <w:rsid w:val="00FC1CA9"/>
    <w:rsid w:val="00FC1D6F"/>
    <w:rsid w:val="00FC1E34"/>
    <w:rsid w:val="00FC1FA1"/>
    <w:rsid w:val="00FC20B1"/>
    <w:rsid w:val="00FC2149"/>
    <w:rsid w:val="00FC2157"/>
    <w:rsid w:val="00FC2190"/>
    <w:rsid w:val="00FC21A1"/>
    <w:rsid w:val="00FC22E4"/>
    <w:rsid w:val="00FC25F0"/>
    <w:rsid w:val="00FC25FD"/>
    <w:rsid w:val="00FC2743"/>
    <w:rsid w:val="00FC2AFE"/>
    <w:rsid w:val="00FC2B17"/>
    <w:rsid w:val="00FC2EA9"/>
    <w:rsid w:val="00FC2FB4"/>
    <w:rsid w:val="00FC2FB6"/>
    <w:rsid w:val="00FC30FE"/>
    <w:rsid w:val="00FC335D"/>
    <w:rsid w:val="00FC3396"/>
    <w:rsid w:val="00FC3470"/>
    <w:rsid w:val="00FC3487"/>
    <w:rsid w:val="00FC366E"/>
    <w:rsid w:val="00FC390E"/>
    <w:rsid w:val="00FC3927"/>
    <w:rsid w:val="00FC39C0"/>
    <w:rsid w:val="00FC3C46"/>
    <w:rsid w:val="00FC3D7F"/>
    <w:rsid w:val="00FC3E3E"/>
    <w:rsid w:val="00FC3ECD"/>
    <w:rsid w:val="00FC3ED1"/>
    <w:rsid w:val="00FC3F31"/>
    <w:rsid w:val="00FC406F"/>
    <w:rsid w:val="00FC40F8"/>
    <w:rsid w:val="00FC42D1"/>
    <w:rsid w:val="00FC43D9"/>
    <w:rsid w:val="00FC43EF"/>
    <w:rsid w:val="00FC441D"/>
    <w:rsid w:val="00FC4428"/>
    <w:rsid w:val="00FC4593"/>
    <w:rsid w:val="00FC47E4"/>
    <w:rsid w:val="00FC49CB"/>
    <w:rsid w:val="00FC49D3"/>
    <w:rsid w:val="00FC4AC8"/>
    <w:rsid w:val="00FC4BA6"/>
    <w:rsid w:val="00FC4DA2"/>
    <w:rsid w:val="00FC4DC4"/>
    <w:rsid w:val="00FC4E7A"/>
    <w:rsid w:val="00FC4EB3"/>
    <w:rsid w:val="00FC4F30"/>
    <w:rsid w:val="00FC52EA"/>
    <w:rsid w:val="00FC5304"/>
    <w:rsid w:val="00FC5392"/>
    <w:rsid w:val="00FC54A7"/>
    <w:rsid w:val="00FC561A"/>
    <w:rsid w:val="00FC5849"/>
    <w:rsid w:val="00FC58B1"/>
    <w:rsid w:val="00FC594C"/>
    <w:rsid w:val="00FC599A"/>
    <w:rsid w:val="00FC5B79"/>
    <w:rsid w:val="00FC5BBE"/>
    <w:rsid w:val="00FC5BC7"/>
    <w:rsid w:val="00FC5DAC"/>
    <w:rsid w:val="00FC5E30"/>
    <w:rsid w:val="00FC5E9D"/>
    <w:rsid w:val="00FC605A"/>
    <w:rsid w:val="00FC61FC"/>
    <w:rsid w:val="00FC62E2"/>
    <w:rsid w:val="00FC6371"/>
    <w:rsid w:val="00FC63CA"/>
    <w:rsid w:val="00FC63D0"/>
    <w:rsid w:val="00FC6462"/>
    <w:rsid w:val="00FC656A"/>
    <w:rsid w:val="00FC6607"/>
    <w:rsid w:val="00FC6894"/>
    <w:rsid w:val="00FC69D0"/>
    <w:rsid w:val="00FC6A18"/>
    <w:rsid w:val="00FC6AD4"/>
    <w:rsid w:val="00FC6C24"/>
    <w:rsid w:val="00FC6DD7"/>
    <w:rsid w:val="00FC6F27"/>
    <w:rsid w:val="00FC7089"/>
    <w:rsid w:val="00FC70DC"/>
    <w:rsid w:val="00FC7532"/>
    <w:rsid w:val="00FC777C"/>
    <w:rsid w:val="00FC7A1D"/>
    <w:rsid w:val="00FC7CE5"/>
    <w:rsid w:val="00FC7CEE"/>
    <w:rsid w:val="00FC7E43"/>
    <w:rsid w:val="00FC7E5F"/>
    <w:rsid w:val="00FC7EFE"/>
    <w:rsid w:val="00FD004B"/>
    <w:rsid w:val="00FD0123"/>
    <w:rsid w:val="00FD03D4"/>
    <w:rsid w:val="00FD03D7"/>
    <w:rsid w:val="00FD03DD"/>
    <w:rsid w:val="00FD048C"/>
    <w:rsid w:val="00FD0637"/>
    <w:rsid w:val="00FD0969"/>
    <w:rsid w:val="00FD09FD"/>
    <w:rsid w:val="00FD0B3E"/>
    <w:rsid w:val="00FD0B4E"/>
    <w:rsid w:val="00FD0B98"/>
    <w:rsid w:val="00FD0BC3"/>
    <w:rsid w:val="00FD0C02"/>
    <w:rsid w:val="00FD0CBF"/>
    <w:rsid w:val="00FD0EC5"/>
    <w:rsid w:val="00FD0F5F"/>
    <w:rsid w:val="00FD0FD7"/>
    <w:rsid w:val="00FD0FD9"/>
    <w:rsid w:val="00FD11DB"/>
    <w:rsid w:val="00FD1267"/>
    <w:rsid w:val="00FD130F"/>
    <w:rsid w:val="00FD1334"/>
    <w:rsid w:val="00FD1376"/>
    <w:rsid w:val="00FD1479"/>
    <w:rsid w:val="00FD154F"/>
    <w:rsid w:val="00FD15B6"/>
    <w:rsid w:val="00FD179F"/>
    <w:rsid w:val="00FD17CE"/>
    <w:rsid w:val="00FD18A7"/>
    <w:rsid w:val="00FD1901"/>
    <w:rsid w:val="00FD1A61"/>
    <w:rsid w:val="00FD1A95"/>
    <w:rsid w:val="00FD1B15"/>
    <w:rsid w:val="00FD1C06"/>
    <w:rsid w:val="00FD1DC9"/>
    <w:rsid w:val="00FD1EE4"/>
    <w:rsid w:val="00FD1F01"/>
    <w:rsid w:val="00FD1F30"/>
    <w:rsid w:val="00FD206A"/>
    <w:rsid w:val="00FD2081"/>
    <w:rsid w:val="00FD2090"/>
    <w:rsid w:val="00FD23A8"/>
    <w:rsid w:val="00FD23F2"/>
    <w:rsid w:val="00FD241A"/>
    <w:rsid w:val="00FD254D"/>
    <w:rsid w:val="00FD25DB"/>
    <w:rsid w:val="00FD26DF"/>
    <w:rsid w:val="00FD274A"/>
    <w:rsid w:val="00FD27E7"/>
    <w:rsid w:val="00FD28F4"/>
    <w:rsid w:val="00FD2964"/>
    <w:rsid w:val="00FD2A03"/>
    <w:rsid w:val="00FD2E09"/>
    <w:rsid w:val="00FD2E23"/>
    <w:rsid w:val="00FD2E80"/>
    <w:rsid w:val="00FD3129"/>
    <w:rsid w:val="00FD3197"/>
    <w:rsid w:val="00FD32E9"/>
    <w:rsid w:val="00FD35BB"/>
    <w:rsid w:val="00FD3604"/>
    <w:rsid w:val="00FD3850"/>
    <w:rsid w:val="00FD3892"/>
    <w:rsid w:val="00FD3A7A"/>
    <w:rsid w:val="00FD3A9F"/>
    <w:rsid w:val="00FD3ABF"/>
    <w:rsid w:val="00FD3B9E"/>
    <w:rsid w:val="00FD3E84"/>
    <w:rsid w:val="00FD3E98"/>
    <w:rsid w:val="00FD3EA6"/>
    <w:rsid w:val="00FD4083"/>
    <w:rsid w:val="00FD41A6"/>
    <w:rsid w:val="00FD42C2"/>
    <w:rsid w:val="00FD42D2"/>
    <w:rsid w:val="00FD4389"/>
    <w:rsid w:val="00FD43D1"/>
    <w:rsid w:val="00FD4445"/>
    <w:rsid w:val="00FD46C4"/>
    <w:rsid w:val="00FD4725"/>
    <w:rsid w:val="00FD4920"/>
    <w:rsid w:val="00FD4AAF"/>
    <w:rsid w:val="00FD4B26"/>
    <w:rsid w:val="00FD4B4C"/>
    <w:rsid w:val="00FD4E03"/>
    <w:rsid w:val="00FD4E0B"/>
    <w:rsid w:val="00FD4E39"/>
    <w:rsid w:val="00FD4FC8"/>
    <w:rsid w:val="00FD4FCF"/>
    <w:rsid w:val="00FD500E"/>
    <w:rsid w:val="00FD5118"/>
    <w:rsid w:val="00FD519E"/>
    <w:rsid w:val="00FD51E6"/>
    <w:rsid w:val="00FD52C9"/>
    <w:rsid w:val="00FD5319"/>
    <w:rsid w:val="00FD5356"/>
    <w:rsid w:val="00FD547C"/>
    <w:rsid w:val="00FD54A4"/>
    <w:rsid w:val="00FD55FB"/>
    <w:rsid w:val="00FD5626"/>
    <w:rsid w:val="00FD56A7"/>
    <w:rsid w:val="00FD56C2"/>
    <w:rsid w:val="00FD5715"/>
    <w:rsid w:val="00FD578A"/>
    <w:rsid w:val="00FD590E"/>
    <w:rsid w:val="00FD5987"/>
    <w:rsid w:val="00FD5A0A"/>
    <w:rsid w:val="00FD5A68"/>
    <w:rsid w:val="00FD5ACA"/>
    <w:rsid w:val="00FD5D42"/>
    <w:rsid w:val="00FD5DDA"/>
    <w:rsid w:val="00FD5E5C"/>
    <w:rsid w:val="00FD5F1D"/>
    <w:rsid w:val="00FD5FD5"/>
    <w:rsid w:val="00FD61E1"/>
    <w:rsid w:val="00FD6239"/>
    <w:rsid w:val="00FD628D"/>
    <w:rsid w:val="00FD6323"/>
    <w:rsid w:val="00FD6378"/>
    <w:rsid w:val="00FD6417"/>
    <w:rsid w:val="00FD6568"/>
    <w:rsid w:val="00FD69F4"/>
    <w:rsid w:val="00FD6C4A"/>
    <w:rsid w:val="00FD6CD8"/>
    <w:rsid w:val="00FD6E28"/>
    <w:rsid w:val="00FD6E4D"/>
    <w:rsid w:val="00FD6EAD"/>
    <w:rsid w:val="00FD721E"/>
    <w:rsid w:val="00FD7356"/>
    <w:rsid w:val="00FD73BD"/>
    <w:rsid w:val="00FD73CB"/>
    <w:rsid w:val="00FD73DA"/>
    <w:rsid w:val="00FD7494"/>
    <w:rsid w:val="00FD75EC"/>
    <w:rsid w:val="00FD7745"/>
    <w:rsid w:val="00FD77C0"/>
    <w:rsid w:val="00FD78DF"/>
    <w:rsid w:val="00FD7A85"/>
    <w:rsid w:val="00FD7C12"/>
    <w:rsid w:val="00FD7CEB"/>
    <w:rsid w:val="00FD7E35"/>
    <w:rsid w:val="00FD7F9A"/>
    <w:rsid w:val="00FE0062"/>
    <w:rsid w:val="00FE048E"/>
    <w:rsid w:val="00FE04AC"/>
    <w:rsid w:val="00FE05C4"/>
    <w:rsid w:val="00FE05FD"/>
    <w:rsid w:val="00FE07AE"/>
    <w:rsid w:val="00FE07DE"/>
    <w:rsid w:val="00FE07E3"/>
    <w:rsid w:val="00FE0837"/>
    <w:rsid w:val="00FE08F0"/>
    <w:rsid w:val="00FE0915"/>
    <w:rsid w:val="00FE094B"/>
    <w:rsid w:val="00FE0975"/>
    <w:rsid w:val="00FE097A"/>
    <w:rsid w:val="00FE0ADC"/>
    <w:rsid w:val="00FE0C55"/>
    <w:rsid w:val="00FE0CFE"/>
    <w:rsid w:val="00FE0DE5"/>
    <w:rsid w:val="00FE11F5"/>
    <w:rsid w:val="00FE12FC"/>
    <w:rsid w:val="00FE146F"/>
    <w:rsid w:val="00FE1525"/>
    <w:rsid w:val="00FE173E"/>
    <w:rsid w:val="00FE17FB"/>
    <w:rsid w:val="00FE1869"/>
    <w:rsid w:val="00FE1926"/>
    <w:rsid w:val="00FE1B1C"/>
    <w:rsid w:val="00FE1C6F"/>
    <w:rsid w:val="00FE1D0C"/>
    <w:rsid w:val="00FE1D53"/>
    <w:rsid w:val="00FE1DD5"/>
    <w:rsid w:val="00FE1E0E"/>
    <w:rsid w:val="00FE1E22"/>
    <w:rsid w:val="00FE1E5E"/>
    <w:rsid w:val="00FE1E61"/>
    <w:rsid w:val="00FE1E74"/>
    <w:rsid w:val="00FE1FE3"/>
    <w:rsid w:val="00FE22A1"/>
    <w:rsid w:val="00FE22E5"/>
    <w:rsid w:val="00FE23D6"/>
    <w:rsid w:val="00FE23E2"/>
    <w:rsid w:val="00FE2411"/>
    <w:rsid w:val="00FE2507"/>
    <w:rsid w:val="00FE25E0"/>
    <w:rsid w:val="00FE2897"/>
    <w:rsid w:val="00FE2A2B"/>
    <w:rsid w:val="00FE2A42"/>
    <w:rsid w:val="00FE2AE1"/>
    <w:rsid w:val="00FE2B32"/>
    <w:rsid w:val="00FE2B58"/>
    <w:rsid w:val="00FE2B6F"/>
    <w:rsid w:val="00FE2C3A"/>
    <w:rsid w:val="00FE2C50"/>
    <w:rsid w:val="00FE2E70"/>
    <w:rsid w:val="00FE327D"/>
    <w:rsid w:val="00FE3534"/>
    <w:rsid w:val="00FE3835"/>
    <w:rsid w:val="00FE3927"/>
    <w:rsid w:val="00FE3C13"/>
    <w:rsid w:val="00FE3C3C"/>
    <w:rsid w:val="00FE3CBE"/>
    <w:rsid w:val="00FE3DC5"/>
    <w:rsid w:val="00FE401F"/>
    <w:rsid w:val="00FE40AE"/>
    <w:rsid w:val="00FE4115"/>
    <w:rsid w:val="00FE4240"/>
    <w:rsid w:val="00FE4285"/>
    <w:rsid w:val="00FE447C"/>
    <w:rsid w:val="00FE457D"/>
    <w:rsid w:val="00FE460B"/>
    <w:rsid w:val="00FE46EA"/>
    <w:rsid w:val="00FE480D"/>
    <w:rsid w:val="00FE4922"/>
    <w:rsid w:val="00FE49E7"/>
    <w:rsid w:val="00FE4A41"/>
    <w:rsid w:val="00FE4A71"/>
    <w:rsid w:val="00FE4E1A"/>
    <w:rsid w:val="00FE4ED4"/>
    <w:rsid w:val="00FE4FA5"/>
    <w:rsid w:val="00FE505A"/>
    <w:rsid w:val="00FE517E"/>
    <w:rsid w:val="00FE5361"/>
    <w:rsid w:val="00FE5536"/>
    <w:rsid w:val="00FE55EE"/>
    <w:rsid w:val="00FE560B"/>
    <w:rsid w:val="00FE5649"/>
    <w:rsid w:val="00FE580A"/>
    <w:rsid w:val="00FE5876"/>
    <w:rsid w:val="00FE5A54"/>
    <w:rsid w:val="00FE5AEF"/>
    <w:rsid w:val="00FE5B8F"/>
    <w:rsid w:val="00FE5DA9"/>
    <w:rsid w:val="00FE5EC6"/>
    <w:rsid w:val="00FE60E7"/>
    <w:rsid w:val="00FE6218"/>
    <w:rsid w:val="00FE624B"/>
    <w:rsid w:val="00FE6444"/>
    <w:rsid w:val="00FE649B"/>
    <w:rsid w:val="00FE64D6"/>
    <w:rsid w:val="00FE6518"/>
    <w:rsid w:val="00FE6537"/>
    <w:rsid w:val="00FE6546"/>
    <w:rsid w:val="00FE65F6"/>
    <w:rsid w:val="00FE6628"/>
    <w:rsid w:val="00FE6632"/>
    <w:rsid w:val="00FE671D"/>
    <w:rsid w:val="00FE6740"/>
    <w:rsid w:val="00FE6968"/>
    <w:rsid w:val="00FE698C"/>
    <w:rsid w:val="00FE6E68"/>
    <w:rsid w:val="00FE6F94"/>
    <w:rsid w:val="00FE7053"/>
    <w:rsid w:val="00FE715D"/>
    <w:rsid w:val="00FE722B"/>
    <w:rsid w:val="00FE7234"/>
    <w:rsid w:val="00FE726F"/>
    <w:rsid w:val="00FE7B0C"/>
    <w:rsid w:val="00FE7B0D"/>
    <w:rsid w:val="00FE7B1E"/>
    <w:rsid w:val="00FE7BF5"/>
    <w:rsid w:val="00FE7C70"/>
    <w:rsid w:val="00FE7E1B"/>
    <w:rsid w:val="00FE7E80"/>
    <w:rsid w:val="00FE7F69"/>
    <w:rsid w:val="00FF0462"/>
    <w:rsid w:val="00FF05BE"/>
    <w:rsid w:val="00FF0637"/>
    <w:rsid w:val="00FF07AD"/>
    <w:rsid w:val="00FF0BFB"/>
    <w:rsid w:val="00FF0E47"/>
    <w:rsid w:val="00FF0E55"/>
    <w:rsid w:val="00FF0F29"/>
    <w:rsid w:val="00FF12FA"/>
    <w:rsid w:val="00FF13D5"/>
    <w:rsid w:val="00FF13D7"/>
    <w:rsid w:val="00FF13D9"/>
    <w:rsid w:val="00FF16EB"/>
    <w:rsid w:val="00FF18B1"/>
    <w:rsid w:val="00FF1952"/>
    <w:rsid w:val="00FF19D3"/>
    <w:rsid w:val="00FF1BB9"/>
    <w:rsid w:val="00FF1E4B"/>
    <w:rsid w:val="00FF2001"/>
    <w:rsid w:val="00FF20B4"/>
    <w:rsid w:val="00FF20EE"/>
    <w:rsid w:val="00FF222B"/>
    <w:rsid w:val="00FF22D7"/>
    <w:rsid w:val="00FF2475"/>
    <w:rsid w:val="00FF249B"/>
    <w:rsid w:val="00FF2555"/>
    <w:rsid w:val="00FF25E2"/>
    <w:rsid w:val="00FF261A"/>
    <w:rsid w:val="00FF2664"/>
    <w:rsid w:val="00FF26EE"/>
    <w:rsid w:val="00FF28A3"/>
    <w:rsid w:val="00FF28C1"/>
    <w:rsid w:val="00FF29EF"/>
    <w:rsid w:val="00FF2C08"/>
    <w:rsid w:val="00FF2C48"/>
    <w:rsid w:val="00FF2C7F"/>
    <w:rsid w:val="00FF2D2F"/>
    <w:rsid w:val="00FF2E0A"/>
    <w:rsid w:val="00FF2FA8"/>
    <w:rsid w:val="00FF306C"/>
    <w:rsid w:val="00FF3170"/>
    <w:rsid w:val="00FF3271"/>
    <w:rsid w:val="00FF32D9"/>
    <w:rsid w:val="00FF346F"/>
    <w:rsid w:val="00FF34D3"/>
    <w:rsid w:val="00FF368B"/>
    <w:rsid w:val="00FF3706"/>
    <w:rsid w:val="00FF373D"/>
    <w:rsid w:val="00FF37F7"/>
    <w:rsid w:val="00FF3802"/>
    <w:rsid w:val="00FF3AC7"/>
    <w:rsid w:val="00FF3C03"/>
    <w:rsid w:val="00FF3C79"/>
    <w:rsid w:val="00FF3C9A"/>
    <w:rsid w:val="00FF3CED"/>
    <w:rsid w:val="00FF3CFB"/>
    <w:rsid w:val="00FF3E32"/>
    <w:rsid w:val="00FF3EA1"/>
    <w:rsid w:val="00FF409C"/>
    <w:rsid w:val="00FF4137"/>
    <w:rsid w:val="00FF425A"/>
    <w:rsid w:val="00FF42A8"/>
    <w:rsid w:val="00FF42F8"/>
    <w:rsid w:val="00FF4538"/>
    <w:rsid w:val="00FF45FF"/>
    <w:rsid w:val="00FF4608"/>
    <w:rsid w:val="00FF4613"/>
    <w:rsid w:val="00FF4834"/>
    <w:rsid w:val="00FF492E"/>
    <w:rsid w:val="00FF49C4"/>
    <w:rsid w:val="00FF4A2A"/>
    <w:rsid w:val="00FF4A7D"/>
    <w:rsid w:val="00FF4A81"/>
    <w:rsid w:val="00FF4ABF"/>
    <w:rsid w:val="00FF525D"/>
    <w:rsid w:val="00FF5283"/>
    <w:rsid w:val="00FF55B7"/>
    <w:rsid w:val="00FF5740"/>
    <w:rsid w:val="00FF57C7"/>
    <w:rsid w:val="00FF58FA"/>
    <w:rsid w:val="00FF5AF3"/>
    <w:rsid w:val="00FF5BAC"/>
    <w:rsid w:val="00FF5C96"/>
    <w:rsid w:val="00FF5E68"/>
    <w:rsid w:val="00FF5F4E"/>
    <w:rsid w:val="00FF6085"/>
    <w:rsid w:val="00FF60F0"/>
    <w:rsid w:val="00FF614A"/>
    <w:rsid w:val="00FF6200"/>
    <w:rsid w:val="00FF645F"/>
    <w:rsid w:val="00FF64BA"/>
    <w:rsid w:val="00FF6514"/>
    <w:rsid w:val="00FF6917"/>
    <w:rsid w:val="00FF6A30"/>
    <w:rsid w:val="00FF6C4F"/>
    <w:rsid w:val="00FF6C60"/>
    <w:rsid w:val="00FF6E65"/>
    <w:rsid w:val="00FF6EFF"/>
    <w:rsid w:val="00FF70A6"/>
    <w:rsid w:val="00FF71A1"/>
    <w:rsid w:val="00FF72BB"/>
    <w:rsid w:val="00FF72DD"/>
    <w:rsid w:val="00FF72F6"/>
    <w:rsid w:val="00FF751B"/>
    <w:rsid w:val="00FF753B"/>
    <w:rsid w:val="00FF759F"/>
    <w:rsid w:val="00FF75F8"/>
    <w:rsid w:val="00FF7749"/>
    <w:rsid w:val="00FF77BA"/>
    <w:rsid w:val="00FF7D77"/>
    <w:rsid w:val="00FF7D7C"/>
    <w:rsid w:val="00FF7E72"/>
    <w:rsid w:val="0100ED22"/>
    <w:rsid w:val="0104A728"/>
    <w:rsid w:val="010B4F04"/>
    <w:rsid w:val="010DFA8F"/>
    <w:rsid w:val="011232EF"/>
    <w:rsid w:val="0120ABBD"/>
    <w:rsid w:val="0120E204"/>
    <w:rsid w:val="0120FB3B"/>
    <w:rsid w:val="01222678"/>
    <w:rsid w:val="01286716"/>
    <w:rsid w:val="012F6919"/>
    <w:rsid w:val="0131B834"/>
    <w:rsid w:val="013843F9"/>
    <w:rsid w:val="0145AF9B"/>
    <w:rsid w:val="0145DA98"/>
    <w:rsid w:val="014B10E2"/>
    <w:rsid w:val="01608ECE"/>
    <w:rsid w:val="0160B730"/>
    <w:rsid w:val="016EAABA"/>
    <w:rsid w:val="01713546"/>
    <w:rsid w:val="017A9C37"/>
    <w:rsid w:val="0186DD3A"/>
    <w:rsid w:val="018FF04E"/>
    <w:rsid w:val="0197D374"/>
    <w:rsid w:val="01A6BAAA"/>
    <w:rsid w:val="01B50A8B"/>
    <w:rsid w:val="01B6625E"/>
    <w:rsid w:val="01BC796D"/>
    <w:rsid w:val="01C3007E"/>
    <w:rsid w:val="01CD3CF2"/>
    <w:rsid w:val="01D1FA85"/>
    <w:rsid w:val="01DB615A"/>
    <w:rsid w:val="01DC1B97"/>
    <w:rsid w:val="01E438AA"/>
    <w:rsid w:val="01ED2DDE"/>
    <w:rsid w:val="01F7B09A"/>
    <w:rsid w:val="01FDA416"/>
    <w:rsid w:val="02072FE4"/>
    <w:rsid w:val="02209C17"/>
    <w:rsid w:val="0223CB86"/>
    <w:rsid w:val="02328C57"/>
    <w:rsid w:val="0248639C"/>
    <w:rsid w:val="024D2F94"/>
    <w:rsid w:val="02524F1C"/>
    <w:rsid w:val="0253D81B"/>
    <w:rsid w:val="02553F9E"/>
    <w:rsid w:val="02591315"/>
    <w:rsid w:val="02601149"/>
    <w:rsid w:val="02637B3E"/>
    <w:rsid w:val="0263B15D"/>
    <w:rsid w:val="026E3600"/>
    <w:rsid w:val="02752B26"/>
    <w:rsid w:val="028170C5"/>
    <w:rsid w:val="02830E3E"/>
    <w:rsid w:val="028CD2FC"/>
    <w:rsid w:val="0290BF0B"/>
    <w:rsid w:val="0292393A"/>
    <w:rsid w:val="02957377"/>
    <w:rsid w:val="02AA5160"/>
    <w:rsid w:val="02AACFBD"/>
    <w:rsid w:val="02ACC94C"/>
    <w:rsid w:val="02B6626D"/>
    <w:rsid w:val="02B990BC"/>
    <w:rsid w:val="02BC2496"/>
    <w:rsid w:val="02BDE7FC"/>
    <w:rsid w:val="02D8DE5F"/>
    <w:rsid w:val="02DA5B1E"/>
    <w:rsid w:val="02DFA49C"/>
    <w:rsid w:val="02F0665B"/>
    <w:rsid w:val="02F5DDD4"/>
    <w:rsid w:val="02F98E88"/>
    <w:rsid w:val="02FDC468"/>
    <w:rsid w:val="030234DD"/>
    <w:rsid w:val="03054AAD"/>
    <w:rsid w:val="0305F91C"/>
    <w:rsid w:val="03083FCC"/>
    <w:rsid w:val="030BF68C"/>
    <w:rsid w:val="030DC433"/>
    <w:rsid w:val="0312D24B"/>
    <w:rsid w:val="031A19DE"/>
    <w:rsid w:val="031AE571"/>
    <w:rsid w:val="031DA394"/>
    <w:rsid w:val="03223D13"/>
    <w:rsid w:val="03228B0A"/>
    <w:rsid w:val="0324E5AB"/>
    <w:rsid w:val="032AC7A8"/>
    <w:rsid w:val="032D4DEE"/>
    <w:rsid w:val="0332901F"/>
    <w:rsid w:val="03361BE4"/>
    <w:rsid w:val="0342459A"/>
    <w:rsid w:val="03481C8F"/>
    <w:rsid w:val="03487DCB"/>
    <w:rsid w:val="035868F9"/>
    <w:rsid w:val="0358C900"/>
    <w:rsid w:val="03603E95"/>
    <w:rsid w:val="0368D804"/>
    <w:rsid w:val="03706773"/>
    <w:rsid w:val="0370BEBF"/>
    <w:rsid w:val="0373F878"/>
    <w:rsid w:val="037832AF"/>
    <w:rsid w:val="037AF386"/>
    <w:rsid w:val="037C318F"/>
    <w:rsid w:val="038584A0"/>
    <w:rsid w:val="038A6EF8"/>
    <w:rsid w:val="038AF5D0"/>
    <w:rsid w:val="0390C370"/>
    <w:rsid w:val="0394B070"/>
    <w:rsid w:val="0396627A"/>
    <w:rsid w:val="0398B033"/>
    <w:rsid w:val="03A16F2E"/>
    <w:rsid w:val="03A22A1A"/>
    <w:rsid w:val="03ABA312"/>
    <w:rsid w:val="03B4060B"/>
    <w:rsid w:val="03B497B0"/>
    <w:rsid w:val="03B71EE8"/>
    <w:rsid w:val="03B91C58"/>
    <w:rsid w:val="03BE0E69"/>
    <w:rsid w:val="03C78249"/>
    <w:rsid w:val="03CCD0F4"/>
    <w:rsid w:val="03D3A5E2"/>
    <w:rsid w:val="03D50ADE"/>
    <w:rsid w:val="03D9167C"/>
    <w:rsid w:val="03DBC1F6"/>
    <w:rsid w:val="03E2FBF8"/>
    <w:rsid w:val="03F77607"/>
    <w:rsid w:val="03FE556A"/>
    <w:rsid w:val="042195AF"/>
    <w:rsid w:val="04224442"/>
    <w:rsid w:val="04249E1C"/>
    <w:rsid w:val="04269EF3"/>
    <w:rsid w:val="0429FD31"/>
    <w:rsid w:val="042C42F0"/>
    <w:rsid w:val="04340367"/>
    <w:rsid w:val="044870CC"/>
    <w:rsid w:val="044CFBBD"/>
    <w:rsid w:val="044FE344"/>
    <w:rsid w:val="045745BE"/>
    <w:rsid w:val="04643645"/>
    <w:rsid w:val="0465B9C3"/>
    <w:rsid w:val="0467048F"/>
    <w:rsid w:val="046F1ED0"/>
    <w:rsid w:val="04729F84"/>
    <w:rsid w:val="0478B7FE"/>
    <w:rsid w:val="0487D2D0"/>
    <w:rsid w:val="048C1C68"/>
    <w:rsid w:val="049E3B34"/>
    <w:rsid w:val="04A62ED6"/>
    <w:rsid w:val="04AAAE8F"/>
    <w:rsid w:val="04BAAE7D"/>
    <w:rsid w:val="04BAF99D"/>
    <w:rsid w:val="04BD4B50"/>
    <w:rsid w:val="04BF5836"/>
    <w:rsid w:val="04C44450"/>
    <w:rsid w:val="04C4CA22"/>
    <w:rsid w:val="04C4EF56"/>
    <w:rsid w:val="04CA95D7"/>
    <w:rsid w:val="04D35610"/>
    <w:rsid w:val="04DA9176"/>
    <w:rsid w:val="04DAA088"/>
    <w:rsid w:val="04DBBE78"/>
    <w:rsid w:val="04E9BF36"/>
    <w:rsid w:val="04EA9000"/>
    <w:rsid w:val="04F09A6E"/>
    <w:rsid w:val="04F27FF0"/>
    <w:rsid w:val="04FBB5B2"/>
    <w:rsid w:val="0504C4E8"/>
    <w:rsid w:val="050644A3"/>
    <w:rsid w:val="050F9CF2"/>
    <w:rsid w:val="05130B62"/>
    <w:rsid w:val="05131480"/>
    <w:rsid w:val="0518F8F4"/>
    <w:rsid w:val="0524289C"/>
    <w:rsid w:val="0524D581"/>
    <w:rsid w:val="0535B62E"/>
    <w:rsid w:val="05456565"/>
    <w:rsid w:val="055C597E"/>
    <w:rsid w:val="055CB4F3"/>
    <w:rsid w:val="0561C18E"/>
    <w:rsid w:val="056285ED"/>
    <w:rsid w:val="0568EF1C"/>
    <w:rsid w:val="05789938"/>
    <w:rsid w:val="05813EBE"/>
    <w:rsid w:val="05848CBD"/>
    <w:rsid w:val="058B1893"/>
    <w:rsid w:val="0597A4FE"/>
    <w:rsid w:val="05988CF7"/>
    <w:rsid w:val="05A6A968"/>
    <w:rsid w:val="05A88F84"/>
    <w:rsid w:val="05AFAC62"/>
    <w:rsid w:val="05B3FA24"/>
    <w:rsid w:val="05B4D819"/>
    <w:rsid w:val="05B600D8"/>
    <w:rsid w:val="05B7335C"/>
    <w:rsid w:val="05B7D5E9"/>
    <w:rsid w:val="05C13427"/>
    <w:rsid w:val="05C5FB3B"/>
    <w:rsid w:val="05CAC5E5"/>
    <w:rsid w:val="05D1F811"/>
    <w:rsid w:val="05D27D0A"/>
    <w:rsid w:val="05D974F1"/>
    <w:rsid w:val="05E44917"/>
    <w:rsid w:val="05E7B2C6"/>
    <w:rsid w:val="05E87EC5"/>
    <w:rsid w:val="060167F7"/>
    <w:rsid w:val="0604997E"/>
    <w:rsid w:val="06060616"/>
    <w:rsid w:val="060A6BDB"/>
    <w:rsid w:val="060FD71C"/>
    <w:rsid w:val="0619B034"/>
    <w:rsid w:val="0621F6C7"/>
    <w:rsid w:val="0622D318"/>
    <w:rsid w:val="06233E8A"/>
    <w:rsid w:val="062A60ED"/>
    <w:rsid w:val="062C69A3"/>
    <w:rsid w:val="0631ED96"/>
    <w:rsid w:val="0637487B"/>
    <w:rsid w:val="063914DE"/>
    <w:rsid w:val="063B0E2F"/>
    <w:rsid w:val="063B293E"/>
    <w:rsid w:val="063E79D6"/>
    <w:rsid w:val="0645C837"/>
    <w:rsid w:val="064AC063"/>
    <w:rsid w:val="064FCDC2"/>
    <w:rsid w:val="06581DFF"/>
    <w:rsid w:val="0670F321"/>
    <w:rsid w:val="0682758A"/>
    <w:rsid w:val="06881D30"/>
    <w:rsid w:val="06AA97A9"/>
    <w:rsid w:val="06AD6044"/>
    <w:rsid w:val="06BABFA9"/>
    <w:rsid w:val="06C3E653"/>
    <w:rsid w:val="06C425EF"/>
    <w:rsid w:val="06C51814"/>
    <w:rsid w:val="06C7B9B6"/>
    <w:rsid w:val="06C86035"/>
    <w:rsid w:val="06DE34EA"/>
    <w:rsid w:val="06E42418"/>
    <w:rsid w:val="06E6CEE6"/>
    <w:rsid w:val="06EB563F"/>
    <w:rsid w:val="06EF5124"/>
    <w:rsid w:val="06F57FD6"/>
    <w:rsid w:val="06FEF2EA"/>
    <w:rsid w:val="06FF2D5D"/>
    <w:rsid w:val="07029B85"/>
    <w:rsid w:val="07064AE6"/>
    <w:rsid w:val="070DBF7A"/>
    <w:rsid w:val="0711FB8E"/>
    <w:rsid w:val="0715507B"/>
    <w:rsid w:val="071BADB5"/>
    <w:rsid w:val="0721D02B"/>
    <w:rsid w:val="0727DE94"/>
    <w:rsid w:val="073921A9"/>
    <w:rsid w:val="073C3994"/>
    <w:rsid w:val="073D9E63"/>
    <w:rsid w:val="07454168"/>
    <w:rsid w:val="0745A35A"/>
    <w:rsid w:val="0746B99E"/>
    <w:rsid w:val="0748B983"/>
    <w:rsid w:val="074926A8"/>
    <w:rsid w:val="074A44DE"/>
    <w:rsid w:val="0755FACD"/>
    <w:rsid w:val="0757C435"/>
    <w:rsid w:val="075B90DF"/>
    <w:rsid w:val="075B9746"/>
    <w:rsid w:val="076BD0D0"/>
    <w:rsid w:val="076D131D"/>
    <w:rsid w:val="07717248"/>
    <w:rsid w:val="077BDDF2"/>
    <w:rsid w:val="07887535"/>
    <w:rsid w:val="078AC67F"/>
    <w:rsid w:val="0791298A"/>
    <w:rsid w:val="079859CD"/>
    <w:rsid w:val="079B5F43"/>
    <w:rsid w:val="079CDFF2"/>
    <w:rsid w:val="07A03DC1"/>
    <w:rsid w:val="07A4EE1F"/>
    <w:rsid w:val="07B2E378"/>
    <w:rsid w:val="07B9206D"/>
    <w:rsid w:val="07C13699"/>
    <w:rsid w:val="07C46DFB"/>
    <w:rsid w:val="07C7911D"/>
    <w:rsid w:val="07C9C1E9"/>
    <w:rsid w:val="07CC5AD9"/>
    <w:rsid w:val="07D083DA"/>
    <w:rsid w:val="07D537CE"/>
    <w:rsid w:val="07DBFBE6"/>
    <w:rsid w:val="07E1EBFA"/>
    <w:rsid w:val="07E21472"/>
    <w:rsid w:val="07EB4CC9"/>
    <w:rsid w:val="07F1E9FA"/>
    <w:rsid w:val="07FC4F45"/>
    <w:rsid w:val="07FC9432"/>
    <w:rsid w:val="080AC05D"/>
    <w:rsid w:val="0820AF3B"/>
    <w:rsid w:val="0830AFEB"/>
    <w:rsid w:val="083A853D"/>
    <w:rsid w:val="083BB7B8"/>
    <w:rsid w:val="084B269A"/>
    <w:rsid w:val="084C6280"/>
    <w:rsid w:val="0851BC47"/>
    <w:rsid w:val="08629ABD"/>
    <w:rsid w:val="087461EB"/>
    <w:rsid w:val="0876D796"/>
    <w:rsid w:val="08783565"/>
    <w:rsid w:val="0888B44C"/>
    <w:rsid w:val="0889AEC6"/>
    <w:rsid w:val="088AB567"/>
    <w:rsid w:val="089D4FA6"/>
    <w:rsid w:val="089EEFFB"/>
    <w:rsid w:val="08A8018A"/>
    <w:rsid w:val="08B5A5D7"/>
    <w:rsid w:val="08BCD26B"/>
    <w:rsid w:val="08C56417"/>
    <w:rsid w:val="08D55FE9"/>
    <w:rsid w:val="08D6C4F8"/>
    <w:rsid w:val="08E0CB83"/>
    <w:rsid w:val="08E2D0B6"/>
    <w:rsid w:val="08E3A9CB"/>
    <w:rsid w:val="08ECFF6A"/>
    <w:rsid w:val="08FE2D00"/>
    <w:rsid w:val="08FF8446"/>
    <w:rsid w:val="09015EF8"/>
    <w:rsid w:val="0903F35D"/>
    <w:rsid w:val="090E6993"/>
    <w:rsid w:val="0911DFA8"/>
    <w:rsid w:val="0911E650"/>
    <w:rsid w:val="09133ADB"/>
    <w:rsid w:val="0915C74A"/>
    <w:rsid w:val="0916B3CE"/>
    <w:rsid w:val="091815E1"/>
    <w:rsid w:val="0918F54B"/>
    <w:rsid w:val="09199240"/>
    <w:rsid w:val="0919AE70"/>
    <w:rsid w:val="092503DC"/>
    <w:rsid w:val="09273337"/>
    <w:rsid w:val="092AC89F"/>
    <w:rsid w:val="0931D5F6"/>
    <w:rsid w:val="0938836A"/>
    <w:rsid w:val="093B988F"/>
    <w:rsid w:val="093FE966"/>
    <w:rsid w:val="09635264"/>
    <w:rsid w:val="096EFB54"/>
    <w:rsid w:val="096F90A4"/>
    <w:rsid w:val="0973D697"/>
    <w:rsid w:val="097E3B5B"/>
    <w:rsid w:val="097F6F41"/>
    <w:rsid w:val="0980B1C6"/>
    <w:rsid w:val="098D2A4F"/>
    <w:rsid w:val="098F49EA"/>
    <w:rsid w:val="09900AE2"/>
    <w:rsid w:val="0996C263"/>
    <w:rsid w:val="09978935"/>
    <w:rsid w:val="0998AFFE"/>
    <w:rsid w:val="099C6BD5"/>
    <w:rsid w:val="09B42E15"/>
    <w:rsid w:val="09B53422"/>
    <w:rsid w:val="09B54240"/>
    <w:rsid w:val="09B86CB9"/>
    <w:rsid w:val="09BB1BE6"/>
    <w:rsid w:val="09BC962A"/>
    <w:rsid w:val="09C290F5"/>
    <w:rsid w:val="09C87CDE"/>
    <w:rsid w:val="09CA2A8B"/>
    <w:rsid w:val="09E05EAF"/>
    <w:rsid w:val="09E640AC"/>
    <w:rsid w:val="09F8A585"/>
    <w:rsid w:val="0A039F5F"/>
    <w:rsid w:val="0A05142D"/>
    <w:rsid w:val="0A0935BB"/>
    <w:rsid w:val="0A2971B8"/>
    <w:rsid w:val="0A2B9639"/>
    <w:rsid w:val="0A2ED010"/>
    <w:rsid w:val="0A306541"/>
    <w:rsid w:val="0A42B1B5"/>
    <w:rsid w:val="0A4B6195"/>
    <w:rsid w:val="0A511932"/>
    <w:rsid w:val="0A55A6DC"/>
    <w:rsid w:val="0A564B16"/>
    <w:rsid w:val="0A58EE0A"/>
    <w:rsid w:val="0A5DBE1C"/>
    <w:rsid w:val="0A6C4B95"/>
    <w:rsid w:val="0A70987C"/>
    <w:rsid w:val="0A718DCE"/>
    <w:rsid w:val="0A7603E3"/>
    <w:rsid w:val="0A77D02A"/>
    <w:rsid w:val="0A7F32DF"/>
    <w:rsid w:val="0A80BC48"/>
    <w:rsid w:val="0A87057B"/>
    <w:rsid w:val="0A873828"/>
    <w:rsid w:val="0A90FFC7"/>
    <w:rsid w:val="0A99FC97"/>
    <w:rsid w:val="0A9DB914"/>
    <w:rsid w:val="0A9EB99A"/>
    <w:rsid w:val="0AA41D63"/>
    <w:rsid w:val="0AC44927"/>
    <w:rsid w:val="0ACCAABC"/>
    <w:rsid w:val="0ACF6780"/>
    <w:rsid w:val="0AD1CBA7"/>
    <w:rsid w:val="0AD95860"/>
    <w:rsid w:val="0ADA383D"/>
    <w:rsid w:val="0ADD8102"/>
    <w:rsid w:val="0ADDBA84"/>
    <w:rsid w:val="0AE8D7B2"/>
    <w:rsid w:val="0AEC11AE"/>
    <w:rsid w:val="0AF21696"/>
    <w:rsid w:val="0AF30A5C"/>
    <w:rsid w:val="0AF6B11F"/>
    <w:rsid w:val="0AF9248D"/>
    <w:rsid w:val="0AFFA2B2"/>
    <w:rsid w:val="0B03BC2D"/>
    <w:rsid w:val="0B0561AB"/>
    <w:rsid w:val="0B05A118"/>
    <w:rsid w:val="0B069347"/>
    <w:rsid w:val="0B0E6D4E"/>
    <w:rsid w:val="0B1333AF"/>
    <w:rsid w:val="0B16583C"/>
    <w:rsid w:val="0B16740B"/>
    <w:rsid w:val="0B20EF04"/>
    <w:rsid w:val="0B2490CD"/>
    <w:rsid w:val="0B3232A0"/>
    <w:rsid w:val="0B3275E9"/>
    <w:rsid w:val="0B33F919"/>
    <w:rsid w:val="0B3AD3CF"/>
    <w:rsid w:val="0B3ECB43"/>
    <w:rsid w:val="0B3F0628"/>
    <w:rsid w:val="0B474AEE"/>
    <w:rsid w:val="0B4BA580"/>
    <w:rsid w:val="0B5741BF"/>
    <w:rsid w:val="0B5F328B"/>
    <w:rsid w:val="0B6A8B1B"/>
    <w:rsid w:val="0B6D2DB9"/>
    <w:rsid w:val="0B703BD4"/>
    <w:rsid w:val="0B7064E3"/>
    <w:rsid w:val="0B71075E"/>
    <w:rsid w:val="0B7300C4"/>
    <w:rsid w:val="0B73C074"/>
    <w:rsid w:val="0B7B3242"/>
    <w:rsid w:val="0B80E16F"/>
    <w:rsid w:val="0B87F45D"/>
    <w:rsid w:val="0B955715"/>
    <w:rsid w:val="0B984DFC"/>
    <w:rsid w:val="0BA48FB5"/>
    <w:rsid w:val="0BA9114A"/>
    <w:rsid w:val="0BB180EE"/>
    <w:rsid w:val="0BB47F72"/>
    <w:rsid w:val="0BC104EA"/>
    <w:rsid w:val="0BCA7A55"/>
    <w:rsid w:val="0BCB7466"/>
    <w:rsid w:val="0BE3EA65"/>
    <w:rsid w:val="0BE993FA"/>
    <w:rsid w:val="0BF7542B"/>
    <w:rsid w:val="0C0630B8"/>
    <w:rsid w:val="0C16C290"/>
    <w:rsid w:val="0C276BF5"/>
    <w:rsid w:val="0C2A51D7"/>
    <w:rsid w:val="0C2DD92E"/>
    <w:rsid w:val="0C36FA7C"/>
    <w:rsid w:val="0C393C07"/>
    <w:rsid w:val="0C53417C"/>
    <w:rsid w:val="0C5404D9"/>
    <w:rsid w:val="0C56F32F"/>
    <w:rsid w:val="0C5702CD"/>
    <w:rsid w:val="0C580F08"/>
    <w:rsid w:val="0C5AD1DF"/>
    <w:rsid w:val="0C601988"/>
    <w:rsid w:val="0C67A164"/>
    <w:rsid w:val="0C6B3CC0"/>
    <w:rsid w:val="0C6FEFDB"/>
    <w:rsid w:val="0C809C0E"/>
    <w:rsid w:val="0C81CDEB"/>
    <w:rsid w:val="0C85650E"/>
    <w:rsid w:val="0C890585"/>
    <w:rsid w:val="0C89073D"/>
    <w:rsid w:val="0C8A99BA"/>
    <w:rsid w:val="0C8FBD69"/>
    <w:rsid w:val="0C90C2AF"/>
    <w:rsid w:val="0C962561"/>
    <w:rsid w:val="0C9AB07D"/>
    <w:rsid w:val="0C9FF05B"/>
    <w:rsid w:val="0CA045AB"/>
    <w:rsid w:val="0CA30881"/>
    <w:rsid w:val="0CAB0454"/>
    <w:rsid w:val="0CACE996"/>
    <w:rsid w:val="0CC6A107"/>
    <w:rsid w:val="0CD5D644"/>
    <w:rsid w:val="0CE66D5D"/>
    <w:rsid w:val="0CE7A790"/>
    <w:rsid w:val="0CE8BD83"/>
    <w:rsid w:val="0CEB7CA9"/>
    <w:rsid w:val="0CF255F0"/>
    <w:rsid w:val="0CF2C9F7"/>
    <w:rsid w:val="0CF90ECD"/>
    <w:rsid w:val="0CFC3332"/>
    <w:rsid w:val="0D047A18"/>
    <w:rsid w:val="0D0A2932"/>
    <w:rsid w:val="0D0B8C59"/>
    <w:rsid w:val="0D119B3C"/>
    <w:rsid w:val="0D190D89"/>
    <w:rsid w:val="0D1A9A27"/>
    <w:rsid w:val="0D1EACDF"/>
    <w:rsid w:val="0D1F8305"/>
    <w:rsid w:val="0D211A58"/>
    <w:rsid w:val="0D2468EB"/>
    <w:rsid w:val="0D25DD6B"/>
    <w:rsid w:val="0D280FAD"/>
    <w:rsid w:val="0D2D1B98"/>
    <w:rsid w:val="0D2F1C0B"/>
    <w:rsid w:val="0D304470"/>
    <w:rsid w:val="0D3A7DE9"/>
    <w:rsid w:val="0D419988"/>
    <w:rsid w:val="0D43C148"/>
    <w:rsid w:val="0D4B3500"/>
    <w:rsid w:val="0D4E88CF"/>
    <w:rsid w:val="0D4FC3C6"/>
    <w:rsid w:val="0D516B2F"/>
    <w:rsid w:val="0D53DD17"/>
    <w:rsid w:val="0D6189CC"/>
    <w:rsid w:val="0D6D4F37"/>
    <w:rsid w:val="0D742697"/>
    <w:rsid w:val="0D751399"/>
    <w:rsid w:val="0D78FB8A"/>
    <w:rsid w:val="0D7BC83F"/>
    <w:rsid w:val="0D8746F9"/>
    <w:rsid w:val="0D8D250F"/>
    <w:rsid w:val="0D92B938"/>
    <w:rsid w:val="0D9B664A"/>
    <w:rsid w:val="0D9F9780"/>
    <w:rsid w:val="0DA08508"/>
    <w:rsid w:val="0DABD4AE"/>
    <w:rsid w:val="0DAC01DC"/>
    <w:rsid w:val="0DAF7CA2"/>
    <w:rsid w:val="0DB2FADE"/>
    <w:rsid w:val="0DB8D2FA"/>
    <w:rsid w:val="0DB989D2"/>
    <w:rsid w:val="0DBD0DBF"/>
    <w:rsid w:val="0DCB7408"/>
    <w:rsid w:val="0DDC1767"/>
    <w:rsid w:val="0DE876D4"/>
    <w:rsid w:val="0DF75E7C"/>
    <w:rsid w:val="0DFC35A0"/>
    <w:rsid w:val="0E0CE670"/>
    <w:rsid w:val="0E19D518"/>
    <w:rsid w:val="0E1DD9A5"/>
    <w:rsid w:val="0E28C95F"/>
    <w:rsid w:val="0E2C087F"/>
    <w:rsid w:val="0E3AE422"/>
    <w:rsid w:val="0E4BFB4C"/>
    <w:rsid w:val="0E51710D"/>
    <w:rsid w:val="0E5531FB"/>
    <w:rsid w:val="0E55560E"/>
    <w:rsid w:val="0E59A96F"/>
    <w:rsid w:val="0E61012B"/>
    <w:rsid w:val="0E691ED2"/>
    <w:rsid w:val="0E6A7BD1"/>
    <w:rsid w:val="0E7ACED0"/>
    <w:rsid w:val="0E7B576E"/>
    <w:rsid w:val="0E7BE90C"/>
    <w:rsid w:val="0E7ED0B8"/>
    <w:rsid w:val="0E822C97"/>
    <w:rsid w:val="0E82A62A"/>
    <w:rsid w:val="0EA1203C"/>
    <w:rsid w:val="0EA23EDD"/>
    <w:rsid w:val="0EAC2BAD"/>
    <w:rsid w:val="0EAFD712"/>
    <w:rsid w:val="0EB438F6"/>
    <w:rsid w:val="0EB52FEC"/>
    <w:rsid w:val="0EBD6543"/>
    <w:rsid w:val="0EBF373B"/>
    <w:rsid w:val="0EC26996"/>
    <w:rsid w:val="0EC594DD"/>
    <w:rsid w:val="0ED271E9"/>
    <w:rsid w:val="0ED2AB1C"/>
    <w:rsid w:val="0ED62EA6"/>
    <w:rsid w:val="0EDF5380"/>
    <w:rsid w:val="0EDF6346"/>
    <w:rsid w:val="0EE38E47"/>
    <w:rsid w:val="0EE54341"/>
    <w:rsid w:val="0EE74FD1"/>
    <w:rsid w:val="0EE7C11D"/>
    <w:rsid w:val="0EF13C1E"/>
    <w:rsid w:val="0EFC9003"/>
    <w:rsid w:val="0EFD1D66"/>
    <w:rsid w:val="0EFFEFBA"/>
    <w:rsid w:val="0F01C22E"/>
    <w:rsid w:val="0F11557E"/>
    <w:rsid w:val="0F18E0B0"/>
    <w:rsid w:val="0F18FF8A"/>
    <w:rsid w:val="0F19B09D"/>
    <w:rsid w:val="0F1B8A82"/>
    <w:rsid w:val="0F2BB894"/>
    <w:rsid w:val="0F2CC2FC"/>
    <w:rsid w:val="0F2FFB55"/>
    <w:rsid w:val="0F390481"/>
    <w:rsid w:val="0F415543"/>
    <w:rsid w:val="0F42941F"/>
    <w:rsid w:val="0F4CB931"/>
    <w:rsid w:val="0F563EBC"/>
    <w:rsid w:val="0F603A87"/>
    <w:rsid w:val="0F69D585"/>
    <w:rsid w:val="0F6BDFF4"/>
    <w:rsid w:val="0F71CE58"/>
    <w:rsid w:val="0F7721F8"/>
    <w:rsid w:val="0F8053F2"/>
    <w:rsid w:val="0F821381"/>
    <w:rsid w:val="0F8D904E"/>
    <w:rsid w:val="0F8F3E9A"/>
    <w:rsid w:val="0F9F9F4F"/>
    <w:rsid w:val="0FA7B158"/>
    <w:rsid w:val="0FB4A232"/>
    <w:rsid w:val="0FBC146E"/>
    <w:rsid w:val="0FC02653"/>
    <w:rsid w:val="0FC32AF6"/>
    <w:rsid w:val="0FC80A69"/>
    <w:rsid w:val="0FCA4A28"/>
    <w:rsid w:val="0FD695D8"/>
    <w:rsid w:val="0FDA0CBC"/>
    <w:rsid w:val="0FDE4B5E"/>
    <w:rsid w:val="0FDE5482"/>
    <w:rsid w:val="0FDFD97A"/>
    <w:rsid w:val="0FE336A1"/>
    <w:rsid w:val="0FEA7BA5"/>
    <w:rsid w:val="0FEAE158"/>
    <w:rsid w:val="0FEDF62F"/>
    <w:rsid w:val="0FEF9CA9"/>
    <w:rsid w:val="0FF9015C"/>
    <w:rsid w:val="0FFE52A2"/>
    <w:rsid w:val="10058059"/>
    <w:rsid w:val="100DBF07"/>
    <w:rsid w:val="10129804"/>
    <w:rsid w:val="1017371B"/>
    <w:rsid w:val="101A0783"/>
    <w:rsid w:val="101CD11E"/>
    <w:rsid w:val="101F7AD4"/>
    <w:rsid w:val="102F216A"/>
    <w:rsid w:val="1032E04A"/>
    <w:rsid w:val="103615D5"/>
    <w:rsid w:val="1039887F"/>
    <w:rsid w:val="103B1D31"/>
    <w:rsid w:val="103BE270"/>
    <w:rsid w:val="103BEA54"/>
    <w:rsid w:val="10414858"/>
    <w:rsid w:val="104266CC"/>
    <w:rsid w:val="1043F9FD"/>
    <w:rsid w:val="104D058D"/>
    <w:rsid w:val="105214F7"/>
    <w:rsid w:val="105C80BC"/>
    <w:rsid w:val="1065D59A"/>
    <w:rsid w:val="10675147"/>
    <w:rsid w:val="1069A6EA"/>
    <w:rsid w:val="106D3F96"/>
    <w:rsid w:val="106FF920"/>
    <w:rsid w:val="10741653"/>
    <w:rsid w:val="107486F1"/>
    <w:rsid w:val="1075249C"/>
    <w:rsid w:val="1076CA95"/>
    <w:rsid w:val="107E8419"/>
    <w:rsid w:val="1084C79F"/>
    <w:rsid w:val="1090405E"/>
    <w:rsid w:val="10924A38"/>
    <w:rsid w:val="1092B861"/>
    <w:rsid w:val="1096ADF8"/>
    <w:rsid w:val="109FF3F4"/>
    <w:rsid w:val="10A58EB1"/>
    <w:rsid w:val="10B130CF"/>
    <w:rsid w:val="10B2B4A9"/>
    <w:rsid w:val="10B6BA0F"/>
    <w:rsid w:val="10B70A78"/>
    <w:rsid w:val="10BEF397"/>
    <w:rsid w:val="10D03FAC"/>
    <w:rsid w:val="10D36D9F"/>
    <w:rsid w:val="10D4A9A1"/>
    <w:rsid w:val="10DEAB90"/>
    <w:rsid w:val="10E1C342"/>
    <w:rsid w:val="10E3A12C"/>
    <w:rsid w:val="10E5C623"/>
    <w:rsid w:val="10EC8223"/>
    <w:rsid w:val="10EDEA80"/>
    <w:rsid w:val="10F023FA"/>
    <w:rsid w:val="10F3D496"/>
    <w:rsid w:val="10F5DDDC"/>
    <w:rsid w:val="10FC69A1"/>
    <w:rsid w:val="110393D2"/>
    <w:rsid w:val="11088A23"/>
    <w:rsid w:val="1111E411"/>
    <w:rsid w:val="1116FAA8"/>
    <w:rsid w:val="112679DF"/>
    <w:rsid w:val="1129E78A"/>
    <w:rsid w:val="112D23B2"/>
    <w:rsid w:val="112E67C6"/>
    <w:rsid w:val="112EBCC3"/>
    <w:rsid w:val="112F777E"/>
    <w:rsid w:val="11363594"/>
    <w:rsid w:val="114AFF34"/>
    <w:rsid w:val="1150E189"/>
    <w:rsid w:val="115269D6"/>
    <w:rsid w:val="1158095A"/>
    <w:rsid w:val="1163CB38"/>
    <w:rsid w:val="116BAC09"/>
    <w:rsid w:val="116BFE7E"/>
    <w:rsid w:val="116F38E7"/>
    <w:rsid w:val="11780AC3"/>
    <w:rsid w:val="117A2DEC"/>
    <w:rsid w:val="1181B234"/>
    <w:rsid w:val="1182FCCD"/>
    <w:rsid w:val="11859EAC"/>
    <w:rsid w:val="118B5B3C"/>
    <w:rsid w:val="1199F3BB"/>
    <w:rsid w:val="119F0F77"/>
    <w:rsid w:val="11A0A217"/>
    <w:rsid w:val="11A9B8D8"/>
    <w:rsid w:val="11BA1700"/>
    <w:rsid w:val="11BBF144"/>
    <w:rsid w:val="11C366B5"/>
    <w:rsid w:val="11D48CAB"/>
    <w:rsid w:val="11D69B34"/>
    <w:rsid w:val="11DAEBCD"/>
    <w:rsid w:val="11EBC9D3"/>
    <w:rsid w:val="11F73CB8"/>
    <w:rsid w:val="11FB5399"/>
    <w:rsid w:val="1205348A"/>
    <w:rsid w:val="1206E1F6"/>
    <w:rsid w:val="120D3E27"/>
    <w:rsid w:val="12134359"/>
    <w:rsid w:val="1214803D"/>
    <w:rsid w:val="12191590"/>
    <w:rsid w:val="121E913C"/>
    <w:rsid w:val="1227632D"/>
    <w:rsid w:val="122A705A"/>
    <w:rsid w:val="1248B85C"/>
    <w:rsid w:val="1252445A"/>
    <w:rsid w:val="12566E04"/>
    <w:rsid w:val="1256D5A9"/>
    <w:rsid w:val="12630809"/>
    <w:rsid w:val="1269559F"/>
    <w:rsid w:val="126DE12B"/>
    <w:rsid w:val="126E4AC8"/>
    <w:rsid w:val="1278EB97"/>
    <w:rsid w:val="12822059"/>
    <w:rsid w:val="12951BA3"/>
    <w:rsid w:val="129FE0C3"/>
    <w:rsid w:val="12A833CB"/>
    <w:rsid w:val="12A882BA"/>
    <w:rsid w:val="12B0E66A"/>
    <w:rsid w:val="12B643FF"/>
    <w:rsid w:val="12C32A2B"/>
    <w:rsid w:val="12C9A693"/>
    <w:rsid w:val="12D26CC4"/>
    <w:rsid w:val="12D28A47"/>
    <w:rsid w:val="12D9A8CC"/>
    <w:rsid w:val="12DD6C0E"/>
    <w:rsid w:val="12EF2D15"/>
    <w:rsid w:val="12F5911B"/>
    <w:rsid w:val="12FB244F"/>
    <w:rsid w:val="13021286"/>
    <w:rsid w:val="130367D4"/>
    <w:rsid w:val="1310D603"/>
    <w:rsid w:val="1312FE69"/>
    <w:rsid w:val="1319A80F"/>
    <w:rsid w:val="13233B79"/>
    <w:rsid w:val="13281481"/>
    <w:rsid w:val="1329B2CE"/>
    <w:rsid w:val="1329B938"/>
    <w:rsid w:val="132D1D09"/>
    <w:rsid w:val="133DCEDC"/>
    <w:rsid w:val="1349C6F0"/>
    <w:rsid w:val="1351260E"/>
    <w:rsid w:val="136A59A4"/>
    <w:rsid w:val="136E6A07"/>
    <w:rsid w:val="137602F0"/>
    <w:rsid w:val="138090AE"/>
    <w:rsid w:val="13888B78"/>
    <w:rsid w:val="13927615"/>
    <w:rsid w:val="139DBC72"/>
    <w:rsid w:val="13A81AD8"/>
    <w:rsid w:val="13AEEE3F"/>
    <w:rsid w:val="13AFC839"/>
    <w:rsid w:val="13AFF036"/>
    <w:rsid w:val="13B1BB9B"/>
    <w:rsid w:val="13CA9E99"/>
    <w:rsid w:val="13CDA687"/>
    <w:rsid w:val="13D8358A"/>
    <w:rsid w:val="13DD8263"/>
    <w:rsid w:val="13DF0AC9"/>
    <w:rsid w:val="13F0A893"/>
    <w:rsid w:val="13F20953"/>
    <w:rsid w:val="140185E3"/>
    <w:rsid w:val="14025262"/>
    <w:rsid w:val="140A3AFB"/>
    <w:rsid w:val="140C3587"/>
    <w:rsid w:val="141A67AD"/>
    <w:rsid w:val="141A8A72"/>
    <w:rsid w:val="142116BC"/>
    <w:rsid w:val="14288ACA"/>
    <w:rsid w:val="143042CE"/>
    <w:rsid w:val="1439051C"/>
    <w:rsid w:val="14397F19"/>
    <w:rsid w:val="143998AA"/>
    <w:rsid w:val="144D31E0"/>
    <w:rsid w:val="144D3D5C"/>
    <w:rsid w:val="144F2C0A"/>
    <w:rsid w:val="14556D11"/>
    <w:rsid w:val="14580170"/>
    <w:rsid w:val="14588601"/>
    <w:rsid w:val="145A1E11"/>
    <w:rsid w:val="145AABBC"/>
    <w:rsid w:val="145D9EE5"/>
    <w:rsid w:val="145EB950"/>
    <w:rsid w:val="1467B8AB"/>
    <w:rsid w:val="1469D526"/>
    <w:rsid w:val="14708F14"/>
    <w:rsid w:val="1476A7D6"/>
    <w:rsid w:val="148080AB"/>
    <w:rsid w:val="1498C94C"/>
    <w:rsid w:val="149E2D8D"/>
    <w:rsid w:val="149FC19D"/>
    <w:rsid w:val="14A6EBF7"/>
    <w:rsid w:val="14AF7E5E"/>
    <w:rsid w:val="14B2B9EE"/>
    <w:rsid w:val="14B62FE8"/>
    <w:rsid w:val="14C0C38C"/>
    <w:rsid w:val="14C33967"/>
    <w:rsid w:val="14C66D3A"/>
    <w:rsid w:val="14C68B97"/>
    <w:rsid w:val="14C8E820"/>
    <w:rsid w:val="14E3D396"/>
    <w:rsid w:val="14E60736"/>
    <w:rsid w:val="14EBEC2E"/>
    <w:rsid w:val="14FB0AAA"/>
    <w:rsid w:val="14FF670F"/>
    <w:rsid w:val="150A3FFB"/>
    <w:rsid w:val="1510BD9A"/>
    <w:rsid w:val="151B31E3"/>
    <w:rsid w:val="151BBD82"/>
    <w:rsid w:val="151DE309"/>
    <w:rsid w:val="15211735"/>
    <w:rsid w:val="1525F697"/>
    <w:rsid w:val="1529EFEC"/>
    <w:rsid w:val="15366452"/>
    <w:rsid w:val="153871C5"/>
    <w:rsid w:val="15400AAA"/>
    <w:rsid w:val="1545DB3B"/>
    <w:rsid w:val="154AB25A"/>
    <w:rsid w:val="1559D3F8"/>
    <w:rsid w:val="155B9461"/>
    <w:rsid w:val="156290FC"/>
    <w:rsid w:val="1564F87C"/>
    <w:rsid w:val="1569EA40"/>
    <w:rsid w:val="156E5633"/>
    <w:rsid w:val="15714EC8"/>
    <w:rsid w:val="157654E2"/>
    <w:rsid w:val="157D651F"/>
    <w:rsid w:val="157DF93C"/>
    <w:rsid w:val="157E6B4E"/>
    <w:rsid w:val="157EBD3A"/>
    <w:rsid w:val="1580BAFA"/>
    <w:rsid w:val="1587AC5F"/>
    <w:rsid w:val="1596CBFE"/>
    <w:rsid w:val="159B90C8"/>
    <w:rsid w:val="15B3391D"/>
    <w:rsid w:val="15B3FD82"/>
    <w:rsid w:val="15B50F27"/>
    <w:rsid w:val="15BD5EF3"/>
    <w:rsid w:val="15CB1E2B"/>
    <w:rsid w:val="15CBF7EE"/>
    <w:rsid w:val="15CF2623"/>
    <w:rsid w:val="15D08C6D"/>
    <w:rsid w:val="15D26C18"/>
    <w:rsid w:val="15D2AF97"/>
    <w:rsid w:val="15D4BB63"/>
    <w:rsid w:val="15E65C54"/>
    <w:rsid w:val="15E9DC52"/>
    <w:rsid w:val="15E9F66B"/>
    <w:rsid w:val="15F0244A"/>
    <w:rsid w:val="15F53A83"/>
    <w:rsid w:val="15F5A058"/>
    <w:rsid w:val="15F676D9"/>
    <w:rsid w:val="15FD6F78"/>
    <w:rsid w:val="1601944C"/>
    <w:rsid w:val="16039280"/>
    <w:rsid w:val="160B15EE"/>
    <w:rsid w:val="161043E3"/>
    <w:rsid w:val="161B3779"/>
    <w:rsid w:val="161D3A90"/>
    <w:rsid w:val="1624B7B2"/>
    <w:rsid w:val="16271303"/>
    <w:rsid w:val="162994CB"/>
    <w:rsid w:val="163DFA24"/>
    <w:rsid w:val="163EE4A6"/>
    <w:rsid w:val="1643D42D"/>
    <w:rsid w:val="164C4BD9"/>
    <w:rsid w:val="164DA3E4"/>
    <w:rsid w:val="164DC185"/>
    <w:rsid w:val="1650FB96"/>
    <w:rsid w:val="165337DE"/>
    <w:rsid w:val="1654DEED"/>
    <w:rsid w:val="166BAB44"/>
    <w:rsid w:val="166C4BB4"/>
    <w:rsid w:val="166D6D47"/>
    <w:rsid w:val="167B70FA"/>
    <w:rsid w:val="16803309"/>
    <w:rsid w:val="1686F499"/>
    <w:rsid w:val="16A04D42"/>
    <w:rsid w:val="16A13F66"/>
    <w:rsid w:val="16A9415E"/>
    <w:rsid w:val="16ACB8E9"/>
    <w:rsid w:val="16B8936E"/>
    <w:rsid w:val="16BCDA1D"/>
    <w:rsid w:val="16C3344A"/>
    <w:rsid w:val="16D2617A"/>
    <w:rsid w:val="16D26E26"/>
    <w:rsid w:val="16D95225"/>
    <w:rsid w:val="16DC73F4"/>
    <w:rsid w:val="16DD4D01"/>
    <w:rsid w:val="16DD963F"/>
    <w:rsid w:val="16E531B8"/>
    <w:rsid w:val="16E78104"/>
    <w:rsid w:val="16F027F2"/>
    <w:rsid w:val="16F216F8"/>
    <w:rsid w:val="171567E7"/>
    <w:rsid w:val="171810AE"/>
    <w:rsid w:val="171CBE32"/>
    <w:rsid w:val="171FCE74"/>
    <w:rsid w:val="171FEE53"/>
    <w:rsid w:val="172FE3D1"/>
    <w:rsid w:val="1733415B"/>
    <w:rsid w:val="1737DBD2"/>
    <w:rsid w:val="173B7F3A"/>
    <w:rsid w:val="1744C46A"/>
    <w:rsid w:val="174E173B"/>
    <w:rsid w:val="174EAE98"/>
    <w:rsid w:val="1754EDCA"/>
    <w:rsid w:val="17596A23"/>
    <w:rsid w:val="175C922E"/>
    <w:rsid w:val="175D7216"/>
    <w:rsid w:val="175DAF27"/>
    <w:rsid w:val="176624E3"/>
    <w:rsid w:val="176C07C3"/>
    <w:rsid w:val="176D19F3"/>
    <w:rsid w:val="17705B95"/>
    <w:rsid w:val="1771D37C"/>
    <w:rsid w:val="177C18A6"/>
    <w:rsid w:val="177F1FE0"/>
    <w:rsid w:val="17857ADE"/>
    <w:rsid w:val="1785C6CC"/>
    <w:rsid w:val="1786831A"/>
    <w:rsid w:val="178B428C"/>
    <w:rsid w:val="17A75E4F"/>
    <w:rsid w:val="17A89B99"/>
    <w:rsid w:val="17B05B63"/>
    <w:rsid w:val="17CB5C6F"/>
    <w:rsid w:val="17CC0E1E"/>
    <w:rsid w:val="17D3D48E"/>
    <w:rsid w:val="17D44BCF"/>
    <w:rsid w:val="17E0D08B"/>
    <w:rsid w:val="17F410FB"/>
    <w:rsid w:val="17F60919"/>
    <w:rsid w:val="17FD552B"/>
    <w:rsid w:val="17FEBF67"/>
    <w:rsid w:val="1806630C"/>
    <w:rsid w:val="180B6FC4"/>
    <w:rsid w:val="180E13ED"/>
    <w:rsid w:val="180F914B"/>
    <w:rsid w:val="1813FE71"/>
    <w:rsid w:val="18246C85"/>
    <w:rsid w:val="18437B2B"/>
    <w:rsid w:val="18439A2A"/>
    <w:rsid w:val="1844858F"/>
    <w:rsid w:val="184A650F"/>
    <w:rsid w:val="184D7B09"/>
    <w:rsid w:val="184E34E9"/>
    <w:rsid w:val="1851DDA9"/>
    <w:rsid w:val="18525A97"/>
    <w:rsid w:val="1854BDAC"/>
    <w:rsid w:val="18562084"/>
    <w:rsid w:val="1859E150"/>
    <w:rsid w:val="1866AD04"/>
    <w:rsid w:val="186797F7"/>
    <w:rsid w:val="186AC6B0"/>
    <w:rsid w:val="186BD6CB"/>
    <w:rsid w:val="1874B4C7"/>
    <w:rsid w:val="187B5003"/>
    <w:rsid w:val="187D7ED6"/>
    <w:rsid w:val="187E1EAA"/>
    <w:rsid w:val="1880FB1F"/>
    <w:rsid w:val="188714CA"/>
    <w:rsid w:val="18890BEE"/>
    <w:rsid w:val="1889F7B1"/>
    <w:rsid w:val="18909C6A"/>
    <w:rsid w:val="1896A9C3"/>
    <w:rsid w:val="18A44EC4"/>
    <w:rsid w:val="18AA8523"/>
    <w:rsid w:val="18AAC290"/>
    <w:rsid w:val="18B21B8A"/>
    <w:rsid w:val="18B6FAE5"/>
    <w:rsid w:val="18BF5C17"/>
    <w:rsid w:val="18C23620"/>
    <w:rsid w:val="18C7F768"/>
    <w:rsid w:val="18C8289C"/>
    <w:rsid w:val="18D75C28"/>
    <w:rsid w:val="18DAF476"/>
    <w:rsid w:val="18DDCB1D"/>
    <w:rsid w:val="18EA1F9C"/>
    <w:rsid w:val="18EB9E55"/>
    <w:rsid w:val="18F2DEFC"/>
    <w:rsid w:val="19077764"/>
    <w:rsid w:val="190BB5D5"/>
    <w:rsid w:val="190F4526"/>
    <w:rsid w:val="1913C5E2"/>
    <w:rsid w:val="1915B027"/>
    <w:rsid w:val="192712ED"/>
    <w:rsid w:val="1929FE10"/>
    <w:rsid w:val="192E0A16"/>
    <w:rsid w:val="1933A87F"/>
    <w:rsid w:val="193D2996"/>
    <w:rsid w:val="194DC30F"/>
    <w:rsid w:val="19575817"/>
    <w:rsid w:val="196D2594"/>
    <w:rsid w:val="196D402C"/>
    <w:rsid w:val="1971EA19"/>
    <w:rsid w:val="1990A4E9"/>
    <w:rsid w:val="199D1C3B"/>
    <w:rsid w:val="19A4C7A5"/>
    <w:rsid w:val="19A6E9CB"/>
    <w:rsid w:val="19AA5D8C"/>
    <w:rsid w:val="19AC17A9"/>
    <w:rsid w:val="19ADA22C"/>
    <w:rsid w:val="19B1B1C8"/>
    <w:rsid w:val="19C7FA30"/>
    <w:rsid w:val="19D6248F"/>
    <w:rsid w:val="19DD2FC2"/>
    <w:rsid w:val="19E42DBE"/>
    <w:rsid w:val="19E7E4AB"/>
    <w:rsid w:val="19F0ECFB"/>
    <w:rsid w:val="19F17BFD"/>
    <w:rsid w:val="19F47A22"/>
    <w:rsid w:val="19F7F81A"/>
    <w:rsid w:val="19FA3B7C"/>
    <w:rsid w:val="19FADAC9"/>
    <w:rsid w:val="1A06AA12"/>
    <w:rsid w:val="1A0EBEC5"/>
    <w:rsid w:val="1A1D9D4F"/>
    <w:rsid w:val="1A2DEFE2"/>
    <w:rsid w:val="1A3564FA"/>
    <w:rsid w:val="1A3F7728"/>
    <w:rsid w:val="1A477787"/>
    <w:rsid w:val="1A4AD84F"/>
    <w:rsid w:val="1A503E0E"/>
    <w:rsid w:val="1A58CFB3"/>
    <w:rsid w:val="1A6663A9"/>
    <w:rsid w:val="1A6A00D3"/>
    <w:rsid w:val="1A6CA8F6"/>
    <w:rsid w:val="1A6CBAD6"/>
    <w:rsid w:val="1A79D405"/>
    <w:rsid w:val="1A7B7F7C"/>
    <w:rsid w:val="1A7C20D9"/>
    <w:rsid w:val="1A7DC86C"/>
    <w:rsid w:val="1A945C49"/>
    <w:rsid w:val="1A96404B"/>
    <w:rsid w:val="1A96F9ED"/>
    <w:rsid w:val="1A978593"/>
    <w:rsid w:val="1A99ABC7"/>
    <w:rsid w:val="1A9E90E5"/>
    <w:rsid w:val="1A9F7784"/>
    <w:rsid w:val="1AA15D4B"/>
    <w:rsid w:val="1AA4CA58"/>
    <w:rsid w:val="1AA55AC1"/>
    <w:rsid w:val="1AAAD68E"/>
    <w:rsid w:val="1AB955A2"/>
    <w:rsid w:val="1ABE893D"/>
    <w:rsid w:val="1ABF14B9"/>
    <w:rsid w:val="1AC25960"/>
    <w:rsid w:val="1AC598C9"/>
    <w:rsid w:val="1AC648F1"/>
    <w:rsid w:val="1AC9D4E7"/>
    <w:rsid w:val="1ADF5368"/>
    <w:rsid w:val="1AE63A41"/>
    <w:rsid w:val="1AE8CD3E"/>
    <w:rsid w:val="1AF1905B"/>
    <w:rsid w:val="1AF7B229"/>
    <w:rsid w:val="1B03E8E0"/>
    <w:rsid w:val="1B04FA8F"/>
    <w:rsid w:val="1B0992BA"/>
    <w:rsid w:val="1B175272"/>
    <w:rsid w:val="1B1E8195"/>
    <w:rsid w:val="1B211B0C"/>
    <w:rsid w:val="1B219FB8"/>
    <w:rsid w:val="1B226B42"/>
    <w:rsid w:val="1B302544"/>
    <w:rsid w:val="1B36D9DA"/>
    <w:rsid w:val="1B3B9920"/>
    <w:rsid w:val="1B428558"/>
    <w:rsid w:val="1B4334DF"/>
    <w:rsid w:val="1B47DBE8"/>
    <w:rsid w:val="1B5372B0"/>
    <w:rsid w:val="1B5679A0"/>
    <w:rsid w:val="1B5B8939"/>
    <w:rsid w:val="1B5C8F68"/>
    <w:rsid w:val="1B5FF0E9"/>
    <w:rsid w:val="1B6B3B69"/>
    <w:rsid w:val="1B6D47A1"/>
    <w:rsid w:val="1B7C0A4D"/>
    <w:rsid w:val="1B7C3DCB"/>
    <w:rsid w:val="1B950E23"/>
    <w:rsid w:val="1B964012"/>
    <w:rsid w:val="1B99A61B"/>
    <w:rsid w:val="1BB3A3DE"/>
    <w:rsid w:val="1BB8E327"/>
    <w:rsid w:val="1BB9C71E"/>
    <w:rsid w:val="1BC3DCC6"/>
    <w:rsid w:val="1BC40E7D"/>
    <w:rsid w:val="1BCAA885"/>
    <w:rsid w:val="1BCD76B0"/>
    <w:rsid w:val="1BD9AA29"/>
    <w:rsid w:val="1BD9EB9A"/>
    <w:rsid w:val="1BEAE228"/>
    <w:rsid w:val="1BED107F"/>
    <w:rsid w:val="1BF13853"/>
    <w:rsid w:val="1C001F9D"/>
    <w:rsid w:val="1C0896F2"/>
    <w:rsid w:val="1C0CC3CC"/>
    <w:rsid w:val="1C1D3F76"/>
    <w:rsid w:val="1C1D6647"/>
    <w:rsid w:val="1C1FF143"/>
    <w:rsid w:val="1C28C419"/>
    <w:rsid w:val="1C362F42"/>
    <w:rsid w:val="1C3927C1"/>
    <w:rsid w:val="1C4155D4"/>
    <w:rsid w:val="1C43DB1D"/>
    <w:rsid w:val="1C504C82"/>
    <w:rsid w:val="1C52CD56"/>
    <w:rsid w:val="1C54DF76"/>
    <w:rsid w:val="1C58E092"/>
    <w:rsid w:val="1C68590D"/>
    <w:rsid w:val="1C6AD5BF"/>
    <w:rsid w:val="1C6C7966"/>
    <w:rsid w:val="1C73A2A4"/>
    <w:rsid w:val="1C76E58F"/>
    <w:rsid w:val="1C8058D4"/>
    <w:rsid w:val="1C81B9A3"/>
    <w:rsid w:val="1C8B0B1F"/>
    <w:rsid w:val="1C91FE6B"/>
    <w:rsid w:val="1C92132A"/>
    <w:rsid w:val="1C925DD7"/>
    <w:rsid w:val="1C987750"/>
    <w:rsid w:val="1CA2F1AC"/>
    <w:rsid w:val="1CA647FE"/>
    <w:rsid w:val="1CA78C4F"/>
    <w:rsid w:val="1CB35009"/>
    <w:rsid w:val="1CB8327A"/>
    <w:rsid w:val="1CBFB666"/>
    <w:rsid w:val="1CC13583"/>
    <w:rsid w:val="1CC36C23"/>
    <w:rsid w:val="1CC3B615"/>
    <w:rsid w:val="1CC6B2C5"/>
    <w:rsid w:val="1CCDED39"/>
    <w:rsid w:val="1CCFB430"/>
    <w:rsid w:val="1CD06C84"/>
    <w:rsid w:val="1CD2B3FF"/>
    <w:rsid w:val="1CD4A504"/>
    <w:rsid w:val="1CD7A7F8"/>
    <w:rsid w:val="1CF12A54"/>
    <w:rsid w:val="1CF4CADE"/>
    <w:rsid w:val="1CFA2E7A"/>
    <w:rsid w:val="1CFB986C"/>
    <w:rsid w:val="1CFBE8DC"/>
    <w:rsid w:val="1D017575"/>
    <w:rsid w:val="1D06115A"/>
    <w:rsid w:val="1D1A4228"/>
    <w:rsid w:val="1D22F202"/>
    <w:rsid w:val="1D2919C9"/>
    <w:rsid w:val="1D297A93"/>
    <w:rsid w:val="1D3D9D31"/>
    <w:rsid w:val="1D5B6DBB"/>
    <w:rsid w:val="1D63E4E4"/>
    <w:rsid w:val="1D7085CA"/>
    <w:rsid w:val="1D749AD7"/>
    <w:rsid w:val="1D756BDE"/>
    <w:rsid w:val="1D7EE3D9"/>
    <w:rsid w:val="1D8BAC73"/>
    <w:rsid w:val="1D8F1392"/>
    <w:rsid w:val="1D900789"/>
    <w:rsid w:val="1D96908E"/>
    <w:rsid w:val="1D97A19B"/>
    <w:rsid w:val="1D9D124C"/>
    <w:rsid w:val="1D9E2957"/>
    <w:rsid w:val="1DA306D0"/>
    <w:rsid w:val="1DA4E88F"/>
    <w:rsid w:val="1DA9C8E7"/>
    <w:rsid w:val="1DB08119"/>
    <w:rsid w:val="1DBE71A4"/>
    <w:rsid w:val="1DCB2E38"/>
    <w:rsid w:val="1DCC9B5C"/>
    <w:rsid w:val="1DD6E361"/>
    <w:rsid w:val="1DE456DD"/>
    <w:rsid w:val="1DEA262B"/>
    <w:rsid w:val="1DEAE417"/>
    <w:rsid w:val="1DECADC7"/>
    <w:rsid w:val="1DF9DDB1"/>
    <w:rsid w:val="1DFD2224"/>
    <w:rsid w:val="1E02362B"/>
    <w:rsid w:val="1E042D43"/>
    <w:rsid w:val="1E06811C"/>
    <w:rsid w:val="1E09D43D"/>
    <w:rsid w:val="1E0A164A"/>
    <w:rsid w:val="1E0DB0EC"/>
    <w:rsid w:val="1E1A31AB"/>
    <w:rsid w:val="1E1F2D6F"/>
    <w:rsid w:val="1E1F9613"/>
    <w:rsid w:val="1E23BF90"/>
    <w:rsid w:val="1E2DF620"/>
    <w:rsid w:val="1E2F4243"/>
    <w:rsid w:val="1E346FED"/>
    <w:rsid w:val="1E4BEE59"/>
    <w:rsid w:val="1E556DAD"/>
    <w:rsid w:val="1E616AC8"/>
    <w:rsid w:val="1E6321B1"/>
    <w:rsid w:val="1E70246E"/>
    <w:rsid w:val="1E7158EF"/>
    <w:rsid w:val="1E791055"/>
    <w:rsid w:val="1E7D821C"/>
    <w:rsid w:val="1E8344F8"/>
    <w:rsid w:val="1E92A11B"/>
    <w:rsid w:val="1E94D22E"/>
    <w:rsid w:val="1E956B29"/>
    <w:rsid w:val="1E9DC398"/>
    <w:rsid w:val="1EAAA909"/>
    <w:rsid w:val="1EAB0AE6"/>
    <w:rsid w:val="1EAC2F9D"/>
    <w:rsid w:val="1EAF2766"/>
    <w:rsid w:val="1EAF9B24"/>
    <w:rsid w:val="1EBA5204"/>
    <w:rsid w:val="1EBC870B"/>
    <w:rsid w:val="1EBCD9EA"/>
    <w:rsid w:val="1EC88221"/>
    <w:rsid w:val="1ED36BCD"/>
    <w:rsid w:val="1ED464C5"/>
    <w:rsid w:val="1ED80328"/>
    <w:rsid w:val="1ED83CB1"/>
    <w:rsid w:val="1EE40F15"/>
    <w:rsid w:val="1EE873C8"/>
    <w:rsid w:val="1EF25C38"/>
    <w:rsid w:val="1EF72A13"/>
    <w:rsid w:val="1EFE6F5F"/>
    <w:rsid w:val="1F003F25"/>
    <w:rsid w:val="1F02ACC4"/>
    <w:rsid w:val="1F0C39E9"/>
    <w:rsid w:val="1F16B9E0"/>
    <w:rsid w:val="1F16E998"/>
    <w:rsid w:val="1F1999E1"/>
    <w:rsid w:val="1F1D27C0"/>
    <w:rsid w:val="1F1EF7C3"/>
    <w:rsid w:val="1F245D19"/>
    <w:rsid w:val="1F2C7D87"/>
    <w:rsid w:val="1F3FF61A"/>
    <w:rsid w:val="1F53E5F7"/>
    <w:rsid w:val="1F60A6EB"/>
    <w:rsid w:val="1F60B9A9"/>
    <w:rsid w:val="1F618392"/>
    <w:rsid w:val="1F6187D6"/>
    <w:rsid w:val="1F65A197"/>
    <w:rsid w:val="1F6703C0"/>
    <w:rsid w:val="1F67D5CB"/>
    <w:rsid w:val="1F6E5197"/>
    <w:rsid w:val="1F82779C"/>
    <w:rsid w:val="1F87326A"/>
    <w:rsid w:val="1F8A4A97"/>
    <w:rsid w:val="1F8B169C"/>
    <w:rsid w:val="1F8D9F8D"/>
    <w:rsid w:val="1F8F92D2"/>
    <w:rsid w:val="1F902A42"/>
    <w:rsid w:val="1F91B0BA"/>
    <w:rsid w:val="1F9BF75E"/>
    <w:rsid w:val="1F9F5056"/>
    <w:rsid w:val="1FA39164"/>
    <w:rsid w:val="1FAB2D90"/>
    <w:rsid w:val="1FB30781"/>
    <w:rsid w:val="1FBE257E"/>
    <w:rsid w:val="1FC02D76"/>
    <w:rsid w:val="1FD115FE"/>
    <w:rsid w:val="1FD71F28"/>
    <w:rsid w:val="1FE02966"/>
    <w:rsid w:val="1FE8B6A8"/>
    <w:rsid w:val="1FEB18A6"/>
    <w:rsid w:val="1FEC50FF"/>
    <w:rsid w:val="1FF4953F"/>
    <w:rsid w:val="1FF6821F"/>
    <w:rsid w:val="1FF84F11"/>
    <w:rsid w:val="1FFBAE30"/>
    <w:rsid w:val="20070D15"/>
    <w:rsid w:val="200ACFEE"/>
    <w:rsid w:val="2010A988"/>
    <w:rsid w:val="2019527D"/>
    <w:rsid w:val="201A4EF4"/>
    <w:rsid w:val="201ED9C9"/>
    <w:rsid w:val="20209C24"/>
    <w:rsid w:val="20212D50"/>
    <w:rsid w:val="2022DDA9"/>
    <w:rsid w:val="2025FA5C"/>
    <w:rsid w:val="202BA7B3"/>
    <w:rsid w:val="202D21EB"/>
    <w:rsid w:val="202EFB23"/>
    <w:rsid w:val="202F92A7"/>
    <w:rsid w:val="202F9AE1"/>
    <w:rsid w:val="20343B75"/>
    <w:rsid w:val="203CCAE7"/>
    <w:rsid w:val="203D660F"/>
    <w:rsid w:val="204957FC"/>
    <w:rsid w:val="204B666D"/>
    <w:rsid w:val="204F489F"/>
    <w:rsid w:val="205A47EF"/>
    <w:rsid w:val="20723CAB"/>
    <w:rsid w:val="20728C1D"/>
    <w:rsid w:val="2073E063"/>
    <w:rsid w:val="2079B825"/>
    <w:rsid w:val="207CAA0D"/>
    <w:rsid w:val="207CCF3F"/>
    <w:rsid w:val="208214D8"/>
    <w:rsid w:val="2087B83A"/>
    <w:rsid w:val="208946A0"/>
    <w:rsid w:val="2092E281"/>
    <w:rsid w:val="209528E8"/>
    <w:rsid w:val="2097E4B3"/>
    <w:rsid w:val="20A01202"/>
    <w:rsid w:val="20B32D19"/>
    <w:rsid w:val="20B585F5"/>
    <w:rsid w:val="20B62651"/>
    <w:rsid w:val="20BDE5C5"/>
    <w:rsid w:val="20CA5A21"/>
    <w:rsid w:val="20CB67AF"/>
    <w:rsid w:val="20CFEE9D"/>
    <w:rsid w:val="20DFD745"/>
    <w:rsid w:val="20F0A0EA"/>
    <w:rsid w:val="2101342A"/>
    <w:rsid w:val="210265CD"/>
    <w:rsid w:val="2103F89E"/>
    <w:rsid w:val="2111358D"/>
    <w:rsid w:val="2111D843"/>
    <w:rsid w:val="211CC697"/>
    <w:rsid w:val="2123BDBF"/>
    <w:rsid w:val="2125AB1D"/>
    <w:rsid w:val="2125D82B"/>
    <w:rsid w:val="21427A1B"/>
    <w:rsid w:val="21436D95"/>
    <w:rsid w:val="214A51AA"/>
    <w:rsid w:val="214AA5F1"/>
    <w:rsid w:val="2159C253"/>
    <w:rsid w:val="2164815D"/>
    <w:rsid w:val="2171CBB5"/>
    <w:rsid w:val="217840CD"/>
    <w:rsid w:val="217CBEAE"/>
    <w:rsid w:val="217E4CBD"/>
    <w:rsid w:val="2181021F"/>
    <w:rsid w:val="218335AE"/>
    <w:rsid w:val="2183AE0C"/>
    <w:rsid w:val="2188FBC0"/>
    <w:rsid w:val="218C04E9"/>
    <w:rsid w:val="218DDA08"/>
    <w:rsid w:val="218E8221"/>
    <w:rsid w:val="218F6385"/>
    <w:rsid w:val="2195F5D4"/>
    <w:rsid w:val="219BA3AF"/>
    <w:rsid w:val="21A32C7A"/>
    <w:rsid w:val="21A701EA"/>
    <w:rsid w:val="21ADCE4B"/>
    <w:rsid w:val="21B41150"/>
    <w:rsid w:val="21B77D69"/>
    <w:rsid w:val="21D98F82"/>
    <w:rsid w:val="21DDB1F6"/>
    <w:rsid w:val="21DF2170"/>
    <w:rsid w:val="21EC9A74"/>
    <w:rsid w:val="21EE39BE"/>
    <w:rsid w:val="21F365D2"/>
    <w:rsid w:val="2206C754"/>
    <w:rsid w:val="220A6634"/>
    <w:rsid w:val="220C404F"/>
    <w:rsid w:val="2211C197"/>
    <w:rsid w:val="22261F5B"/>
    <w:rsid w:val="222B083D"/>
    <w:rsid w:val="2238F775"/>
    <w:rsid w:val="223F2623"/>
    <w:rsid w:val="2244F91C"/>
    <w:rsid w:val="22573206"/>
    <w:rsid w:val="225CCAAB"/>
    <w:rsid w:val="225D07FC"/>
    <w:rsid w:val="22619841"/>
    <w:rsid w:val="22627F70"/>
    <w:rsid w:val="226E4DB2"/>
    <w:rsid w:val="227C1AAC"/>
    <w:rsid w:val="22865EB0"/>
    <w:rsid w:val="2286EF75"/>
    <w:rsid w:val="22872073"/>
    <w:rsid w:val="22971B3C"/>
    <w:rsid w:val="22A2FCA3"/>
    <w:rsid w:val="22A3E2FD"/>
    <w:rsid w:val="22A67020"/>
    <w:rsid w:val="22A8B3E5"/>
    <w:rsid w:val="22AB9E1F"/>
    <w:rsid w:val="22AE9501"/>
    <w:rsid w:val="22B40C2D"/>
    <w:rsid w:val="22C72DB5"/>
    <w:rsid w:val="22D23572"/>
    <w:rsid w:val="22D89708"/>
    <w:rsid w:val="22ED36D6"/>
    <w:rsid w:val="22EE05DB"/>
    <w:rsid w:val="2311069B"/>
    <w:rsid w:val="2316C85F"/>
    <w:rsid w:val="231CFC1F"/>
    <w:rsid w:val="2324D3B2"/>
    <w:rsid w:val="23289B1A"/>
    <w:rsid w:val="232A08A8"/>
    <w:rsid w:val="232DBF9E"/>
    <w:rsid w:val="2332E916"/>
    <w:rsid w:val="23332B54"/>
    <w:rsid w:val="233B5142"/>
    <w:rsid w:val="233C01CF"/>
    <w:rsid w:val="233FF1C6"/>
    <w:rsid w:val="2352E492"/>
    <w:rsid w:val="23634A8A"/>
    <w:rsid w:val="23642AB2"/>
    <w:rsid w:val="236996D1"/>
    <w:rsid w:val="236C3902"/>
    <w:rsid w:val="236C54DF"/>
    <w:rsid w:val="2370E441"/>
    <w:rsid w:val="23713728"/>
    <w:rsid w:val="2374DBBC"/>
    <w:rsid w:val="2378E13D"/>
    <w:rsid w:val="237A3BC8"/>
    <w:rsid w:val="237A6B05"/>
    <w:rsid w:val="237B948B"/>
    <w:rsid w:val="23906818"/>
    <w:rsid w:val="2396D030"/>
    <w:rsid w:val="239E6EC1"/>
    <w:rsid w:val="239F7453"/>
    <w:rsid w:val="23A7F4FE"/>
    <w:rsid w:val="23BFC9FD"/>
    <w:rsid w:val="23C0AC81"/>
    <w:rsid w:val="23CD58D0"/>
    <w:rsid w:val="23D3B6F2"/>
    <w:rsid w:val="23D7C578"/>
    <w:rsid w:val="23DBBE49"/>
    <w:rsid w:val="23DD3C41"/>
    <w:rsid w:val="23DF130E"/>
    <w:rsid w:val="23DF604B"/>
    <w:rsid w:val="23E0BC6B"/>
    <w:rsid w:val="23E3F958"/>
    <w:rsid w:val="23EC8012"/>
    <w:rsid w:val="23FAD21F"/>
    <w:rsid w:val="23FCFCBC"/>
    <w:rsid w:val="240C3FDE"/>
    <w:rsid w:val="240F6374"/>
    <w:rsid w:val="24107236"/>
    <w:rsid w:val="241236F3"/>
    <w:rsid w:val="241A7C33"/>
    <w:rsid w:val="241AA481"/>
    <w:rsid w:val="241B0A00"/>
    <w:rsid w:val="241B3D13"/>
    <w:rsid w:val="241FBA95"/>
    <w:rsid w:val="2424FE97"/>
    <w:rsid w:val="2427544C"/>
    <w:rsid w:val="24333A88"/>
    <w:rsid w:val="244018B2"/>
    <w:rsid w:val="244496FE"/>
    <w:rsid w:val="2449ADF8"/>
    <w:rsid w:val="2458AFEF"/>
    <w:rsid w:val="2465B168"/>
    <w:rsid w:val="246680D6"/>
    <w:rsid w:val="246AEBEC"/>
    <w:rsid w:val="246F936C"/>
    <w:rsid w:val="246FC1CC"/>
    <w:rsid w:val="24720B24"/>
    <w:rsid w:val="24747E93"/>
    <w:rsid w:val="248B6A57"/>
    <w:rsid w:val="248FB57D"/>
    <w:rsid w:val="24902A1B"/>
    <w:rsid w:val="2496DB9F"/>
    <w:rsid w:val="2497C88F"/>
    <w:rsid w:val="249EF03D"/>
    <w:rsid w:val="24A15F33"/>
    <w:rsid w:val="24A1B559"/>
    <w:rsid w:val="24A2433F"/>
    <w:rsid w:val="24AD32D0"/>
    <w:rsid w:val="24AFABC5"/>
    <w:rsid w:val="24B4D9B8"/>
    <w:rsid w:val="24B8230F"/>
    <w:rsid w:val="24BA3521"/>
    <w:rsid w:val="24C0D60F"/>
    <w:rsid w:val="24CB7844"/>
    <w:rsid w:val="24CDE773"/>
    <w:rsid w:val="24D0D0E3"/>
    <w:rsid w:val="24D447BF"/>
    <w:rsid w:val="24EF44CF"/>
    <w:rsid w:val="24F1345B"/>
    <w:rsid w:val="24F3B40C"/>
    <w:rsid w:val="24F89485"/>
    <w:rsid w:val="2501B22E"/>
    <w:rsid w:val="250368D9"/>
    <w:rsid w:val="250ECDB8"/>
    <w:rsid w:val="25127E80"/>
    <w:rsid w:val="25182833"/>
    <w:rsid w:val="251FBFCE"/>
    <w:rsid w:val="2524BA42"/>
    <w:rsid w:val="253E7B31"/>
    <w:rsid w:val="25536E1D"/>
    <w:rsid w:val="255FFB0D"/>
    <w:rsid w:val="25602783"/>
    <w:rsid w:val="2565E0BD"/>
    <w:rsid w:val="25785B60"/>
    <w:rsid w:val="258661F4"/>
    <w:rsid w:val="25879A64"/>
    <w:rsid w:val="25997C90"/>
    <w:rsid w:val="259D45AC"/>
    <w:rsid w:val="25AF8E51"/>
    <w:rsid w:val="25B4B874"/>
    <w:rsid w:val="25B4D5DD"/>
    <w:rsid w:val="25B63C63"/>
    <w:rsid w:val="25D06951"/>
    <w:rsid w:val="25D4C935"/>
    <w:rsid w:val="25DE4717"/>
    <w:rsid w:val="25DEAEEF"/>
    <w:rsid w:val="25E3F807"/>
    <w:rsid w:val="25EBA8F0"/>
    <w:rsid w:val="25EBAD98"/>
    <w:rsid w:val="25F437A6"/>
    <w:rsid w:val="25F66877"/>
    <w:rsid w:val="25FF7C1C"/>
    <w:rsid w:val="2609227F"/>
    <w:rsid w:val="260B2A0A"/>
    <w:rsid w:val="261813EF"/>
    <w:rsid w:val="2618A419"/>
    <w:rsid w:val="261CAFD2"/>
    <w:rsid w:val="261EAE41"/>
    <w:rsid w:val="26271406"/>
    <w:rsid w:val="2627A49E"/>
    <w:rsid w:val="2631EA56"/>
    <w:rsid w:val="263E711B"/>
    <w:rsid w:val="2645EFA0"/>
    <w:rsid w:val="265170E8"/>
    <w:rsid w:val="26599B0D"/>
    <w:rsid w:val="265E5F48"/>
    <w:rsid w:val="265F0740"/>
    <w:rsid w:val="26730917"/>
    <w:rsid w:val="2674E6EE"/>
    <w:rsid w:val="267D1CD7"/>
    <w:rsid w:val="268390FA"/>
    <w:rsid w:val="268A8E6B"/>
    <w:rsid w:val="2692ECB1"/>
    <w:rsid w:val="269762C9"/>
    <w:rsid w:val="26BA70BF"/>
    <w:rsid w:val="26BB77F3"/>
    <w:rsid w:val="26C94CDA"/>
    <w:rsid w:val="26C95B24"/>
    <w:rsid w:val="26CA5244"/>
    <w:rsid w:val="26CAEC53"/>
    <w:rsid w:val="26CC4C09"/>
    <w:rsid w:val="26CC942E"/>
    <w:rsid w:val="26D2A01B"/>
    <w:rsid w:val="26D4EFED"/>
    <w:rsid w:val="26D63915"/>
    <w:rsid w:val="26D9279A"/>
    <w:rsid w:val="26E741B0"/>
    <w:rsid w:val="26EE5F1B"/>
    <w:rsid w:val="26F49D41"/>
    <w:rsid w:val="26FD6E1D"/>
    <w:rsid w:val="27015BD6"/>
    <w:rsid w:val="270D82D4"/>
    <w:rsid w:val="27190550"/>
    <w:rsid w:val="271AE6CF"/>
    <w:rsid w:val="27207596"/>
    <w:rsid w:val="272B1871"/>
    <w:rsid w:val="272C4FEE"/>
    <w:rsid w:val="27390838"/>
    <w:rsid w:val="273FF3D2"/>
    <w:rsid w:val="2741D7A4"/>
    <w:rsid w:val="274B863B"/>
    <w:rsid w:val="275CDB2B"/>
    <w:rsid w:val="2760F19C"/>
    <w:rsid w:val="276B1A2C"/>
    <w:rsid w:val="276FBCFA"/>
    <w:rsid w:val="2778692E"/>
    <w:rsid w:val="277E1710"/>
    <w:rsid w:val="2783587C"/>
    <w:rsid w:val="27848DD8"/>
    <w:rsid w:val="2788FB65"/>
    <w:rsid w:val="278E35A7"/>
    <w:rsid w:val="278F6126"/>
    <w:rsid w:val="2795B795"/>
    <w:rsid w:val="279E590A"/>
    <w:rsid w:val="27A6E616"/>
    <w:rsid w:val="27AF099E"/>
    <w:rsid w:val="27D86AAC"/>
    <w:rsid w:val="27EC4F28"/>
    <w:rsid w:val="27ED3D59"/>
    <w:rsid w:val="27EE7F6C"/>
    <w:rsid w:val="27F7B402"/>
    <w:rsid w:val="27F91FFB"/>
    <w:rsid w:val="28005138"/>
    <w:rsid w:val="280A9F01"/>
    <w:rsid w:val="280D6B9F"/>
    <w:rsid w:val="2810723E"/>
    <w:rsid w:val="28121A3A"/>
    <w:rsid w:val="28168C6C"/>
    <w:rsid w:val="281C1136"/>
    <w:rsid w:val="282E0402"/>
    <w:rsid w:val="28303661"/>
    <w:rsid w:val="28326103"/>
    <w:rsid w:val="28365D14"/>
    <w:rsid w:val="2839AD95"/>
    <w:rsid w:val="2840D538"/>
    <w:rsid w:val="2843635F"/>
    <w:rsid w:val="28467325"/>
    <w:rsid w:val="28467F54"/>
    <w:rsid w:val="284FABDE"/>
    <w:rsid w:val="284FC9E8"/>
    <w:rsid w:val="2850C9AE"/>
    <w:rsid w:val="2857B4D2"/>
    <w:rsid w:val="285C6A1D"/>
    <w:rsid w:val="2864FA12"/>
    <w:rsid w:val="2865510D"/>
    <w:rsid w:val="286C8B81"/>
    <w:rsid w:val="28708050"/>
    <w:rsid w:val="28726221"/>
    <w:rsid w:val="2876491B"/>
    <w:rsid w:val="2876D695"/>
    <w:rsid w:val="28793EE4"/>
    <w:rsid w:val="287D1DE8"/>
    <w:rsid w:val="289A01F2"/>
    <w:rsid w:val="289B4713"/>
    <w:rsid w:val="28A02CF1"/>
    <w:rsid w:val="28A2766F"/>
    <w:rsid w:val="28A6F177"/>
    <w:rsid w:val="28AD9908"/>
    <w:rsid w:val="28B21F78"/>
    <w:rsid w:val="28BD22A3"/>
    <w:rsid w:val="28C0CBBF"/>
    <w:rsid w:val="28C16048"/>
    <w:rsid w:val="28C7D1C7"/>
    <w:rsid w:val="28CDAEF4"/>
    <w:rsid w:val="28D8B472"/>
    <w:rsid w:val="28DFF5C7"/>
    <w:rsid w:val="28E3189F"/>
    <w:rsid w:val="28E4EBCA"/>
    <w:rsid w:val="2901D901"/>
    <w:rsid w:val="290218AF"/>
    <w:rsid w:val="290763C6"/>
    <w:rsid w:val="29202A68"/>
    <w:rsid w:val="2924F0AB"/>
    <w:rsid w:val="2926D2E2"/>
    <w:rsid w:val="2931AD58"/>
    <w:rsid w:val="2941A281"/>
    <w:rsid w:val="294D5B2F"/>
    <w:rsid w:val="29543749"/>
    <w:rsid w:val="29586E80"/>
    <w:rsid w:val="295E4919"/>
    <w:rsid w:val="29601F6A"/>
    <w:rsid w:val="296C10B9"/>
    <w:rsid w:val="2970D66F"/>
    <w:rsid w:val="29720DD4"/>
    <w:rsid w:val="2977FF70"/>
    <w:rsid w:val="297BF148"/>
    <w:rsid w:val="2980DECC"/>
    <w:rsid w:val="29833BB9"/>
    <w:rsid w:val="298F289B"/>
    <w:rsid w:val="29907E75"/>
    <w:rsid w:val="29AA9536"/>
    <w:rsid w:val="29ACE82F"/>
    <w:rsid w:val="29AE9E25"/>
    <w:rsid w:val="29B60A7B"/>
    <w:rsid w:val="29B6EE94"/>
    <w:rsid w:val="29B8DF99"/>
    <w:rsid w:val="29BA3D92"/>
    <w:rsid w:val="29BC30D2"/>
    <w:rsid w:val="29BDF598"/>
    <w:rsid w:val="29BEC80C"/>
    <w:rsid w:val="29CDD7CB"/>
    <w:rsid w:val="29D65C3D"/>
    <w:rsid w:val="29D90C4A"/>
    <w:rsid w:val="29E868D2"/>
    <w:rsid w:val="29EA23B6"/>
    <w:rsid w:val="29EEA30F"/>
    <w:rsid w:val="2A06585F"/>
    <w:rsid w:val="2A080B7E"/>
    <w:rsid w:val="2A09D10D"/>
    <w:rsid w:val="2A14C259"/>
    <w:rsid w:val="2A372686"/>
    <w:rsid w:val="2A3B939D"/>
    <w:rsid w:val="2A3F3137"/>
    <w:rsid w:val="2A45F413"/>
    <w:rsid w:val="2A514B6D"/>
    <w:rsid w:val="2A5391A2"/>
    <w:rsid w:val="2A580D49"/>
    <w:rsid w:val="2A58898C"/>
    <w:rsid w:val="2A6041EA"/>
    <w:rsid w:val="2A67E280"/>
    <w:rsid w:val="2A6F4DC7"/>
    <w:rsid w:val="2A79F8BF"/>
    <w:rsid w:val="2A7CC6B6"/>
    <w:rsid w:val="2A802B3E"/>
    <w:rsid w:val="2A99B0B8"/>
    <w:rsid w:val="2AA1B503"/>
    <w:rsid w:val="2AAB9F48"/>
    <w:rsid w:val="2AAE1FAF"/>
    <w:rsid w:val="2AB71B7A"/>
    <w:rsid w:val="2AC5B5ED"/>
    <w:rsid w:val="2AC88704"/>
    <w:rsid w:val="2ACD31F0"/>
    <w:rsid w:val="2AD9B198"/>
    <w:rsid w:val="2ADE65A8"/>
    <w:rsid w:val="2AF97880"/>
    <w:rsid w:val="2AFB4069"/>
    <w:rsid w:val="2B0157CF"/>
    <w:rsid w:val="2B027935"/>
    <w:rsid w:val="2B03CDD1"/>
    <w:rsid w:val="2B0566D1"/>
    <w:rsid w:val="2B081165"/>
    <w:rsid w:val="2B0A1B32"/>
    <w:rsid w:val="2B19E2BD"/>
    <w:rsid w:val="2B1DFA57"/>
    <w:rsid w:val="2B2B0257"/>
    <w:rsid w:val="2B2D60B1"/>
    <w:rsid w:val="2B321E5C"/>
    <w:rsid w:val="2B358CAA"/>
    <w:rsid w:val="2B3FD59B"/>
    <w:rsid w:val="2B495640"/>
    <w:rsid w:val="2B4DF4C5"/>
    <w:rsid w:val="2B4EB308"/>
    <w:rsid w:val="2B5E12DB"/>
    <w:rsid w:val="2B5F7E5C"/>
    <w:rsid w:val="2B6A3795"/>
    <w:rsid w:val="2B6AA7B2"/>
    <w:rsid w:val="2B6B1F91"/>
    <w:rsid w:val="2B6E7DF7"/>
    <w:rsid w:val="2B6FAE10"/>
    <w:rsid w:val="2B827199"/>
    <w:rsid w:val="2B85C8EF"/>
    <w:rsid w:val="2B882E93"/>
    <w:rsid w:val="2B8910EE"/>
    <w:rsid w:val="2B89D55B"/>
    <w:rsid w:val="2B8A46FD"/>
    <w:rsid w:val="2B8BDD6F"/>
    <w:rsid w:val="2BA52D38"/>
    <w:rsid w:val="2BB0889B"/>
    <w:rsid w:val="2BB18041"/>
    <w:rsid w:val="2BB2882C"/>
    <w:rsid w:val="2BB60197"/>
    <w:rsid w:val="2BBB3DE5"/>
    <w:rsid w:val="2BBBCBE0"/>
    <w:rsid w:val="2BBD4A09"/>
    <w:rsid w:val="2BC1EAF3"/>
    <w:rsid w:val="2BC32696"/>
    <w:rsid w:val="2BC4F472"/>
    <w:rsid w:val="2BD79FD8"/>
    <w:rsid w:val="2BDDA0D5"/>
    <w:rsid w:val="2BDEEDA0"/>
    <w:rsid w:val="2BDFEA50"/>
    <w:rsid w:val="2BEA586C"/>
    <w:rsid w:val="2BF128D1"/>
    <w:rsid w:val="2BF7684F"/>
    <w:rsid w:val="2C143AC1"/>
    <w:rsid w:val="2C1617C1"/>
    <w:rsid w:val="2C18FF5F"/>
    <w:rsid w:val="2C1CACC7"/>
    <w:rsid w:val="2C27A674"/>
    <w:rsid w:val="2C2C5307"/>
    <w:rsid w:val="2C30C1F0"/>
    <w:rsid w:val="2C3D8564"/>
    <w:rsid w:val="2C42D092"/>
    <w:rsid w:val="2C4D5F2B"/>
    <w:rsid w:val="2C50DD67"/>
    <w:rsid w:val="2C55E486"/>
    <w:rsid w:val="2C685DDD"/>
    <w:rsid w:val="2C694E1A"/>
    <w:rsid w:val="2C76EC04"/>
    <w:rsid w:val="2C82E315"/>
    <w:rsid w:val="2C8AFBF3"/>
    <w:rsid w:val="2C8C8240"/>
    <w:rsid w:val="2C8ED34F"/>
    <w:rsid w:val="2C914F30"/>
    <w:rsid w:val="2C9BC399"/>
    <w:rsid w:val="2C9BE706"/>
    <w:rsid w:val="2CA42596"/>
    <w:rsid w:val="2CB4A194"/>
    <w:rsid w:val="2CBCE659"/>
    <w:rsid w:val="2CC3D806"/>
    <w:rsid w:val="2CC74932"/>
    <w:rsid w:val="2CC9314E"/>
    <w:rsid w:val="2CCC8DF7"/>
    <w:rsid w:val="2CCCEB1D"/>
    <w:rsid w:val="2CD66585"/>
    <w:rsid w:val="2CDBA230"/>
    <w:rsid w:val="2CDD2CE0"/>
    <w:rsid w:val="2CDD5C53"/>
    <w:rsid w:val="2CEA9A05"/>
    <w:rsid w:val="2CF5E04E"/>
    <w:rsid w:val="2CF97912"/>
    <w:rsid w:val="2D03ADFF"/>
    <w:rsid w:val="2D0C97A4"/>
    <w:rsid w:val="2D1158AD"/>
    <w:rsid w:val="2D17B423"/>
    <w:rsid w:val="2D1A3316"/>
    <w:rsid w:val="2D20539A"/>
    <w:rsid w:val="2D2E67EB"/>
    <w:rsid w:val="2D4581CC"/>
    <w:rsid w:val="2D46B238"/>
    <w:rsid w:val="2D4A10C9"/>
    <w:rsid w:val="2D4D5331"/>
    <w:rsid w:val="2D4F2BE9"/>
    <w:rsid w:val="2D505D1D"/>
    <w:rsid w:val="2D5418A4"/>
    <w:rsid w:val="2D56688B"/>
    <w:rsid w:val="2D604C6C"/>
    <w:rsid w:val="2D667119"/>
    <w:rsid w:val="2D6C50D0"/>
    <w:rsid w:val="2D6CEEBC"/>
    <w:rsid w:val="2D730944"/>
    <w:rsid w:val="2D7DAC40"/>
    <w:rsid w:val="2D859A77"/>
    <w:rsid w:val="2D8C18EF"/>
    <w:rsid w:val="2D93C587"/>
    <w:rsid w:val="2D961D4B"/>
    <w:rsid w:val="2D991163"/>
    <w:rsid w:val="2D9F9C45"/>
    <w:rsid w:val="2DA8024F"/>
    <w:rsid w:val="2DA81B36"/>
    <w:rsid w:val="2DA8546A"/>
    <w:rsid w:val="2DAA8818"/>
    <w:rsid w:val="2DB86FA4"/>
    <w:rsid w:val="2DC5A8A7"/>
    <w:rsid w:val="2DC7326A"/>
    <w:rsid w:val="2DD353D2"/>
    <w:rsid w:val="2DDDD2AB"/>
    <w:rsid w:val="2DDE4807"/>
    <w:rsid w:val="2DDEA7A3"/>
    <w:rsid w:val="2DDEEADE"/>
    <w:rsid w:val="2DE3AFAE"/>
    <w:rsid w:val="2DEA9F77"/>
    <w:rsid w:val="2DF95539"/>
    <w:rsid w:val="2DFCADDF"/>
    <w:rsid w:val="2DFF3F10"/>
    <w:rsid w:val="2E058D4D"/>
    <w:rsid w:val="2E100AFD"/>
    <w:rsid w:val="2E26951E"/>
    <w:rsid w:val="2E29C3D6"/>
    <w:rsid w:val="2E2BC224"/>
    <w:rsid w:val="2E2C43B7"/>
    <w:rsid w:val="2E338F2D"/>
    <w:rsid w:val="2E33A00D"/>
    <w:rsid w:val="2E60E160"/>
    <w:rsid w:val="2E650E40"/>
    <w:rsid w:val="2E652B68"/>
    <w:rsid w:val="2E6BFCA6"/>
    <w:rsid w:val="2E76CFB7"/>
    <w:rsid w:val="2E773D23"/>
    <w:rsid w:val="2E7A7292"/>
    <w:rsid w:val="2E7BABDF"/>
    <w:rsid w:val="2E7E0B64"/>
    <w:rsid w:val="2E837724"/>
    <w:rsid w:val="2E8A17C2"/>
    <w:rsid w:val="2E8A7BE2"/>
    <w:rsid w:val="2E8C34A9"/>
    <w:rsid w:val="2E8C515C"/>
    <w:rsid w:val="2EA46785"/>
    <w:rsid w:val="2EAC7F03"/>
    <w:rsid w:val="2EAD6304"/>
    <w:rsid w:val="2EB110F6"/>
    <w:rsid w:val="2EB5D83B"/>
    <w:rsid w:val="2ED2A40C"/>
    <w:rsid w:val="2ED52E51"/>
    <w:rsid w:val="2ED7C4A4"/>
    <w:rsid w:val="2EDD069B"/>
    <w:rsid w:val="2EDEAC5D"/>
    <w:rsid w:val="2EE6BC8E"/>
    <w:rsid w:val="2EECA486"/>
    <w:rsid w:val="2EEDA25B"/>
    <w:rsid w:val="2EEE6120"/>
    <w:rsid w:val="2EF4EACB"/>
    <w:rsid w:val="2EF5409A"/>
    <w:rsid w:val="2EFE2991"/>
    <w:rsid w:val="2F0E739C"/>
    <w:rsid w:val="2F1412A1"/>
    <w:rsid w:val="2F164791"/>
    <w:rsid w:val="2F1ACC37"/>
    <w:rsid w:val="2F274D6B"/>
    <w:rsid w:val="2F28B6AA"/>
    <w:rsid w:val="2F31BE0A"/>
    <w:rsid w:val="2F35FC4A"/>
    <w:rsid w:val="2F43323A"/>
    <w:rsid w:val="2F46150A"/>
    <w:rsid w:val="2F498C9D"/>
    <w:rsid w:val="2F4F7BF3"/>
    <w:rsid w:val="2F5B3FAF"/>
    <w:rsid w:val="2F614EF7"/>
    <w:rsid w:val="2F67355E"/>
    <w:rsid w:val="2F6A134A"/>
    <w:rsid w:val="2F79B4CF"/>
    <w:rsid w:val="2F8678A4"/>
    <w:rsid w:val="2F889396"/>
    <w:rsid w:val="2F92ACC6"/>
    <w:rsid w:val="2FA7A97F"/>
    <w:rsid w:val="2FA7F113"/>
    <w:rsid w:val="2FA83A2D"/>
    <w:rsid w:val="2FA90936"/>
    <w:rsid w:val="2FAFE782"/>
    <w:rsid w:val="2FB7B158"/>
    <w:rsid w:val="2FBE0E42"/>
    <w:rsid w:val="2FC86DC1"/>
    <w:rsid w:val="2FD62BB4"/>
    <w:rsid w:val="2FD6FDAA"/>
    <w:rsid w:val="2FE2E637"/>
    <w:rsid w:val="2FE94121"/>
    <w:rsid w:val="2FFE3A4B"/>
    <w:rsid w:val="2FFEFF9D"/>
    <w:rsid w:val="30138CEE"/>
    <w:rsid w:val="3017D352"/>
    <w:rsid w:val="30218067"/>
    <w:rsid w:val="30228A22"/>
    <w:rsid w:val="30241922"/>
    <w:rsid w:val="30392054"/>
    <w:rsid w:val="303EA49C"/>
    <w:rsid w:val="3043A23B"/>
    <w:rsid w:val="304861DA"/>
    <w:rsid w:val="304CE44C"/>
    <w:rsid w:val="305E314F"/>
    <w:rsid w:val="306290CB"/>
    <w:rsid w:val="308097B5"/>
    <w:rsid w:val="308C7F29"/>
    <w:rsid w:val="30940020"/>
    <w:rsid w:val="3099F298"/>
    <w:rsid w:val="309A9E95"/>
    <w:rsid w:val="309B10EE"/>
    <w:rsid w:val="309D6AEC"/>
    <w:rsid w:val="30A0F4BB"/>
    <w:rsid w:val="30A3E0A1"/>
    <w:rsid w:val="30A89ABE"/>
    <w:rsid w:val="30A954FE"/>
    <w:rsid w:val="30B0ECEB"/>
    <w:rsid w:val="30CCBC5D"/>
    <w:rsid w:val="30CDC239"/>
    <w:rsid w:val="30D98669"/>
    <w:rsid w:val="30F08CE1"/>
    <w:rsid w:val="30F220AB"/>
    <w:rsid w:val="30F9C2C6"/>
    <w:rsid w:val="30F9D456"/>
    <w:rsid w:val="30FAA356"/>
    <w:rsid w:val="3107E778"/>
    <w:rsid w:val="31088456"/>
    <w:rsid w:val="310DF32C"/>
    <w:rsid w:val="31103FE7"/>
    <w:rsid w:val="31247A62"/>
    <w:rsid w:val="3126B913"/>
    <w:rsid w:val="312704A9"/>
    <w:rsid w:val="312B115F"/>
    <w:rsid w:val="313048B2"/>
    <w:rsid w:val="3138346B"/>
    <w:rsid w:val="31394C4F"/>
    <w:rsid w:val="31397B89"/>
    <w:rsid w:val="3139AA06"/>
    <w:rsid w:val="3146ACFE"/>
    <w:rsid w:val="3146C561"/>
    <w:rsid w:val="3149554B"/>
    <w:rsid w:val="3151539D"/>
    <w:rsid w:val="3156A449"/>
    <w:rsid w:val="3158C4FF"/>
    <w:rsid w:val="315A813D"/>
    <w:rsid w:val="315B57A4"/>
    <w:rsid w:val="315F9033"/>
    <w:rsid w:val="3176859E"/>
    <w:rsid w:val="317FE8EF"/>
    <w:rsid w:val="3181B245"/>
    <w:rsid w:val="3184C474"/>
    <w:rsid w:val="318A27B8"/>
    <w:rsid w:val="318D5AEF"/>
    <w:rsid w:val="319D1148"/>
    <w:rsid w:val="31A50CD6"/>
    <w:rsid w:val="31B06C92"/>
    <w:rsid w:val="31B9D900"/>
    <w:rsid w:val="31B9D93A"/>
    <w:rsid w:val="31CCE326"/>
    <w:rsid w:val="31CD1DB3"/>
    <w:rsid w:val="31D2793C"/>
    <w:rsid w:val="31DDCDB4"/>
    <w:rsid w:val="31E4E091"/>
    <w:rsid w:val="31FB2212"/>
    <w:rsid w:val="31FB5971"/>
    <w:rsid w:val="3204FAF9"/>
    <w:rsid w:val="320A0F8E"/>
    <w:rsid w:val="320C553C"/>
    <w:rsid w:val="3211064A"/>
    <w:rsid w:val="3212B4C0"/>
    <w:rsid w:val="3214B333"/>
    <w:rsid w:val="3221BD6A"/>
    <w:rsid w:val="32275F44"/>
    <w:rsid w:val="322C1286"/>
    <w:rsid w:val="323A33E2"/>
    <w:rsid w:val="323AB734"/>
    <w:rsid w:val="3250E4EE"/>
    <w:rsid w:val="32529CEA"/>
    <w:rsid w:val="32611A1A"/>
    <w:rsid w:val="32766D56"/>
    <w:rsid w:val="3277E03D"/>
    <w:rsid w:val="327EEF81"/>
    <w:rsid w:val="3287C6CD"/>
    <w:rsid w:val="329126DB"/>
    <w:rsid w:val="3294E0F1"/>
    <w:rsid w:val="329C9A8C"/>
    <w:rsid w:val="329D0CFD"/>
    <w:rsid w:val="32A76172"/>
    <w:rsid w:val="32AD5BAB"/>
    <w:rsid w:val="32B06F6A"/>
    <w:rsid w:val="32C0FAEE"/>
    <w:rsid w:val="32C54C7E"/>
    <w:rsid w:val="32C7B3D6"/>
    <w:rsid w:val="32D99235"/>
    <w:rsid w:val="32DF5470"/>
    <w:rsid w:val="32E4922E"/>
    <w:rsid w:val="32EB3646"/>
    <w:rsid w:val="32EB8934"/>
    <w:rsid w:val="32EE348B"/>
    <w:rsid w:val="32F48B1D"/>
    <w:rsid w:val="3305A6C6"/>
    <w:rsid w:val="3308E21D"/>
    <w:rsid w:val="330CD78C"/>
    <w:rsid w:val="330D8B1A"/>
    <w:rsid w:val="330F227C"/>
    <w:rsid w:val="3313718F"/>
    <w:rsid w:val="331FAAF3"/>
    <w:rsid w:val="332B9F9C"/>
    <w:rsid w:val="33312219"/>
    <w:rsid w:val="333D0086"/>
    <w:rsid w:val="334AC91C"/>
    <w:rsid w:val="334AE80C"/>
    <w:rsid w:val="3353A6B1"/>
    <w:rsid w:val="335857FA"/>
    <w:rsid w:val="335F9661"/>
    <w:rsid w:val="3361E510"/>
    <w:rsid w:val="336AD341"/>
    <w:rsid w:val="336BEF05"/>
    <w:rsid w:val="3372E92F"/>
    <w:rsid w:val="3377B837"/>
    <w:rsid w:val="337ADFDA"/>
    <w:rsid w:val="338E7FB9"/>
    <w:rsid w:val="339EE152"/>
    <w:rsid w:val="33A95D82"/>
    <w:rsid w:val="33B3EA29"/>
    <w:rsid w:val="33CDFD5F"/>
    <w:rsid w:val="33DA5E7F"/>
    <w:rsid w:val="33E7A2B6"/>
    <w:rsid w:val="33EDE524"/>
    <w:rsid w:val="33F197E2"/>
    <w:rsid w:val="33F3F2B7"/>
    <w:rsid w:val="33F4EF81"/>
    <w:rsid w:val="33F72048"/>
    <w:rsid w:val="33F88D7E"/>
    <w:rsid w:val="34111501"/>
    <w:rsid w:val="34156771"/>
    <w:rsid w:val="341BC8E8"/>
    <w:rsid w:val="341EF72D"/>
    <w:rsid w:val="34216D03"/>
    <w:rsid w:val="34240C1D"/>
    <w:rsid w:val="34249AF7"/>
    <w:rsid w:val="342E6DBA"/>
    <w:rsid w:val="3433B40B"/>
    <w:rsid w:val="343745C1"/>
    <w:rsid w:val="34376AD0"/>
    <w:rsid w:val="343EB2AA"/>
    <w:rsid w:val="343FDC4D"/>
    <w:rsid w:val="3440530A"/>
    <w:rsid w:val="34443EE6"/>
    <w:rsid w:val="34545566"/>
    <w:rsid w:val="345CB107"/>
    <w:rsid w:val="346F1C7C"/>
    <w:rsid w:val="34757DD0"/>
    <w:rsid w:val="34885B71"/>
    <w:rsid w:val="34932D4C"/>
    <w:rsid w:val="3497F0FD"/>
    <w:rsid w:val="34993D2D"/>
    <w:rsid w:val="34AA05CA"/>
    <w:rsid w:val="34ADCDE1"/>
    <w:rsid w:val="34B3680D"/>
    <w:rsid w:val="34B675D2"/>
    <w:rsid w:val="34BE59DE"/>
    <w:rsid w:val="34CA4134"/>
    <w:rsid w:val="34CA5510"/>
    <w:rsid w:val="34CC58D9"/>
    <w:rsid w:val="34D816A4"/>
    <w:rsid w:val="34D825B3"/>
    <w:rsid w:val="34DD65A4"/>
    <w:rsid w:val="34F16B82"/>
    <w:rsid w:val="34F42FFD"/>
    <w:rsid w:val="34F5E300"/>
    <w:rsid w:val="34FBA56F"/>
    <w:rsid w:val="35004688"/>
    <w:rsid w:val="3510F273"/>
    <w:rsid w:val="3518E3E2"/>
    <w:rsid w:val="352C56B0"/>
    <w:rsid w:val="352C78A1"/>
    <w:rsid w:val="353B103B"/>
    <w:rsid w:val="353DF42F"/>
    <w:rsid w:val="354EB77D"/>
    <w:rsid w:val="3555FDE3"/>
    <w:rsid w:val="3567B98F"/>
    <w:rsid w:val="356EC950"/>
    <w:rsid w:val="35714E2E"/>
    <w:rsid w:val="3576F020"/>
    <w:rsid w:val="358D9CD0"/>
    <w:rsid w:val="359E0FB7"/>
    <w:rsid w:val="35ABF276"/>
    <w:rsid w:val="35AC10FD"/>
    <w:rsid w:val="35AE2F9E"/>
    <w:rsid w:val="35B74706"/>
    <w:rsid w:val="35B85651"/>
    <w:rsid w:val="35BA0E4D"/>
    <w:rsid w:val="35C04EBD"/>
    <w:rsid w:val="35CEABBB"/>
    <w:rsid w:val="35DD06FC"/>
    <w:rsid w:val="35DDE0E4"/>
    <w:rsid w:val="35E27DCA"/>
    <w:rsid w:val="35E82FD1"/>
    <w:rsid w:val="35EEB5DB"/>
    <w:rsid w:val="35F13C5C"/>
    <w:rsid w:val="35F5BB4F"/>
    <w:rsid w:val="35FA17A7"/>
    <w:rsid w:val="360BCE05"/>
    <w:rsid w:val="360D512C"/>
    <w:rsid w:val="36249493"/>
    <w:rsid w:val="3628DF08"/>
    <w:rsid w:val="362E7559"/>
    <w:rsid w:val="363C7832"/>
    <w:rsid w:val="363D25FC"/>
    <w:rsid w:val="363E1C15"/>
    <w:rsid w:val="363F3953"/>
    <w:rsid w:val="365167C4"/>
    <w:rsid w:val="3652685F"/>
    <w:rsid w:val="36532632"/>
    <w:rsid w:val="36603166"/>
    <w:rsid w:val="366607BF"/>
    <w:rsid w:val="3670A713"/>
    <w:rsid w:val="36727410"/>
    <w:rsid w:val="367A985E"/>
    <w:rsid w:val="36833312"/>
    <w:rsid w:val="369145C2"/>
    <w:rsid w:val="3691EA8D"/>
    <w:rsid w:val="3697709C"/>
    <w:rsid w:val="36999B25"/>
    <w:rsid w:val="369A6B00"/>
    <w:rsid w:val="369CC995"/>
    <w:rsid w:val="369D81AA"/>
    <w:rsid w:val="36A102D3"/>
    <w:rsid w:val="36A111D1"/>
    <w:rsid w:val="36A64EBE"/>
    <w:rsid w:val="36A85B79"/>
    <w:rsid w:val="36B4C752"/>
    <w:rsid w:val="36C044FA"/>
    <w:rsid w:val="36C23DD9"/>
    <w:rsid w:val="36C8F3C1"/>
    <w:rsid w:val="36CB9A4B"/>
    <w:rsid w:val="36CF042B"/>
    <w:rsid w:val="36DB8F5E"/>
    <w:rsid w:val="36F71A35"/>
    <w:rsid w:val="3708B13F"/>
    <w:rsid w:val="371A1123"/>
    <w:rsid w:val="371E4046"/>
    <w:rsid w:val="372EBFB8"/>
    <w:rsid w:val="37304CD7"/>
    <w:rsid w:val="37347FD1"/>
    <w:rsid w:val="3735FF0B"/>
    <w:rsid w:val="37366A79"/>
    <w:rsid w:val="37377D87"/>
    <w:rsid w:val="373EDC56"/>
    <w:rsid w:val="3743D459"/>
    <w:rsid w:val="37444830"/>
    <w:rsid w:val="3746B1B2"/>
    <w:rsid w:val="3748B68C"/>
    <w:rsid w:val="374993F2"/>
    <w:rsid w:val="3750E474"/>
    <w:rsid w:val="3757A337"/>
    <w:rsid w:val="375FE0E6"/>
    <w:rsid w:val="376C66C9"/>
    <w:rsid w:val="376E1AAA"/>
    <w:rsid w:val="376EC5DB"/>
    <w:rsid w:val="377D2F47"/>
    <w:rsid w:val="3781ADFF"/>
    <w:rsid w:val="37834255"/>
    <w:rsid w:val="378B0810"/>
    <w:rsid w:val="378E6A9F"/>
    <w:rsid w:val="378F7B99"/>
    <w:rsid w:val="3793C327"/>
    <w:rsid w:val="37957815"/>
    <w:rsid w:val="3795A886"/>
    <w:rsid w:val="3797647A"/>
    <w:rsid w:val="379BF964"/>
    <w:rsid w:val="379E0CFD"/>
    <w:rsid w:val="37A7A7A3"/>
    <w:rsid w:val="37AFD6E0"/>
    <w:rsid w:val="37C8D3BB"/>
    <w:rsid w:val="37CA790F"/>
    <w:rsid w:val="37D90DE3"/>
    <w:rsid w:val="37DA4DF6"/>
    <w:rsid w:val="37DD51D4"/>
    <w:rsid w:val="37DFD5BA"/>
    <w:rsid w:val="37E151E9"/>
    <w:rsid w:val="37E778F1"/>
    <w:rsid w:val="37E86B2D"/>
    <w:rsid w:val="37EABADB"/>
    <w:rsid w:val="37EB08CF"/>
    <w:rsid w:val="37F109BA"/>
    <w:rsid w:val="37F7C720"/>
    <w:rsid w:val="380EF00B"/>
    <w:rsid w:val="38142C84"/>
    <w:rsid w:val="381762C3"/>
    <w:rsid w:val="3824DA49"/>
    <w:rsid w:val="3825A1B1"/>
    <w:rsid w:val="382E357E"/>
    <w:rsid w:val="3835DDBF"/>
    <w:rsid w:val="3837F8BD"/>
    <w:rsid w:val="3841443F"/>
    <w:rsid w:val="384AA75F"/>
    <w:rsid w:val="3851D4E7"/>
    <w:rsid w:val="385F3C4B"/>
    <w:rsid w:val="38628B4B"/>
    <w:rsid w:val="3862F242"/>
    <w:rsid w:val="3865A2D7"/>
    <w:rsid w:val="38722094"/>
    <w:rsid w:val="38723D8D"/>
    <w:rsid w:val="38796E58"/>
    <w:rsid w:val="387EF799"/>
    <w:rsid w:val="38840282"/>
    <w:rsid w:val="38A4728C"/>
    <w:rsid w:val="38A8EC95"/>
    <w:rsid w:val="38AA75ED"/>
    <w:rsid w:val="38BCAF52"/>
    <w:rsid w:val="38C3BF95"/>
    <w:rsid w:val="38C5A1B8"/>
    <w:rsid w:val="38CA33E3"/>
    <w:rsid w:val="38D0EDE3"/>
    <w:rsid w:val="38DF09C5"/>
    <w:rsid w:val="38DF4C8C"/>
    <w:rsid w:val="38DF7159"/>
    <w:rsid w:val="38E9DF5B"/>
    <w:rsid w:val="38F2681C"/>
    <w:rsid w:val="38F5EE1E"/>
    <w:rsid w:val="39007154"/>
    <w:rsid w:val="3901EFAD"/>
    <w:rsid w:val="3903ED61"/>
    <w:rsid w:val="390809BC"/>
    <w:rsid w:val="39091E6D"/>
    <w:rsid w:val="390B0BB1"/>
    <w:rsid w:val="390CF144"/>
    <w:rsid w:val="390D8D7B"/>
    <w:rsid w:val="39137CDF"/>
    <w:rsid w:val="39157CA7"/>
    <w:rsid w:val="391636D4"/>
    <w:rsid w:val="39164D7F"/>
    <w:rsid w:val="391A73B0"/>
    <w:rsid w:val="391B36C5"/>
    <w:rsid w:val="391BE593"/>
    <w:rsid w:val="391CA828"/>
    <w:rsid w:val="391E0C67"/>
    <w:rsid w:val="391F3D23"/>
    <w:rsid w:val="3926EB18"/>
    <w:rsid w:val="392940CA"/>
    <w:rsid w:val="392EA440"/>
    <w:rsid w:val="39302645"/>
    <w:rsid w:val="39350222"/>
    <w:rsid w:val="39370DA9"/>
    <w:rsid w:val="393C91C0"/>
    <w:rsid w:val="394A5EE8"/>
    <w:rsid w:val="395208FC"/>
    <w:rsid w:val="3964B6DA"/>
    <w:rsid w:val="396763FF"/>
    <w:rsid w:val="396764F8"/>
    <w:rsid w:val="39690D3D"/>
    <w:rsid w:val="3969F028"/>
    <w:rsid w:val="396B655C"/>
    <w:rsid w:val="396DA665"/>
    <w:rsid w:val="397F9CEB"/>
    <w:rsid w:val="39859BD2"/>
    <w:rsid w:val="39882B8C"/>
    <w:rsid w:val="398B6310"/>
    <w:rsid w:val="398D3B65"/>
    <w:rsid w:val="39923E94"/>
    <w:rsid w:val="399481E1"/>
    <w:rsid w:val="39AD207F"/>
    <w:rsid w:val="39C7463D"/>
    <w:rsid w:val="39CAEDE7"/>
    <w:rsid w:val="39CCF5B0"/>
    <w:rsid w:val="39CD426D"/>
    <w:rsid w:val="39CFDC01"/>
    <w:rsid w:val="39D550F7"/>
    <w:rsid w:val="39D56AF0"/>
    <w:rsid w:val="39DC75C7"/>
    <w:rsid w:val="39F0AF79"/>
    <w:rsid w:val="39F1F27E"/>
    <w:rsid w:val="39F9BDAA"/>
    <w:rsid w:val="39FA0D04"/>
    <w:rsid w:val="3A021A82"/>
    <w:rsid w:val="3A06A35E"/>
    <w:rsid w:val="3A07C629"/>
    <w:rsid w:val="3A14D608"/>
    <w:rsid w:val="3A1D7850"/>
    <w:rsid w:val="3A1DDAEE"/>
    <w:rsid w:val="3A3E791E"/>
    <w:rsid w:val="3A44DE6E"/>
    <w:rsid w:val="3A467771"/>
    <w:rsid w:val="3A515B02"/>
    <w:rsid w:val="3A53342C"/>
    <w:rsid w:val="3A553D4D"/>
    <w:rsid w:val="3A557CE1"/>
    <w:rsid w:val="3A598640"/>
    <w:rsid w:val="3A5D113B"/>
    <w:rsid w:val="3A663D31"/>
    <w:rsid w:val="3A6A0627"/>
    <w:rsid w:val="3A6A28B2"/>
    <w:rsid w:val="3A72471C"/>
    <w:rsid w:val="3A76E3E2"/>
    <w:rsid w:val="3A7F71B8"/>
    <w:rsid w:val="3A80574E"/>
    <w:rsid w:val="3A80AF72"/>
    <w:rsid w:val="3A887E3B"/>
    <w:rsid w:val="3A8D665E"/>
    <w:rsid w:val="3A8E37D5"/>
    <w:rsid w:val="3A98C47C"/>
    <w:rsid w:val="3A9B5210"/>
    <w:rsid w:val="3A9C6E93"/>
    <w:rsid w:val="3A9DABB5"/>
    <w:rsid w:val="3A9F0A39"/>
    <w:rsid w:val="3AA1C6EC"/>
    <w:rsid w:val="3AA2A378"/>
    <w:rsid w:val="3AA376F2"/>
    <w:rsid w:val="3AA3DB99"/>
    <w:rsid w:val="3AA3F6C5"/>
    <w:rsid w:val="3AA7CCD1"/>
    <w:rsid w:val="3AA967CD"/>
    <w:rsid w:val="3AAF0EB5"/>
    <w:rsid w:val="3AB99E80"/>
    <w:rsid w:val="3ABACB79"/>
    <w:rsid w:val="3ABED794"/>
    <w:rsid w:val="3AC6E703"/>
    <w:rsid w:val="3AC878BF"/>
    <w:rsid w:val="3AD50918"/>
    <w:rsid w:val="3ADA5078"/>
    <w:rsid w:val="3AE57188"/>
    <w:rsid w:val="3AE75506"/>
    <w:rsid w:val="3AEB47F1"/>
    <w:rsid w:val="3AEE4BF0"/>
    <w:rsid w:val="3AF426D0"/>
    <w:rsid w:val="3AFB212D"/>
    <w:rsid w:val="3AFF4A95"/>
    <w:rsid w:val="3B0C6C91"/>
    <w:rsid w:val="3B219D37"/>
    <w:rsid w:val="3B223A74"/>
    <w:rsid w:val="3B2B4AEE"/>
    <w:rsid w:val="3B3B833C"/>
    <w:rsid w:val="3B4B100C"/>
    <w:rsid w:val="3B4E3C2B"/>
    <w:rsid w:val="3B591F6E"/>
    <w:rsid w:val="3B6320DF"/>
    <w:rsid w:val="3B66A897"/>
    <w:rsid w:val="3B68C44A"/>
    <w:rsid w:val="3B6C21F9"/>
    <w:rsid w:val="3B6CE301"/>
    <w:rsid w:val="3B6E109A"/>
    <w:rsid w:val="3B7690BA"/>
    <w:rsid w:val="3B778204"/>
    <w:rsid w:val="3B90C1D7"/>
    <w:rsid w:val="3B93EECA"/>
    <w:rsid w:val="3B9F4BC5"/>
    <w:rsid w:val="3B9F5D62"/>
    <w:rsid w:val="3B9FB683"/>
    <w:rsid w:val="3BA4EDCF"/>
    <w:rsid w:val="3BAD5CA1"/>
    <w:rsid w:val="3BAD7086"/>
    <w:rsid w:val="3BB0770E"/>
    <w:rsid w:val="3BBA805C"/>
    <w:rsid w:val="3BC70620"/>
    <w:rsid w:val="3BD38AA3"/>
    <w:rsid w:val="3BDB0E18"/>
    <w:rsid w:val="3BDE8582"/>
    <w:rsid w:val="3BE0CA8A"/>
    <w:rsid w:val="3BE167FD"/>
    <w:rsid w:val="3BE5AC58"/>
    <w:rsid w:val="3BE85A3A"/>
    <w:rsid w:val="3BEA89FE"/>
    <w:rsid w:val="3BF028AA"/>
    <w:rsid w:val="3BF44729"/>
    <w:rsid w:val="3C012BA8"/>
    <w:rsid w:val="3C023661"/>
    <w:rsid w:val="3C198275"/>
    <w:rsid w:val="3C20A8C2"/>
    <w:rsid w:val="3C2A1B77"/>
    <w:rsid w:val="3C2E63AC"/>
    <w:rsid w:val="3C2F2746"/>
    <w:rsid w:val="3C336885"/>
    <w:rsid w:val="3C38561C"/>
    <w:rsid w:val="3C3F45D7"/>
    <w:rsid w:val="3C426433"/>
    <w:rsid w:val="3C42A3EA"/>
    <w:rsid w:val="3C4D1D69"/>
    <w:rsid w:val="3C504BB6"/>
    <w:rsid w:val="3C50A8B5"/>
    <w:rsid w:val="3C5619E0"/>
    <w:rsid w:val="3C6C991C"/>
    <w:rsid w:val="3C6F78CC"/>
    <w:rsid w:val="3C72FA95"/>
    <w:rsid w:val="3C73688A"/>
    <w:rsid w:val="3C74AA2B"/>
    <w:rsid w:val="3C781E4A"/>
    <w:rsid w:val="3C7A28BC"/>
    <w:rsid w:val="3C7D6083"/>
    <w:rsid w:val="3C7E494A"/>
    <w:rsid w:val="3C83E1EC"/>
    <w:rsid w:val="3C860AAC"/>
    <w:rsid w:val="3C9241EF"/>
    <w:rsid w:val="3C9C4558"/>
    <w:rsid w:val="3C9E4D94"/>
    <w:rsid w:val="3C9F4A7C"/>
    <w:rsid w:val="3CA05574"/>
    <w:rsid w:val="3CAAA09A"/>
    <w:rsid w:val="3CAF54E5"/>
    <w:rsid w:val="3CC0D58D"/>
    <w:rsid w:val="3CC7B713"/>
    <w:rsid w:val="3CD8BF93"/>
    <w:rsid w:val="3CD9AEA9"/>
    <w:rsid w:val="3CE8BB26"/>
    <w:rsid w:val="3CF58303"/>
    <w:rsid w:val="3D013C7F"/>
    <w:rsid w:val="3D0E620F"/>
    <w:rsid w:val="3D19B4AE"/>
    <w:rsid w:val="3D1FACE5"/>
    <w:rsid w:val="3D23BF20"/>
    <w:rsid w:val="3D28B4A0"/>
    <w:rsid w:val="3D28E584"/>
    <w:rsid w:val="3D3327A9"/>
    <w:rsid w:val="3D423891"/>
    <w:rsid w:val="3D466429"/>
    <w:rsid w:val="3D5A9F75"/>
    <w:rsid w:val="3D5CE14C"/>
    <w:rsid w:val="3D63395F"/>
    <w:rsid w:val="3D63ED88"/>
    <w:rsid w:val="3D666D3F"/>
    <w:rsid w:val="3D687E54"/>
    <w:rsid w:val="3D6FEA21"/>
    <w:rsid w:val="3D74685B"/>
    <w:rsid w:val="3D800C43"/>
    <w:rsid w:val="3D95E1E0"/>
    <w:rsid w:val="3D9D3616"/>
    <w:rsid w:val="3DA70529"/>
    <w:rsid w:val="3DA8EF98"/>
    <w:rsid w:val="3DAA29B6"/>
    <w:rsid w:val="3DC3D1DC"/>
    <w:rsid w:val="3DC9722D"/>
    <w:rsid w:val="3DD20902"/>
    <w:rsid w:val="3DD87744"/>
    <w:rsid w:val="3DEAF55C"/>
    <w:rsid w:val="3DEDE78F"/>
    <w:rsid w:val="3DF07C52"/>
    <w:rsid w:val="3DF0BC99"/>
    <w:rsid w:val="3DF2BEE6"/>
    <w:rsid w:val="3DFBF1A6"/>
    <w:rsid w:val="3DFFF5E0"/>
    <w:rsid w:val="3E057914"/>
    <w:rsid w:val="3E0967CD"/>
    <w:rsid w:val="3E0D5A8D"/>
    <w:rsid w:val="3E0F4DDA"/>
    <w:rsid w:val="3E20E4BA"/>
    <w:rsid w:val="3E21DF3B"/>
    <w:rsid w:val="3E23A16D"/>
    <w:rsid w:val="3E2A29AE"/>
    <w:rsid w:val="3E2AF989"/>
    <w:rsid w:val="3E2E3CF1"/>
    <w:rsid w:val="3E343127"/>
    <w:rsid w:val="3E404DEC"/>
    <w:rsid w:val="3E422455"/>
    <w:rsid w:val="3E48A729"/>
    <w:rsid w:val="3E48E021"/>
    <w:rsid w:val="3E4BC086"/>
    <w:rsid w:val="3E574E24"/>
    <w:rsid w:val="3E6B8B61"/>
    <w:rsid w:val="3E782285"/>
    <w:rsid w:val="3E7BA3B4"/>
    <w:rsid w:val="3E7E7216"/>
    <w:rsid w:val="3E896F05"/>
    <w:rsid w:val="3E8D0A5D"/>
    <w:rsid w:val="3E97E3F7"/>
    <w:rsid w:val="3EA4F6A8"/>
    <w:rsid w:val="3EA56E17"/>
    <w:rsid w:val="3EA6DC51"/>
    <w:rsid w:val="3EAA9290"/>
    <w:rsid w:val="3EB3B571"/>
    <w:rsid w:val="3EBEF0A1"/>
    <w:rsid w:val="3EC06257"/>
    <w:rsid w:val="3EC24584"/>
    <w:rsid w:val="3EC54606"/>
    <w:rsid w:val="3ECB7088"/>
    <w:rsid w:val="3ECFC847"/>
    <w:rsid w:val="3ED1F373"/>
    <w:rsid w:val="3EDF9E80"/>
    <w:rsid w:val="3EE0F338"/>
    <w:rsid w:val="3EE2FD38"/>
    <w:rsid w:val="3EE37444"/>
    <w:rsid w:val="3EE42326"/>
    <w:rsid w:val="3EE6FA19"/>
    <w:rsid w:val="3EE8A6D5"/>
    <w:rsid w:val="3EEC452B"/>
    <w:rsid w:val="3EF1847F"/>
    <w:rsid w:val="3F0592D6"/>
    <w:rsid w:val="3F0C466C"/>
    <w:rsid w:val="3F10BEA3"/>
    <w:rsid w:val="3F1282D5"/>
    <w:rsid w:val="3F13BA57"/>
    <w:rsid w:val="3F151D20"/>
    <w:rsid w:val="3F21CBEE"/>
    <w:rsid w:val="3F241AE6"/>
    <w:rsid w:val="3F269E97"/>
    <w:rsid w:val="3F31CD7F"/>
    <w:rsid w:val="3F4227AC"/>
    <w:rsid w:val="3F42998A"/>
    <w:rsid w:val="3F4524AD"/>
    <w:rsid w:val="3F4761BA"/>
    <w:rsid w:val="3F4837D1"/>
    <w:rsid w:val="3F4A3ECE"/>
    <w:rsid w:val="3F4BA0CA"/>
    <w:rsid w:val="3F4E27E7"/>
    <w:rsid w:val="3F4E8D61"/>
    <w:rsid w:val="3F4F653E"/>
    <w:rsid w:val="3F593717"/>
    <w:rsid w:val="3F5AC93B"/>
    <w:rsid w:val="3F614B63"/>
    <w:rsid w:val="3F6A870A"/>
    <w:rsid w:val="3F6C15EB"/>
    <w:rsid w:val="3F6FAAE9"/>
    <w:rsid w:val="3F79296B"/>
    <w:rsid w:val="3F79C7E5"/>
    <w:rsid w:val="3F7A674D"/>
    <w:rsid w:val="3F7E18F7"/>
    <w:rsid w:val="3F8453E6"/>
    <w:rsid w:val="3F87AAE2"/>
    <w:rsid w:val="3F8C0817"/>
    <w:rsid w:val="3F982D17"/>
    <w:rsid w:val="3FA0E6F9"/>
    <w:rsid w:val="3FAC2C8D"/>
    <w:rsid w:val="3FB3EF88"/>
    <w:rsid w:val="3FC1EF87"/>
    <w:rsid w:val="3FC4DA3C"/>
    <w:rsid w:val="3FCC092B"/>
    <w:rsid w:val="3FD1ACB7"/>
    <w:rsid w:val="3FD87AF3"/>
    <w:rsid w:val="3FE357EA"/>
    <w:rsid w:val="3FE5EF2A"/>
    <w:rsid w:val="3FE6C65E"/>
    <w:rsid w:val="400DA906"/>
    <w:rsid w:val="400EA5D3"/>
    <w:rsid w:val="40119570"/>
    <w:rsid w:val="4019111F"/>
    <w:rsid w:val="401EEA1C"/>
    <w:rsid w:val="402151F5"/>
    <w:rsid w:val="40335CE0"/>
    <w:rsid w:val="4039B37B"/>
    <w:rsid w:val="403C67E2"/>
    <w:rsid w:val="403E2C0F"/>
    <w:rsid w:val="4048AAFF"/>
    <w:rsid w:val="404CA0DF"/>
    <w:rsid w:val="404E78CE"/>
    <w:rsid w:val="404F0EEB"/>
    <w:rsid w:val="40537222"/>
    <w:rsid w:val="4058DEEF"/>
    <w:rsid w:val="405BE86A"/>
    <w:rsid w:val="405F4337"/>
    <w:rsid w:val="4062A63A"/>
    <w:rsid w:val="4063CF56"/>
    <w:rsid w:val="406C2E3F"/>
    <w:rsid w:val="406E9B87"/>
    <w:rsid w:val="40747DD3"/>
    <w:rsid w:val="4089D777"/>
    <w:rsid w:val="408C4293"/>
    <w:rsid w:val="408CBBF5"/>
    <w:rsid w:val="408FC7FD"/>
    <w:rsid w:val="4099C6F5"/>
    <w:rsid w:val="4099D310"/>
    <w:rsid w:val="409A5F6B"/>
    <w:rsid w:val="409B2C22"/>
    <w:rsid w:val="40A11576"/>
    <w:rsid w:val="40A51F22"/>
    <w:rsid w:val="40A68D49"/>
    <w:rsid w:val="40A8B502"/>
    <w:rsid w:val="40A949FB"/>
    <w:rsid w:val="40BA9A9C"/>
    <w:rsid w:val="40C65274"/>
    <w:rsid w:val="40C99D3E"/>
    <w:rsid w:val="40CA1FFD"/>
    <w:rsid w:val="40CDACF2"/>
    <w:rsid w:val="40D0D28D"/>
    <w:rsid w:val="40D40107"/>
    <w:rsid w:val="40E13723"/>
    <w:rsid w:val="40EC535C"/>
    <w:rsid w:val="40F25157"/>
    <w:rsid w:val="40FC336F"/>
    <w:rsid w:val="40FDB8C4"/>
    <w:rsid w:val="41009D0B"/>
    <w:rsid w:val="410470FE"/>
    <w:rsid w:val="410B3A97"/>
    <w:rsid w:val="411725E0"/>
    <w:rsid w:val="4121E77F"/>
    <w:rsid w:val="41318255"/>
    <w:rsid w:val="41451E67"/>
    <w:rsid w:val="41482BCC"/>
    <w:rsid w:val="414A82BF"/>
    <w:rsid w:val="4155A4EA"/>
    <w:rsid w:val="41561EE7"/>
    <w:rsid w:val="415FA6FA"/>
    <w:rsid w:val="416162AB"/>
    <w:rsid w:val="416444DE"/>
    <w:rsid w:val="416839C0"/>
    <w:rsid w:val="416CAE71"/>
    <w:rsid w:val="4176A48E"/>
    <w:rsid w:val="4179F3DC"/>
    <w:rsid w:val="417B7D2B"/>
    <w:rsid w:val="418533B8"/>
    <w:rsid w:val="41863C2F"/>
    <w:rsid w:val="41879F88"/>
    <w:rsid w:val="41912E5F"/>
    <w:rsid w:val="4194FF17"/>
    <w:rsid w:val="419B0CE4"/>
    <w:rsid w:val="419B4B16"/>
    <w:rsid w:val="419B6598"/>
    <w:rsid w:val="41A267D0"/>
    <w:rsid w:val="41A28C69"/>
    <w:rsid w:val="41A55248"/>
    <w:rsid w:val="41B81705"/>
    <w:rsid w:val="41BB8FA4"/>
    <w:rsid w:val="41CE1208"/>
    <w:rsid w:val="41CF5D33"/>
    <w:rsid w:val="41D38491"/>
    <w:rsid w:val="41D387AB"/>
    <w:rsid w:val="41D65D9F"/>
    <w:rsid w:val="41E1B984"/>
    <w:rsid w:val="41E51FBF"/>
    <w:rsid w:val="41EBC5BF"/>
    <w:rsid w:val="41F0BDAD"/>
    <w:rsid w:val="41F9EFDA"/>
    <w:rsid w:val="41FD3AAE"/>
    <w:rsid w:val="41FDF342"/>
    <w:rsid w:val="4200066E"/>
    <w:rsid w:val="4209D106"/>
    <w:rsid w:val="420A0340"/>
    <w:rsid w:val="421BB4E8"/>
    <w:rsid w:val="421EB924"/>
    <w:rsid w:val="4220DDED"/>
    <w:rsid w:val="42225436"/>
    <w:rsid w:val="4224AFF0"/>
    <w:rsid w:val="422C8646"/>
    <w:rsid w:val="42394CF3"/>
    <w:rsid w:val="4239BFF9"/>
    <w:rsid w:val="4242D7A8"/>
    <w:rsid w:val="424EA689"/>
    <w:rsid w:val="4252D503"/>
    <w:rsid w:val="42582285"/>
    <w:rsid w:val="425BCA6A"/>
    <w:rsid w:val="425C9000"/>
    <w:rsid w:val="425FFA1E"/>
    <w:rsid w:val="42648D60"/>
    <w:rsid w:val="426D2E4F"/>
    <w:rsid w:val="427223E0"/>
    <w:rsid w:val="42779A56"/>
    <w:rsid w:val="427A78FE"/>
    <w:rsid w:val="42808C30"/>
    <w:rsid w:val="4285EB99"/>
    <w:rsid w:val="42883166"/>
    <w:rsid w:val="428C7246"/>
    <w:rsid w:val="428C8B84"/>
    <w:rsid w:val="42998648"/>
    <w:rsid w:val="429A04F7"/>
    <w:rsid w:val="42A47BD8"/>
    <w:rsid w:val="42BB5648"/>
    <w:rsid w:val="42C598CA"/>
    <w:rsid w:val="42C8874B"/>
    <w:rsid w:val="42DC4BF0"/>
    <w:rsid w:val="42DFE1C8"/>
    <w:rsid w:val="42E7CFD0"/>
    <w:rsid w:val="42E9DB13"/>
    <w:rsid w:val="42EDDE4C"/>
    <w:rsid w:val="42F1F393"/>
    <w:rsid w:val="42F3F205"/>
    <w:rsid w:val="42FB5E70"/>
    <w:rsid w:val="430B7A82"/>
    <w:rsid w:val="431BED55"/>
    <w:rsid w:val="431D05B6"/>
    <w:rsid w:val="432DA049"/>
    <w:rsid w:val="43364313"/>
    <w:rsid w:val="43497039"/>
    <w:rsid w:val="4349C868"/>
    <w:rsid w:val="435BBB47"/>
    <w:rsid w:val="435C44F2"/>
    <w:rsid w:val="436A1236"/>
    <w:rsid w:val="436DB831"/>
    <w:rsid w:val="438706F7"/>
    <w:rsid w:val="43A1A3F2"/>
    <w:rsid w:val="43AE35FE"/>
    <w:rsid w:val="43BA6517"/>
    <w:rsid w:val="43BC8C08"/>
    <w:rsid w:val="43C2A176"/>
    <w:rsid w:val="43C70715"/>
    <w:rsid w:val="43C80773"/>
    <w:rsid w:val="43C8F61B"/>
    <w:rsid w:val="43C94DFE"/>
    <w:rsid w:val="43C9AFAD"/>
    <w:rsid w:val="43CB8991"/>
    <w:rsid w:val="43CCAEF8"/>
    <w:rsid w:val="43D68295"/>
    <w:rsid w:val="43D6F982"/>
    <w:rsid w:val="43DA2136"/>
    <w:rsid w:val="43E4408F"/>
    <w:rsid w:val="43EBCCB2"/>
    <w:rsid w:val="43FDFEE6"/>
    <w:rsid w:val="44125AAA"/>
    <w:rsid w:val="441DBE1A"/>
    <w:rsid w:val="442D17BB"/>
    <w:rsid w:val="443FE792"/>
    <w:rsid w:val="443FE7DA"/>
    <w:rsid w:val="4447A8C2"/>
    <w:rsid w:val="444820B2"/>
    <w:rsid w:val="444D9DF1"/>
    <w:rsid w:val="445342C4"/>
    <w:rsid w:val="44672642"/>
    <w:rsid w:val="44696E08"/>
    <w:rsid w:val="446FB267"/>
    <w:rsid w:val="44783B87"/>
    <w:rsid w:val="4479066E"/>
    <w:rsid w:val="447B295D"/>
    <w:rsid w:val="447BA2DF"/>
    <w:rsid w:val="44A0852A"/>
    <w:rsid w:val="44AEFDA4"/>
    <w:rsid w:val="44B353D3"/>
    <w:rsid w:val="44C05523"/>
    <w:rsid w:val="44CA9684"/>
    <w:rsid w:val="44CDD2D6"/>
    <w:rsid w:val="44D067B0"/>
    <w:rsid w:val="44DDFC64"/>
    <w:rsid w:val="44DE48F7"/>
    <w:rsid w:val="44E3E06B"/>
    <w:rsid w:val="44E6C9C9"/>
    <w:rsid w:val="44EC4635"/>
    <w:rsid w:val="44F538E1"/>
    <w:rsid w:val="44F73BF9"/>
    <w:rsid w:val="44FC476A"/>
    <w:rsid w:val="44FDEA96"/>
    <w:rsid w:val="450040DC"/>
    <w:rsid w:val="4504364D"/>
    <w:rsid w:val="45154CF8"/>
    <w:rsid w:val="451A3398"/>
    <w:rsid w:val="45239751"/>
    <w:rsid w:val="452554D2"/>
    <w:rsid w:val="452FEEE5"/>
    <w:rsid w:val="45313108"/>
    <w:rsid w:val="45346F2F"/>
    <w:rsid w:val="4535416A"/>
    <w:rsid w:val="453FA5F4"/>
    <w:rsid w:val="4540F250"/>
    <w:rsid w:val="454DCB24"/>
    <w:rsid w:val="4556556F"/>
    <w:rsid w:val="455C74CB"/>
    <w:rsid w:val="455D11A7"/>
    <w:rsid w:val="455D4978"/>
    <w:rsid w:val="455FB618"/>
    <w:rsid w:val="4564894A"/>
    <w:rsid w:val="45787834"/>
    <w:rsid w:val="457C0258"/>
    <w:rsid w:val="457C3824"/>
    <w:rsid w:val="458CA6DC"/>
    <w:rsid w:val="459595F0"/>
    <w:rsid w:val="459987FA"/>
    <w:rsid w:val="459C4FD6"/>
    <w:rsid w:val="45AB2ED1"/>
    <w:rsid w:val="45B8B289"/>
    <w:rsid w:val="45BE0302"/>
    <w:rsid w:val="45C682D4"/>
    <w:rsid w:val="45D39FDB"/>
    <w:rsid w:val="45DC0DCC"/>
    <w:rsid w:val="45E786CA"/>
    <w:rsid w:val="45EA17A6"/>
    <w:rsid w:val="45F39EDF"/>
    <w:rsid w:val="45FC9746"/>
    <w:rsid w:val="46022238"/>
    <w:rsid w:val="460B5D95"/>
    <w:rsid w:val="46103C9C"/>
    <w:rsid w:val="46104F0E"/>
    <w:rsid w:val="4624DA39"/>
    <w:rsid w:val="46260390"/>
    <w:rsid w:val="4627EAE8"/>
    <w:rsid w:val="46320F78"/>
    <w:rsid w:val="4633B01F"/>
    <w:rsid w:val="463ACB59"/>
    <w:rsid w:val="46455A37"/>
    <w:rsid w:val="4648E32A"/>
    <w:rsid w:val="46521CF1"/>
    <w:rsid w:val="465253DF"/>
    <w:rsid w:val="4654207F"/>
    <w:rsid w:val="4654F789"/>
    <w:rsid w:val="46647551"/>
    <w:rsid w:val="466DD369"/>
    <w:rsid w:val="4671D699"/>
    <w:rsid w:val="4674CBCA"/>
    <w:rsid w:val="467AB59C"/>
    <w:rsid w:val="46823C42"/>
    <w:rsid w:val="4689E9F1"/>
    <w:rsid w:val="468DA81B"/>
    <w:rsid w:val="469A7417"/>
    <w:rsid w:val="469D53B9"/>
    <w:rsid w:val="46A1EB32"/>
    <w:rsid w:val="46AA798A"/>
    <w:rsid w:val="46AB668E"/>
    <w:rsid w:val="46B4D19C"/>
    <w:rsid w:val="46BE549E"/>
    <w:rsid w:val="46BEBE1E"/>
    <w:rsid w:val="46C3A2A1"/>
    <w:rsid w:val="46CBC393"/>
    <w:rsid w:val="46D0FFEA"/>
    <w:rsid w:val="46D82FE3"/>
    <w:rsid w:val="46DC6BE2"/>
    <w:rsid w:val="46E4EBB4"/>
    <w:rsid w:val="46EA5BF3"/>
    <w:rsid w:val="46EC6174"/>
    <w:rsid w:val="46F09B68"/>
    <w:rsid w:val="46F44EFB"/>
    <w:rsid w:val="46F4B3D7"/>
    <w:rsid w:val="46F652B2"/>
    <w:rsid w:val="46FA5E07"/>
    <w:rsid w:val="4700EEC0"/>
    <w:rsid w:val="4703E76F"/>
    <w:rsid w:val="4708E53A"/>
    <w:rsid w:val="470A475E"/>
    <w:rsid w:val="470BD21C"/>
    <w:rsid w:val="471529B3"/>
    <w:rsid w:val="471A63A7"/>
    <w:rsid w:val="471C5054"/>
    <w:rsid w:val="471D9DD7"/>
    <w:rsid w:val="471E2399"/>
    <w:rsid w:val="4723EE9F"/>
    <w:rsid w:val="472B14A9"/>
    <w:rsid w:val="472CCC29"/>
    <w:rsid w:val="4731B018"/>
    <w:rsid w:val="4733E4BF"/>
    <w:rsid w:val="474BA040"/>
    <w:rsid w:val="475570B4"/>
    <w:rsid w:val="4760B156"/>
    <w:rsid w:val="4773C569"/>
    <w:rsid w:val="47995B66"/>
    <w:rsid w:val="479A7676"/>
    <w:rsid w:val="479AFE1D"/>
    <w:rsid w:val="47A4116A"/>
    <w:rsid w:val="47AA624C"/>
    <w:rsid w:val="47B35F55"/>
    <w:rsid w:val="47B8DA89"/>
    <w:rsid w:val="47B9058D"/>
    <w:rsid w:val="47C50AFC"/>
    <w:rsid w:val="47C59023"/>
    <w:rsid w:val="47CB7450"/>
    <w:rsid w:val="47D06712"/>
    <w:rsid w:val="47D1A70E"/>
    <w:rsid w:val="47DDA88B"/>
    <w:rsid w:val="47DE7F8C"/>
    <w:rsid w:val="47DF8A94"/>
    <w:rsid w:val="47F04DA4"/>
    <w:rsid w:val="47F3FCB6"/>
    <w:rsid w:val="47F4F91F"/>
    <w:rsid w:val="47F6C58E"/>
    <w:rsid w:val="47FF1126"/>
    <w:rsid w:val="4809DB74"/>
    <w:rsid w:val="48198B7F"/>
    <w:rsid w:val="481A4FD7"/>
    <w:rsid w:val="48241A2A"/>
    <w:rsid w:val="48259193"/>
    <w:rsid w:val="4829DC69"/>
    <w:rsid w:val="48332741"/>
    <w:rsid w:val="483453A8"/>
    <w:rsid w:val="483DFA31"/>
    <w:rsid w:val="48443746"/>
    <w:rsid w:val="4844C761"/>
    <w:rsid w:val="484B4137"/>
    <w:rsid w:val="48613756"/>
    <w:rsid w:val="48613B06"/>
    <w:rsid w:val="48633002"/>
    <w:rsid w:val="48639BB2"/>
    <w:rsid w:val="4871E7C2"/>
    <w:rsid w:val="487C17FD"/>
    <w:rsid w:val="487C6AC4"/>
    <w:rsid w:val="48820139"/>
    <w:rsid w:val="488BF232"/>
    <w:rsid w:val="488E9F70"/>
    <w:rsid w:val="489961A4"/>
    <w:rsid w:val="48B0C20A"/>
    <w:rsid w:val="48B4EF8D"/>
    <w:rsid w:val="48BC2AE3"/>
    <w:rsid w:val="48CC5283"/>
    <w:rsid w:val="48CFDC50"/>
    <w:rsid w:val="48D0DC35"/>
    <w:rsid w:val="48D55D85"/>
    <w:rsid w:val="48D99C6D"/>
    <w:rsid w:val="48DD2798"/>
    <w:rsid w:val="48E9D0C6"/>
    <w:rsid w:val="48EA89B8"/>
    <w:rsid w:val="48FBF8F2"/>
    <w:rsid w:val="48FF823B"/>
    <w:rsid w:val="49026C5A"/>
    <w:rsid w:val="4909A2D4"/>
    <w:rsid w:val="490D4282"/>
    <w:rsid w:val="49130883"/>
    <w:rsid w:val="4913AE8E"/>
    <w:rsid w:val="491A6786"/>
    <w:rsid w:val="491EAE5B"/>
    <w:rsid w:val="492402D6"/>
    <w:rsid w:val="4926C772"/>
    <w:rsid w:val="4929D754"/>
    <w:rsid w:val="492AE34E"/>
    <w:rsid w:val="4934B53E"/>
    <w:rsid w:val="4939C019"/>
    <w:rsid w:val="49420AB4"/>
    <w:rsid w:val="4955133E"/>
    <w:rsid w:val="495731BD"/>
    <w:rsid w:val="495C5285"/>
    <w:rsid w:val="496420AA"/>
    <w:rsid w:val="4965752B"/>
    <w:rsid w:val="496648DB"/>
    <w:rsid w:val="49680529"/>
    <w:rsid w:val="4983BB9E"/>
    <w:rsid w:val="498C58E2"/>
    <w:rsid w:val="49904434"/>
    <w:rsid w:val="4994B307"/>
    <w:rsid w:val="49A5012F"/>
    <w:rsid w:val="49AFF5F5"/>
    <w:rsid w:val="49B585E6"/>
    <w:rsid w:val="49B75820"/>
    <w:rsid w:val="49C018FF"/>
    <w:rsid w:val="49CE4B0D"/>
    <w:rsid w:val="49D77969"/>
    <w:rsid w:val="49E44B5F"/>
    <w:rsid w:val="49EBAADE"/>
    <w:rsid w:val="49EFD27D"/>
    <w:rsid w:val="49F200A9"/>
    <w:rsid w:val="49F5FE1F"/>
    <w:rsid w:val="4A037F04"/>
    <w:rsid w:val="4A099251"/>
    <w:rsid w:val="4A108E49"/>
    <w:rsid w:val="4A12E09D"/>
    <w:rsid w:val="4A17477A"/>
    <w:rsid w:val="4A23A20A"/>
    <w:rsid w:val="4A23C288"/>
    <w:rsid w:val="4A27F85F"/>
    <w:rsid w:val="4A2CA055"/>
    <w:rsid w:val="4A3F73C4"/>
    <w:rsid w:val="4A40C9B7"/>
    <w:rsid w:val="4A430648"/>
    <w:rsid w:val="4A4F73A5"/>
    <w:rsid w:val="4A6E2AF8"/>
    <w:rsid w:val="4A7D1FE8"/>
    <w:rsid w:val="4A7D63EE"/>
    <w:rsid w:val="4A7EFE6A"/>
    <w:rsid w:val="4A825F35"/>
    <w:rsid w:val="4A848C12"/>
    <w:rsid w:val="4A8912D4"/>
    <w:rsid w:val="4A8C4846"/>
    <w:rsid w:val="4A963B9C"/>
    <w:rsid w:val="4A9E689E"/>
    <w:rsid w:val="4A9F3863"/>
    <w:rsid w:val="4AA0A09E"/>
    <w:rsid w:val="4ABF2EA2"/>
    <w:rsid w:val="4AC39CE8"/>
    <w:rsid w:val="4AC86A3C"/>
    <w:rsid w:val="4ACD630E"/>
    <w:rsid w:val="4AD17FC0"/>
    <w:rsid w:val="4AD20599"/>
    <w:rsid w:val="4AD53D43"/>
    <w:rsid w:val="4ADC7422"/>
    <w:rsid w:val="4AE11BE4"/>
    <w:rsid w:val="4AEBC639"/>
    <w:rsid w:val="4AF5F4CD"/>
    <w:rsid w:val="4AF9B580"/>
    <w:rsid w:val="4AFE7C06"/>
    <w:rsid w:val="4B034850"/>
    <w:rsid w:val="4B04C790"/>
    <w:rsid w:val="4B0B865A"/>
    <w:rsid w:val="4B0EF2B9"/>
    <w:rsid w:val="4B101BAF"/>
    <w:rsid w:val="4B145E61"/>
    <w:rsid w:val="4B14C913"/>
    <w:rsid w:val="4B18E51E"/>
    <w:rsid w:val="4B1A3B58"/>
    <w:rsid w:val="4B1F7714"/>
    <w:rsid w:val="4B2DC705"/>
    <w:rsid w:val="4B3361BC"/>
    <w:rsid w:val="4B3BA2C0"/>
    <w:rsid w:val="4B43A01A"/>
    <w:rsid w:val="4B55F670"/>
    <w:rsid w:val="4B5C649A"/>
    <w:rsid w:val="4B5CDB19"/>
    <w:rsid w:val="4B5D641D"/>
    <w:rsid w:val="4B6465C3"/>
    <w:rsid w:val="4B6BB912"/>
    <w:rsid w:val="4B71018D"/>
    <w:rsid w:val="4B71FF34"/>
    <w:rsid w:val="4B7C3AAB"/>
    <w:rsid w:val="4B7E29BB"/>
    <w:rsid w:val="4B7E2B05"/>
    <w:rsid w:val="4B7EB165"/>
    <w:rsid w:val="4B801818"/>
    <w:rsid w:val="4B874FA0"/>
    <w:rsid w:val="4B88F4C8"/>
    <w:rsid w:val="4B89B766"/>
    <w:rsid w:val="4B8E5518"/>
    <w:rsid w:val="4B8EE162"/>
    <w:rsid w:val="4B9790CC"/>
    <w:rsid w:val="4B9B4E86"/>
    <w:rsid w:val="4B9FD550"/>
    <w:rsid w:val="4B9FEDB9"/>
    <w:rsid w:val="4BA8509F"/>
    <w:rsid w:val="4BB117BA"/>
    <w:rsid w:val="4BB6E0EA"/>
    <w:rsid w:val="4BB71019"/>
    <w:rsid w:val="4BB98074"/>
    <w:rsid w:val="4BBCDC2F"/>
    <w:rsid w:val="4BBF2D47"/>
    <w:rsid w:val="4BBF5320"/>
    <w:rsid w:val="4BD14B1E"/>
    <w:rsid w:val="4BD99B93"/>
    <w:rsid w:val="4BDFA9F5"/>
    <w:rsid w:val="4BEEE527"/>
    <w:rsid w:val="4BF33138"/>
    <w:rsid w:val="4BFE69AC"/>
    <w:rsid w:val="4C061D04"/>
    <w:rsid w:val="4C0DFB56"/>
    <w:rsid w:val="4C1430BC"/>
    <w:rsid w:val="4C2C63BF"/>
    <w:rsid w:val="4C3453F2"/>
    <w:rsid w:val="4C39F8F8"/>
    <w:rsid w:val="4C3FF14A"/>
    <w:rsid w:val="4C491F45"/>
    <w:rsid w:val="4C5605BA"/>
    <w:rsid w:val="4C56CC55"/>
    <w:rsid w:val="4C57FF65"/>
    <w:rsid w:val="4C607D52"/>
    <w:rsid w:val="4C655BE0"/>
    <w:rsid w:val="4C662BF4"/>
    <w:rsid w:val="4C727B63"/>
    <w:rsid w:val="4C741BA2"/>
    <w:rsid w:val="4C76DDA9"/>
    <w:rsid w:val="4C803D90"/>
    <w:rsid w:val="4C87D383"/>
    <w:rsid w:val="4C8A0129"/>
    <w:rsid w:val="4C938FDC"/>
    <w:rsid w:val="4C97080D"/>
    <w:rsid w:val="4C9E19CF"/>
    <w:rsid w:val="4CA04717"/>
    <w:rsid w:val="4CA2378E"/>
    <w:rsid w:val="4CB1940D"/>
    <w:rsid w:val="4CB899EB"/>
    <w:rsid w:val="4CB93122"/>
    <w:rsid w:val="4CBC1A9E"/>
    <w:rsid w:val="4CBC9F50"/>
    <w:rsid w:val="4CC366A8"/>
    <w:rsid w:val="4CC3B5C0"/>
    <w:rsid w:val="4CC43C07"/>
    <w:rsid w:val="4CCE95B9"/>
    <w:rsid w:val="4CD5F6CF"/>
    <w:rsid w:val="4CD91D5E"/>
    <w:rsid w:val="4CDA86F5"/>
    <w:rsid w:val="4CDEBA98"/>
    <w:rsid w:val="4CE1CB41"/>
    <w:rsid w:val="4CEA572A"/>
    <w:rsid w:val="4CEB7F7D"/>
    <w:rsid w:val="4CF69EAA"/>
    <w:rsid w:val="4D1B82C7"/>
    <w:rsid w:val="4D1D3745"/>
    <w:rsid w:val="4D1EB19E"/>
    <w:rsid w:val="4D218F5A"/>
    <w:rsid w:val="4D2628A3"/>
    <w:rsid w:val="4D26577C"/>
    <w:rsid w:val="4D289128"/>
    <w:rsid w:val="4D2C617D"/>
    <w:rsid w:val="4D319589"/>
    <w:rsid w:val="4D36BA50"/>
    <w:rsid w:val="4D3AA473"/>
    <w:rsid w:val="4D4D1C1D"/>
    <w:rsid w:val="4D5059DA"/>
    <w:rsid w:val="4D56C890"/>
    <w:rsid w:val="4D580474"/>
    <w:rsid w:val="4D63C3FC"/>
    <w:rsid w:val="4D662B82"/>
    <w:rsid w:val="4D66AB8A"/>
    <w:rsid w:val="4D6F8C74"/>
    <w:rsid w:val="4D71A4D4"/>
    <w:rsid w:val="4D724BCF"/>
    <w:rsid w:val="4D73F2DD"/>
    <w:rsid w:val="4D76F967"/>
    <w:rsid w:val="4D7B7D63"/>
    <w:rsid w:val="4D896446"/>
    <w:rsid w:val="4D89878B"/>
    <w:rsid w:val="4D8CAD5D"/>
    <w:rsid w:val="4D8FF597"/>
    <w:rsid w:val="4D909B08"/>
    <w:rsid w:val="4DA49DED"/>
    <w:rsid w:val="4DA571AE"/>
    <w:rsid w:val="4DB670DC"/>
    <w:rsid w:val="4DC82BBE"/>
    <w:rsid w:val="4DD0D7DA"/>
    <w:rsid w:val="4DDEE71E"/>
    <w:rsid w:val="4DEB54BE"/>
    <w:rsid w:val="4DEC60D6"/>
    <w:rsid w:val="4DF1F1EE"/>
    <w:rsid w:val="4DF256A4"/>
    <w:rsid w:val="4DFCB69B"/>
    <w:rsid w:val="4E02FAD7"/>
    <w:rsid w:val="4E056A63"/>
    <w:rsid w:val="4E09E1F7"/>
    <w:rsid w:val="4E1159D4"/>
    <w:rsid w:val="4E12F4A7"/>
    <w:rsid w:val="4E147896"/>
    <w:rsid w:val="4E27BE80"/>
    <w:rsid w:val="4E4425B6"/>
    <w:rsid w:val="4E49DF45"/>
    <w:rsid w:val="4E515613"/>
    <w:rsid w:val="4E53CB23"/>
    <w:rsid w:val="4E56364C"/>
    <w:rsid w:val="4E5B8F83"/>
    <w:rsid w:val="4E64D726"/>
    <w:rsid w:val="4E790E43"/>
    <w:rsid w:val="4E7D9C6F"/>
    <w:rsid w:val="4E804842"/>
    <w:rsid w:val="4E8CD70E"/>
    <w:rsid w:val="4E900A8C"/>
    <w:rsid w:val="4EA17F58"/>
    <w:rsid w:val="4EA1CD61"/>
    <w:rsid w:val="4EB057FB"/>
    <w:rsid w:val="4EB20CD6"/>
    <w:rsid w:val="4EB59289"/>
    <w:rsid w:val="4EBA9460"/>
    <w:rsid w:val="4EBBDC7E"/>
    <w:rsid w:val="4EBDDC61"/>
    <w:rsid w:val="4ECBF7B9"/>
    <w:rsid w:val="4ECE4505"/>
    <w:rsid w:val="4ED13DD4"/>
    <w:rsid w:val="4EE32482"/>
    <w:rsid w:val="4EF21C1A"/>
    <w:rsid w:val="4EF3DC63"/>
    <w:rsid w:val="4EF7DDAB"/>
    <w:rsid w:val="4EF946C2"/>
    <w:rsid w:val="4F032B3F"/>
    <w:rsid w:val="4F039648"/>
    <w:rsid w:val="4F078C88"/>
    <w:rsid w:val="4F160BD2"/>
    <w:rsid w:val="4F1F5120"/>
    <w:rsid w:val="4F2E38AC"/>
    <w:rsid w:val="4F318508"/>
    <w:rsid w:val="4F410351"/>
    <w:rsid w:val="4F4500E4"/>
    <w:rsid w:val="4F50EC11"/>
    <w:rsid w:val="4F575173"/>
    <w:rsid w:val="4F5FF732"/>
    <w:rsid w:val="4F603002"/>
    <w:rsid w:val="4F641CBD"/>
    <w:rsid w:val="4F6A318A"/>
    <w:rsid w:val="4F6A762F"/>
    <w:rsid w:val="4F6B059F"/>
    <w:rsid w:val="4F744435"/>
    <w:rsid w:val="4F81AE51"/>
    <w:rsid w:val="4F88FDC9"/>
    <w:rsid w:val="4F941A8B"/>
    <w:rsid w:val="4F94E247"/>
    <w:rsid w:val="4F98C64E"/>
    <w:rsid w:val="4F9A008E"/>
    <w:rsid w:val="4FA190E6"/>
    <w:rsid w:val="4FA2FCD1"/>
    <w:rsid w:val="4FA53D15"/>
    <w:rsid w:val="4FAE9D2B"/>
    <w:rsid w:val="4FB23E4C"/>
    <w:rsid w:val="4FC1D829"/>
    <w:rsid w:val="4FDD11FA"/>
    <w:rsid w:val="4FDEE126"/>
    <w:rsid w:val="4FE6CC7A"/>
    <w:rsid w:val="4FE71603"/>
    <w:rsid w:val="4FFC07C0"/>
    <w:rsid w:val="5007DB0E"/>
    <w:rsid w:val="5007FC9A"/>
    <w:rsid w:val="500AF98D"/>
    <w:rsid w:val="5012F238"/>
    <w:rsid w:val="5014C15F"/>
    <w:rsid w:val="501B056C"/>
    <w:rsid w:val="501E27C6"/>
    <w:rsid w:val="50259104"/>
    <w:rsid w:val="5026148F"/>
    <w:rsid w:val="502DD88C"/>
    <w:rsid w:val="5039A603"/>
    <w:rsid w:val="50495554"/>
    <w:rsid w:val="5049D564"/>
    <w:rsid w:val="504E66D4"/>
    <w:rsid w:val="50550638"/>
    <w:rsid w:val="506606DD"/>
    <w:rsid w:val="506791E4"/>
    <w:rsid w:val="506E8158"/>
    <w:rsid w:val="5076BEC9"/>
    <w:rsid w:val="507A5B59"/>
    <w:rsid w:val="507AF37E"/>
    <w:rsid w:val="5082BFAB"/>
    <w:rsid w:val="508F19BC"/>
    <w:rsid w:val="50912023"/>
    <w:rsid w:val="50961FAD"/>
    <w:rsid w:val="509711D8"/>
    <w:rsid w:val="50A1053E"/>
    <w:rsid w:val="50A915BB"/>
    <w:rsid w:val="50ACE9BD"/>
    <w:rsid w:val="50ADB03B"/>
    <w:rsid w:val="50B0414A"/>
    <w:rsid w:val="50B28EAD"/>
    <w:rsid w:val="50B29F44"/>
    <w:rsid w:val="50C13C1B"/>
    <w:rsid w:val="50C26082"/>
    <w:rsid w:val="50C7250C"/>
    <w:rsid w:val="50CC38AB"/>
    <w:rsid w:val="50D133EE"/>
    <w:rsid w:val="50D59D40"/>
    <w:rsid w:val="50D9839E"/>
    <w:rsid w:val="50DDB1AE"/>
    <w:rsid w:val="50E00FB7"/>
    <w:rsid w:val="50E3C72F"/>
    <w:rsid w:val="50F56493"/>
    <w:rsid w:val="50F82B92"/>
    <w:rsid w:val="5110666F"/>
    <w:rsid w:val="51163E12"/>
    <w:rsid w:val="5126FD69"/>
    <w:rsid w:val="512BBC0B"/>
    <w:rsid w:val="51301C10"/>
    <w:rsid w:val="51310FF4"/>
    <w:rsid w:val="5137F45A"/>
    <w:rsid w:val="51389049"/>
    <w:rsid w:val="513D0122"/>
    <w:rsid w:val="514D1FF8"/>
    <w:rsid w:val="5150C680"/>
    <w:rsid w:val="5151F66E"/>
    <w:rsid w:val="515E773F"/>
    <w:rsid w:val="5165EACC"/>
    <w:rsid w:val="51692B9D"/>
    <w:rsid w:val="516DDE89"/>
    <w:rsid w:val="516EFD81"/>
    <w:rsid w:val="51724679"/>
    <w:rsid w:val="5180436F"/>
    <w:rsid w:val="518F6E2B"/>
    <w:rsid w:val="51982FCF"/>
    <w:rsid w:val="51A8BF4D"/>
    <w:rsid w:val="51B5E321"/>
    <w:rsid w:val="51B7DF0C"/>
    <w:rsid w:val="51B99B59"/>
    <w:rsid w:val="51BBA104"/>
    <w:rsid w:val="51BC3374"/>
    <w:rsid w:val="51BD3855"/>
    <w:rsid w:val="51C4C33B"/>
    <w:rsid w:val="51C5D211"/>
    <w:rsid w:val="51CFB586"/>
    <w:rsid w:val="51D44E45"/>
    <w:rsid w:val="51D8FE3A"/>
    <w:rsid w:val="51DCAED0"/>
    <w:rsid w:val="51E4A02A"/>
    <w:rsid w:val="51E4F5C6"/>
    <w:rsid w:val="51E677C4"/>
    <w:rsid w:val="51E74485"/>
    <w:rsid w:val="51EAEF25"/>
    <w:rsid w:val="51ECED6A"/>
    <w:rsid w:val="51ED6D00"/>
    <w:rsid w:val="51EFA128"/>
    <w:rsid w:val="51F37456"/>
    <w:rsid w:val="51FC12F8"/>
    <w:rsid w:val="5201DD75"/>
    <w:rsid w:val="52065121"/>
    <w:rsid w:val="5206AB6C"/>
    <w:rsid w:val="520D494C"/>
    <w:rsid w:val="520DBC15"/>
    <w:rsid w:val="5219B217"/>
    <w:rsid w:val="52220D1C"/>
    <w:rsid w:val="523008D3"/>
    <w:rsid w:val="5238BF81"/>
    <w:rsid w:val="5241E86D"/>
    <w:rsid w:val="5243DEAE"/>
    <w:rsid w:val="5245E0FE"/>
    <w:rsid w:val="52465D44"/>
    <w:rsid w:val="525B6649"/>
    <w:rsid w:val="525FFF73"/>
    <w:rsid w:val="526ADFD5"/>
    <w:rsid w:val="526CC2B3"/>
    <w:rsid w:val="52730634"/>
    <w:rsid w:val="5273E166"/>
    <w:rsid w:val="5274B824"/>
    <w:rsid w:val="527A795B"/>
    <w:rsid w:val="527BA7CC"/>
    <w:rsid w:val="528071E4"/>
    <w:rsid w:val="528B2D65"/>
    <w:rsid w:val="528D6C43"/>
    <w:rsid w:val="529A2415"/>
    <w:rsid w:val="529E0A17"/>
    <w:rsid w:val="52A0F3C5"/>
    <w:rsid w:val="52A10C18"/>
    <w:rsid w:val="52A98BEA"/>
    <w:rsid w:val="52AE34CE"/>
    <w:rsid w:val="52AE62BE"/>
    <w:rsid w:val="52B46AE4"/>
    <w:rsid w:val="52B8149E"/>
    <w:rsid w:val="52BB6B86"/>
    <w:rsid w:val="52BC448C"/>
    <w:rsid w:val="52D0F8BF"/>
    <w:rsid w:val="52D2AF0C"/>
    <w:rsid w:val="52D97F4D"/>
    <w:rsid w:val="52DDE1C7"/>
    <w:rsid w:val="52E03646"/>
    <w:rsid w:val="52E3B501"/>
    <w:rsid w:val="52E74180"/>
    <w:rsid w:val="52F6B6AB"/>
    <w:rsid w:val="52FC6884"/>
    <w:rsid w:val="53038BC6"/>
    <w:rsid w:val="53055E94"/>
    <w:rsid w:val="5312A2D2"/>
    <w:rsid w:val="531680A7"/>
    <w:rsid w:val="531A0EFF"/>
    <w:rsid w:val="531B0901"/>
    <w:rsid w:val="531EB043"/>
    <w:rsid w:val="5320697F"/>
    <w:rsid w:val="532D0853"/>
    <w:rsid w:val="532FA6AD"/>
    <w:rsid w:val="533175BA"/>
    <w:rsid w:val="5337A8D5"/>
    <w:rsid w:val="533815CB"/>
    <w:rsid w:val="534C0CEE"/>
    <w:rsid w:val="53529F04"/>
    <w:rsid w:val="5359CAB5"/>
    <w:rsid w:val="535FB459"/>
    <w:rsid w:val="53611486"/>
    <w:rsid w:val="53628EEE"/>
    <w:rsid w:val="5372F6BF"/>
    <w:rsid w:val="537CA76C"/>
    <w:rsid w:val="5397E3B2"/>
    <w:rsid w:val="539B2BD4"/>
    <w:rsid w:val="53A5BB04"/>
    <w:rsid w:val="53AC7DB4"/>
    <w:rsid w:val="53B2A9F2"/>
    <w:rsid w:val="53B52C38"/>
    <w:rsid w:val="53B8B909"/>
    <w:rsid w:val="53BF5214"/>
    <w:rsid w:val="53C38821"/>
    <w:rsid w:val="53CF95E2"/>
    <w:rsid w:val="53D48501"/>
    <w:rsid w:val="53D51D9E"/>
    <w:rsid w:val="53D9C050"/>
    <w:rsid w:val="53E15467"/>
    <w:rsid w:val="53EBAA5E"/>
    <w:rsid w:val="53ECB1F8"/>
    <w:rsid w:val="53F1EA56"/>
    <w:rsid w:val="53F376D6"/>
    <w:rsid w:val="53F6EE8C"/>
    <w:rsid w:val="53FC51C6"/>
    <w:rsid w:val="53FD1590"/>
    <w:rsid w:val="53FF5AD5"/>
    <w:rsid w:val="540B9DD9"/>
    <w:rsid w:val="540E848A"/>
    <w:rsid w:val="542553D4"/>
    <w:rsid w:val="54275BD4"/>
    <w:rsid w:val="542B0C20"/>
    <w:rsid w:val="542C02BD"/>
    <w:rsid w:val="54456E60"/>
    <w:rsid w:val="544A500E"/>
    <w:rsid w:val="5456EDFD"/>
    <w:rsid w:val="546A5ACC"/>
    <w:rsid w:val="546B9AD6"/>
    <w:rsid w:val="5472AF40"/>
    <w:rsid w:val="54767844"/>
    <w:rsid w:val="547D8647"/>
    <w:rsid w:val="547D9863"/>
    <w:rsid w:val="54851C53"/>
    <w:rsid w:val="548641DB"/>
    <w:rsid w:val="548C0CE9"/>
    <w:rsid w:val="548F1AE4"/>
    <w:rsid w:val="549361C4"/>
    <w:rsid w:val="549A9C44"/>
    <w:rsid w:val="549D30F3"/>
    <w:rsid w:val="549F0DE9"/>
    <w:rsid w:val="549F7A1C"/>
    <w:rsid w:val="549FA644"/>
    <w:rsid w:val="54A1588B"/>
    <w:rsid w:val="54A427F8"/>
    <w:rsid w:val="54C35EF4"/>
    <w:rsid w:val="54DA19CD"/>
    <w:rsid w:val="54E11176"/>
    <w:rsid w:val="54E5A267"/>
    <w:rsid w:val="54E7E539"/>
    <w:rsid w:val="54E80F52"/>
    <w:rsid w:val="54F6F9BF"/>
    <w:rsid w:val="55012284"/>
    <w:rsid w:val="550D4C71"/>
    <w:rsid w:val="550DB66A"/>
    <w:rsid w:val="551306D4"/>
    <w:rsid w:val="5515C3CB"/>
    <w:rsid w:val="551CD380"/>
    <w:rsid w:val="551CF020"/>
    <w:rsid w:val="552500B0"/>
    <w:rsid w:val="552B763F"/>
    <w:rsid w:val="553375A2"/>
    <w:rsid w:val="553527D2"/>
    <w:rsid w:val="55396663"/>
    <w:rsid w:val="553A5007"/>
    <w:rsid w:val="553C0625"/>
    <w:rsid w:val="553CAB48"/>
    <w:rsid w:val="553DC466"/>
    <w:rsid w:val="553ED19C"/>
    <w:rsid w:val="5542FCAF"/>
    <w:rsid w:val="554447BE"/>
    <w:rsid w:val="55505167"/>
    <w:rsid w:val="5552B44C"/>
    <w:rsid w:val="55530235"/>
    <w:rsid w:val="55539C79"/>
    <w:rsid w:val="55582577"/>
    <w:rsid w:val="55617A85"/>
    <w:rsid w:val="55670154"/>
    <w:rsid w:val="5576635C"/>
    <w:rsid w:val="5577213F"/>
    <w:rsid w:val="557805C0"/>
    <w:rsid w:val="557E246A"/>
    <w:rsid w:val="5580B397"/>
    <w:rsid w:val="5585B893"/>
    <w:rsid w:val="5588C530"/>
    <w:rsid w:val="558E7096"/>
    <w:rsid w:val="559039EC"/>
    <w:rsid w:val="559C1F84"/>
    <w:rsid w:val="55A9D358"/>
    <w:rsid w:val="55BEC89F"/>
    <w:rsid w:val="55C14B44"/>
    <w:rsid w:val="55C1E2FF"/>
    <w:rsid w:val="55C6B61C"/>
    <w:rsid w:val="55CBD691"/>
    <w:rsid w:val="55CEBD7B"/>
    <w:rsid w:val="55D7ACC5"/>
    <w:rsid w:val="55DAE9B1"/>
    <w:rsid w:val="55E5591F"/>
    <w:rsid w:val="55F9DC58"/>
    <w:rsid w:val="5600A9F3"/>
    <w:rsid w:val="5601775F"/>
    <w:rsid w:val="560C31E2"/>
    <w:rsid w:val="5610113D"/>
    <w:rsid w:val="5613AAE2"/>
    <w:rsid w:val="5614CE55"/>
    <w:rsid w:val="5631FE69"/>
    <w:rsid w:val="56399315"/>
    <w:rsid w:val="563AD964"/>
    <w:rsid w:val="56458DBF"/>
    <w:rsid w:val="5649B917"/>
    <w:rsid w:val="5657174E"/>
    <w:rsid w:val="56621559"/>
    <w:rsid w:val="566F8A2F"/>
    <w:rsid w:val="5670F2D8"/>
    <w:rsid w:val="567AD7AD"/>
    <w:rsid w:val="567C3922"/>
    <w:rsid w:val="56842821"/>
    <w:rsid w:val="5687F7E8"/>
    <w:rsid w:val="568E4605"/>
    <w:rsid w:val="5695A8C5"/>
    <w:rsid w:val="56A293A5"/>
    <w:rsid w:val="56A5226A"/>
    <w:rsid w:val="56AA643C"/>
    <w:rsid w:val="56AE3BA7"/>
    <w:rsid w:val="56B92096"/>
    <w:rsid w:val="56BE8034"/>
    <w:rsid w:val="56C47660"/>
    <w:rsid w:val="56CEA570"/>
    <w:rsid w:val="56D612E0"/>
    <w:rsid w:val="56DA6E84"/>
    <w:rsid w:val="56E07548"/>
    <w:rsid w:val="56E5332F"/>
    <w:rsid w:val="56E5A8EE"/>
    <w:rsid w:val="56EE4395"/>
    <w:rsid w:val="56FD8EB8"/>
    <w:rsid w:val="57006CAE"/>
    <w:rsid w:val="570D1025"/>
    <w:rsid w:val="570D518A"/>
    <w:rsid w:val="570DCB3F"/>
    <w:rsid w:val="5716ACD9"/>
    <w:rsid w:val="571CB9C8"/>
    <w:rsid w:val="571E35D7"/>
    <w:rsid w:val="5722447A"/>
    <w:rsid w:val="5724615D"/>
    <w:rsid w:val="57247FFE"/>
    <w:rsid w:val="5724BF1A"/>
    <w:rsid w:val="5724D6BD"/>
    <w:rsid w:val="5728B340"/>
    <w:rsid w:val="572FD766"/>
    <w:rsid w:val="5735D6E7"/>
    <w:rsid w:val="573CE074"/>
    <w:rsid w:val="574BD7F0"/>
    <w:rsid w:val="5751EA6E"/>
    <w:rsid w:val="57592528"/>
    <w:rsid w:val="575CA4DB"/>
    <w:rsid w:val="575E025E"/>
    <w:rsid w:val="57607BE0"/>
    <w:rsid w:val="576842C3"/>
    <w:rsid w:val="5769DAE2"/>
    <w:rsid w:val="5777C5C0"/>
    <w:rsid w:val="577F5454"/>
    <w:rsid w:val="57829F0B"/>
    <w:rsid w:val="5784CDBB"/>
    <w:rsid w:val="578CC1FE"/>
    <w:rsid w:val="57953ECE"/>
    <w:rsid w:val="579AC351"/>
    <w:rsid w:val="579CFD17"/>
    <w:rsid w:val="57A6B7F2"/>
    <w:rsid w:val="57AB0E16"/>
    <w:rsid w:val="57B0AC22"/>
    <w:rsid w:val="57B32EF4"/>
    <w:rsid w:val="57B4372A"/>
    <w:rsid w:val="57B60D6E"/>
    <w:rsid w:val="57BA4B87"/>
    <w:rsid w:val="57D3456C"/>
    <w:rsid w:val="57D4E0C6"/>
    <w:rsid w:val="57DF2412"/>
    <w:rsid w:val="57DF6690"/>
    <w:rsid w:val="57E35DB3"/>
    <w:rsid w:val="57EA098A"/>
    <w:rsid w:val="57FAE3AF"/>
    <w:rsid w:val="57FD2DA3"/>
    <w:rsid w:val="58081EB6"/>
    <w:rsid w:val="580C3CA5"/>
    <w:rsid w:val="580F2E0A"/>
    <w:rsid w:val="58103A29"/>
    <w:rsid w:val="5810B132"/>
    <w:rsid w:val="58288E78"/>
    <w:rsid w:val="583F0FE2"/>
    <w:rsid w:val="58456A7E"/>
    <w:rsid w:val="58465502"/>
    <w:rsid w:val="585AB5CB"/>
    <w:rsid w:val="585FF28B"/>
    <w:rsid w:val="58620E10"/>
    <w:rsid w:val="58669526"/>
    <w:rsid w:val="586E7F54"/>
    <w:rsid w:val="586FD135"/>
    <w:rsid w:val="58703E0B"/>
    <w:rsid w:val="587100F4"/>
    <w:rsid w:val="5872855F"/>
    <w:rsid w:val="587D30A4"/>
    <w:rsid w:val="588006CE"/>
    <w:rsid w:val="5881D3B8"/>
    <w:rsid w:val="58838DFB"/>
    <w:rsid w:val="58A3AE24"/>
    <w:rsid w:val="58A90C1E"/>
    <w:rsid w:val="58A9DA57"/>
    <w:rsid w:val="58ABD453"/>
    <w:rsid w:val="58AF0C8A"/>
    <w:rsid w:val="58AFC17C"/>
    <w:rsid w:val="58B08355"/>
    <w:rsid w:val="58B23FA3"/>
    <w:rsid w:val="58B2548F"/>
    <w:rsid w:val="58B273D6"/>
    <w:rsid w:val="58B281E4"/>
    <w:rsid w:val="58BBD1FC"/>
    <w:rsid w:val="58BDBADB"/>
    <w:rsid w:val="58C4B0E5"/>
    <w:rsid w:val="58C53E63"/>
    <w:rsid w:val="58C641FF"/>
    <w:rsid w:val="58CC7BDF"/>
    <w:rsid w:val="58DF5D67"/>
    <w:rsid w:val="58E1741A"/>
    <w:rsid w:val="58E5DA3F"/>
    <w:rsid w:val="58FE50DF"/>
    <w:rsid w:val="590BBF03"/>
    <w:rsid w:val="590FA4D8"/>
    <w:rsid w:val="5913A898"/>
    <w:rsid w:val="59285C44"/>
    <w:rsid w:val="592B74F7"/>
    <w:rsid w:val="592F91A5"/>
    <w:rsid w:val="5935927B"/>
    <w:rsid w:val="593A79EA"/>
    <w:rsid w:val="593E8465"/>
    <w:rsid w:val="5941ACF5"/>
    <w:rsid w:val="59430C42"/>
    <w:rsid w:val="5954D705"/>
    <w:rsid w:val="595C8406"/>
    <w:rsid w:val="5967E71D"/>
    <w:rsid w:val="5970C7D4"/>
    <w:rsid w:val="5980279B"/>
    <w:rsid w:val="59804C20"/>
    <w:rsid w:val="5980EA34"/>
    <w:rsid w:val="5988F2F6"/>
    <w:rsid w:val="5989A05F"/>
    <w:rsid w:val="598BA213"/>
    <w:rsid w:val="598BDEA8"/>
    <w:rsid w:val="5999130F"/>
    <w:rsid w:val="599B47D6"/>
    <w:rsid w:val="59A9BA0B"/>
    <w:rsid w:val="59B78DAA"/>
    <w:rsid w:val="59C910EF"/>
    <w:rsid w:val="59CC990C"/>
    <w:rsid w:val="59D234E9"/>
    <w:rsid w:val="59D90736"/>
    <w:rsid w:val="59DD35E5"/>
    <w:rsid w:val="59DD639B"/>
    <w:rsid w:val="59E27C37"/>
    <w:rsid w:val="59E8AD10"/>
    <w:rsid w:val="59EB1418"/>
    <w:rsid w:val="59ECA71B"/>
    <w:rsid w:val="59F2D8A4"/>
    <w:rsid w:val="59F9806D"/>
    <w:rsid w:val="59FDF281"/>
    <w:rsid w:val="5A0115A7"/>
    <w:rsid w:val="5A04BC01"/>
    <w:rsid w:val="5A1523AA"/>
    <w:rsid w:val="5A2B49F9"/>
    <w:rsid w:val="5A329E00"/>
    <w:rsid w:val="5A367B83"/>
    <w:rsid w:val="5A382410"/>
    <w:rsid w:val="5A496445"/>
    <w:rsid w:val="5A59BC2F"/>
    <w:rsid w:val="5A5C6F35"/>
    <w:rsid w:val="5A6DCCFE"/>
    <w:rsid w:val="5A70E024"/>
    <w:rsid w:val="5A78A15D"/>
    <w:rsid w:val="5A7CBF81"/>
    <w:rsid w:val="5A8529D2"/>
    <w:rsid w:val="5A871153"/>
    <w:rsid w:val="5A8F706C"/>
    <w:rsid w:val="5AA34092"/>
    <w:rsid w:val="5AA6BA3E"/>
    <w:rsid w:val="5AA6E3CF"/>
    <w:rsid w:val="5AABA17D"/>
    <w:rsid w:val="5AAD2447"/>
    <w:rsid w:val="5AAFD775"/>
    <w:rsid w:val="5AB079F3"/>
    <w:rsid w:val="5AC54798"/>
    <w:rsid w:val="5ACF1344"/>
    <w:rsid w:val="5AD2AE56"/>
    <w:rsid w:val="5ADC20B1"/>
    <w:rsid w:val="5ADEF5CA"/>
    <w:rsid w:val="5AE32189"/>
    <w:rsid w:val="5AE7909A"/>
    <w:rsid w:val="5AF03917"/>
    <w:rsid w:val="5AF3A9A9"/>
    <w:rsid w:val="5AF3F7BD"/>
    <w:rsid w:val="5AFDE6D2"/>
    <w:rsid w:val="5B08BB04"/>
    <w:rsid w:val="5B09C681"/>
    <w:rsid w:val="5B0E99E7"/>
    <w:rsid w:val="5B126DF7"/>
    <w:rsid w:val="5B15A72C"/>
    <w:rsid w:val="5B295158"/>
    <w:rsid w:val="5B4DF2C1"/>
    <w:rsid w:val="5B5E2EBF"/>
    <w:rsid w:val="5B602A3B"/>
    <w:rsid w:val="5B6FE0F0"/>
    <w:rsid w:val="5B7CBA29"/>
    <w:rsid w:val="5B7F9A49"/>
    <w:rsid w:val="5B8B4DF3"/>
    <w:rsid w:val="5B8E9474"/>
    <w:rsid w:val="5B92ED31"/>
    <w:rsid w:val="5B9B1CC7"/>
    <w:rsid w:val="5BA5E1E8"/>
    <w:rsid w:val="5BA8B080"/>
    <w:rsid w:val="5BADA92A"/>
    <w:rsid w:val="5BAF96C3"/>
    <w:rsid w:val="5BB02DE4"/>
    <w:rsid w:val="5BB30318"/>
    <w:rsid w:val="5BB52134"/>
    <w:rsid w:val="5BB93B0C"/>
    <w:rsid w:val="5BBB71A0"/>
    <w:rsid w:val="5BC258A2"/>
    <w:rsid w:val="5BC7BA78"/>
    <w:rsid w:val="5BC7C737"/>
    <w:rsid w:val="5BC83EE7"/>
    <w:rsid w:val="5BD1201B"/>
    <w:rsid w:val="5BDD78BA"/>
    <w:rsid w:val="5BDFC533"/>
    <w:rsid w:val="5BE2F26A"/>
    <w:rsid w:val="5BE54238"/>
    <w:rsid w:val="5BE63B07"/>
    <w:rsid w:val="5BE8D0F5"/>
    <w:rsid w:val="5BEC0331"/>
    <w:rsid w:val="5BFBD352"/>
    <w:rsid w:val="5BFE1D9D"/>
    <w:rsid w:val="5C05886D"/>
    <w:rsid w:val="5C08088A"/>
    <w:rsid w:val="5C14586F"/>
    <w:rsid w:val="5C15E063"/>
    <w:rsid w:val="5C1ABA8F"/>
    <w:rsid w:val="5C22709B"/>
    <w:rsid w:val="5C2AE648"/>
    <w:rsid w:val="5C383BDB"/>
    <w:rsid w:val="5C3A7D13"/>
    <w:rsid w:val="5C3DE408"/>
    <w:rsid w:val="5C4C5FB8"/>
    <w:rsid w:val="5C4CE84A"/>
    <w:rsid w:val="5C50240E"/>
    <w:rsid w:val="5C53DFED"/>
    <w:rsid w:val="5C54AF4E"/>
    <w:rsid w:val="5C56314C"/>
    <w:rsid w:val="5C598BE0"/>
    <w:rsid w:val="5C5BA490"/>
    <w:rsid w:val="5C5F91C2"/>
    <w:rsid w:val="5C60E531"/>
    <w:rsid w:val="5C6450D2"/>
    <w:rsid w:val="5C65E077"/>
    <w:rsid w:val="5C662819"/>
    <w:rsid w:val="5C6A03E1"/>
    <w:rsid w:val="5C781121"/>
    <w:rsid w:val="5C78D784"/>
    <w:rsid w:val="5C7B0A09"/>
    <w:rsid w:val="5C7DC299"/>
    <w:rsid w:val="5C878F84"/>
    <w:rsid w:val="5C8ABEC2"/>
    <w:rsid w:val="5C8CE369"/>
    <w:rsid w:val="5C91C5E5"/>
    <w:rsid w:val="5C9671E5"/>
    <w:rsid w:val="5C9C223C"/>
    <w:rsid w:val="5C9CCBEC"/>
    <w:rsid w:val="5C9F21F8"/>
    <w:rsid w:val="5C9F6BC5"/>
    <w:rsid w:val="5CAE29C5"/>
    <w:rsid w:val="5CAEAFCD"/>
    <w:rsid w:val="5CC30CC3"/>
    <w:rsid w:val="5CC72214"/>
    <w:rsid w:val="5CC74990"/>
    <w:rsid w:val="5CCB0B32"/>
    <w:rsid w:val="5CCE6C4C"/>
    <w:rsid w:val="5CD2F8A5"/>
    <w:rsid w:val="5CD635FE"/>
    <w:rsid w:val="5CD9725C"/>
    <w:rsid w:val="5CDA6EFF"/>
    <w:rsid w:val="5CE9AEFC"/>
    <w:rsid w:val="5CEDF0BD"/>
    <w:rsid w:val="5CF36BAC"/>
    <w:rsid w:val="5D06BFEA"/>
    <w:rsid w:val="5D153CF6"/>
    <w:rsid w:val="5D2E28BE"/>
    <w:rsid w:val="5D2EBD92"/>
    <w:rsid w:val="5D30DFE0"/>
    <w:rsid w:val="5D381530"/>
    <w:rsid w:val="5D3DBAE1"/>
    <w:rsid w:val="5D49A5ED"/>
    <w:rsid w:val="5D4D0830"/>
    <w:rsid w:val="5D51CECC"/>
    <w:rsid w:val="5D599AE1"/>
    <w:rsid w:val="5D5D290B"/>
    <w:rsid w:val="5D5EB6F8"/>
    <w:rsid w:val="5D63DA9F"/>
    <w:rsid w:val="5D72BE11"/>
    <w:rsid w:val="5D8E3EBC"/>
    <w:rsid w:val="5D8F7336"/>
    <w:rsid w:val="5D932EC0"/>
    <w:rsid w:val="5D96042D"/>
    <w:rsid w:val="5D9BBCE0"/>
    <w:rsid w:val="5D9E0226"/>
    <w:rsid w:val="5DA10B3E"/>
    <w:rsid w:val="5DAF9BE4"/>
    <w:rsid w:val="5DAFB899"/>
    <w:rsid w:val="5DBA5235"/>
    <w:rsid w:val="5DC26B4B"/>
    <w:rsid w:val="5DCAB7CF"/>
    <w:rsid w:val="5DD7819B"/>
    <w:rsid w:val="5DED5A16"/>
    <w:rsid w:val="5DF59C21"/>
    <w:rsid w:val="5DF8ED22"/>
    <w:rsid w:val="5DFDCEAA"/>
    <w:rsid w:val="5E022086"/>
    <w:rsid w:val="5E0310DB"/>
    <w:rsid w:val="5E120AB8"/>
    <w:rsid w:val="5E192ABF"/>
    <w:rsid w:val="5E1F7F3B"/>
    <w:rsid w:val="5E21E8EC"/>
    <w:rsid w:val="5E2F500B"/>
    <w:rsid w:val="5E3031C7"/>
    <w:rsid w:val="5E3488C2"/>
    <w:rsid w:val="5E38DA26"/>
    <w:rsid w:val="5E435C1E"/>
    <w:rsid w:val="5E4CDB92"/>
    <w:rsid w:val="5E4E3A12"/>
    <w:rsid w:val="5E50E956"/>
    <w:rsid w:val="5E602B57"/>
    <w:rsid w:val="5E60A8C4"/>
    <w:rsid w:val="5E62420B"/>
    <w:rsid w:val="5E6520AF"/>
    <w:rsid w:val="5E6762AC"/>
    <w:rsid w:val="5E6D2738"/>
    <w:rsid w:val="5E864393"/>
    <w:rsid w:val="5E931D48"/>
    <w:rsid w:val="5EAE9765"/>
    <w:rsid w:val="5EB262C6"/>
    <w:rsid w:val="5EB4365C"/>
    <w:rsid w:val="5EB816DA"/>
    <w:rsid w:val="5EBD678E"/>
    <w:rsid w:val="5EBDD5A8"/>
    <w:rsid w:val="5ED05C91"/>
    <w:rsid w:val="5ED493BF"/>
    <w:rsid w:val="5ED9A24E"/>
    <w:rsid w:val="5EDE2855"/>
    <w:rsid w:val="5EE0C6D5"/>
    <w:rsid w:val="5EE6BA26"/>
    <w:rsid w:val="5EEB7DE3"/>
    <w:rsid w:val="5EF6594A"/>
    <w:rsid w:val="5EFB7648"/>
    <w:rsid w:val="5EFF3568"/>
    <w:rsid w:val="5F05B963"/>
    <w:rsid w:val="5F0E1EE8"/>
    <w:rsid w:val="5F120208"/>
    <w:rsid w:val="5F160A69"/>
    <w:rsid w:val="5F193319"/>
    <w:rsid w:val="5F23E138"/>
    <w:rsid w:val="5F274AF4"/>
    <w:rsid w:val="5F281724"/>
    <w:rsid w:val="5F287566"/>
    <w:rsid w:val="5F2A4D3C"/>
    <w:rsid w:val="5F34887F"/>
    <w:rsid w:val="5F378D41"/>
    <w:rsid w:val="5F386910"/>
    <w:rsid w:val="5F46237F"/>
    <w:rsid w:val="5F61E63C"/>
    <w:rsid w:val="5F6E44D6"/>
    <w:rsid w:val="5F6F5257"/>
    <w:rsid w:val="5F7247E9"/>
    <w:rsid w:val="5F7BB1FC"/>
    <w:rsid w:val="5F8D491B"/>
    <w:rsid w:val="5F99FB5A"/>
    <w:rsid w:val="5FA1D5D3"/>
    <w:rsid w:val="5FA76E92"/>
    <w:rsid w:val="5FB225FB"/>
    <w:rsid w:val="5FB83D84"/>
    <w:rsid w:val="5FCD6701"/>
    <w:rsid w:val="5FDE3669"/>
    <w:rsid w:val="5FDEFDA8"/>
    <w:rsid w:val="5FDF751A"/>
    <w:rsid w:val="5FE1D5AE"/>
    <w:rsid w:val="5FE47A9F"/>
    <w:rsid w:val="5FEB5BE8"/>
    <w:rsid w:val="5FEC5F44"/>
    <w:rsid w:val="5FFA10E5"/>
    <w:rsid w:val="5FFB7F02"/>
    <w:rsid w:val="5FFC9F8A"/>
    <w:rsid w:val="60061B80"/>
    <w:rsid w:val="6012EB94"/>
    <w:rsid w:val="6018B1F4"/>
    <w:rsid w:val="601D9C29"/>
    <w:rsid w:val="60209403"/>
    <w:rsid w:val="6024E401"/>
    <w:rsid w:val="60272AFC"/>
    <w:rsid w:val="602B0010"/>
    <w:rsid w:val="60390662"/>
    <w:rsid w:val="603AC03F"/>
    <w:rsid w:val="603FCBDE"/>
    <w:rsid w:val="605084FE"/>
    <w:rsid w:val="605A930F"/>
    <w:rsid w:val="60762F02"/>
    <w:rsid w:val="607E83BA"/>
    <w:rsid w:val="60838642"/>
    <w:rsid w:val="60862666"/>
    <w:rsid w:val="6088DE99"/>
    <w:rsid w:val="6092881E"/>
    <w:rsid w:val="6095E697"/>
    <w:rsid w:val="609657BA"/>
    <w:rsid w:val="6097E707"/>
    <w:rsid w:val="609B16B5"/>
    <w:rsid w:val="609E04AD"/>
    <w:rsid w:val="60AC2618"/>
    <w:rsid w:val="60AE3DAD"/>
    <w:rsid w:val="60AEFB73"/>
    <w:rsid w:val="60B96404"/>
    <w:rsid w:val="60D82B5F"/>
    <w:rsid w:val="60E1AA50"/>
    <w:rsid w:val="60E32881"/>
    <w:rsid w:val="60E450EB"/>
    <w:rsid w:val="60EA43F1"/>
    <w:rsid w:val="60EC2553"/>
    <w:rsid w:val="60EEC84F"/>
    <w:rsid w:val="60EFCAC5"/>
    <w:rsid w:val="60EFF762"/>
    <w:rsid w:val="60F4E5C2"/>
    <w:rsid w:val="60FC4BE7"/>
    <w:rsid w:val="60FD805F"/>
    <w:rsid w:val="610A5B73"/>
    <w:rsid w:val="61147D51"/>
    <w:rsid w:val="61152E3B"/>
    <w:rsid w:val="61154724"/>
    <w:rsid w:val="6117D2A8"/>
    <w:rsid w:val="61192C17"/>
    <w:rsid w:val="611A3BCD"/>
    <w:rsid w:val="6126A57C"/>
    <w:rsid w:val="612EADFF"/>
    <w:rsid w:val="612FF451"/>
    <w:rsid w:val="613648A4"/>
    <w:rsid w:val="613CBACE"/>
    <w:rsid w:val="6146793C"/>
    <w:rsid w:val="614AA2A8"/>
    <w:rsid w:val="614F5D73"/>
    <w:rsid w:val="615C6EC6"/>
    <w:rsid w:val="61642FB5"/>
    <w:rsid w:val="617891D6"/>
    <w:rsid w:val="617A1B71"/>
    <w:rsid w:val="617E7B66"/>
    <w:rsid w:val="618BE6CB"/>
    <w:rsid w:val="61912BBD"/>
    <w:rsid w:val="619697FE"/>
    <w:rsid w:val="6198C938"/>
    <w:rsid w:val="619B7E14"/>
    <w:rsid w:val="61A200D0"/>
    <w:rsid w:val="61A4CE58"/>
    <w:rsid w:val="61A711B0"/>
    <w:rsid w:val="61A9738B"/>
    <w:rsid w:val="61AD5480"/>
    <w:rsid w:val="61B01653"/>
    <w:rsid w:val="61B77500"/>
    <w:rsid w:val="61B79BD0"/>
    <w:rsid w:val="61C3C00A"/>
    <w:rsid w:val="61D77FB4"/>
    <w:rsid w:val="61E6B59A"/>
    <w:rsid w:val="61E7CA96"/>
    <w:rsid w:val="61EFBC58"/>
    <w:rsid w:val="61F5E171"/>
    <w:rsid w:val="61FBAA05"/>
    <w:rsid w:val="62050B0C"/>
    <w:rsid w:val="62054D92"/>
    <w:rsid w:val="6205B562"/>
    <w:rsid w:val="620C5820"/>
    <w:rsid w:val="62105FF8"/>
    <w:rsid w:val="62113E20"/>
    <w:rsid w:val="6211E901"/>
    <w:rsid w:val="6214CC6D"/>
    <w:rsid w:val="621A5F67"/>
    <w:rsid w:val="621B905E"/>
    <w:rsid w:val="622C3C9B"/>
    <w:rsid w:val="622FDB3D"/>
    <w:rsid w:val="62391020"/>
    <w:rsid w:val="62418015"/>
    <w:rsid w:val="6243E03E"/>
    <w:rsid w:val="62478492"/>
    <w:rsid w:val="6248DFED"/>
    <w:rsid w:val="62502E20"/>
    <w:rsid w:val="6256B372"/>
    <w:rsid w:val="625943E4"/>
    <w:rsid w:val="627902BC"/>
    <w:rsid w:val="627D910F"/>
    <w:rsid w:val="627DD7D8"/>
    <w:rsid w:val="627FC269"/>
    <w:rsid w:val="629241FF"/>
    <w:rsid w:val="6296663D"/>
    <w:rsid w:val="629DA9F6"/>
    <w:rsid w:val="62AB39E8"/>
    <w:rsid w:val="62AFDE73"/>
    <w:rsid w:val="62B104AF"/>
    <w:rsid w:val="62B5DFE3"/>
    <w:rsid w:val="62BDDBF1"/>
    <w:rsid w:val="62BF23EE"/>
    <w:rsid w:val="62CB3B7C"/>
    <w:rsid w:val="62CC6426"/>
    <w:rsid w:val="62D00181"/>
    <w:rsid w:val="62E57AF0"/>
    <w:rsid w:val="62E6958D"/>
    <w:rsid w:val="62E6A5DA"/>
    <w:rsid w:val="62E940EA"/>
    <w:rsid w:val="62F7E2EC"/>
    <w:rsid w:val="62FDB871"/>
    <w:rsid w:val="62FDFE8B"/>
    <w:rsid w:val="6300064D"/>
    <w:rsid w:val="630A7831"/>
    <w:rsid w:val="631049DB"/>
    <w:rsid w:val="631C4993"/>
    <w:rsid w:val="631DDCC5"/>
    <w:rsid w:val="631FA152"/>
    <w:rsid w:val="632673ED"/>
    <w:rsid w:val="634708C0"/>
    <w:rsid w:val="634D1271"/>
    <w:rsid w:val="63516DC2"/>
    <w:rsid w:val="635EB8A6"/>
    <w:rsid w:val="6361BC0B"/>
    <w:rsid w:val="636F6A7C"/>
    <w:rsid w:val="63729300"/>
    <w:rsid w:val="6385E693"/>
    <w:rsid w:val="63B5B050"/>
    <w:rsid w:val="63B5B15B"/>
    <w:rsid w:val="63B5C043"/>
    <w:rsid w:val="63BD9020"/>
    <w:rsid w:val="63C6B1CC"/>
    <w:rsid w:val="63C9A12A"/>
    <w:rsid w:val="63CDC7D8"/>
    <w:rsid w:val="63D56795"/>
    <w:rsid w:val="63D6F02C"/>
    <w:rsid w:val="63E480B0"/>
    <w:rsid w:val="63F001FE"/>
    <w:rsid w:val="63F48C0B"/>
    <w:rsid w:val="6403A1D6"/>
    <w:rsid w:val="64053E4B"/>
    <w:rsid w:val="6405D7E1"/>
    <w:rsid w:val="640B5D74"/>
    <w:rsid w:val="6413A769"/>
    <w:rsid w:val="6413DEEA"/>
    <w:rsid w:val="6414C512"/>
    <w:rsid w:val="6416885F"/>
    <w:rsid w:val="641895E4"/>
    <w:rsid w:val="641AA39F"/>
    <w:rsid w:val="641E9979"/>
    <w:rsid w:val="642376AF"/>
    <w:rsid w:val="64250149"/>
    <w:rsid w:val="644175C9"/>
    <w:rsid w:val="6443FC37"/>
    <w:rsid w:val="6447CEFC"/>
    <w:rsid w:val="6458A566"/>
    <w:rsid w:val="645AE0E0"/>
    <w:rsid w:val="6461A980"/>
    <w:rsid w:val="6468F662"/>
    <w:rsid w:val="646FCF67"/>
    <w:rsid w:val="6470ECC6"/>
    <w:rsid w:val="64779CC4"/>
    <w:rsid w:val="647ABB86"/>
    <w:rsid w:val="647D1E2B"/>
    <w:rsid w:val="64869822"/>
    <w:rsid w:val="6487C4A2"/>
    <w:rsid w:val="648EE993"/>
    <w:rsid w:val="648FC3C9"/>
    <w:rsid w:val="648FEFF7"/>
    <w:rsid w:val="649A5075"/>
    <w:rsid w:val="64A19D9C"/>
    <w:rsid w:val="64A1F9EE"/>
    <w:rsid w:val="64B42FAE"/>
    <w:rsid w:val="64C3A75D"/>
    <w:rsid w:val="64C40B5E"/>
    <w:rsid w:val="64C89DD9"/>
    <w:rsid w:val="64D41DAF"/>
    <w:rsid w:val="64DF8F1E"/>
    <w:rsid w:val="64E1B9FC"/>
    <w:rsid w:val="64E1DB73"/>
    <w:rsid w:val="64EB4245"/>
    <w:rsid w:val="64EE0874"/>
    <w:rsid w:val="64F491E1"/>
    <w:rsid w:val="64FB71DF"/>
    <w:rsid w:val="64FDD283"/>
    <w:rsid w:val="650040C5"/>
    <w:rsid w:val="6502DB13"/>
    <w:rsid w:val="6506F467"/>
    <w:rsid w:val="6507EA82"/>
    <w:rsid w:val="65084614"/>
    <w:rsid w:val="65085E92"/>
    <w:rsid w:val="6527B304"/>
    <w:rsid w:val="652932A4"/>
    <w:rsid w:val="65298530"/>
    <w:rsid w:val="652B08DA"/>
    <w:rsid w:val="652CDB20"/>
    <w:rsid w:val="652E16C6"/>
    <w:rsid w:val="653980B1"/>
    <w:rsid w:val="653BBF49"/>
    <w:rsid w:val="65414D97"/>
    <w:rsid w:val="65447CA4"/>
    <w:rsid w:val="654607BC"/>
    <w:rsid w:val="654A1F57"/>
    <w:rsid w:val="654BA8CA"/>
    <w:rsid w:val="65501F22"/>
    <w:rsid w:val="6551D81F"/>
    <w:rsid w:val="655512FE"/>
    <w:rsid w:val="6559C62C"/>
    <w:rsid w:val="655C5E4A"/>
    <w:rsid w:val="655FE337"/>
    <w:rsid w:val="6572DD90"/>
    <w:rsid w:val="657657E1"/>
    <w:rsid w:val="6577B470"/>
    <w:rsid w:val="65783DBC"/>
    <w:rsid w:val="657BDB58"/>
    <w:rsid w:val="657E6AEF"/>
    <w:rsid w:val="65811DDC"/>
    <w:rsid w:val="659125E2"/>
    <w:rsid w:val="659215E0"/>
    <w:rsid w:val="65A13163"/>
    <w:rsid w:val="65A18C27"/>
    <w:rsid w:val="65B0F8DD"/>
    <w:rsid w:val="65C7696D"/>
    <w:rsid w:val="65CE855F"/>
    <w:rsid w:val="65E2C518"/>
    <w:rsid w:val="65E611F6"/>
    <w:rsid w:val="65E86649"/>
    <w:rsid w:val="65E92F72"/>
    <w:rsid w:val="65FADD62"/>
    <w:rsid w:val="660AB08C"/>
    <w:rsid w:val="66138FE8"/>
    <w:rsid w:val="661B1D27"/>
    <w:rsid w:val="6620F80D"/>
    <w:rsid w:val="6623B456"/>
    <w:rsid w:val="6624310D"/>
    <w:rsid w:val="66274828"/>
    <w:rsid w:val="66277A62"/>
    <w:rsid w:val="662B0EDB"/>
    <w:rsid w:val="662E794E"/>
    <w:rsid w:val="66304B94"/>
    <w:rsid w:val="66331800"/>
    <w:rsid w:val="6638C1BD"/>
    <w:rsid w:val="663A7C95"/>
    <w:rsid w:val="664F9253"/>
    <w:rsid w:val="665112E9"/>
    <w:rsid w:val="665F65D6"/>
    <w:rsid w:val="6660BB9F"/>
    <w:rsid w:val="66660D70"/>
    <w:rsid w:val="66689E8E"/>
    <w:rsid w:val="666F9B87"/>
    <w:rsid w:val="66787F5D"/>
    <w:rsid w:val="6683F341"/>
    <w:rsid w:val="66848554"/>
    <w:rsid w:val="668DD4CB"/>
    <w:rsid w:val="668E2B01"/>
    <w:rsid w:val="668E8984"/>
    <w:rsid w:val="668F1CA3"/>
    <w:rsid w:val="66AEB74F"/>
    <w:rsid w:val="66B3FE69"/>
    <w:rsid w:val="66B6F8D8"/>
    <w:rsid w:val="66B733F6"/>
    <w:rsid w:val="66BB5AA6"/>
    <w:rsid w:val="66C0B0C3"/>
    <w:rsid w:val="66D49530"/>
    <w:rsid w:val="66D531A9"/>
    <w:rsid w:val="66D67204"/>
    <w:rsid w:val="66EF504E"/>
    <w:rsid w:val="66F584E8"/>
    <w:rsid w:val="66FACA44"/>
    <w:rsid w:val="66FC0EC3"/>
    <w:rsid w:val="66FD8291"/>
    <w:rsid w:val="67037E65"/>
    <w:rsid w:val="6704350E"/>
    <w:rsid w:val="6705B623"/>
    <w:rsid w:val="6708C10A"/>
    <w:rsid w:val="670A4CA0"/>
    <w:rsid w:val="670E38E8"/>
    <w:rsid w:val="67188D87"/>
    <w:rsid w:val="671E85EF"/>
    <w:rsid w:val="67284303"/>
    <w:rsid w:val="6729AFB7"/>
    <w:rsid w:val="672CCA81"/>
    <w:rsid w:val="673321B1"/>
    <w:rsid w:val="6733E074"/>
    <w:rsid w:val="673815A0"/>
    <w:rsid w:val="673C0A28"/>
    <w:rsid w:val="673EC1C3"/>
    <w:rsid w:val="6742AE53"/>
    <w:rsid w:val="6743C030"/>
    <w:rsid w:val="6752EEB1"/>
    <w:rsid w:val="6755ECC2"/>
    <w:rsid w:val="67578B06"/>
    <w:rsid w:val="675B59EA"/>
    <w:rsid w:val="675BFE25"/>
    <w:rsid w:val="675C63BE"/>
    <w:rsid w:val="676138C2"/>
    <w:rsid w:val="676AC9A5"/>
    <w:rsid w:val="676D6BEF"/>
    <w:rsid w:val="67751930"/>
    <w:rsid w:val="67789891"/>
    <w:rsid w:val="677F33F1"/>
    <w:rsid w:val="67808759"/>
    <w:rsid w:val="67835AB8"/>
    <w:rsid w:val="67882216"/>
    <w:rsid w:val="678A7FC1"/>
    <w:rsid w:val="679DB74B"/>
    <w:rsid w:val="67AC7574"/>
    <w:rsid w:val="67B31889"/>
    <w:rsid w:val="67B3BDE1"/>
    <w:rsid w:val="67B61B4A"/>
    <w:rsid w:val="67B6B555"/>
    <w:rsid w:val="67BE9C93"/>
    <w:rsid w:val="67C24984"/>
    <w:rsid w:val="67C2A30A"/>
    <w:rsid w:val="67CA4C50"/>
    <w:rsid w:val="67D0F0D9"/>
    <w:rsid w:val="67D2D2F5"/>
    <w:rsid w:val="67D4F550"/>
    <w:rsid w:val="67D728E8"/>
    <w:rsid w:val="67DA6B6B"/>
    <w:rsid w:val="67E2C174"/>
    <w:rsid w:val="67E3115D"/>
    <w:rsid w:val="67F9EC2B"/>
    <w:rsid w:val="67FA4E84"/>
    <w:rsid w:val="680361BE"/>
    <w:rsid w:val="6805FB4C"/>
    <w:rsid w:val="6807C8FB"/>
    <w:rsid w:val="680C227D"/>
    <w:rsid w:val="6811D166"/>
    <w:rsid w:val="68147A25"/>
    <w:rsid w:val="681A785D"/>
    <w:rsid w:val="6822B6CC"/>
    <w:rsid w:val="68268ED5"/>
    <w:rsid w:val="683F8FDD"/>
    <w:rsid w:val="68410B4F"/>
    <w:rsid w:val="68438847"/>
    <w:rsid w:val="6844259E"/>
    <w:rsid w:val="68447F3B"/>
    <w:rsid w:val="68469357"/>
    <w:rsid w:val="68507611"/>
    <w:rsid w:val="68533D21"/>
    <w:rsid w:val="68558557"/>
    <w:rsid w:val="68582B76"/>
    <w:rsid w:val="685CCF2E"/>
    <w:rsid w:val="685E6C40"/>
    <w:rsid w:val="68632A2D"/>
    <w:rsid w:val="6872D284"/>
    <w:rsid w:val="687DD49D"/>
    <w:rsid w:val="687FE74D"/>
    <w:rsid w:val="68883735"/>
    <w:rsid w:val="688BE533"/>
    <w:rsid w:val="6891AB53"/>
    <w:rsid w:val="689A48C2"/>
    <w:rsid w:val="689A6143"/>
    <w:rsid w:val="689C8DB3"/>
    <w:rsid w:val="68AFA6CF"/>
    <w:rsid w:val="68B1931F"/>
    <w:rsid w:val="68C76D53"/>
    <w:rsid w:val="68C8AA54"/>
    <w:rsid w:val="68C99CA3"/>
    <w:rsid w:val="68D1AAAD"/>
    <w:rsid w:val="68DF06BC"/>
    <w:rsid w:val="68DFED9E"/>
    <w:rsid w:val="68E542A0"/>
    <w:rsid w:val="68F54194"/>
    <w:rsid w:val="68F8D6DB"/>
    <w:rsid w:val="68FB468B"/>
    <w:rsid w:val="69044EEC"/>
    <w:rsid w:val="690DF3C1"/>
    <w:rsid w:val="6916431E"/>
    <w:rsid w:val="691A6E3B"/>
    <w:rsid w:val="691EF02E"/>
    <w:rsid w:val="69245CB4"/>
    <w:rsid w:val="6928EEB1"/>
    <w:rsid w:val="6929437F"/>
    <w:rsid w:val="6929CD20"/>
    <w:rsid w:val="6929F1CF"/>
    <w:rsid w:val="69331387"/>
    <w:rsid w:val="69530B17"/>
    <w:rsid w:val="69582F95"/>
    <w:rsid w:val="695E19E5"/>
    <w:rsid w:val="6964EABF"/>
    <w:rsid w:val="69682620"/>
    <w:rsid w:val="696CF5EE"/>
    <w:rsid w:val="6972F07A"/>
    <w:rsid w:val="6977B4C2"/>
    <w:rsid w:val="697E2477"/>
    <w:rsid w:val="698B0629"/>
    <w:rsid w:val="698C7CBF"/>
    <w:rsid w:val="698EF6BA"/>
    <w:rsid w:val="699D8DF7"/>
    <w:rsid w:val="69A0E324"/>
    <w:rsid w:val="69A362EF"/>
    <w:rsid w:val="69A41665"/>
    <w:rsid w:val="69A470F6"/>
    <w:rsid w:val="69A51446"/>
    <w:rsid w:val="69A82F09"/>
    <w:rsid w:val="69A8DD5A"/>
    <w:rsid w:val="69A9C0F8"/>
    <w:rsid w:val="69AA307D"/>
    <w:rsid w:val="69B1699F"/>
    <w:rsid w:val="69B7194F"/>
    <w:rsid w:val="69BDF409"/>
    <w:rsid w:val="69C003AF"/>
    <w:rsid w:val="69C62938"/>
    <w:rsid w:val="69C6EC62"/>
    <w:rsid w:val="69C86531"/>
    <w:rsid w:val="69DB67C9"/>
    <w:rsid w:val="69DCFA0C"/>
    <w:rsid w:val="69E602E7"/>
    <w:rsid w:val="69E7177A"/>
    <w:rsid w:val="69E7F7C5"/>
    <w:rsid w:val="69F4950E"/>
    <w:rsid w:val="69F88780"/>
    <w:rsid w:val="6A00AAAB"/>
    <w:rsid w:val="6A0365C7"/>
    <w:rsid w:val="6A081226"/>
    <w:rsid w:val="6A0A7E17"/>
    <w:rsid w:val="6A1F7635"/>
    <w:rsid w:val="6A2A4ED8"/>
    <w:rsid w:val="6A2DD86C"/>
    <w:rsid w:val="6A344161"/>
    <w:rsid w:val="6A3A17E0"/>
    <w:rsid w:val="6A3C9EBF"/>
    <w:rsid w:val="6A46CE85"/>
    <w:rsid w:val="6A488F11"/>
    <w:rsid w:val="6A4F4D22"/>
    <w:rsid w:val="6A519989"/>
    <w:rsid w:val="6A5A1249"/>
    <w:rsid w:val="6A62D861"/>
    <w:rsid w:val="6A640B78"/>
    <w:rsid w:val="6A644117"/>
    <w:rsid w:val="6A822938"/>
    <w:rsid w:val="6A89F623"/>
    <w:rsid w:val="6A8A10EC"/>
    <w:rsid w:val="6A8ED6DC"/>
    <w:rsid w:val="6A9BAF0C"/>
    <w:rsid w:val="6AA26C93"/>
    <w:rsid w:val="6AAA3FEA"/>
    <w:rsid w:val="6AAB34B4"/>
    <w:rsid w:val="6AAC2AA5"/>
    <w:rsid w:val="6AB05436"/>
    <w:rsid w:val="6AB0F00D"/>
    <w:rsid w:val="6AB3A7F8"/>
    <w:rsid w:val="6ABB6E0F"/>
    <w:rsid w:val="6ABC3905"/>
    <w:rsid w:val="6ABC3D50"/>
    <w:rsid w:val="6ACD3EF3"/>
    <w:rsid w:val="6ACDC9D0"/>
    <w:rsid w:val="6AD1006E"/>
    <w:rsid w:val="6AD3B50E"/>
    <w:rsid w:val="6AD695CA"/>
    <w:rsid w:val="6ADAFFE5"/>
    <w:rsid w:val="6AE47ED3"/>
    <w:rsid w:val="6AE4B753"/>
    <w:rsid w:val="6AF06469"/>
    <w:rsid w:val="6AF28E82"/>
    <w:rsid w:val="6B04F3D9"/>
    <w:rsid w:val="6B06A3C4"/>
    <w:rsid w:val="6B07FA4C"/>
    <w:rsid w:val="6B0A1345"/>
    <w:rsid w:val="6B0BB29C"/>
    <w:rsid w:val="6B1C881C"/>
    <w:rsid w:val="6B21E11C"/>
    <w:rsid w:val="6B27F585"/>
    <w:rsid w:val="6B306D4F"/>
    <w:rsid w:val="6B3B9DED"/>
    <w:rsid w:val="6B402146"/>
    <w:rsid w:val="6B4135ED"/>
    <w:rsid w:val="6B43B750"/>
    <w:rsid w:val="6B4CB63C"/>
    <w:rsid w:val="6B517927"/>
    <w:rsid w:val="6B52588B"/>
    <w:rsid w:val="6B545620"/>
    <w:rsid w:val="6B5C9D19"/>
    <w:rsid w:val="6B68D21D"/>
    <w:rsid w:val="6B6CCCC1"/>
    <w:rsid w:val="6B73566A"/>
    <w:rsid w:val="6B78D250"/>
    <w:rsid w:val="6B7CB6AC"/>
    <w:rsid w:val="6B7D9C75"/>
    <w:rsid w:val="6B80C276"/>
    <w:rsid w:val="6B83C9A1"/>
    <w:rsid w:val="6B868813"/>
    <w:rsid w:val="6B88E3BC"/>
    <w:rsid w:val="6B8A3BA1"/>
    <w:rsid w:val="6B8D4D3E"/>
    <w:rsid w:val="6B921100"/>
    <w:rsid w:val="6B988780"/>
    <w:rsid w:val="6BA03809"/>
    <w:rsid w:val="6BA0EA0B"/>
    <w:rsid w:val="6BA51099"/>
    <w:rsid w:val="6BAC229A"/>
    <w:rsid w:val="6BADE748"/>
    <w:rsid w:val="6BB10FC2"/>
    <w:rsid w:val="6BB49981"/>
    <w:rsid w:val="6BBE6C39"/>
    <w:rsid w:val="6BC9DEE9"/>
    <w:rsid w:val="6BCD40AF"/>
    <w:rsid w:val="6BCD60A2"/>
    <w:rsid w:val="6BDD9486"/>
    <w:rsid w:val="6BE1CEFB"/>
    <w:rsid w:val="6BE32163"/>
    <w:rsid w:val="6BE598CE"/>
    <w:rsid w:val="6BEAD16E"/>
    <w:rsid w:val="6BFFEC75"/>
    <w:rsid w:val="6C00396B"/>
    <w:rsid w:val="6C11DD44"/>
    <w:rsid w:val="6C1CD6DE"/>
    <w:rsid w:val="6C21F257"/>
    <w:rsid w:val="6C23E8DB"/>
    <w:rsid w:val="6C2A86FD"/>
    <w:rsid w:val="6C57184B"/>
    <w:rsid w:val="6C5A61C7"/>
    <w:rsid w:val="6C6A4849"/>
    <w:rsid w:val="6C860849"/>
    <w:rsid w:val="6C8CC38B"/>
    <w:rsid w:val="6C8DAA60"/>
    <w:rsid w:val="6C8DDDB3"/>
    <w:rsid w:val="6C96DCBC"/>
    <w:rsid w:val="6C98F992"/>
    <w:rsid w:val="6C9FE8B9"/>
    <w:rsid w:val="6CA3AB15"/>
    <w:rsid w:val="6CA865E3"/>
    <w:rsid w:val="6CAFB55B"/>
    <w:rsid w:val="6CB084BC"/>
    <w:rsid w:val="6CB3FAB3"/>
    <w:rsid w:val="6CB58459"/>
    <w:rsid w:val="6CB62383"/>
    <w:rsid w:val="6CB70731"/>
    <w:rsid w:val="6CB96401"/>
    <w:rsid w:val="6CCC3311"/>
    <w:rsid w:val="6CD31FD4"/>
    <w:rsid w:val="6CE438AD"/>
    <w:rsid w:val="6CE75F20"/>
    <w:rsid w:val="6CEF494E"/>
    <w:rsid w:val="6CF362B8"/>
    <w:rsid w:val="6CF54FE4"/>
    <w:rsid w:val="6CF939EF"/>
    <w:rsid w:val="6CFA118A"/>
    <w:rsid w:val="6CFB8BF9"/>
    <w:rsid w:val="6CFF2034"/>
    <w:rsid w:val="6D0C136A"/>
    <w:rsid w:val="6D11442C"/>
    <w:rsid w:val="6D23E6B9"/>
    <w:rsid w:val="6D265DC8"/>
    <w:rsid w:val="6D27C931"/>
    <w:rsid w:val="6D27F2CC"/>
    <w:rsid w:val="6D2847A7"/>
    <w:rsid w:val="6D2B82E5"/>
    <w:rsid w:val="6D3F608D"/>
    <w:rsid w:val="6D411B29"/>
    <w:rsid w:val="6D42592D"/>
    <w:rsid w:val="6D4E58EF"/>
    <w:rsid w:val="6D65519C"/>
    <w:rsid w:val="6D6B1F92"/>
    <w:rsid w:val="6D71E60D"/>
    <w:rsid w:val="6D720DB9"/>
    <w:rsid w:val="6D76C60A"/>
    <w:rsid w:val="6D779A7D"/>
    <w:rsid w:val="6D80F997"/>
    <w:rsid w:val="6D81FB1E"/>
    <w:rsid w:val="6D87C674"/>
    <w:rsid w:val="6D8A9FBE"/>
    <w:rsid w:val="6D8B979C"/>
    <w:rsid w:val="6D91AD5B"/>
    <w:rsid w:val="6D91F64B"/>
    <w:rsid w:val="6D9A0556"/>
    <w:rsid w:val="6DA133BF"/>
    <w:rsid w:val="6DA2F178"/>
    <w:rsid w:val="6DC36B6B"/>
    <w:rsid w:val="6DC90E88"/>
    <w:rsid w:val="6DCAC55B"/>
    <w:rsid w:val="6DD37FFA"/>
    <w:rsid w:val="6DD47722"/>
    <w:rsid w:val="6DE223B3"/>
    <w:rsid w:val="6DE62510"/>
    <w:rsid w:val="6DEB5622"/>
    <w:rsid w:val="6DEF6E64"/>
    <w:rsid w:val="6DEFE485"/>
    <w:rsid w:val="6DEFF9E1"/>
    <w:rsid w:val="6DF2B6BF"/>
    <w:rsid w:val="6DF5A957"/>
    <w:rsid w:val="6E0222ED"/>
    <w:rsid w:val="6E05BBED"/>
    <w:rsid w:val="6E09745B"/>
    <w:rsid w:val="6E0EDEB3"/>
    <w:rsid w:val="6E2348B0"/>
    <w:rsid w:val="6E291E96"/>
    <w:rsid w:val="6E2B15A5"/>
    <w:rsid w:val="6E2BB232"/>
    <w:rsid w:val="6E3A657A"/>
    <w:rsid w:val="6E3C424A"/>
    <w:rsid w:val="6E3F1E1A"/>
    <w:rsid w:val="6E492AAC"/>
    <w:rsid w:val="6E4E920A"/>
    <w:rsid w:val="6E6AFB25"/>
    <w:rsid w:val="6E7160F6"/>
    <w:rsid w:val="6E752B40"/>
    <w:rsid w:val="6E7B95B9"/>
    <w:rsid w:val="6E80E970"/>
    <w:rsid w:val="6E82B2C9"/>
    <w:rsid w:val="6E847093"/>
    <w:rsid w:val="6E861902"/>
    <w:rsid w:val="6E8CE3F9"/>
    <w:rsid w:val="6E95F745"/>
    <w:rsid w:val="6E99C500"/>
    <w:rsid w:val="6E9C3EE1"/>
    <w:rsid w:val="6E9D943A"/>
    <w:rsid w:val="6EA4CCAD"/>
    <w:rsid w:val="6EA77DB9"/>
    <w:rsid w:val="6EB1FC60"/>
    <w:rsid w:val="6EB1FD80"/>
    <w:rsid w:val="6EB704C2"/>
    <w:rsid w:val="6EB9693C"/>
    <w:rsid w:val="6EC092A9"/>
    <w:rsid w:val="6ECC28A0"/>
    <w:rsid w:val="6ECE6E22"/>
    <w:rsid w:val="6ED6B112"/>
    <w:rsid w:val="6ED861D2"/>
    <w:rsid w:val="6ED87B24"/>
    <w:rsid w:val="6EDD71AA"/>
    <w:rsid w:val="6EDDA841"/>
    <w:rsid w:val="6EE389CD"/>
    <w:rsid w:val="6EF08CEE"/>
    <w:rsid w:val="6EF0FC19"/>
    <w:rsid w:val="6EF6A073"/>
    <w:rsid w:val="6EF98215"/>
    <w:rsid w:val="6EF9AA99"/>
    <w:rsid w:val="6EFCF2FB"/>
    <w:rsid w:val="6F00DC01"/>
    <w:rsid w:val="6F0D2363"/>
    <w:rsid w:val="6F10EA70"/>
    <w:rsid w:val="6F1346A2"/>
    <w:rsid w:val="6F13C5F6"/>
    <w:rsid w:val="6F18FC0E"/>
    <w:rsid w:val="6F1CA8E2"/>
    <w:rsid w:val="6F233D7A"/>
    <w:rsid w:val="6F2D3B81"/>
    <w:rsid w:val="6F3FE4FE"/>
    <w:rsid w:val="6F47C13A"/>
    <w:rsid w:val="6F5660CD"/>
    <w:rsid w:val="6F58EF55"/>
    <w:rsid w:val="6F59A015"/>
    <w:rsid w:val="6F608B0C"/>
    <w:rsid w:val="6F6E78EE"/>
    <w:rsid w:val="6F74854F"/>
    <w:rsid w:val="6F7990D5"/>
    <w:rsid w:val="6F7CD895"/>
    <w:rsid w:val="6F80F6E1"/>
    <w:rsid w:val="6F8DB7CD"/>
    <w:rsid w:val="6F8FBC2F"/>
    <w:rsid w:val="6F8FE1F0"/>
    <w:rsid w:val="6F949EFF"/>
    <w:rsid w:val="6F9E6349"/>
    <w:rsid w:val="6FA58929"/>
    <w:rsid w:val="6FA73F1F"/>
    <w:rsid w:val="6FBF8F5C"/>
    <w:rsid w:val="6FC7B1AA"/>
    <w:rsid w:val="6FC85BC0"/>
    <w:rsid w:val="6FCC6376"/>
    <w:rsid w:val="6FCEB378"/>
    <w:rsid w:val="6FD209DF"/>
    <w:rsid w:val="6FD2FC2B"/>
    <w:rsid w:val="6FD562C0"/>
    <w:rsid w:val="6FD810DE"/>
    <w:rsid w:val="6FD8A31B"/>
    <w:rsid w:val="6FD9FFBD"/>
    <w:rsid w:val="6FDBCBEC"/>
    <w:rsid w:val="6FE5BBB6"/>
    <w:rsid w:val="6FE94DE2"/>
    <w:rsid w:val="6FEF7169"/>
    <w:rsid w:val="6FF37C0E"/>
    <w:rsid w:val="6FF3B76D"/>
    <w:rsid w:val="6FFBFC83"/>
    <w:rsid w:val="6FFE7A0C"/>
    <w:rsid w:val="70030841"/>
    <w:rsid w:val="7006461C"/>
    <w:rsid w:val="70065CCB"/>
    <w:rsid w:val="70087037"/>
    <w:rsid w:val="700D3157"/>
    <w:rsid w:val="702618E9"/>
    <w:rsid w:val="7027808B"/>
    <w:rsid w:val="702D934D"/>
    <w:rsid w:val="702DEA0E"/>
    <w:rsid w:val="7041B40C"/>
    <w:rsid w:val="70433464"/>
    <w:rsid w:val="704836C8"/>
    <w:rsid w:val="705225E9"/>
    <w:rsid w:val="7058C84D"/>
    <w:rsid w:val="7061CDB1"/>
    <w:rsid w:val="7065D335"/>
    <w:rsid w:val="7065F587"/>
    <w:rsid w:val="7067C904"/>
    <w:rsid w:val="706AF9F1"/>
    <w:rsid w:val="706D30AD"/>
    <w:rsid w:val="70735A00"/>
    <w:rsid w:val="7076527D"/>
    <w:rsid w:val="70765D5C"/>
    <w:rsid w:val="70807AAC"/>
    <w:rsid w:val="708352C6"/>
    <w:rsid w:val="7085AC21"/>
    <w:rsid w:val="708899B2"/>
    <w:rsid w:val="708B8D26"/>
    <w:rsid w:val="708C2AF1"/>
    <w:rsid w:val="708CD8AD"/>
    <w:rsid w:val="70912DB3"/>
    <w:rsid w:val="70A7182C"/>
    <w:rsid w:val="70AF9C2E"/>
    <w:rsid w:val="70B5C7B2"/>
    <w:rsid w:val="70BA688B"/>
    <w:rsid w:val="70BB0407"/>
    <w:rsid w:val="70CE4E4C"/>
    <w:rsid w:val="70D5E4EE"/>
    <w:rsid w:val="70DAA0EF"/>
    <w:rsid w:val="70E2CABE"/>
    <w:rsid w:val="70E37592"/>
    <w:rsid w:val="70E3919B"/>
    <w:rsid w:val="70E7EF0B"/>
    <w:rsid w:val="70F50850"/>
    <w:rsid w:val="7120A037"/>
    <w:rsid w:val="71273A47"/>
    <w:rsid w:val="713517D1"/>
    <w:rsid w:val="71354E23"/>
    <w:rsid w:val="7139D207"/>
    <w:rsid w:val="71473AA5"/>
    <w:rsid w:val="7149845A"/>
    <w:rsid w:val="714E5570"/>
    <w:rsid w:val="7164A11E"/>
    <w:rsid w:val="71697BE0"/>
    <w:rsid w:val="716C984B"/>
    <w:rsid w:val="717C72E1"/>
    <w:rsid w:val="71879801"/>
    <w:rsid w:val="718CB293"/>
    <w:rsid w:val="71994264"/>
    <w:rsid w:val="71A0EBCA"/>
    <w:rsid w:val="71A80B62"/>
    <w:rsid w:val="71B0CEB6"/>
    <w:rsid w:val="71B5BF4C"/>
    <w:rsid w:val="71B60D5B"/>
    <w:rsid w:val="71BF9B50"/>
    <w:rsid w:val="71C1E241"/>
    <w:rsid w:val="71CA50E2"/>
    <w:rsid w:val="71D83810"/>
    <w:rsid w:val="71E64502"/>
    <w:rsid w:val="71E9A64F"/>
    <w:rsid w:val="71ECB309"/>
    <w:rsid w:val="71F35F89"/>
    <w:rsid w:val="71F616A9"/>
    <w:rsid w:val="71FA6D9A"/>
    <w:rsid w:val="71FD3FD8"/>
    <w:rsid w:val="71FD82B5"/>
    <w:rsid w:val="71FDFE54"/>
    <w:rsid w:val="72039965"/>
    <w:rsid w:val="72087BF4"/>
    <w:rsid w:val="720B2B8D"/>
    <w:rsid w:val="720B7E44"/>
    <w:rsid w:val="7210FC44"/>
    <w:rsid w:val="721145CF"/>
    <w:rsid w:val="7215994D"/>
    <w:rsid w:val="721BCCCA"/>
    <w:rsid w:val="721E8B22"/>
    <w:rsid w:val="722031D2"/>
    <w:rsid w:val="722BEE41"/>
    <w:rsid w:val="7232177E"/>
    <w:rsid w:val="7239F8D0"/>
    <w:rsid w:val="723C70C4"/>
    <w:rsid w:val="723FE1C7"/>
    <w:rsid w:val="724ED063"/>
    <w:rsid w:val="7253B799"/>
    <w:rsid w:val="725B5F1A"/>
    <w:rsid w:val="725B6DAE"/>
    <w:rsid w:val="725DB2AA"/>
    <w:rsid w:val="726D0E44"/>
    <w:rsid w:val="726FFEDD"/>
    <w:rsid w:val="7275BA0A"/>
    <w:rsid w:val="7277E864"/>
    <w:rsid w:val="72799A00"/>
    <w:rsid w:val="727B1F22"/>
    <w:rsid w:val="727C0813"/>
    <w:rsid w:val="727D0F25"/>
    <w:rsid w:val="727E4438"/>
    <w:rsid w:val="72885F6A"/>
    <w:rsid w:val="72AD2F63"/>
    <w:rsid w:val="72BF543A"/>
    <w:rsid w:val="72C4E0FB"/>
    <w:rsid w:val="72CBC822"/>
    <w:rsid w:val="72CDAA37"/>
    <w:rsid w:val="72D4F920"/>
    <w:rsid w:val="72E19CA4"/>
    <w:rsid w:val="72E28E02"/>
    <w:rsid w:val="72E4C6F3"/>
    <w:rsid w:val="72E7C4F0"/>
    <w:rsid w:val="72F798D4"/>
    <w:rsid w:val="7306D71B"/>
    <w:rsid w:val="73095F0F"/>
    <w:rsid w:val="730E470D"/>
    <w:rsid w:val="730EB01C"/>
    <w:rsid w:val="7315D147"/>
    <w:rsid w:val="731D714F"/>
    <w:rsid w:val="7324FCC7"/>
    <w:rsid w:val="7325B86C"/>
    <w:rsid w:val="732D1AE3"/>
    <w:rsid w:val="73332DC4"/>
    <w:rsid w:val="733C962B"/>
    <w:rsid w:val="7344A8A3"/>
    <w:rsid w:val="7347EE9A"/>
    <w:rsid w:val="7352DB9A"/>
    <w:rsid w:val="735CB6C3"/>
    <w:rsid w:val="7367343C"/>
    <w:rsid w:val="736987B7"/>
    <w:rsid w:val="737B08E1"/>
    <w:rsid w:val="737C4E6C"/>
    <w:rsid w:val="73879F4F"/>
    <w:rsid w:val="738966A8"/>
    <w:rsid w:val="7392B50A"/>
    <w:rsid w:val="739476B9"/>
    <w:rsid w:val="73948BE6"/>
    <w:rsid w:val="7396B657"/>
    <w:rsid w:val="739901AB"/>
    <w:rsid w:val="739A0C37"/>
    <w:rsid w:val="739AAC3C"/>
    <w:rsid w:val="739CF1EA"/>
    <w:rsid w:val="739E7218"/>
    <w:rsid w:val="73A96904"/>
    <w:rsid w:val="73B90893"/>
    <w:rsid w:val="73BCF32E"/>
    <w:rsid w:val="73C02492"/>
    <w:rsid w:val="73C592ED"/>
    <w:rsid w:val="73D0000E"/>
    <w:rsid w:val="73D14962"/>
    <w:rsid w:val="73D8E9C9"/>
    <w:rsid w:val="73DC0FAE"/>
    <w:rsid w:val="73DDDB63"/>
    <w:rsid w:val="73E1F7EF"/>
    <w:rsid w:val="73E2FD89"/>
    <w:rsid w:val="73E3A698"/>
    <w:rsid w:val="73E4FB04"/>
    <w:rsid w:val="73EC09CC"/>
    <w:rsid w:val="73F422CD"/>
    <w:rsid w:val="73F51CAE"/>
    <w:rsid w:val="73F95696"/>
    <w:rsid w:val="7401CF62"/>
    <w:rsid w:val="740CEAFE"/>
    <w:rsid w:val="741625B7"/>
    <w:rsid w:val="74257E17"/>
    <w:rsid w:val="742CBAC2"/>
    <w:rsid w:val="7431F213"/>
    <w:rsid w:val="743F7DBA"/>
    <w:rsid w:val="744370BC"/>
    <w:rsid w:val="7444FDA9"/>
    <w:rsid w:val="7453C25D"/>
    <w:rsid w:val="74553913"/>
    <w:rsid w:val="745678EC"/>
    <w:rsid w:val="7462487C"/>
    <w:rsid w:val="7462AA48"/>
    <w:rsid w:val="7471D704"/>
    <w:rsid w:val="7477E81D"/>
    <w:rsid w:val="747AC62E"/>
    <w:rsid w:val="747C9F41"/>
    <w:rsid w:val="7485F47C"/>
    <w:rsid w:val="7487C1D9"/>
    <w:rsid w:val="748B08E5"/>
    <w:rsid w:val="749DB260"/>
    <w:rsid w:val="749EB7DF"/>
    <w:rsid w:val="74A285D8"/>
    <w:rsid w:val="74A36DDB"/>
    <w:rsid w:val="74AE0033"/>
    <w:rsid w:val="74B97111"/>
    <w:rsid w:val="74BBC14B"/>
    <w:rsid w:val="74BCF262"/>
    <w:rsid w:val="74BF28E4"/>
    <w:rsid w:val="74C0F8A1"/>
    <w:rsid w:val="74C10940"/>
    <w:rsid w:val="74C43360"/>
    <w:rsid w:val="74C87002"/>
    <w:rsid w:val="74CCC39D"/>
    <w:rsid w:val="74CD0F18"/>
    <w:rsid w:val="74D9750A"/>
    <w:rsid w:val="74DAFC46"/>
    <w:rsid w:val="74DD94DD"/>
    <w:rsid w:val="74E55ED4"/>
    <w:rsid w:val="74E7D5AD"/>
    <w:rsid w:val="74E85DCF"/>
    <w:rsid w:val="74EC4111"/>
    <w:rsid w:val="74EE6A51"/>
    <w:rsid w:val="74F1FC1E"/>
    <w:rsid w:val="74F9BE8A"/>
    <w:rsid w:val="75051615"/>
    <w:rsid w:val="750DFBAD"/>
    <w:rsid w:val="750F47BF"/>
    <w:rsid w:val="751B65AD"/>
    <w:rsid w:val="75230C13"/>
    <w:rsid w:val="752358A8"/>
    <w:rsid w:val="752FAB3A"/>
    <w:rsid w:val="753321D0"/>
    <w:rsid w:val="75396548"/>
    <w:rsid w:val="7545281A"/>
    <w:rsid w:val="754896F8"/>
    <w:rsid w:val="755678CB"/>
    <w:rsid w:val="75601F39"/>
    <w:rsid w:val="7567E21C"/>
    <w:rsid w:val="7577B215"/>
    <w:rsid w:val="757A2ABB"/>
    <w:rsid w:val="758155F4"/>
    <w:rsid w:val="7599884C"/>
    <w:rsid w:val="759D9501"/>
    <w:rsid w:val="75A0C737"/>
    <w:rsid w:val="75A2A422"/>
    <w:rsid w:val="75B2D7E7"/>
    <w:rsid w:val="75B604A0"/>
    <w:rsid w:val="75BBE748"/>
    <w:rsid w:val="75BC8250"/>
    <w:rsid w:val="75BF79E4"/>
    <w:rsid w:val="75BF8C8B"/>
    <w:rsid w:val="75C79B9E"/>
    <w:rsid w:val="75CC94A6"/>
    <w:rsid w:val="75CD5DCB"/>
    <w:rsid w:val="75D4A9EC"/>
    <w:rsid w:val="75DB8AA4"/>
    <w:rsid w:val="75DD18D7"/>
    <w:rsid w:val="75E09BE0"/>
    <w:rsid w:val="75E2A837"/>
    <w:rsid w:val="75E2A9C0"/>
    <w:rsid w:val="75EA1E76"/>
    <w:rsid w:val="75EDAD0F"/>
    <w:rsid w:val="75F6D67B"/>
    <w:rsid w:val="75F81AF6"/>
    <w:rsid w:val="75FB04FC"/>
    <w:rsid w:val="75FD1A53"/>
    <w:rsid w:val="76073A14"/>
    <w:rsid w:val="76091838"/>
    <w:rsid w:val="76203BBE"/>
    <w:rsid w:val="76249EFF"/>
    <w:rsid w:val="763D42C1"/>
    <w:rsid w:val="7643BE6B"/>
    <w:rsid w:val="7643F856"/>
    <w:rsid w:val="764BFBA3"/>
    <w:rsid w:val="764DEB99"/>
    <w:rsid w:val="7650F959"/>
    <w:rsid w:val="7654CE90"/>
    <w:rsid w:val="7658A7D0"/>
    <w:rsid w:val="765D3753"/>
    <w:rsid w:val="765F8FEB"/>
    <w:rsid w:val="76604C36"/>
    <w:rsid w:val="766074CF"/>
    <w:rsid w:val="766A5027"/>
    <w:rsid w:val="76708E2B"/>
    <w:rsid w:val="767BFE44"/>
    <w:rsid w:val="767D79BB"/>
    <w:rsid w:val="76800ADF"/>
    <w:rsid w:val="7689C2D1"/>
    <w:rsid w:val="768DA6B4"/>
    <w:rsid w:val="768EBAF9"/>
    <w:rsid w:val="76912DCA"/>
    <w:rsid w:val="7694213F"/>
    <w:rsid w:val="7695C3DD"/>
    <w:rsid w:val="769DDA78"/>
    <w:rsid w:val="76A75A67"/>
    <w:rsid w:val="76A89E4B"/>
    <w:rsid w:val="76A8BDFE"/>
    <w:rsid w:val="76ADDAB5"/>
    <w:rsid w:val="76B50FAC"/>
    <w:rsid w:val="76B544BD"/>
    <w:rsid w:val="76B63782"/>
    <w:rsid w:val="76B8D460"/>
    <w:rsid w:val="76BAFF38"/>
    <w:rsid w:val="76D1E5CE"/>
    <w:rsid w:val="76DE2EEA"/>
    <w:rsid w:val="76E8029E"/>
    <w:rsid w:val="76FB0575"/>
    <w:rsid w:val="7702CD0F"/>
    <w:rsid w:val="770C22E7"/>
    <w:rsid w:val="7712D80B"/>
    <w:rsid w:val="7716E2B9"/>
    <w:rsid w:val="77198856"/>
    <w:rsid w:val="772CCF0E"/>
    <w:rsid w:val="7731F34D"/>
    <w:rsid w:val="7737892F"/>
    <w:rsid w:val="773B4032"/>
    <w:rsid w:val="7754FE85"/>
    <w:rsid w:val="7761F37B"/>
    <w:rsid w:val="7768A17D"/>
    <w:rsid w:val="77700C6E"/>
    <w:rsid w:val="77708D19"/>
    <w:rsid w:val="77733D27"/>
    <w:rsid w:val="778A1A94"/>
    <w:rsid w:val="778AE1FC"/>
    <w:rsid w:val="77967F39"/>
    <w:rsid w:val="779BC4D9"/>
    <w:rsid w:val="779ED667"/>
    <w:rsid w:val="779F8FA2"/>
    <w:rsid w:val="77A45958"/>
    <w:rsid w:val="77A5DC33"/>
    <w:rsid w:val="77ACEED2"/>
    <w:rsid w:val="77AD8896"/>
    <w:rsid w:val="77B31F60"/>
    <w:rsid w:val="77B7BEB3"/>
    <w:rsid w:val="77B7E8F3"/>
    <w:rsid w:val="77C1F205"/>
    <w:rsid w:val="77C33F95"/>
    <w:rsid w:val="77C37D01"/>
    <w:rsid w:val="77C77D2E"/>
    <w:rsid w:val="77C98535"/>
    <w:rsid w:val="77D404CF"/>
    <w:rsid w:val="77DD1C64"/>
    <w:rsid w:val="77E21F2A"/>
    <w:rsid w:val="77EB6AB6"/>
    <w:rsid w:val="77F21A29"/>
    <w:rsid w:val="77F64D3C"/>
    <w:rsid w:val="77FED0E7"/>
    <w:rsid w:val="780484F9"/>
    <w:rsid w:val="78081F75"/>
    <w:rsid w:val="7814DE1F"/>
    <w:rsid w:val="78185DBF"/>
    <w:rsid w:val="78243EF0"/>
    <w:rsid w:val="782BAEF1"/>
    <w:rsid w:val="782C9870"/>
    <w:rsid w:val="782F62C9"/>
    <w:rsid w:val="783ECDE8"/>
    <w:rsid w:val="784E94B6"/>
    <w:rsid w:val="784F8CBE"/>
    <w:rsid w:val="7857D004"/>
    <w:rsid w:val="785AB561"/>
    <w:rsid w:val="785CF2C4"/>
    <w:rsid w:val="785D0019"/>
    <w:rsid w:val="7862818C"/>
    <w:rsid w:val="786B6B42"/>
    <w:rsid w:val="786FAD13"/>
    <w:rsid w:val="78705266"/>
    <w:rsid w:val="7879864F"/>
    <w:rsid w:val="7883E0D7"/>
    <w:rsid w:val="788C76A2"/>
    <w:rsid w:val="788D49BC"/>
    <w:rsid w:val="78955357"/>
    <w:rsid w:val="789B759B"/>
    <w:rsid w:val="78A59D51"/>
    <w:rsid w:val="78A5B366"/>
    <w:rsid w:val="78B3BB4C"/>
    <w:rsid w:val="78B4F611"/>
    <w:rsid w:val="78CA31F9"/>
    <w:rsid w:val="78CDE02F"/>
    <w:rsid w:val="78D03ED9"/>
    <w:rsid w:val="78D3F9CA"/>
    <w:rsid w:val="78D41468"/>
    <w:rsid w:val="78D67269"/>
    <w:rsid w:val="78DC3BFE"/>
    <w:rsid w:val="78E3815F"/>
    <w:rsid w:val="78E6F7BC"/>
    <w:rsid w:val="7901178D"/>
    <w:rsid w:val="79030866"/>
    <w:rsid w:val="790460DF"/>
    <w:rsid w:val="79047467"/>
    <w:rsid w:val="7911E95A"/>
    <w:rsid w:val="7912BC65"/>
    <w:rsid w:val="791978D4"/>
    <w:rsid w:val="791ECD1C"/>
    <w:rsid w:val="79268234"/>
    <w:rsid w:val="792F3F4D"/>
    <w:rsid w:val="793ED5C2"/>
    <w:rsid w:val="7943739B"/>
    <w:rsid w:val="79532524"/>
    <w:rsid w:val="796B7229"/>
    <w:rsid w:val="796E5E6F"/>
    <w:rsid w:val="796E740C"/>
    <w:rsid w:val="797260CB"/>
    <w:rsid w:val="797446BC"/>
    <w:rsid w:val="7979F26D"/>
    <w:rsid w:val="79845F47"/>
    <w:rsid w:val="79937F19"/>
    <w:rsid w:val="7999385E"/>
    <w:rsid w:val="799BDE07"/>
    <w:rsid w:val="799EF3B3"/>
    <w:rsid w:val="79A88A3E"/>
    <w:rsid w:val="79A945E7"/>
    <w:rsid w:val="79C76637"/>
    <w:rsid w:val="79C97287"/>
    <w:rsid w:val="79CB3A98"/>
    <w:rsid w:val="79CE16D3"/>
    <w:rsid w:val="79CECC6F"/>
    <w:rsid w:val="79E0E82F"/>
    <w:rsid w:val="79E95A30"/>
    <w:rsid w:val="79E96C85"/>
    <w:rsid w:val="79ECCAB5"/>
    <w:rsid w:val="79F1BB91"/>
    <w:rsid w:val="79F52979"/>
    <w:rsid w:val="79FCFDDD"/>
    <w:rsid w:val="7A040C9B"/>
    <w:rsid w:val="7A0454EB"/>
    <w:rsid w:val="7A19D340"/>
    <w:rsid w:val="7A1FC06B"/>
    <w:rsid w:val="7A234213"/>
    <w:rsid w:val="7A23AFB4"/>
    <w:rsid w:val="7A2FF097"/>
    <w:rsid w:val="7A4CCDFC"/>
    <w:rsid w:val="7A66FA8A"/>
    <w:rsid w:val="7A78A9EE"/>
    <w:rsid w:val="7A7AA817"/>
    <w:rsid w:val="7A89A2B9"/>
    <w:rsid w:val="7A8F02EC"/>
    <w:rsid w:val="7A91669C"/>
    <w:rsid w:val="7A9328C3"/>
    <w:rsid w:val="7A965406"/>
    <w:rsid w:val="7A992D8D"/>
    <w:rsid w:val="7A9B393D"/>
    <w:rsid w:val="7AB4FD30"/>
    <w:rsid w:val="7AB58391"/>
    <w:rsid w:val="7ABA221A"/>
    <w:rsid w:val="7ABFA52A"/>
    <w:rsid w:val="7AC5626E"/>
    <w:rsid w:val="7AE259E5"/>
    <w:rsid w:val="7AE72308"/>
    <w:rsid w:val="7AF1482A"/>
    <w:rsid w:val="7AF67D69"/>
    <w:rsid w:val="7AFB61BA"/>
    <w:rsid w:val="7B0549A7"/>
    <w:rsid w:val="7B0A65A5"/>
    <w:rsid w:val="7B1573C9"/>
    <w:rsid w:val="7B1FCAAC"/>
    <w:rsid w:val="7B2539D8"/>
    <w:rsid w:val="7B2795AF"/>
    <w:rsid w:val="7B3289C4"/>
    <w:rsid w:val="7B3F4D71"/>
    <w:rsid w:val="7B4DB026"/>
    <w:rsid w:val="7B5F2FE5"/>
    <w:rsid w:val="7B693DB4"/>
    <w:rsid w:val="7B6A0C4E"/>
    <w:rsid w:val="7B7056AF"/>
    <w:rsid w:val="7B7E521B"/>
    <w:rsid w:val="7B80B4A5"/>
    <w:rsid w:val="7B80D1B1"/>
    <w:rsid w:val="7B825C72"/>
    <w:rsid w:val="7B826BE9"/>
    <w:rsid w:val="7B8BCE81"/>
    <w:rsid w:val="7B8E1B46"/>
    <w:rsid w:val="7B9F3E06"/>
    <w:rsid w:val="7BA08698"/>
    <w:rsid w:val="7BA62157"/>
    <w:rsid w:val="7BA9C842"/>
    <w:rsid w:val="7BAD4AE5"/>
    <w:rsid w:val="7BB4493D"/>
    <w:rsid w:val="7BB57300"/>
    <w:rsid w:val="7BB9A82A"/>
    <w:rsid w:val="7BC953E6"/>
    <w:rsid w:val="7BCDBC05"/>
    <w:rsid w:val="7BCECD05"/>
    <w:rsid w:val="7BD4A235"/>
    <w:rsid w:val="7BDB22E6"/>
    <w:rsid w:val="7BDD1C83"/>
    <w:rsid w:val="7BE127B4"/>
    <w:rsid w:val="7BE54305"/>
    <w:rsid w:val="7BEBEF6F"/>
    <w:rsid w:val="7BF2218A"/>
    <w:rsid w:val="7BF9D0EB"/>
    <w:rsid w:val="7C137F90"/>
    <w:rsid w:val="7C1E0AAC"/>
    <w:rsid w:val="7C22A11D"/>
    <w:rsid w:val="7C23A31C"/>
    <w:rsid w:val="7C25DB62"/>
    <w:rsid w:val="7C2AC8BF"/>
    <w:rsid w:val="7C307B66"/>
    <w:rsid w:val="7C485DB2"/>
    <w:rsid w:val="7C491FD3"/>
    <w:rsid w:val="7C4A5C28"/>
    <w:rsid w:val="7C4C8DB2"/>
    <w:rsid w:val="7C5029CE"/>
    <w:rsid w:val="7C5988FF"/>
    <w:rsid w:val="7C646883"/>
    <w:rsid w:val="7C65081A"/>
    <w:rsid w:val="7C833B84"/>
    <w:rsid w:val="7C88DCC5"/>
    <w:rsid w:val="7C93E574"/>
    <w:rsid w:val="7C9B99DD"/>
    <w:rsid w:val="7C9CA703"/>
    <w:rsid w:val="7C9FE673"/>
    <w:rsid w:val="7CA1BEFE"/>
    <w:rsid w:val="7CAC4118"/>
    <w:rsid w:val="7CB9695C"/>
    <w:rsid w:val="7CBC5E2E"/>
    <w:rsid w:val="7CBD6149"/>
    <w:rsid w:val="7CC44592"/>
    <w:rsid w:val="7CC62813"/>
    <w:rsid w:val="7CC73C75"/>
    <w:rsid w:val="7CC7BFFC"/>
    <w:rsid w:val="7CCC43D7"/>
    <w:rsid w:val="7CD33ED5"/>
    <w:rsid w:val="7CE70176"/>
    <w:rsid w:val="7CFB75E2"/>
    <w:rsid w:val="7D0FD16B"/>
    <w:rsid w:val="7D0FEBB0"/>
    <w:rsid w:val="7D18579A"/>
    <w:rsid w:val="7D1DCD4C"/>
    <w:rsid w:val="7D209648"/>
    <w:rsid w:val="7D255064"/>
    <w:rsid w:val="7D2913D6"/>
    <w:rsid w:val="7D2ECE9C"/>
    <w:rsid w:val="7D3B32EB"/>
    <w:rsid w:val="7D3FFE93"/>
    <w:rsid w:val="7D419564"/>
    <w:rsid w:val="7D4ADB89"/>
    <w:rsid w:val="7D549AC4"/>
    <w:rsid w:val="7D56317C"/>
    <w:rsid w:val="7D56ACD6"/>
    <w:rsid w:val="7D59D0C7"/>
    <w:rsid w:val="7D5AE4CD"/>
    <w:rsid w:val="7D6A86E8"/>
    <w:rsid w:val="7D6F4A1A"/>
    <w:rsid w:val="7D6FC8C5"/>
    <w:rsid w:val="7D7058E4"/>
    <w:rsid w:val="7D740770"/>
    <w:rsid w:val="7D741FE1"/>
    <w:rsid w:val="7D80E12A"/>
    <w:rsid w:val="7D828D00"/>
    <w:rsid w:val="7D88BA78"/>
    <w:rsid w:val="7D896D04"/>
    <w:rsid w:val="7D8C71EB"/>
    <w:rsid w:val="7D8EDC88"/>
    <w:rsid w:val="7D948690"/>
    <w:rsid w:val="7D97DB8E"/>
    <w:rsid w:val="7D9A17CC"/>
    <w:rsid w:val="7DAAE3A5"/>
    <w:rsid w:val="7DAE5752"/>
    <w:rsid w:val="7DC3457C"/>
    <w:rsid w:val="7DD270B5"/>
    <w:rsid w:val="7DE93AA4"/>
    <w:rsid w:val="7DE97CCD"/>
    <w:rsid w:val="7DEF2986"/>
    <w:rsid w:val="7DF80EB7"/>
    <w:rsid w:val="7DFB947C"/>
    <w:rsid w:val="7DFBB63E"/>
    <w:rsid w:val="7E00BBBC"/>
    <w:rsid w:val="7E03DAEB"/>
    <w:rsid w:val="7E04A47B"/>
    <w:rsid w:val="7E13865F"/>
    <w:rsid w:val="7E188ABE"/>
    <w:rsid w:val="7E1DA125"/>
    <w:rsid w:val="7E219F84"/>
    <w:rsid w:val="7E24F592"/>
    <w:rsid w:val="7E267D7B"/>
    <w:rsid w:val="7E2EF783"/>
    <w:rsid w:val="7E31912F"/>
    <w:rsid w:val="7E354855"/>
    <w:rsid w:val="7E37907D"/>
    <w:rsid w:val="7E630400"/>
    <w:rsid w:val="7E659922"/>
    <w:rsid w:val="7E683267"/>
    <w:rsid w:val="7E6CD962"/>
    <w:rsid w:val="7E74AE53"/>
    <w:rsid w:val="7E7BB831"/>
    <w:rsid w:val="7E84B52A"/>
    <w:rsid w:val="7E8BAB8F"/>
    <w:rsid w:val="7E906F88"/>
    <w:rsid w:val="7E96E538"/>
    <w:rsid w:val="7E97C8F4"/>
    <w:rsid w:val="7E9C58CA"/>
    <w:rsid w:val="7EA01284"/>
    <w:rsid w:val="7EA29F0A"/>
    <w:rsid w:val="7EA792D7"/>
    <w:rsid w:val="7EB587EA"/>
    <w:rsid w:val="7EBB6855"/>
    <w:rsid w:val="7EC215AA"/>
    <w:rsid w:val="7EC713ED"/>
    <w:rsid w:val="7EC8F6ED"/>
    <w:rsid w:val="7ED645C0"/>
    <w:rsid w:val="7EDD1043"/>
    <w:rsid w:val="7EF1A8EC"/>
    <w:rsid w:val="7EF74C04"/>
    <w:rsid w:val="7EFF1EC0"/>
    <w:rsid w:val="7F00AC11"/>
    <w:rsid w:val="7F029259"/>
    <w:rsid w:val="7F0445F5"/>
    <w:rsid w:val="7F056E30"/>
    <w:rsid w:val="7F0B4D15"/>
    <w:rsid w:val="7F0BCDD9"/>
    <w:rsid w:val="7F12245D"/>
    <w:rsid w:val="7F18ACF5"/>
    <w:rsid w:val="7F1F1F5A"/>
    <w:rsid w:val="7F201758"/>
    <w:rsid w:val="7F23B337"/>
    <w:rsid w:val="7F2D6B9B"/>
    <w:rsid w:val="7F2F20CE"/>
    <w:rsid w:val="7F34AB4A"/>
    <w:rsid w:val="7F3BFD3A"/>
    <w:rsid w:val="7F3C8312"/>
    <w:rsid w:val="7F4008D2"/>
    <w:rsid w:val="7F4294E9"/>
    <w:rsid w:val="7F49276A"/>
    <w:rsid w:val="7F4AF266"/>
    <w:rsid w:val="7F4DA51D"/>
    <w:rsid w:val="7F4E1457"/>
    <w:rsid w:val="7F4FC905"/>
    <w:rsid w:val="7F50AC42"/>
    <w:rsid w:val="7F60DBCA"/>
    <w:rsid w:val="7F6538F4"/>
    <w:rsid w:val="7F7668D5"/>
    <w:rsid w:val="7F778200"/>
    <w:rsid w:val="7F8000A3"/>
    <w:rsid w:val="7F807431"/>
    <w:rsid w:val="7F83E766"/>
    <w:rsid w:val="7F8E0E84"/>
    <w:rsid w:val="7F948F59"/>
    <w:rsid w:val="7F9DAAAC"/>
    <w:rsid w:val="7FA2425D"/>
    <w:rsid w:val="7FA2D536"/>
    <w:rsid w:val="7FB09C12"/>
    <w:rsid w:val="7FB339DD"/>
    <w:rsid w:val="7FB44881"/>
    <w:rsid w:val="7FC52834"/>
    <w:rsid w:val="7FC70C72"/>
    <w:rsid w:val="7FCD11A9"/>
    <w:rsid w:val="7FD17854"/>
    <w:rsid w:val="7FD1AE60"/>
    <w:rsid w:val="7FD9041B"/>
    <w:rsid w:val="7FDEC6C2"/>
    <w:rsid w:val="7FE3C752"/>
    <w:rsid w:val="7FEC5DA1"/>
    <w:rsid w:val="7FED801B"/>
    <w:rsid w:val="7FF95965"/>
    <w:rsid w:val="7FFCE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75B9AC6-73F9-42DB-82DE-FACE10AF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2"/>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100CF3"/>
    <w:pPr>
      <w:spacing w:before="120" w:after="0"/>
      <w:ind w:left="220"/>
    </w:pPr>
    <w:rPr>
      <w:rFonts w:asciiTheme="minorHAnsi" w:hAnsiTheme="minorHAnsi" w:cstheme="minorHAnsi"/>
      <w:i/>
      <w:iCs/>
      <w:sz w:val="20"/>
    </w:rPr>
  </w:style>
  <w:style w:type="paragraph" w:styleId="TOC1">
    <w:name w:val="toc 1"/>
    <w:basedOn w:val="Normal"/>
    <w:next w:val="Normal"/>
    <w:autoRedefine/>
    <w:uiPriority w:val="39"/>
    <w:qFormat/>
    <w:rsid w:val="00B049FD"/>
    <w:pPr>
      <w:spacing w:before="240"/>
    </w:pPr>
    <w:rPr>
      <w:rFonts w:asciiTheme="minorHAnsi" w:hAnsiTheme="minorHAnsi" w:cstheme="minorHAnsi"/>
      <w:b/>
      <w:bCs/>
      <w:sz w:val="20"/>
    </w:rPr>
  </w:style>
  <w:style w:type="paragraph" w:styleId="TOC3">
    <w:name w:val="toc 3"/>
    <w:basedOn w:val="Normal"/>
    <w:next w:val="Normal"/>
    <w:autoRedefine/>
    <w:uiPriority w:val="39"/>
    <w:qFormat/>
    <w:rsid w:val="002E6A73"/>
    <w:pPr>
      <w:spacing w:after="0"/>
      <w:ind w:left="440"/>
    </w:pPr>
    <w:rPr>
      <w:rFonts w:asciiTheme="minorHAnsi" w:hAnsiTheme="minorHAnsi" w:cstheme="minorHAnsi"/>
      <w:sz w:val="20"/>
    </w:rPr>
  </w:style>
  <w:style w:type="paragraph" w:styleId="TOC4">
    <w:name w:val="toc 4"/>
    <w:basedOn w:val="Normal"/>
    <w:next w:val="Normal"/>
    <w:autoRedefine/>
    <w:uiPriority w:val="39"/>
    <w:rsid w:val="00240032"/>
    <w:pPr>
      <w:spacing w:after="0"/>
      <w:ind w:left="660"/>
    </w:pPr>
    <w:rPr>
      <w:rFonts w:asciiTheme="minorHAnsi" w:hAnsiTheme="minorHAnsi" w:cstheme="minorHAnsi"/>
      <w:sz w:val="20"/>
    </w:rPr>
  </w:style>
  <w:style w:type="paragraph" w:styleId="TOC5">
    <w:name w:val="toc 5"/>
    <w:basedOn w:val="Normal"/>
    <w:next w:val="Normal"/>
    <w:autoRedefine/>
    <w:uiPriority w:val="39"/>
    <w:rsid w:val="00240032"/>
    <w:pPr>
      <w:spacing w:after="0"/>
      <w:ind w:left="880"/>
    </w:pPr>
    <w:rPr>
      <w:rFonts w:asciiTheme="minorHAnsi" w:hAnsiTheme="minorHAnsi" w:cstheme="minorHAnsi"/>
      <w:sz w:val="20"/>
    </w:rPr>
  </w:style>
  <w:style w:type="paragraph" w:styleId="TOC6">
    <w:name w:val="toc 6"/>
    <w:basedOn w:val="Normal"/>
    <w:next w:val="Normal"/>
    <w:autoRedefine/>
    <w:uiPriority w:val="39"/>
    <w:rsid w:val="00222DFC"/>
    <w:pPr>
      <w:spacing w:after="0"/>
      <w:ind w:left="1100"/>
    </w:pPr>
    <w:rPr>
      <w:rFonts w:asciiTheme="minorHAnsi" w:hAnsiTheme="minorHAnsi" w:cstheme="minorHAnsi"/>
      <w:sz w:val="20"/>
    </w:rPr>
  </w:style>
  <w:style w:type="paragraph" w:styleId="TOC7">
    <w:name w:val="toc 7"/>
    <w:basedOn w:val="Normal"/>
    <w:next w:val="Normal"/>
    <w:autoRedefine/>
    <w:uiPriority w:val="39"/>
    <w:rsid w:val="00222DFC"/>
    <w:pPr>
      <w:spacing w:after="0"/>
      <w:ind w:left="1320"/>
    </w:pPr>
    <w:rPr>
      <w:rFonts w:asciiTheme="minorHAnsi" w:hAnsiTheme="minorHAnsi" w:cstheme="minorHAnsi"/>
      <w:sz w:val="20"/>
    </w:rPr>
  </w:style>
  <w:style w:type="paragraph" w:styleId="TOC8">
    <w:name w:val="toc 8"/>
    <w:basedOn w:val="Normal"/>
    <w:next w:val="Normal"/>
    <w:autoRedefine/>
    <w:uiPriority w:val="39"/>
    <w:rsid w:val="00222DFC"/>
    <w:pPr>
      <w:spacing w:after="0"/>
      <w:ind w:left="1540"/>
    </w:pPr>
    <w:rPr>
      <w:rFonts w:asciiTheme="minorHAnsi" w:hAnsiTheme="minorHAnsi" w:cstheme="minorHAnsi"/>
      <w:sz w:val="20"/>
    </w:rPr>
  </w:style>
  <w:style w:type="paragraph" w:styleId="TOC9">
    <w:name w:val="toc 9"/>
    <w:basedOn w:val="Normal"/>
    <w:next w:val="Normal"/>
    <w:autoRedefine/>
    <w:uiPriority w:val="39"/>
    <w:rsid w:val="00222DFC"/>
    <w:pPr>
      <w:spacing w:after="0"/>
      <w:ind w:left="1760"/>
    </w:pPr>
    <w:rPr>
      <w:rFonts w:asciiTheme="minorHAnsi" w:hAnsiTheme="minorHAnsi" w:cstheme="minorHAnsi"/>
      <w:sz w:val="20"/>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3"/>
      </w:numPr>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3"/>
      </w:numPr>
    </w:pPr>
  </w:style>
  <w:style w:type="numbering" w:customStyle="1" w:styleId="RFP2">
    <w:name w:val="RFP2"/>
    <w:rsid w:val="00EC33F8"/>
    <w:pPr>
      <w:numPr>
        <w:numId w:val="6"/>
      </w:numPr>
    </w:pPr>
  </w:style>
  <w:style w:type="numbering" w:customStyle="1" w:styleId="RFP">
    <w:name w:val="RFP"/>
    <w:rsid w:val="00EC33F8"/>
    <w:pPr>
      <w:numPr>
        <w:numId w:val="5"/>
      </w:numPr>
    </w:pPr>
  </w:style>
  <w:style w:type="numbering" w:customStyle="1" w:styleId="StyleNumberedLeft25Hanging075">
    <w:name w:val="Style Numbered Left: .25&quot; Hanging:  0.75&quot;"/>
    <w:rsid w:val="00EC33F8"/>
    <w:pPr>
      <w:numPr>
        <w:numId w:val="4"/>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unhideWhenUsed/>
    <w:rsid w:val="00B76325"/>
    <w:rPr>
      <w:color w:val="605E5C"/>
      <w:shd w:val="clear" w:color="auto" w:fill="E1DFDD"/>
    </w:rPr>
  </w:style>
  <w:style w:type="paragraph" w:customStyle="1" w:styleId="pf0">
    <w:name w:val="pf0"/>
    <w:basedOn w:val="Normal"/>
    <w:rsid w:val="000754F3"/>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754F3"/>
    <w:rPr>
      <w:rFonts w:ascii="Segoe UI" w:hAnsi="Segoe UI" w:cs="Segoe UI" w:hint="default"/>
      <w:color w:val="00B050"/>
      <w:sz w:val="18"/>
      <w:szCs w:val="18"/>
    </w:rPr>
  </w:style>
  <w:style w:type="character" w:customStyle="1" w:styleId="cf11">
    <w:name w:val="cf11"/>
    <w:basedOn w:val="DefaultParagraphFont"/>
    <w:rsid w:val="000754F3"/>
    <w:rPr>
      <w:rFonts w:ascii="Segoe UI" w:hAnsi="Segoe UI" w:cs="Segoe UI" w:hint="default"/>
      <w:color w:val="0000FF"/>
      <w:sz w:val="18"/>
      <w:szCs w:val="18"/>
    </w:rPr>
  </w:style>
  <w:style w:type="character" w:customStyle="1" w:styleId="cf21">
    <w:name w:val="cf21"/>
    <w:basedOn w:val="DefaultParagraphFont"/>
    <w:rsid w:val="000754F3"/>
    <w:rPr>
      <w:rFonts w:ascii="Segoe UI" w:hAnsi="Segoe UI" w:cs="Segoe UI" w:hint="default"/>
      <w:sz w:val="18"/>
      <w:szCs w:val="18"/>
    </w:rPr>
  </w:style>
  <w:style w:type="paragraph" w:styleId="NoSpacing">
    <w:name w:val="No Spacing"/>
    <w:uiPriority w:val="1"/>
    <w:qFormat/>
    <w:rsid w:val="00D8093A"/>
    <w:rPr>
      <w:rFonts w:asciiTheme="minorHAnsi" w:eastAsia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EB6F74"/>
    <w:pPr>
      <w:widowControl w:val="0"/>
      <w:autoSpaceDE w:val="0"/>
      <w:autoSpaceDN w:val="0"/>
      <w:spacing w:after="0"/>
      <w:ind w:left="107"/>
    </w:pPr>
    <w:rPr>
      <w:rFonts w:ascii="Calibri" w:eastAsia="Calibri" w:hAnsi="Calibri" w:cs="Calibri"/>
      <w:szCs w:val="22"/>
    </w:rPr>
  </w:style>
  <w:style w:type="character" w:customStyle="1" w:styleId="ListParagraphChar">
    <w:name w:val="List Paragraph Char"/>
    <w:basedOn w:val="DefaultParagraphFont"/>
    <w:link w:val="ListParagraph"/>
    <w:uiPriority w:val="34"/>
    <w:locked/>
    <w:rsid w:val="00B6066E"/>
    <w:rPr>
      <w:sz w:val="22"/>
    </w:rPr>
  </w:style>
  <w:style w:type="character" w:customStyle="1" w:styleId="ui-provider">
    <w:name w:val="ui-provider"/>
    <w:basedOn w:val="DefaultParagraphFont"/>
    <w:rsid w:val="00361007"/>
  </w:style>
  <w:style w:type="table" w:customStyle="1" w:styleId="TableGrid4">
    <w:name w:val="Table Grid4"/>
    <w:basedOn w:val="TableNormal"/>
    <w:next w:val="TableGrid"/>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A0D43"/>
    <w:pPr>
      <w:numPr>
        <w:numId w:val="89"/>
      </w:numPr>
    </w:pPr>
  </w:style>
  <w:style w:type="paragraph" w:styleId="Caption">
    <w:name w:val="caption"/>
    <w:basedOn w:val="Normal"/>
    <w:next w:val="Normal"/>
    <w:uiPriority w:val="35"/>
    <w:unhideWhenUsed/>
    <w:qFormat/>
    <w:locked/>
    <w:rsid w:val="0076245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5399">
      <w:bodyDiv w:val="1"/>
      <w:marLeft w:val="0"/>
      <w:marRight w:val="0"/>
      <w:marTop w:val="0"/>
      <w:marBottom w:val="0"/>
      <w:divBdr>
        <w:top w:val="none" w:sz="0" w:space="0" w:color="auto"/>
        <w:left w:val="none" w:sz="0" w:space="0" w:color="auto"/>
        <w:bottom w:val="none" w:sz="0" w:space="0" w:color="auto"/>
        <w:right w:val="none" w:sz="0" w:space="0" w:color="auto"/>
      </w:divBdr>
      <w:divsChild>
        <w:div w:id="371345307">
          <w:marLeft w:val="0"/>
          <w:marRight w:val="0"/>
          <w:marTop w:val="0"/>
          <w:marBottom w:val="0"/>
          <w:divBdr>
            <w:top w:val="none" w:sz="0" w:space="0" w:color="auto"/>
            <w:left w:val="none" w:sz="0" w:space="0" w:color="auto"/>
            <w:bottom w:val="none" w:sz="0" w:space="0" w:color="auto"/>
            <w:right w:val="none" w:sz="0" w:space="0" w:color="auto"/>
          </w:divBdr>
        </w:div>
        <w:div w:id="546919210">
          <w:marLeft w:val="0"/>
          <w:marRight w:val="0"/>
          <w:marTop w:val="0"/>
          <w:marBottom w:val="0"/>
          <w:divBdr>
            <w:top w:val="none" w:sz="0" w:space="0" w:color="auto"/>
            <w:left w:val="none" w:sz="0" w:space="0" w:color="auto"/>
            <w:bottom w:val="none" w:sz="0" w:space="0" w:color="auto"/>
            <w:right w:val="none" w:sz="0" w:space="0" w:color="auto"/>
          </w:divBdr>
        </w:div>
        <w:div w:id="600332792">
          <w:marLeft w:val="0"/>
          <w:marRight w:val="0"/>
          <w:marTop w:val="0"/>
          <w:marBottom w:val="0"/>
          <w:divBdr>
            <w:top w:val="none" w:sz="0" w:space="0" w:color="auto"/>
            <w:left w:val="none" w:sz="0" w:space="0" w:color="auto"/>
            <w:bottom w:val="none" w:sz="0" w:space="0" w:color="auto"/>
            <w:right w:val="none" w:sz="0" w:space="0" w:color="auto"/>
          </w:divBdr>
        </w:div>
        <w:div w:id="681586127">
          <w:marLeft w:val="0"/>
          <w:marRight w:val="0"/>
          <w:marTop w:val="0"/>
          <w:marBottom w:val="0"/>
          <w:divBdr>
            <w:top w:val="none" w:sz="0" w:space="0" w:color="auto"/>
            <w:left w:val="none" w:sz="0" w:space="0" w:color="auto"/>
            <w:bottom w:val="none" w:sz="0" w:space="0" w:color="auto"/>
            <w:right w:val="none" w:sz="0" w:space="0" w:color="auto"/>
          </w:divBdr>
        </w:div>
        <w:div w:id="1663895503">
          <w:marLeft w:val="0"/>
          <w:marRight w:val="0"/>
          <w:marTop w:val="0"/>
          <w:marBottom w:val="0"/>
          <w:divBdr>
            <w:top w:val="none" w:sz="0" w:space="0" w:color="auto"/>
            <w:left w:val="none" w:sz="0" w:space="0" w:color="auto"/>
            <w:bottom w:val="none" w:sz="0" w:space="0" w:color="auto"/>
            <w:right w:val="none" w:sz="0" w:space="0" w:color="auto"/>
          </w:divBdr>
        </w:div>
        <w:div w:id="2055695330">
          <w:marLeft w:val="0"/>
          <w:marRight w:val="0"/>
          <w:marTop w:val="0"/>
          <w:marBottom w:val="0"/>
          <w:divBdr>
            <w:top w:val="none" w:sz="0" w:space="0" w:color="auto"/>
            <w:left w:val="none" w:sz="0" w:space="0" w:color="auto"/>
            <w:bottom w:val="none" w:sz="0" w:space="0" w:color="auto"/>
            <w:right w:val="none" w:sz="0" w:space="0" w:color="auto"/>
          </w:divBdr>
        </w:div>
      </w:divsChild>
    </w:div>
    <w:div w:id="168764266">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2655124">
      <w:bodyDiv w:val="1"/>
      <w:marLeft w:val="0"/>
      <w:marRight w:val="0"/>
      <w:marTop w:val="0"/>
      <w:marBottom w:val="0"/>
      <w:divBdr>
        <w:top w:val="none" w:sz="0" w:space="0" w:color="auto"/>
        <w:left w:val="none" w:sz="0" w:space="0" w:color="auto"/>
        <w:bottom w:val="none" w:sz="0" w:space="0" w:color="auto"/>
        <w:right w:val="none" w:sz="0" w:space="0" w:color="auto"/>
      </w:divBdr>
      <w:divsChild>
        <w:div w:id="1085496424">
          <w:marLeft w:val="0"/>
          <w:marRight w:val="0"/>
          <w:marTop w:val="0"/>
          <w:marBottom w:val="0"/>
          <w:divBdr>
            <w:top w:val="none" w:sz="0" w:space="0" w:color="auto"/>
            <w:left w:val="none" w:sz="0" w:space="0" w:color="auto"/>
            <w:bottom w:val="none" w:sz="0" w:space="0" w:color="auto"/>
            <w:right w:val="none" w:sz="0" w:space="0" w:color="auto"/>
          </w:divBdr>
        </w:div>
        <w:div w:id="2067297590">
          <w:marLeft w:val="0"/>
          <w:marRight w:val="0"/>
          <w:marTop w:val="0"/>
          <w:marBottom w:val="0"/>
          <w:divBdr>
            <w:top w:val="none" w:sz="0" w:space="0" w:color="auto"/>
            <w:left w:val="none" w:sz="0" w:space="0" w:color="auto"/>
            <w:bottom w:val="none" w:sz="0" w:space="0" w:color="auto"/>
            <w:right w:val="none" w:sz="0" w:space="0" w:color="auto"/>
          </w:divBdr>
        </w:div>
      </w:divsChild>
    </w:div>
    <w:div w:id="406999321">
      <w:bodyDiv w:val="1"/>
      <w:marLeft w:val="0"/>
      <w:marRight w:val="0"/>
      <w:marTop w:val="0"/>
      <w:marBottom w:val="0"/>
      <w:divBdr>
        <w:top w:val="none" w:sz="0" w:space="0" w:color="auto"/>
        <w:left w:val="none" w:sz="0" w:space="0" w:color="auto"/>
        <w:bottom w:val="none" w:sz="0" w:space="0" w:color="auto"/>
        <w:right w:val="none" w:sz="0" w:space="0" w:color="auto"/>
      </w:divBdr>
    </w:div>
    <w:div w:id="43725916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7839905">
      <w:bodyDiv w:val="1"/>
      <w:marLeft w:val="0"/>
      <w:marRight w:val="0"/>
      <w:marTop w:val="0"/>
      <w:marBottom w:val="0"/>
      <w:divBdr>
        <w:top w:val="none" w:sz="0" w:space="0" w:color="auto"/>
        <w:left w:val="none" w:sz="0" w:space="0" w:color="auto"/>
        <w:bottom w:val="none" w:sz="0" w:space="0" w:color="auto"/>
        <w:right w:val="none" w:sz="0" w:space="0" w:color="auto"/>
      </w:divBdr>
    </w:div>
    <w:div w:id="535118303">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4433085">
      <w:bodyDiv w:val="1"/>
      <w:marLeft w:val="0"/>
      <w:marRight w:val="0"/>
      <w:marTop w:val="0"/>
      <w:marBottom w:val="0"/>
      <w:divBdr>
        <w:top w:val="none" w:sz="0" w:space="0" w:color="auto"/>
        <w:left w:val="none" w:sz="0" w:space="0" w:color="auto"/>
        <w:bottom w:val="none" w:sz="0" w:space="0" w:color="auto"/>
        <w:right w:val="none" w:sz="0" w:space="0" w:color="auto"/>
      </w:divBdr>
      <w:divsChild>
        <w:div w:id="249432290">
          <w:marLeft w:val="0"/>
          <w:marRight w:val="0"/>
          <w:marTop w:val="0"/>
          <w:marBottom w:val="0"/>
          <w:divBdr>
            <w:top w:val="none" w:sz="0" w:space="0" w:color="auto"/>
            <w:left w:val="none" w:sz="0" w:space="0" w:color="auto"/>
            <w:bottom w:val="none" w:sz="0" w:space="0" w:color="auto"/>
            <w:right w:val="none" w:sz="0" w:space="0" w:color="auto"/>
          </w:divBdr>
        </w:div>
        <w:div w:id="1174298370">
          <w:marLeft w:val="0"/>
          <w:marRight w:val="0"/>
          <w:marTop w:val="0"/>
          <w:marBottom w:val="0"/>
          <w:divBdr>
            <w:top w:val="none" w:sz="0" w:space="0" w:color="auto"/>
            <w:left w:val="none" w:sz="0" w:space="0" w:color="auto"/>
            <w:bottom w:val="none" w:sz="0" w:space="0" w:color="auto"/>
            <w:right w:val="none" w:sz="0" w:space="0" w:color="auto"/>
          </w:divBdr>
        </w:div>
        <w:div w:id="1278753201">
          <w:marLeft w:val="0"/>
          <w:marRight w:val="0"/>
          <w:marTop w:val="0"/>
          <w:marBottom w:val="0"/>
          <w:divBdr>
            <w:top w:val="none" w:sz="0" w:space="0" w:color="auto"/>
            <w:left w:val="none" w:sz="0" w:space="0" w:color="auto"/>
            <w:bottom w:val="none" w:sz="0" w:space="0" w:color="auto"/>
            <w:right w:val="none" w:sz="0" w:space="0" w:color="auto"/>
          </w:divBdr>
        </w:div>
        <w:div w:id="1454909708">
          <w:marLeft w:val="0"/>
          <w:marRight w:val="0"/>
          <w:marTop w:val="0"/>
          <w:marBottom w:val="0"/>
          <w:divBdr>
            <w:top w:val="none" w:sz="0" w:space="0" w:color="auto"/>
            <w:left w:val="none" w:sz="0" w:space="0" w:color="auto"/>
            <w:bottom w:val="none" w:sz="0" w:space="0" w:color="auto"/>
            <w:right w:val="none" w:sz="0" w:space="0" w:color="auto"/>
          </w:divBdr>
        </w:div>
        <w:div w:id="1804736530">
          <w:marLeft w:val="0"/>
          <w:marRight w:val="0"/>
          <w:marTop w:val="0"/>
          <w:marBottom w:val="0"/>
          <w:divBdr>
            <w:top w:val="none" w:sz="0" w:space="0" w:color="auto"/>
            <w:left w:val="none" w:sz="0" w:space="0" w:color="auto"/>
            <w:bottom w:val="none" w:sz="0" w:space="0" w:color="auto"/>
            <w:right w:val="none" w:sz="0" w:space="0" w:color="auto"/>
          </w:divBdr>
        </w:div>
        <w:div w:id="2075349899">
          <w:marLeft w:val="0"/>
          <w:marRight w:val="0"/>
          <w:marTop w:val="0"/>
          <w:marBottom w:val="0"/>
          <w:divBdr>
            <w:top w:val="none" w:sz="0" w:space="0" w:color="auto"/>
            <w:left w:val="none" w:sz="0" w:space="0" w:color="auto"/>
            <w:bottom w:val="none" w:sz="0" w:space="0" w:color="auto"/>
            <w:right w:val="none" w:sz="0" w:space="0" w:color="auto"/>
          </w:divBdr>
        </w:div>
      </w:divsChild>
    </w:div>
    <w:div w:id="666248572">
      <w:bodyDiv w:val="1"/>
      <w:marLeft w:val="0"/>
      <w:marRight w:val="0"/>
      <w:marTop w:val="0"/>
      <w:marBottom w:val="0"/>
      <w:divBdr>
        <w:top w:val="none" w:sz="0" w:space="0" w:color="auto"/>
        <w:left w:val="none" w:sz="0" w:space="0" w:color="auto"/>
        <w:bottom w:val="none" w:sz="0" w:space="0" w:color="auto"/>
        <w:right w:val="none" w:sz="0" w:space="0" w:color="auto"/>
      </w:divBdr>
    </w:div>
    <w:div w:id="673999796">
      <w:bodyDiv w:val="1"/>
      <w:marLeft w:val="0"/>
      <w:marRight w:val="0"/>
      <w:marTop w:val="0"/>
      <w:marBottom w:val="0"/>
      <w:divBdr>
        <w:top w:val="none" w:sz="0" w:space="0" w:color="auto"/>
        <w:left w:val="none" w:sz="0" w:space="0" w:color="auto"/>
        <w:bottom w:val="none" w:sz="0" w:space="0" w:color="auto"/>
        <w:right w:val="none" w:sz="0" w:space="0" w:color="auto"/>
      </w:divBdr>
    </w:div>
    <w:div w:id="694959625">
      <w:bodyDiv w:val="1"/>
      <w:marLeft w:val="0"/>
      <w:marRight w:val="0"/>
      <w:marTop w:val="0"/>
      <w:marBottom w:val="0"/>
      <w:divBdr>
        <w:top w:val="none" w:sz="0" w:space="0" w:color="auto"/>
        <w:left w:val="none" w:sz="0" w:space="0" w:color="auto"/>
        <w:bottom w:val="none" w:sz="0" w:space="0" w:color="auto"/>
        <w:right w:val="none" w:sz="0" w:space="0" w:color="auto"/>
      </w:divBdr>
    </w:div>
    <w:div w:id="723918347">
      <w:bodyDiv w:val="1"/>
      <w:marLeft w:val="0"/>
      <w:marRight w:val="0"/>
      <w:marTop w:val="0"/>
      <w:marBottom w:val="0"/>
      <w:divBdr>
        <w:top w:val="none" w:sz="0" w:space="0" w:color="auto"/>
        <w:left w:val="none" w:sz="0" w:space="0" w:color="auto"/>
        <w:bottom w:val="none" w:sz="0" w:space="0" w:color="auto"/>
        <w:right w:val="none" w:sz="0" w:space="0" w:color="auto"/>
      </w:divBdr>
    </w:div>
    <w:div w:id="729959199">
      <w:bodyDiv w:val="1"/>
      <w:marLeft w:val="0"/>
      <w:marRight w:val="0"/>
      <w:marTop w:val="0"/>
      <w:marBottom w:val="0"/>
      <w:divBdr>
        <w:top w:val="none" w:sz="0" w:space="0" w:color="auto"/>
        <w:left w:val="none" w:sz="0" w:space="0" w:color="auto"/>
        <w:bottom w:val="none" w:sz="0" w:space="0" w:color="auto"/>
        <w:right w:val="none" w:sz="0" w:space="0" w:color="auto"/>
      </w:divBdr>
    </w:div>
    <w:div w:id="736509896">
      <w:bodyDiv w:val="1"/>
      <w:marLeft w:val="0"/>
      <w:marRight w:val="0"/>
      <w:marTop w:val="0"/>
      <w:marBottom w:val="0"/>
      <w:divBdr>
        <w:top w:val="none" w:sz="0" w:space="0" w:color="auto"/>
        <w:left w:val="none" w:sz="0" w:space="0" w:color="auto"/>
        <w:bottom w:val="none" w:sz="0" w:space="0" w:color="auto"/>
        <w:right w:val="none" w:sz="0" w:space="0" w:color="auto"/>
      </w:divBdr>
      <w:divsChild>
        <w:div w:id="352728216">
          <w:marLeft w:val="0"/>
          <w:marRight w:val="0"/>
          <w:marTop w:val="0"/>
          <w:marBottom w:val="0"/>
          <w:divBdr>
            <w:top w:val="none" w:sz="0" w:space="0" w:color="auto"/>
            <w:left w:val="none" w:sz="0" w:space="0" w:color="auto"/>
            <w:bottom w:val="none" w:sz="0" w:space="0" w:color="auto"/>
            <w:right w:val="none" w:sz="0" w:space="0" w:color="auto"/>
          </w:divBdr>
        </w:div>
        <w:div w:id="1328827348">
          <w:marLeft w:val="0"/>
          <w:marRight w:val="0"/>
          <w:marTop w:val="0"/>
          <w:marBottom w:val="0"/>
          <w:divBdr>
            <w:top w:val="none" w:sz="0" w:space="0" w:color="auto"/>
            <w:left w:val="none" w:sz="0" w:space="0" w:color="auto"/>
            <w:bottom w:val="none" w:sz="0" w:space="0" w:color="auto"/>
            <w:right w:val="none" w:sz="0" w:space="0" w:color="auto"/>
          </w:divBdr>
          <w:divsChild>
            <w:div w:id="387263273">
              <w:marLeft w:val="0"/>
              <w:marRight w:val="0"/>
              <w:marTop w:val="30"/>
              <w:marBottom w:val="30"/>
              <w:divBdr>
                <w:top w:val="none" w:sz="0" w:space="0" w:color="auto"/>
                <w:left w:val="none" w:sz="0" w:space="0" w:color="auto"/>
                <w:bottom w:val="none" w:sz="0" w:space="0" w:color="auto"/>
                <w:right w:val="none" w:sz="0" w:space="0" w:color="auto"/>
              </w:divBdr>
              <w:divsChild>
                <w:div w:id="424500849">
                  <w:marLeft w:val="0"/>
                  <w:marRight w:val="0"/>
                  <w:marTop w:val="0"/>
                  <w:marBottom w:val="0"/>
                  <w:divBdr>
                    <w:top w:val="none" w:sz="0" w:space="0" w:color="auto"/>
                    <w:left w:val="none" w:sz="0" w:space="0" w:color="auto"/>
                    <w:bottom w:val="none" w:sz="0" w:space="0" w:color="auto"/>
                    <w:right w:val="none" w:sz="0" w:space="0" w:color="auto"/>
                  </w:divBdr>
                  <w:divsChild>
                    <w:div w:id="734204088">
                      <w:marLeft w:val="0"/>
                      <w:marRight w:val="0"/>
                      <w:marTop w:val="0"/>
                      <w:marBottom w:val="0"/>
                      <w:divBdr>
                        <w:top w:val="none" w:sz="0" w:space="0" w:color="auto"/>
                        <w:left w:val="none" w:sz="0" w:space="0" w:color="auto"/>
                        <w:bottom w:val="none" w:sz="0" w:space="0" w:color="auto"/>
                        <w:right w:val="none" w:sz="0" w:space="0" w:color="auto"/>
                      </w:divBdr>
                    </w:div>
                    <w:div w:id="745615993">
                      <w:marLeft w:val="0"/>
                      <w:marRight w:val="0"/>
                      <w:marTop w:val="0"/>
                      <w:marBottom w:val="0"/>
                      <w:divBdr>
                        <w:top w:val="none" w:sz="0" w:space="0" w:color="auto"/>
                        <w:left w:val="none" w:sz="0" w:space="0" w:color="auto"/>
                        <w:bottom w:val="none" w:sz="0" w:space="0" w:color="auto"/>
                        <w:right w:val="none" w:sz="0" w:space="0" w:color="auto"/>
                      </w:divBdr>
                    </w:div>
                    <w:div w:id="1445613821">
                      <w:marLeft w:val="0"/>
                      <w:marRight w:val="0"/>
                      <w:marTop w:val="0"/>
                      <w:marBottom w:val="0"/>
                      <w:divBdr>
                        <w:top w:val="none" w:sz="0" w:space="0" w:color="auto"/>
                        <w:left w:val="none" w:sz="0" w:space="0" w:color="auto"/>
                        <w:bottom w:val="none" w:sz="0" w:space="0" w:color="auto"/>
                        <w:right w:val="none" w:sz="0" w:space="0" w:color="auto"/>
                      </w:divBdr>
                    </w:div>
                    <w:div w:id="2038919383">
                      <w:marLeft w:val="0"/>
                      <w:marRight w:val="0"/>
                      <w:marTop w:val="0"/>
                      <w:marBottom w:val="0"/>
                      <w:divBdr>
                        <w:top w:val="none" w:sz="0" w:space="0" w:color="auto"/>
                        <w:left w:val="none" w:sz="0" w:space="0" w:color="auto"/>
                        <w:bottom w:val="none" w:sz="0" w:space="0" w:color="auto"/>
                        <w:right w:val="none" w:sz="0" w:space="0" w:color="auto"/>
                      </w:divBdr>
                    </w:div>
                  </w:divsChild>
                </w:div>
                <w:div w:id="1486777012">
                  <w:marLeft w:val="0"/>
                  <w:marRight w:val="0"/>
                  <w:marTop w:val="0"/>
                  <w:marBottom w:val="0"/>
                  <w:divBdr>
                    <w:top w:val="none" w:sz="0" w:space="0" w:color="auto"/>
                    <w:left w:val="none" w:sz="0" w:space="0" w:color="auto"/>
                    <w:bottom w:val="none" w:sz="0" w:space="0" w:color="auto"/>
                    <w:right w:val="none" w:sz="0" w:space="0" w:color="auto"/>
                  </w:divBdr>
                  <w:divsChild>
                    <w:div w:id="1295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8248">
      <w:bodyDiv w:val="1"/>
      <w:marLeft w:val="0"/>
      <w:marRight w:val="0"/>
      <w:marTop w:val="0"/>
      <w:marBottom w:val="0"/>
      <w:divBdr>
        <w:top w:val="none" w:sz="0" w:space="0" w:color="auto"/>
        <w:left w:val="none" w:sz="0" w:space="0" w:color="auto"/>
        <w:bottom w:val="none" w:sz="0" w:space="0" w:color="auto"/>
        <w:right w:val="none" w:sz="0" w:space="0" w:color="auto"/>
      </w:divBdr>
    </w:div>
    <w:div w:id="863055270">
      <w:bodyDiv w:val="1"/>
      <w:marLeft w:val="0"/>
      <w:marRight w:val="0"/>
      <w:marTop w:val="0"/>
      <w:marBottom w:val="0"/>
      <w:divBdr>
        <w:top w:val="none" w:sz="0" w:space="0" w:color="auto"/>
        <w:left w:val="none" w:sz="0" w:space="0" w:color="auto"/>
        <w:bottom w:val="none" w:sz="0" w:space="0" w:color="auto"/>
        <w:right w:val="none" w:sz="0" w:space="0" w:color="auto"/>
      </w:divBdr>
    </w:div>
    <w:div w:id="947782617">
      <w:bodyDiv w:val="1"/>
      <w:marLeft w:val="0"/>
      <w:marRight w:val="0"/>
      <w:marTop w:val="0"/>
      <w:marBottom w:val="0"/>
      <w:divBdr>
        <w:top w:val="none" w:sz="0" w:space="0" w:color="auto"/>
        <w:left w:val="none" w:sz="0" w:space="0" w:color="auto"/>
        <w:bottom w:val="none" w:sz="0" w:space="0" w:color="auto"/>
        <w:right w:val="none" w:sz="0" w:space="0" w:color="auto"/>
      </w:divBdr>
    </w:div>
    <w:div w:id="1032656976">
      <w:bodyDiv w:val="1"/>
      <w:marLeft w:val="0"/>
      <w:marRight w:val="0"/>
      <w:marTop w:val="0"/>
      <w:marBottom w:val="0"/>
      <w:divBdr>
        <w:top w:val="none" w:sz="0" w:space="0" w:color="auto"/>
        <w:left w:val="none" w:sz="0" w:space="0" w:color="auto"/>
        <w:bottom w:val="none" w:sz="0" w:space="0" w:color="auto"/>
        <w:right w:val="none" w:sz="0" w:space="0" w:color="auto"/>
      </w:divBdr>
    </w:div>
    <w:div w:id="120705910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66697307">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3311570">
      <w:bodyDiv w:val="1"/>
      <w:marLeft w:val="0"/>
      <w:marRight w:val="0"/>
      <w:marTop w:val="0"/>
      <w:marBottom w:val="0"/>
      <w:divBdr>
        <w:top w:val="none" w:sz="0" w:space="0" w:color="auto"/>
        <w:left w:val="none" w:sz="0" w:space="0" w:color="auto"/>
        <w:bottom w:val="none" w:sz="0" w:space="0" w:color="auto"/>
        <w:right w:val="none" w:sz="0" w:space="0" w:color="auto"/>
      </w:divBdr>
    </w:div>
    <w:div w:id="1417701766">
      <w:bodyDiv w:val="1"/>
      <w:marLeft w:val="0"/>
      <w:marRight w:val="0"/>
      <w:marTop w:val="0"/>
      <w:marBottom w:val="0"/>
      <w:divBdr>
        <w:top w:val="none" w:sz="0" w:space="0" w:color="auto"/>
        <w:left w:val="none" w:sz="0" w:space="0" w:color="auto"/>
        <w:bottom w:val="none" w:sz="0" w:space="0" w:color="auto"/>
        <w:right w:val="none" w:sz="0" w:space="0" w:color="auto"/>
      </w:divBdr>
    </w:div>
    <w:div w:id="1433277606">
      <w:bodyDiv w:val="1"/>
      <w:marLeft w:val="0"/>
      <w:marRight w:val="0"/>
      <w:marTop w:val="0"/>
      <w:marBottom w:val="0"/>
      <w:divBdr>
        <w:top w:val="none" w:sz="0" w:space="0" w:color="auto"/>
        <w:left w:val="none" w:sz="0" w:space="0" w:color="auto"/>
        <w:bottom w:val="none" w:sz="0" w:space="0" w:color="auto"/>
        <w:right w:val="none" w:sz="0" w:space="0" w:color="auto"/>
      </w:divBdr>
    </w:div>
    <w:div w:id="145104622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7642050">
      <w:bodyDiv w:val="1"/>
      <w:marLeft w:val="0"/>
      <w:marRight w:val="0"/>
      <w:marTop w:val="0"/>
      <w:marBottom w:val="0"/>
      <w:divBdr>
        <w:top w:val="none" w:sz="0" w:space="0" w:color="auto"/>
        <w:left w:val="none" w:sz="0" w:space="0" w:color="auto"/>
        <w:bottom w:val="none" w:sz="0" w:space="0" w:color="auto"/>
        <w:right w:val="none" w:sz="0" w:space="0" w:color="auto"/>
      </w:divBdr>
    </w:div>
    <w:div w:id="1668364995">
      <w:bodyDiv w:val="1"/>
      <w:marLeft w:val="0"/>
      <w:marRight w:val="0"/>
      <w:marTop w:val="0"/>
      <w:marBottom w:val="0"/>
      <w:divBdr>
        <w:top w:val="none" w:sz="0" w:space="0" w:color="auto"/>
        <w:left w:val="none" w:sz="0" w:space="0" w:color="auto"/>
        <w:bottom w:val="none" w:sz="0" w:space="0" w:color="auto"/>
        <w:right w:val="none" w:sz="0" w:space="0" w:color="auto"/>
      </w:divBdr>
    </w:div>
    <w:div w:id="1683625620">
      <w:bodyDiv w:val="1"/>
      <w:marLeft w:val="0"/>
      <w:marRight w:val="0"/>
      <w:marTop w:val="0"/>
      <w:marBottom w:val="0"/>
      <w:divBdr>
        <w:top w:val="none" w:sz="0" w:space="0" w:color="auto"/>
        <w:left w:val="none" w:sz="0" w:space="0" w:color="auto"/>
        <w:bottom w:val="none" w:sz="0" w:space="0" w:color="auto"/>
        <w:right w:val="none" w:sz="0" w:space="0" w:color="auto"/>
      </w:divBdr>
      <w:divsChild>
        <w:div w:id="1548487009">
          <w:marLeft w:val="0"/>
          <w:marRight w:val="0"/>
          <w:marTop w:val="0"/>
          <w:marBottom w:val="0"/>
          <w:divBdr>
            <w:top w:val="none" w:sz="0" w:space="0" w:color="auto"/>
            <w:left w:val="none" w:sz="0" w:space="0" w:color="auto"/>
            <w:bottom w:val="none" w:sz="0" w:space="0" w:color="auto"/>
            <w:right w:val="none" w:sz="0" w:space="0" w:color="auto"/>
          </w:divBdr>
          <w:divsChild>
            <w:div w:id="310409006">
              <w:marLeft w:val="0"/>
              <w:marRight w:val="0"/>
              <w:marTop w:val="0"/>
              <w:marBottom w:val="0"/>
              <w:divBdr>
                <w:top w:val="none" w:sz="0" w:space="0" w:color="auto"/>
                <w:left w:val="none" w:sz="0" w:space="0" w:color="auto"/>
                <w:bottom w:val="none" w:sz="0" w:space="0" w:color="auto"/>
                <w:right w:val="none" w:sz="0" w:space="0" w:color="auto"/>
              </w:divBdr>
              <w:divsChild>
                <w:div w:id="7714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9873">
      <w:bodyDiv w:val="1"/>
      <w:marLeft w:val="0"/>
      <w:marRight w:val="0"/>
      <w:marTop w:val="0"/>
      <w:marBottom w:val="0"/>
      <w:divBdr>
        <w:top w:val="none" w:sz="0" w:space="0" w:color="auto"/>
        <w:left w:val="none" w:sz="0" w:space="0" w:color="auto"/>
        <w:bottom w:val="none" w:sz="0" w:space="0" w:color="auto"/>
        <w:right w:val="none" w:sz="0" w:space="0" w:color="auto"/>
      </w:divBdr>
    </w:div>
    <w:div w:id="1697124093">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97985950">
      <w:bodyDiv w:val="1"/>
      <w:marLeft w:val="0"/>
      <w:marRight w:val="0"/>
      <w:marTop w:val="0"/>
      <w:marBottom w:val="0"/>
      <w:divBdr>
        <w:top w:val="none" w:sz="0" w:space="0" w:color="auto"/>
        <w:left w:val="none" w:sz="0" w:space="0" w:color="auto"/>
        <w:bottom w:val="none" w:sz="0" w:space="0" w:color="auto"/>
        <w:right w:val="none" w:sz="0" w:space="0" w:color="auto"/>
      </w:divBdr>
    </w:div>
    <w:div w:id="1825657039">
      <w:bodyDiv w:val="1"/>
      <w:marLeft w:val="0"/>
      <w:marRight w:val="0"/>
      <w:marTop w:val="0"/>
      <w:marBottom w:val="0"/>
      <w:divBdr>
        <w:top w:val="none" w:sz="0" w:space="0" w:color="auto"/>
        <w:left w:val="none" w:sz="0" w:space="0" w:color="auto"/>
        <w:bottom w:val="none" w:sz="0" w:space="0" w:color="auto"/>
        <w:right w:val="none" w:sz="0" w:space="0" w:color="auto"/>
      </w:divBdr>
    </w:div>
    <w:div w:id="1917737539">
      <w:bodyDiv w:val="1"/>
      <w:marLeft w:val="0"/>
      <w:marRight w:val="0"/>
      <w:marTop w:val="0"/>
      <w:marBottom w:val="0"/>
      <w:divBdr>
        <w:top w:val="none" w:sz="0" w:space="0" w:color="auto"/>
        <w:left w:val="none" w:sz="0" w:space="0" w:color="auto"/>
        <w:bottom w:val="none" w:sz="0" w:space="0" w:color="auto"/>
        <w:right w:val="none" w:sz="0" w:space="0" w:color="auto"/>
      </w:divBdr>
    </w:div>
    <w:div w:id="1995524436">
      <w:bodyDiv w:val="1"/>
      <w:marLeft w:val="0"/>
      <w:marRight w:val="0"/>
      <w:marTop w:val="0"/>
      <w:marBottom w:val="0"/>
      <w:divBdr>
        <w:top w:val="none" w:sz="0" w:space="0" w:color="auto"/>
        <w:left w:val="none" w:sz="0" w:space="0" w:color="auto"/>
        <w:bottom w:val="none" w:sz="0" w:space="0" w:color="auto"/>
        <w:right w:val="none" w:sz="0" w:space="0" w:color="auto"/>
      </w:divBdr>
    </w:div>
    <w:div w:id="2084985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ergy.ca.gov/media/9024" TargetMode="External"/><Relationship Id="rId39" Type="http://schemas.openxmlformats.org/officeDocument/2006/relationships/hyperlink" Target="https://www.energy.ca.gov/media/9503" TargetMode="External"/><Relationship Id="rId21" Type="http://schemas.openxmlformats.org/officeDocument/2006/relationships/hyperlink" Target="https://www.energy.ca.gov/media/9021" TargetMode="External"/><Relationship Id="rId34" Type="http://schemas.openxmlformats.org/officeDocument/2006/relationships/hyperlink" Target="https://www.energy.ca.gov/programs-and-topics/programs/community-energy-reliability-and-resilience-investment-cerri-program" TargetMode="External"/><Relationship Id="rId42" Type="http://schemas.openxmlformats.org/officeDocument/2006/relationships/hyperlink" Target="https://www.energy.ca.gov/media/5967" TargetMode="External"/><Relationship Id="rId47" Type="http://schemas.openxmlformats.org/officeDocument/2006/relationships/image" Target="media/image3.png"/><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CERRI@energy.ca.gov" TargetMode="External"/><Relationship Id="rId11" Type="http://schemas.openxmlformats.org/officeDocument/2006/relationships/image" Target="media/image1.png"/><Relationship Id="rId24" Type="http://schemas.openxmlformats.org/officeDocument/2006/relationships/hyperlink" Target="../CERRI%20Program%20Community%20Engagement%20and%20Impact%20Plan%20Deliverable%20Template" TargetMode="External"/><Relationship Id="rId32" Type="http://schemas.openxmlformats.org/officeDocument/2006/relationships/hyperlink" Target="mailto:CERRI@energy.ca.gov" TargetMode="External"/><Relationship Id="rId37" Type="http://schemas.openxmlformats.org/officeDocument/2006/relationships/hyperlink" Target="https://www.energy.ca.gov/media/9025" TargetMode="External"/><Relationship Id="rId40" Type="http://schemas.openxmlformats.org/officeDocument/2006/relationships/hyperlink" Target="https://www.energy.ca.gov/media/10963" TargetMode="External"/><Relationship Id="rId45" Type="http://schemas.openxmlformats.org/officeDocument/2006/relationships/hyperlink" Target="mailto:ECAMS.SalesforceSupport@energy.ca.gov" TargetMode="External"/><Relationship Id="rId53"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erri@energy.ca.gov" TargetMode="External"/><Relationship Id="rId27" Type="http://schemas.openxmlformats.org/officeDocument/2006/relationships/hyperlink" Target="https://www.nist.gov/mep/supply-chain/supplier-scouting" TargetMode="External"/><Relationship Id="rId30" Type="http://schemas.openxmlformats.org/officeDocument/2006/relationships/hyperlink" Target="mailto:CERRI@energy.ca.gov" TargetMode="External"/><Relationship Id="rId35" Type="http://schemas.openxmlformats.org/officeDocument/2006/relationships/hyperlink" Target="https://efiling.energy.ca.gov/Lists/DocketLog.aspx?docketnumber=22-ERDD-01" TargetMode="External"/><Relationship Id="rId43" Type="http://schemas.openxmlformats.org/officeDocument/2006/relationships/hyperlink" Target="https://www.energy.gov/management/doe-buy-america-requirement-waiver-requests" TargetMode="External"/><Relationship Id="rId48" Type="http://schemas.openxmlformats.org/officeDocument/2006/relationships/hyperlink" Target="https://gis.carb.arb.ca.gov/portal/apps/experiencebuilder/experience/?id=5dc1218631fa46bc8d340b8e82548a6a&amp;page=Priority-Populations-4_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ergy.ca.gov/programs-and-topics/programs/community-energy-reliability-and-resilience-investment-cerri-program" TargetMode="Externa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eader" Target="header3.xml"/><Relationship Id="rId25" Type="http://schemas.openxmlformats.org/officeDocument/2006/relationships/hyperlink" Target="https://www.energy.ca.gov/media/10110" TargetMode="External"/><Relationship Id="rId33" Type="http://schemas.openxmlformats.org/officeDocument/2006/relationships/hyperlink" Target="mailto:ECAMS.SalesforceSupport@energy.ca.gov" TargetMode="External"/><Relationship Id="rId38" Type="http://schemas.openxmlformats.org/officeDocument/2006/relationships/hyperlink" Target="https://www.energy.ca.gov/media/9025" TargetMode="External"/><Relationship Id="rId46" Type="http://schemas.openxmlformats.org/officeDocument/2006/relationships/hyperlink" Target="https://www.energy.ca.gov/funding-opportunities/solicitations" TargetMode="External"/><Relationship Id="rId20" Type="http://schemas.openxmlformats.org/officeDocument/2006/relationships/footer" Target="footer4.xml"/><Relationship Id="rId41" Type="http://schemas.openxmlformats.org/officeDocument/2006/relationships/hyperlink" Target="https://gis.carb.arb.ca.gov/portal/apps/experiencebuilder/experience/?id=5dc1218631fa46bc8d340b8e82548a6a&amp;page=Priority-Populations-4_0"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nergy.ca.gov/media/9026" TargetMode="External"/><Relationship Id="rId28" Type="http://schemas.openxmlformats.org/officeDocument/2006/relationships/hyperlink" Target="https://www.energy.ca.gov/funding-opportunities/solicitations" TargetMode="External"/><Relationship Id="rId36" Type="http://schemas.openxmlformats.org/officeDocument/2006/relationships/hyperlink" Target="https://www.energy.ca.gov/media/9024" TargetMode="External"/><Relationship Id="rId49" Type="http://schemas.openxmlformats.org/officeDocument/2006/relationships/image" Target="media/image4.emf"/><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mailto:laura.williams@energy.ca.gov" TargetMode="External"/><Relationship Id="rId44" Type="http://schemas.openxmlformats.org/officeDocument/2006/relationships/hyperlink" Target="https://ecams.energy.ca.gov" TargetMode="External"/><Relationship Id="rId52" Type="http://schemas.openxmlformats.org/officeDocument/2006/relationships/hyperlink" Target="https://lci.ca.gov/ceq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s.carb.arb.ca.gov/portal/apps/experiencebuilder/experience/?id=5dc1218631fa46bc8d340b8e82548a6a&amp;page=Priority-Populations-4_0" TargetMode="External"/><Relationship Id="rId7" Type="http://schemas.openxmlformats.org/officeDocument/2006/relationships/hyperlink" Target="https://netl.doe.gov/bilhub/grid-resilience/formula-grants/post-award-documents" TargetMode="External"/><Relationship Id="rId2" Type="http://schemas.openxmlformats.org/officeDocument/2006/relationships/hyperlink" Target="https://www.congress.gov/117/plaws/publ58/PLAW-117publ58.pdf" TargetMode="External"/><Relationship Id="rId1" Type="http://schemas.openxmlformats.org/officeDocument/2006/relationships/hyperlink" Target="https://www.fedconnect.net/FedConnect/default.aspx?ReturnUrl=%2ffedconnect%2f%3fdoc%3dDE-FOA-0002736%26agency%3dDOE&amp;doc=DE-FOA-0002736&amp;agency=DOE" TargetMode="External"/><Relationship Id="rId6" Type="http://schemas.openxmlformats.org/officeDocument/2006/relationships/hyperlink" Target="https://www.energy.gov/gdo/grid-resilience-statetribal-formula-grant-program" TargetMode="External"/><Relationship Id="rId5" Type="http://schemas.openxmlformats.org/officeDocument/2006/relationships/hyperlink" Target="https://www.energy.gov/management/build-america-buy-america" TargetMode="External"/><Relationship Id="rId4" Type="http://schemas.openxmlformats.org/officeDocument/2006/relationships/hyperlink" Target="https://gis.carb.arb.ca.gov/portal/apps/experiencebuilder/experience/?id=5dc1218631fa46bc8d340b8e82548a6a&amp;page=Priority-Populations-4_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E77CB846-955D-475D-9C0E-3FAF7FD2A1C4}">
    <t:Anchor>
      <t:Comment id="1700111875"/>
    </t:Anchor>
    <t:History>
      <t:Event id="{31C8D6C8-3F3D-4589-8E61-BF6057E180CE}" time="2023-11-27T19:09:08.815Z">
        <t:Attribution userId="S::Alexandra.Kovalick@energy.ca.gov::4dc516e3-1226-424a-b4bd-7d5b226f7845" userProvider="AD" userName="Kovalick, Alexandra@Energy"/>
        <t:Anchor>
          <t:Comment id="1700111875"/>
        </t:Anchor>
        <t:Create/>
      </t:Event>
      <t:Event id="{BA5AA8D6-A420-4CC8-86CF-ECDF08CAF0DF}" time="2023-11-27T19:09:08.815Z">
        <t:Attribution userId="S::Alexandra.Kovalick@energy.ca.gov::4dc516e3-1226-424a-b4bd-7d5b226f7845" userProvider="AD" userName="Kovalick, Alexandra@Energy"/>
        <t:Anchor>
          <t:Comment id="1700111875"/>
        </t:Anchor>
        <t:Assign userId="S::Alana.Webre@Energy.ca.gov::d97336d9-449f-4b02-a91b-0067ee05e0ea" userProvider="AD" userName="Webre, Alana@Energy"/>
      </t:Event>
      <t:Event id="{B1828872-F293-4496-A8C1-6A5EF3756B61}" time="2023-11-27T19:09:08.815Z">
        <t:Attribution userId="S::Alexandra.Kovalick@energy.ca.gov::4dc516e3-1226-424a-b4bd-7d5b226f7845" userProvider="AD" userName="Kovalick, Alexandra@Energy"/>
        <t:Anchor>
          <t:Comment id="1700111875"/>
        </t:Anchor>
        <t:SetTitle title="@Webre, Alana@Energy Federal T&amp;Cs link here"/>
      </t:Event>
      <t:Event id="{F52E7AF5-ABD5-4BD0-8670-C348EC8C7BC4}" time="2023-11-27T19:14:14.833Z">
        <t:Attribution userId="S::alana.webre@energy.ca.gov::d97336d9-449f-4b02-a91b-0067ee05e0ea" userProvider="AD" userName="Webre, Alana@Energy"/>
        <t:Progress percentComplete="100"/>
      </t:Event>
    </t:History>
  </t:Task>
  <t:Task id="{0254300B-001D-415A-BFEA-03B38D3680F6}">
    <t:Anchor>
      <t:Comment id="1305368790"/>
    </t:Anchor>
    <t:History>
      <t:Event id="{80B5805C-8CB7-45BD-A4D8-038B6F1F0A2A}" time="2023-10-25T20:08:28.606Z">
        <t:Attribution userId="S::Elise.Ersoy@energy.ca.gov::e77fa9e1-10da-4811-8b30-d8218622ac7c" userProvider="AD" userName="Ersoy, Elise@Energy"/>
        <t:Anchor>
          <t:Comment id="1918131624"/>
        </t:Anchor>
        <t:Create/>
      </t:Event>
      <t:Event id="{640B17B5-DD33-432B-B9DA-CD3245908566}" time="2023-10-25T20:08:28.606Z">
        <t:Attribution userId="S::Elise.Ersoy@energy.ca.gov::e77fa9e1-10da-4811-8b30-d8218622ac7c" userProvider="AD" userName="Ersoy, Elise@Energy"/>
        <t:Anchor>
          <t:Comment id="1918131624"/>
        </t:Anchor>
        <t:Assign userId="S::Alexandra.Kovalick@energy.ca.gov::4dc516e3-1226-424a-b4bd-7d5b226f7845" userProvider="AD" userName="Kovalick, Alexandra@Energy"/>
      </t:Event>
      <t:Event id="{944BA47B-D251-4D60-A7AF-CD8226BD4B2C}" time="2023-10-25T20:08:28.606Z">
        <t:Attribution userId="S::Elise.Ersoy@energy.ca.gov::e77fa9e1-10da-4811-8b30-d8218622ac7c" userProvider="AD" userName="Ersoy, Elise@Energy"/>
        <t:Anchor>
          <t:Comment id="1918131624"/>
        </t:Anchor>
        <t:SetTitle title="@Kovalick, Alexandra@Energy Could you please make this align with what DOE has said? I believe we can provide &quot;strategically placed&quot; batteries so long as they improve resiliency. If this isn't ringing a bell let me know and I can look into it. "/>
      </t:Event>
    </t:History>
  </t:Task>
  <t:Task id="{9AD16D14-78CE-400F-A4FD-5C8A723275CC}">
    <t:Anchor>
      <t:Comment id="716496508"/>
    </t:Anchor>
    <t:History>
      <t:Event id="{E0B2A152-B4BD-4A75-962F-65304F509519}" time="2023-11-13T22:17:21.406Z">
        <t:Attribution userId="S::Alexandra.Kovalick@energy.ca.gov::4dc516e3-1226-424a-b4bd-7d5b226f7845" userProvider="AD" userName="Kovalick, Alexandra@Energy"/>
        <t:Anchor>
          <t:Comment id="716496508"/>
        </t:Anchor>
        <t:Create/>
      </t:Event>
      <t:Event id="{DBA2E33E-7951-4629-B06E-6CD53D1CA4DC}" time="2023-11-13T22:17:21.406Z">
        <t:Attribution userId="S::Alexandra.Kovalick@energy.ca.gov::4dc516e3-1226-424a-b4bd-7d5b226f7845" userProvider="AD" userName="Kovalick, Alexandra@Energy"/>
        <t:Anchor>
          <t:Comment id="716496508"/>
        </t:Anchor>
        <t:Assign userId="S::Alana.Webre@Energy.ca.gov::d97336d9-449f-4b02-a91b-0067ee05e0ea" userProvider="AD" userName="Webre, Alana@Energy"/>
      </t:Event>
      <t:Event id="{5733C1C1-7052-4D1C-9DA9-5F291FA11DCD}" time="2023-11-13T22:17:21.406Z">
        <t:Attribution userId="S::Alexandra.Kovalick@energy.ca.gov::4dc516e3-1226-424a-b4bd-7d5b226f7845" userProvider="AD" userName="Kovalick, Alexandra@Energy"/>
        <t:Anchor>
          <t:Comment id="716496508"/>
        </t:Anchor>
        <t:SetTitle title="@Webre, Alana@Energy could you please add a footnote here that links to here: https://netl.doe.gov/bilhub/grid-resilience/formula-grants but then tells people to navigate to the FAQs document? (or if we already have a footnote to the FAQs doc, could you…"/>
      </t:Event>
    </t:History>
  </t:Task>
  <t:Task id="{0C93ECA0-7CD3-4149-862A-7995485BA998}">
    <t:Anchor>
      <t:Comment id="2037602375"/>
    </t:Anchor>
    <t:History>
      <t:Event id="{90F22AE5-A068-4CFF-A159-9EFC79DDDF43}" time="2023-12-15T00:34:48.655Z">
        <t:Attribution userId="S::Alexandra.Kovalick@energy.ca.gov::4dc516e3-1226-424a-b4bd-7d5b226f7845" userProvider="AD" userName="Kovalick, Alexandra@Energy"/>
        <t:Anchor>
          <t:Comment id="2037602375"/>
        </t:Anchor>
        <t:Create/>
      </t:Event>
      <t:Event id="{D9637A9E-7E48-495C-9A9B-2C3F32064FB9}" time="2023-12-15T00:34:48.655Z">
        <t:Attribution userId="S::Alexandra.Kovalick@energy.ca.gov::4dc516e3-1226-424a-b4bd-7d5b226f7845" userProvider="AD" userName="Kovalick, Alexandra@Energy"/>
        <t:Anchor>
          <t:Comment id="2037602375"/>
        </t:Anchor>
        <t:Assign userId="S::Elise.Ersoy@energy.ca.gov::e77fa9e1-10da-4811-8b30-d8218622ac7c" userProvider="AD" userName="Ersoy, Elise@Energy"/>
      </t:Event>
      <t:Event id="{69DE4261-5EE6-4142-9817-E4F34B9CE570}" time="2023-12-15T00:34:48.655Z">
        <t:Attribution userId="S::Alexandra.Kovalick@energy.ca.gov::4dc516e3-1226-424a-b4bd-7d5b226f7845" userProvider="AD" userName="Kovalick, Alexandra@Energy"/>
        <t:Anchor>
          <t:Comment id="2037602375"/>
        </t:Anchor>
        <t:SetTitle title="@Ersoy, Elise@Energy please review and fix as you see fit."/>
      </t:Event>
      <t:Event id="{2DF0D316-585B-458B-80B8-CE749FBC1FEE}" time="2023-12-18T17:48:38.252Z">
        <t:Attribution userId="S::Elise.Ersoy@energy.ca.gov::e77fa9e1-10da-4811-8b30-d8218622ac7c" userProvider="AD" userName="Ersoy, Elise@Energy"/>
        <t:Progress percentComplete="100"/>
      </t:Event>
    </t:History>
  </t:Task>
  <t:Task id="{43F91DFD-AA60-423B-8E27-586CBAA63597}">
    <t:Anchor>
      <t:Comment id="681221026"/>
    </t:Anchor>
    <t:History>
      <t:Event id="{025B81D5-E00C-417B-A8E1-3C889B9903D9}" time="2024-02-22T01:11:49.378Z">
        <t:Attribution userId="S::Alexandra.Kovalick@energy.ca.gov::4dc516e3-1226-424a-b4bd-7d5b226f7845" userProvider="AD" userName="Kovalick, Alexandra@Energy"/>
        <t:Anchor>
          <t:Comment id="681221026"/>
        </t:Anchor>
        <t:Create/>
      </t:Event>
      <t:Event id="{5075FC04-EE0D-4A34-B9DE-7344B53D892E}" time="2024-02-22T01:11:49.378Z">
        <t:Attribution userId="S::Alexandra.Kovalick@energy.ca.gov::4dc516e3-1226-424a-b4bd-7d5b226f7845" userProvider="AD" userName="Kovalick, Alexandra@Energy"/>
        <t:Anchor>
          <t:Comment id="681221026"/>
        </t:Anchor>
        <t:Assign userId="S::Abishay.Kumar@Energy.ca.gov::2b90134f-57e6-4405-9b10-8b008d1a199c" userProvider="AD" userName="Kumar, Abishay@Energy"/>
      </t:Event>
      <t:Event id="{5E6E1577-632A-4BC3-84EA-15B80C88E5E2}" time="2024-02-22T01:11:49.378Z">
        <t:Attribution userId="S::Alexandra.Kovalick@energy.ca.gov::4dc516e3-1226-424a-b4bd-7d5b226f7845" userProvider="AD" userName="Kovalick, Alexandra@Energy"/>
        <t:Anchor>
          <t:Comment id="681221026"/>
        </t:Anchor>
        <t:SetTitle title="@Kumar, Abishay@Energy please move this to Attachment 03 Scope of Work Template and insert under the existing examples."/>
      </t:Event>
    </t:History>
  </t:Task>
  <t:Task id="{1ADC6BAB-A6A0-4FBE-8F4A-B723EA8D85CF}">
    <t:Anchor>
      <t:Comment id="1899313631"/>
    </t:Anchor>
    <t:History>
      <t:Event id="{F1148BAB-A5A2-4631-B2C8-FDD16DB329AA}" time="2023-10-25T21:13:57.818Z">
        <t:Attribution userId="S::alexandra.kovalick@energy.ca.gov::4dc516e3-1226-424a-b4bd-7d5b226f7845" userProvider="AD" userName="Kovalick, Alexandra@Energy"/>
        <t:Anchor>
          <t:Comment id="1899313631"/>
        </t:Anchor>
        <t:Create/>
      </t:Event>
      <t:Event id="{E332F4ED-B08A-4B06-954B-0D11D93E1B5B}" time="2023-10-25T21:13:57.818Z">
        <t:Attribution userId="S::alexandra.kovalick@energy.ca.gov::4dc516e3-1226-424a-b4bd-7d5b226f7845" userProvider="AD" userName="Kovalick, Alexandra@Energy"/>
        <t:Anchor>
          <t:Comment id="1899313631"/>
        </t:Anchor>
        <t:Assign userId="S::Raj.Dixit@energy.ca.gov::5340933d-9306-47ba-aa5c-f79ab62c9f17" userProvider="AD" userName="Dixit, Raj@Energy"/>
      </t:Event>
      <t:Event id="{CAACD01D-6381-42C6-B279-F91DBCA776C3}" time="2023-10-25T21:13:57.818Z">
        <t:Attribution userId="S::alexandra.kovalick@energy.ca.gov::4dc516e3-1226-424a-b4bd-7d5b226f7845" userProvider="AD" userName="Kovalick, Alexandra@Energy"/>
        <t:Anchor>
          <t:Comment id="1899313631"/>
        </t:Anchor>
        <t:SetTitle title="@Dixit, Raj@Energy please review this updated language. Thanks!"/>
      </t:Event>
      <t:Event id="{837DFA38-21E8-4B99-9912-DCEF214FBF45}" time="2023-10-25T22:46:15.057Z">
        <t:Attribution userId="S::elise.ersoy@energy.ca.gov::e77fa9e1-10da-4811-8b30-d8218622ac7c" userProvider="AD" userName="Ersoy, Elise@Energy"/>
        <t:Progress percentComplete="100"/>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003DB5BB-EC9B-44B7-A096-CF199058854C}">
    <t:Anchor>
      <t:Comment id="1715910950"/>
    </t:Anchor>
    <t:History>
      <t:Event id="{8AF688EA-7151-49B0-AA0F-9C7F4A69D5A8}" time="2023-11-27T18:46:29.059Z">
        <t:Attribution userId="S::Elise.Ersoy@energy.ca.gov::e77fa9e1-10da-4811-8b30-d8218622ac7c" userProvider="AD" userName="Ersoy, Elise@Energy"/>
        <t:Anchor>
          <t:Comment id="368625051"/>
        </t:Anchor>
        <t:Create/>
      </t:Event>
      <t:Event id="{8E427707-6F41-4077-910A-28ED617CD5FF}" time="2023-11-27T18:46:29.059Z">
        <t:Attribution userId="S::Elise.Ersoy@energy.ca.gov::e77fa9e1-10da-4811-8b30-d8218622ac7c" userProvider="AD" userName="Ersoy, Elise@Energy"/>
        <t:Anchor>
          <t:Comment id="368625051"/>
        </t:Anchor>
        <t:Assign userId="S::Alex.Horangic@energy.ca.gov::3b075351-bb15-44f7-91fc-d89dccc35bbe" userProvider="AD" userName="Horangic, Alex@Energy"/>
      </t:Event>
      <t:Event id="{0F3297BE-4013-4039-AC0C-5D9725ED888A}" time="2023-11-27T18:46:29.059Z">
        <t:Attribution userId="S::Elise.Ersoy@energy.ca.gov::e77fa9e1-10da-4811-8b30-d8218622ac7c" userProvider="AD" userName="Ersoy, Elise@Energy"/>
        <t:Anchor>
          <t:Comment id="368625051"/>
        </t:Anchor>
        <t:SetTitle title="…criteria do not easily align with reliability/resilience risk. We considered taking it out entirely but thought it should at least stay as preference points on a sliding scale. @Horangic, Alex@Energy to weigh in - you have more background on this"/>
      </t:Event>
    </t:History>
  </t:Task>
  <t:Task id="{AFBC62C9-6C3C-4887-9119-4AA1653F0030}">
    <t:Anchor>
      <t:Comment id="1551761256"/>
    </t:Anchor>
    <t:History>
      <t:Event id="{42BCA59C-F982-45E1-BA54-8B7C42A6A15E}" time="2023-12-15T00:29:41.428Z">
        <t:Attribution userId="S::Alexandra.Kovalick@energy.ca.gov::4dc516e3-1226-424a-b4bd-7d5b226f7845" userProvider="AD" userName="Kovalick, Alexandra@Energy"/>
        <t:Anchor>
          <t:Comment id="1551761256"/>
        </t:Anchor>
        <t:Create/>
      </t:Event>
      <t:Event id="{394D8097-1B68-4080-8AF9-F381045F5A9E}" time="2023-12-15T00:29:41.428Z">
        <t:Attribution userId="S::Alexandra.Kovalick@energy.ca.gov::4dc516e3-1226-424a-b4bd-7d5b226f7845" userProvider="AD" userName="Kovalick, Alexandra@Energy"/>
        <t:Anchor>
          <t:Comment id="1551761256"/>
        </t:Anchor>
        <t:Assign userId="S::Elise.Ersoy@energy.ca.gov::e77fa9e1-10da-4811-8b30-d8218622ac7c" userProvider="AD" userName="Ersoy, Elise@Energy"/>
      </t:Event>
      <t:Event id="{6A971812-954B-4AE0-A26F-1307725D8CDA}" time="2023-12-15T00:29:41.428Z">
        <t:Attribution userId="S::Alexandra.Kovalick@energy.ca.gov::4dc516e3-1226-424a-b4bd-7d5b226f7845" userProvider="AD" userName="Kovalick, Alexandra@Energy"/>
        <t:Anchor>
          <t:Comment id="1551761256"/>
        </t:Anchor>
        <t:SetTitle title="@Ersoy, Elise@Energy please review and fix as you see fit."/>
      </t:Event>
      <t:Event id="{9BC7349F-C905-4FE0-9DE0-8C537009EE52}" time="2023-12-18T17:47:48.93Z">
        <t:Attribution userId="S::elise.ersoy@energy.ca.gov::e77fa9e1-10da-4811-8b30-d8218622ac7c" userProvider="AD" userName="Ersoy, Elise@Energy"/>
        <t:Progress percentComplete="100"/>
      </t:Event>
    </t:History>
  </t:Task>
  <t:Task id="{A2EF7132-EC4B-4414-8492-49F0A7D45724}">
    <t:Anchor>
      <t:Comment id="683573564"/>
    </t:Anchor>
    <t:History>
      <t:Event id="{8B492E2F-2BA2-4557-8DAD-ACB7C78BD0B6}" time="2023-09-28T16:45:35.529Z">
        <t:Attribution userId="S::Elise.Ersoy@energy.ca.gov::e77fa9e1-10da-4811-8b30-d8218622ac7c" userProvider="AD" userName="Ersoy, Elise@Energy"/>
        <t:Anchor>
          <t:Comment id="683657663"/>
        </t:Anchor>
        <t:Create/>
      </t:Event>
      <t:Event id="{C587B4CE-F87A-46BB-B5AC-8CA1137FE5EF}" time="2023-09-28T16:45:35.529Z">
        <t:Attribution userId="S::Elise.Ersoy@energy.ca.gov::e77fa9e1-10da-4811-8b30-d8218622ac7c" userProvider="AD" userName="Ersoy, Elise@Energy"/>
        <t:Anchor>
          <t:Comment id="683657663"/>
        </t:Anchor>
        <t:Assign userId="S::Alexandra.Kovalick@energy.ca.gov::4dc516e3-1226-424a-b4bd-7d5b226f7845" userProvider="AD" userName="Kovalick, Alexandra@Energy"/>
      </t:Event>
      <t:Event id="{6E6A038C-8819-44C8-924B-3B6B7B216A83}" time="2023-09-28T16:45:35.529Z">
        <t:Attribution userId="S::Elise.Ersoy@energy.ca.gov::e77fa9e1-10da-4811-8b30-d8218622ac7c" userProvider="AD" userName="Ersoy, Elise@Energy"/>
        <t:Anchor>
          <t:Comment id="683657663"/>
        </t:Anchor>
        <t:SetTitle title="@Kovalick, Alexandra@Energy Could you please add in the DOE attachments applicants will need to fill out - even if it is just a title/placeholder?"/>
      </t:Event>
      <t:Event id="{68A5934D-5934-4385-BEAF-78048AE5B898}" time="2023-10-03T20:08:35.039Z">
        <t:Attribution userId="S::Alexandra.Kovalick@energy.ca.gov::4dc516e3-1226-424a-b4bd-7d5b226f7845" userProvider="AD" userName="Kovalick, Alexandra@Energy"/>
        <t:Progress percentComplete="100"/>
      </t:Event>
    </t:History>
  </t:Task>
  <t:Task id="{8C7C5438-1E9E-423D-88C6-98736C414117}">
    <t:Anchor>
      <t:Comment id="684870145"/>
    </t:Anchor>
    <t:History>
      <t:Event id="{E23CFAF5-DE09-429C-B9A0-5AEC40E7C71D}" time="2023-10-25T17:49:31.304Z">
        <t:Attribution userId="S::Elise.Ersoy@energy.ca.gov::e77fa9e1-10da-4811-8b30-d8218622ac7c" userProvider="AD" userName="Ersoy, Elise@Energy"/>
        <t:Anchor>
          <t:Comment id="1728386442"/>
        </t:Anchor>
        <t:Create/>
      </t:Event>
      <t:Event id="{0D1A3DA2-C462-4B63-A93E-528EB387C421}" time="2023-10-25T17:49:31.304Z">
        <t:Attribution userId="S::Elise.Ersoy@energy.ca.gov::e77fa9e1-10da-4811-8b30-d8218622ac7c" userProvider="AD" userName="Ersoy, Elise@Energy"/>
        <t:Anchor>
          <t:Comment id="1728386442"/>
        </t:Anchor>
        <t:Assign userId="S::Raj.Dixit@energy.ca.gov::5340933d-9306-47ba-aa5c-f79ab62c9f17" userProvider="AD" userName="Dixit, Raj@Energy"/>
      </t:Event>
      <t:Event id="{48A73E4C-F5FA-4EBF-B588-3608062A2506}" time="2023-10-25T17:49:31.304Z">
        <t:Attribution userId="S::Elise.Ersoy@energy.ca.gov::e77fa9e1-10da-4811-8b30-d8218622ac7c" userProvider="AD" userName="Ersoy, Elise@Energy"/>
        <t:Anchor>
          <t:Comment id="1728386442"/>
        </t:Anchor>
        <t:SetTitle title="@Dixit, Raj@Energy Sorry to be nit picky - but the way it reads now &quot;… funds received from other sources&quot; seems too broad. What can they bring to the table that they haven't received from another source? Can we just say &quot;Federal awards or funds, futu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89E3FFCC-D318-4C5A-894E-FA8B0653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RFP%20Template.dot</Template>
  <TotalTime>0</TotalTime>
  <Pages>1</Pages>
  <Words>22072</Words>
  <Characters>125815</Characters>
  <Application>Microsoft Office Word</Application>
  <DocSecurity>4</DocSecurity>
  <Lines>1048</Lines>
  <Paragraphs>295</Paragraphs>
  <ScaleCrop>false</ScaleCrop>
  <Company>Hewlett-Packard Company</Company>
  <LinksUpToDate>false</LinksUpToDate>
  <CharactersWithSpaces>147592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Williams, Laura@Energy</cp:lastModifiedBy>
  <cp:revision>3776</cp:revision>
  <cp:lastPrinted>2023-10-27T17:09:00Z</cp:lastPrinted>
  <dcterms:created xsi:type="dcterms:W3CDTF">2025-05-05T17:04:00Z</dcterms:created>
  <dcterms:modified xsi:type="dcterms:W3CDTF">2025-05-08T21:49:00Z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ContentTypeId">
    <vt:lpwstr>0x01010061DC9A153AAEEE45BACE06E01F8272AC</vt:lpwstr>
  </property>
  <property fmtid="{D5CDD505-2E9C-101B-9397-08002B2CF9AE}" pid="6" name="GrammarlyDocumentId">
    <vt:lpwstr>cbcb14c1850917468ce8cc370e5142fad9528415aca2bb2bfcfd8019610f90e2</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ocumentSetDescription">
    <vt:lpwstr/>
  </property>
  <property fmtid="{D5CDD505-2E9C-101B-9397-08002B2CF9AE}" pid="13" name="Branch">
    <vt:lpwstr>SRB</vt:lpwstr>
  </property>
  <property fmtid="{D5CDD505-2E9C-101B-9397-08002B2CF9AE}" pid="14" name="RequestType">
    <vt:lpwstr/>
  </property>
  <property fmtid="{D5CDD505-2E9C-101B-9397-08002B2CF9AE}" pid="15" name="Expedite">
    <vt:lpwstr/>
  </property>
</Properties>
</file>