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0C48" w14:textId="536CFAE8" w:rsidR="00815688" w:rsidRPr="005A71BC" w:rsidRDefault="00537618" w:rsidP="6EBF5F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>NOT</w:t>
      </w:r>
      <w:r w:rsidR="00614218" w:rsidRPr="005A71BC">
        <w:rPr>
          <w:rFonts w:ascii="Arial" w:hAnsi="Arial" w:cs="Arial"/>
          <w:b/>
          <w:bCs/>
          <w:sz w:val="22"/>
          <w:szCs w:val="22"/>
        </w:rPr>
        <w:t>ICE OF</w:t>
      </w:r>
      <w:r w:rsidR="00815688" w:rsidRPr="005A71BC">
        <w:rPr>
          <w:rFonts w:ascii="Arial" w:hAnsi="Arial" w:cs="Arial"/>
          <w:b/>
          <w:bCs/>
          <w:sz w:val="22"/>
          <w:szCs w:val="22"/>
        </w:rPr>
        <w:t xml:space="preserve"> </w:t>
      </w:r>
      <w:r w:rsidR="00816DC8" w:rsidRPr="005A71BC">
        <w:rPr>
          <w:rFonts w:ascii="Arial" w:hAnsi="Arial" w:cs="Arial"/>
          <w:b/>
          <w:bCs/>
          <w:sz w:val="22"/>
          <w:szCs w:val="22"/>
        </w:rPr>
        <w:t>PROPOSED AWARD (NOPA)</w:t>
      </w:r>
      <w:r w:rsidRPr="005A71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92A8FF" w14:textId="77777777" w:rsidR="00537618" w:rsidRPr="005A71BC" w:rsidRDefault="00537618" w:rsidP="6EBF5F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CDC0497" w14:textId="4BC220B4" w:rsidR="00815688" w:rsidRPr="005A71BC" w:rsidRDefault="00815688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 xml:space="preserve">Solicitation # </w:t>
      </w:r>
      <w:r w:rsidR="5CA0CF37" w:rsidRPr="005A71BC">
        <w:rPr>
          <w:rFonts w:ascii="Arial" w:hAnsi="Arial" w:cs="Arial"/>
          <w:b/>
          <w:bCs/>
          <w:sz w:val="22"/>
          <w:szCs w:val="22"/>
        </w:rPr>
        <w:t>GFO-</w:t>
      </w:r>
      <w:r w:rsidR="19F887CA" w:rsidRPr="005A71BC">
        <w:rPr>
          <w:rFonts w:ascii="Arial" w:hAnsi="Arial" w:cs="Arial"/>
          <w:b/>
          <w:bCs/>
          <w:sz w:val="22"/>
          <w:szCs w:val="22"/>
        </w:rPr>
        <w:t>23</w:t>
      </w:r>
      <w:r w:rsidR="5CA0CF37" w:rsidRPr="005A71BC">
        <w:rPr>
          <w:rFonts w:ascii="Arial" w:hAnsi="Arial" w:cs="Arial"/>
          <w:b/>
          <w:bCs/>
          <w:sz w:val="22"/>
          <w:szCs w:val="22"/>
        </w:rPr>
        <w:t>-</w:t>
      </w:r>
      <w:r w:rsidR="61F948F4" w:rsidRPr="005A71BC">
        <w:rPr>
          <w:rFonts w:ascii="Arial" w:hAnsi="Arial" w:cs="Arial"/>
          <w:b/>
          <w:bCs/>
          <w:sz w:val="22"/>
          <w:szCs w:val="22"/>
        </w:rPr>
        <w:t>312</w:t>
      </w:r>
    </w:p>
    <w:p w14:paraId="18BF6820" w14:textId="657E024C" w:rsidR="00537618" w:rsidRPr="005A71BC" w:rsidRDefault="00815688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>DE-FOA-000</w:t>
      </w:r>
      <w:r w:rsidR="00FF23EF" w:rsidRPr="005A71BC">
        <w:rPr>
          <w:rFonts w:ascii="Arial" w:hAnsi="Arial" w:cs="Arial"/>
          <w:b/>
          <w:bCs/>
          <w:sz w:val="22"/>
          <w:szCs w:val="22"/>
        </w:rPr>
        <w:t>2736</w:t>
      </w:r>
    </w:p>
    <w:p w14:paraId="5CF390E8" w14:textId="77777777" w:rsidR="000C1027" w:rsidRPr="005A71BC" w:rsidRDefault="000C1027" w:rsidP="6EBF5FD6">
      <w:pPr>
        <w:autoSpaceDE w:val="0"/>
        <w:autoSpaceDN w:val="0"/>
        <w:adjustRightInd w:val="0"/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b/>
          <w:bCs/>
          <w:sz w:val="22"/>
          <w:szCs w:val="22"/>
        </w:rPr>
        <w:t xml:space="preserve">Bipartisan Infrastructure Law – Preventing Outages and Enhancing the Resilience of the Electric Grid Formula Grants to States and Indian Tribes </w:t>
      </w:r>
    </w:p>
    <w:p w14:paraId="020A5B7C" w14:textId="60F3FE17" w:rsidR="00537618" w:rsidRPr="005A71BC" w:rsidRDefault="29711A23" w:rsidP="6EBF5FD6">
      <w:pPr>
        <w:pStyle w:val="Default"/>
        <w:spacing w:after="20"/>
        <w:jc w:val="center"/>
        <w:rPr>
          <w:b/>
          <w:bCs/>
          <w:color w:val="auto"/>
          <w:sz w:val="22"/>
          <w:szCs w:val="22"/>
        </w:rPr>
      </w:pPr>
      <w:r w:rsidRPr="005A71BC">
        <w:rPr>
          <w:b/>
          <w:bCs/>
          <w:color w:val="auto"/>
          <w:sz w:val="22"/>
          <w:szCs w:val="22"/>
        </w:rPr>
        <w:t xml:space="preserve">May </w:t>
      </w:r>
      <w:r w:rsidR="00F71CBA" w:rsidRPr="005A71BC">
        <w:rPr>
          <w:b/>
          <w:bCs/>
          <w:color w:val="auto"/>
          <w:sz w:val="22"/>
          <w:szCs w:val="22"/>
        </w:rPr>
        <w:t>02</w:t>
      </w:r>
      <w:r w:rsidRPr="005A71BC">
        <w:rPr>
          <w:b/>
          <w:bCs/>
          <w:color w:val="auto"/>
          <w:sz w:val="22"/>
          <w:szCs w:val="22"/>
        </w:rPr>
        <w:t>, 2025</w:t>
      </w:r>
    </w:p>
    <w:p w14:paraId="62645EF0" w14:textId="77777777" w:rsidR="00537618" w:rsidRPr="005A71BC" w:rsidRDefault="00537618" w:rsidP="00537618">
      <w:pPr>
        <w:pStyle w:val="Default"/>
        <w:rPr>
          <w:color w:val="auto"/>
          <w:sz w:val="22"/>
          <w:szCs w:val="22"/>
        </w:rPr>
      </w:pPr>
    </w:p>
    <w:p w14:paraId="1B4309E8" w14:textId="50AB66EF" w:rsidR="00537618" w:rsidRPr="005A71BC" w:rsidRDefault="00453AA2" w:rsidP="00A248F4">
      <w:pPr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On March 28, </w:t>
      </w:r>
      <w:r w:rsidR="3FD481BF" w:rsidRPr="005A71BC">
        <w:rPr>
          <w:rFonts w:ascii="Arial" w:hAnsi="Arial" w:cs="Arial"/>
          <w:sz w:val="22"/>
          <w:szCs w:val="22"/>
        </w:rPr>
        <w:t xml:space="preserve">2024, </w:t>
      </w:r>
      <w:r w:rsidRPr="005A71BC">
        <w:rPr>
          <w:rFonts w:ascii="Arial" w:hAnsi="Arial" w:cs="Arial"/>
          <w:sz w:val="22"/>
          <w:szCs w:val="22"/>
        </w:rPr>
        <w:t>the California Energy Commission (CEC) released a competitive solicitation to fund Round 1 of the Community Energy Reliability and Resilience Investment (CERRI) Program. Up to $51,000,000 in CERRI Program funding is available to fund applications in Group 1 (Large Entities), and up to $13,000,000 in CERRI Program funding is available to fund applications in Group 2 (Small Entities).</w:t>
      </w:r>
    </w:p>
    <w:p w14:paraId="0F6DECCD" w14:textId="77777777" w:rsidR="00453AA2" w:rsidRPr="005A71BC" w:rsidRDefault="00453AA2" w:rsidP="00A248F4">
      <w:pPr>
        <w:rPr>
          <w:rFonts w:ascii="Arial" w:hAnsi="Arial" w:cs="Arial"/>
          <w:sz w:val="22"/>
          <w:szCs w:val="22"/>
        </w:rPr>
      </w:pPr>
    </w:p>
    <w:p w14:paraId="712825C2" w14:textId="56DE22B0" w:rsidR="003B527C" w:rsidRPr="005A71BC" w:rsidRDefault="003B527C" w:rsidP="003B527C">
      <w:pPr>
        <w:rPr>
          <w:rFonts w:ascii="Arial" w:hAnsi="Arial" w:cs="Arial"/>
          <w:b/>
          <w:bCs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The CERRI Program is funded through </w:t>
      </w:r>
      <w:r w:rsidR="3098B2D6" w:rsidRPr="005A71BC">
        <w:rPr>
          <w:rFonts w:ascii="Arial" w:hAnsi="Arial" w:cs="Arial"/>
          <w:sz w:val="22"/>
          <w:szCs w:val="22"/>
        </w:rPr>
        <w:t xml:space="preserve">federal funding opportunity </w:t>
      </w:r>
      <w:r w:rsidR="00AA7D78" w:rsidRPr="005A71BC">
        <w:rPr>
          <w:rFonts w:ascii="Arial" w:hAnsi="Arial" w:cs="Arial"/>
          <w:sz w:val="22"/>
          <w:szCs w:val="22"/>
        </w:rPr>
        <w:t>DE-FOA-0002736</w:t>
      </w:r>
      <w:r w:rsidR="00570839" w:rsidRPr="005A71BC">
        <w:rPr>
          <w:rFonts w:ascii="Arial" w:hAnsi="Arial" w:cs="Arial"/>
          <w:sz w:val="22"/>
          <w:szCs w:val="22"/>
        </w:rPr>
        <w:t xml:space="preserve"> </w:t>
      </w:r>
      <w:r w:rsidRPr="005A71BC">
        <w:rPr>
          <w:rFonts w:ascii="Arial" w:hAnsi="Arial" w:cs="Arial"/>
          <w:sz w:val="22"/>
          <w:szCs w:val="22"/>
        </w:rPr>
        <w:t>(Bipartisan Infrastructure Law – Preventing Outages and Enhancing the Resilience of the Electric Grid Formula Grants to States and Indian Tribes).</w:t>
      </w:r>
    </w:p>
    <w:p w14:paraId="26642D1A" w14:textId="77777777" w:rsidR="00537618" w:rsidRPr="005A71BC" w:rsidRDefault="00537618" w:rsidP="00537618">
      <w:pPr>
        <w:rPr>
          <w:rFonts w:ascii="Arial" w:hAnsi="Arial" w:cs="Arial"/>
          <w:sz w:val="22"/>
          <w:szCs w:val="22"/>
        </w:rPr>
      </w:pPr>
    </w:p>
    <w:p w14:paraId="018FB510" w14:textId="2CA40318" w:rsidR="00815688" w:rsidRPr="005A71BC" w:rsidRDefault="00815688" w:rsidP="4BE9696C">
      <w:pPr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The CEC received </w:t>
      </w:r>
      <w:r w:rsidR="00453AA2" w:rsidRPr="005A71BC">
        <w:rPr>
          <w:rFonts w:ascii="Arial" w:hAnsi="Arial" w:cs="Arial"/>
          <w:sz w:val="22"/>
          <w:szCs w:val="22"/>
        </w:rPr>
        <w:t>nine</w:t>
      </w:r>
      <w:r w:rsidRPr="005A71BC">
        <w:rPr>
          <w:rFonts w:ascii="Arial" w:hAnsi="Arial" w:cs="Arial"/>
          <w:sz w:val="22"/>
          <w:szCs w:val="22"/>
        </w:rPr>
        <w:t xml:space="preserve"> proposal</w:t>
      </w:r>
      <w:r w:rsidR="00B76322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by the due date, </w:t>
      </w:r>
      <w:r w:rsidR="00453AA2" w:rsidRPr="005A71BC">
        <w:rPr>
          <w:rFonts w:ascii="Arial" w:hAnsi="Arial" w:cs="Arial"/>
          <w:sz w:val="22"/>
          <w:szCs w:val="22"/>
        </w:rPr>
        <w:t>October 11, 2024</w:t>
      </w:r>
      <w:r w:rsidRPr="005A71BC">
        <w:rPr>
          <w:rFonts w:ascii="Arial" w:hAnsi="Arial" w:cs="Arial"/>
          <w:sz w:val="22"/>
          <w:szCs w:val="22"/>
        </w:rPr>
        <w:t>. The proposal</w:t>
      </w:r>
      <w:r w:rsidR="005C4833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w</w:t>
      </w:r>
      <w:r w:rsidR="005C4833" w:rsidRPr="005A71BC">
        <w:rPr>
          <w:rFonts w:ascii="Arial" w:hAnsi="Arial" w:cs="Arial"/>
          <w:sz w:val="22"/>
          <w:szCs w:val="22"/>
        </w:rPr>
        <w:t>ere</w:t>
      </w:r>
      <w:r w:rsidRPr="005A71BC">
        <w:rPr>
          <w:rFonts w:ascii="Arial" w:hAnsi="Arial" w:cs="Arial"/>
          <w:sz w:val="22"/>
          <w:szCs w:val="22"/>
        </w:rPr>
        <w:t xml:space="preserve"> screened, reviewed, evaluated, and scored using the solicitation criteria.</w:t>
      </w:r>
      <w:r w:rsidR="05B695FB" w:rsidRPr="005A71BC">
        <w:rPr>
          <w:rFonts w:ascii="Arial" w:hAnsi="Arial" w:cs="Arial"/>
          <w:sz w:val="22"/>
          <w:szCs w:val="22"/>
        </w:rPr>
        <w:t xml:space="preserve"> Eight proposals passed the stage one application screening.</w:t>
      </w:r>
      <w:r w:rsidRPr="005A71BC">
        <w:rPr>
          <w:rFonts w:ascii="Arial" w:hAnsi="Arial" w:cs="Arial"/>
          <w:sz w:val="22"/>
          <w:szCs w:val="22"/>
        </w:rPr>
        <w:t xml:space="preserve"> </w:t>
      </w:r>
      <w:r w:rsidR="00D438C1" w:rsidRPr="005A71BC">
        <w:rPr>
          <w:rFonts w:ascii="Arial" w:hAnsi="Arial" w:cs="Arial"/>
          <w:sz w:val="22"/>
          <w:szCs w:val="22"/>
        </w:rPr>
        <w:t>Four</w:t>
      </w:r>
      <w:r w:rsidRPr="005A71BC">
        <w:rPr>
          <w:rFonts w:ascii="Arial" w:hAnsi="Arial" w:cs="Arial"/>
          <w:sz w:val="22"/>
          <w:szCs w:val="22"/>
        </w:rPr>
        <w:t xml:space="preserve"> proposal</w:t>
      </w:r>
      <w:r w:rsidR="00D438C1" w:rsidRPr="005A71BC">
        <w:rPr>
          <w:rFonts w:ascii="Arial" w:hAnsi="Arial" w:cs="Arial"/>
          <w:sz w:val="22"/>
          <w:szCs w:val="22"/>
        </w:rPr>
        <w:t>s</w:t>
      </w:r>
      <w:r w:rsidRPr="005A71BC">
        <w:rPr>
          <w:rFonts w:ascii="Arial" w:hAnsi="Arial" w:cs="Arial"/>
          <w:sz w:val="22"/>
          <w:szCs w:val="22"/>
        </w:rPr>
        <w:t xml:space="preserve"> </w:t>
      </w:r>
      <w:r w:rsidR="57E41C92" w:rsidRPr="005A71BC">
        <w:rPr>
          <w:rFonts w:ascii="Arial" w:hAnsi="Arial" w:cs="Arial"/>
          <w:sz w:val="22"/>
          <w:szCs w:val="22"/>
        </w:rPr>
        <w:t xml:space="preserve">were recommended for </w:t>
      </w:r>
      <w:r w:rsidR="7794405A" w:rsidRPr="005A71BC">
        <w:rPr>
          <w:rFonts w:ascii="Arial" w:hAnsi="Arial" w:cs="Arial"/>
          <w:sz w:val="22"/>
          <w:szCs w:val="22"/>
        </w:rPr>
        <w:t>awards</w:t>
      </w:r>
      <w:r w:rsidR="57E41C92" w:rsidRPr="005A71BC">
        <w:rPr>
          <w:rFonts w:ascii="Arial" w:hAnsi="Arial" w:cs="Arial"/>
          <w:sz w:val="22"/>
          <w:szCs w:val="22"/>
        </w:rPr>
        <w:t xml:space="preserve"> </w:t>
      </w:r>
      <w:r w:rsidR="00A248F4" w:rsidRPr="005A71BC">
        <w:rPr>
          <w:rFonts w:ascii="Arial" w:hAnsi="Arial" w:cs="Arial"/>
          <w:sz w:val="22"/>
          <w:szCs w:val="22"/>
        </w:rPr>
        <w:t>and received Letter</w:t>
      </w:r>
      <w:r w:rsidR="005454CA" w:rsidRPr="005A71BC">
        <w:rPr>
          <w:rFonts w:ascii="Arial" w:hAnsi="Arial" w:cs="Arial"/>
          <w:sz w:val="22"/>
          <w:szCs w:val="22"/>
        </w:rPr>
        <w:t>s</w:t>
      </w:r>
      <w:r w:rsidR="00A248F4" w:rsidRPr="005A71BC">
        <w:rPr>
          <w:rFonts w:ascii="Arial" w:hAnsi="Arial" w:cs="Arial"/>
          <w:sz w:val="22"/>
          <w:szCs w:val="22"/>
        </w:rPr>
        <w:t xml:space="preserve"> of Intent from CEC to provide funding </w:t>
      </w:r>
      <w:r w:rsidR="004D796A" w:rsidRPr="005A71BC">
        <w:rPr>
          <w:rFonts w:ascii="Arial" w:hAnsi="Arial" w:cs="Arial"/>
          <w:sz w:val="22"/>
          <w:szCs w:val="22"/>
        </w:rPr>
        <w:t>pending federal approval of the</w:t>
      </w:r>
      <w:r w:rsidR="00A248F4" w:rsidRPr="005A71BC">
        <w:rPr>
          <w:rFonts w:ascii="Arial" w:hAnsi="Arial" w:cs="Arial"/>
          <w:sz w:val="22"/>
          <w:szCs w:val="22"/>
        </w:rPr>
        <w:t xml:space="preserve"> project</w:t>
      </w:r>
      <w:r w:rsidRPr="005A71BC">
        <w:rPr>
          <w:rFonts w:ascii="Arial" w:hAnsi="Arial" w:cs="Arial"/>
          <w:sz w:val="22"/>
          <w:szCs w:val="22"/>
        </w:rPr>
        <w:t>.</w:t>
      </w:r>
    </w:p>
    <w:p w14:paraId="54B1EAA8" w14:textId="4884056C" w:rsidR="00815688" w:rsidRPr="005A71BC" w:rsidRDefault="00815688" w:rsidP="4BE9696C">
      <w:pPr>
        <w:rPr>
          <w:rFonts w:ascii="Arial" w:hAnsi="Arial" w:cs="Arial"/>
          <w:sz w:val="22"/>
          <w:szCs w:val="22"/>
        </w:rPr>
      </w:pPr>
    </w:p>
    <w:p w14:paraId="68C61FFE" w14:textId="656D07D1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>The attached N</w:t>
      </w:r>
      <w:r w:rsidR="00630A75" w:rsidRPr="005A71BC">
        <w:rPr>
          <w:rFonts w:ascii="Arial" w:hAnsi="Arial" w:cs="Arial"/>
          <w:sz w:val="22"/>
          <w:szCs w:val="22"/>
        </w:rPr>
        <w:t>OPA</w:t>
      </w:r>
      <w:r w:rsidRPr="005A71BC">
        <w:rPr>
          <w:rFonts w:ascii="Arial" w:hAnsi="Arial" w:cs="Arial"/>
          <w:sz w:val="22"/>
          <w:szCs w:val="22"/>
        </w:rPr>
        <w:t xml:space="preserve"> identifies the applicant selected and recommended for funding by CEC staff </w:t>
      </w:r>
      <w:r w:rsidR="00A248F4" w:rsidRPr="005A71BC">
        <w:rPr>
          <w:rFonts w:ascii="Arial" w:hAnsi="Arial" w:cs="Arial"/>
          <w:sz w:val="22"/>
          <w:szCs w:val="22"/>
        </w:rPr>
        <w:t>that ha</w:t>
      </w:r>
      <w:r w:rsidR="538F0CCB" w:rsidRPr="005A71BC">
        <w:rPr>
          <w:rFonts w:ascii="Arial" w:hAnsi="Arial" w:cs="Arial"/>
          <w:sz w:val="22"/>
          <w:szCs w:val="22"/>
        </w:rPr>
        <w:t>s</w:t>
      </w:r>
      <w:r w:rsidR="00A248F4" w:rsidRPr="005A71BC">
        <w:rPr>
          <w:rFonts w:ascii="Arial" w:hAnsi="Arial" w:cs="Arial"/>
          <w:sz w:val="22"/>
          <w:szCs w:val="22"/>
        </w:rPr>
        <w:t xml:space="preserve"> </w:t>
      </w:r>
      <w:r w:rsidR="1ABF209F" w:rsidRPr="005A71BC">
        <w:rPr>
          <w:rFonts w:ascii="Arial" w:hAnsi="Arial" w:cs="Arial"/>
          <w:sz w:val="22"/>
          <w:szCs w:val="22"/>
        </w:rPr>
        <w:t xml:space="preserve">since been </w:t>
      </w:r>
      <w:r w:rsidR="00570839" w:rsidRPr="005A71BC">
        <w:rPr>
          <w:rFonts w:ascii="Arial" w:hAnsi="Arial" w:cs="Arial"/>
          <w:sz w:val="22"/>
          <w:szCs w:val="22"/>
        </w:rPr>
        <w:t>approved</w:t>
      </w:r>
      <w:r w:rsidR="1ABF209F" w:rsidRPr="005A71BC">
        <w:rPr>
          <w:rFonts w:ascii="Arial" w:hAnsi="Arial" w:cs="Arial"/>
          <w:sz w:val="22"/>
          <w:szCs w:val="22"/>
        </w:rPr>
        <w:t xml:space="preserve"> </w:t>
      </w:r>
      <w:r w:rsidR="002A7E8B" w:rsidRPr="005A71BC">
        <w:rPr>
          <w:rFonts w:ascii="Arial" w:hAnsi="Arial" w:cs="Arial"/>
          <w:sz w:val="22"/>
          <w:szCs w:val="22"/>
        </w:rPr>
        <w:t xml:space="preserve">by the U.S. Department of Energy’s Grid Deployment Office </w:t>
      </w:r>
      <w:r w:rsidR="1ABF209F" w:rsidRPr="005A71BC">
        <w:rPr>
          <w:rFonts w:ascii="Arial" w:hAnsi="Arial" w:cs="Arial"/>
          <w:sz w:val="22"/>
          <w:szCs w:val="22"/>
        </w:rPr>
        <w:t>for a federal award</w:t>
      </w:r>
      <w:r w:rsidR="00A248F4" w:rsidRPr="005A71BC">
        <w:rPr>
          <w:rFonts w:ascii="Arial" w:hAnsi="Arial" w:cs="Arial"/>
          <w:sz w:val="22"/>
          <w:szCs w:val="22"/>
        </w:rPr>
        <w:t xml:space="preserve"> </w:t>
      </w:r>
      <w:r w:rsidRPr="005A71BC">
        <w:rPr>
          <w:rFonts w:ascii="Arial" w:hAnsi="Arial" w:cs="Arial"/>
          <w:sz w:val="22"/>
          <w:szCs w:val="22"/>
        </w:rPr>
        <w:t>and includes the recommended</w:t>
      </w:r>
      <w:r w:rsidR="6909ED46" w:rsidRPr="005A71BC">
        <w:rPr>
          <w:rFonts w:ascii="Arial" w:hAnsi="Arial" w:cs="Arial"/>
          <w:sz w:val="22"/>
          <w:szCs w:val="22"/>
        </w:rPr>
        <w:t xml:space="preserve"> CEC</w:t>
      </w:r>
      <w:r w:rsidRPr="005A71BC">
        <w:rPr>
          <w:rFonts w:ascii="Arial" w:hAnsi="Arial" w:cs="Arial"/>
          <w:sz w:val="22"/>
          <w:szCs w:val="22"/>
        </w:rPr>
        <w:t xml:space="preserve"> funding amount and score. The total amount recommended </w:t>
      </w:r>
      <w:r w:rsidR="003106A4" w:rsidRPr="005A71BC">
        <w:rPr>
          <w:rFonts w:ascii="Arial" w:hAnsi="Arial" w:cs="Arial"/>
          <w:sz w:val="22"/>
          <w:szCs w:val="22"/>
        </w:rPr>
        <w:t xml:space="preserve">to date </w:t>
      </w:r>
      <w:r w:rsidRPr="005A71BC">
        <w:rPr>
          <w:rFonts w:ascii="Arial" w:hAnsi="Arial" w:cs="Arial"/>
          <w:sz w:val="22"/>
          <w:szCs w:val="22"/>
        </w:rPr>
        <w:t xml:space="preserve">is </w:t>
      </w:r>
      <w:r w:rsidR="7753F330" w:rsidRPr="005A71BC">
        <w:rPr>
          <w:rFonts w:ascii="Arial" w:eastAsia="Tahoma" w:hAnsi="Arial" w:cs="Arial"/>
          <w:sz w:val="22"/>
          <w:szCs w:val="22"/>
        </w:rPr>
        <w:t>$12,372,528</w:t>
      </w:r>
      <w:r w:rsidRPr="005A71BC">
        <w:rPr>
          <w:rFonts w:ascii="Arial" w:hAnsi="Arial" w:cs="Arial"/>
          <w:sz w:val="22"/>
          <w:szCs w:val="22"/>
        </w:rPr>
        <w:t>.</w:t>
      </w:r>
      <w:r w:rsidR="00442552" w:rsidRPr="005A71BC">
        <w:rPr>
          <w:rFonts w:ascii="Arial" w:hAnsi="Arial" w:cs="Arial"/>
          <w:sz w:val="22"/>
          <w:szCs w:val="22"/>
        </w:rPr>
        <w:t xml:space="preserve"> </w:t>
      </w:r>
      <w:r w:rsidR="00BB265D" w:rsidRPr="005A71BC">
        <w:rPr>
          <w:rFonts w:ascii="Arial" w:hAnsi="Arial" w:cs="Arial"/>
          <w:sz w:val="22"/>
          <w:szCs w:val="22"/>
        </w:rPr>
        <w:t xml:space="preserve">This NOPA will be </w:t>
      </w:r>
      <w:r w:rsidR="002756C6" w:rsidRPr="005A71BC">
        <w:rPr>
          <w:rFonts w:ascii="Arial" w:hAnsi="Arial" w:cs="Arial"/>
          <w:sz w:val="22"/>
          <w:szCs w:val="22"/>
        </w:rPr>
        <w:t xml:space="preserve">updated as </w:t>
      </w:r>
      <w:r w:rsidR="00FD6692" w:rsidRPr="005A71BC">
        <w:rPr>
          <w:rFonts w:ascii="Arial" w:hAnsi="Arial" w:cs="Arial"/>
          <w:sz w:val="22"/>
          <w:szCs w:val="22"/>
        </w:rPr>
        <w:t>additional proje</w:t>
      </w:r>
      <w:r w:rsidR="007C4F0F" w:rsidRPr="005A71BC">
        <w:rPr>
          <w:rFonts w:ascii="Arial" w:hAnsi="Arial" w:cs="Arial"/>
          <w:sz w:val="22"/>
          <w:szCs w:val="22"/>
        </w:rPr>
        <w:t>ct</w:t>
      </w:r>
      <w:r w:rsidR="00436981" w:rsidRPr="005A71BC">
        <w:rPr>
          <w:rFonts w:ascii="Arial" w:hAnsi="Arial" w:cs="Arial"/>
          <w:sz w:val="22"/>
          <w:szCs w:val="22"/>
        </w:rPr>
        <w:t xml:space="preserve">s </w:t>
      </w:r>
      <w:r w:rsidR="005A3D54" w:rsidRPr="005A71BC">
        <w:rPr>
          <w:rFonts w:ascii="Arial" w:hAnsi="Arial" w:cs="Arial"/>
          <w:sz w:val="22"/>
          <w:szCs w:val="22"/>
        </w:rPr>
        <w:t xml:space="preserve">receive </w:t>
      </w:r>
      <w:r w:rsidR="00436981" w:rsidRPr="005A71BC">
        <w:rPr>
          <w:rFonts w:ascii="Arial" w:hAnsi="Arial" w:cs="Arial"/>
          <w:sz w:val="22"/>
          <w:szCs w:val="22"/>
        </w:rPr>
        <w:t>federal approv</w:t>
      </w:r>
      <w:r w:rsidR="005A3D54" w:rsidRPr="005A71BC">
        <w:rPr>
          <w:rFonts w:ascii="Arial" w:hAnsi="Arial" w:cs="Arial"/>
          <w:sz w:val="22"/>
          <w:szCs w:val="22"/>
        </w:rPr>
        <w:t>al</w:t>
      </w:r>
      <w:r w:rsidR="00442552" w:rsidRPr="005A71BC">
        <w:rPr>
          <w:rFonts w:ascii="Arial" w:hAnsi="Arial" w:cs="Arial"/>
          <w:sz w:val="22"/>
          <w:szCs w:val="22"/>
        </w:rPr>
        <w:t>.</w:t>
      </w:r>
    </w:p>
    <w:p w14:paraId="0BD0EAA3" w14:textId="77777777" w:rsidR="00815688" w:rsidRPr="005A71BC" w:rsidRDefault="00815688" w:rsidP="00815688">
      <w:pPr>
        <w:rPr>
          <w:rFonts w:ascii="Arial" w:hAnsi="Arial" w:cs="Arial"/>
          <w:sz w:val="22"/>
          <w:szCs w:val="22"/>
        </w:rPr>
      </w:pPr>
    </w:p>
    <w:p w14:paraId="38529218" w14:textId="36ADFF6C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5A71BC">
        <w:rPr>
          <w:rFonts w:ascii="Arial" w:hAnsi="Arial" w:cs="Arial"/>
          <w:sz w:val="22"/>
          <w:szCs w:val="22"/>
        </w:rPr>
        <w:t>Funding of</w:t>
      </w:r>
      <w:proofErr w:type="gramEnd"/>
      <w:r w:rsidRPr="005A71BC">
        <w:rPr>
          <w:rFonts w:ascii="Arial" w:hAnsi="Arial" w:cs="Arial"/>
          <w:sz w:val="22"/>
          <w:szCs w:val="22"/>
        </w:rPr>
        <w:t xml:space="preserve"> proposed projects from this solicitation is contingent upon approval at a publicly noticed CEC business meeting and execution of a grant agreement. If the CEC is unable </w:t>
      </w:r>
      <w:proofErr w:type="gramStart"/>
      <w:r w:rsidRPr="005A71BC">
        <w:rPr>
          <w:rFonts w:ascii="Arial" w:hAnsi="Arial" w:cs="Arial"/>
          <w:sz w:val="22"/>
          <w:szCs w:val="22"/>
        </w:rPr>
        <w:t>to timely</w:t>
      </w:r>
      <w:proofErr w:type="gramEnd"/>
      <w:r w:rsidRPr="005A71BC">
        <w:rPr>
          <w:rFonts w:ascii="Arial" w:hAnsi="Arial" w:cs="Arial"/>
          <w:sz w:val="22"/>
          <w:szCs w:val="22"/>
        </w:rPr>
        <w:t xml:space="preserve"> negotiate and execute a funding agreement with an applicant, the CEC, at its sole discretion, reserves the right to cancel or modify the pending award and award the funds to another applicant.</w:t>
      </w:r>
    </w:p>
    <w:p w14:paraId="0B5B5ACE" w14:textId="4AB73912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963416" w14:textId="6BFDFD5D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In addition, the CEC reserves the right </w:t>
      </w:r>
      <w:r w:rsidR="003F5979" w:rsidRPr="005A71BC">
        <w:rPr>
          <w:rFonts w:ascii="Arial" w:hAnsi="Arial" w:cs="Arial"/>
          <w:sz w:val="22"/>
          <w:szCs w:val="22"/>
        </w:rPr>
        <w:t>to</w:t>
      </w:r>
      <w:r w:rsidRPr="005A71BC">
        <w:rPr>
          <w:rFonts w:ascii="Arial" w:hAnsi="Arial" w:cs="Arial"/>
          <w:sz w:val="22"/>
          <w:szCs w:val="22"/>
        </w:rPr>
        <w:t xml:space="preserve"> 1) add to, remove, or shift funding; and 2) negotiate with successful applicants to modify the project scope, and schedule, or level of funding.</w:t>
      </w:r>
    </w:p>
    <w:p w14:paraId="72155621" w14:textId="77777777" w:rsidR="00815688" w:rsidRPr="005A71BC" w:rsidRDefault="00815688" w:rsidP="0081568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195CC5" w14:textId="6D6AFA80" w:rsidR="00537618" w:rsidRPr="005A71BC" w:rsidRDefault="00537618" w:rsidP="00537618">
      <w:pPr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>For</w:t>
      </w:r>
      <w:r w:rsidR="16B0DFA8" w:rsidRPr="005A71BC">
        <w:rPr>
          <w:rFonts w:ascii="Arial" w:hAnsi="Arial" w:cs="Arial"/>
          <w:sz w:val="22"/>
          <w:szCs w:val="22"/>
        </w:rPr>
        <w:t xml:space="preserve"> more</w:t>
      </w:r>
      <w:r w:rsidRPr="005A71BC">
        <w:rPr>
          <w:rFonts w:ascii="Arial" w:hAnsi="Arial" w:cs="Arial"/>
          <w:sz w:val="22"/>
          <w:szCs w:val="22"/>
        </w:rPr>
        <w:t xml:space="preserve"> information, please contact:</w:t>
      </w:r>
    </w:p>
    <w:p w14:paraId="3208C7E3" w14:textId="77777777" w:rsidR="00537618" w:rsidRPr="005A71BC" w:rsidRDefault="00537618" w:rsidP="00537618">
      <w:pPr>
        <w:jc w:val="center"/>
        <w:rPr>
          <w:rFonts w:ascii="Arial" w:hAnsi="Arial" w:cs="Arial"/>
          <w:sz w:val="22"/>
          <w:szCs w:val="22"/>
        </w:rPr>
      </w:pPr>
    </w:p>
    <w:p w14:paraId="15E90C89" w14:textId="15FBAE79" w:rsidR="00537618" w:rsidRPr="005A71BC" w:rsidRDefault="5225B58C" w:rsidP="6EBF5FD6">
      <w:pPr>
        <w:jc w:val="center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>Laura Williams,</w:t>
      </w:r>
      <w:r w:rsidR="00537618" w:rsidRPr="005A71BC">
        <w:rPr>
          <w:rFonts w:ascii="Arial" w:hAnsi="Arial" w:cs="Arial"/>
          <w:sz w:val="22"/>
          <w:szCs w:val="22"/>
        </w:rPr>
        <w:t xml:space="preserve"> Commission Agreement Officer</w:t>
      </w:r>
    </w:p>
    <w:p w14:paraId="1AF7BB1B" w14:textId="250E677B" w:rsidR="00537618" w:rsidRPr="005A71BC" w:rsidRDefault="00537618" w:rsidP="00537618">
      <w:pPr>
        <w:jc w:val="center"/>
        <w:rPr>
          <w:rFonts w:ascii="Arial" w:hAnsi="Arial" w:cs="Arial"/>
          <w:sz w:val="22"/>
          <w:szCs w:val="22"/>
        </w:rPr>
      </w:pPr>
      <w:r w:rsidRPr="005A71BC">
        <w:rPr>
          <w:rFonts w:ascii="Arial" w:hAnsi="Arial" w:cs="Arial"/>
          <w:sz w:val="22"/>
          <w:szCs w:val="22"/>
        </w:rPr>
        <w:t xml:space="preserve">Email: </w:t>
      </w:r>
      <w:hyperlink r:id="rId11">
        <w:r w:rsidR="0AF31F9E" w:rsidRPr="005A71BC">
          <w:rPr>
            <w:rStyle w:val="Hyperlink"/>
            <w:rFonts w:ascii="Arial" w:hAnsi="Arial" w:cs="Arial"/>
            <w:sz w:val="22"/>
            <w:szCs w:val="22"/>
          </w:rPr>
          <w:t>Laura.Williams@energy.ca.gov</w:t>
        </w:r>
      </w:hyperlink>
      <w:r w:rsidR="0AF31F9E" w:rsidRPr="005A71BC">
        <w:rPr>
          <w:rFonts w:ascii="Arial" w:hAnsi="Arial" w:cs="Arial"/>
          <w:sz w:val="22"/>
          <w:szCs w:val="22"/>
        </w:rPr>
        <w:t xml:space="preserve"> </w:t>
      </w:r>
    </w:p>
    <w:p w14:paraId="4F8126A4" w14:textId="1E75DD88" w:rsidR="009E6C35" w:rsidRPr="005A71BC" w:rsidRDefault="009E6C35" w:rsidP="00537618">
      <w:pPr>
        <w:rPr>
          <w:rFonts w:ascii="Arial" w:hAnsi="Arial" w:cs="Arial"/>
          <w:sz w:val="22"/>
          <w:szCs w:val="22"/>
        </w:rPr>
      </w:pPr>
    </w:p>
    <w:sectPr w:rsidR="009E6C35" w:rsidRPr="005A71BC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01510" w14:textId="77777777" w:rsidR="00124220" w:rsidRDefault="00124220" w:rsidP="00F86D2B">
      <w:r>
        <w:separator/>
      </w:r>
    </w:p>
  </w:endnote>
  <w:endnote w:type="continuationSeparator" w:id="0">
    <w:p w14:paraId="2A299BF2" w14:textId="77777777" w:rsidR="00124220" w:rsidRDefault="00124220" w:rsidP="00F86D2B">
      <w:r>
        <w:continuationSeparator/>
      </w:r>
    </w:p>
  </w:endnote>
  <w:endnote w:type="continuationNotice" w:id="1">
    <w:p w14:paraId="3C63658E" w14:textId="77777777" w:rsidR="00124220" w:rsidRDefault="00124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Roman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61EE1" w14:textId="77777777" w:rsidR="00124220" w:rsidRDefault="00124220" w:rsidP="00F86D2B">
      <w:r>
        <w:separator/>
      </w:r>
    </w:p>
  </w:footnote>
  <w:footnote w:type="continuationSeparator" w:id="0">
    <w:p w14:paraId="4CD59E31" w14:textId="77777777" w:rsidR="00124220" w:rsidRDefault="00124220" w:rsidP="00F86D2B">
      <w:r>
        <w:continuationSeparator/>
      </w:r>
    </w:p>
  </w:footnote>
  <w:footnote w:type="continuationNotice" w:id="1">
    <w:p w14:paraId="5D3153F6" w14:textId="77777777" w:rsidR="00124220" w:rsidRDefault="00124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5D510E9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2750D"/>
    <w:rsid w:val="000557AC"/>
    <w:rsid w:val="000824B7"/>
    <w:rsid w:val="000A5527"/>
    <w:rsid w:val="000C1027"/>
    <w:rsid w:val="000E2F1C"/>
    <w:rsid w:val="000E319F"/>
    <w:rsid w:val="00112F79"/>
    <w:rsid w:val="00120268"/>
    <w:rsid w:val="00124220"/>
    <w:rsid w:val="0014731B"/>
    <w:rsid w:val="00154C04"/>
    <w:rsid w:val="00180020"/>
    <w:rsid w:val="00190564"/>
    <w:rsid w:val="001F29A4"/>
    <w:rsid w:val="001F62F3"/>
    <w:rsid w:val="001F6D62"/>
    <w:rsid w:val="00204E1D"/>
    <w:rsid w:val="00274066"/>
    <w:rsid w:val="002756C6"/>
    <w:rsid w:val="00295A1D"/>
    <w:rsid w:val="002A5F7A"/>
    <w:rsid w:val="002A7E8B"/>
    <w:rsid w:val="002D11A5"/>
    <w:rsid w:val="00300FB1"/>
    <w:rsid w:val="003020E6"/>
    <w:rsid w:val="003106A4"/>
    <w:rsid w:val="00354A2A"/>
    <w:rsid w:val="003B527C"/>
    <w:rsid w:val="003D0D0C"/>
    <w:rsid w:val="003D6940"/>
    <w:rsid w:val="003E0D2D"/>
    <w:rsid w:val="003F5979"/>
    <w:rsid w:val="0040416D"/>
    <w:rsid w:val="00415DE9"/>
    <w:rsid w:val="00430859"/>
    <w:rsid w:val="00431412"/>
    <w:rsid w:val="0043397E"/>
    <w:rsid w:val="00436981"/>
    <w:rsid w:val="00437D5F"/>
    <w:rsid w:val="00442552"/>
    <w:rsid w:val="004504D5"/>
    <w:rsid w:val="00453AA2"/>
    <w:rsid w:val="00482A78"/>
    <w:rsid w:val="00487F5D"/>
    <w:rsid w:val="004A1AAA"/>
    <w:rsid w:val="004A4C18"/>
    <w:rsid w:val="004D128F"/>
    <w:rsid w:val="004D796A"/>
    <w:rsid w:val="00500EE8"/>
    <w:rsid w:val="00524EA9"/>
    <w:rsid w:val="00527817"/>
    <w:rsid w:val="00537618"/>
    <w:rsid w:val="005454CA"/>
    <w:rsid w:val="005568CA"/>
    <w:rsid w:val="00560FFC"/>
    <w:rsid w:val="00570839"/>
    <w:rsid w:val="00577D95"/>
    <w:rsid w:val="00595610"/>
    <w:rsid w:val="005A3D54"/>
    <w:rsid w:val="005A66C8"/>
    <w:rsid w:val="005A71BC"/>
    <w:rsid w:val="005C4833"/>
    <w:rsid w:val="005E6FA2"/>
    <w:rsid w:val="00614218"/>
    <w:rsid w:val="00630A75"/>
    <w:rsid w:val="006400DB"/>
    <w:rsid w:val="006511D6"/>
    <w:rsid w:val="006A57AF"/>
    <w:rsid w:val="006D3827"/>
    <w:rsid w:val="006E146A"/>
    <w:rsid w:val="006E7F65"/>
    <w:rsid w:val="007134AE"/>
    <w:rsid w:val="007211FC"/>
    <w:rsid w:val="00726C4B"/>
    <w:rsid w:val="007364DC"/>
    <w:rsid w:val="00751C0F"/>
    <w:rsid w:val="0077265A"/>
    <w:rsid w:val="00777798"/>
    <w:rsid w:val="0078154A"/>
    <w:rsid w:val="00783717"/>
    <w:rsid w:val="007C4F0F"/>
    <w:rsid w:val="007C7746"/>
    <w:rsid w:val="008046A4"/>
    <w:rsid w:val="0081533B"/>
    <w:rsid w:val="00815688"/>
    <w:rsid w:val="00816DC8"/>
    <w:rsid w:val="0084101C"/>
    <w:rsid w:val="00846985"/>
    <w:rsid w:val="0086012E"/>
    <w:rsid w:val="00891290"/>
    <w:rsid w:val="008D768C"/>
    <w:rsid w:val="008E0C99"/>
    <w:rsid w:val="008E1433"/>
    <w:rsid w:val="008E3926"/>
    <w:rsid w:val="008E7852"/>
    <w:rsid w:val="00904DC3"/>
    <w:rsid w:val="00910710"/>
    <w:rsid w:val="009407F5"/>
    <w:rsid w:val="0096692B"/>
    <w:rsid w:val="00973986"/>
    <w:rsid w:val="009E6C35"/>
    <w:rsid w:val="009E754B"/>
    <w:rsid w:val="00A153FF"/>
    <w:rsid w:val="00A15FA8"/>
    <w:rsid w:val="00A17202"/>
    <w:rsid w:val="00A248F4"/>
    <w:rsid w:val="00A27470"/>
    <w:rsid w:val="00A3384C"/>
    <w:rsid w:val="00A36CF5"/>
    <w:rsid w:val="00A73089"/>
    <w:rsid w:val="00A74661"/>
    <w:rsid w:val="00A924D5"/>
    <w:rsid w:val="00AA24FE"/>
    <w:rsid w:val="00AA7D78"/>
    <w:rsid w:val="00AD21FC"/>
    <w:rsid w:val="00AE05B9"/>
    <w:rsid w:val="00B76322"/>
    <w:rsid w:val="00B80E72"/>
    <w:rsid w:val="00B84D31"/>
    <w:rsid w:val="00B906E9"/>
    <w:rsid w:val="00BA1317"/>
    <w:rsid w:val="00BA3F4C"/>
    <w:rsid w:val="00BB265D"/>
    <w:rsid w:val="00BB5DCD"/>
    <w:rsid w:val="00C03527"/>
    <w:rsid w:val="00C14B01"/>
    <w:rsid w:val="00C367BD"/>
    <w:rsid w:val="00C47153"/>
    <w:rsid w:val="00C67037"/>
    <w:rsid w:val="00C96BDD"/>
    <w:rsid w:val="00CC58E0"/>
    <w:rsid w:val="00CD2BBD"/>
    <w:rsid w:val="00D32C3D"/>
    <w:rsid w:val="00D431C2"/>
    <w:rsid w:val="00D438C1"/>
    <w:rsid w:val="00D43B83"/>
    <w:rsid w:val="00D72E22"/>
    <w:rsid w:val="00DF05A4"/>
    <w:rsid w:val="00E00EA6"/>
    <w:rsid w:val="00E1538F"/>
    <w:rsid w:val="00E210F6"/>
    <w:rsid w:val="00E24691"/>
    <w:rsid w:val="00E3488E"/>
    <w:rsid w:val="00E56119"/>
    <w:rsid w:val="00E734EA"/>
    <w:rsid w:val="00E95AA9"/>
    <w:rsid w:val="00EA7BDE"/>
    <w:rsid w:val="00ED18F1"/>
    <w:rsid w:val="00ED5E43"/>
    <w:rsid w:val="00ED7D98"/>
    <w:rsid w:val="00F10DFF"/>
    <w:rsid w:val="00F71CBA"/>
    <w:rsid w:val="00F86D2B"/>
    <w:rsid w:val="00F90F6B"/>
    <w:rsid w:val="00F947AC"/>
    <w:rsid w:val="00F95D8D"/>
    <w:rsid w:val="00F967DF"/>
    <w:rsid w:val="00FD6692"/>
    <w:rsid w:val="00FE0160"/>
    <w:rsid w:val="00FF23EF"/>
    <w:rsid w:val="0221F769"/>
    <w:rsid w:val="0414166D"/>
    <w:rsid w:val="0454844B"/>
    <w:rsid w:val="05B695FB"/>
    <w:rsid w:val="07CF7DD2"/>
    <w:rsid w:val="0AF31F9E"/>
    <w:rsid w:val="0C3E8982"/>
    <w:rsid w:val="0CDE3617"/>
    <w:rsid w:val="0E2B6ECB"/>
    <w:rsid w:val="0E4B8E45"/>
    <w:rsid w:val="0F0250F7"/>
    <w:rsid w:val="108ABDE1"/>
    <w:rsid w:val="10C11C98"/>
    <w:rsid w:val="160AB9F7"/>
    <w:rsid w:val="16AAE20B"/>
    <w:rsid w:val="16B0DFA8"/>
    <w:rsid w:val="192E2545"/>
    <w:rsid w:val="19F887CA"/>
    <w:rsid w:val="1ABF209F"/>
    <w:rsid w:val="1C50FAC7"/>
    <w:rsid w:val="1D4E6505"/>
    <w:rsid w:val="1F5D2750"/>
    <w:rsid w:val="214497E7"/>
    <w:rsid w:val="21DB0053"/>
    <w:rsid w:val="252C2C95"/>
    <w:rsid w:val="29711A23"/>
    <w:rsid w:val="3098B2D6"/>
    <w:rsid w:val="309AC2EC"/>
    <w:rsid w:val="373FF46F"/>
    <w:rsid w:val="3A00FC13"/>
    <w:rsid w:val="3B97D7D6"/>
    <w:rsid w:val="3F97FE47"/>
    <w:rsid w:val="3FD481BF"/>
    <w:rsid w:val="402CD266"/>
    <w:rsid w:val="4377E59F"/>
    <w:rsid w:val="4419DEDA"/>
    <w:rsid w:val="4540658C"/>
    <w:rsid w:val="477AED87"/>
    <w:rsid w:val="4BE9696C"/>
    <w:rsid w:val="4D13AD82"/>
    <w:rsid w:val="51E56D15"/>
    <w:rsid w:val="5225B58C"/>
    <w:rsid w:val="52BDFEB4"/>
    <w:rsid w:val="538F0CCB"/>
    <w:rsid w:val="5630A49F"/>
    <w:rsid w:val="576FD6DA"/>
    <w:rsid w:val="57E41C92"/>
    <w:rsid w:val="5847058B"/>
    <w:rsid w:val="5BD9C280"/>
    <w:rsid w:val="5CA0CF37"/>
    <w:rsid w:val="5DEBB5F2"/>
    <w:rsid w:val="60F5A22A"/>
    <w:rsid w:val="6178884F"/>
    <w:rsid w:val="61F948F4"/>
    <w:rsid w:val="6209F230"/>
    <w:rsid w:val="6290EBDA"/>
    <w:rsid w:val="6909ED46"/>
    <w:rsid w:val="6B759769"/>
    <w:rsid w:val="6EBF5FD6"/>
    <w:rsid w:val="6EE3D04A"/>
    <w:rsid w:val="70B064F2"/>
    <w:rsid w:val="762E53C5"/>
    <w:rsid w:val="763BE575"/>
    <w:rsid w:val="7753F330"/>
    <w:rsid w:val="7794405A"/>
    <w:rsid w:val="7847B059"/>
    <w:rsid w:val="790C4CA7"/>
    <w:rsid w:val="790F6AAD"/>
    <w:rsid w:val="793627F0"/>
    <w:rsid w:val="7C40253D"/>
    <w:rsid w:val="7CA0C32E"/>
    <w:rsid w:val="7D5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63FA5C92-815C-4882-8F4A-333EF52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3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0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William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C2EA72C-E3A5-4E42-9CCB-C8709BA1FEB3}">
    <t:Anchor>
      <t:Comment id="2066598449"/>
    </t:Anchor>
    <t:History>
      <t:Event id="{A27BDBE4-BFFE-427A-BB4E-1CE4CDA3E57D}" time="2024-05-14T21:57:34.965Z">
        <t:Attribution userId="S::nicole.dani@energy.ca.gov::f3830496-acdb-48b5-add8-bdf6b7c6055b" userProvider="AD" userName="Dani, Nicole@Energy"/>
        <t:Anchor>
          <t:Comment id="2066598449"/>
        </t:Anchor>
        <t:Create/>
      </t:Event>
      <t:Event id="{FDEA4366-E4E3-458A-AC67-15A434325704}" time="2024-05-14T21:57:34.965Z">
        <t:Attribution userId="S::nicole.dani@energy.ca.gov::f3830496-acdb-48b5-add8-bdf6b7c6055b" userProvider="AD" userName="Dani, Nicole@Energy"/>
        <t:Anchor>
          <t:Comment id="2066598449"/>
        </t:Anchor>
        <t:Assign userId="S::Cammy.Peterson@Energy.ca.gov::5a64481c-bb49-47c2-906b-e59fdf48547e" userProvider="AD" userName="Peterson, Cammy@Energy"/>
      </t:Event>
      <t:Event id="{041163E1-8B67-41D0-A35E-271ACC4FE955}" time="2024-05-14T21:57:34.965Z">
        <t:Attribution userId="S::nicole.dani@energy.ca.gov::f3830496-acdb-48b5-add8-bdf6b7c6055b" userProvider="AD" userName="Dani, Nicole@Energy"/>
        <t:Anchor>
          <t:Comment id="2066598449"/>
        </t:Anchor>
        <t:SetTitle title="Hi @Peterson, Cammy@Energy , made some updates to the FOA Cover Letter for Phase II based on suggested changes on a previous cover letter.  Please review and approve the updated template and I will post to the CAM Desk Manual. Thank You :)"/>
      </t:Event>
    </t:History>
  </t:Task>
  <t:Task id="{7AD16044-D5E5-467F-A994-EE6D0C48DD3C}">
    <t:Anchor>
      <t:Comment id="949334210"/>
    </t:Anchor>
    <t:History>
      <t:Event id="{49E9EAFF-17DE-4672-B47E-F8CAF8CC7546}" time="2024-05-15T19:16:14.888Z">
        <t:Attribution userId="S::nicole.dani@energy.ca.gov::f3830496-acdb-48b5-add8-bdf6b7c6055b" userProvider="AD" userName="Dani, Nicole@Energy"/>
        <t:Anchor>
          <t:Comment id="1830657611"/>
        </t:Anchor>
        <t:Create/>
      </t:Event>
      <t:Event id="{9C493111-BD26-4533-9EC1-37087591BAC4}" time="2024-05-15T19:16:14.888Z">
        <t:Attribution userId="S::nicole.dani@energy.ca.gov::f3830496-acdb-48b5-add8-bdf6b7c6055b" userProvider="AD" userName="Dani, Nicole@Energy"/>
        <t:Anchor>
          <t:Comment id="1830657611"/>
        </t:Anchor>
        <t:Assign userId="S::Cammy.Peterson@Energy.ca.gov::5a64481c-bb49-47c2-906b-e59fdf48547e" userProvider="AD" userName="Peterson, Cammy@Energy"/>
      </t:Event>
      <t:Event id="{F7BB26D6-CF58-4ADF-8924-0E2BB6929751}" time="2024-05-15T19:16:14.888Z">
        <t:Attribution userId="S::nicole.dani@energy.ca.gov::f3830496-acdb-48b5-add8-bdf6b7c6055b" userProvider="AD" userName="Dani, Nicole@Energy"/>
        <t:Anchor>
          <t:Comment id="1830657611"/>
        </t:Anchor>
        <t:SetTitle title="@Peterson, Cammy@Energy , looks great :) Thank you."/>
      </t:Event>
      <t:Event id="{8FAC9AF0-77E6-49F3-9FA4-F041486444D7}" time="2024-05-15T21:53:29.401Z">
        <t:Attribution userId="S::cammy.peterson@energy.ca.gov::5a64481c-bb49-47c2-906b-e59fdf48547e" userProvider="AD" userName="Peterson, Cammy@Energy"/>
        <t:Progress percentComplete="100"/>
      </t:Event>
    </t:History>
  </t:Task>
  <t:Task id="{712A27EE-7408-4B28-9FA0-7038D8D82A6F}">
    <t:Anchor>
      <t:Comment id="264189286"/>
    </t:Anchor>
    <t:History>
      <t:Event id="{071BAF68-7CD3-4E1E-B988-CA7A3A61C190}" time="2025-04-25T15:09:39.817Z">
        <t:Attribution userId="S::nicole.dani@energy.ca.gov::f3830496-acdb-48b5-add8-bdf6b7c6055b" userProvider="AD" userName="Dani, Nicole@Energy"/>
        <t:Anchor>
          <t:Comment id="264189286"/>
        </t:Anchor>
        <t:Create/>
      </t:Event>
      <t:Event id="{AE0B8B71-D0C6-471E-A67F-7C703A143F6D}" time="2025-04-25T15:09:39.817Z">
        <t:Attribution userId="S::nicole.dani@energy.ca.gov::f3830496-acdb-48b5-add8-bdf6b7c6055b" userProvider="AD" userName="Dani, Nicole@Energy"/>
        <t:Anchor>
          <t:Comment id="264189286"/>
        </t:Anchor>
        <t:Assign userId="S::tanner.kural@energy.ca.gov::3e585ac4-9e66-4332-96f5-68a1887262ea" userProvider="AD" userName="Kural, Tanner@Energy"/>
      </t:Event>
      <t:Event id="{39435C8C-D954-4EF4-8E7B-823B708B88F0}" time="2025-04-25T15:09:39.817Z">
        <t:Attribution userId="S::nicole.dani@energy.ca.gov::f3830496-acdb-48b5-add8-bdf6b7c6055b" userProvider="AD" userName="Dani, Nicole@Energy"/>
        <t:Anchor>
          <t:Comment id="264189286"/>
        </t:Anchor>
        <t:SetTitle title="Hi @Kural, Tanner@Energy , how much will be funded for this FOA?"/>
      </t:Event>
      <t:Event id="{20142548-9381-455C-B442-CA6B8DF3DD58}" time="2025-04-28T18:51:32.408Z">
        <t:Attribution userId="S::tanner.kural@energy.ca.gov::3e585ac4-9e66-4332-96f5-68a1887262ea" userProvider="AD" userName="Kural, Tanner@Energy"/>
        <t:Progress percentComplete="100"/>
      </t:Event>
    </t:History>
  </t:Task>
  <t:Task id="{333AB578-4F0C-4E88-A6BA-0CDF0D51ADF4}">
    <t:Anchor>
      <t:Comment id="1235179273"/>
    </t:Anchor>
    <t:History>
      <t:Event id="{8CC01C6E-A0F7-4252-85A7-8825DB872340}" time="2025-04-25T15:10:14.721Z">
        <t:Attribution userId="S::nicole.dani@energy.ca.gov::f3830496-acdb-48b5-add8-bdf6b7c6055b" userProvider="AD" userName="Dani, Nicole@Energy"/>
        <t:Anchor>
          <t:Comment id="1235179273"/>
        </t:Anchor>
        <t:Create/>
      </t:Event>
      <t:Event id="{087BC7C7-8E91-4242-898C-31CADE4B01FC}" time="2025-04-25T15:10:14.721Z">
        <t:Attribution userId="S::nicole.dani@energy.ca.gov::f3830496-acdb-48b5-add8-bdf6b7c6055b" userProvider="AD" userName="Dani, Nicole@Energy"/>
        <t:Anchor>
          <t:Comment id="1235179273"/>
        </t:Anchor>
        <t:Assign userId="S::tanner.kural@energy.ca.gov::3e585ac4-9e66-4332-96f5-68a1887262ea" userProvider="AD" userName="Kural, Tanner@Energy"/>
      </t:Event>
      <t:Event id="{75C32A4D-E351-4D9D-85DC-39DEDB00DE93}" time="2025-04-25T15:10:14.721Z">
        <t:Attribution userId="S::nicole.dani@energy.ca.gov::f3830496-acdb-48b5-add8-bdf6b7c6055b" userProvider="AD" userName="Dani, Nicole@Energy"/>
        <t:Anchor>
          <t:Comment id="1235179273"/>
        </t:Anchor>
        <t:SetTitle title="@Kural, Tanner@Energy , is Marissa Sutton the CAO for this FOA?"/>
      </t:Event>
      <t:Event id="{2C9A0917-0641-4E16-AFA8-380EB10A5FDA}" time="2025-04-28T18:42:24.45Z">
        <t:Attribution userId="S::nicole.dani@energy.ca.gov::f3830496-acdb-48b5-add8-bdf6b7c6055b" userProvider="AD" userName="Dani, Nicole@Energ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dcmitype/"/>
    <ds:schemaRef ds:uri="http://purl.org/dc/elements/1.1/"/>
    <ds:schemaRef ds:uri="5067c814-4b34-462c-a21d-c185ff6548d2"/>
    <ds:schemaRef ds:uri="http://schemas.microsoft.com/office/2006/metadata/properties"/>
    <ds:schemaRef ds:uri="785685f2-c2e1-4352-89aa-3faca8eaba52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765A5CD-8B2E-4682-9DDF-D1836A94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2024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2353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mailto:Laura.Williams@energy.ca.gov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Williams, Laura@Energy</cp:lastModifiedBy>
  <cp:revision>31</cp:revision>
  <cp:lastPrinted>2019-04-08T16:38:00Z</cp:lastPrinted>
  <dcterms:created xsi:type="dcterms:W3CDTF">2025-04-24T01:05:00Z</dcterms:created>
  <dcterms:modified xsi:type="dcterms:W3CDTF">2025-05-02T18:52:00Z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123600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c7943aae-6556-4331-8bfa-1ac5c5426978</vt:lpwstr>
  </property>
</Properties>
</file>