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1EB59" w14:textId="59DE71F9" w:rsidR="00477D58" w:rsidRDefault="00154F49">
      <w:pPr>
        <w:jc w:val="center"/>
        <w:rPr>
          <w:rFonts w:ascii="Arial" w:hAnsi="Arial" w:cs="Arial"/>
          <w:b/>
          <w:sz w:val="28"/>
          <w:szCs w:val="28"/>
        </w:rPr>
      </w:pPr>
      <w:r>
        <w:rPr>
          <w:rFonts w:ascii="Arial" w:hAnsi="Arial" w:cs="Arial"/>
          <w:b/>
          <w:sz w:val="28"/>
          <w:szCs w:val="28"/>
        </w:rPr>
        <w:t>SCOPE OF WORK</w:t>
      </w:r>
    </w:p>
    <w:p w14:paraId="495E8E46" w14:textId="77777777" w:rsidR="00D504B9" w:rsidRPr="00ED166B" w:rsidRDefault="00477D58" w:rsidP="00477D58">
      <w:pPr>
        <w:jc w:val="center"/>
        <w:rPr>
          <w:rFonts w:ascii="Arial" w:hAnsi="Arial" w:cs="Arial"/>
          <w:b/>
          <w:sz w:val="28"/>
          <w:szCs w:val="28"/>
        </w:rPr>
      </w:pPr>
      <w:r>
        <w:rPr>
          <w:rFonts w:ascii="Arial" w:hAnsi="Arial" w:cs="Arial"/>
          <w:b/>
          <w:sz w:val="28"/>
          <w:szCs w:val="28"/>
        </w:rPr>
        <w:t>ATTACHMENT</w:t>
      </w:r>
      <w:r w:rsidR="00D504B9" w:rsidRPr="00ED166B">
        <w:rPr>
          <w:rFonts w:ascii="Arial" w:hAnsi="Arial" w:cs="Arial"/>
          <w:b/>
          <w:sz w:val="28"/>
          <w:szCs w:val="28"/>
        </w:rPr>
        <w:t xml:space="preserve"> A</w:t>
      </w:r>
    </w:p>
    <w:p w14:paraId="4B84DE35" w14:textId="77777777" w:rsidR="001A21A0" w:rsidRPr="00BB57F8" w:rsidRDefault="001A21A0" w:rsidP="00BB57F8">
      <w:pPr>
        <w:keepLines/>
        <w:widowControl w:val="0"/>
        <w:spacing w:after="120"/>
        <w:rPr>
          <w:rFonts w:ascii="Arial" w:hAnsi="Arial" w:cs="Arial"/>
          <w:b/>
          <w:sz w:val="22"/>
          <w:szCs w:val="22"/>
          <w:u w:val="single"/>
        </w:rPr>
      </w:pPr>
    </w:p>
    <w:p w14:paraId="434D7BBC" w14:textId="77777777" w:rsidR="001A21A0" w:rsidRPr="00BB57F8" w:rsidRDefault="001A21A0" w:rsidP="00BB57F8">
      <w:pPr>
        <w:keepLines/>
        <w:widowControl w:val="0"/>
        <w:spacing w:after="120"/>
        <w:ind w:left="720" w:hanging="720"/>
        <w:rPr>
          <w:rFonts w:ascii="Arial" w:hAnsi="Arial" w:cs="Arial"/>
          <w:b/>
          <w:szCs w:val="24"/>
          <w:u w:val="single"/>
        </w:rPr>
      </w:pPr>
      <w:r w:rsidRPr="00BB57F8">
        <w:rPr>
          <w:rFonts w:ascii="Arial" w:hAnsi="Arial" w:cs="Arial"/>
          <w:b/>
          <w:szCs w:val="24"/>
          <w:u w:val="single"/>
        </w:rPr>
        <w:t>Minimum Qualifications Certification</w:t>
      </w:r>
    </w:p>
    <w:p w14:paraId="0E90A508" w14:textId="7E587A47" w:rsidR="008C638B" w:rsidRPr="008C638B" w:rsidRDefault="001A21A0" w:rsidP="008C638B">
      <w:pPr>
        <w:keepLines/>
        <w:widowControl w:val="0"/>
        <w:tabs>
          <w:tab w:val="left" w:pos="0"/>
        </w:tabs>
        <w:spacing w:after="120"/>
        <w:rPr>
          <w:rFonts w:ascii="Arial" w:hAnsi="Arial" w:cs="Arial"/>
          <w:szCs w:val="24"/>
        </w:rPr>
      </w:pPr>
      <w:r w:rsidRPr="00BB57F8">
        <w:rPr>
          <w:rFonts w:ascii="Arial" w:hAnsi="Arial" w:cs="Arial"/>
          <w:szCs w:val="24"/>
        </w:rPr>
        <w:t>Contractor certifies that all the interpreters</w:t>
      </w:r>
      <w:r w:rsidR="00607EC0">
        <w:rPr>
          <w:rFonts w:ascii="Arial" w:hAnsi="Arial" w:cs="Arial"/>
          <w:szCs w:val="24"/>
        </w:rPr>
        <w:t>,</w:t>
      </w:r>
      <w:r w:rsidRPr="00BB57F8">
        <w:rPr>
          <w:rFonts w:ascii="Arial" w:hAnsi="Arial" w:cs="Arial"/>
          <w:szCs w:val="24"/>
        </w:rPr>
        <w:t xml:space="preserve"> translators</w:t>
      </w:r>
      <w:r w:rsidR="00981ABF">
        <w:rPr>
          <w:rFonts w:ascii="Arial" w:hAnsi="Arial" w:cs="Arial"/>
          <w:szCs w:val="24"/>
        </w:rPr>
        <w:t>,</w:t>
      </w:r>
      <w:r w:rsidR="00607EC0">
        <w:rPr>
          <w:rFonts w:ascii="Arial" w:hAnsi="Arial" w:cs="Arial"/>
          <w:szCs w:val="24"/>
        </w:rPr>
        <w:t xml:space="preserve"> and proofreaders</w:t>
      </w:r>
      <w:r w:rsidRPr="00BB57F8">
        <w:rPr>
          <w:rFonts w:ascii="Arial" w:hAnsi="Arial" w:cs="Arial"/>
          <w:szCs w:val="24"/>
        </w:rPr>
        <w:t xml:space="preserve"> who will be assigned to </w:t>
      </w:r>
      <w:r w:rsidR="004F66A3">
        <w:rPr>
          <w:rFonts w:ascii="Arial" w:hAnsi="Arial" w:cs="Arial"/>
          <w:szCs w:val="24"/>
        </w:rPr>
        <w:t xml:space="preserve">California </w:t>
      </w:r>
      <w:r w:rsidRPr="00BB57F8">
        <w:rPr>
          <w:rFonts w:ascii="Arial" w:hAnsi="Arial" w:cs="Arial"/>
          <w:szCs w:val="24"/>
        </w:rPr>
        <w:t xml:space="preserve">Energy Commission </w:t>
      </w:r>
      <w:r w:rsidR="004F66A3">
        <w:rPr>
          <w:rFonts w:ascii="Arial" w:hAnsi="Arial" w:cs="Arial"/>
          <w:szCs w:val="24"/>
        </w:rPr>
        <w:t xml:space="preserve">(Energy Commission) </w:t>
      </w:r>
      <w:r w:rsidRPr="00BB57F8">
        <w:rPr>
          <w:rFonts w:ascii="Arial" w:hAnsi="Arial" w:cs="Arial"/>
          <w:szCs w:val="24"/>
        </w:rPr>
        <w:t xml:space="preserve">work are </w:t>
      </w:r>
      <w:r w:rsidR="00534AC4">
        <w:rPr>
          <w:rFonts w:ascii="Arial" w:hAnsi="Arial" w:cs="Arial"/>
          <w:szCs w:val="24"/>
        </w:rPr>
        <w:t>certified</w:t>
      </w:r>
      <w:r w:rsidR="00C93B38">
        <w:rPr>
          <w:rFonts w:ascii="Arial" w:hAnsi="Arial" w:cs="Arial"/>
          <w:szCs w:val="24"/>
        </w:rPr>
        <w:t>,</w:t>
      </w:r>
      <w:r w:rsidR="00960F9C">
        <w:rPr>
          <w:rFonts w:ascii="Arial" w:hAnsi="Arial" w:cs="Arial"/>
          <w:szCs w:val="24"/>
        </w:rPr>
        <w:t xml:space="preserve"> or </w:t>
      </w:r>
      <w:r w:rsidRPr="00BB57F8">
        <w:rPr>
          <w:rFonts w:ascii="Arial" w:hAnsi="Arial" w:cs="Arial"/>
          <w:szCs w:val="24"/>
        </w:rPr>
        <w:t>qualified and experienced</w:t>
      </w:r>
      <w:r w:rsidR="00981ABF">
        <w:rPr>
          <w:rFonts w:ascii="Arial" w:hAnsi="Arial" w:cs="Arial"/>
          <w:szCs w:val="24"/>
        </w:rPr>
        <w:t>,</w:t>
      </w:r>
      <w:r w:rsidR="00CD313B">
        <w:rPr>
          <w:rFonts w:ascii="Arial" w:hAnsi="Arial" w:cs="Arial"/>
          <w:szCs w:val="24"/>
        </w:rPr>
        <w:t xml:space="preserve"> </w:t>
      </w:r>
      <w:r w:rsidRPr="00BB57F8">
        <w:rPr>
          <w:rFonts w:ascii="Arial" w:hAnsi="Arial" w:cs="Arial"/>
          <w:szCs w:val="24"/>
        </w:rPr>
        <w:t>meaning the interpreter and/or translator meets one or more of the minimum qualifications outlined here. At the commencement of this Agreement, Contractor shall provide a signed original Attachment A to CAM, indicating that all interpreters and translators who will be utilized to perform services under this Agreement meet the stated minimum qualifications.</w:t>
      </w:r>
      <w:r w:rsidR="00C86C19">
        <w:rPr>
          <w:rFonts w:ascii="Arial" w:hAnsi="Arial" w:cs="Arial"/>
          <w:szCs w:val="24"/>
        </w:rPr>
        <w:t xml:space="preserve"> For each assignment given to the Contractor by the </w:t>
      </w:r>
      <w:r w:rsidR="00A162AD">
        <w:rPr>
          <w:rFonts w:ascii="Arial" w:hAnsi="Arial" w:cs="Arial"/>
          <w:szCs w:val="24"/>
        </w:rPr>
        <w:t xml:space="preserve">Energy </w:t>
      </w:r>
      <w:r w:rsidR="00C86C19">
        <w:rPr>
          <w:rFonts w:ascii="Arial" w:hAnsi="Arial" w:cs="Arial"/>
          <w:szCs w:val="24"/>
        </w:rPr>
        <w:t xml:space="preserve">Commission, the Contractor will also provide a verification sheet </w:t>
      </w:r>
      <w:r w:rsidR="00B424D0">
        <w:rPr>
          <w:rFonts w:ascii="Arial" w:hAnsi="Arial" w:cs="Arial"/>
          <w:szCs w:val="24"/>
        </w:rPr>
        <w:t xml:space="preserve">with each invoice, </w:t>
      </w:r>
      <w:r w:rsidR="00C86C19">
        <w:rPr>
          <w:rFonts w:ascii="Arial" w:hAnsi="Arial" w:cs="Arial"/>
          <w:szCs w:val="24"/>
        </w:rPr>
        <w:t>signed by the interpreter</w:t>
      </w:r>
      <w:r w:rsidR="00D25BC1">
        <w:rPr>
          <w:rFonts w:ascii="Arial" w:hAnsi="Arial" w:cs="Arial"/>
          <w:szCs w:val="24"/>
        </w:rPr>
        <w:t>(s)</w:t>
      </w:r>
      <w:r w:rsidR="00C86C19">
        <w:rPr>
          <w:rFonts w:ascii="Arial" w:hAnsi="Arial" w:cs="Arial"/>
          <w:szCs w:val="24"/>
        </w:rPr>
        <w:t>, translator</w:t>
      </w:r>
      <w:r w:rsidR="00D25BC1">
        <w:rPr>
          <w:rFonts w:ascii="Arial" w:hAnsi="Arial" w:cs="Arial"/>
          <w:szCs w:val="24"/>
        </w:rPr>
        <w:t>(s)</w:t>
      </w:r>
      <w:r w:rsidR="00C86C19">
        <w:rPr>
          <w:rFonts w:ascii="Arial" w:hAnsi="Arial" w:cs="Arial"/>
          <w:szCs w:val="24"/>
        </w:rPr>
        <w:t xml:space="preserve"> and proofreader</w:t>
      </w:r>
      <w:r w:rsidR="00D25BC1">
        <w:rPr>
          <w:rFonts w:ascii="Arial" w:hAnsi="Arial" w:cs="Arial"/>
          <w:szCs w:val="24"/>
        </w:rPr>
        <w:t>(s)</w:t>
      </w:r>
      <w:r w:rsidR="00C86C19">
        <w:rPr>
          <w:rFonts w:ascii="Arial" w:hAnsi="Arial" w:cs="Arial"/>
          <w:szCs w:val="24"/>
        </w:rPr>
        <w:t xml:space="preserve"> </w:t>
      </w:r>
      <w:r w:rsidR="00B424D0">
        <w:rPr>
          <w:rFonts w:ascii="Arial" w:hAnsi="Arial" w:cs="Arial"/>
          <w:szCs w:val="24"/>
        </w:rPr>
        <w:t xml:space="preserve">who </w:t>
      </w:r>
      <w:r w:rsidR="00C86C19">
        <w:rPr>
          <w:rFonts w:ascii="Arial" w:hAnsi="Arial" w:cs="Arial"/>
          <w:szCs w:val="24"/>
        </w:rPr>
        <w:t>rende</w:t>
      </w:r>
      <w:r w:rsidR="00B424D0">
        <w:rPr>
          <w:rFonts w:ascii="Arial" w:hAnsi="Arial" w:cs="Arial"/>
          <w:szCs w:val="24"/>
        </w:rPr>
        <w:t>red</w:t>
      </w:r>
      <w:r w:rsidR="00C86C19">
        <w:rPr>
          <w:rFonts w:ascii="Arial" w:hAnsi="Arial" w:cs="Arial"/>
          <w:szCs w:val="24"/>
        </w:rPr>
        <w:t xml:space="preserve"> the respective services that indicates </w:t>
      </w:r>
      <w:r w:rsidR="00A162AD">
        <w:rPr>
          <w:rFonts w:ascii="Arial" w:hAnsi="Arial" w:cs="Arial"/>
          <w:szCs w:val="24"/>
        </w:rPr>
        <w:t>the person’s certification number</w:t>
      </w:r>
      <w:r w:rsidR="006C6BCF">
        <w:rPr>
          <w:rFonts w:ascii="Arial" w:hAnsi="Arial" w:cs="Arial"/>
          <w:szCs w:val="24"/>
        </w:rPr>
        <w:t xml:space="preserve"> or</w:t>
      </w:r>
      <w:r w:rsidR="00C86C19">
        <w:rPr>
          <w:rFonts w:ascii="Arial" w:hAnsi="Arial" w:cs="Arial"/>
          <w:szCs w:val="24"/>
        </w:rPr>
        <w:t xml:space="preserve"> qualifications and credentials. The CAM may also seek the qualifications and credentials of the interpreter</w:t>
      </w:r>
      <w:r w:rsidR="00D332E9">
        <w:rPr>
          <w:rFonts w:ascii="Arial" w:hAnsi="Arial" w:cs="Arial"/>
          <w:szCs w:val="24"/>
        </w:rPr>
        <w:t>(s)</w:t>
      </w:r>
      <w:r w:rsidR="00C86C19">
        <w:rPr>
          <w:rFonts w:ascii="Arial" w:hAnsi="Arial" w:cs="Arial"/>
          <w:szCs w:val="24"/>
        </w:rPr>
        <w:t>, translator</w:t>
      </w:r>
      <w:r w:rsidR="00D332E9">
        <w:rPr>
          <w:rFonts w:ascii="Arial" w:hAnsi="Arial" w:cs="Arial"/>
          <w:szCs w:val="24"/>
        </w:rPr>
        <w:t>(s)</w:t>
      </w:r>
      <w:r w:rsidR="00C86C19">
        <w:rPr>
          <w:rFonts w:ascii="Arial" w:hAnsi="Arial" w:cs="Arial"/>
          <w:szCs w:val="24"/>
        </w:rPr>
        <w:t xml:space="preserve"> and proofreader</w:t>
      </w:r>
      <w:r w:rsidR="00D332E9">
        <w:rPr>
          <w:rFonts w:ascii="Arial" w:hAnsi="Arial" w:cs="Arial"/>
          <w:szCs w:val="24"/>
        </w:rPr>
        <w:t>(s)</w:t>
      </w:r>
      <w:r w:rsidR="00C86C19">
        <w:rPr>
          <w:rFonts w:ascii="Arial" w:hAnsi="Arial" w:cs="Arial"/>
          <w:szCs w:val="24"/>
        </w:rPr>
        <w:t xml:space="preserve"> prior to </w:t>
      </w:r>
      <w:r w:rsidR="006C6BCF">
        <w:rPr>
          <w:rFonts w:ascii="Arial" w:hAnsi="Arial" w:cs="Arial"/>
          <w:szCs w:val="24"/>
        </w:rPr>
        <w:t xml:space="preserve">or during </w:t>
      </w:r>
      <w:r w:rsidR="00C86C19">
        <w:rPr>
          <w:rFonts w:ascii="Arial" w:hAnsi="Arial" w:cs="Arial"/>
          <w:szCs w:val="24"/>
        </w:rPr>
        <w:t xml:space="preserve">the respective </w:t>
      </w:r>
      <w:r w:rsidR="00BF3653">
        <w:rPr>
          <w:rFonts w:ascii="Arial" w:hAnsi="Arial" w:cs="Arial"/>
          <w:szCs w:val="24"/>
        </w:rPr>
        <w:t xml:space="preserve">scheduled </w:t>
      </w:r>
      <w:r w:rsidR="00C86C19">
        <w:rPr>
          <w:rFonts w:ascii="Arial" w:hAnsi="Arial" w:cs="Arial"/>
          <w:szCs w:val="24"/>
        </w:rPr>
        <w:t xml:space="preserve">event or </w:t>
      </w:r>
      <w:r w:rsidR="006C6BCF">
        <w:rPr>
          <w:rFonts w:ascii="Arial" w:hAnsi="Arial" w:cs="Arial"/>
          <w:szCs w:val="24"/>
        </w:rPr>
        <w:t xml:space="preserve">prior to the </w:t>
      </w:r>
      <w:r w:rsidR="00C86C19">
        <w:rPr>
          <w:rFonts w:ascii="Arial" w:hAnsi="Arial" w:cs="Arial"/>
          <w:szCs w:val="24"/>
        </w:rPr>
        <w:t xml:space="preserve">document due dates. </w:t>
      </w:r>
      <w:r w:rsidRPr="00BB57F8">
        <w:rPr>
          <w:rFonts w:ascii="Arial" w:hAnsi="Arial" w:cs="Arial"/>
          <w:szCs w:val="24"/>
        </w:rPr>
        <w:t xml:space="preserve"> </w:t>
      </w:r>
    </w:p>
    <w:p w14:paraId="5E17CD31" w14:textId="19047CFD" w:rsidR="001A21A0" w:rsidRPr="00051F66" w:rsidRDefault="001A21A0" w:rsidP="00051F66">
      <w:pPr>
        <w:keepLines/>
        <w:widowControl w:val="0"/>
        <w:spacing w:after="120"/>
        <w:ind w:left="1530" w:hanging="810"/>
        <w:rPr>
          <w:rFonts w:ascii="Arial" w:hAnsi="Arial" w:cs="Arial"/>
          <w:b/>
          <w:bCs/>
          <w:i/>
          <w:iCs/>
          <w:szCs w:val="24"/>
        </w:rPr>
      </w:pPr>
      <w:r w:rsidRPr="00BB57F8">
        <w:rPr>
          <w:rFonts w:ascii="Arial" w:hAnsi="Arial" w:cs="Arial"/>
          <w:b/>
          <w:bCs/>
          <w:i/>
          <w:iCs/>
          <w:szCs w:val="24"/>
        </w:rPr>
        <w:t>Qualifications I</w:t>
      </w:r>
    </w:p>
    <w:p w14:paraId="5227ADDC" w14:textId="4FE1049C" w:rsidR="001A21A0" w:rsidRPr="00BB57F8" w:rsidRDefault="001A21A0" w:rsidP="00BB57F8">
      <w:pPr>
        <w:keepLines/>
        <w:widowControl w:val="0"/>
        <w:ind w:left="1526" w:hanging="806"/>
        <w:rPr>
          <w:rFonts w:ascii="Arial" w:hAnsi="Arial" w:cs="Arial"/>
          <w:szCs w:val="24"/>
        </w:rPr>
      </w:pPr>
      <w:r w:rsidRPr="00BB57F8">
        <w:rPr>
          <w:rFonts w:ascii="Arial" w:hAnsi="Arial" w:cs="Arial"/>
          <w:szCs w:val="24"/>
        </w:rPr>
        <w:t xml:space="preserve">a)   All interpreters, translators and proofreaders, as applicable, have been tested and certified by </w:t>
      </w:r>
      <w:r w:rsidR="00DE5ACD">
        <w:rPr>
          <w:rFonts w:ascii="Arial" w:hAnsi="Arial" w:cs="Arial"/>
          <w:szCs w:val="24"/>
        </w:rPr>
        <w:t xml:space="preserve">the State of California, </w:t>
      </w:r>
      <w:r w:rsidRPr="00BB57F8">
        <w:rPr>
          <w:rFonts w:ascii="Arial" w:hAnsi="Arial" w:cs="Arial"/>
          <w:szCs w:val="24"/>
        </w:rPr>
        <w:t xml:space="preserve">a professional organization or association recognized as qualified by the industry; and </w:t>
      </w:r>
    </w:p>
    <w:p w14:paraId="2A2464F1" w14:textId="7557B581" w:rsidR="001A21A0" w:rsidRPr="00BB57F8" w:rsidRDefault="001A21A0" w:rsidP="00F37761">
      <w:pPr>
        <w:keepLines/>
        <w:widowControl w:val="0"/>
        <w:ind w:left="1526" w:hanging="806"/>
        <w:rPr>
          <w:rFonts w:ascii="Arial" w:hAnsi="Arial" w:cs="Arial"/>
          <w:szCs w:val="24"/>
        </w:rPr>
      </w:pPr>
      <w:r w:rsidRPr="00BB57F8">
        <w:rPr>
          <w:rFonts w:ascii="Arial" w:hAnsi="Arial" w:cs="Arial"/>
          <w:szCs w:val="24"/>
        </w:rPr>
        <w:t xml:space="preserve">b)   All interpreters, translators and proofreaders, as applicable, possess a valid certification </w:t>
      </w:r>
      <w:r w:rsidR="00C86C19">
        <w:rPr>
          <w:rFonts w:ascii="Arial" w:hAnsi="Arial" w:cs="Arial"/>
          <w:szCs w:val="24"/>
        </w:rPr>
        <w:t xml:space="preserve">or license </w:t>
      </w:r>
      <w:r w:rsidRPr="00BB57F8">
        <w:rPr>
          <w:rFonts w:ascii="Arial" w:hAnsi="Arial" w:cs="Arial"/>
          <w:szCs w:val="24"/>
        </w:rPr>
        <w:t xml:space="preserve">(expiration date has not elapsed) that specifies the language(s) and is appropriate to the service(s) to be performed (interpretation, translation and/or proofreading); and </w:t>
      </w:r>
    </w:p>
    <w:p w14:paraId="51412986" w14:textId="77777777" w:rsidR="001A21A0" w:rsidRPr="00BB57F8" w:rsidRDefault="001A21A0" w:rsidP="00BB57F8">
      <w:pPr>
        <w:keepLines/>
        <w:widowControl w:val="0"/>
        <w:ind w:left="1526" w:hanging="806"/>
        <w:rPr>
          <w:rFonts w:ascii="Arial" w:hAnsi="Arial" w:cs="Arial"/>
          <w:szCs w:val="24"/>
        </w:rPr>
      </w:pPr>
      <w:r w:rsidRPr="00BB57F8">
        <w:rPr>
          <w:rFonts w:ascii="Arial" w:hAnsi="Arial" w:cs="Arial"/>
          <w:szCs w:val="24"/>
        </w:rPr>
        <w:t xml:space="preserve">c)   The certification issued was as a result of the administration of a competency test to measure the interpreter, translator, or proofreader’s level of skill in the applicable language(s); and </w:t>
      </w:r>
    </w:p>
    <w:p w14:paraId="560A9BCF" w14:textId="5C2FBCA0" w:rsidR="008C638B" w:rsidRDefault="001A21A0" w:rsidP="005E1B3D">
      <w:pPr>
        <w:keepLines/>
        <w:widowControl w:val="0"/>
        <w:ind w:left="1526" w:hanging="806"/>
        <w:rPr>
          <w:rFonts w:ascii="Arial" w:hAnsi="Arial" w:cs="Arial"/>
          <w:szCs w:val="24"/>
        </w:rPr>
      </w:pPr>
      <w:r w:rsidRPr="00BB57F8">
        <w:rPr>
          <w:rFonts w:ascii="Arial" w:hAnsi="Arial" w:cs="Arial"/>
          <w:szCs w:val="24"/>
        </w:rPr>
        <w:t xml:space="preserve">d)   Documentation is provided that </w:t>
      </w:r>
      <w:r w:rsidR="008D5252">
        <w:rPr>
          <w:rFonts w:ascii="Arial" w:hAnsi="Arial" w:cs="Arial"/>
          <w:szCs w:val="24"/>
        </w:rPr>
        <w:t>shows</w:t>
      </w:r>
      <w:r w:rsidRPr="00BB57F8">
        <w:rPr>
          <w:rFonts w:ascii="Arial" w:hAnsi="Arial" w:cs="Arial"/>
          <w:szCs w:val="24"/>
        </w:rPr>
        <w:t xml:space="preserve"> the interpreter</w:t>
      </w:r>
      <w:r w:rsidR="003614AD">
        <w:rPr>
          <w:rFonts w:ascii="Arial" w:hAnsi="Arial" w:cs="Arial"/>
          <w:szCs w:val="24"/>
        </w:rPr>
        <w:t>, translator, or proofreader</w:t>
      </w:r>
      <w:r w:rsidRPr="00BB57F8">
        <w:rPr>
          <w:rFonts w:ascii="Arial" w:hAnsi="Arial" w:cs="Arial"/>
          <w:szCs w:val="24"/>
        </w:rPr>
        <w:t xml:space="preserve"> has engaged in continuous education </w:t>
      </w:r>
      <w:r w:rsidR="00C86C19">
        <w:rPr>
          <w:rFonts w:ascii="Arial" w:hAnsi="Arial" w:cs="Arial"/>
          <w:szCs w:val="24"/>
        </w:rPr>
        <w:t xml:space="preserve">and professional development </w:t>
      </w:r>
      <w:r w:rsidRPr="00BB57F8">
        <w:rPr>
          <w:rFonts w:ascii="Arial" w:hAnsi="Arial" w:cs="Arial"/>
          <w:szCs w:val="24"/>
        </w:rPr>
        <w:t>training that includes grammar, pronunciation, etymology, improvisation techniques, ethics and cultural awareness.</w:t>
      </w:r>
    </w:p>
    <w:p w14:paraId="700838E6" w14:textId="77777777" w:rsidR="008C638B" w:rsidRPr="00BB57F8" w:rsidRDefault="008C638B" w:rsidP="008C638B">
      <w:pPr>
        <w:keepLines/>
        <w:widowControl w:val="0"/>
        <w:ind w:left="1526" w:hanging="86"/>
        <w:rPr>
          <w:rFonts w:ascii="Arial" w:hAnsi="Arial" w:cs="Arial"/>
          <w:szCs w:val="24"/>
        </w:rPr>
      </w:pPr>
    </w:p>
    <w:p w14:paraId="067BD48E" w14:textId="7D31422D" w:rsidR="001A21A0" w:rsidRPr="00BB57F8" w:rsidRDefault="001A21A0" w:rsidP="00BB57F8">
      <w:pPr>
        <w:keepLines/>
        <w:widowControl w:val="0"/>
        <w:spacing w:after="120"/>
        <w:ind w:left="1530" w:hanging="810"/>
        <w:rPr>
          <w:rFonts w:ascii="Arial" w:hAnsi="Arial" w:cs="Arial"/>
          <w:b/>
          <w:bCs/>
          <w:i/>
          <w:iCs/>
          <w:szCs w:val="24"/>
        </w:rPr>
      </w:pPr>
      <w:r w:rsidRPr="00BB57F8">
        <w:rPr>
          <w:rFonts w:ascii="Arial" w:hAnsi="Arial" w:cs="Arial"/>
          <w:b/>
          <w:bCs/>
          <w:i/>
          <w:iCs/>
          <w:szCs w:val="24"/>
          <w:u w:val="single"/>
        </w:rPr>
        <w:t>OR</w:t>
      </w:r>
      <w:r w:rsidRPr="00BB57F8">
        <w:rPr>
          <w:rFonts w:ascii="Arial" w:hAnsi="Arial" w:cs="Arial"/>
          <w:b/>
          <w:bCs/>
          <w:i/>
          <w:iCs/>
          <w:szCs w:val="24"/>
        </w:rPr>
        <w:t xml:space="preserve"> Qualifications II </w:t>
      </w:r>
    </w:p>
    <w:p w14:paraId="57960EF2" w14:textId="2357E2D1" w:rsidR="001A21A0" w:rsidRPr="00BB57F8" w:rsidRDefault="001A21A0" w:rsidP="00051F66">
      <w:pPr>
        <w:spacing w:after="120"/>
        <w:ind w:left="1526" w:hanging="806"/>
        <w:rPr>
          <w:rFonts w:ascii="Arial" w:hAnsi="Arial" w:cs="Arial"/>
          <w:szCs w:val="24"/>
        </w:rPr>
      </w:pPr>
      <w:r w:rsidRPr="00BB57F8">
        <w:rPr>
          <w:rFonts w:ascii="Arial" w:hAnsi="Arial" w:cs="Arial"/>
          <w:szCs w:val="24"/>
        </w:rPr>
        <w:t xml:space="preserve">a)   When required by law, </w:t>
      </w:r>
      <w:r w:rsidR="00620416">
        <w:rPr>
          <w:rFonts w:ascii="Arial" w:hAnsi="Arial" w:cs="Arial"/>
          <w:szCs w:val="24"/>
        </w:rPr>
        <w:t xml:space="preserve">per </w:t>
      </w:r>
      <w:r w:rsidR="00620416" w:rsidRPr="00051F66">
        <w:rPr>
          <w:rFonts w:ascii="Arial" w:hAnsi="Arial" w:cs="Arial"/>
          <w:szCs w:val="24"/>
        </w:rPr>
        <w:t xml:space="preserve">Government Code Sections 11435.05 through 11435.65, </w:t>
      </w:r>
      <w:r w:rsidRPr="00BB57F8">
        <w:rPr>
          <w:rFonts w:ascii="Arial" w:hAnsi="Arial" w:cs="Arial"/>
          <w:szCs w:val="24"/>
        </w:rPr>
        <w:t xml:space="preserve">all interpreters and translators shall possess the required qualifications as stated in the statutes pertaining to the service. All interpreters utilized in legal/court proceedings, state administrative and medical hearings must possess valid (expiration date has not elapsed) certification issued by </w:t>
      </w:r>
      <w:r w:rsidR="00C86C19">
        <w:rPr>
          <w:rFonts w:ascii="Arial" w:hAnsi="Arial" w:cs="Arial"/>
          <w:szCs w:val="24"/>
        </w:rPr>
        <w:t>C</w:t>
      </w:r>
      <w:r w:rsidR="00620416">
        <w:rPr>
          <w:rFonts w:ascii="Arial" w:hAnsi="Arial" w:cs="Arial"/>
          <w:szCs w:val="24"/>
        </w:rPr>
        <w:t>alHR or the Judicial Council</w:t>
      </w:r>
      <w:r w:rsidRPr="00ED17E8">
        <w:rPr>
          <w:rFonts w:ascii="Arial" w:hAnsi="Arial" w:cs="Arial"/>
          <w:szCs w:val="24"/>
        </w:rPr>
        <w:t>.</w:t>
      </w:r>
      <w:r w:rsidR="0058576A">
        <w:rPr>
          <w:rFonts w:ascii="Arial" w:hAnsi="Arial" w:cs="Arial"/>
          <w:szCs w:val="24"/>
        </w:rPr>
        <w:t xml:space="preserve"> </w:t>
      </w:r>
      <w:r w:rsidR="0058576A" w:rsidRPr="00BB57F8">
        <w:rPr>
          <w:rFonts w:ascii="Arial" w:hAnsi="Arial" w:cs="Arial"/>
          <w:szCs w:val="24"/>
        </w:rPr>
        <w:t xml:space="preserve">In instances where the Contractor </w:t>
      </w:r>
      <w:r w:rsidR="0058576A">
        <w:rPr>
          <w:rFonts w:ascii="Arial" w:hAnsi="Arial" w:cs="Arial"/>
          <w:szCs w:val="24"/>
        </w:rPr>
        <w:t>cannot obtain a certified interpreter or translator,</w:t>
      </w:r>
      <w:r w:rsidR="0058576A" w:rsidRPr="00BB57F8">
        <w:rPr>
          <w:rFonts w:ascii="Arial" w:hAnsi="Arial" w:cs="Arial"/>
          <w:szCs w:val="24"/>
        </w:rPr>
        <w:t xml:space="preserve"> </w:t>
      </w:r>
      <w:r w:rsidR="0058576A">
        <w:rPr>
          <w:rFonts w:ascii="Arial" w:hAnsi="Arial" w:cs="Arial"/>
          <w:szCs w:val="24"/>
        </w:rPr>
        <w:t>the Contractor shall demonstrate to the Energy Commission the attempts made to obtain a certified interpreter and the challenges faced in obtaining a certified interpreter. In these instances,</w:t>
      </w:r>
      <w:r w:rsidR="0058576A" w:rsidRPr="00BB57F8">
        <w:rPr>
          <w:rFonts w:ascii="Arial" w:hAnsi="Arial" w:cs="Arial"/>
          <w:szCs w:val="24"/>
        </w:rPr>
        <w:t xml:space="preserve"> the </w:t>
      </w:r>
      <w:r w:rsidR="0058576A" w:rsidRPr="00051F66">
        <w:rPr>
          <w:rFonts w:ascii="Arial" w:hAnsi="Arial" w:cs="Arial"/>
          <w:szCs w:val="24"/>
        </w:rPr>
        <w:t xml:space="preserve">Energy </w:t>
      </w:r>
      <w:r w:rsidR="0058576A" w:rsidRPr="00051F66">
        <w:rPr>
          <w:rFonts w:ascii="Arial" w:hAnsi="Arial" w:cs="Arial"/>
          <w:szCs w:val="24"/>
        </w:rPr>
        <w:lastRenderedPageBreak/>
        <w:t>Commission shall have discretionary authority to provisionally qualify and use a non-certified interpreter and/or administrative law ju</w:t>
      </w:r>
      <w:r w:rsidR="00166B24">
        <w:rPr>
          <w:rFonts w:ascii="Arial" w:hAnsi="Arial" w:cs="Arial"/>
          <w:szCs w:val="24"/>
        </w:rPr>
        <w:t>dges can provisionally certify </w:t>
      </w:r>
      <w:r w:rsidR="0058576A" w:rsidRPr="00051F66">
        <w:rPr>
          <w:rFonts w:ascii="Arial" w:hAnsi="Arial" w:cs="Arial"/>
          <w:szCs w:val="24"/>
        </w:rPr>
        <w:t>non-certified interpreters only when attempts to find certified interpreters have been unsuccessful.</w:t>
      </w:r>
    </w:p>
    <w:p w14:paraId="32C83F12" w14:textId="77777777" w:rsidR="008C638B" w:rsidRDefault="001A21A0" w:rsidP="00051F66">
      <w:pPr>
        <w:keepLines/>
        <w:widowControl w:val="0"/>
        <w:ind w:left="1526" w:hanging="806"/>
        <w:rPr>
          <w:rFonts w:ascii="Arial" w:hAnsi="Arial" w:cs="Arial"/>
          <w:szCs w:val="24"/>
        </w:rPr>
      </w:pPr>
      <w:r w:rsidRPr="00BB57F8">
        <w:rPr>
          <w:rFonts w:ascii="Arial" w:hAnsi="Arial" w:cs="Arial"/>
          <w:szCs w:val="24"/>
        </w:rPr>
        <w:t xml:space="preserve">b)   Certification standards set forth by </w:t>
      </w:r>
      <w:r w:rsidR="00620416">
        <w:rPr>
          <w:rFonts w:ascii="Arial" w:hAnsi="Arial" w:cs="Arial"/>
          <w:szCs w:val="24"/>
        </w:rPr>
        <w:t>CalHR and Judicial Council</w:t>
      </w:r>
      <w:r w:rsidRPr="00BB57F8">
        <w:rPr>
          <w:rFonts w:ascii="Arial" w:hAnsi="Arial" w:cs="Arial"/>
          <w:szCs w:val="24"/>
        </w:rPr>
        <w:t xml:space="preserve"> which include the ability to meet minimum performance standards in consecutive and simultaneous interpretation plus the ability to perform sight translations of written and knowledge of correct usage of legal terminology.</w:t>
      </w:r>
    </w:p>
    <w:p w14:paraId="47285142" w14:textId="77777777" w:rsidR="008C638B" w:rsidRPr="00BB57F8" w:rsidRDefault="008C638B" w:rsidP="008C638B">
      <w:pPr>
        <w:keepLines/>
        <w:widowControl w:val="0"/>
        <w:ind w:left="1526" w:hanging="806"/>
        <w:rPr>
          <w:rFonts w:ascii="Arial" w:hAnsi="Arial" w:cs="Arial"/>
          <w:szCs w:val="24"/>
        </w:rPr>
      </w:pPr>
    </w:p>
    <w:p w14:paraId="70C221E5" w14:textId="775B2067" w:rsidR="00051F66" w:rsidRDefault="001A21A0" w:rsidP="00051F66">
      <w:pPr>
        <w:keepLines/>
        <w:widowControl w:val="0"/>
        <w:spacing w:after="120"/>
        <w:ind w:left="1530" w:hanging="810"/>
        <w:rPr>
          <w:rFonts w:ascii="Arial" w:hAnsi="Arial" w:cs="Arial"/>
          <w:b/>
          <w:i/>
          <w:szCs w:val="24"/>
        </w:rPr>
      </w:pPr>
      <w:r w:rsidRPr="00BB57F8">
        <w:rPr>
          <w:rFonts w:ascii="Arial" w:hAnsi="Arial" w:cs="Arial"/>
          <w:b/>
          <w:i/>
          <w:szCs w:val="24"/>
          <w:u w:val="single"/>
        </w:rPr>
        <w:t xml:space="preserve">OR </w:t>
      </w:r>
      <w:r w:rsidRPr="00BB57F8">
        <w:rPr>
          <w:rFonts w:ascii="Arial" w:hAnsi="Arial" w:cs="Arial"/>
          <w:b/>
          <w:i/>
          <w:szCs w:val="24"/>
        </w:rPr>
        <w:t>Qualifications II</w:t>
      </w:r>
      <w:r w:rsidR="00051F66">
        <w:rPr>
          <w:rFonts w:ascii="Arial" w:hAnsi="Arial" w:cs="Arial"/>
          <w:b/>
          <w:i/>
          <w:szCs w:val="24"/>
        </w:rPr>
        <w:t>I</w:t>
      </w:r>
    </w:p>
    <w:p w14:paraId="629B54FC" w14:textId="445BF0F3" w:rsidR="003614AD" w:rsidRPr="00051F66" w:rsidRDefault="001A21A0" w:rsidP="00051F66">
      <w:pPr>
        <w:keepLines/>
        <w:widowControl w:val="0"/>
        <w:spacing w:after="120"/>
        <w:ind w:left="720"/>
        <w:rPr>
          <w:rFonts w:ascii="Arial" w:hAnsi="Arial" w:cs="Arial"/>
          <w:b/>
          <w:i/>
          <w:szCs w:val="24"/>
        </w:rPr>
      </w:pPr>
      <w:r w:rsidRPr="00BB57F8">
        <w:rPr>
          <w:rFonts w:ascii="Arial" w:hAnsi="Arial" w:cs="Arial"/>
          <w:szCs w:val="24"/>
        </w:rPr>
        <w:t xml:space="preserve">In instances where the Contractor </w:t>
      </w:r>
      <w:r w:rsidR="0058576A">
        <w:rPr>
          <w:rFonts w:ascii="Arial" w:hAnsi="Arial" w:cs="Arial"/>
          <w:szCs w:val="24"/>
        </w:rPr>
        <w:t xml:space="preserve">cannot locate </w:t>
      </w:r>
      <w:r w:rsidR="003614AD">
        <w:rPr>
          <w:rFonts w:ascii="Arial" w:hAnsi="Arial" w:cs="Arial"/>
          <w:szCs w:val="24"/>
        </w:rPr>
        <w:t>a</w:t>
      </w:r>
      <w:r w:rsidR="0058576A">
        <w:rPr>
          <w:rFonts w:ascii="Arial" w:hAnsi="Arial" w:cs="Arial"/>
          <w:szCs w:val="24"/>
        </w:rPr>
        <w:t>n</w:t>
      </w:r>
      <w:r w:rsidR="003614AD">
        <w:rPr>
          <w:rFonts w:ascii="Arial" w:hAnsi="Arial" w:cs="Arial"/>
          <w:szCs w:val="24"/>
        </w:rPr>
        <w:t xml:space="preserve"> interpreter or translator</w:t>
      </w:r>
      <w:r w:rsidR="0058576A">
        <w:rPr>
          <w:rFonts w:ascii="Arial" w:hAnsi="Arial" w:cs="Arial"/>
          <w:szCs w:val="24"/>
        </w:rPr>
        <w:t xml:space="preserve"> who</w:t>
      </w:r>
      <w:r w:rsidR="00051F66">
        <w:rPr>
          <w:rFonts w:ascii="Arial" w:hAnsi="Arial" w:cs="Arial"/>
          <w:szCs w:val="24"/>
        </w:rPr>
        <w:t xml:space="preserve"> </w:t>
      </w:r>
      <w:r w:rsidR="0058576A">
        <w:rPr>
          <w:rFonts w:ascii="Arial" w:hAnsi="Arial" w:cs="Arial"/>
          <w:szCs w:val="24"/>
        </w:rPr>
        <w:t>has the qualifications listed in sections I or II above</w:t>
      </w:r>
      <w:r w:rsidR="003614AD">
        <w:rPr>
          <w:rFonts w:ascii="Arial" w:hAnsi="Arial" w:cs="Arial"/>
          <w:szCs w:val="24"/>
        </w:rPr>
        <w:t>,</w:t>
      </w:r>
      <w:r w:rsidRPr="00BB57F8">
        <w:rPr>
          <w:rFonts w:ascii="Arial" w:hAnsi="Arial" w:cs="Arial"/>
          <w:szCs w:val="24"/>
        </w:rPr>
        <w:t xml:space="preserve"> the </w:t>
      </w:r>
      <w:r w:rsidR="0058576A">
        <w:rPr>
          <w:rFonts w:ascii="Arial" w:hAnsi="Arial" w:cs="Arial"/>
          <w:szCs w:val="24"/>
        </w:rPr>
        <w:t>Contractor may use the services of someone who meets the following qualifications.</w:t>
      </w:r>
    </w:p>
    <w:p w14:paraId="4937F16C" w14:textId="77777777" w:rsidR="001A21A0" w:rsidRPr="00BB57F8" w:rsidRDefault="001A21A0" w:rsidP="00BB57F8">
      <w:pPr>
        <w:keepLines/>
        <w:widowControl w:val="0"/>
        <w:spacing w:after="120"/>
        <w:ind w:left="1530" w:hanging="810"/>
        <w:rPr>
          <w:rFonts w:ascii="Arial" w:hAnsi="Arial" w:cs="Arial"/>
          <w:b/>
          <w:szCs w:val="24"/>
          <w:u w:val="single"/>
        </w:rPr>
      </w:pPr>
      <w:r w:rsidRPr="008C638B">
        <w:rPr>
          <w:rFonts w:ascii="Arial" w:hAnsi="Arial" w:cs="Arial"/>
          <w:b/>
          <w:szCs w:val="24"/>
        </w:rPr>
        <w:t>Interpreters</w:t>
      </w:r>
      <w:r w:rsidRPr="00BB57F8">
        <w:rPr>
          <w:rFonts w:ascii="Arial" w:hAnsi="Arial" w:cs="Arial"/>
          <w:b/>
          <w:szCs w:val="24"/>
        </w:rPr>
        <w:t>:</w:t>
      </w:r>
    </w:p>
    <w:p w14:paraId="0235A776" w14:textId="7AFD5FFF" w:rsidR="001A21A0" w:rsidRPr="00BB57F8" w:rsidRDefault="001A21A0" w:rsidP="00BB4215">
      <w:pPr>
        <w:keepLines/>
        <w:widowControl w:val="0"/>
        <w:spacing w:after="120"/>
        <w:ind w:left="720"/>
        <w:rPr>
          <w:rFonts w:ascii="Arial" w:hAnsi="Arial" w:cs="Arial"/>
          <w:szCs w:val="24"/>
        </w:rPr>
      </w:pPr>
      <w:r w:rsidRPr="00BB57F8">
        <w:rPr>
          <w:rFonts w:ascii="Arial" w:hAnsi="Arial" w:cs="Arial"/>
          <w:szCs w:val="24"/>
        </w:rPr>
        <w:t>For all interpreters, the Contractor certifies</w:t>
      </w:r>
      <w:r w:rsidR="00315612">
        <w:rPr>
          <w:rFonts w:ascii="Arial" w:hAnsi="Arial" w:cs="Arial"/>
          <w:szCs w:val="24"/>
        </w:rPr>
        <w:t xml:space="preserve"> the following information, which </w:t>
      </w:r>
      <w:r w:rsidR="000123E3">
        <w:rPr>
          <w:rFonts w:ascii="Arial" w:hAnsi="Arial" w:cs="Arial"/>
          <w:szCs w:val="24"/>
        </w:rPr>
        <w:t>must be substantiated upon the CAM’s request</w:t>
      </w:r>
      <w:r w:rsidRPr="00BB57F8">
        <w:rPr>
          <w:rFonts w:ascii="Arial" w:hAnsi="Arial" w:cs="Arial"/>
          <w:szCs w:val="24"/>
        </w:rPr>
        <w:t>:</w:t>
      </w:r>
    </w:p>
    <w:p w14:paraId="5F660A92" w14:textId="512CFF04" w:rsidR="009A78D2" w:rsidRDefault="003614AD" w:rsidP="00166B24">
      <w:pPr>
        <w:keepLines/>
        <w:widowControl w:val="0"/>
        <w:numPr>
          <w:ilvl w:val="0"/>
          <w:numId w:val="14"/>
        </w:numPr>
        <w:tabs>
          <w:tab w:val="left" w:pos="1170"/>
          <w:tab w:val="left" w:pos="1800"/>
        </w:tabs>
        <w:spacing w:after="120"/>
        <w:rPr>
          <w:rFonts w:ascii="Arial" w:hAnsi="Arial" w:cs="Arial"/>
          <w:szCs w:val="24"/>
        </w:rPr>
      </w:pPr>
      <w:r>
        <w:rPr>
          <w:rFonts w:ascii="Arial" w:hAnsi="Arial" w:cs="Arial"/>
          <w:szCs w:val="24"/>
        </w:rPr>
        <w:t xml:space="preserve">The attempts made </w:t>
      </w:r>
      <w:r w:rsidR="0058576A">
        <w:rPr>
          <w:rFonts w:ascii="Arial" w:hAnsi="Arial" w:cs="Arial"/>
          <w:szCs w:val="24"/>
        </w:rPr>
        <w:t xml:space="preserve">and challenges faced </w:t>
      </w:r>
      <w:r>
        <w:rPr>
          <w:rFonts w:ascii="Arial" w:hAnsi="Arial" w:cs="Arial"/>
          <w:szCs w:val="24"/>
        </w:rPr>
        <w:t xml:space="preserve">to obtain a </w:t>
      </w:r>
      <w:r w:rsidR="0058576A">
        <w:rPr>
          <w:rFonts w:ascii="Arial" w:hAnsi="Arial" w:cs="Arial"/>
          <w:szCs w:val="24"/>
        </w:rPr>
        <w:t>qualified</w:t>
      </w:r>
      <w:r>
        <w:rPr>
          <w:rFonts w:ascii="Arial" w:hAnsi="Arial" w:cs="Arial"/>
          <w:szCs w:val="24"/>
        </w:rPr>
        <w:t xml:space="preserve"> interpreter</w:t>
      </w:r>
      <w:r w:rsidR="008E38C5">
        <w:rPr>
          <w:rFonts w:ascii="Arial" w:hAnsi="Arial" w:cs="Arial"/>
          <w:szCs w:val="24"/>
        </w:rPr>
        <w:t>; and</w:t>
      </w:r>
    </w:p>
    <w:p w14:paraId="68B05F6D" w14:textId="292EBDC9" w:rsidR="001A21A0" w:rsidRPr="00166B24" w:rsidRDefault="001A21A0" w:rsidP="00166B24">
      <w:pPr>
        <w:keepLines/>
        <w:widowControl w:val="0"/>
        <w:numPr>
          <w:ilvl w:val="0"/>
          <w:numId w:val="14"/>
        </w:numPr>
        <w:tabs>
          <w:tab w:val="left" w:pos="1800"/>
        </w:tabs>
        <w:spacing w:after="120"/>
        <w:rPr>
          <w:rFonts w:ascii="Arial" w:hAnsi="Arial" w:cs="Arial"/>
          <w:szCs w:val="24"/>
        </w:rPr>
      </w:pPr>
      <w:r w:rsidRPr="00BB57F8">
        <w:rPr>
          <w:rFonts w:ascii="Arial" w:hAnsi="Arial" w:cs="Arial"/>
          <w:szCs w:val="24"/>
        </w:rPr>
        <w:t>Information</w:t>
      </w:r>
      <w:r w:rsidR="00B84F50">
        <w:rPr>
          <w:rFonts w:ascii="Arial" w:hAnsi="Arial" w:cs="Arial"/>
          <w:szCs w:val="24"/>
        </w:rPr>
        <w:t xml:space="preserve">, which Contractor shall </w:t>
      </w:r>
      <w:r w:rsidRPr="00BB57F8">
        <w:rPr>
          <w:rFonts w:ascii="Arial" w:hAnsi="Arial" w:cs="Arial"/>
          <w:szCs w:val="24"/>
        </w:rPr>
        <w:t>maintain</w:t>
      </w:r>
      <w:r w:rsidR="00D36F66">
        <w:rPr>
          <w:rFonts w:ascii="Arial" w:hAnsi="Arial" w:cs="Arial"/>
          <w:szCs w:val="24"/>
        </w:rPr>
        <w:t xml:space="preserve"> on file</w:t>
      </w:r>
      <w:r w:rsidR="00B84F50">
        <w:rPr>
          <w:rFonts w:ascii="Arial" w:hAnsi="Arial" w:cs="Arial"/>
          <w:szCs w:val="24"/>
        </w:rPr>
        <w:t>,</w:t>
      </w:r>
      <w:r w:rsidRPr="00BB57F8">
        <w:rPr>
          <w:rFonts w:ascii="Arial" w:hAnsi="Arial" w:cs="Arial"/>
          <w:szCs w:val="24"/>
        </w:rPr>
        <w:t xml:space="preserve"> that specifies how the interpreter’s language fluency </w:t>
      </w:r>
      <w:r w:rsidR="00166B24" w:rsidRPr="00166B24">
        <w:rPr>
          <w:rFonts w:ascii="Arial" w:hAnsi="Arial" w:cs="Arial"/>
          <w:szCs w:val="24"/>
        </w:rPr>
        <w:t>was verified; and</w:t>
      </w:r>
    </w:p>
    <w:p w14:paraId="5149C804" w14:textId="62351335" w:rsidR="001A21A0" w:rsidRPr="00BB57F8" w:rsidRDefault="001A21A0" w:rsidP="003D5697">
      <w:pPr>
        <w:keepLines/>
        <w:widowControl w:val="0"/>
        <w:numPr>
          <w:ilvl w:val="0"/>
          <w:numId w:val="14"/>
        </w:numPr>
        <w:tabs>
          <w:tab w:val="left" w:pos="1800"/>
        </w:tabs>
        <w:spacing w:after="120"/>
        <w:rPr>
          <w:rFonts w:ascii="Arial" w:hAnsi="Arial" w:cs="Arial"/>
          <w:szCs w:val="24"/>
        </w:rPr>
      </w:pPr>
      <w:r w:rsidRPr="00BB57F8">
        <w:rPr>
          <w:rFonts w:ascii="Arial" w:hAnsi="Arial" w:cs="Arial"/>
          <w:szCs w:val="24"/>
        </w:rPr>
        <w:t>The date interpreter’s fluency was verified</w:t>
      </w:r>
      <w:r w:rsidR="00A449E1">
        <w:rPr>
          <w:rFonts w:ascii="Arial" w:hAnsi="Arial" w:cs="Arial"/>
          <w:szCs w:val="24"/>
        </w:rPr>
        <w:t xml:space="preserve">, which </w:t>
      </w:r>
      <w:r w:rsidR="00D36F66">
        <w:rPr>
          <w:rFonts w:ascii="Arial" w:hAnsi="Arial" w:cs="Arial"/>
          <w:szCs w:val="24"/>
        </w:rPr>
        <w:t xml:space="preserve">Contractor </w:t>
      </w:r>
      <w:r w:rsidR="00A449E1">
        <w:rPr>
          <w:rFonts w:ascii="Arial" w:hAnsi="Arial" w:cs="Arial"/>
          <w:szCs w:val="24"/>
        </w:rPr>
        <w:t xml:space="preserve">shall </w:t>
      </w:r>
      <w:r w:rsidRPr="00BB57F8">
        <w:rPr>
          <w:rFonts w:ascii="Arial" w:hAnsi="Arial" w:cs="Arial"/>
          <w:szCs w:val="24"/>
        </w:rPr>
        <w:t>maintain on file; and</w:t>
      </w:r>
    </w:p>
    <w:p w14:paraId="168B1F1E" w14:textId="69B58B09" w:rsidR="001A21A0" w:rsidRPr="00BB57F8" w:rsidRDefault="001A21A0" w:rsidP="00051F66">
      <w:pPr>
        <w:keepLines/>
        <w:widowControl w:val="0"/>
        <w:numPr>
          <w:ilvl w:val="0"/>
          <w:numId w:val="14"/>
        </w:numPr>
        <w:tabs>
          <w:tab w:val="left" w:pos="1800"/>
        </w:tabs>
        <w:spacing w:after="120"/>
        <w:rPr>
          <w:rFonts w:ascii="Arial" w:hAnsi="Arial" w:cs="Arial"/>
          <w:szCs w:val="24"/>
        </w:rPr>
      </w:pPr>
      <w:r w:rsidRPr="00BB57F8">
        <w:rPr>
          <w:rFonts w:ascii="Arial" w:hAnsi="Arial" w:cs="Arial"/>
          <w:szCs w:val="24"/>
        </w:rPr>
        <w:t>Documentation to identify the languages the interpreter is qualified to provide interpret</w:t>
      </w:r>
      <w:r w:rsidR="00924782">
        <w:rPr>
          <w:rFonts w:ascii="Arial" w:hAnsi="Arial" w:cs="Arial"/>
          <w:szCs w:val="24"/>
        </w:rPr>
        <w:t>ing</w:t>
      </w:r>
      <w:r w:rsidRPr="00BB57F8">
        <w:rPr>
          <w:rFonts w:ascii="Arial" w:hAnsi="Arial" w:cs="Arial"/>
          <w:szCs w:val="24"/>
        </w:rPr>
        <w:t xml:space="preserve"> services; </w:t>
      </w:r>
      <w:r w:rsidR="008E38C5">
        <w:rPr>
          <w:rFonts w:ascii="Arial" w:hAnsi="Arial" w:cs="Arial"/>
          <w:szCs w:val="24"/>
        </w:rPr>
        <w:t>and</w:t>
      </w:r>
    </w:p>
    <w:p w14:paraId="72357752" w14:textId="77777777" w:rsidR="001A21A0" w:rsidRPr="00BB57F8" w:rsidRDefault="001A21A0" w:rsidP="00051F66">
      <w:pPr>
        <w:keepLines/>
        <w:widowControl w:val="0"/>
        <w:numPr>
          <w:ilvl w:val="0"/>
          <w:numId w:val="14"/>
        </w:numPr>
        <w:tabs>
          <w:tab w:val="left" w:pos="1800"/>
        </w:tabs>
        <w:spacing w:after="120"/>
        <w:rPr>
          <w:rFonts w:ascii="Arial" w:hAnsi="Arial" w:cs="Arial"/>
          <w:szCs w:val="24"/>
        </w:rPr>
      </w:pPr>
      <w:r w:rsidRPr="00BB57F8">
        <w:rPr>
          <w:rFonts w:ascii="Arial" w:hAnsi="Arial" w:cs="Arial"/>
          <w:szCs w:val="24"/>
        </w:rPr>
        <w:t>Documentation to identify the level of competency verified (e.g., general conversational, legal, medical or scientific); and</w:t>
      </w:r>
    </w:p>
    <w:p w14:paraId="082F7230" w14:textId="77777777" w:rsidR="001A21A0" w:rsidRPr="00BB57F8" w:rsidRDefault="001A21A0" w:rsidP="00051F66">
      <w:pPr>
        <w:keepLines/>
        <w:widowControl w:val="0"/>
        <w:numPr>
          <w:ilvl w:val="0"/>
          <w:numId w:val="14"/>
        </w:numPr>
        <w:tabs>
          <w:tab w:val="left" w:pos="1800"/>
        </w:tabs>
        <w:spacing w:after="120"/>
        <w:rPr>
          <w:rFonts w:ascii="Arial" w:hAnsi="Arial" w:cs="Arial"/>
          <w:szCs w:val="24"/>
        </w:rPr>
      </w:pPr>
      <w:r w:rsidRPr="00BB57F8">
        <w:rPr>
          <w:rFonts w:ascii="Arial" w:hAnsi="Arial" w:cs="Arial"/>
          <w:szCs w:val="24"/>
        </w:rPr>
        <w:t xml:space="preserve">Documentation that certifies the interpreter has experience </w:t>
      </w:r>
      <w:r w:rsidR="009A78D2">
        <w:rPr>
          <w:rFonts w:ascii="Arial" w:hAnsi="Arial" w:cs="Arial"/>
          <w:szCs w:val="24"/>
        </w:rPr>
        <w:t xml:space="preserve">interpreting, such as </w:t>
      </w:r>
      <w:r w:rsidRPr="00BB57F8">
        <w:rPr>
          <w:rFonts w:ascii="Arial" w:hAnsi="Arial" w:cs="Arial"/>
          <w:szCs w:val="24"/>
        </w:rPr>
        <w:t>contracting with state, local, or federal government entities</w:t>
      </w:r>
      <w:r w:rsidR="009A78D2">
        <w:rPr>
          <w:rFonts w:ascii="Arial" w:hAnsi="Arial" w:cs="Arial"/>
          <w:szCs w:val="24"/>
        </w:rPr>
        <w:t>;</w:t>
      </w:r>
      <w:r w:rsidRPr="00BB57F8">
        <w:rPr>
          <w:rFonts w:ascii="Arial" w:hAnsi="Arial" w:cs="Arial"/>
          <w:szCs w:val="24"/>
        </w:rPr>
        <w:t xml:space="preserve"> proof of attending ethic</w:t>
      </w:r>
      <w:r w:rsidR="009A78D2">
        <w:rPr>
          <w:rFonts w:ascii="Arial" w:hAnsi="Arial" w:cs="Arial"/>
          <w:szCs w:val="24"/>
        </w:rPr>
        <w:t>s</w:t>
      </w:r>
      <w:r w:rsidRPr="00BB57F8">
        <w:rPr>
          <w:rFonts w:ascii="Arial" w:hAnsi="Arial" w:cs="Arial"/>
          <w:szCs w:val="24"/>
        </w:rPr>
        <w:t xml:space="preserve"> workshops</w:t>
      </w:r>
      <w:r w:rsidR="009A78D2">
        <w:rPr>
          <w:rFonts w:ascii="Arial" w:hAnsi="Arial" w:cs="Arial"/>
          <w:szCs w:val="24"/>
        </w:rPr>
        <w:t>;</w:t>
      </w:r>
      <w:r w:rsidRPr="00BB57F8">
        <w:rPr>
          <w:rFonts w:ascii="Arial" w:hAnsi="Arial" w:cs="Arial"/>
          <w:szCs w:val="24"/>
        </w:rPr>
        <w:t xml:space="preserve"> and proof of adequate continuing education </w:t>
      </w:r>
      <w:r w:rsidR="009A78D2">
        <w:rPr>
          <w:rFonts w:ascii="Arial" w:hAnsi="Arial" w:cs="Arial"/>
          <w:szCs w:val="24"/>
        </w:rPr>
        <w:t xml:space="preserve">and professional development </w:t>
      </w:r>
      <w:r w:rsidRPr="00BB57F8">
        <w:rPr>
          <w:rFonts w:ascii="Arial" w:hAnsi="Arial" w:cs="Arial"/>
          <w:szCs w:val="24"/>
        </w:rPr>
        <w:t>that includes training, professional experience; and</w:t>
      </w:r>
    </w:p>
    <w:p w14:paraId="1F3C5669" w14:textId="75B0D0A9" w:rsidR="001A21A0" w:rsidRPr="00BB57F8" w:rsidRDefault="00D20748" w:rsidP="00051F66">
      <w:pPr>
        <w:keepLines/>
        <w:widowControl w:val="0"/>
        <w:numPr>
          <w:ilvl w:val="0"/>
          <w:numId w:val="14"/>
        </w:numPr>
        <w:tabs>
          <w:tab w:val="left" w:pos="1800"/>
        </w:tabs>
        <w:spacing w:after="120"/>
        <w:rPr>
          <w:rFonts w:ascii="Arial" w:hAnsi="Arial" w:cs="Arial"/>
          <w:szCs w:val="24"/>
        </w:rPr>
      </w:pPr>
      <w:r>
        <w:rPr>
          <w:rFonts w:ascii="Arial" w:hAnsi="Arial" w:cs="Arial"/>
          <w:szCs w:val="24"/>
        </w:rPr>
        <w:t>E</w:t>
      </w:r>
      <w:r w:rsidR="009A78D2">
        <w:rPr>
          <w:rFonts w:ascii="Arial" w:hAnsi="Arial" w:cs="Arial"/>
          <w:szCs w:val="24"/>
        </w:rPr>
        <w:t>xperience</w:t>
      </w:r>
      <w:r w:rsidR="001A21A0" w:rsidRPr="00BB57F8">
        <w:rPr>
          <w:rFonts w:ascii="Arial" w:hAnsi="Arial" w:cs="Arial"/>
          <w:szCs w:val="24"/>
        </w:rPr>
        <w:t xml:space="preserve"> interpreting using a wide range of vocabulary, language skills that include grammar, pronunciation, etymology, improvisation techniques, code of ethics, and cultural awareness.</w:t>
      </w:r>
    </w:p>
    <w:p w14:paraId="68CBABBF" w14:textId="77777777" w:rsidR="001A21A0" w:rsidRPr="00BB57F8" w:rsidRDefault="001A21A0" w:rsidP="001A21A0">
      <w:pPr>
        <w:keepLines/>
        <w:widowControl w:val="0"/>
        <w:ind w:left="1530"/>
        <w:rPr>
          <w:rFonts w:ascii="Arial" w:hAnsi="Arial" w:cs="Arial"/>
          <w:szCs w:val="24"/>
        </w:rPr>
      </w:pPr>
    </w:p>
    <w:p w14:paraId="6888A1AA" w14:textId="77777777" w:rsidR="001A21A0" w:rsidRPr="00BB57F8" w:rsidRDefault="001A21A0" w:rsidP="00BB57F8">
      <w:pPr>
        <w:keepLines/>
        <w:widowControl w:val="0"/>
        <w:spacing w:after="120"/>
        <w:ind w:left="1530" w:hanging="810"/>
        <w:rPr>
          <w:rFonts w:ascii="Arial" w:hAnsi="Arial" w:cs="Arial"/>
          <w:b/>
          <w:szCs w:val="24"/>
          <w:u w:val="single"/>
        </w:rPr>
      </w:pPr>
      <w:r w:rsidRPr="008C638B">
        <w:rPr>
          <w:rFonts w:ascii="Arial" w:hAnsi="Arial" w:cs="Arial"/>
          <w:b/>
          <w:szCs w:val="24"/>
        </w:rPr>
        <w:t>Translators</w:t>
      </w:r>
      <w:r w:rsidRPr="00BB57F8">
        <w:rPr>
          <w:rFonts w:ascii="Arial" w:hAnsi="Arial" w:cs="Arial"/>
          <w:b/>
          <w:szCs w:val="24"/>
        </w:rPr>
        <w:t>:</w:t>
      </w:r>
    </w:p>
    <w:p w14:paraId="5CAEEA72" w14:textId="493008D6" w:rsidR="001A21A0" w:rsidRPr="00BB57F8" w:rsidRDefault="001A21A0" w:rsidP="000123E3">
      <w:pPr>
        <w:keepLines/>
        <w:widowControl w:val="0"/>
        <w:spacing w:after="120"/>
        <w:ind w:left="720"/>
        <w:rPr>
          <w:rFonts w:ascii="Arial" w:hAnsi="Arial" w:cs="Arial"/>
          <w:szCs w:val="24"/>
        </w:rPr>
      </w:pPr>
      <w:r w:rsidRPr="00BB57F8">
        <w:rPr>
          <w:rFonts w:ascii="Arial" w:hAnsi="Arial" w:cs="Arial"/>
          <w:szCs w:val="24"/>
        </w:rPr>
        <w:t>For all translators, the Contractor certifies</w:t>
      </w:r>
      <w:r w:rsidR="00FD7FD0">
        <w:rPr>
          <w:rFonts w:ascii="Arial" w:hAnsi="Arial" w:cs="Arial"/>
          <w:szCs w:val="24"/>
        </w:rPr>
        <w:t xml:space="preserve"> the following information, which </w:t>
      </w:r>
      <w:r w:rsidR="000123E3">
        <w:rPr>
          <w:rFonts w:ascii="Arial" w:hAnsi="Arial" w:cs="Arial"/>
          <w:szCs w:val="24"/>
        </w:rPr>
        <w:t xml:space="preserve">must be </w:t>
      </w:r>
      <w:r w:rsidR="00106203">
        <w:rPr>
          <w:rFonts w:ascii="Arial" w:hAnsi="Arial" w:cs="Arial"/>
          <w:szCs w:val="24"/>
        </w:rPr>
        <w:t xml:space="preserve">substantiated </w:t>
      </w:r>
      <w:r w:rsidR="000123E3">
        <w:rPr>
          <w:rFonts w:ascii="Arial" w:hAnsi="Arial" w:cs="Arial"/>
          <w:szCs w:val="24"/>
        </w:rPr>
        <w:t xml:space="preserve">upon the </w:t>
      </w:r>
      <w:r w:rsidR="00106203">
        <w:rPr>
          <w:rFonts w:ascii="Arial" w:hAnsi="Arial" w:cs="Arial"/>
          <w:szCs w:val="24"/>
        </w:rPr>
        <w:t>CAM</w:t>
      </w:r>
      <w:r w:rsidR="000123E3">
        <w:rPr>
          <w:rFonts w:ascii="Arial" w:hAnsi="Arial" w:cs="Arial"/>
          <w:szCs w:val="24"/>
        </w:rPr>
        <w:t>’s request</w:t>
      </w:r>
      <w:r w:rsidRPr="00BB57F8">
        <w:rPr>
          <w:rFonts w:ascii="Arial" w:hAnsi="Arial" w:cs="Arial"/>
          <w:szCs w:val="24"/>
        </w:rPr>
        <w:t>:</w:t>
      </w:r>
    </w:p>
    <w:p w14:paraId="3D6502A3" w14:textId="163777B7" w:rsidR="001A21A0" w:rsidRPr="00BB57F8" w:rsidRDefault="001A21A0" w:rsidP="00BB57F8">
      <w:pPr>
        <w:keepLines/>
        <w:widowControl w:val="0"/>
        <w:numPr>
          <w:ilvl w:val="0"/>
          <w:numId w:val="12"/>
        </w:numPr>
        <w:tabs>
          <w:tab w:val="left" w:pos="1800"/>
        </w:tabs>
        <w:spacing w:after="120"/>
        <w:ind w:left="1530" w:hanging="810"/>
        <w:rPr>
          <w:rFonts w:ascii="Arial" w:hAnsi="Arial" w:cs="Arial"/>
          <w:szCs w:val="24"/>
        </w:rPr>
      </w:pPr>
      <w:r w:rsidRPr="00BB57F8">
        <w:rPr>
          <w:rFonts w:ascii="Arial" w:hAnsi="Arial" w:cs="Arial"/>
          <w:szCs w:val="24"/>
        </w:rPr>
        <w:lastRenderedPageBreak/>
        <w:t>Information is maintained to verify translator’s knowledge of the written  language</w:t>
      </w:r>
      <w:r w:rsidR="009A78D2">
        <w:rPr>
          <w:rFonts w:ascii="Arial" w:hAnsi="Arial" w:cs="Arial"/>
          <w:szCs w:val="24"/>
        </w:rPr>
        <w:t>,</w:t>
      </w:r>
      <w:r w:rsidRPr="00BB57F8">
        <w:rPr>
          <w:rFonts w:ascii="Arial" w:hAnsi="Arial" w:cs="Arial"/>
          <w:szCs w:val="24"/>
        </w:rPr>
        <w:t xml:space="preserve"> </w:t>
      </w:r>
      <w:r w:rsidR="009A78D2">
        <w:rPr>
          <w:rFonts w:ascii="Arial" w:hAnsi="Arial" w:cs="Arial"/>
          <w:szCs w:val="24"/>
        </w:rPr>
        <w:t>such as the education level of the translator</w:t>
      </w:r>
      <w:r w:rsidRPr="00BB57F8">
        <w:rPr>
          <w:rFonts w:ascii="Arial" w:hAnsi="Arial" w:cs="Arial"/>
          <w:szCs w:val="24"/>
        </w:rPr>
        <w:t xml:space="preserve"> (</w:t>
      </w:r>
      <w:r w:rsidR="009A78D2">
        <w:rPr>
          <w:rFonts w:ascii="Arial" w:hAnsi="Arial" w:cs="Arial"/>
          <w:szCs w:val="24"/>
        </w:rPr>
        <w:t xml:space="preserve">high school degree, </w:t>
      </w:r>
      <w:r w:rsidRPr="00BB57F8">
        <w:rPr>
          <w:rFonts w:ascii="Arial" w:hAnsi="Arial" w:cs="Arial"/>
          <w:szCs w:val="24"/>
        </w:rPr>
        <w:t>baccalaureate level</w:t>
      </w:r>
      <w:r w:rsidR="00B94BD1">
        <w:rPr>
          <w:rFonts w:ascii="Arial" w:hAnsi="Arial" w:cs="Arial"/>
          <w:szCs w:val="24"/>
        </w:rPr>
        <w:t>, American Translators Association</w:t>
      </w:r>
      <w:r w:rsidR="00EA3DD2">
        <w:rPr>
          <w:rFonts w:ascii="Arial" w:hAnsi="Arial" w:cs="Arial"/>
          <w:szCs w:val="24"/>
        </w:rPr>
        <w:t xml:space="preserve"> certification</w:t>
      </w:r>
      <w:r w:rsidR="009A78D2">
        <w:rPr>
          <w:rFonts w:ascii="Arial" w:hAnsi="Arial" w:cs="Arial"/>
          <w:szCs w:val="24"/>
        </w:rPr>
        <w:t xml:space="preserve"> etc.</w:t>
      </w:r>
      <w:r w:rsidRPr="00BB57F8">
        <w:rPr>
          <w:rFonts w:ascii="Arial" w:hAnsi="Arial" w:cs="Arial"/>
          <w:szCs w:val="24"/>
        </w:rPr>
        <w:t>), continuous education training</w:t>
      </w:r>
      <w:r w:rsidR="009A78D2">
        <w:rPr>
          <w:rFonts w:ascii="Arial" w:hAnsi="Arial" w:cs="Arial"/>
          <w:szCs w:val="24"/>
        </w:rPr>
        <w:t>,</w:t>
      </w:r>
      <w:r w:rsidRPr="00BB57F8">
        <w:rPr>
          <w:rFonts w:ascii="Arial" w:hAnsi="Arial" w:cs="Arial"/>
          <w:szCs w:val="24"/>
        </w:rPr>
        <w:t xml:space="preserve"> experience working for </w:t>
      </w:r>
      <w:r w:rsidR="009A78D2">
        <w:rPr>
          <w:rFonts w:ascii="Arial" w:hAnsi="Arial" w:cs="Arial"/>
          <w:szCs w:val="24"/>
        </w:rPr>
        <w:t>government agencies or other professional entities, and experience</w:t>
      </w:r>
      <w:r w:rsidRPr="00BB57F8">
        <w:rPr>
          <w:rFonts w:ascii="Arial" w:hAnsi="Arial" w:cs="Arial"/>
          <w:szCs w:val="24"/>
        </w:rPr>
        <w:t xml:space="preserve"> </w:t>
      </w:r>
      <w:r w:rsidR="009A78D2">
        <w:rPr>
          <w:rFonts w:ascii="Arial" w:hAnsi="Arial" w:cs="Arial"/>
          <w:szCs w:val="24"/>
        </w:rPr>
        <w:t xml:space="preserve">rendering </w:t>
      </w:r>
      <w:r w:rsidRPr="00BB57F8">
        <w:rPr>
          <w:rFonts w:ascii="Arial" w:hAnsi="Arial" w:cs="Arial"/>
          <w:szCs w:val="24"/>
        </w:rPr>
        <w:t>translations using a wide range of vocabulary, language skills that include grammar, pronunciation, etymology, improvisation techniques, code of ethics and cultural awareness; and</w:t>
      </w:r>
    </w:p>
    <w:p w14:paraId="6722FE48" w14:textId="77777777" w:rsidR="001A21A0" w:rsidRPr="00BB57F8" w:rsidRDefault="001A21A0" w:rsidP="00051F66">
      <w:pPr>
        <w:keepLines/>
        <w:widowControl w:val="0"/>
        <w:numPr>
          <w:ilvl w:val="0"/>
          <w:numId w:val="12"/>
        </w:numPr>
        <w:tabs>
          <w:tab w:val="left" w:pos="1800"/>
        </w:tabs>
        <w:spacing w:after="120"/>
        <w:ind w:left="1530" w:hanging="810"/>
        <w:rPr>
          <w:rFonts w:ascii="Arial" w:hAnsi="Arial" w:cs="Arial"/>
          <w:szCs w:val="24"/>
        </w:rPr>
      </w:pPr>
      <w:r w:rsidRPr="00BB57F8">
        <w:rPr>
          <w:rFonts w:ascii="Arial" w:hAnsi="Arial" w:cs="Arial"/>
          <w:szCs w:val="24"/>
        </w:rPr>
        <w:t>Information is maintained that specifies how the translator’s language fluency was verified; and</w:t>
      </w:r>
    </w:p>
    <w:p w14:paraId="4481EC8B" w14:textId="77777777" w:rsidR="001A21A0" w:rsidRPr="00BB57F8" w:rsidRDefault="001A21A0" w:rsidP="00051F66">
      <w:pPr>
        <w:keepLines/>
        <w:widowControl w:val="0"/>
        <w:numPr>
          <w:ilvl w:val="0"/>
          <w:numId w:val="12"/>
        </w:numPr>
        <w:tabs>
          <w:tab w:val="left" w:pos="1800"/>
        </w:tabs>
        <w:spacing w:after="120"/>
        <w:ind w:left="1530" w:hanging="810"/>
        <w:rPr>
          <w:rFonts w:ascii="Arial" w:hAnsi="Arial" w:cs="Arial"/>
          <w:szCs w:val="24"/>
        </w:rPr>
      </w:pPr>
      <w:r w:rsidRPr="00BB57F8">
        <w:rPr>
          <w:rFonts w:ascii="Arial" w:hAnsi="Arial" w:cs="Arial"/>
          <w:szCs w:val="24"/>
        </w:rPr>
        <w:t>The date translator’s fluency was verified is maintained on file; and</w:t>
      </w:r>
    </w:p>
    <w:p w14:paraId="475C68E9" w14:textId="77777777" w:rsidR="001A21A0" w:rsidRPr="00BB57F8" w:rsidRDefault="001A21A0" w:rsidP="00051F66">
      <w:pPr>
        <w:keepLines/>
        <w:widowControl w:val="0"/>
        <w:numPr>
          <w:ilvl w:val="0"/>
          <w:numId w:val="12"/>
        </w:numPr>
        <w:tabs>
          <w:tab w:val="left" w:pos="1800"/>
        </w:tabs>
        <w:spacing w:after="120"/>
        <w:ind w:left="1530" w:hanging="810"/>
        <w:rPr>
          <w:rFonts w:ascii="Arial" w:hAnsi="Arial" w:cs="Arial"/>
          <w:szCs w:val="24"/>
        </w:rPr>
      </w:pPr>
      <w:r w:rsidRPr="00BB57F8">
        <w:rPr>
          <w:rFonts w:ascii="Arial" w:hAnsi="Arial" w:cs="Arial"/>
          <w:szCs w:val="24"/>
        </w:rPr>
        <w:t xml:space="preserve">Documentation to identify the non-English language the </w:t>
      </w:r>
      <w:r w:rsidR="009A78D2">
        <w:rPr>
          <w:rFonts w:ascii="Arial" w:hAnsi="Arial" w:cs="Arial"/>
          <w:szCs w:val="24"/>
        </w:rPr>
        <w:t>t</w:t>
      </w:r>
      <w:r w:rsidR="009A78D2" w:rsidRPr="00BB57F8">
        <w:rPr>
          <w:rFonts w:ascii="Arial" w:hAnsi="Arial" w:cs="Arial"/>
          <w:szCs w:val="24"/>
        </w:rPr>
        <w:t xml:space="preserve">ranslator </w:t>
      </w:r>
      <w:r w:rsidRPr="00BB57F8">
        <w:rPr>
          <w:rFonts w:ascii="Arial" w:hAnsi="Arial" w:cs="Arial"/>
          <w:szCs w:val="24"/>
        </w:rPr>
        <w:t>is qualified to provide translation services; and</w:t>
      </w:r>
    </w:p>
    <w:p w14:paraId="3F31995F" w14:textId="77777777" w:rsidR="001A21A0" w:rsidRPr="00051F66" w:rsidRDefault="001A21A0" w:rsidP="00BB57F8">
      <w:pPr>
        <w:keepLines/>
        <w:widowControl w:val="0"/>
        <w:numPr>
          <w:ilvl w:val="0"/>
          <w:numId w:val="12"/>
        </w:numPr>
        <w:tabs>
          <w:tab w:val="left" w:pos="1800"/>
        </w:tabs>
        <w:spacing w:after="120"/>
        <w:ind w:left="1530" w:hanging="810"/>
        <w:rPr>
          <w:rFonts w:ascii="Arial" w:hAnsi="Arial" w:cs="Arial"/>
          <w:szCs w:val="24"/>
        </w:rPr>
      </w:pPr>
      <w:r w:rsidRPr="00BB57F8">
        <w:rPr>
          <w:rFonts w:ascii="Arial" w:hAnsi="Arial" w:cs="Arial"/>
          <w:szCs w:val="24"/>
        </w:rPr>
        <w:t>Documentation to identify the level of competency verified (e.g., general conversational, legal, medical</w:t>
      </w:r>
      <w:r w:rsidR="00F95197">
        <w:rPr>
          <w:rFonts w:ascii="Arial" w:hAnsi="Arial" w:cs="Arial"/>
          <w:szCs w:val="24"/>
        </w:rPr>
        <w:t>,</w:t>
      </w:r>
      <w:r w:rsidRPr="00BB57F8">
        <w:rPr>
          <w:rFonts w:ascii="Arial" w:hAnsi="Arial" w:cs="Arial"/>
          <w:szCs w:val="24"/>
        </w:rPr>
        <w:t xml:space="preserve"> or scientific)</w:t>
      </w:r>
      <w:r w:rsidR="009A78D2">
        <w:rPr>
          <w:rFonts w:ascii="Arial" w:hAnsi="Arial" w:cs="Arial"/>
          <w:szCs w:val="24"/>
        </w:rPr>
        <w:t>.</w:t>
      </w:r>
    </w:p>
    <w:p w14:paraId="6CD5AC79" w14:textId="77777777" w:rsidR="001A21A0" w:rsidRPr="00BB57F8" w:rsidRDefault="001A21A0" w:rsidP="001A21A0">
      <w:pPr>
        <w:keepLines/>
        <w:widowControl w:val="0"/>
        <w:spacing w:after="120"/>
        <w:ind w:left="1530"/>
        <w:rPr>
          <w:rFonts w:ascii="Arial" w:hAnsi="Arial" w:cs="Arial"/>
          <w:szCs w:val="24"/>
        </w:rPr>
      </w:pPr>
    </w:p>
    <w:p w14:paraId="5C468B6D" w14:textId="77777777" w:rsidR="001A21A0" w:rsidRPr="00BB57F8" w:rsidRDefault="001A21A0" w:rsidP="00BB57F8">
      <w:pPr>
        <w:keepLines/>
        <w:widowControl w:val="0"/>
        <w:spacing w:after="120"/>
        <w:ind w:left="1530" w:hanging="810"/>
        <w:rPr>
          <w:rFonts w:ascii="Arial" w:hAnsi="Arial" w:cs="Arial"/>
          <w:szCs w:val="24"/>
        </w:rPr>
      </w:pPr>
      <w:r w:rsidRPr="00BB57F8">
        <w:rPr>
          <w:rFonts w:ascii="Arial" w:hAnsi="Arial" w:cs="Arial"/>
          <w:b/>
          <w:szCs w:val="24"/>
          <w:u w:val="single"/>
        </w:rPr>
        <w:t>CONTRACTOR CERTIFICATION</w:t>
      </w:r>
      <w:r w:rsidRPr="00BB57F8">
        <w:rPr>
          <w:rFonts w:ascii="Arial" w:hAnsi="Arial" w:cs="Arial"/>
          <w:szCs w:val="24"/>
        </w:rPr>
        <w:t>:</w:t>
      </w:r>
    </w:p>
    <w:p w14:paraId="195FBCFA" w14:textId="68F86E5C" w:rsidR="001A21A0" w:rsidRPr="00BB57F8" w:rsidRDefault="001A21A0" w:rsidP="00166B24">
      <w:pPr>
        <w:keepLines/>
        <w:widowControl w:val="0"/>
        <w:tabs>
          <w:tab w:val="left" w:pos="720"/>
        </w:tabs>
        <w:spacing w:after="120"/>
        <w:ind w:left="720"/>
        <w:jc w:val="both"/>
        <w:rPr>
          <w:rFonts w:ascii="Arial" w:hAnsi="Arial" w:cs="Arial"/>
          <w:szCs w:val="24"/>
        </w:rPr>
      </w:pPr>
      <w:r w:rsidRPr="00BB57F8">
        <w:rPr>
          <w:rFonts w:ascii="Arial" w:hAnsi="Arial" w:cs="Arial"/>
          <w:szCs w:val="24"/>
        </w:rPr>
        <w:t>I certify that all interpreters</w:t>
      </w:r>
      <w:r w:rsidR="0058576A">
        <w:rPr>
          <w:rFonts w:ascii="Arial" w:hAnsi="Arial" w:cs="Arial"/>
          <w:szCs w:val="24"/>
        </w:rPr>
        <w:t>,</w:t>
      </w:r>
      <w:r w:rsidRPr="00BB57F8">
        <w:rPr>
          <w:rFonts w:ascii="Arial" w:hAnsi="Arial" w:cs="Arial"/>
          <w:szCs w:val="24"/>
        </w:rPr>
        <w:t xml:space="preserve"> translators</w:t>
      </w:r>
      <w:r w:rsidR="0058576A">
        <w:rPr>
          <w:rFonts w:ascii="Arial" w:hAnsi="Arial" w:cs="Arial"/>
          <w:szCs w:val="24"/>
        </w:rPr>
        <w:t>, and proofreaders</w:t>
      </w:r>
      <w:r w:rsidRPr="00BB57F8">
        <w:rPr>
          <w:rFonts w:ascii="Arial" w:hAnsi="Arial" w:cs="Arial"/>
          <w:szCs w:val="24"/>
        </w:rPr>
        <w:t xml:space="preserve"> who will be utilized to perform services under this Agreement </w:t>
      </w:r>
      <w:r w:rsidR="009A78D2">
        <w:rPr>
          <w:rFonts w:ascii="Arial" w:hAnsi="Arial" w:cs="Arial"/>
          <w:szCs w:val="24"/>
        </w:rPr>
        <w:t xml:space="preserve">will </w:t>
      </w:r>
      <w:r w:rsidRPr="00BB57F8">
        <w:rPr>
          <w:rFonts w:ascii="Arial" w:hAnsi="Arial" w:cs="Arial"/>
          <w:szCs w:val="24"/>
        </w:rPr>
        <w:t>meet o</w:t>
      </w:r>
      <w:r w:rsidR="00BB57F8">
        <w:rPr>
          <w:rFonts w:ascii="Arial" w:hAnsi="Arial" w:cs="Arial"/>
          <w:szCs w:val="24"/>
        </w:rPr>
        <w:t xml:space="preserve">ne or more of the above minimum </w:t>
      </w:r>
      <w:r w:rsidRPr="00BB57F8">
        <w:rPr>
          <w:rFonts w:ascii="Arial" w:hAnsi="Arial" w:cs="Arial"/>
          <w:szCs w:val="24"/>
        </w:rPr>
        <w:t>qualifications. I agree to maintain all requir</w:t>
      </w:r>
      <w:r w:rsidR="00BB57F8">
        <w:rPr>
          <w:rFonts w:ascii="Arial" w:hAnsi="Arial" w:cs="Arial"/>
          <w:szCs w:val="24"/>
        </w:rPr>
        <w:t xml:space="preserve">ed documentation stated in this </w:t>
      </w:r>
      <w:r w:rsidRPr="00BB57F8">
        <w:rPr>
          <w:rFonts w:ascii="Arial" w:hAnsi="Arial" w:cs="Arial"/>
          <w:szCs w:val="24"/>
        </w:rPr>
        <w:t xml:space="preserve">certification and provide </w:t>
      </w:r>
      <w:r w:rsidR="009A78D2">
        <w:rPr>
          <w:rFonts w:ascii="Arial" w:hAnsi="Arial" w:cs="Arial"/>
          <w:szCs w:val="24"/>
        </w:rPr>
        <w:t xml:space="preserve">the required documentation, including signed verification sheets of qualifications and credentials </w:t>
      </w:r>
      <w:r w:rsidRPr="00BB57F8">
        <w:rPr>
          <w:rFonts w:ascii="Arial" w:hAnsi="Arial" w:cs="Arial"/>
          <w:szCs w:val="24"/>
        </w:rPr>
        <w:t>to the Energy Commission</w:t>
      </w:r>
      <w:r w:rsidR="00B424D0">
        <w:rPr>
          <w:rFonts w:ascii="Arial" w:hAnsi="Arial" w:cs="Arial"/>
          <w:szCs w:val="24"/>
        </w:rPr>
        <w:t xml:space="preserve"> with invoices, or in advance of the service, if the Energy Commission</w:t>
      </w:r>
      <w:r w:rsidRPr="00BB57F8">
        <w:rPr>
          <w:rFonts w:ascii="Arial" w:hAnsi="Arial" w:cs="Arial"/>
          <w:szCs w:val="24"/>
        </w:rPr>
        <w:t xml:space="preserve"> request</w:t>
      </w:r>
      <w:r w:rsidR="00B424D0">
        <w:rPr>
          <w:rFonts w:ascii="Arial" w:hAnsi="Arial" w:cs="Arial"/>
          <w:szCs w:val="24"/>
        </w:rPr>
        <w:t>s</w:t>
      </w:r>
      <w:r w:rsidRPr="00BB57F8">
        <w:rPr>
          <w:rFonts w:ascii="Arial" w:hAnsi="Arial" w:cs="Arial"/>
          <w:szCs w:val="24"/>
        </w:rPr>
        <w:t xml:space="preserve">. </w:t>
      </w:r>
    </w:p>
    <w:p w14:paraId="08E17746" w14:textId="77777777" w:rsidR="001A21A0" w:rsidRPr="00BB57F8" w:rsidRDefault="001A21A0" w:rsidP="00BB57F8">
      <w:pPr>
        <w:keepLines/>
        <w:widowControl w:val="0"/>
        <w:spacing w:after="120"/>
        <w:rPr>
          <w:rFonts w:ascii="Arial" w:hAnsi="Arial" w:cs="Arial"/>
          <w:szCs w:val="24"/>
        </w:rPr>
      </w:pPr>
    </w:p>
    <w:p w14:paraId="4CA97199" w14:textId="77777777" w:rsidR="001A21A0" w:rsidRPr="00BB57F8" w:rsidRDefault="001A21A0" w:rsidP="00BB57F8">
      <w:pPr>
        <w:keepLines/>
        <w:widowControl w:val="0"/>
        <w:spacing w:after="120"/>
        <w:ind w:left="1440" w:hanging="720"/>
        <w:rPr>
          <w:rFonts w:ascii="Arial" w:hAnsi="Arial" w:cs="Arial"/>
          <w:szCs w:val="24"/>
        </w:rPr>
      </w:pPr>
      <w:r w:rsidRPr="00BB57F8">
        <w:rPr>
          <w:rFonts w:ascii="Arial" w:hAnsi="Arial" w:cs="Arial"/>
          <w:szCs w:val="24"/>
        </w:rPr>
        <w:t xml:space="preserve">Signed by </w:t>
      </w:r>
      <w:r w:rsidR="00BB57F8">
        <w:rPr>
          <w:rFonts w:ascii="Arial" w:hAnsi="Arial" w:cs="Arial"/>
          <w:szCs w:val="24"/>
        </w:rPr>
        <w:t>_________________________</w:t>
      </w:r>
    </w:p>
    <w:p w14:paraId="1B77EB20" w14:textId="77777777" w:rsidR="001A21A0" w:rsidRPr="00BB57F8" w:rsidRDefault="001A21A0" w:rsidP="00BB57F8">
      <w:pPr>
        <w:keepLines/>
        <w:widowControl w:val="0"/>
        <w:spacing w:after="120"/>
        <w:ind w:left="1530" w:hanging="720"/>
        <w:rPr>
          <w:rFonts w:ascii="Arial" w:hAnsi="Arial" w:cs="Arial"/>
          <w:szCs w:val="24"/>
        </w:rPr>
      </w:pPr>
    </w:p>
    <w:p w14:paraId="6283FDB8" w14:textId="77777777" w:rsidR="001A21A0" w:rsidRPr="00BB57F8" w:rsidRDefault="001A21A0" w:rsidP="00BB57F8">
      <w:pPr>
        <w:keepLines/>
        <w:widowControl w:val="0"/>
        <w:spacing w:after="120"/>
        <w:ind w:hanging="720"/>
        <w:rPr>
          <w:rFonts w:ascii="Arial" w:hAnsi="Arial" w:cs="Arial"/>
          <w:szCs w:val="24"/>
        </w:rPr>
      </w:pPr>
      <w:r w:rsidRPr="00BB57F8">
        <w:rPr>
          <w:rFonts w:ascii="Arial" w:hAnsi="Arial" w:cs="Arial"/>
          <w:szCs w:val="24"/>
        </w:rPr>
        <w:tab/>
      </w:r>
      <w:r w:rsidRPr="00BB57F8">
        <w:rPr>
          <w:rFonts w:ascii="Arial" w:hAnsi="Arial" w:cs="Arial"/>
          <w:szCs w:val="24"/>
        </w:rPr>
        <w:tab/>
        <w:t xml:space="preserve">Name (printed) </w:t>
      </w:r>
      <w:r w:rsidR="00BB57F8">
        <w:rPr>
          <w:rFonts w:ascii="Arial" w:hAnsi="Arial" w:cs="Arial"/>
          <w:szCs w:val="24"/>
        </w:rPr>
        <w:t>_________________________</w:t>
      </w:r>
    </w:p>
    <w:p w14:paraId="7CA9668A" w14:textId="77777777" w:rsidR="001A21A0" w:rsidRPr="00BB57F8" w:rsidRDefault="001A21A0" w:rsidP="00BB57F8">
      <w:pPr>
        <w:keepLines/>
        <w:widowControl w:val="0"/>
        <w:spacing w:after="120"/>
        <w:ind w:hanging="720"/>
        <w:rPr>
          <w:rFonts w:ascii="Arial" w:hAnsi="Arial" w:cs="Arial"/>
          <w:szCs w:val="24"/>
        </w:rPr>
      </w:pPr>
    </w:p>
    <w:p w14:paraId="09CFAF27" w14:textId="77777777" w:rsidR="001A21A0" w:rsidRPr="00BB57F8" w:rsidRDefault="001A21A0" w:rsidP="00BB57F8">
      <w:pPr>
        <w:keepLines/>
        <w:widowControl w:val="0"/>
        <w:spacing w:after="120"/>
        <w:ind w:hanging="720"/>
        <w:rPr>
          <w:rFonts w:ascii="Arial" w:hAnsi="Arial" w:cs="Arial"/>
          <w:szCs w:val="24"/>
        </w:rPr>
      </w:pPr>
      <w:r w:rsidRPr="00BB57F8">
        <w:rPr>
          <w:rFonts w:ascii="Arial" w:hAnsi="Arial" w:cs="Arial"/>
          <w:szCs w:val="24"/>
        </w:rPr>
        <w:tab/>
      </w:r>
      <w:r w:rsidRPr="00BB57F8">
        <w:rPr>
          <w:rFonts w:ascii="Arial" w:hAnsi="Arial" w:cs="Arial"/>
          <w:szCs w:val="24"/>
        </w:rPr>
        <w:tab/>
        <w:t xml:space="preserve">Title </w:t>
      </w:r>
      <w:r w:rsidR="00BB57F8">
        <w:rPr>
          <w:rFonts w:ascii="Arial" w:hAnsi="Arial" w:cs="Arial"/>
          <w:szCs w:val="24"/>
        </w:rPr>
        <w:t>_________________________</w:t>
      </w:r>
    </w:p>
    <w:p w14:paraId="7F7F17BF" w14:textId="77777777" w:rsidR="001A21A0" w:rsidRPr="00BB57F8" w:rsidRDefault="001A21A0" w:rsidP="00BB57F8">
      <w:pPr>
        <w:keepLines/>
        <w:widowControl w:val="0"/>
        <w:spacing w:after="120"/>
        <w:ind w:hanging="720"/>
        <w:rPr>
          <w:rFonts w:ascii="Arial" w:hAnsi="Arial" w:cs="Arial"/>
          <w:szCs w:val="24"/>
        </w:rPr>
      </w:pPr>
    </w:p>
    <w:p w14:paraId="49BEFD83" w14:textId="096B860C" w:rsidR="00DD04D7" w:rsidRPr="00BB57F8" w:rsidRDefault="00BB57F8" w:rsidP="00BB57F8">
      <w:pPr>
        <w:keepLines/>
        <w:widowControl w:val="0"/>
        <w:spacing w:after="120"/>
        <w:ind w:left="720" w:hanging="720"/>
        <w:rPr>
          <w:rFonts w:ascii="Arial" w:hAnsi="Arial" w:cs="Arial"/>
          <w:szCs w:val="24"/>
        </w:rPr>
      </w:pPr>
      <w:r>
        <w:rPr>
          <w:rFonts w:ascii="Arial" w:hAnsi="Arial" w:cs="Arial"/>
          <w:szCs w:val="24"/>
        </w:rPr>
        <w:t xml:space="preserve">          </w:t>
      </w:r>
      <w:r w:rsidR="00981ABF">
        <w:rPr>
          <w:rFonts w:ascii="Arial" w:hAnsi="Arial" w:cs="Arial"/>
          <w:szCs w:val="24"/>
        </w:rPr>
        <w:tab/>
      </w:r>
      <w:r w:rsidR="001A21A0" w:rsidRPr="00BB57F8">
        <w:rPr>
          <w:rFonts w:ascii="Arial" w:hAnsi="Arial" w:cs="Arial"/>
          <w:szCs w:val="24"/>
        </w:rPr>
        <w:t xml:space="preserve">Date </w:t>
      </w:r>
      <w:r>
        <w:rPr>
          <w:rFonts w:ascii="Arial" w:hAnsi="Arial" w:cs="Arial"/>
          <w:szCs w:val="24"/>
        </w:rPr>
        <w:t>_______________</w:t>
      </w:r>
    </w:p>
    <w:sectPr w:rsidR="00DD04D7" w:rsidRPr="00BB57F8" w:rsidSect="00BB57F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670E0" w14:textId="77777777" w:rsidR="00D2217E" w:rsidRDefault="00D2217E">
      <w:r>
        <w:separator/>
      </w:r>
    </w:p>
  </w:endnote>
  <w:endnote w:type="continuationSeparator" w:id="0">
    <w:p w14:paraId="74CDAF00" w14:textId="77777777" w:rsidR="00D2217E" w:rsidRDefault="00D2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3EADE" w14:textId="77777777" w:rsidR="00084491" w:rsidRDefault="00084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EB505" w14:textId="15F31659" w:rsidR="00441BBA" w:rsidRPr="0073367D" w:rsidRDefault="00084491">
    <w:pPr>
      <w:pStyle w:val="Footer"/>
      <w:tabs>
        <w:tab w:val="clear" w:pos="8640"/>
        <w:tab w:val="right" w:pos="9360"/>
      </w:tabs>
      <w:rPr>
        <w:rFonts w:ascii="Arial" w:hAnsi="Arial" w:cs="Arial"/>
        <w:sz w:val="20"/>
      </w:rPr>
    </w:pPr>
    <w:r>
      <w:rPr>
        <w:rFonts w:ascii="Arial" w:hAnsi="Arial" w:cs="Arial"/>
        <w:sz w:val="20"/>
      </w:rPr>
      <w:t>February 2026</w:t>
    </w:r>
    <w:r w:rsidR="00441BBA" w:rsidRPr="0073367D">
      <w:rPr>
        <w:rFonts w:ascii="Arial" w:hAnsi="Arial" w:cs="Arial"/>
        <w:sz w:val="20"/>
      </w:rPr>
      <w:tab/>
      <w:t xml:space="preserve">Page </w:t>
    </w:r>
    <w:r w:rsidR="00441BBA" w:rsidRPr="0073367D">
      <w:rPr>
        <w:rFonts w:ascii="Arial" w:hAnsi="Arial" w:cs="Arial"/>
        <w:sz w:val="20"/>
      </w:rPr>
      <w:fldChar w:fldCharType="begin"/>
    </w:r>
    <w:r w:rsidR="00441BBA" w:rsidRPr="0073367D">
      <w:rPr>
        <w:rFonts w:ascii="Arial" w:hAnsi="Arial" w:cs="Arial"/>
        <w:sz w:val="20"/>
      </w:rPr>
      <w:instrText xml:space="preserve"> PAGE </w:instrText>
    </w:r>
    <w:r w:rsidR="00441BBA" w:rsidRPr="0073367D">
      <w:rPr>
        <w:rFonts w:ascii="Arial" w:hAnsi="Arial" w:cs="Arial"/>
        <w:sz w:val="20"/>
      </w:rPr>
      <w:fldChar w:fldCharType="separate"/>
    </w:r>
    <w:r w:rsidR="00166B24">
      <w:rPr>
        <w:rFonts w:ascii="Arial" w:hAnsi="Arial" w:cs="Arial"/>
        <w:noProof/>
        <w:sz w:val="20"/>
      </w:rPr>
      <w:t>3</w:t>
    </w:r>
    <w:r w:rsidR="00441BBA" w:rsidRPr="0073367D">
      <w:rPr>
        <w:rFonts w:ascii="Arial" w:hAnsi="Arial" w:cs="Arial"/>
        <w:sz w:val="20"/>
      </w:rPr>
      <w:fldChar w:fldCharType="end"/>
    </w:r>
    <w:r w:rsidR="00441BBA" w:rsidRPr="0073367D">
      <w:rPr>
        <w:rFonts w:ascii="Arial" w:hAnsi="Arial" w:cs="Arial"/>
        <w:sz w:val="20"/>
      </w:rPr>
      <w:t xml:space="preserve"> of </w:t>
    </w:r>
    <w:r w:rsidR="00441BBA" w:rsidRPr="0073367D">
      <w:rPr>
        <w:rFonts w:ascii="Arial" w:hAnsi="Arial" w:cs="Arial"/>
        <w:sz w:val="20"/>
      </w:rPr>
      <w:fldChar w:fldCharType="begin"/>
    </w:r>
    <w:r w:rsidR="00441BBA" w:rsidRPr="0073367D">
      <w:rPr>
        <w:rFonts w:ascii="Arial" w:hAnsi="Arial" w:cs="Arial"/>
        <w:sz w:val="20"/>
      </w:rPr>
      <w:instrText xml:space="preserve"> NUMPAGES </w:instrText>
    </w:r>
    <w:r w:rsidR="00441BBA" w:rsidRPr="0073367D">
      <w:rPr>
        <w:rFonts w:ascii="Arial" w:hAnsi="Arial" w:cs="Arial"/>
        <w:sz w:val="20"/>
      </w:rPr>
      <w:fldChar w:fldCharType="separate"/>
    </w:r>
    <w:r w:rsidR="00166B24">
      <w:rPr>
        <w:rFonts w:ascii="Arial" w:hAnsi="Arial" w:cs="Arial"/>
        <w:noProof/>
        <w:sz w:val="20"/>
      </w:rPr>
      <w:t>3</w:t>
    </w:r>
    <w:r w:rsidR="00441BBA" w:rsidRPr="0073367D">
      <w:rPr>
        <w:rFonts w:ascii="Arial" w:hAnsi="Arial" w:cs="Arial"/>
        <w:sz w:val="20"/>
      </w:rPr>
      <w:fldChar w:fldCharType="end"/>
    </w:r>
    <w:r w:rsidR="00E164E7" w:rsidRPr="0073367D">
      <w:rPr>
        <w:rFonts w:ascii="Arial" w:hAnsi="Arial" w:cs="Arial"/>
        <w:sz w:val="20"/>
      </w:rPr>
      <w:tab/>
    </w:r>
    <w:r w:rsidR="004D7F04">
      <w:rPr>
        <w:rFonts w:ascii="Arial" w:hAnsi="Arial" w:cs="Arial"/>
        <w:sz w:val="20"/>
      </w:rPr>
      <w:t>IFB-</w:t>
    </w:r>
    <w:r>
      <w:rPr>
        <w:rFonts w:ascii="Arial" w:hAnsi="Arial" w:cs="Arial"/>
        <w:sz w:val="20"/>
      </w:rPr>
      <w:t>25-001</w:t>
    </w:r>
  </w:p>
  <w:p w14:paraId="29236A64" w14:textId="7F6BD151" w:rsidR="00E164E7" w:rsidRPr="0073367D" w:rsidRDefault="00441BBA" w:rsidP="00E164E7">
    <w:pPr>
      <w:pStyle w:val="Footer"/>
      <w:tabs>
        <w:tab w:val="clear" w:pos="8640"/>
        <w:tab w:val="right" w:pos="9360"/>
      </w:tabs>
      <w:rPr>
        <w:rFonts w:ascii="Arial" w:hAnsi="Arial" w:cs="Arial"/>
        <w:sz w:val="20"/>
      </w:rPr>
    </w:pPr>
    <w:r w:rsidRPr="0073367D">
      <w:rPr>
        <w:rFonts w:ascii="Arial" w:hAnsi="Arial" w:cs="Arial"/>
        <w:sz w:val="20"/>
      </w:rPr>
      <w:tab/>
    </w:r>
    <w:r w:rsidR="009F163B">
      <w:rPr>
        <w:rFonts w:ascii="Arial" w:hAnsi="Arial" w:cs="Arial"/>
        <w:sz w:val="20"/>
      </w:rPr>
      <w:t xml:space="preserve">Scope of Work </w:t>
    </w:r>
    <w:r w:rsidR="001D1B49">
      <w:rPr>
        <w:rFonts w:ascii="Arial" w:hAnsi="Arial" w:cs="Arial"/>
        <w:sz w:val="20"/>
      </w:rPr>
      <w:t xml:space="preserve">- </w:t>
    </w:r>
    <w:r w:rsidR="001A21A0">
      <w:rPr>
        <w:rFonts w:ascii="Arial" w:hAnsi="Arial" w:cs="Arial"/>
        <w:sz w:val="20"/>
      </w:rPr>
      <w:t>Attachment</w:t>
    </w:r>
    <w:r w:rsidR="00E164E7" w:rsidRPr="0073367D">
      <w:rPr>
        <w:rFonts w:ascii="Arial" w:hAnsi="Arial" w:cs="Arial"/>
        <w:sz w:val="20"/>
      </w:rPr>
      <w:t xml:space="preserve"> </w:t>
    </w:r>
    <w:r w:rsidRPr="0073367D">
      <w:rPr>
        <w:rFonts w:ascii="Arial" w:hAnsi="Arial" w:cs="Arial"/>
        <w:sz w:val="20"/>
      </w:rPr>
      <w:t>A</w:t>
    </w:r>
    <w:r w:rsidR="00E164E7" w:rsidRPr="0073367D">
      <w:rPr>
        <w:rFonts w:ascii="Arial" w:hAnsi="Arial" w:cs="Arial"/>
        <w:sz w:val="20"/>
      </w:rPr>
      <w:tab/>
    </w:r>
    <w:r w:rsidR="00084491">
      <w:rPr>
        <w:rFonts w:ascii="Arial" w:hAnsi="Arial" w:cs="Arial"/>
        <w:sz w:val="20"/>
      </w:rPr>
      <w:t>TIS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0ACF9" w14:textId="77777777" w:rsidR="00084491" w:rsidRDefault="00084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AC324" w14:textId="77777777" w:rsidR="00D2217E" w:rsidRDefault="00D2217E">
      <w:r>
        <w:separator/>
      </w:r>
    </w:p>
  </w:footnote>
  <w:footnote w:type="continuationSeparator" w:id="0">
    <w:p w14:paraId="4BF94779" w14:textId="77777777" w:rsidR="00D2217E" w:rsidRDefault="00D22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5EEDB" w14:textId="77777777" w:rsidR="00084491" w:rsidRDefault="00084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2C6DC" w14:textId="77777777" w:rsidR="00084491" w:rsidRDefault="00084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11441" w14:textId="77777777" w:rsidR="00084491" w:rsidRDefault="00084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3123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9541C35"/>
    <w:multiLevelType w:val="hybridMultilevel"/>
    <w:tmpl w:val="2F344A3C"/>
    <w:lvl w:ilvl="0" w:tplc="5D1A03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4E7BE7"/>
    <w:multiLevelType w:val="singleLevel"/>
    <w:tmpl w:val="2D2EB094"/>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29C17B93"/>
    <w:multiLevelType w:val="singleLevel"/>
    <w:tmpl w:val="2D2EB094"/>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2F784510"/>
    <w:multiLevelType w:val="singleLevel"/>
    <w:tmpl w:val="2D2EB094"/>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3E4A6A72"/>
    <w:multiLevelType w:val="singleLevel"/>
    <w:tmpl w:val="1ED89646"/>
    <w:lvl w:ilvl="0">
      <w:start w:val="1"/>
      <w:numFmt w:val="upperLetter"/>
      <w:lvlText w:val="%1."/>
      <w:lvlJc w:val="left"/>
      <w:pPr>
        <w:tabs>
          <w:tab w:val="num" w:pos="1440"/>
        </w:tabs>
        <w:ind w:left="1440" w:hanging="720"/>
      </w:pPr>
      <w:rPr>
        <w:rFonts w:hint="default"/>
      </w:rPr>
    </w:lvl>
  </w:abstractNum>
  <w:abstractNum w:abstractNumId="6" w15:restartNumberingAfterBreak="0">
    <w:nsid w:val="3E7256B4"/>
    <w:multiLevelType w:val="singleLevel"/>
    <w:tmpl w:val="F6F484CE"/>
    <w:lvl w:ilvl="0">
      <w:start w:val="1"/>
      <w:numFmt w:val="decimal"/>
      <w:lvlText w:val="%1."/>
      <w:lvlJc w:val="left"/>
      <w:pPr>
        <w:tabs>
          <w:tab w:val="num" w:pos="720"/>
        </w:tabs>
        <w:ind w:left="720" w:hanging="720"/>
      </w:pPr>
      <w:rPr>
        <w:rFonts w:hint="default"/>
      </w:rPr>
    </w:lvl>
  </w:abstractNum>
  <w:abstractNum w:abstractNumId="7" w15:restartNumberingAfterBreak="0">
    <w:nsid w:val="403739BB"/>
    <w:multiLevelType w:val="hybridMultilevel"/>
    <w:tmpl w:val="B50045AA"/>
    <w:lvl w:ilvl="0" w:tplc="30EC13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942D10"/>
    <w:multiLevelType w:val="hybridMultilevel"/>
    <w:tmpl w:val="C65EB28C"/>
    <w:lvl w:ilvl="0" w:tplc="71A652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CF4081"/>
    <w:multiLevelType w:val="singleLevel"/>
    <w:tmpl w:val="8DAC910A"/>
    <w:lvl w:ilvl="0">
      <w:start w:val="1"/>
      <w:numFmt w:val="decimal"/>
      <w:lvlText w:val="%1)"/>
      <w:lvlJc w:val="left"/>
      <w:pPr>
        <w:tabs>
          <w:tab w:val="num" w:pos="2160"/>
        </w:tabs>
        <w:ind w:left="2160" w:hanging="720"/>
      </w:pPr>
      <w:rPr>
        <w:rFonts w:hint="default"/>
      </w:rPr>
    </w:lvl>
  </w:abstractNum>
  <w:abstractNum w:abstractNumId="10" w15:restartNumberingAfterBreak="0">
    <w:nsid w:val="62D95BD8"/>
    <w:multiLevelType w:val="singleLevel"/>
    <w:tmpl w:val="8632A926"/>
    <w:lvl w:ilvl="0">
      <w:start w:val="1"/>
      <w:numFmt w:val="decimal"/>
      <w:lvlText w:val="%1)"/>
      <w:lvlJc w:val="left"/>
      <w:pPr>
        <w:tabs>
          <w:tab w:val="num" w:pos="2160"/>
        </w:tabs>
        <w:ind w:left="2160" w:hanging="720"/>
      </w:pPr>
      <w:rPr>
        <w:rFonts w:hint="default"/>
      </w:rPr>
    </w:lvl>
  </w:abstractNum>
  <w:abstractNum w:abstractNumId="11" w15:restartNumberingAfterBreak="0">
    <w:nsid w:val="6AB615AF"/>
    <w:multiLevelType w:val="hybridMultilevel"/>
    <w:tmpl w:val="DC6EF0D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252916"/>
    <w:multiLevelType w:val="hybridMultilevel"/>
    <w:tmpl w:val="FB081F44"/>
    <w:lvl w:ilvl="0" w:tplc="BDECAD48">
      <w:numFmt w:val="bullet"/>
      <w:lvlText w:val="•"/>
      <w:lvlJc w:val="left"/>
      <w:pPr>
        <w:ind w:left="1125" w:hanging="765"/>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30E46"/>
    <w:multiLevelType w:val="singleLevel"/>
    <w:tmpl w:val="899E0480"/>
    <w:lvl w:ilvl="0">
      <w:start w:val="7"/>
      <w:numFmt w:val="decimal"/>
      <w:lvlText w:val="%1."/>
      <w:lvlJc w:val="left"/>
      <w:pPr>
        <w:tabs>
          <w:tab w:val="num" w:pos="360"/>
        </w:tabs>
        <w:ind w:left="360" w:hanging="360"/>
      </w:pPr>
      <w:rPr>
        <w:rFonts w:hint="default"/>
        <w:u w:val="single"/>
      </w:rPr>
    </w:lvl>
  </w:abstractNum>
  <w:num w:numId="1" w16cid:durableId="1387878883">
    <w:abstractNumId w:val="5"/>
  </w:num>
  <w:num w:numId="2" w16cid:durableId="1677148680">
    <w:abstractNumId w:val="9"/>
  </w:num>
  <w:num w:numId="3" w16cid:durableId="372730175">
    <w:abstractNumId w:val="10"/>
  </w:num>
  <w:num w:numId="4" w16cid:durableId="1568959596">
    <w:abstractNumId w:val="13"/>
  </w:num>
  <w:num w:numId="5" w16cid:durableId="1618415029">
    <w:abstractNumId w:val="6"/>
  </w:num>
  <w:num w:numId="6" w16cid:durableId="725104888">
    <w:abstractNumId w:val="4"/>
  </w:num>
  <w:num w:numId="7" w16cid:durableId="555968490">
    <w:abstractNumId w:val="3"/>
  </w:num>
  <w:num w:numId="8" w16cid:durableId="829057084">
    <w:abstractNumId w:val="2"/>
  </w:num>
  <w:num w:numId="9" w16cid:durableId="1807311577">
    <w:abstractNumId w:val="12"/>
  </w:num>
  <w:num w:numId="10" w16cid:durableId="674113845">
    <w:abstractNumId w:val="0"/>
  </w:num>
  <w:num w:numId="11" w16cid:durableId="546064827">
    <w:abstractNumId w:val="1"/>
  </w:num>
  <w:num w:numId="12" w16cid:durableId="1975796928">
    <w:abstractNumId w:val="7"/>
  </w:num>
  <w:num w:numId="13" w16cid:durableId="438305338">
    <w:abstractNumId w:val="8"/>
  </w:num>
  <w:num w:numId="14" w16cid:durableId="10925129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A4"/>
    <w:rsid w:val="00002BF7"/>
    <w:rsid w:val="00005EF4"/>
    <w:rsid w:val="000123E3"/>
    <w:rsid w:val="00021E0C"/>
    <w:rsid w:val="0003538F"/>
    <w:rsid w:val="00041797"/>
    <w:rsid w:val="00047777"/>
    <w:rsid w:val="00051F66"/>
    <w:rsid w:val="00061171"/>
    <w:rsid w:val="00084491"/>
    <w:rsid w:val="0009058C"/>
    <w:rsid w:val="00093185"/>
    <w:rsid w:val="000940DE"/>
    <w:rsid w:val="00094AAA"/>
    <w:rsid w:val="000C493D"/>
    <w:rsid w:val="000E2DDF"/>
    <w:rsid w:val="000E420B"/>
    <w:rsid w:val="000E6798"/>
    <w:rsid w:val="000F2C12"/>
    <w:rsid w:val="000F35E6"/>
    <w:rsid w:val="000F7832"/>
    <w:rsid w:val="00101AA3"/>
    <w:rsid w:val="00106203"/>
    <w:rsid w:val="001071EA"/>
    <w:rsid w:val="001225D3"/>
    <w:rsid w:val="00137C1D"/>
    <w:rsid w:val="00152545"/>
    <w:rsid w:val="00154F49"/>
    <w:rsid w:val="00166B24"/>
    <w:rsid w:val="001933AA"/>
    <w:rsid w:val="001A21A0"/>
    <w:rsid w:val="001B1FB9"/>
    <w:rsid w:val="001B346F"/>
    <w:rsid w:val="001D1B49"/>
    <w:rsid w:val="001D54C0"/>
    <w:rsid w:val="001E4685"/>
    <w:rsid w:val="001E4FE0"/>
    <w:rsid w:val="001E70ED"/>
    <w:rsid w:val="001F544C"/>
    <w:rsid w:val="001F5B66"/>
    <w:rsid w:val="0023604C"/>
    <w:rsid w:val="0024143E"/>
    <w:rsid w:val="00252092"/>
    <w:rsid w:val="002634A7"/>
    <w:rsid w:val="00271926"/>
    <w:rsid w:val="0027204F"/>
    <w:rsid w:val="00274ECF"/>
    <w:rsid w:val="00275F1B"/>
    <w:rsid w:val="002766C6"/>
    <w:rsid w:val="00276BC4"/>
    <w:rsid w:val="00285D97"/>
    <w:rsid w:val="00294AEC"/>
    <w:rsid w:val="00295C63"/>
    <w:rsid w:val="002A40C3"/>
    <w:rsid w:val="002C0471"/>
    <w:rsid w:val="002D109D"/>
    <w:rsid w:val="002E68A1"/>
    <w:rsid w:val="00312747"/>
    <w:rsid w:val="00315612"/>
    <w:rsid w:val="003177C7"/>
    <w:rsid w:val="0032532B"/>
    <w:rsid w:val="00325C58"/>
    <w:rsid w:val="003268B6"/>
    <w:rsid w:val="003534E9"/>
    <w:rsid w:val="00354672"/>
    <w:rsid w:val="00354F10"/>
    <w:rsid w:val="003614AD"/>
    <w:rsid w:val="00364A25"/>
    <w:rsid w:val="0036583C"/>
    <w:rsid w:val="00374804"/>
    <w:rsid w:val="00384404"/>
    <w:rsid w:val="003856E5"/>
    <w:rsid w:val="00387D7E"/>
    <w:rsid w:val="0039069A"/>
    <w:rsid w:val="003A4768"/>
    <w:rsid w:val="003C11FF"/>
    <w:rsid w:val="003D209A"/>
    <w:rsid w:val="003D257A"/>
    <w:rsid w:val="003D5697"/>
    <w:rsid w:val="003E3C0E"/>
    <w:rsid w:val="003F5105"/>
    <w:rsid w:val="00425175"/>
    <w:rsid w:val="00441BBA"/>
    <w:rsid w:val="00451416"/>
    <w:rsid w:val="00463279"/>
    <w:rsid w:val="00465CA2"/>
    <w:rsid w:val="00475924"/>
    <w:rsid w:val="00477D58"/>
    <w:rsid w:val="00491432"/>
    <w:rsid w:val="0049796A"/>
    <w:rsid w:val="004C51C7"/>
    <w:rsid w:val="004D299C"/>
    <w:rsid w:val="004D7F04"/>
    <w:rsid w:val="004E3666"/>
    <w:rsid w:val="004F47C0"/>
    <w:rsid w:val="004F66A3"/>
    <w:rsid w:val="00510C31"/>
    <w:rsid w:val="00511167"/>
    <w:rsid w:val="00525F64"/>
    <w:rsid w:val="00533201"/>
    <w:rsid w:val="00534AC4"/>
    <w:rsid w:val="00537E29"/>
    <w:rsid w:val="005442C7"/>
    <w:rsid w:val="0056710A"/>
    <w:rsid w:val="0058576A"/>
    <w:rsid w:val="00586C3D"/>
    <w:rsid w:val="00587B0B"/>
    <w:rsid w:val="005A50B9"/>
    <w:rsid w:val="005D20CC"/>
    <w:rsid w:val="005D254A"/>
    <w:rsid w:val="005D7309"/>
    <w:rsid w:val="005E1B3D"/>
    <w:rsid w:val="005E69FD"/>
    <w:rsid w:val="00601B25"/>
    <w:rsid w:val="00607EC0"/>
    <w:rsid w:val="00611694"/>
    <w:rsid w:val="00620416"/>
    <w:rsid w:val="00654BBB"/>
    <w:rsid w:val="00660F6C"/>
    <w:rsid w:val="00673693"/>
    <w:rsid w:val="00680E45"/>
    <w:rsid w:val="006A1B19"/>
    <w:rsid w:val="006A6737"/>
    <w:rsid w:val="006A6F9F"/>
    <w:rsid w:val="006B73A8"/>
    <w:rsid w:val="006C6BCF"/>
    <w:rsid w:val="006D246F"/>
    <w:rsid w:val="006D30B8"/>
    <w:rsid w:val="006E1815"/>
    <w:rsid w:val="006E6361"/>
    <w:rsid w:val="006F2C4B"/>
    <w:rsid w:val="00711BFE"/>
    <w:rsid w:val="00717FE4"/>
    <w:rsid w:val="0073367D"/>
    <w:rsid w:val="0073397D"/>
    <w:rsid w:val="0073473C"/>
    <w:rsid w:val="00757327"/>
    <w:rsid w:val="00762DD9"/>
    <w:rsid w:val="00774C06"/>
    <w:rsid w:val="00781C5F"/>
    <w:rsid w:val="00786ED5"/>
    <w:rsid w:val="00790209"/>
    <w:rsid w:val="007A13D3"/>
    <w:rsid w:val="007A3A4E"/>
    <w:rsid w:val="007A3C84"/>
    <w:rsid w:val="007B09D4"/>
    <w:rsid w:val="007B1FE0"/>
    <w:rsid w:val="007E0970"/>
    <w:rsid w:val="00814DC3"/>
    <w:rsid w:val="00824F97"/>
    <w:rsid w:val="0083109C"/>
    <w:rsid w:val="00855C78"/>
    <w:rsid w:val="008667E4"/>
    <w:rsid w:val="0087310D"/>
    <w:rsid w:val="008A5F90"/>
    <w:rsid w:val="008B2980"/>
    <w:rsid w:val="008C638B"/>
    <w:rsid w:val="008D5252"/>
    <w:rsid w:val="008D62D4"/>
    <w:rsid w:val="008E38C5"/>
    <w:rsid w:val="008F5194"/>
    <w:rsid w:val="00906A7E"/>
    <w:rsid w:val="00924782"/>
    <w:rsid w:val="00946C28"/>
    <w:rsid w:val="00947662"/>
    <w:rsid w:val="00947FD3"/>
    <w:rsid w:val="00960F9C"/>
    <w:rsid w:val="0096386D"/>
    <w:rsid w:val="0098144C"/>
    <w:rsid w:val="00981ABF"/>
    <w:rsid w:val="009A78D2"/>
    <w:rsid w:val="009B3CC6"/>
    <w:rsid w:val="009C40A8"/>
    <w:rsid w:val="009D0692"/>
    <w:rsid w:val="009F163B"/>
    <w:rsid w:val="009F2A96"/>
    <w:rsid w:val="009F61D3"/>
    <w:rsid w:val="00A00B6D"/>
    <w:rsid w:val="00A06ADA"/>
    <w:rsid w:val="00A138E0"/>
    <w:rsid w:val="00A15216"/>
    <w:rsid w:val="00A162AD"/>
    <w:rsid w:val="00A44920"/>
    <w:rsid w:val="00A449E1"/>
    <w:rsid w:val="00A466DF"/>
    <w:rsid w:val="00A47BE2"/>
    <w:rsid w:val="00A56D2F"/>
    <w:rsid w:val="00A56D8F"/>
    <w:rsid w:val="00A57C0D"/>
    <w:rsid w:val="00A60FCE"/>
    <w:rsid w:val="00A82526"/>
    <w:rsid w:val="00A85339"/>
    <w:rsid w:val="00A91CA1"/>
    <w:rsid w:val="00A952F5"/>
    <w:rsid w:val="00AA63C1"/>
    <w:rsid w:val="00AA7AD0"/>
    <w:rsid w:val="00AD16A6"/>
    <w:rsid w:val="00AD6739"/>
    <w:rsid w:val="00AE0335"/>
    <w:rsid w:val="00AE04AD"/>
    <w:rsid w:val="00AE31FB"/>
    <w:rsid w:val="00AE4BA0"/>
    <w:rsid w:val="00B05A86"/>
    <w:rsid w:val="00B06364"/>
    <w:rsid w:val="00B326E7"/>
    <w:rsid w:val="00B37EB4"/>
    <w:rsid w:val="00B424D0"/>
    <w:rsid w:val="00B452E4"/>
    <w:rsid w:val="00B4776E"/>
    <w:rsid w:val="00B54A84"/>
    <w:rsid w:val="00B60350"/>
    <w:rsid w:val="00B75486"/>
    <w:rsid w:val="00B82177"/>
    <w:rsid w:val="00B8488E"/>
    <w:rsid w:val="00B84F50"/>
    <w:rsid w:val="00B86325"/>
    <w:rsid w:val="00B93A9C"/>
    <w:rsid w:val="00B94BD1"/>
    <w:rsid w:val="00B97289"/>
    <w:rsid w:val="00BB1421"/>
    <w:rsid w:val="00BB1BD8"/>
    <w:rsid w:val="00BB4215"/>
    <w:rsid w:val="00BB57F8"/>
    <w:rsid w:val="00BB5C1A"/>
    <w:rsid w:val="00BF3653"/>
    <w:rsid w:val="00BF4B14"/>
    <w:rsid w:val="00BF5690"/>
    <w:rsid w:val="00C24403"/>
    <w:rsid w:val="00C34B18"/>
    <w:rsid w:val="00C5686A"/>
    <w:rsid w:val="00C651AF"/>
    <w:rsid w:val="00C7239A"/>
    <w:rsid w:val="00C77396"/>
    <w:rsid w:val="00C82082"/>
    <w:rsid w:val="00C86C19"/>
    <w:rsid w:val="00C93B38"/>
    <w:rsid w:val="00CA2F5C"/>
    <w:rsid w:val="00CA68F0"/>
    <w:rsid w:val="00CC06F7"/>
    <w:rsid w:val="00CC1107"/>
    <w:rsid w:val="00CC6CDE"/>
    <w:rsid w:val="00CD1A82"/>
    <w:rsid w:val="00CD313B"/>
    <w:rsid w:val="00CD5DB8"/>
    <w:rsid w:val="00CE2F57"/>
    <w:rsid w:val="00D10FF5"/>
    <w:rsid w:val="00D20748"/>
    <w:rsid w:val="00D2217E"/>
    <w:rsid w:val="00D231A2"/>
    <w:rsid w:val="00D25BC1"/>
    <w:rsid w:val="00D332E9"/>
    <w:rsid w:val="00D33CE8"/>
    <w:rsid w:val="00D36F66"/>
    <w:rsid w:val="00D504B9"/>
    <w:rsid w:val="00D70881"/>
    <w:rsid w:val="00D8163D"/>
    <w:rsid w:val="00D818EA"/>
    <w:rsid w:val="00D93978"/>
    <w:rsid w:val="00D95C3C"/>
    <w:rsid w:val="00DA1AA8"/>
    <w:rsid w:val="00DA2A3A"/>
    <w:rsid w:val="00DB190F"/>
    <w:rsid w:val="00DD04D7"/>
    <w:rsid w:val="00DD27F3"/>
    <w:rsid w:val="00DD5FAD"/>
    <w:rsid w:val="00DE5ACD"/>
    <w:rsid w:val="00DF0F8E"/>
    <w:rsid w:val="00E000F9"/>
    <w:rsid w:val="00E03456"/>
    <w:rsid w:val="00E164E7"/>
    <w:rsid w:val="00E25C64"/>
    <w:rsid w:val="00E25EED"/>
    <w:rsid w:val="00E430F0"/>
    <w:rsid w:val="00E45508"/>
    <w:rsid w:val="00E4637B"/>
    <w:rsid w:val="00E513FE"/>
    <w:rsid w:val="00E54C4E"/>
    <w:rsid w:val="00E62F13"/>
    <w:rsid w:val="00E74150"/>
    <w:rsid w:val="00E82A05"/>
    <w:rsid w:val="00E8391C"/>
    <w:rsid w:val="00E8660B"/>
    <w:rsid w:val="00EA3DD2"/>
    <w:rsid w:val="00EB43D3"/>
    <w:rsid w:val="00EC0AB6"/>
    <w:rsid w:val="00EC5CA4"/>
    <w:rsid w:val="00ED166B"/>
    <w:rsid w:val="00ED17E8"/>
    <w:rsid w:val="00ED6C97"/>
    <w:rsid w:val="00EE7573"/>
    <w:rsid w:val="00EF34EB"/>
    <w:rsid w:val="00EF37A9"/>
    <w:rsid w:val="00F12531"/>
    <w:rsid w:val="00F12C3C"/>
    <w:rsid w:val="00F37761"/>
    <w:rsid w:val="00F541A1"/>
    <w:rsid w:val="00F554E0"/>
    <w:rsid w:val="00F609EE"/>
    <w:rsid w:val="00F65C3C"/>
    <w:rsid w:val="00F749A6"/>
    <w:rsid w:val="00F77782"/>
    <w:rsid w:val="00F8530A"/>
    <w:rsid w:val="00F95197"/>
    <w:rsid w:val="00FA57E8"/>
    <w:rsid w:val="00FA5AFE"/>
    <w:rsid w:val="00FC25B7"/>
    <w:rsid w:val="00FD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B9558"/>
  <w15:chartTrackingRefBased/>
  <w15:docId w15:val="{02DD9A47-28A3-45C1-ABA9-16CB1BAB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suppressAutoHyphens/>
      <w:jc w:val="both"/>
      <w:outlineLvl w:val="1"/>
    </w:pPr>
    <w:rPr>
      <w:spacing w:val="-3"/>
      <w:sz w:val="20"/>
      <w:u w:val="single"/>
    </w:rPr>
  </w:style>
  <w:style w:type="paragraph" w:styleId="Heading4">
    <w:name w:val="heading 4"/>
    <w:basedOn w:val="Normal"/>
    <w:next w:val="Normal"/>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DD04D7"/>
    <w:pPr>
      <w:spacing w:after="200" w:line="276" w:lineRule="auto"/>
      <w:ind w:left="720"/>
      <w:contextualSpacing/>
    </w:pPr>
    <w:rPr>
      <w:rFonts w:ascii="Calibri" w:eastAsia="Calibri" w:hAnsi="Calibri"/>
      <w:sz w:val="22"/>
      <w:szCs w:val="22"/>
    </w:rPr>
  </w:style>
  <w:style w:type="paragraph" w:customStyle="1" w:styleId="Default">
    <w:name w:val="Default"/>
    <w:rsid w:val="00DD04D7"/>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D10FF5"/>
    <w:rPr>
      <w:sz w:val="16"/>
      <w:szCs w:val="16"/>
    </w:rPr>
  </w:style>
  <w:style w:type="paragraph" w:styleId="CommentText">
    <w:name w:val="annotation text"/>
    <w:basedOn w:val="Normal"/>
    <w:link w:val="CommentTextChar"/>
    <w:uiPriority w:val="99"/>
    <w:unhideWhenUsed/>
    <w:rsid w:val="00D10FF5"/>
    <w:rPr>
      <w:sz w:val="20"/>
    </w:rPr>
  </w:style>
  <w:style w:type="character" w:customStyle="1" w:styleId="CommentTextChar">
    <w:name w:val="Comment Text Char"/>
    <w:basedOn w:val="DefaultParagraphFont"/>
    <w:link w:val="CommentText"/>
    <w:uiPriority w:val="99"/>
    <w:rsid w:val="00D10FF5"/>
  </w:style>
  <w:style w:type="paragraph" w:styleId="CommentSubject">
    <w:name w:val="annotation subject"/>
    <w:basedOn w:val="CommentText"/>
    <w:next w:val="CommentText"/>
    <w:link w:val="CommentSubjectChar"/>
    <w:uiPriority w:val="99"/>
    <w:semiHidden/>
    <w:unhideWhenUsed/>
    <w:rsid w:val="00D10FF5"/>
    <w:rPr>
      <w:b/>
      <w:bCs/>
    </w:rPr>
  </w:style>
  <w:style w:type="character" w:customStyle="1" w:styleId="CommentSubjectChar">
    <w:name w:val="Comment Subject Char"/>
    <w:link w:val="CommentSubject"/>
    <w:uiPriority w:val="99"/>
    <w:semiHidden/>
    <w:rsid w:val="00D10FF5"/>
    <w:rPr>
      <w:b/>
      <w:bCs/>
    </w:rPr>
  </w:style>
  <w:style w:type="paragraph" w:styleId="BalloonText">
    <w:name w:val="Balloon Text"/>
    <w:basedOn w:val="Normal"/>
    <w:link w:val="BalloonTextChar"/>
    <w:uiPriority w:val="99"/>
    <w:semiHidden/>
    <w:unhideWhenUsed/>
    <w:rsid w:val="00D10FF5"/>
    <w:rPr>
      <w:rFonts w:ascii="Tahoma" w:hAnsi="Tahoma" w:cs="Tahoma"/>
      <w:sz w:val="16"/>
      <w:szCs w:val="16"/>
    </w:rPr>
  </w:style>
  <w:style w:type="character" w:customStyle="1" w:styleId="BalloonTextChar">
    <w:name w:val="Balloon Text Char"/>
    <w:link w:val="BalloonText"/>
    <w:uiPriority w:val="99"/>
    <w:semiHidden/>
    <w:rsid w:val="00D10FF5"/>
    <w:rPr>
      <w:rFonts w:ascii="Tahoma" w:hAnsi="Tahoma" w:cs="Tahoma"/>
      <w:sz w:val="16"/>
      <w:szCs w:val="16"/>
    </w:rPr>
  </w:style>
  <w:style w:type="paragraph" w:styleId="Revision">
    <w:name w:val="Revision"/>
    <w:hidden/>
    <w:uiPriority w:val="99"/>
    <w:semiHidden/>
    <w:rsid w:val="004D7F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Carlos, Patricia@Energy</DisplayName>
        <AccountId>15342</AccountId>
        <AccountType/>
      </UserInfo>
      <UserInfo>
        <DisplayName>Lopez, Liza@Energy</DisplayName>
        <AccountId>9825</AccountId>
        <AccountType/>
      </UserInfo>
      <UserInfo>
        <DisplayName>Colson, Kathryn@Energy</DisplayName>
        <AccountId>49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F230325-C26A-4B15-9E32-C7ACE8CF90BC}">
  <ds:schemaRefs>
    <ds:schemaRef ds:uri="http://schemas.microsoft.com/sharepoint/v3/contenttype/forms"/>
  </ds:schemaRefs>
</ds:datastoreItem>
</file>

<file path=customXml/itemProps2.xml><?xml version="1.0" encoding="utf-8"?>
<ds:datastoreItem xmlns:ds="http://schemas.openxmlformats.org/officeDocument/2006/customXml" ds:itemID="{AD96803F-0456-4ACA-B7E3-949841ADA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3FF7CE-FD10-4B82-9ECA-14EA74636874}">
  <ds:schemaRefs>
    <ds:schemaRef ds:uri="http://purl.org/dc/dcmitype/"/>
    <ds:schemaRef ds:uri="http://www.w3.org/XML/1998/namespace"/>
    <ds:schemaRef ds:uri="http://schemas.microsoft.com/office/2006/documentManagement/types"/>
    <ds:schemaRef ds:uri="5067c814-4b34-462c-a21d-c185ff6548d2"/>
    <ds:schemaRef ds:uri="http://schemas.microsoft.com/office/2006/metadata/properties"/>
    <ds:schemaRef ds:uri="http://purl.org/dc/terms/"/>
    <ds:schemaRef ds:uri="http://schemas.openxmlformats.org/package/2006/metadata/core-properties"/>
    <ds:schemaRef ds:uri="http://schemas.microsoft.com/office/infopath/2007/PartnerControls"/>
    <ds:schemaRef ds:uri="785685f2-c2e1-4352-89aa-3faca8eaba52"/>
    <ds:schemaRef ds:uri="http://purl.org/dc/elements/1.1/"/>
  </ds:schemaRefs>
</ds:datastoreItem>
</file>

<file path=customXml/itemProps4.xml><?xml version="1.0" encoding="utf-8"?>
<ds:datastoreItem xmlns:ds="http://schemas.openxmlformats.org/officeDocument/2006/customXml" ds:itemID="{361FB0DC-16C7-4A97-B38F-E999AC840696}">
  <ds:schemaRefs>
    <ds:schemaRef ds:uri="http://schemas.openxmlformats.org/officeDocument/2006/bibliography"/>
  </ds:schemaRefs>
</ds:datastoreItem>
</file>

<file path=customXml/itemProps5.xml><?xml version="1.0" encoding="utf-8"?>
<ds:datastoreItem xmlns:ds="http://schemas.openxmlformats.org/officeDocument/2006/customXml" ds:itemID="{5E177494-7043-4B75-A744-61AB511B07F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886</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EXHIBIT A</vt:lpstr>
    </vt:vector>
  </TitlesOfParts>
  <Company>CA Energy Commission</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dc:title>
  <dc:subject/>
  <dc:creator>CEC</dc:creator>
  <cp:keywords/>
  <cp:lastModifiedBy>Hong, Chester@Energy</cp:lastModifiedBy>
  <cp:revision>5</cp:revision>
  <cp:lastPrinted>2004-11-23T22:25:00Z</cp:lastPrinted>
  <dcterms:created xsi:type="dcterms:W3CDTF">2025-09-08T17:14:00Z</dcterms:created>
  <dcterms:modified xsi:type="dcterms:W3CDTF">2025-09-24T23:35:00Z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Carlos, Patricia@Energy;Lopez, Liza@Energy;Colson, Kathryn@Energy</vt:lpwstr>
  </property>
  <property fmtid="{D5CDD505-2E9C-101B-9397-08002B2CF9AE}" pid="3" name="SharedWithUsers">
    <vt:lpwstr>15342;#Carlos, Patricia@Energy;#9825;#Lopez, Liza@Energy;#49;#Colson, Kathryn@Energy</vt:lpwstr>
  </property>
  <property fmtid="{D5CDD505-2E9C-101B-9397-08002B2CF9AE}" pid="4" name="GrammarlyDocumentId">
    <vt:lpwstr>f988f6bd3e027e70d6d4b75a390ebc536cc93dedb0a69acf42077595c5bf8ee7</vt:lpwstr>
  </property>
  <property fmtid="{D5CDD505-2E9C-101B-9397-08002B2CF9AE}" pid="5" name="MediaServiceImageTags">
    <vt:lpwstr/>
  </property>
  <property fmtid="{D5CDD505-2E9C-101B-9397-08002B2CF9AE}" pid="6" name="ContentTypeId">
    <vt:lpwstr>0x01010061DC9A153AAEEE45BACE06E01F8272AC</vt:lpwstr>
  </property>
</Properties>
</file>