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2189" w14:textId="5380C4FE" w:rsidR="00095D2D" w:rsidRPr="004D17C9" w:rsidRDefault="00AC1AAC" w:rsidP="0042362E">
      <w:pPr>
        <w:rPr>
          <w:rFonts w:ascii="Tahoma" w:hAnsi="Tahoma" w:cs="Tahoma"/>
          <w:sz w:val="24"/>
          <w:szCs w:val="24"/>
        </w:rPr>
      </w:pPr>
      <w:r w:rsidRPr="004D17C9">
        <w:rPr>
          <w:rFonts w:ascii="Tahoma" w:hAnsi="Tahoma" w:cs="Tahoma"/>
          <w:sz w:val="24"/>
          <w:szCs w:val="24"/>
        </w:rPr>
        <w:t xml:space="preserve">Applicants </w:t>
      </w:r>
      <w:r w:rsidR="00554DA3" w:rsidRPr="004D17C9">
        <w:rPr>
          <w:rFonts w:ascii="Tahoma" w:hAnsi="Tahoma" w:cs="Tahoma"/>
          <w:sz w:val="24"/>
          <w:szCs w:val="24"/>
        </w:rPr>
        <w:t xml:space="preserve">are required to submit a </w:t>
      </w:r>
      <w:r w:rsidR="00E824EF" w:rsidRPr="004D17C9">
        <w:rPr>
          <w:rFonts w:ascii="Tahoma" w:hAnsi="Tahoma" w:cs="Tahoma"/>
          <w:sz w:val="24"/>
          <w:szCs w:val="24"/>
        </w:rPr>
        <w:t xml:space="preserve">draft </w:t>
      </w:r>
      <w:r w:rsidR="00554DA3" w:rsidRPr="004D17C9">
        <w:rPr>
          <w:rFonts w:ascii="Tahoma" w:hAnsi="Tahoma" w:cs="Tahoma"/>
          <w:sz w:val="24"/>
          <w:szCs w:val="24"/>
        </w:rPr>
        <w:t xml:space="preserve">Metrics and Verification Plan with their application as part of the Project Narrative. </w:t>
      </w:r>
      <w:r w:rsidR="00E824EF" w:rsidRPr="004D17C9">
        <w:rPr>
          <w:rFonts w:ascii="Tahoma" w:hAnsi="Tahoma" w:cs="Tahoma"/>
          <w:sz w:val="24"/>
          <w:szCs w:val="24"/>
        </w:rPr>
        <w:t xml:space="preserve">The plan will </w:t>
      </w:r>
      <w:r w:rsidR="000E6E5A" w:rsidRPr="004D17C9">
        <w:rPr>
          <w:rFonts w:ascii="Tahoma" w:hAnsi="Tahoma" w:cs="Tahoma"/>
          <w:sz w:val="24"/>
          <w:szCs w:val="24"/>
        </w:rPr>
        <w:t>be finalized</w:t>
      </w:r>
      <w:r w:rsidR="00E824EF" w:rsidRPr="004D17C9">
        <w:rPr>
          <w:rFonts w:ascii="Tahoma" w:hAnsi="Tahoma" w:cs="Tahoma"/>
          <w:sz w:val="24"/>
          <w:szCs w:val="24"/>
        </w:rPr>
        <w:t xml:space="preserve"> after </w:t>
      </w:r>
      <w:r w:rsidR="007D3D69" w:rsidRPr="004D17C9">
        <w:rPr>
          <w:rFonts w:ascii="Tahoma" w:hAnsi="Tahoma" w:cs="Tahoma"/>
          <w:sz w:val="24"/>
          <w:szCs w:val="24"/>
        </w:rPr>
        <w:t>the Kick</w:t>
      </w:r>
      <w:r w:rsidR="0042362E" w:rsidRPr="004D17C9">
        <w:rPr>
          <w:rFonts w:ascii="Tahoma" w:hAnsi="Tahoma" w:cs="Tahoma"/>
          <w:sz w:val="24"/>
          <w:szCs w:val="24"/>
        </w:rPr>
        <w:t>-</w:t>
      </w:r>
      <w:r w:rsidR="0062117F" w:rsidRPr="004D17C9">
        <w:rPr>
          <w:rFonts w:ascii="Tahoma" w:hAnsi="Tahoma" w:cs="Tahoma"/>
          <w:sz w:val="24"/>
          <w:szCs w:val="24"/>
        </w:rPr>
        <w:t>o</w:t>
      </w:r>
      <w:r w:rsidR="007D3D69" w:rsidRPr="004D17C9">
        <w:rPr>
          <w:rFonts w:ascii="Tahoma" w:hAnsi="Tahoma" w:cs="Tahoma"/>
          <w:sz w:val="24"/>
          <w:szCs w:val="24"/>
        </w:rPr>
        <w:t xml:space="preserve">ff Meeting. </w:t>
      </w:r>
      <w:r w:rsidR="00777947" w:rsidRPr="004D17C9">
        <w:rPr>
          <w:rFonts w:ascii="Tahoma" w:hAnsi="Tahoma" w:cs="Tahoma"/>
          <w:sz w:val="24"/>
          <w:szCs w:val="24"/>
        </w:rPr>
        <w:t>Based on the plan and o</w:t>
      </w:r>
      <w:r w:rsidR="00AE6DF9" w:rsidRPr="004D17C9">
        <w:rPr>
          <w:rFonts w:ascii="Tahoma" w:hAnsi="Tahoma" w:cs="Tahoma"/>
          <w:sz w:val="24"/>
          <w:szCs w:val="24"/>
        </w:rPr>
        <w:t xml:space="preserve">nce the project has begun, </w:t>
      </w:r>
      <w:r w:rsidR="0062117F" w:rsidRPr="004D17C9">
        <w:rPr>
          <w:rFonts w:ascii="Tahoma" w:hAnsi="Tahoma" w:cs="Tahoma"/>
          <w:sz w:val="24"/>
          <w:szCs w:val="24"/>
        </w:rPr>
        <w:t>recipients</w:t>
      </w:r>
      <w:r w:rsidR="00AE6DF9" w:rsidRPr="004D17C9">
        <w:rPr>
          <w:rFonts w:ascii="Tahoma" w:hAnsi="Tahoma" w:cs="Tahoma"/>
          <w:sz w:val="24"/>
          <w:szCs w:val="24"/>
        </w:rPr>
        <w:t xml:space="preserve"> are required to </w:t>
      </w:r>
      <w:r w:rsidR="00777947" w:rsidRPr="004D17C9">
        <w:rPr>
          <w:rFonts w:ascii="Tahoma" w:hAnsi="Tahoma" w:cs="Tahoma"/>
          <w:sz w:val="24"/>
          <w:szCs w:val="24"/>
        </w:rPr>
        <w:t xml:space="preserve">submit </w:t>
      </w:r>
      <w:r w:rsidR="009C2620" w:rsidRPr="004D17C9">
        <w:rPr>
          <w:rFonts w:ascii="Tahoma" w:hAnsi="Tahoma" w:cs="Tahoma"/>
          <w:sz w:val="24"/>
          <w:szCs w:val="24"/>
        </w:rPr>
        <w:t xml:space="preserve">updated </w:t>
      </w:r>
      <w:r w:rsidR="00777947" w:rsidRPr="004D17C9">
        <w:rPr>
          <w:rFonts w:ascii="Tahoma" w:hAnsi="Tahoma" w:cs="Tahoma"/>
          <w:sz w:val="24"/>
          <w:szCs w:val="24"/>
        </w:rPr>
        <w:t xml:space="preserve">metrics </w:t>
      </w:r>
      <w:r w:rsidR="00777947" w:rsidRPr="0042476A">
        <w:rPr>
          <w:rFonts w:ascii="Tahoma" w:hAnsi="Tahoma" w:cs="Tahoma"/>
          <w:sz w:val="24"/>
          <w:szCs w:val="24"/>
        </w:rPr>
        <w:t>every month</w:t>
      </w:r>
      <w:r w:rsidR="00510BE0">
        <w:rPr>
          <w:rFonts w:ascii="Tahoma" w:hAnsi="Tahoma" w:cs="Tahoma"/>
          <w:sz w:val="24"/>
          <w:szCs w:val="24"/>
        </w:rPr>
        <w:t xml:space="preserve"> along with their invoices and progress reports</w:t>
      </w:r>
      <w:r w:rsidR="0029564D" w:rsidRPr="004D17C9">
        <w:rPr>
          <w:rFonts w:ascii="Tahoma" w:hAnsi="Tahoma" w:cs="Tahoma"/>
          <w:sz w:val="24"/>
          <w:szCs w:val="24"/>
        </w:rPr>
        <w:t xml:space="preserve">. This will help </w:t>
      </w:r>
      <w:r w:rsidR="00410763" w:rsidRPr="004D17C9">
        <w:rPr>
          <w:rFonts w:ascii="Tahoma" w:hAnsi="Tahoma" w:cs="Tahoma"/>
          <w:sz w:val="24"/>
          <w:szCs w:val="24"/>
        </w:rPr>
        <w:t xml:space="preserve">the </w:t>
      </w:r>
      <w:r w:rsidR="00703EE3" w:rsidRPr="004D17C9">
        <w:rPr>
          <w:rFonts w:ascii="Tahoma" w:hAnsi="Tahoma" w:cs="Tahoma"/>
          <w:sz w:val="24"/>
          <w:szCs w:val="24"/>
        </w:rPr>
        <w:t>recipient</w:t>
      </w:r>
      <w:r w:rsidR="00410763" w:rsidRPr="004D17C9">
        <w:rPr>
          <w:rFonts w:ascii="Tahoma" w:hAnsi="Tahoma" w:cs="Tahoma"/>
          <w:sz w:val="24"/>
          <w:szCs w:val="24"/>
        </w:rPr>
        <w:t xml:space="preserve"> and CEC track the</w:t>
      </w:r>
      <w:r w:rsidR="00095D2D" w:rsidRPr="004D17C9">
        <w:rPr>
          <w:rFonts w:ascii="Tahoma" w:hAnsi="Tahoma" w:cs="Tahoma"/>
          <w:sz w:val="24"/>
          <w:szCs w:val="24"/>
        </w:rPr>
        <w:t xml:space="preserve"> progress toward the stated goals and objectives. </w:t>
      </w:r>
    </w:p>
    <w:p w14:paraId="3CA4D802" w14:textId="10CA50F7" w:rsidR="00095D2D" w:rsidRPr="004D17C9" w:rsidRDefault="00095D2D" w:rsidP="4AFD5066">
      <w:pPr>
        <w:rPr>
          <w:rFonts w:ascii="Tahoma" w:hAnsi="Tahoma" w:cs="Tahoma"/>
          <w:sz w:val="24"/>
          <w:szCs w:val="24"/>
        </w:rPr>
      </w:pPr>
      <w:r w:rsidRPr="004D17C9">
        <w:rPr>
          <w:rFonts w:ascii="Tahoma" w:hAnsi="Tahoma" w:cs="Tahoma"/>
          <w:sz w:val="24"/>
          <w:szCs w:val="24"/>
        </w:rPr>
        <w:t>In addition</w:t>
      </w:r>
      <w:r w:rsidR="007D5A44" w:rsidRPr="004D17C9">
        <w:rPr>
          <w:rFonts w:ascii="Tahoma" w:hAnsi="Tahoma" w:cs="Tahoma"/>
          <w:sz w:val="24"/>
          <w:szCs w:val="24"/>
        </w:rPr>
        <w:t xml:space="preserve">, </w:t>
      </w:r>
      <w:r w:rsidR="00703EE3" w:rsidRPr="004D17C9">
        <w:rPr>
          <w:rFonts w:ascii="Tahoma" w:hAnsi="Tahoma" w:cs="Tahoma"/>
          <w:sz w:val="24"/>
          <w:szCs w:val="24"/>
        </w:rPr>
        <w:t>r</w:t>
      </w:r>
      <w:r w:rsidR="0062117F" w:rsidRPr="004D17C9">
        <w:rPr>
          <w:rFonts w:ascii="Tahoma" w:hAnsi="Tahoma" w:cs="Tahoma"/>
          <w:sz w:val="24"/>
          <w:szCs w:val="24"/>
        </w:rPr>
        <w:t>ecipients</w:t>
      </w:r>
      <w:r w:rsidR="007D5A44" w:rsidRPr="004D17C9">
        <w:rPr>
          <w:rFonts w:ascii="Tahoma" w:hAnsi="Tahoma" w:cs="Tahoma"/>
          <w:sz w:val="24"/>
          <w:szCs w:val="24"/>
        </w:rPr>
        <w:t xml:space="preserve"> are required to submit a Preliminary Evaluation Report. </w:t>
      </w:r>
      <w:r w:rsidR="00BA25A6" w:rsidRPr="004D17C9">
        <w:rPr>
          <w:rFonts w:ascii="Tahoma" w:hAnsi="Tahoma" w:cs="Tahoma"/>
          <w:sz w:val="24"/>
          <w:szCs w:val="24"/>
        </w:rPr>
        <w:t xml:space="preserve">Although specific metrics are not included in the report, </w:t>
      </w:r>
      <w:r w:rsidR="006344F7" w:rsidRPr="004D17C9">
        <w:rPr>
          <w:rFonts w:ascii="Tahoma" w:hAnsi="Tahoma" w:cs="Tahoma"/>
          <w:sz w:val="24"/>
          <w:szCs w:val="24"/>
        </w:rPr>
        <w:t xml:space="preserve">the gathered metrics will be used to </w:t>
      </w:r>
      <w:r w:rsidR="005A5FAD" w:rsidRPr="004D17C9">
        <w:rPr>
          <w:rFonts w:ascii="Tahoma" w:hAnsi="Tahoma" w:cs="Tahoma"/>
          <w:sz w:val="24"/>
          <w:szCs w:val="24"/>
        </w:rPr>
        <w:t xml:space="preserve">inform the plan. More information about the Preliminary Evaluation Report is </w:t>
      </w:r>
      <w:r w:rsidR="00CD3DFA" w:rsidRPr="004D17C9">
        <w:rPr>
          <w:rFonts w:ascii="Tahoma" w:hAnsi="Tahoma" w:cs="Tahoma"/>
          <w:sz w:val="24"/>
          <w:szCs w:val="24"/>
        </w:rPr>
        <w:t xml:space="preserve">included in the Solicitation Manual and Attachment 3 </w:t>
      </w:r>
      <w:r w:rsidR="00FB227D" w:rsidRPr="004D17C9">
        <w:rPr>
          <w:rFonts w:ascii="Tahoma" w:hAnsi="Tahoma" w:cs="Tahoma"/>
          <w:sz w:val="24"/>
          <w:szCs w:val="24"/>
        </w:rPr>
        <w:t>Scope of Work.</w:t>
      </w:r>
      <w:r w:rsidR="00CD3DFA" w:rsidRPr="004D17C9">
        <w:rPr>
          <w:rFonts w:ascii="Tahoma" w:hAnsi="Tahoma" w:cs="Tahoma"/>
          <w:sz w:val="24"/>
          <w:szCs w:val="24"/>
        </w:rPr>
        <w:t xml:space="preserve"> </w:t>
      </w:r>
    </w:p>
    <w:p w14:paraId="6CB79CB1" w14:textId="56666891" w:rsidR="00625867" w:rsidRPr="00D64CD0" w:rsidRDefault="0049096A">
      <w:pPr>
        <w:rPr>
          <w:rFonts w:ascii="Tahoma" w:hAnsi="Tahoma" w:cs="Tahoma"/>
          <w:b/>
          <w:sz w:val="26"/>
          <w:szCs w:val="26"/>
        </w:rPr>
      </w:pPr>
      <w:r w:rsidRPr="007279BE">
        <w:rPr>
          <w:rFonts w:ascii="Tahoma" w:hAnsi="Tahoma" w:cs="Tahoma"/>
          <w:b/>
          <w:sz w:val="28"/>
          <w:szCs w:val="28"/>
        </w:rPr>
        <w:t>Project</w:t>
      </w:r>
      <w:r w:rsidRPr="00D64CD0">
        <w:rPr>
          <w:rFonts w:ascii="Tahoma" w:hAnsi="Tahoma" w:cs="Tahoma"/>
          <w:b/>
          <w:sz w:val="26"/>
          <w:szCs w:val="26"/>
        </w:rPr>
        <w:t xml:space="preserve"> Plan</w:t>
      </w:r>
    </w:p>
    <w:p w14:paraId="08DC76BC" w14:textId="7BB37F06" w:rsidR="00E1755A" w:rsidRPr="004D17C9" w:rsidRDefault="00E1755A" w:rsidP="17E568EE">
      <w:pPr>
        <w:rPr>
          <w:rFonts w:ascii="Tahoma" w:hAnsi="Tahoma" w:cs="Tahoma"/>
          <w:i/>
          <w:sz w:val="24"/>
          <w:szCs w:val="24"/>
        </w:rPr>
      </w:pPr>
      <w:r w:rsidRPr="004D17C9">
        <w:rPr>
          <w:rFonts w:ascii="Tahoma" w:hAnsi="Tahoma" w:cs="Tahoma"/>
          <w:sz w:val="24"/>
          <w:szCs w:val="24"/>
        </w:rPr>
        <w:t xml:space="preserve">This document is intended for the </w:t>
      </w:r>
      <w:r w:rsidR="00CF4ADD">
        <w:rPr>
          <w:rFonts w:ascii="Tahoma" w:hAnsi="Tahoma" w:cs="Tahoma"/>
          <w:sz w:val="24"/>
          <w:szCs w:val="24"/>
        </w:rPr>
        <w:t>A</w:t>
      </w:r>
      <w:r w:rsidRPr="004D17C9">
        <w:rPr>
          <w:rFonts w:ascii="Tahoma" w:hAnsi="Tahoma" w:cs="Tahoma"/>
          <w:sz w:val="24"/>
          <w:szCs w:val="24"/>
        </w:rPr>
        <w:t>pplicant to identify project-specific metric targets at the beginning of the agreement</w:t>
      </w:r>
      <w:r w:rsidR="000C5155" w:rsidRPr="004D17C9">
        <w:rPr>
          <w:rFonts w:ascii="Tahoma" w:hAnsi="Tahoma" w:cs="Tahoma"/>
          <w:sz w:val="24"/>
          <w:szCs w:val="24"/>
        </w:rPr>
        <w:t xml:space="preserve"> in the Project Narrative</w:t>
      </w:r>
      <w:r w:rsidR="009911FB">
        <w:rPr>
          <w:rFonts w:ascii="Tahoma" w:hAnsi="Tahoma" w:cs="Tahoma"/>
          <w:sz w:val="24"/>
          <w:szCs w:val="24"/>
        </w:rPr>
        <w:t>, including how</w:t>
      </w:r>
      <w:r w:rsidR="00225D08">
        <w:rPr>
          <w:rFonts w:ascii="Tahoma" w:hAnsi="Tahoma" w:cs="Tahoma"/>
          <w:sz w:val="24"/>
          <w:szCs w:val="24"/>
        </w:rPr>
        <w:t xml:space="preserve"> the applicant will collect the data and what their targets are for each data point</w:t>
      </w:r>
      <w:r w:rsidR="00A63FDE">
        <w:rPr>
          <w:rFonts w:ascii="Tahoma" w:hAnsi="Tahoma" w:cs="Tahoma"/>
          <w:sz w:val="24"/>
          <w:szCs w:val="24"/>
        </w:rPr>
        <w:t>.</w:t>
      </w:r>
      <w:r w:rsidR="00FA79C2" w:rsidRPr="004D17C9">
        <w:rPr>
          <w:rFonts w:ascii="Tahoma" w:eastAsia="Times New Roman" w:hAnsi="Tahoma" w:cs="Tahoma"/>
          <w:sz w:val="24"/>
          <w:szCs w:val="24"/>
        </w:rPr>
        <w:t xml:space="preserve"> </w:t>
      </w:r>
      <w:r w:rsidR="00FA79C2" w:rsidRPr="004D17C9">
        <w:rPr>
          <w:rFonts w:ascii="Tahoma" w:hAnsi="Tahoma" w:cs="Tahoma"/>
          <w:sz w:val="24"/>
          <w:szCs w:val="24"/>
        </w:rPr>
        <w:t xml:space="preserve">The performance targets should be a combination of scientific, </w:t>
      </w:r>
      <w:r w:rsidR="009C7879" w:rsidRPr="004D17C9">
        <w:rPr>
          <w:rFonts w:ascii="Tahoma" w:hAnsi="Tahoma" w:cs="Tahoma"/>
          <w:sz w:val="24"/>
          <w:szCs w:val="24"/>
        </w:rPr>
        <w:t xml:space="preserve">workforce, </w:t>
      </w:r>
      <w:r w:rsidR="00FA79C2" w:rsidRPr="004D17C9">
        <w:rPr>
          <w:rFonts w:ascii="Tahoma" w:hAnsi="Tahoma" w:cs="Tahoma"/>
          <w:sz w:val="24"/>
          <w:szCs w:val="24"/>
        </w:rPr>
        <w:t>and economic metrics that provide the most significant indicator</w:t>
      </w:r>
      <w:r w:rsidR="00697DB6" w:rsidRPr="004D17C9">
        <w:rPr>
          <w:rFonts w:ascii="Tahoma" w:hAnsi="Tahoma" w:cs="Tahoma"/>
          <w:sz w:val="24"/>
          <w:szCs w:val="24"/>
        </w:rPr>
        <w:t>s</w:t>
      </w:r>
      <w:r w:rsidR="00FA79C2" w:rsidRPr="004D17C9">
        <w:rPr>
          <w:rFonts w:ascii="Tahoma" w:hAnsi="Tahoma" w:cs="Tahoma"/>
          <w:sz w:val="24"/>
          <w:szCs w:val="24"/>
        </w:rPr>
        <w:t xml:space="preserve"> of </w:t>
      </w:r>
      <w:r w:rsidR="00697DB6" w:rsidRPr="004D17C9">
        <w:rPr>
          <w:rFonts w:ascii="Tahoma" w:hAnsi="Tahoma" w:cs="Tahoma"/>
          <w:sz w:val="24"/>
          <w:szCs w:val="24"/>
        </w:rPr>
        <w:t>each</w:t>
      </w:r>
      <w:r w:rsidR="00FA79C2" w:rsidRPr="004D17C9">
        <w:rPr>
          <w:rFonts w:ascii="Tahoma" w:hAnsi="Tahoma" w:cs="Tahoma"/>
          <w:sz w:val="24"/>
          <w:szCs w:val="24"/>
        </w:rPr>
        <w:t xml:space="preserve"> </w:t>
      </w:r>
      <w:r w:rsidR="00697DB6" w:rsidRPr="004D17C9">
        <w:rPr>
          <w:rFonts w:ascii="Tahoma" w:hAnsi="Tahoma" w:cs="Tahoma"/>
          <w:sz w:val="24"/>
          <w:szCs w:val="24"/>
        </w:rPr>
        <w:t>project’s</w:t>
      </w:r>
      <w:r w:rsidR="00FA79C2" w:rsidRPr="004D17C9">
        <w:rPr>
          <w:rFonts w:ascii="Tahoma" w:hAnsi="Tahoma" w:cs="Tahoma"/>
          <w:sz w:val="24"/>
          <w:szCs w:val="24"/>
        </w:rPr>
        <w:t xml:space="preserve"> potential success.</w:t>
      </w:r>
      <w:r w:rsidRPr="004D17C9">
        <w:rPr>
          <w:rFonts w:ascii="Tahoma" w:hAnsi="Tahoma" w:cs="Tahoma"/>
          <w:sz w:val="24"/>
          <w:szCs w:val="24"/>
        </w:rPr>
        <w:t xml:space="preserve"> The metrics should provide constructive targets for the performance of the project and how the metric will be measured and evaluated, during </w:t>
      </w:r>
      <w:r w:rsidR="008F5B79" w:rsidRPr="004D17C9">
        <w:rPr>
          <w:rFonts w:ascii="Tahoma" w:hAnsi="Tahoma" w:cs="Tahoma"/>
          <w:sz w:val="24"/>
          <w:szCs w:val="24"/>
        </w:rPr>
        <w:t xml:space="preserve">the project </w:t>
      </w:r>
      <w:r w:rsidRPr="004D17C9">
        <w:rPr>
          <w:rFonts w:ascii="Tahoma" w:hAnsi="Tahoma" w:cs="Tahoma"/>
          <w:sz w:val="24"/>
          <w:szCs w:val="24"/>
        </w:rPr>
        <w:t>and after the project is complete</w:t>
      </w:r>
      <w:r w:rsidR="00FA79C2" w:rsidRPr="004D17C9">
        <w:rPr>
          <w:rFonts w:ascii="Tahoma" w:hAnsi="Tahoma" w:cs="Tahoma"/>
          <w:sz w:val="24"/>
          <w:szCs w:val="24"/>
        </w:rPr>
        <w:t>.</w:t>
      </w:r>
      <w:r w:rsidR="007C49B5" w:rsidRPr="004D17C9">
        <w:rPr>
          <w:rFonts w:ascii="Tahoma" w:hAnsi="Tahoma" w:cs="Tahoma"/>
          <w:sz w:val="24"/>
          <w:szCs w:val="24"/>
        </w:rPr>
        <w:t xml:space="preserve"> </w:t>
      </w:r>
      <w:r w:rsidR="00F44D28" w:rsidRPr="004D17C9">
        <w:rPr>
          <w:rFonts w:ascii="Tahoma" w:hAnsi="Tahoma" w:cs="Tahoma"/>
          <w:sz w:val="24"/>
          <w:szCs w:val="24"/>
        </w:rPr>
        <w:t>These metrics will also be used for periodic reporting</w:t>
      </w:r>
      <w:r w:rsidR="008C161B" w:rsidRPr="004D17C9">
        <w:rPr>
          <w:rFonts w:ascii="Tahoma" w:hAnsi="Tahoma" w:cs="Tahoma"/>
          <w:sz w:val="24"/>
          <w:szCs w:val="24"/>
        </w:rPr>
        <w:t xml:space="preserve"> and performance evaluation throughout the duration of the award. </w:t>
      </w:r>
      <w:r w:rsidR="007C49B5" w:rsidRPr="004D17C9">
        <w:rPr>
          <w:rFonts w:ascii="Tahoma" w:hAnsi="Tahoma" w:cs="Tahoma"/>
          <w:sz w:val="24"/>
          <w:szCs w:val="24"/>
        </w:rPr>
        <w:t xml:space="preserve">See </w:t>
      </w:r>
      <w:r w:rsidR="006251FE" w:rsidRPr="004D17C9">
        <w:rPr>
          <w:rFonts w:ascii="Tahoma" w:hAnsi="Tahoma" w:cs="Tahoma"/>
          <w:sz w:val="24"/>
          <w:szCs w:val="24"/>
        </w:rPr>
        <w:t>below for list of metrics.</w:t>
      </w:r>
    </w:p>
    <w:p w14:paraId="3CA80552" w14:textId="31C661E9" w:rsidR="00A30251" w:rsidRPr="007279BE" w:rsidRDefault="00AF79BC" w:rsidP="00C769DC">
      <w:pPr>
        <w:rPr>
          <w:rFonts w:ascii="Tahoma" w:hAnsi="Tahoma" w:cs="Tahoma"/>
          <w:b/>
          <w:sz w:val="26"/>
          <w:szCs w:val="26"/>
        </w:rPr>
      </w:pPr>
      <w:r w:rsidRPr="007279BE">
        <w:rPr>
          <w:rFonts w:ascii="Tahoma" w:hAnsi="Tahoma" w:cs="Tahoma"/>
          <w:b/>
          <w:sz w:val="26"/>
          <w:szCs w:val="26"/>
        </w:rPr>
        <w:t xml:space="preserve">Performance </w:t>
      </w:r>
      <w:r w:rsidR="00A30251" w:rsidRPr="007279BE">
        <w:rPr>
          <w:rFonts w:ascii="Tahoma" w:hAnsi="Tahoma" w:cs="Tahoma"/>
          <w:b/>
          <w:sz w:val="26"/>
          <w:szCs w:val="26"/>
        </w:rPr>
        <w:t>Metric Content</w:t>
      </w:r>
    </w:p>
    <w:p w14:paraId="14E0F501" w14:textId="75EFE291" w:rsidR="007141B6" w:rsidRPr="006A624E" w:rsidRDefault="007141B6" w:rsidP="007141B6">
      <w:pPr>
        <w:rPr>
          <w:rFonts w:ascii="Tahoma" w:hAnsi="Tahoma" w:cs="Tahoma"/>
          <w:sz w:val="24"/>
          <w:szCs w:val="24"/>
        </w:rPr>
      </w:pPr>
      <w:r w:rsidRPr="006A624E">
        <w:rPr>
          <w:rFonts w:ascii="Tahoma" w:hAnsi="Tahoma" w:cs="Tahoma"/>
          <w:sz w:val="24"/>
          <w:szCs w:val="24"/>
        </w:rPr>
        <w:t xml:space="preserve">For each performance metric, the </w:t>
      </w:r>
      <w:r w:rsidR="00E1755A" w:rsidRPr="006A624E">
        <w:rPr>
          <w:rFonts w:ascii="Tahoma" w:hAnsi="Tahoma" w:cs="Tahoma"/>
          <w:sz w:val="24"/>
          <w:szCs w:val="24"/>
        </w:rPr>
        <w:t xml:space="preserve">applicant </w:t>
      </w:r>
      <w:r w:rsidRPr="006A624E">
        <w:rPr>
          <w:rFonts w:ascii="Tahoma" w:hAnsi="Tahoma" w:cs="Tahoma"/>
          <w:sz w:val="24"/>
          <w:szCs w:val="24"/>
        </w:rPr>
        <w:t xml:space="preserve">should provide the following information: </w:t>
      </w:r>
    </w:p>
    <w:p w14:paraId="1523F584" w14:textId="77777777" w:rsidR="007141B6" w:rsidRPr="006A624E" w:rsidRDefault="007141B6" w:rsidP="007141B6">
      <w:pPr>
        <w:numPr>
          <w:ilvl w:val="0"/>
          <w:numId w:val="21"/>
        </w:numPr>
        <w:contextualSpacing/>
        <w:rPr>
          <w:rFonts w:ascii="Tahoma" w:hAnsi="Tahoma" w:cs="Tahoma"/>
          <w:sz w:val="24"/>
          <w:szCs w:val="24"/>
        </w:rPr>
      </w:pPr>
      <w:r w:rsidRPr="006A624E">
        <w:rPr>
          <w:rFonts w:ascii="Tahoma" w:hAnsi="Tahoma" w:cs="Tahoma"/>
          <w:sz w:val="24"/>
          <w:szCs w:val="24"/>
        </w:rPr>
        <w:t>A short descri</w:t>
      </w:r>
      <w:r w:rsidR="0073357F" w:rsidRPr="006A624E">
        <w:rPr>
          <w:rFonts w:ascii="Tahoma" w:hAnsi="Tahoma" w:cs="Tahoma"/>
          <w:sz w:val="24"/>
          <w:szCs w:val="24"/>
        </w:rPr>
        <w:t xml:space="preserve">ption of the </w:t>
      </w:r>
      <w:r w:rsidR="0073357F" w:rsidRPr="006A624E">
        <w:rPr>
          <w:rFonts w:ascii="Tahoma" w:hAnsi="Tahoma" w:cs="Tahoma"/>
          <w:i/>
          <w:sz w:val="24"/>
          <w:szCs w:val="24"/>
        </w:rPr>
        <w:t>performance metric</w:t>
      </w:r>
      <w:r w:rsidR="008D2C48" w:rsidRPr="006A624E">
        <w:rPr>
          <w:rFonts w:ascii="Tahoma" w:hAnsi="Tahoma" w:cs="Tahoma"/>
          <w:sz w:val="24"/>
          <w:szCs w:val="24"/>
        </w:rPr>
        <w:t>.</w:t>
      </w:r>
    </w:p>
    <w:p w14:paraId="1F8E8DBD" w14:textId="77777777" w:rsidR="00F05A01" w:rsidRPr="006A624E" w:rsidRDefault="00F05A01" w:rsidP="007141B6">
      <w:pPr>
        <w:numPr>
          <w:ilvl w:val="0"/>
          <w:numId w:val="21"/>
        </w:numPr>
        <w:contextualSpacing/>
        <w:rPr>
          <w:rFonts w:ascii="Tahoma" w:hAnsi="Tahoma" w:cs="Tahoma"/>
          <w:sz w:val="24"/>
          <w:szCs w:val="24"/>
        </w:rPr>
      </w:pPr>
      <w:r w:rsidRPr="006A624E">
        <w:rPr>
          <w:rFonts w:ascii="Tahoma" w:hAnsi="Tahoma" w:cs="Tahoma"/>
          <w:sz w:val="24"/>
          <w:szCs w:val="24"/>
        </w:rPr>
        <w:t>Performance Metrics:</w:t>
      </w:r>
    </w:p>
    <w:p w14:paraId="3AE05BC2" w14:textId="3B681ACB" w:rsidR="00F05A01" w:rsidRPr="006A624E" w:rsidRDefault="00F05A01" w:rsidP="00F05A01">
      <w:pPr>
        <w:numPr>
          <w:ilvl w:val="1"/>
          <w:numId w:val="21"/>
        </w:numPr>
        <w:contextualSpacing/>
        <w:rPr>
          <w:rFonts w:ascii="Tahoma" w:hAnsi="Tahoma" w:cs="Tahoma"/>
          <w:sz w:val="24"/>
          <w:szCs w:val="24"/>
        </w:rPr>
      </w:pPr>
      <w:r w:rsidRPr="006A624E">
        <w:rPr>
          <w:rFonts w:ascii="Tahoma" w:hAnsi="Tahoma" w:cs="Tahoma"/>
          <w:sz w:val="24"/>
          <w:szCs w:val="24"/>
        </w:rPr>
        <w:t>Benchmark – Current industry standard</w:t>
      </w:r>
      <w:r w:rsidR="001D7330" w:rsidRPr="006A624E">
        <w:rPr>
          <w:rFonts w:ascii="Tahoma" w:hAnsi="Tahoma" w:cs="Tahoma"/>
          <w:sz w:val="24"/>
          <w:szCs w:val="24"/>
        </w:rPr>
        <w:t>, baseline,</w:t>
      </w:r>
      <w:r w:rsidRPr="006A624E">
        <w:rPr>
          <w:rFonts w:ascii="Tahoma" w:hAnsi="Tahoma" w:cs="Tahoma"/>
          <w:sz w:val="24"/>
          <w:szCs w:val="24"/>
        </w:rPr>
        <w:t xml:space="preserve"> or </w:t>
      </w:r>
      <w:r w:rsidR="002969A7" w:rsidRPr="006A624E">
        <w:rPr>
          <w:rFonts w:ascii="Tahoma" w:hAnsi="Tahoma" w:cs="Tahoma"/>
          <w:sz w:val="24"/>
          <w:szCs w:val="24"/>
        </w:rPr>
        <w:t xml:space="preserve">performance </w:t>
      </w:r>
      <w:r w:rsidRPr="006A624E">
        <w:rPr>
          <w:rFonts w:ascii="Tahoma" w:hAnsi="Tahoma" w:cs="Tahoma"/>
          <w:sz w:val="24"/>
          <w:szCs w:val="24"/>
        </w:rPr>
        <w:t>status</w:t>
      </w:r>
      <w:r w:rsidR="007A7E2C" w:rsidRPr="006A624E">
        <w:rPr>
          <w:rFonts w:ascii="Tahoma" w:hAnsi="Tahoma" w:cs="Tahoma"/>
          <w:sz w:val="24"/>
          <w:szCs w:val="24"/>
        </w:rPr>
        <w:t xml:space="preserve"> (</w:t>
      </w:r>
      <w:r w:rsidR="006B215D" w:rsidRPr="006A624E">
        <w:rPr>
          <w:rFonts w:ascii="Tahoma" w:hAnsi="Tahoma" w:cs="Tahoma"/>
          <w:sz w:val="24"/>
          <w:szCs w:val="24"/>
        </w:rPr>
        <w:t>i</w:t>
      </w:r>
      <w:r w:rsidR="007A7E2C" w:rsidRPr="006A624E">
        <w:rPr>
          <w:rFonts w:ascii="Tahoma" w:hAnsi="Tahoma" w:cs="Tahoma"/>
          <w:sz w:val="24"/>
          <w:szCs w:val="24"/>
        </w:rPr>
        <w:t>f applicable)</w:t>
      </w:r>
    </w:p>
    <w:p w14:paraId="75B1F896" w14:textId="77777777" w:rsidR="00F05A01" w:rsidRPr="006A624E" w:rsidRDefault="00F05A01" w:rsidP="00F05A01">
      <w:pPr>
        <w:numPr>
          <w:ilvl w:val="1"/>
          <w:numId w:val="21"/>
        </w:numPr>
        <w:contextualSpacing/>
        <w:rPr>
          <w:rFonts w:ascii="Tahoma" w:hAnsi="Tahoma" w:cs="Tahoma"/>
          <w:sz w:val="24"/>
          <w:szCs w:val="24"/>
        </w:rPr>
      </w:pPr>
      <w:r w:rsidRPr="006A624E">
        <w:rPr>
          <w:rFonts w:ascii="Tahoma" w:hAnsi="Tahoma" w:cs="Tahoma"/>
          <w:sz w:val="24"/>
          <w:szCs w:val="24"/>
        </w:rPr>
        <w:t>Low Target – Low goal for successful results</w:t>
      </w:r>
    </w:p>
    <w:p w14:paraId="479A7CBE" w14:textId="77777777" w:rsidR="00F05A01" w:rsidRPr="006A624E" w:rsidRDefault="00F05A01" w:rsidP="00F05A01">
      <w:pPr>
        <w:numPr>
          <w:ilvl w:val="1"/>
          <w:numId w:val="21"/>
        </w:numPr>
        <w:contextualSpacing/>
        <w:rPr>
          <w:rFonts w:ascii="Tahoma" w:hAnsi="Tahoma" w:cs="Tahoma"/>
          <w:sz w:val="24"/>
          <w:szCs w:val="24"/>
        </w:rPr>
      </w:pPr>
      <w:r w:rsidRPr="006A624E">
        <w:rPr>
          <w:rFonts w:ascii="Tahoma" w:hAnsi="Tahoma" w:cs="Tahoma"/>
          <w:sz w:val="24"/>
          <w:szCs w:val="24"/>
        </w:rPr>
        <w:t>High Target – High goal for successful results</w:t>
      </w:r>
    </w:p>
    <w:p w14:paraId="7BD4C242" w14:textId="41A15BFA" w:rsidR="00E1755A" w:rsidRPr="006A624E" w:rsidRDefault="00E1755A" w:rsidP="00E1755A">
      <w:pPr>
        <w:numPr>
          <w:ilvl w:val="0"/>
          <w:numId w:val="21"/>
        </w:numPr>
        <w:contextualSpacing/>
        <w:rPr>
          <w:rFonts w:ascii="Tahoma" w:hAnsi="Tahoma" w:cs="Tahoma"/>
          <w:sz w:val="24"/>
          <w:szCs w:val="24"/>
        </w:rPr>
      </w:pPr>
      <w:r w:rsidRPr="006A624E">
        <w:rPr>
          <w:rFonts w:ascii="Tahoma" w:hAnsi="Tahoma" w:cs="Tahoma"/>
          <w:sz w:val="24"/>
          <w:szCs w:val="24"/>
        </w:rPr>
        <w:t xml:space="preserve">The </w:t>
      </w:r>
      <w:r w:rsidRPr="006A624E">
        <w:rPr>
          <w:rFonts w:ascii="Tahoma" w:hAnsi="Tahoma" w:cs="Tahoma"/>
          <w:i/>
          <w:sz w:val="24"/>
          <w:szCs w:val="24"/>
        </w:rPr>
        <w:t>target performance</w:t>
      </w:r>
      <w:r w:rsidRPr="006A624E">
        <w:rPr>
          <w:rFonts w:ascii="Tahoma" w:hAnsi="Tahoma" w:cs="Tahoma"/>
          <w:sz w:val="24"/>
          <w:szCs w:val="24"/>
        </w:rPr>
        <w:t xml:space="preserve"> is the high expectation that can be achieved beyond the baseline. This is the </w:t>
      </w:r>
      <w:proofErr w:type="gramStart"/>
      <w:r w:rsidRPr="006A624E">
        <w:rPr>
          <w:rFonts w:ascii="Tahoma" w:hAnsi="Tahoma" w:cs="Tahoma"/>
          <w:sz w:val="24"/>
          <w:szCs w:val="24"/>
        </w:rPr>
        <w:t>ultimate goal</w:t>
      </w:r>
      <w:proofErr w:type="gramEnd"/>
      <w:r w:rsidRPr="006A624E">
        <w:rPr>
          <w:rFonts w:ascii="Tahoma" w:hAnsi="Tahoma" w:cs="Tahoma"/>
          <w:sz w:val="24"/>
          <w:szCs w:val="24"/>
        </w:rPr>
        <w:t xml:space="preserve"> for the specific project’s metric to achieve by the end of the project.</w:t>
      </w:r>
    </w:p>
    <w:p w14:paraId="2C2D62FA" w14:textId="77777777" w:rsidR="00E1755A" w:rsidRPr="006A624E" w:rsidRDefault="00E1755A" w:rsidP="00E1755A">
      <w:pPr>
        <w:numPr>
          <w:ilvl w:val="0"/>
          <w:numId w:val="21"/>
        </w:numPr>
        <w:contextualSpacing/>
        <w:rPr>
          <w:rFonts w:ascii="Tahoma" w:hAnsi="Tahoma" w:cs="Tahoma"/>
          <w:sz w:val="24"/>
          <w:szCs w:val="24"/>
        </w:rPr>
      </w:pPr>
      <w:r w:rsidRPr="006A624E">
        <w:rPr>
          <w:rFonts w:ascii="Tahoma" w:hAnsi="Tahoma" w:cs="Tahoma"/>
          <w:sz w:val="24"/>
          <w:szCs w:val="24"/>
        </w:rPr>
        <w:t xml:space="preserve">The </w:t>
      </w:r>
      <w:r w:rsidRPr="006A624E">
        <w:rPr>
          <w:rFonts w:ascii="Tahoma" w:hAnsi="Tahoma" w:cs="Tahoma"/>
          <w:i/>
          <w:sz w:val="24"/>
          <w:szCs w:val="24"/>
        </w:rPr>
        <w:t>evaluation method</w:t>
      </w:r>
      <w:r w:rsidRPr="006A624E">
        <w:rPr>
          <w:rFonts w:ascii="Tahoma" w:hAnsi="Tahoma" w:cs="Tahoma"/>
          <w:sz w:val="24"/>
          <w:szCs w:val="24"/>
        </w:rPr>
        <w:t xml:space="preserve"> that will be used to assess or measure the metric or target. If not evaluated during final analysis a date of measure may be useful in this section.</w:t>
      </w:r>
    </w:p>
    <w:p w14:paraId="5DF71AE2" w14:textId="02CC3D5D" w:rsidR="00310506" w:rsidRPr="006A624E" w:rsidRDefault="00E1755A" w:rsidP="00310506">
      <w:pPr>
        <w:numPr>
          <w:ilvl w:val="0"/>
          <w:numId w:val="21"/>
        </w:numPr>
        <w:contextualSpacing/>
        <w:rPr>
          <w:rFonts w:ascii="Tahoma" w:hAnsi="Tahoma" w:cs="Tahoma"/>
          <w:sz w:val="24"/>
          <w:szCs w:val="24"/>
        </w:rPr>
      </w:pPr>
      <w:r w:rsidRPr="006A624E">
        <w:rPr>
          <w:rFonts w:ascii="Tahoma" w:hAnsi="Tahoma" w:cs="Tahoma"/>
          <w:sz w:val="24"/>
          <w:szCs w:val="24"/>
        </w:rPr>
        <w:t xml:space="preserve">The </w:t>
      </w:r>
      <w:r w:rsidRPr="006A624E">
        <w:rPr>
          <w:rFonts w:ascii="Tahoma" w:hAnsi="Tahoma" w:cs="Tahoma"/>
          <w:i/>
          <w:sz w:val="24"/>
          <w:szCs w:val="24"/>
        </w:rPr>
        <w:t>significance of the metric</w:t>
      </w:r>
      <w:r w:rsidRPr="006A624E">
        <w:rPr>
          <w:rFonts w:ascii="Tahoma" w:hAnsi="Tahoma" w:cs="Tahoma"/>
          <w:sz w:val="24"/>
          <w:szCs w:val="24"/>
        </w:rPr>
        <w:t xml:space="preserve"> or target to the </w:t>
      </w:r>
      <w:r w:rsidR="001C7851" w:rsidRPr="006A624E">
        <w:rPr>
          <w:rFonts w:ascii="Tahoma" w:hAnsi="Tahoma" w:cs="Tahoma"/>
          <w:sz w:val="24"/>
          <w:szCs w:val="24"/>
        </w:rPr>
        <w:t>project’s</w:t>
      </w:r>
      <w:r w:rsidRPr="006A624E">
        <w:rPr>
          <w:rFonts w:ascii="Tahoma" w:hAnsi="Tahoma" w:cs="Tahoma"/>
          <w:sz w:val="24"/>
          <w:szCs w:val="24"/>
        </w:rPr>
        <w:t xml:space="preserve"> success and beneficial impact. This should address how </w:t>
      </w:r>
      <w:proofErr w:type="gramStart"/>
      <w:r w:rsidRPr="006A624E">
        <w:rPr>
          <w:rFonts w:ascii="Tahoma" w:hAnsi="Tahoma" w:cs="Tahoma"/>
          <w:sz w:val="24"/>
          <w:szCs w:val="24"/>
        </w:rPr>
        <w:t>meeting</w:t>
      </w:r>
      <w:proofErr w:type="gramEnd"/>
      <w:r w:rsidRPr="006A624E">
        <w:rPr>
          <w:rFonts w:ascii="Tahoma" w:hAnsi="Tahoma" w:cs="Tahoma"/>
          <w:sz w:val="24"/>
          <w:szCs w:val="24"/>
        </w:rPr>
        <w:t xml:space="preserve"> or failing to meet the performance metric might </w:t>
      </w:r>
      <w:proofErr w:type="gramStart"/>
      <w:r w:rsidRPr="006A624E">
        <w:rPr>
          <w:rFonts w:ascii="Tahoma" w:hAnsi="Tahoma" w:cs="Tahoma"/>
          <w:sz w:val="24"/>
          <w:szCs w:val="24"/>
        </w:rPr>
        <w:t>impact</w:t>
      </w:r>
      <w:proofErr w:type="gramEnd"/>
      <w:r w:rsidRPr="006A624E">
        <w:rPr>
          <w:rFonts w:ascii="Tahoma" w:hAnsi="Tahoma" w:cs="Tahoma"/>
          <w:sz w:val="24"/>
          <w:szCs w:val="24"/>
        </w:rPr>
        <w:t xml:space="preserve"> the project on a</w:t>
      </w:r>
      <w:r w:rsidRPr="006A624E" w:rsidDel="00BD189B">
        <w:rPr>
          <w:rFonts w:ascii="Tahoma" w:hAnsi="Tahoma" w:cs="Tahoma"/>
          <w:sz w:val="24"/>
          <w:szCs w:val="24"/>
        </w:rPr>
        <w:t xml:space="preserve"> </w:t>
      </w:r>
      <w:r w:rsidR="00BD189B" w:rsidRPr="006A624E">
        <w:rPr>
          <w:rFonts w:ascii="Tahoma" w:hAnsi="Tahoma" w:cs="Tahoma"/>
          <w:sz w:val="24"/>
          <w:szCs w:val="24"/>
        </w:rPr>
        <w:t xml:space="preserve">succinct </w:t>
      </w:r>
      <w:r w:rsidRPr="006A624E">
        <w:rPr>
          <w:rFonts w:ascii="Tahoma" w:hAnsi="Tahoma" w:cs="Tahoma"/>
          <w:sz w:val="24"/>
          <w:szCs w:val="24"/>
        </w:rPr>
        <w:t>level.</w:t>
      </w:r>
    </w:p>
    <w:p w14:paraId="4D62BBF7" w14:textId="77777777" w:rsidR="009A0340" w:rsidRDefault="009A0340" w:rsidP="00A74EF1">
      <w:pPr>
        <w:contextualSpacing/>
        <w:rPr>
          <w:rFonts w:ascii="Tahoma" w:hAnsi="Tahoma" w:cs="Tahoma"/>
          <w:b/>
          <w:bCs/>
        </w:rPr>
      </w:pPr>
    </w:p>
    <w:p w14:paraId="63A85058" w14:textId="7B2A6CA4" w:rsidR="00A74EF1" w:rsidRPr="00AF647B" w:rsidRDefault="00A74EF1" w:rsidP="00A74EF1">
      <w:pPr>
        <w:contextualSpacing/>
        <w:rPr>
          <w:rFonts w:ascii="Tahoma" w:hAnsi="Tahoma" w:cs="Tahoma"/>
          <w:b/>
          <w:sz w:val="26"/>
          <w:szCs w:val="26"/>
        </w:rPr>
      </w:pPr>
      <w:r w:rsidRPr="00AF647B">
        <w:rPr>
          <w:rFonts w:ascii="Tahoma" w:hAnsi="Tahoma" w:cs="Tahoma"/>
          <w:b/>
          <w:sz w:val="26"/>
          <w:szCs w:val="26"/>
        </w:rPr>
        <w:t>Required Metrics for Reporting</w:t>
      </w:r>
    </w:p>
    <w:p w14:paraId="01E31650" w14:textId="387F5FEC" w:rsidR="00A74EF1" w:rsidRPr="00AF647B" w:rsidRDefault="00310506" w:rsidP="00A74EF1">
      <w:pPr>
        <w:rPr>
          <w:rFonts w:ascii="Tahoma" w:hAnsi="Tahoma" w:cs="Tahoma"/>
          <w:sz w:val="24"/>
          <w:szCs w:val="24"/>
        </w:rPr>
      </w:pPr>
      <w:r w:rsidRPr="00AF647B">
        <w:rPr>
          <w:rFonts w:ascii="Tahoma" w:hAnsi="Tahoma" w:cs="Tahoma"/>
          <w:sz w:val="24"/>
          <w:szCs w:val="24"/>
        </w:rPr>
        <w:t xml:space="preserve">The required metrics </w:t>
      </w:r>
      <w:r w:rsidR="00AF647B">
        <w:rPr>
          <w:rFonts w:ascii="Tahoma" w:hAnsi="Tahoma" w:cs="Tahoma"/>
          <w:sz w:val="24"/>
          <w:szCs w:val="24"/>
        </w:rPr>
        <w:t>listed</w:t>
      </w:r>
      <w:r w:rsidR="00AF647B" w:rsidRPr="00AF647B">
        <w:rPr>
          <w:rFonts w:ascii="Tahoma" w:hAnsi="Tahoma" w:cs="Tahoma"/>
          <w:sz w:val="24"/>
          <w:szCs w:val="24"/>
        </w:rPr>
        <w:t xml:space="preserve"> </w:t>
      </w:r>
      <w:r w:rsidRPr="00AF647B">
        <w:rPr>
          <w:rFonts w:ascii="Tahoma" w:hAnsi="Tahoma" w:cs="Tahoma"/>
          <w:sz w:val="24"/>
          <w:szCs w:val="24"/>
        </w:rPr>
        <w:t xml:space="preserve">below are specific to each </w:t>
      </w:r>
      <w:r w:rsidR="00525ABF" w:rsidRPr="00AF647B">
        <w:rPr>
          <w:rFonts w:ascii="Tahoma" w:hAnsi="Tahoma" w:cs="Tahoma"/>
          <w:sz w:val="24"/>
          <w:szCs w:val="24"/>
        </w:rPr>
        <w:t>p</w:t>
      </w:r>
      <w:r w:rsidRPr="00AF647B">
        <w:rPr>
          <w:rFonts w:ascii="Tahoma" w:hAnsi="Tahoma" w:cs="Tahoma"/>
          <w:sz w:val="24"/>
          <w:szCs w:val="24"/>
        </w:rPr>
        <w:t xml:space="preserve">roject </w:t>
      </w:r>
      <w:r w:rsidR="00525ABF" w:rsidRPr="00AF647B">
        <w:rPr>
          <w:rFonts w:ascii="Tahoma" w:hAnsi="Tahoma" w:cs="Tahoma"/>
          <w:sz w:val="24"/>
          <w:szCs w:val="24"/>
        </w:rPr>
        <w:t>g</w:t>
      </w:r>
      <w:r w:rsidRPr="00AF647B">
        <w:rPr>
          <w:rFonts w:ascii="Tahoma" w:hAnsi="Tahoma" w:cs="Tahoma"/>
          <w:sz w:val="24"/>
          <w:szCs w:val="24"/>
        </w:rPr>
        <w:t xml:space="preserve">roup and reflect </w:t>
      </w:r>
      <w:r w:rsidR="00930947" w:rsidRPr="00AF647B">
        <w:rPr>
          <w:rFonts w:ascii="Tahoma" w:hAnsi="Tahoma" w:cs="Tahoma"/>
          <w:sz w:val="24"/>
          <w:szCs w:val="24"/>
        </w:rPr>
        <w:t>Department of Energy (</w:t>
      </w:r>
      <w:r w:rsidRPr="00AF647B">
        <w:rPr>
          <w:rFonts w:ascii="Tahoma" w:hAnsi="Tahoma" w:cs="Tahoma"/>
          <w:sz w:val="24"/>
          <w:szCs w:val="24"/>
        </w:rPr>
        <w:t>DOE</w:t>
      </w:r>
      <w:r w:rsidR="00930947" w:rsidRPr="00AF647B">
        <w:rPr>
          <w:rFonts w:ascii="Tahoma" w:hAnsi="Tahoma" w:cs="Tahoma"/>
          <w:sz w:val="24"/>
          <w:szCs w:val="24"/>
        </w:rPr>
        <w:t>)</w:t>
      </w:r>
      <w:r w:rsidRPr="00AF647B">
        <w:rPr>
          <w:rFonts w:ascii="Tahoma" w:hAnsi="Tahoma" w:cs="Tahoma"/>
          <w:sz w:val="24"/>
          <w:szCs w:val="24"/>
        </w:rPr>
        <w:t xml:space="preserve"> and</w:t>
      </w:r>
      <w:r w:rsidR="00446379" w:rsidRPr="00AF647B">
        <w:rPr>
          <w:rFonts w:ascii="Tahoma" w:hAnsi="Tahoma" w:cs="Tahoma"/>
          <w:sz w:val="24"/>
          <w:szCs w:val="24"/>
        </w:rPr>
        <w:t xml:space="preserve"> California Energy Commission</w:t>
      </w:r>
      <w:r w:rsidRPr="00AF647B">
        <w:rPr>
          <w:rFonts w:ascii="Tahoma" w:hAnsi="Tahoma" w:cs="Tahoma"/>
          <w:sz w:val="24"/>
          <w:szCs w:val="24"/>
        </w:rPr>
        <w:t xml:space="preserve"> </w:t>
      </w:r>
      <w:r w:rsidR="00446379" w:rsidRPr="00AF647B">
        <w:rPr>
          <w:rFonts w:ascii="Tahoma" w:hAnsi="Tahoma" w:cs="Tahoma"/>
          <w:sz w:val="24"/>
          <w:szCs w:val="24"/>
        </w:rPr>
        <w:t>(</w:t>
      </w:r>
      <w:r w:rsidRPr="00AF647B">
        <w:rPr>
          <w:rFonts w:ascii="Tahoma" w:hAnsi="Tahoma" w:cs="Tahoma"/>
          <w:sz w:val="24"/>
          <w:szCs w:val="24"/>
        </w:rPr>
        <w:t>CEC</w:t>
      </w:r>
      <w:r w:rsidR="00446379" w:rsidRPr="00AF647B">
        <w:rPr>
          <w:rFonts w:ascii="Tahoma" w:hAnsi="Tahoma" w:cs="Tahoma"/>
          <w:sz w:val="24"/>
          <w:szCs w:val="24"/>
        </w:rPr>
        <w:t>)</w:t>
      </w:r>
      <w:r w:rsidRPr="00AF647B">
        <w:rPr>
          <w:rFonts w:ascii="Tahoma" w:hAnsi="Tahoma" w:cs="Tahoma"/>
          <w:sz w:val="24"/>
          <w:szCs w:val="24"/>
        </w:rPr>
        <w:t xml:space="preserve"> reporting expectations. Applicants must report on all applicable metrics for their project group. Additionally, </w:t>
      </w:r>
      <w:r w:rsidR="00D73A29" w:rsidRPr="00AF647B">
        <w:rPr>
          <w:rFonts w:ascii="Tahoma" w:hAnsi="Tahoma" w:cs="Tahoma"/>
          <w:sz w:val="24"/>
          <w:szCs w:val="24"/>
        </w:rPr>
        <w:t>A</w:t>
      </w:r>
      <w:r w:rsidRPr="00AF647B">
        <w:rPr>
          <w:rFonts w:ascii="Tahoma" w:hAnsi="Tahoma" w:cs="Tahoma"/>
          <w:sz w:val="24"/>
          <w:szCs w:val="24"/>
        </w:rPr>
        <w:t xml:space="preserve">pplicants are encouraged to include any supplemental metrics that are relevant to their proposed project goals. </w:t>
      </w:r>
    </w:p>
    <w:p w14:paraId="39345620" w14:textId="44FCE6FD" w:rsidR="00D73A29" w:rsidRDefault="00D73A29" w:rsidP="00A74EF1">
      <w:pPr>
        <w:rPr>
          <w:rFonts w:ascii="Tahoma" w:hAnsi="Tahoma" w:cs="Tahoma"/>
        </w:rPr>
      </w:pPr>
    </w:p>
    <w:p w14:paraId="77156CDD" w14:textId="77777777" w:rsidR="00B2417B" w:rsidRDefault="00B2417B" w:rsidP="00B2417B">
      <w:pPr>
        <w:contextualSpacing/>
        <w:rPr>
          <w:rFonts w:ascii="Tahoma" w:hAnsi="Tahoma" w:cs="Tahoma"/>
        </w:rPr>
      </w:pPr>
    </w:p>
    <w:p w14:paraId="643AD42E" w14:textId="4CAE40CF" w:rsidR="00E1755A" w:rsidRPr="007E3ABB" w:rsidRDefault="00E1755A" w:rsidP="00C4614F">
      <w:pPr>
        <w:contextualSpacing/>
        <w:rPr>
          <w:rFonts w:ascii="Tahoma" w:hAnsi="Tahoma" w:cs="Tahoma"/>
        </w:rPr>
        <w:sectPr w:rsidR="00E1755A" w:rsidRPr="007E3ABB" w:rsidSect="009F3494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4DD150" w14:textId="77777777" w:rsidR="00527DDB" w:rsidRPr="007E3ABB" w:rsidRDefault="004B60EC" w:rsidP="0045296B">
      <w:pPr>
        <w:jc w:val="center"/>
        <w:rPr>
          <w:rFonts w:ascii="Tahoma" w:hAnsi="Tahoma" w:cs="Tahoma"/>
          <w:b/>
          <w:sz w:val="28"/>
          <w:szCs w:val="28"/>
        </w:rPr>
      </w:pPr>
      <w:r w:rsidRPr="007E3ABB">
        <w:rPr>
          <w:rFonts w:ascii="Tahoma" w:hAnsi="Tahoma" w:cs="Tahoma"/>
          <w:b/>
          <w:sz w:val="28"/>
          <w:szCs w:val="28"/>
        </w:rPr>
        <w:lastRenderedPageBreak/>
        <w:t>Performance Metrics</w:t>
      </w:r>
      <w:r w:rsidR="00527DDB" w:rsidRPr="007E3ABB">
        <w:rPr>
          <w:rFonts w:ascii="Tahoma" w:hAnsi="Tahoma" w:cs="Tahoma"/>
          <w:b/>
          <w:sz w:val="28"/>
          <w:szCs w:val="28"/>
        </w:rPr>
        <w:t xml:space="preserve"> Table</w:t>
      </w:r>
    </w:p>
    <w:p w14:paraId="426396F2" w14:textId="7F0C9F14" w:rsidR="009B4256" w:rsidRPr="009D09A8" w:rsidRDefault="00CA2397" w:rsidP="0045296B">
      <w:pPr>
        <w:jc w:val="center"/>
        <w:rPr>
          <w:rFonts w:ascii="Tahoma" w:hAnsi="Tahoma" w:cs="Tahoma"/>
          <w:sz w:val="24"/>
          <w:szCs w:val="24"/>
        </w:rPr>
      </w:pPr>
      <w:r w:rsidRPr="009D09A8">
        <w:rPr>
          <w:rFonts w:ascii="Tahoma" w:hAnsi="Tahoma" w:cs="Tahoma"/>
          <w:sz w:val="24"/>
          <w:szCs w:val="24"/>
        </w:rPr>
        <w:t>This</w:t>
      </w:r>
      <w:r w:rsidR="00981720" w:rsidRPr="009D09A8">
        <w:rPr>
          <w:rFonts w:ascii="Tahoma" w:hAnsi="Tahoma" w:cs="Tahoma"/>
          <w:sz w:val="24"/>
          <w:szCs w:val="24"/>
        </w:rPr>
        <w:t xml:space="preserve"> table</w:t>
      </w:r>
      <w:r w:rsidRPr="009D09A8">
        <w:rPr>
          <w:rFonts w:ascii="Tahoma" w:hAnsi="Tahoma" w:cs="Tahoma"/>
          <w:sz w:val="24"/>
          <w:szCs w:val="24"/>
        </w:rPr>
        <w:t xml:space="preserve"> is an example of what should be included in </w:t>
      </w:r>
      <w:r w:rsidR="00981720" w:rsidRPr="009D09A8">
        <w:rPr>
          <w:rFonts w:ascii="Tahoma" w:hAnsi="Tahoma" w:cs="Tahoma"/>
          <w:sz w:val="24"/>
          <w:szCs w:val="24"/>
        </w:rPr>
        <w:t>an Applicant’s</w:t>
      </w:r>
      <w:r w:rsidRPr="009D09A8">
        <w:rPr>
          <w:rFonts w:ascii="Tahoma" w:hAnsi="Tahoma" w:cs="Tahoma"/>
          <w:sz w:val="24"/>
          <w:szCs w:val="24"/>
        </w:rPr>
        <w:t xml:space="preserve"> Project Narrative</w:t>
      </w:r>
      <w:r w:rsidR="00981720" w:rsidRPr="009D09A8">
        <w:rPr>
          <w:rFonts w:ascii="Tahoma" w:hAnsi="Tahoma" w:cs="Tahoma"/>
          <w:sz w:val="24"/>
          <w:szCs w:val="24"/>
        </w:rPr>
        <w:t>. It should include the relevant</w:t>
      </w:r>
      <w:r w:rsidRPr="009D09A8">
        <w:rPr>
          <w:rFonts w:ascii="Tahoma" w:hAnsi="Tahoma" w:cs="Tahoma"/>
          <w:sz w:val="24"/>
          <w:szCs w:val="24"/>
        </w:rPr>
        <w:t xml:space="preserve"> metrics below. </w:t>
      </w:r>
      <w:r w:rsidR="00E1755A" w:rsidRPr="009D09A8">
        <w:rPr>
          <w:rFonts w:ascii="Tahoma" w:hAnsi="Tahoma" w:cs="Tahoma"/>
          <w:sz w:val="24"/>
          <w:szCs w:val="24"/>
        </w:rPr>
        <w:t xml:space="preserve">Metrics should address </w:t>
      </w:r>
      <w:r w:rsidR="00EA3ECB" w:rsidRPr="009D09A8">
        <w:rPr>
          <w:rFonts w:ascii="Tahoma" w:hAnsi="Tahoma" w:cs="Tahoma"/>
          <w:sz w:val="24"/>
          <w:szCs w:val="24"/>
        </w:rPr>
        <w:t xml:space="preserve">workforce development and trainee </w:t>
      </w:r>
      <w:r w:rsidR="00E1755A" w:rsidRPr="009D09A8">
        <w:rPr>
          <w:rFonts w:ascii="Tahoma" w:hAnsi="Tahoma" w:cs="Tahoma"/>
          <w:sz w:val="24"/>
          <w:szCs w:val="24"/>
        </w:rPr>
        <w:t xml:space="preserve">advancements </w:t>
      </w:r>
      <w:r w:rsidR="00EA3ECB" w:rsidRPr="009D09A8">
        <w:rPr>
          <w:rFonts w:ascii="Tahoma" w:hAnsi="Tahoma" w:cs="Tahoma"/>
          <w:sz w:val="24"/>
          <w:szCs w:val="24"/>
        </w:rPr>
        <w:t>towards</w:t>
      </w:r>
      <w:r w:rsidR="00E1755A" w:rsidRPr="009D09A8">
        <w:rPr>
          <w:rFonts w:ascii="Tahoma" w:hAnsi="Tahoma" w:cs="Tahoma"/>
          <w:sz w:val="24"/>
          <w:szCs w:val="24"/>
        </w:rPr>
        <w:t xml:space="preserve"> the expected goal</w:t>
      </w:r>
      <w:r w:rsidR="00EA3ECB" w:rsidRPr="009D09A8">
        <w:rPr>
          <w:rFonts w:ascii="Tahoma" w:hAnsi="Tahoma" w:cs="Tahoma"/>
          <w:sz w:val="24"/>
          <w:szCs w:val="24"/>
        </w:rPr>
        <w:t>.</w:t>
      </w:r>
    </w:p>
    <w:tbl>
      <w:tblPr>
        <w:tblStyle w:val="GridTable6Colorful"/>
        <w:tblW w:w="0" w:type="auto"/>
        <w:jc w:val="center"/>
        <w:tblLook w:val="04A0" w:firstRow="1" w:lastRow="0" w:firstColumn="1" w:lastColumn="0" w:noHBand="0" w:noVBand="1"/>
        <w:tblCaption w:val="Performance Metrics Table"/>
        <w:tblDescription w:val="Table to be used for applicants to address advancements of the technology being studied that represent that the technology is being advanced relative to the expected goal."/>
      </w:tblPr>
      <w:tblGrid>
        <w:gridCol w:w="2094"/>
        <w:gridCol w:w="1631"/>
        <w:gridCol w:w="1631"/>
        <w:gridCol w:w="1631"/>
        <w:gridCol w:w="1631"/>
        <w:gridCol w:w="1881"/>
        <w:gridCol w:w="2451"/>
      </w:tblGrid>
      <w:tr w:rsidR="00F05A01" w:rsidRPr="007E3ABB" w14:paraId="4CC90176" w14:textId="77777777" w:rsidTr="17E56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bottom"/>
          </w:tcPr>
          <w:p w14:paraId="01A29431" w14:textId="77777777" w:rsidR="00F05A01" w:rsidRPr="007E3ABB" w:rsidRDefault="00F05A01" w:rsidP="008C319E">
            <w:pPr>
              <w:jc w:val="center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</w:rPr>
              <w:t>Performance Metric</w:t>
            </w:r>
          </w:p>
        </w:tc>
        <w:tc>
          <w:tcPr>
            <w:tcW w:w="1562" w:type="dxa"/>
            <w:vAlign w:val="bottom"/>
          </w:tcPr>
          <w:p w14:paraId="551BB9D9" w14:textId="77777777" w:rsidR="00F05A01" w:rsidRPr="007E3ABB" w:rsidRDefault="00F05A01" w:rsidP="00A30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</w:rPr>
              <w:t>Benchmark Performance</w:t>
            </w:r>
          </w:p>
        </w:tc>
        <w:tc>
          <w:tcPr>
            <w:tcW w:w="1613" w:type="dxa"/>
            <w:vAlign w:val="bottom"/>
          </w:tcPr>
          <w:p w14:paraId="23B58D75" w14:textId="6AE4369B" w:rsidR="00F05A01" w:rsidRPr="007E3ABB" w:rsidRDefault="007A7E2C" w:rsidP="00A30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</w:rPr>
              <w:t>Current</w:t>
            </w:r>
            <w:r w:rsidR="00F05A01" w:rsidRPr="007E3ABB">
              <w:rPr>
                <w:rFonts w:ascii="Tahoma" w:hAnsi="Tahoma" w:cs="Tahoma"/>
              </w:rPr>
              <w:t xml:space="preserve"> Performance</w:t>
            </w:r>
          </w:p>
        </w:tc>
        <w:tc>
          <w:tcPr>
            <w:tcW w:w="1562" w:type="dxa"/>
            <w:vAlign w:val="bottom"/>
          </w:tcPr>
          <w:p w14:paraId="0700755C" w14:textId="77777777" w:rsidR="00F05A01" w:rsidRPr="007E3ABB" w:rsidRDefault="00F05A01" w:rsidP="008C3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</w:rPr>
              <w:t>Low Target Performance</w:t>
            </w:r>
          </w:p>
        </w:tc>
        <w:tc>
          <w:tcPr>
            <w:tcW w:w="1562" w:type="dxa"/>
            <w:vAlign w:val="bottom"/>
          </w:tcPr>
          <w:p w14:paraId="37A2F236" w14:textId="77777777" w:rsidR="00F05A01" w:rsidRPr="007E3ABB" w:rsidRDefault="00F05A01" w:rsidP="008C3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</w:rPr>
              <w:t>High Target Performance</w:t>
            </w:r>
          </w:p>
        </w:tc>
        <w:tc>
          <w:tcPr>
            <w:tcW w:w="1941" w:type="dxa"/>
            <w:vAlign w:val="bottom"/>
          </w:tcPr>
          <w:p w14:paraId="0132C668" w14:textId="77777777" w:rsidR="00F05A01" w:rsidRPr="007E3ABB" w:rsidRDefault="00F05A01" w:rsidP="008C3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</w:rPr>
              <w:t>Evaluation Method</w:t>
            </w:r>
          </w:p>
        </w:tc>
        <w:tc>
          <w:tcPr>
            <w:tcW w:w="2560" w:type="dxa"/>
            <w:vAlign w:val="bottom"/>
          </w:tcPr>
          <w:p w14:paraId="13F22D85" w14:textId="77777777" w:rsidR="00F05A01" w:rsidRPr="007E3ABB" w:rsidRDefault="00F05A01" w:rsidP="008C3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</w:rPr>
              <w:t>Significance of Metric</w:t>
            </w:r>
          </w:p>
        </w:tc>
      </w:tr>
      <w:tr w:rsidR="00F05A01" w:rsidRPr="007E3ABB" w14:paraId="0FFEF11E" w14:textId="77777777" w:rsidTr="17E5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14:paraId="5649EF69" w14:textId="09EA629C" w:rsidR="00F05A01" w:rsidRPr="002D306D" w:rsidRDefault="00A13036" w:rsidP="00135D76">
            <w:pPr>
              <w:rPr>
                <w:rFonts w:ascii="Tahoma" w:hAnsi="Tahoma" w:cs="Tahoma"/>
                <w:b w:val="0"/>
                <w:i/>
                <w:iCs/>
                <w:color w:val="0055A2"/>
              </w:rPr>
            </w:pPr>
            <w:r w:rsidRPr="002D306D">
              <w:rPr>
                <w:rFonts w:ascii="Tahoma" w:hAnsi="Tahoma" w:cs="Tahoma"/>
                <w:i/>
                <w:iCs/>
                <w:color w:val="0055A2"/>
              </w:rPr>
              <w:fldChar w:fldCharType="begin">
                <w:ffData>
                  <w:name w:val="Text3"/>
                  <w:enabled/>
                  <w:calcOnExit w:val="0"/>
                  <w:statusText w:type="text" w:val="enter performance metric"/>
                  <w:textInput>
                    <w:default w:val="Ex. 1) Example number new trainees enrolled"/>
                  </w:textInput>
                </w:ffData>
              </w:fldChar>
            </w:r>
            <w:r w:rsidRPr="002D306D">
              <w:rPr>
                <w:rFonts w:ascii="Tahoma" w:hAnsi="Tahoma" w:cs="Tahoma"/>
                <w:b w:val="0"/>
                <w:bCs w:val="0"/>
                <w:i/>
                <w:iCs/>
                <w:color w:val="0055A2"/>
              </w:rPr>
              <w:instrText xml:space="preserve"> </w:instrText>
            </w:r>
            <w:bookmarkStart w:id="0" w:name="Text3"/>
            <w:r w:rsidRPr="002D306D">
              <w:rPr>
                <w:rFonts w:ascii="Tahoma" w:hAnsi="Tahoma" w:cs="Tahoma"/>
                <w:b w:val="0"/>
                <w:bCs w:val="0"/>
                <w:i/>
                <w:iCs/>
                <w:color w:val="0055A2"/>
              </w:rPr>
              <w:instrText xml:space="preserve">FORMTEXT </w:instrText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  <w:fldChar w:fldCharType="separate"/>
            </w:r>
            <w:r w:rsidRPr="002D306D">
              <w:rPr>
                <w:rFonts w:ascii="Tahoma" w:hAnsi="Tahoma" w:cs="Tahoma"/>
                <w:b w:val="0"/>
                <w:bCs w:val="0"/>
                <w:i/>
                <w:iCs/>
                <w:color w:val="0055A2"/>
              </w:rPr>
              <w:t>Ex. 1) Example number new trainees enrolled</w:t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  <w:fldChar w:fldCharType="end"/>
            </w:r>
            <w:bookmarkEnd w:id="0"/>
          </w:p>
        </w:tc>
        <w:tc>
          <w:tcPr>
            <w:tcW w:w="1562" w:type="dxa"/>
            <w:vAlign w:val="center"/>
          </w:tcPr>
          <w:p w14:paraId="6D7261B7" w14:textId="451087C2" w:rsidR="00F05A01" w:rsidRPr="002D306D" w:rsidRDefault="0099430A" w:rsidP="00135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55A2"/>
              </w:rPr>
            </w:pPr>
            <w:r w:rsidRPr="002D306D">
              <w:rPr>
                <w:rFonts w:ascii="Tahoma" w:hAnsi="Tahoma" w:cs="Tahoma"/>
                <w:i/>
                <w:iCs/>
                <w:color w:val="0055A2"/>
              </w:rPr>
              <w:t>20</w:t>
            </w:r>
          </w:p>
        </w:tc>
        <w:tc>
          <w:tcPr>
            <w:tcW w:w="1613" w:type="dxa"/>
            <w:vAlign w:val="center"/>
          </w:tcPr>
          <w:p w14:paraId="581B89C3" w14:textId="02B2C708" w:rsidR="00F05A01" w:rsidRPr="002D306D" w:rsidRDefault="0099430A" w:rsidP="00135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55A2"/>
              </w:rPr>
            </w:pPr>
            <w:r w:rsidRPr="002D306D">
              <w:rPr>
                <w:rFonts w:ascii="Tahoma" w:hAnsi="Tahoma" w:cs="Tahoma"/>
                <w:i/>
                <w:iCs/>
                <w:color w:val="0055A2"/>
              </w:rPr>
              <w:t>20</w:t>
            </w:r>
          </w:p>
        </w:tc>
        <w:tc>
          <w:tcPr>
            <w:tcW w:w="1562" w:type="dxa"/>
            <w:vAlign w:val="center"/>
          </w:tcPr>
          <w:p w14:paraId="3380E76A" w14:textId="48F47B50" w:rsidR="00F05A01" w:rsidRPr="002D306D" w:rsidRDefault="0099430A" w:rsidP="008C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55A2"/>
              </w:rPr>
            </w:pPr>
            <w:r w:rsidRPr="002D306D">
              <w:rPr>
                <w:rFonts w:ascii="Tahoma" w:hAnsi="Tahoma" w:cs="Tahoma"/>
                <w:i/>
                <w:iCs/>
                <w:color w:val="0055A2"/>
              </w:rPr>
              <w:t>50</w:t>
            </w:r>
          </w:p>
        </w:tc>
        <w:tc>
          <w:tcPr>
            <w:tcW w:w="1562" w:type="dxa"/>
            <w:vAlign w:val="center"/>
          </w:tcPr>
          <w:p w14:paraId="733AA4B9" w14:textId="0E33FFB6" w:rsidR="00F05A01" w:rsidRPr="002D306D" w:rsidRDefault="0099430A" w:rsidP="008C3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55A2"/>
              </w:rPr>
            </w:pPr>
            <w:r w:rsidRPr="002D306D">
              <w:rPr>
                <w:rFonts w:ascii="Tahoma" w:hAnsi="Tahoma" w:cs="Tahoma"/>
                <w:i/>
                <w:iCs/>
                <w:color w:val="0055A2"/>
              </w:rPr>
              <w:t>100</w:t>
            </w:r>
          </w:p>
        </w:tc>
        <w:tc>
          <w:tcPr>
            <w:tcW w:w="1941" w:type="dxa"/>
            <w:vAlign w:val="center"/>
          </w:tcPr>
          <w:p w14:paraId="2BCE3788" w14:textId="7BE59B04" w:rsidR="00F05A01" w:rsidRPr="002D306D" w:rsidRDefault="00CF78DD" w:rsidP="00AC6C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55A2"/>
              </w:rPr>
            </w:pPr>
            <w:r w:rsidRPr="002D306D">
              <w:rPr>
                <w:rFonts w:ascii="Tahoma" w:hAnsi="Tahoma" w:cs="Tahoma"/>
                <w:i/>
                <w:iCs/>
                <w:color w:val="0055A2"/>
              </w:rPr>
              <w:t>Record of enrollment</w:t>
            </w:r>
            <w:r w:rsidR="008B562A" w:rsidRPr="002D306D">
              <w:rPr>
                <w:rFonts w:ascii="Tahoma" w:hAnsi="Tahoma" w:cs="Tahoma"/>
                <w:i/>
                <w:iCs/>
                <w:color w:val="0055A2"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21352CA8" w14:textId="73BDB8E7" w:rsidR="00F05A01" w:rsidRPr="002D306D" w:rsidRDefault="00E84D7B" w:rsidP="00AC6C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55A2"/>
              </w:rPr>
            </w:pPr>
            <w:r w:rsidRPr="002D306D">
              <w:rPr>
                <w:rFonts w:ascii="Tahoma" w:hAnsi="Tahoma" w:cs="Tahoma"/>
                <w:i/>
                <w:iCs/>
                <w:color w:val="0055A2"/>
              </w:rPr>
              <w:fldChar w:fldCharType="begin">
                <w:ffData>
                  <w:name w:val="Text9"/>
                  <w:enabled/>
                  <w:calcOnExit w:val="0"/>
                  <w:statusText w:type="text" w:val="enter significance of metric"/>
                  <w:textInput>
                    <w:default w:val="Example significance statement."/>
                  </w:textInput>
                </w:ffData>
              </w:fldChar>
            </w:r>
            <w:bookmarkStart w:id="1" w:name="Text9"/>
            <w:r w:rsidRPr="002D306D">
              <w:rPr>
                <w:rFonts w:ascii="Tahoma" w:hAnsi="Tahoma" w:cs="Tahoma"/>
                <w:i/>
                <w:iCs/>
                <w:color w:val="0055A2"/>
              </w:rPr>
              <w:instrText xml:space="preserve"> FORMTEXT </w:instrText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  <w:fldChar w:fldCharType="separate"/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  <w:t>Example significance statement.</w:t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  <w:fldChar w:fldCharType="end"/>
            </w:r>
            <w:bookmarkEnd w:id="1"/>
          </w:p>
        </w:tc>
      </w:tr>
      <w:tr w:rsidR="00F05A01" w:rsidRPr="007E3ABB" w14:paraId="1A5DFC96" w14:textId="77777777" w:rsidTr="17E568EE">
        <w:trPr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14:paraId="4274B555" w14:textId="23360166" w:rsidR="00F05A01" w:rsidRPr="007E3ABB" w:rsidRDefault="000D3772" w:rsidP="00F05A01">
            <w:pPr>
              <w:rPr>
                <w:rFonts w:ascii="Tahoma" w:hAnsi="Tahoma" w:cs="Tahoma"/>
                <w:b w:val="0"/>
                <w:bCs w:val="0"/>
                <w:i/>
                <w:iCs/>
                <w:color w:val="0070C0"/>
              </w:rPr>
            </w:pPr>
            <w:r w:rsidRPr="007E3ABB">
              <w:rPr>
                <w:rFonts w:ascii="Tahoma" w:hAnsi="Tahoma" w:cs="Tahoma"/>
                <w:i/>
                <w:iCs/>
                <w:color w:val="0070C0"/>
              </w:rPr>
              <w:t xml:space="preserve">Ex. 2) Example percentage </w:t>
            </w:r>
            <w:r w:rsidR="0094602C" w:rsidRPr="007E3ABB">
              <w:rPr>
                <w:rFonts w:ascii="Tahoma" w:hAnsi="Tahoma" w:cs="Tahoma"/>
                <w:i/>
                <w:iCs/>
                <w:color w:val="0070C0"/>
              </w:rPr>
              <w:t xml:space="preserve">certification completion </w:t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  <w:t xml:space="preserve">growth </w:t>
            </w:r>
          </w:p>
        </w:tc>
        <w:tc>
          <w:tcPr>
            <w:tcW w:w="1562" w:type="dxa"/>
            <w:vAlign w:val="center"/>
          </w:tcPr>
          <w:p w14:paraId="125D68E1" w14:textId="7B4E76AE" w:rsidR="00F05A01" w:rsidRPr="007E3ABB" w:rsidRDefault="00E84D7B" w:rsidP="00F05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70C0"/>
              </w:rPr>
            </w:pPr>
            <w:r w:rsidRPr="007E3ABB">
              <w:rPr>
                <w:rFonts w:ascii="Tahoma" w:hAnsi="Tahoma" w:cs="Tahoma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 performance"/>
                  <w:textInput>
                    <w:default w:val="70%"/>
                  </w:textInput>
                </w:ffData>
              </w:fldChar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  <w:instrText xml:space="preserve"> FORMTEXT </w:instrText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  <w:fldChar w:fldCharType="separate"/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  <w:t>70%</w:t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248D41E7" w14:textId="03762A16" w:rsidR="00F05A01" w:rsidRPr="007E3ABB" w:rsidRDefault="00E84D7B" w:rsidP="00F05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70C0"/>
              </w:rPr>
            </w:pPr>
            <w:r w:rsidRPr="007E3ABB">
              <w:rPr>
                <w:rFonts w:ascii="Tahoma" w:hAnsi="Tahoma" w:cs="Tahoma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current performance"/>
                  <w:textInput>
                    <w:default w:val="65%"/>
                  </w:textInput>
                </w:ffData>
              </w:fldChar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  <w:instrText xml:space="preserve"> FORMTEXT </w:instrText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  <w:fldChar w:fldCharType="separate"/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  <w:t>65%</w:t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5A25FD4E" w14:textId="28EFF414" w:rsidR="00F05A01" w:rsidRPr="007E3ABB" w:rsidRDefault="00E84D7B" w:rsidP="00F05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70C0"/>
              </w:rPr>
            </w:pPr>
            <w:r w:rsidRPr="007E3ABB">
              <w:rPr>
                <w:rFonts w:ascii="Tahoma" w:hAnsi="Tahoma" w:cs="Tahoma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low target performance  "/>
                  <w:textInput>
                    <w:default w:val="70%"/>
                  </w:textInput>
                </w:ffData>
              </w:fldChar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  <w:instrText xml:space="preserve"> FORMTEXT </w:instrText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  <w:fldChar w:fldCharType="separate"/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  <w:t>70%</w:t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7E7370A0" w14:textId="47625D97" w:rsidR="00F05A01" w:rsidRPr="007E3ABB" w:rsidRDefault="00E84D7B" w:rsidP="00F05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70C0"/>
              </w:rPr>
            </w:pPr>
            <w:r w:rsidRPr="007E3ABB">
              <w:rPr>
                <w:rFonts w:ascii="Tahoma" w:hAnsi="Tahoma" w:cs="Tahoma"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text" w:val="enter high target performance"/>
                  <w:textInput>
                    <w:default w:val="90%"/>
                  </w:textInput>
                </w:ffData>
              </w:fldChar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  <w:instrText xml:space="preserve"> FORMTEXT </w:instrText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  <w:fldChar w:fldCharType="separate"/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  <w:t>90%</w:t>
            </w:r>
            <w:r w:rsidRPr="007E3ABB">
              <w:rPr>
                <w:rFonts w:ascii="Tahoma" w:hAnsi="Tahoma" w:cs="Tahoma"/>
                <w:i/>
                <w:iCs/>
                <w:color w:val="0070C0"/>
              </w:rPr>
              <w:fldChar w:fldCharType="end"/>
            </w:r>
          </w:p>
        </w:tc>
        <w:tc>
          <w:tcPr>
            <w:tcW w:w="1941" w:type="dxa"/>
            <w:vAlign w:val="center"/>
          </w:tcPr>
          <w:p w14:paraId="2DB49B6B" w14:textId="69E0666A" w:rsidR="00F05A01" w:rsidRPr="007E3ABB" w:rsidRDefault="00E76CF3" w:rsidP="00F0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70C0"/>
              </w:rPr>
            </w:pPr>
            <w:r w:rsidRPr="007E3ABB">
              <w:rPr>
                <w:rFonts w:ascii="Tahoma" w:hAnsi="Tahoma" w:cs="Tahoma"/>
                <w:i/>
                <w:iCs/>
                <w:color w:val="0070C0"/>
              </w:rPr>
              <w:t xml:space="preserve">Growth from </w:t>
            </w:r>
            <w:r w:rsidR="000D6518" w:rsidRPr="007E3ABB">
              <w:rPr>
                <w:rFonts w:ascii="Tahoma" w:hAnsi="Tahoma" w:cs="Tahoma"/>
                <w:i/>
                <w:iCs/>
                <w:color w:val="0070C0"/>
              </w:rPr>
              <w:t>Baseline number certification</w:t>
            </w:r>
            <w:r w:rsidR="00B441FD" w:rsidRPr="007E3ABB">
              <w:rPr>
                <w:rFonts w:ascii="Tahoma" w:hAnsi="Tahoma" w:cs="Tahoma"/>
                <w:i/>
                <w:iCs/>
                <w:color w:val="0070C0"/>
              </w:rPr>
              <w:t xml:space="preserve"> completion</w:t>
            </w:r>
            <w:r w:rsidR="000D6518" w:rsidRPr="007E3ABB">
              <w:rPr>
                <w:rFonts w:ascii="Tahoma" w:hAnsi="Tahoma" w:cs="Tahoma"/>
                <w:i/>
                <w:iCs/>
                <w:color w:val="0070C0"/>
              </w:rPr>
              <w:t>s in</w:t>
            </w:r>
            <w:r w:rsidR="00B441FD" w:rsidRPr="007E3ABB">
              <w:rPr>
                <w:rFonts w:ascii="Tahoma" w:hAnsi="Tahoma" w:cs="Tahoma"/>
                <w:i/>
                <w:iCs/>
                <w:color w:val="0070C0"/>
              </w:rPr>
              <w:t xml:space="preserve"> a</w:t>
            </w:r>
            <w:r w:rsidR="000D6518" w:rsidRPr="007E3ABB">
              <w:rPr>
                <w:rFonts w:ascii="Tahoma" w:hAnsi="Tahoma" w:cs="Tahoma"/>
                <w:i/>
                <w:iCs/>
                <w:color w:val="0070C0"/>
              </w:rPr>
              <w:t xml:space="preserve"> high road career pathway</w:t>
            </w:r>
          </w:p>
        </w:tc>
        <w:tc>
          <w:tcPr>
            <w:tcW w:w="2560" w:type="dxa"/>
            <w:vAlign w:val="center"/>
          </w:tcPr>
          <w:p w14:paraId="04BB23ED" w14:textId="24DB65DA" w:rsidR="00F05A01" w:rsidRPr="007E3ABB" w:rsidRDefault="000B7BBA" w:rsidP="00F0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70C0"/>
              </w:rPr>
            </w:pPr>
            <w:r w:rsidRPr="007E3ABB">
              <w:rPr>
                <w:rFonts w:ascii="Tahoma" w:hAnsi="Tahoma" w:cs="Tahoma"/>
                <w:i/>
                <w:iCs/>
                <w:color w:val="0070C0"/>
              </w:rPr>
              <w:t>The industry standard is 1</w:t>
            </w:r>
            <w:r w:rsidR="0014508E" w:rsidRPr="007E3ABB">
              <w:rPr>
                <w:rFonts w:ascii="Tahoma" w:hAnsi="Tahoma" w:cs="Tahoma"/>
                <w:i/>
                <w:iCs/>
                <w:color w:val="0070C0"/>
              </w:rPr>
              <w:t xml:space="preserve"> certification completion for every “x” number </w:t>
            </w:r>
            <w:proofErr w:type="gramStart"/>
            <w:r w:rsidR="0014508E" w:rsidRPr="007E3ABB">
              <w:rPr>
                <w:rFonts w:ascii="Tahoma" w:hAnsi="Tahoma" w:cs="Tahoma"/>
                <w:i/>
                <w:iCs/>
                <w:color w:val="0070C0"/>
              </w:rPr>
              <w:t>trainees</w:t>
            </w:r>
            <w:proofErr w:type="gramEnd"/>
          </w:p>
        </w:tc>
      </w:tr>
      <w:tr w:rsidR="00F05A01" w:rsidRPr="007E3ABB" w14:paraId="4E60B311" w14:textId="77777777" w:rsidTr="17E5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14:paraId="22AFD6E4" w14:textId="0FDF1E23" w:rsidR="00F05A01" w:rsidRPr="002D306D" w:rsidRDefault="00025775" w:rsidP="00F05A01">
            <w:pPr>
              <w:rPr>
                <w:rFonts w:ascii="Tahoma" w:hAnsi="Tahoma" w:cs="Tahoma"/>
                <w:b w:val="0"/>
                <w:i/>
                <w:iCs/>
                <w:color w:val="0055A2"/>
              </w:rPr>
            </w:pPr>
            <w:r w:rsidRPr="002D306D">
              <w:rPr>
                <w:rFonts w:ascii="Tahoma" w:hAnsi="Tahoma" w:cs="Tahoma"/>
                <w:i/>
                <w:iCs/>
                <w:color w:val="0055A2"/>
              </w:rPr>
              <w:t xml:space="preserve">Ex. 3) Apprentices placed in full-time </w:t>
            </w:r>
            <w:r w:rsidR="00006253" w:rsidRPr="002D306D">
              <w:rPr>
                <w:rFonts w:ascii="Tahoma" w:hAnsi="Tahoma" w:cs="Tahoma"/>
                <w:i/>
                <w:iCs/>
                <w:color w:val="0055A2"/>
              </w:rPr>
              <w:t>jobs related to their training</w:t>
            </w:r>
          </w:p>
        </w:tc>
        <w:tc>
          <w:tcPr>
            <w:tcW w:w="1562" w:type="dxa"/>
            <w:vAlign w:val="center"/>
          </w:tcPr>
          <w:p w14:paraId="4ED3BED8" w14:textId="1425D867" w:rsidR="00F05A01" w:rsidRPr="002D306D" w:rsidRDefault="00E84D7B" w:rsidP="00F05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55A2"/>
              </w:rPr>
            </w:pPr>
            <w:r w:rsidRPr="002D306D">
              <w:rPr>
                <w:rFonts w:ascii="Tahoma" w:hAnsi="Tahoma" w:cs="Tahoma"/>
                <w:i/>
                <w:iCs/>
                <w:color w:val="0055A2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 performance"/>
                  <w:textInput>
                    <w:default w:val="NA"/>
                  </w:textInput>
                </w:ffData>
              </w:fldChar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  <w:instrText xml:space="preserve"> FORMTEXT </w:instrText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  <w:fldChar w:fldCharType="separate"/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  <w:t>NA</w:t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2C4D5264" w14:textId="6E1E3813" w:rsidR="00F05A01" w:rsidRPr="002D306D" w:rsidRDefault="00E84D7B" w:rsidP="00F05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55A2"/>
              </w:rPr>
            </w:pPr>
            <w:r w:rsidRPr="002D306D">
              <w:rPr>
                <w:rFonts w:ascii="Tahoma" w:hAnsi="Tahoma" w:cs="Tahoma"/>
                <w:i/>
                <w:iCs/>
                <w:color w:val="0055A2"/>
              </w:rPr>
              <w:fldChar w:fldCharType="begin">
                <w:ffData>
                  <w:name w:val=""/>
                  <w:enabled/>
                  <w:calcOnExit w:val="0"/>
                  <w:statusText w:type="text" w:val="enter current performance"/>
                  <w:textInput>
                    <w:default w:val="NA"/>
                  </w:textInput>
                </w:ffData>
              </w:fldChar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  <w:instrText xml:space="preserve"> FORMTEXT </w:instrText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  <w:fldChar w:fldCharType="separate"/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  <w:t>NA</w:t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2D5E8BB7" w14:textId="6113613E" w:rsidR="00F05A01" w:rsidRPr="002D306D" w:rsidRDefault="005D2B30" w:rsidP="00F05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55A2"/>
              </w:rPr>
            </w:pPr>
            <w:r w:rsidRPr="002D306D">
              <w:rPr>
                <w:rFonts w:ascii="Tahoma" w:hAnsi="Tahoma" w:cs="Tahoma"/>
                <w:i/>
                <w:iCs/>
                <w:color w:val="0055A2"/>
              </w:rPr>
              <w:t>10</w:t>
            </w:r>
          </w:p>
        </w:tc>
        <w:tc>
          <w:tcPr>
            <w:tcW w:w="1562" w:type="dxa"/>
            <w:vAlign w:val="center"/>
          </w:tcPr>
          <w:p w14:paraId="1F22A69A" w14:textId="7AF0CE41" w:rsidR="00F05A01" w:rsidRPr="002D306D" w:rsidRDefault="00DC033D" w:rsidP="00F05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55A2"/>
              </w:rPr>
            </w:pPr>
            <w:r w:rsidRPr="002D306D">
              <w:rPr>
                <w:rFonts w:ascii="Tahoma" w:hAnsi="Tahoma" w:cs="Tahoma"/>
                <w:i/>
                <w:iCs/>
                <w:color w:val="0055A2"/>
              </w:rPr>
              <w:t>50</w:t>
            </w:r>
          </w:p>
        </w:tc>
        <w:tc>
          <w:tcPr>
            <w:tcW w:w="1941" w:type="dxa"/>
            <w:vAlign w:val="center"/>
          </w:tcPr>
          <w:p w14:paraId="0F5E217D" w14:textId="7554109A" w:rsidR="00F05A01" w:rsidRPr="002D306D" w:rsidRDefault="00E84D7B" w:rsidP="00F0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55A2"/>
              </w:rPr>
            </w:pPr>
            <w:r w:rsidRPr="002D306D">
              <w:rPr>
                <w:rFonts w:ascii="Tahoma" w:hAnsi="Tahoma" w:cs="Tahoma"/>
                <w:i/>
                <w:iCs/>
                <w:color w:val="0055A2"/>
              </w:rPr>
              <w:fldChar w:fldCharType="begin">
                <w:ffData>
                  <w:name w:val=""/>
                  <w:enabled/>
                  <w:calcOnExit w:val="0"/>
                  <w:statusText w:type="text" w:val="enter evaluation method"/>
                  <w:textInput>
                    <w:default w:val="Internal tracking of completed and screened applications"/>
                  </w:textInput>
                </w:ffData>
              </w:fldChar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  <w:instrText xml:space="preserve"> FORMTEXT </w:instrText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  <w:fldChar w:fldCharType="separate"/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  <w:t>Internal tracking of completed and screened applications</w:t>
            </w:r>
            <w:r w:rsidRPr="002D306D">
              <w:rPr>
                <w:rFonts w:ascii="Tahoma" w:hAnsi="Tahoma" w:cs="Tahoma"/>
                <w:i/>
                <w:iCs/>
                <w:color w:val="0055A2"/>
              </w:rPr>
              <w:fldChar w:fldCharType="end"/>
            </w:r>
          </w:p>
        </w:tc>
        <w:tc>
          <w:tcPr>
            <w:tcW w:w="2560" w:type="dxa"/>
            <w:vAlign w:val="center"/>
          </w:tcPr>
          <w:p w14:paraId="29376D16" w14:textId="5D5ADF0B" w:rsidR="00F05A01" w:rsidRPr="007E3ABB" w:rsidRDefault="000C1ADF" w:rsidP="00F0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iCs/>
                <w:color w:val="0070C0"/>
              </w:rPr>
            </w:pPr>
            <w:r w:rsidRPr="007E3ABB">
              <w:rPr>
                <w:rFonts w:ascii="Tahoma" w:hAnsi="Tahoma" w:cs="Tahoma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significance of metric"/>
                  <w:textInput>
                    <w:default w:val="&lt;insert&gt;"/>
                  </w:textInput>
                </w:ffData>
              </w:fldChar>
            </w:r>
            <w:r w:rsidRPr="007E3ABB">
              <w:rPr>
                <w:rFonts w:ascii="Tahoma" w:hAnsi="Tahoma" w:cs="Tahoma"/>
                <w:color w:val="44546A" w:themeColor="text2"/>
              </w:rPr>
              <w:instrText xml:space="preserve"> FORMTEXT </w:instrText>
            </w:r>
            <w:r w:rsidRPr="007E3ABB">
              <w:rPr>
                <w:rFonts w:ascii="Tahoma" w:hAnsi="Tahoma" w:cs="Tahoma"/>
                <w:color w:val="44546A" w:themeColor="text2"/>
              </w:rPr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separate"/>
            </w:r>
            <w:r w:rsidRPr="007E3ABB">
              <w:rPr>
                <w:rFonts w:ascii="Tahoma" w:hAnsi="Tahoma" w:cs="Tahoma"/>
                <w:color w:val="44546A" w:themeColor="text2"/>
              </w:rPr>
              <w:t>&lt;insert&gt;</w:t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end"/>
            </w:r>
          </w:p>
        </w:tc>
      </w:tr>
      <w:tr w:rsidR="00F05A01" w:rsidRPr="007E3ABB" w14:paraId="0BFA9220" w14:textId="77777777" w:rsidTr="17E568EE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14:paraId="6EC2775A" w14:textId="236AC64A" w:rsidR="00F05A01" w:rsidRPr="007E3ABB" w:rsidRDefault="00E84D7B" w:rsidP="00E1755A">
            <w:pPr>
              <w:rPr>
                <w:rFonts w:ascii="Tahoma" w:hAnsi="Tahoma" w:cs="Tahoma"/>
                <w:b w:val="0"/>
              </w:rPr>
            </w:pPr>
            <w:r w:rsidRPr="007E3ABB">
              <w:rPr>
                <w:rFonts w:ascii="Tahoma" w:hAnsi="Tahoma" w:cs="Tahoma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performance metric"/>
                  <w:textInput>
                    <w:default w:val="&lt;insert&gt;"/>
                  </w:textInput>
                </w:ffData>
              </w:fldChar>
            </w:r>
            <w:r w:rsidRPr="007E3ABB">
              <w:rPr>
                <w:rFonts w:ascii="Tahoma" w:hAnsi="Tahoma" w:cs="Tahoma"/>
                <w:b w:val="0"/>
                <w:bCs w:val="0"/>
                <w:color w:val="44546A" w:themeColor="text2"/>
              </w:rPr>
              <w:instrText xml:space="preserve"> FORMTEXT </w:instrText>
            </w:r>
            <w:r w:rsidRPr="007E3ABB">
              <w:rPr>
                <w:rFonts w:ascii="Tahoma" w:hAnsi="Tahoma" w:cs="Tahoma"/>
                <w:color w:val="44546A" w:themeColor="text2"/>
              </w:rPr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separate"/>
            </w:r>
            <w:r w:rsidRPr="007E3ABB">
              <w:rPr>
                <w:rFonts w:ascii="Tahoma" w:hAnsi="Tahoma" w:cs="Tahoma"/>
                <w:b w:val="0"/>
                <w:bCs w:val="0"/>
                <w:color w:val="44546A" w:themeColor="text2"/>
              </w:rPr>
              <w:t>&lt;insert&gt;</w:t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3569B247" w14:textId="632AD9C6" w:rsidR="00F05A01" w:rsidRPr="007E3ABB" w:rsidRDefault="00E84D7B" w:rsidP="00F05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 performance"/>
                  <w:textInput>
                    <w:default w:val="&lt;insert&gt;"/>
                  </w:textInput>
                </w:ffData>
              </w:fldChar>
            </w:r>
            <w:r w:rsidRPr="007E3ABB">
              <w:rPr>
                <w:rFonts w:ascii="Tahoma" w:hAnsi="Tahoma" w:cs="Tahoma"/>
                <w:color w:val="44546A" w:themeColor="text2"/>
              </w:rPr>
              <w:instrText xml:space="preserve"> FORMTEXT </w:instrText>
            </w:r>
            <w:r w:rsidRPr="007E3ABB">
              <w:rPr>
                <w:rFonts w:ascii="Tahoma" w:hAnsi="Tahoma" w:cs="Tahoma"/>
                <w:color w:val="44546A" w:themeColor="text2"/>
              </w:rPr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separate"/>
            </w:r>
            <w:r w:rsidRPr="007E3ABB">
              <w:rPr>
                <w:rFonts w:ascii="Tahoma" w:hAnsi="Tahoma" w:cs="Tahoma"/>
                <w:color w:val="44546A" w:themeColor="text2"/>
              </w:rPr>
              <w:t>&lt;insert&gt;</w:t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32E92DED" w14:textId="7012207C" w:rsidR="00F05A01" w:rsidRPr="007E3ABB" w:rsidRDefault="00E84D7B" w:rsidP="00F05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current performance"/>
                  <w:textInput>
                    <w:default w:val="&lt;insert&gt;"/>
                  </w:textInput>
                </w:ffData>
              </w:fldChar>
            </w:r>
            <w:r w:rsidRPr="007E3ABB">
              <w:rPr>
                <w:rFonts w:ascii="Tahoma" w:hAnsi="Tahoma" w:cs="Tahoma"/>
                <w:color w:val="44546A" w:themeColor="text2"/>
              </w:rPr>
              <w:instrText xml:space="preserve"> FORMTEXT </w:instrText>
            </w:r>
            <w:r w:rsidRPr="007E3ABB">
              <w:rPr>
                <w:rFonts w:ascii="Tahoma" w:hAnsi="Tahoma" w:cs="Tahoma"/>
                <w:color w:val="44546A" w:themeColor="text2"/>
              </w:rPr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separate"/>
            </w:r>
            <w:r w:rsidRPr="007E3ABB">
              <w:rPr>
                <w:rFonts w:ascii="Tahoma" w:hAnsi="Tahoma" w:cs="Tahoma"/>
                <w:color w:val="44546A" w:themeColor="text2"/>
              </w:rPr>
              <w:t>&lt;insert&gt;</w:t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3693B8A9" w14:textId="38BEC64E" w:rsidR="00F05A01" w:rsidRPr="007E3ABB" w:rsidRDefault="00E84D7B" w:rsidP="00F05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low target performance  "/>
                  <w:textInput>
                    <w:default w:val="&lt;insert&gt;"/>
                  </w:textInput>
                </w:ffData>
              </w:fldChar>
            </w:r>
            <w:r w:rsidRPr="007E3ABB">
              <w:rPr>
                <w:rFonts w:ascii="Tahoma" w:hAnsi="Tahoma" w:cs="Tahoma"/>
                <w:color w:val="44546A" w:themeColor="text2"/>
              </w:rPr>
              <w:instrText xml:space="preserve"> FORMTEXT </w:instrText>
            </w:r>
            <w:r w:rsidRPr="007E3ABB">
              <w:rPr>
                <w:rFonts w:ascii="Tahoma" w:hAnsi="Tahoma" w:cs="Tahoma"/>
                <w:color w:val="44546A" w:themeColor="text2"/>
              </w:rPr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separate"/>
            </w:r>
            <w:r w:rsidRPr="007E3ABB">
              <w:rPr>
                <w:rFonts w:ascii="Tahoma" w:hAnsi="Tahoma" w:cs="Tahoma"/>
                <w:color w:val="44546A" w:themeColor="text2"/>
              </w:rPr>
              <w:t>&lt;insert&gt;</w:t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5C2003E2" w14:textId="2C2E391F" w:rsidR="00F05A01" w:rsidRPr="007E3ABB" w:rsidRDefault="00E84D7B" w:rsidP="00F05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high target performance"/>
                  <w:textInput>
                    <w:default w:val="&lt;insert&gt;"/>
                  </w:textInput>
                </w:ffData>
              </w:fldChar>
            </w:r>
            <w:r w:rsidRPr="007E3ABB">
              <w:rPr>
                <w:rFonts w:ascii="Tahoma" w:hAnsi="Tahoma" w:cs="Tahoma"/>
                <w:color w:val="44546A" w:themeColor="text2"/>
              </w:rPr>
              <w:instrText xml:space="preserve"> FORMTEXT </w:instrText>
            </w:r>
            <w:r w:rsidRPr="007E3ABB">
              <w:rPr>
                <w:rFonts w:ascii="Tahoma" w:hAnsi="Tahoma" w:cs="Tahoma"/>
                <w:color w:val="44546A" w:themeColor="text2"/>
              </w:rPr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separate"/>
            </w:r>
            <w:r w:rsidRPr="007E3ABB">
              <w:rPr>
                <w:rFonts w:ascii="Tahoma" w:hAnsi="Tahoma" w:cs="Tahoma"/>
                <w:color w:val="44546A" w:themeColor="text2"/>
              </w:rPr>
              <w:t>&lt;insert&gt;</w:t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end"/>
            </w:r>
          </w:p>
        </w:tc>
        <w:tc>
          <w:tcPr>
            <w:tcW w:w="1941" w:type="dxa"/>
            <w:vAlign w:val="center"/>
          </w:tcPr>
          <w:p w14:paraId="5341E2CC" w14:textId="4F8D3923" w:rsidR="00F05A01" w:rsidRPr="007E3ABB" w:rsidRDefault="00E84D7B" w:rsidP="00F0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evaluation method"/>
                  <w:textInput>
                    <w:default w:val="&lt;insert&gt;"/>
                  </w:textInput>
                </w:ffData>
              </w:fldChar>
            </w:r>
            <w:r w:rsidRPr="007E3ABB">
              <w:rPr>
                <w:rFonts w:ascii="Tahoma" w:hAnsi="Tahoma" w:cs="Tahoma"/>
                <w:color w:val="44546A" w:themeColor="text2"/>
              </w:rPr>
              <w:instrText xml:space="preserve"> FORMTEXT </w:instrText>
            </w:r>
            <w:r w:rsidRPr="007E3ABB">
              <w:rPr>
                <w:rFonts w:ascii="Tahoma" w:hAnsi="Tahoma" w:cs="Tahoma"/>
                <w:color w:val="44546A" w:themeColor="text2"/>
              </w:rPr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separate"/>
            </w:r>
            <w:r w:rsidRPr="007E3ABB">
              <w:rPr>
                <w:rFonts w:ascii="Tahoma" w:hAnsi="Tahoma" w:cs="Tahoma"/>
                <w:color w:val="44546A" w:themeColor="text2"/>
              </w:rPr>
              <w:t>&lt;insert&gt;</w:t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end"/>
            </w:r>
          </w:p>
        </w:tc>
        <w:tc>
          <w:tcPr>
            <w:tcW w:w="2560" w:type="dxa"/>
            <w:vAlign w:val="center"/>
          </w:tcPr>
          <w:p w14:paraId="21A682F4" w14:textId="0863CB37" w:rsidR="00F05A01" w:rsidRPr="007E3ABB" w:rsidRDefault="00E84D7B" w:rsidP="00F05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significance of metric"/>
                  <w:textInput>
                    <w:default w:val="&lt;insert&gt;"/>
                  </w:textInput>
                </w:ffData>
              </w:fldChar>
            </w:r>
            <w:r w:rsidRPr="007E3ABB">
              <w:rPr>
                <w:rFonts w:ascii="Tahoma" w:hAnsi="Tahoma" w:cs="Tahoma"/>
                <w:color w:val="44546A" w:themeColor="text2"/>
              </w:rPr>
              <w:instrText xml:space="preserve"> FORMTEXT </w:instrText>
            </w:r>
            <w:r w:rsidRPr="007E3ABB">
              <w:rPr>
                <w:rFonts w:ascii="Tahoma" w:hAnsi="Tahoma" w:cs="Tahoma"/>
                <w:color w:val="44546A" w:themeColor="text2"/>
              </w:rPr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separate"/>
            </w:r>
            <w:r w:rsidRPr="007E3ABB">
              <w:rPr>
                <w:rFonts w:ascii="Tahoma" w:hAnsi="Tahoma" w:cs="Tahoma"/>
                <w:color w:val="44546A" w:themeColor="text2"/>
              </w:rPr>
              <w:t>&lt;insert&gt;</w:t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end"/>
            </w:r>
          </w:p>
        </w:tc>
      </w:tr>
      <w:tr w:rsidR="00F05A01" w:rsidRPr="007E3ABB" w14:paraId="344F1150" w14:textId="77777777" w:rsidTr="17E56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14:paraId="26C4940B" w14:textId="7FAC5540" w:rsidR="00F05A01" w:rsidRPr="007E3ABB" w:rsidRDefault="00E84D7B" w:rsidP="00F05A01">
            <w:pPr>
              <w:rPr>
                <w:rFonts w:ascii="Tahoma" w:hAnsi="Tahoma" w:cs="Tahoma"/>
                <w:b w:val="0"/>
              </w:rPr>
            </w:pPr>
            <w:r w:rsidRPr="007E3ABB">
              <w:rPr>
                <w:rFonts w:ascii="Tahoma" w:hAnsi="Tahoma" w:cs="Tahoma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performance metric"/>
                  <w:textInput>
                    <w:default w:val="&lt;insert&gt;"/>
                  </w:textInput>
                </w:ffData>
              </w:fldChar>
            </w:r>
            <w:r w:rsidRPr="007E3ABB">
              <w:rPr>
                <w:rFonts w:ascii="Tahoma" w:hAnsi="Tahoma" w:cs="Tahoma"/>
                <w:b w:val="0"/>
                <w:bCs w:val="0"/>
                <w:color w:val="44546A" w:themeColor="text2"/>
              </w:rPr>
              <w:instrText xml:space="preserve"> FORMTEXT </w:instrText>
            </w:r>
            <w:r w:rsidRPr="007E3ABB">
              <w:rPr>
                <w:rFonts w:ascii="Tahoma" w:hAnsi="Tahoma" w:cs="Tahoma"/>
                <w:color w:val="44546A" w:themeColor="text2"/>
              </w:rPr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separate"/>
            </w:r>
            <w:r w:rsidRPr="007E3ABB">
              <w:rPr>
                <w:rFonts w:ascii="Tahoma" w:hAnsi="Tahoma" w:cs="Tahoma"/>
                <w:b w:val="0"/>
                <w:bCs w:val="0"/>
                <w:color w:val="44546A" w:themeColor="text2"/>
              </w:rPr>
              <w:t>&lt;insert&gt;</w:t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5E70293C" w14:textId="789758D1" w:rsidR="00F05A01" w:rsidRPr="007E3ABB" w:rsidRDefault="00E84D7B" w:rsidP="00F05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benchmark performance"/>
                  <w:textInput>
                    <w:default w:val="&lt;insert&gt;"/>
                  </w:textInput>
                </w:ffData>
              </w:fldChar>
            </w:r>
            <w:r w:rsidRPr="007E3ABB">
              <w:rPr>
                <w:rFonts w:ascii="Tahoma" w:hAnsi="Tahoma" w:cs="Tahoma"/>
                <w:color w:val="44546A" w:themeColor="text2"/>
              </w:rPr>
              <w:instrText xml:space="preserve"> FORMTEXT </w:instrText>
            </w:r>
            <w:r w:rsidRPr="007E3ABB">
              <w:rPr>
                <w:rFonts w:ascii="Tahoma" w:hAnsi="Tahoma" w:cs="Tahoma"/>
                <w:color w:val="44546A" w:themeColor="text2"/>
              </w:rPr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separate"/>
            </w:r>
            <w:r w:rsidRPr="007E3ABB">
              <w:rPr>
                <w:rFonts w:ascii="Tahoma" w:hAnsi="Tahoma" w:cs="Tahoma"/>
                <w:color w:val="44546A" w:themeColor="text2"/>
              </w:rPr>
              <w:t>&lt;insert&gt;</w:t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end"/>
            </w:r>
          </w:p>
        </w:tc>
        <w:tc>
          <w:tcPr>
            <w:tcW w:w="1613" w:type="dxa"/>
            <w:vAlign w:val="center"/>
          </w:tcPr>
          <w:p w14:paraId="0FEAC854" w14:textId="2BB54520" w:rsidR="00F05A01" w:rsidRPr="007E3ABB" w:rsidRDefault="00E84D7B" w:rsidP="00F05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current performance"/>
                  <w:textInput>
                    <w:default w:val="&lt;insert&gt;"/>
                  </w:textInput>
                </w:ffData>
              </w:fldChar>
            </w:r>
            <w:r w:rsidRPr="007E3ABB">
              <w:rPr>
                <w:rFonts w:ascii="Tahoma" w:hAnsi="Tahoma" w:cs="Tahoma"/>
                <w:color w:val="44546A" w:themeColor="text2"/>
              </w:rPr>
              <w:instrText xml:space="preserve"> FORMTEXT </w:instrText>
            </w:r>
            <w:r w:rsidRPr="007E3ABB">
              <w:rPr>
                <w:rFonts w:ascii="Tahoma" w:hAnsi="Tahoma" w:cs="Tahoma"/>
                <w:color w:val="44546A" w:themeColor="text2"/>
              </w:rPr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separate"/>
            </w:r>
            <w:r w:rsidRPr="007E3ABB">
              <w:rPr>
                <w:rFonts w:ascii="Tahoma" w:hAnsi="Tahoma" w:cs="Tahoma"/>
                <w:color w:val="44546A" w:themeColor="text2"/>
              </w:rPr>
              <w:t>&lt;insert&gt;</w:t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3D13F6B6" w14:textId="7210D65B" w:rsidR="00F05A01" w:rsidRPr="007E3ABB" w:rsidRDefault="00E84D7B" w:rsidP="00F05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low target performance  "/>
                  <w:textInput>
                    <w:default w:val="&lt;insert&gt;"/>
                  </w:textInput>
                </w:ffData>
              </w:fldChar>
            </w:r>
            <w:r w:rsidRPr="007E3ABB">
              <w:rPr>
                <w:rFonts w:ascii="Tahoma" w:hAnsi="Tahoma" w:cs="Tahoma"/>
                <w:color w:val="44546A" w:themeColor="text2"/>
              </w:rPr>
              <w:instrText xml:space="preserve"> FORMTEXT </w:instrText>
            </w:r>
            <w:r w:rsidRPr="007E3ABB">
              <w:rPr>
                <w:rFonts w:ascii="Tahoma" w:hAnsi="Tahoma" w:cs="Tahoma"/>
                <w:color w:val="44546A" w:themeColor="text2"/>
              </w:rPr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separate"/>
            </w:r>
            <w:r w:rsidRPr="007E3ABB">
              <w:rPr>
                <w:rFonts w:ascii="Tahoma" w:hAnsi="Tahoma" w:cs="Tahoma"/>
                <w:color w:val="44546A" w:themeColor="text2"/>
              </w:rPr>
              <w:t>&lt;insert&gt;</w:t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end"/>
            </w:r>
          </w:p>
        </w:tc>
        <w:tc>
          <w:tcPr>
            <w:tcW w:w="1562" w:type="dxa"/>
            <w:vAlign w:val="center"/>
          </w:tcPr>
          <w:p w14:paraId="41EC86CC" w14:textId="3CCCC730" w:rsidR="00F05A01" w:rsidRPr="007E3ABB" w:rsidRDefault="00E84D7B" w:rsidP="00F05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high target performance"/>
                  <w:textInput>
                    <w:default w:val="&lt;insert&gt;"/>
                  </w:textInput>
                </w:ffData>
              </w:fldChar>
            </w:r>
            <w:r w:rsidRPr="007E3ABB">
              <w:rPr>
                <w:rFonts w:ascii="Tahoma" w:hAnsi="Tahoma" w:cs="Tahoma"/>
                <w:color w:val="44546A" w:themeColor="text2"/>
              </w:rPr>
              <w:instrText xml:space="preserve"> FORMTEXT </w:instrText>
            </w:r>
            <w:r w:rsidRPr="007E3ABB">
              <w:rPr>
                <w:rFonts w:ascii="Tahoma" w:hAnsi="Tahoma" w:cs="Tahoma"/>
                <w:color w:val="44546A" w:themeColor="text2"/>
              </w:rPr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separate"/>
            </w:r>
            <w:r w:rsidRPr="007E3ABB">
              <w:rPr>
                <w:rFonts w:ascii="Tahoma" w:hAnsi="Tahoma" w:cs="Tahoma"/>
                <w:color w:val="44546A" w:themeColor="text2"/>
              </w:rPr>
              <w:t>&lt;insert&gt;</w:t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end"/>
            </w:r>
          </w:p>
        </w:tc>
        <w:tc>
          <w:tcPr>
            <w:tcW w:w="1941" w:type="dxa"/>
            <w:vAlign w:val="center"/>
          </w:tcPr>
          <w:p w14:paraId="29FC226B" w14:textId="39554591" w:rsidR="00F05A01" w:rsidRPr="007E3ABB" w:rsidRDefault="00E84D7B" w:rsidP="00F0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evaluation method"/>
                  <w:textInput>
                    <w:default w:val="&lt;insert&gt;"/>
                  </w:textInput>
                </w:ffData>
              </w:fldChar>
            </w:r>
            <w:r w:rsidRPr="007E3ABB">
              <w:rPr>
                <w:rFonts w:ascii="Tahoma" w:hAnsi="Tahoma" w:cs="Tahoma"/>
                <w:color w:val="44546A" w:themeColor="text2"/>
              </w:rPr>
              <w:instrText xml:space="preserve"> FORMTEXT </w:instrText>
            </w:r>
            <w:r w:rsidRPr="007E3ABB">
              <w:rPr>
                <w:rFonts w:ascii="Tahoma" w:hAnsi="Tahoma" w:cs="Tahoma"/>
                <w:color w:val="44546A" w:themeColor="text2"/>
              </w:rPr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separate"/>
            </w:r>
            <w:r w:rsidRPr="007E3ABB">
              <w:rPr>
                <w:rFonts w:ascii="Tahoma" w:hAnsi="Tahoma" w:cs="Tahoma"/>
                <w:color w:val="44546A" w:themeColor="text2"/>
              </w:rPr>
              <w:t>&lt;insert&gt;</w:t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end"/>
            </w:r>
          </w:p>
        </w:tc>
        <w:tc>
          <w:tcPr>
            <w:tcW w:w="2560" w:type="dxa"/>
            <w:vAlign w:val="center"/>
          </w:tcPr>
          <w:p w14:paraId="48C12256" w14:textId="5C92AA62" w:rsidR="00F05A01" w:rsidRPr="007E3ABB" w:rsidRDefault="00E84D7B" w:rsidP="00F05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E3ABB">
              <w:rPr>
                <w:rFonts w:ascii="Tahoma" w:hAnsi="Tahoma" w:cs="Tahoma"/>
                <w:color w:val="44546A" w:themeColor="text2"/>
              </w:rPr>
              <w:fldChar w:fldCharType="begin">
                <w:ffData>
                  <w:name w:val=""/>
                  <w:enabled/>
                  <w:calcOnExit w:val="0"/>
                  <w:statusText w:type="text" w:val="enter significance of metric"/>
                  <w:textInput>
                    <w:default w:val="&lt;insert&gt;"/>
                  </w:textInput>
                </w:ffData>
              </w:fldChar>
            </w:r>
            <w:r w:rsidRPr="007E3ABB">
              <w:rPr>
                <w:rFonts w:ascii="Tahoma" w:hAnsi="Tahoma" w:cs="Tahoma"/>
                <w:color w:val="44546A" w:themeColor="text2"/>
              </w:rPr>
              <w:instrText xml:space="preserve"> FORMTEXT </w:instrText>
            </w:r>
            <w:r w:rsidRPr="007E3ABB">
              <w:rPr>
                <w:rFonts w:ascii="Tahoma" w:hAnsi="Tahoma" w:cs="Tahoma"/>
                <w:color w:val="44546A" w:themeColor="text2"/>
              </w:rPr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separate"/>
            </w:r>
            <w:r w:rsidRPr="007E3ABB">
              <w:rPr>
                <w:rFonts w:ascii="Tahoma" w:hAnsi="Tahoma" w:cs="Tahoma"/>
                <w:color w:val="44546A" w:themeColor="text2"/>
              </w:rPr>
              <w:t>&lt;insert&gt;</w:t>
            </w:r>
            <w:r w:rsidRPr="007E3ABB">
              <w:rPr>
                <w:rFonts w:ascii="Tahoma" w:hAnsi="Tahoma" w:cs="Tahoma"/>
                <w:color w:val="44546A" w:themeColor="text2"/>
              </w:rPr>
              <w:fldChar w:fldCharType="end"/>
            </w:r>
          </w:p>
        </w:tc>
      </w:tr>
    </w:tbl>
    <w:p w14:paraId="1A2E103E" w14:textId="77777777" w:rsidR="00AF0C8C" w:rsidRPr="007E3ABB" w:rsidRDefault="17E568EE" w:rsidP="00932DDA">
      <w:pPr>
        <w:rPr>
          <w:rFonts w:ascii="Tahoma" w:hAnsi="Tahoma" w:cs="Tahoma"/>
        </w:rPr>
        <w:sectPr w:rsidR="00AF0C8C" w:rsidRPr="007E3ABB" w:rsidSect="009F3494">
          <w:headerReference w:type="default" r:id="rId13"/>
          <w:footerReference w:type="default" r:id="rId14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7E3ABB">
        <w:rPr>
          <w:rFonts w:ascii="Tahoma" w:hAnsi="Tahoma" w:cs="Tahoma"/>
        </w:rPr>
        <w:br w:type="page"/>
      </w:r>
    </w:p>
    <w:p w14:paraId="5FFB9152" w14:textId="19976CA2" w:rsidR="001251FF" w:rsidRPr="00D32F87" w:rsidRDefault="2307CB4B" w:rsidP="17E568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17E568EE">
        <w:rPr>
          <w:rFonts w:ascii="Arial" w:hAnsi="Arial" w:cs="Arial"/>
          <w:b/>
          <w:bCs/>
          <w:sz w:val="28"/>
          <w:szCs w:val="28"/>
        </w:rPr>
        <w:lastRenderedPageBreak/>
        <w:t>Measurement and Verification (M&amp;V) Guidance for Performance Metrics</w:t>
      </w:r>
    </w:p>
    <w:p w14:paraId="050B9386" w14:textId="13AC0A40" w:rsidR="39CDE579" w:rsidRPr="00EE1894" w:rsidRDefault="39CDE579" w:rsidP="17E568EE">
      <w:p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The following guidance supports applicants in developing M&amp;V strategies aligned with the performance metrics outlined in this </w:t>
      </w:r>
      <w:r w:rsidR="74B45291" w:rsidRPr="75681D00">
        <w:rPr>
          <w:rFonts w:ascii="Tahoma" w:hAnsi="Tahoma" w:cs="Tahoma"/>
          <w:sz w:val="24"/>
          <w:szCs w:val="24"/>
        </w:rPr>
        <w:t>attachment. This</w:t>
      </w:r>
      <w:r w:rsidRPr="75681D00">
        <w:rPr>
          <w:rFonts w:ascii="Tahoma" w:hAnsi="Tahoma" w:cs="Tahoma"/>
          <w:sz w:val="24"/>
          <w:szCs w:val="24"/>
        </w:rPr>
        <w:t xml:space="preserve"> section outlines </w:t>
      </w:r>
      <w:r w:rsidR="77928005" w:rsidRPr="75681D00">
        <w:rPr>
          <w:rFonts w:ascii="Tahoma" w:hAnsi="Tahoma" w:cs="Tahoma"/>
          <w:sz w:val="24"/>
          <w:szCs w:val="24"/>
        </w:rPr>
        <w:t>expectations</w:t>
      </w:r>
      <w:r w:rsidRPr="75681D00">
        <w:rPr>
          <w:rFonts w:ascii="Tahoma" w:hAnsi="Tahoma" w:cs="Tahoma"/>
          <w:sz w:val="24"/>
          <w:szCs w:val="24"/>
        </w:rPr>
        <w:t xml:space="preserve"> for data collection, documentation, and verification across all project types. Applicants must incorporate relevant elements into the </w:t>
      </w:r>
      <w:r w:rsidR="75EC1626" w:rsidRPr="75681D00">
        <w:rPr>
          <w:rFonts w:ascii="Tahoma" w:hAnsi="Tahoma" w:cs="Tahoma"/>
          <w:sz w:val="24"/>
          <w:szCs w:val="24"/>
        </w:rPr>
        <w:t xml:space="preserve">M&amp;V Plan </w:t>
      </w:r>
      <w:r w:rsidR="41ADAC07" w:rsidRPr="75681D00">
        <w:rPr>
          <w:rFonts w:ascii="Tahoma" w:hAnsi="Tahoma" w:cs="Tahoma"/>
          <w:sz w:val="24"/>
          <w:szCs w:val="24"/>
        </w:rPr>
        <w:t>submitted in Attachment 1</w:t>
      </w:r>
      <w:r w:rsidR="4A00639B" w:rsidRPr="75681D00">
        <w:rPr>
          <w:rFonts w:ascii="Tahoma" w:hAnsi="Tahoma" w:cs="Tahoma"/>
          <w:sz w:val="24"/>
          <w:szCs w:val="24"/>
        </w:rPr>
        <w:t xml:space="preserve"> Project Narrative</w:t>
      </w:r>
      <w:r w:rsidR="41ADAC07" w:rsidRPr="75681D00">
        <w:rPr>
          <w:rFonts w:ascii="Tahoma" w:hAnsi="Tahoma" w:cs="Tahoma"/>
          <w:sz w:val="24"/>
          <w:szCs w:val="24"/>
        </w:rPr>
        <w:t xml:space="preserve">. </w:t>
      </w:r>
      <w:r w:rsidR="0731BCCC" w:rsidRPr="75681D00">
        <w:rPr>
          <w:rFonts w:ascii="Tahoma" w:hAnsi="Tahoma" w:cs="Tahoma"/>
          <w:sz w:val="24"/>
          <w:szCs w:val="24"/>
        </w:rPr>
        <w:t>T</w:t>
      </w:r>
      <w:r w:rsidR="664BACBD" w:rsidRPr="75681D00">
        <w:rPr>
          <w:rFonts w:ascii="Tahoma" w:eastAsiaTheme="minorEastAsia" w:hAnsi="Tahoma" w:cs="Tahoma"/>
          <w:sz w:val="24"/>
          <w:szCs w:val="24"/>
        </w:rPr>
        <w:t xml:space="preserve">he CEC expects all Applicants to demonstrate a consistent and transparent approach to data collection and documentation to support </w:t>
      </w:r>
      <w:proofErr w:type="gramStart"/>
      <w:r w:rsidR="664BACBD" w:rsidRPr="75681D00">
        <w:rPr>
          <w:rFonts w:ascii="Tahoma" w:eastAsiaTheme="minorEastAsia" w:hAnsi="Tahoma" w:cs="Tahoma"/>
          <w:sz w:val="24"/>
          <w:szCs w:val="24"/>
        </w:rPr>
        <w:t>invoicing</w:t>
      </w:r>
      <w:proofErr w:type="gramEnd"/>
      <w:r w:rsidR="664BACBD" w:rsidRPr="75681D00">
        <w:rPr>
          <w:rFonts w:ascii="Tahoma" w:eastAsiaTheme="minorEastAsia" w:hAnsi="Tahoma" w:cs="Tahoma"/>
          <w:sz w:val="24"/>
          <w:szCs w:val="24"/>
        </w:rPr>
        <w:t>, performance assessment, and public reporting.</w:t>
      </w:r>
      <w:r w:rsidR="7861C8B4" w:rsidRPr="75681D00">
        <w:rPr>
          <w:rFonts w:ascii="Tahoma" w:eastAsiaTheme="minorEastAsia" w:hAnsi="Tahoma" w:cs="Tahoma"/>
          <w:sz w:val="24"/>
          <w:szCs w:val="24"/>
        </w:rPr>
        <w:t xml:space="preserve"> </w:t>
      </w:r>
      <w:r w:rsidR="664BACBD" w:rsidRPr="75681D00">
        <w:rPr>
          <w:rFonts w:ascii="Tahoma" w:eastAsiaTheme="minorEastAsia" w:hAnsi="Tahoma" w:cs="Tahoma"/>
          <w:sz w:val="24"/>
          <w:szCs w:val="24"/>
        </w:rPr>
        <w:t>The CEC may request verification materials during grant monitoring or audit activities.</w:t>
      </w:r>
    </w:p>
    <w:p w14:paraId="4FA99904" w14:textId="30CEADA9" w:rsidR="41ADAC07" w:rsidRPr="00EE1894" w:rsidRDefault="41ADAC07" w:rsidP="17E568EE">
      <w:pPr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Group 1 – Pre-Apprenticeship and Apprenticeship </w:t>
      </w:r>
      <w:r w:rsidR="2CCD1D42" w:rsidRPr="75681D00">
        <w:rPr>
          <w:rFonts w:ascii="Tahoma" w:hAnsi="Tahoma" w:cs="Tahoma"/>
          <w:sz w:val="24"/>
          <w:szCs w:val="24"/>
        </w:rPr>
        <w:t xml:space="preserve">Group </w:t>
      </w:r>
    </w:p>
    <w:p w14:paraId="62CF5238" w14:textId="5DF9A1D9" w:rsidR="54B9B5FC" w:rsidRDefault="54B9B5FC" w:rsidP="75681D00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>Number of workers enrolled in the training program</w:t>
      </w:r>
      <w:r w:rsidR="67614CD6" w:rsidRPr="75681D00">
        <w:rPr>
          <w:rFonts w:ascii="Tahoma" w:hAnsi="Tahoma" w:cs="Tahoma"/>
          <w:sz w:val="24"/>
          <w:szCs w:val="24"/>
        </w:rPr>
        <w:t xml:space="preserve"> (New Workers and Existing Workers)</w:t>
      </w:r>
      <w:r w:rsidR="1A17C87A" w:rsidRPr="75681D00">
        <w:rPr>
          <w:rFonts w:ascii="Tahoma" w:hAnsi="Tahoma" w:cs="Tahoma"/>
          <w:sz w:val="24"/>
          <w:szCs w:val="24"/>
        </w:rPr>
        <w:t>.</w:t>
      </w:r>
    </w:p>
    <w:p w14:paraId="131F6148" w14:textId="239CD482" w:rsidR="54B9B5FC" w:rsidRDefault="54B9B5FC" w:rsidP="75681D00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</w:rPr>
      </w:pPr>
      <w:r w:rsidRPr="75681D00">
        <w:rPr>
          <w:rFonts w:ascii="Tahoma" w:hAnsi="Tahoma" w:cs="Tahoma"/>
          <w:sz w:val="24"/>
          <w:szCs w:val="24"/>
        </w:rPr>
        <w:t>Number of contractor firms enrolled in the training program.</w:t>
      </w:r>
    </w:p>
    <w:p w14:paraId="12DAAB40" w14:textId="059DB105" w:rsidR="54B9B5FC" w:rsidRDefault="54B9B5FC" w:rsidP="75681D00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</w:rPr>
      </w:pPr>
      <w:r w:rsidRPr="75681D00">
        <w:rPr>
          <w:rFonts w:ascii="Tahoma" w:hAnsi="Tahoma" w:cs="Tahoma"/>
          <w:sz w:val="24"/>
          <w:szCs w:val="24"/>
        </w:rPr>
        <w:t>Number of workers that completed the training program (New Works and Existing Workers).</w:t>
      </w:r>
    </w:p>
    <w:p w14:paraId="3B4750A0" w14:textId="06691CC8" w:rsidR="54B9B5FC" w:rsidRDefault="54B9B5FC" w:rsidP="75681D00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</w:rPr>
      </w:pPr>
      <w:r w:rsidRPr="75681D00">
        <w:rPr>
          <w:rFonts w:ascii="Tahoma" w:hAnsi="Tahoma" w:cs="Tahoma"/>
          <w:sz w:val="24"/>
          <w:szCs w:val="24"/>
        </w:rPr>
        <w:t xml:space="preserve">Number of contractor firms that completed the training program. </w:t>
      </w:r>
    </w:p>
    <w:p w14:paraId="41159F50" w14:textId="67CF2248" w:rsidR="54B9B5FC" w:rsidRDefault="54B9B5FC" w:rsidP="75681D00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>Number of workers that completed training by occupation (Energy Auditors, HVAC contractors, Plumbers, Electricians, Home performance contractors/weatherization workers, Other).</w:t>
      </w:r>
    </w:p>
    <w:p w14:paraId="6C82A087" w14:textId="7AE49E80" w:rsidR="00A17D01" w:rsidRDefault="54B9B5FC" w:rsidP="00A17D01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</w:rPr>
      </w:pPr>
      <w:r w:rsidRPr="7B06E81A">
        <w:rPr>
          <w:rFonts w:ascii="Tahoma" w:hAnsi="Tahoma" w:cs="Tahoma"/>
          <w:sz w:val="24"/>
          <w:szCs w:val="24"/>
        </w:rPr>
        <w:t xml:space="preserve">Number of </w:t>
      </w:r>
      <w:r w:rsidR="00886D7D">
        <w:rPr>
          <w:rFonts w:ascii="Tahoma" w:hAnsi="Tahoma" w:cs="Tahoma"/>
          <w:sz w:val="24"/>
          <w:szCs w:val="24"/>
        </w:rPr>
        <w:t>t</w:t>
      </w:r>
      <w:r w:rsidR="00403FDD">
        <w:rPr>
          <w:rFonts w:ascii="Tahoma" w:hAnsi="Tahoma" w:cs="Tahoma"/>
          <w:sz w:val="24"/>
          <w:szCs w:val="24"/>
        </w:rPr>
        <w:t xml:space="preserve">ribal, </w:t>
      </w:r>
      <w:r w:rsidR="00886D7D">
        <w:rPr>
          <w:rFonts w:ascii="Tahoma" w:hAnsi="Tahoma" w:cs="Tahoma"/>
          <w:sz w:val="24"/>
          <w:szCs w:val="24"/>
        </w:rPr>
        <w:t>r</w:t>
      </w:r>
      <w:r w:rsidR="00403FDD">
        <w:rPr>
          <w:rFonts w:ascii="Tahoma" w:hAnsi="Tahoma" w:cs="Tahoma"/>
          <w:sz w:val="24"/>
          <w:szCs w:val="24"/>
        </w:rPr>
        <w:t xml:space="preserve">ural, </w:t>
      </w:r>
      <w:r w:rsidR="00886D7D">
        <w:rPr>
          <w:rFonts w:ascii="Tahoma" w:hAnsi="Tahoma" w:cs="Tahoma"/>
          <w:sz w:val="24"/>
          <w:szCs w:val="24"/>
        </w:rPr>
        <w:t>e</w:t>
      </w:r>
      <w:r w:rsidR="00403FDD">
        <w:rPr>
          <w:rFonts w:ascii="Tahoma" w:hAnsi="Tahoma" w:cs="Tahoma"/>
          <w:sz w:val="24"/>
          <w:szCs w:val="24"/>
        </w:rPr>
        <w:t xml:space="preserve">nergy, or </w:t>
      </w:r>
      <w:r w:rsidR="00886D7D">
        <w:rPr>
          <w:rFonts w:ascii="Tahoma" w:hAnsi="Tahoma" w:cs="Tahoma"/>
          <w:sz w:val="24"/>
          <w:szCs w:val="24"/>
        </w:rPr>
        <w:t>o</w:t>
      </w:r>
      <w:r w:rsidR="00403FDD">
        <w:rPr>
          <w:rFonts w:ascii="Tahoma" w:hAnsi="Tahoma" w:cs="Tahoma"/>
          <w:sz w:val="24"/>
          <w:szCs w:val="24"/>
        </w:rPr>
        <w:t>ther communities</w:t>
      </w:r>
      <w:r w:rsidRPr="7B06E81A">
        <w:rPr>
          <w:rFonts w:ascii="Tahoma" w:hAnsi="Tahoma" w:cs="Tahoma"/>
          <w:sz w:val="24"/>
          <w:szCs w:val="24"/>
        </w:rPr>
        <w:t xml:space="preserve"> served through training</w:t>
      </w:r>
      <w:r w:rsidR="00403FDD">
        <w:rPr>
          <w:rFonts w:ascii="Tahoma" w:hAnsi="Tahoma" w:cs="Tahoma"/>
          <w:sz w:val="24"/>
          <w:szCs w:val="24"/>
        </w:rPr>
        <w:t>.</w:t>
      </w:r>
    </w:p>
    <w:p w14:paraId="600C21EA" w14:textId="3C5A35DD" w:rsidR="00A17D01" w:rsidRPr="00D05369" w:rsidRDefault="00A17D01" w:rsidP="798A95EC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</w:rPr>
      </w:pPr>
    </w:p>
    <w:p w14:paraId="2B8A38A6" w14:textId="7618A93B" w:rsidR="54B9B5FC" w:rsidRDefault="54B9B5FC" w:rsidP="75681D00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</w:rPr>
      </w:pPr>
      <w:r w:rsidRPr="75681D00">
        <w:rPr>
          <w:rFonts w:ascii="Tahoma" w:hAnsi="Tahoma" w:cs="Tahoma"/>
          <w:sz w:val="24"/>
          <w:szCs w:val="24"/>
        </w:rPr>
        <w:t xml:space="preserve">Number of workers that </w:t>
      </w:r>
      <w:proofErr w:type="gramStart"/>
      <w:r w:rsidRPr="75681D00">
        <w:rPr>
          <w:rFonts w:ascii="Tahoma" w:hAnsi="Tahoma" w:cs="Tahoma"/>
          <w:sz w:val="24"/>
          <w:szCs w:val="24"/>
        </w:rPr>
        <w:t>received</w:t>
      </w:r>
      <w:proofErr w:type="gramEnd"/>
      <w:r w:rsidRPr="75681D00">
        <w:rPr>
          <w:rFonts w:ascii="Tahoma" w:hAnsi="Tahoma" w:cs="Tahoma"/>
          <w:sz w:val="24"/>
          <w:szCs w:val="24"/>
        </w:rPr>
        <w:t xml:space="preserve"> a certification (New Workers and Existing Workers).</w:t>
      </w:r>
    </w:p>
    <w:p w14:paraId="62F68272" w14:textId="6C7539E5" w:rsidR="54B9B5FC" w:rsidRDefault="54B9B5FC" w:rsidP="75681D00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</w:rPr>
      </w:pPr>
      <w:r w:rsidRPr="75681D00">
        <w:rPr>
          <w:rFonts w:ascii="Tahoma" w:hAnsi="Tahoma" w:cs="Tahoma"/>
          <w:sz w:val="24"/>
          <w:szCs w:val="24"/>
        </w:rPr>
        <w:t xml:space="preserve">Number of industry-recognized </w:t>
      </w:r>
      <w:proofErr w:type="gramStart"/>
      <w:r w:rsidRPr="75681D00">
        <w:rPr>
          <w:rFonts w:ascii="Tahoma" w:hAnsi="Tahoma" w:cs="Tahoma"/>
          <w:sz w:val="24"/>
          <w:szCs w:val="24"/>
        </w:rPr>
        <w:t>skill</w:t>
      </w:r>
      <w:proofErr w:type="gramEnd"/>
      <w:r w:rsidRPr="75681D00">
        <w:rPr>
          <w:rFonts w:ascii="Tahoma" w:hAnsi="Tahoma" w:cs="Tahoma"/>
          <w:sz w:val="24"/>
          <w:szCs w:val="24"/>
        </w:rPr>
        <w:t xml:space="preserve"> or business certifications obtained through program assistance (New Workers, Existing Workers, For contractor firms).</w:t>
      </w:r>
    </w:p>
    <w:p w14:paraId="69B336D4" w14:textId="7FC3DEDA" w:rsidR="54B9B5FC" w:rsidRDefault="54B9B5FC" w:rsidP="75681D00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</w:rPr>
      </w:pPr>
      <w:r w:rsidRPr="75681D00">
        <w:rPr>
          <w:rFonts w:ascii="Tahoma" w:hAnsi="Tahoma" w:cs="Tahoma"/>
          <w:sz w:val="24"/>
          <w:szCs w:val="24"/>
        </w:rPr>
        <w:t>Number of trainees promoted within current employment.</w:t>
      </w:r>
    </w:p>
    <w:p w14:paraId="31D0D953" w14:textId="45B754E4" w:rsidR="54B9B5FC" w:rsidRDefault="54B9B5FC" w:rsidP="75681D00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</w:rPr>
      </w:pPr>
      <w:r w:rsidRPr="75681D00">
        <w:rPr>
          <w:rFonts w:ascii="Tahoma" w:hAnsi="Tahoma" w:cs="Tahoma"/>
          <w:sz w:val="24"/>
          <w:szCs w:val="24"/>
        </w:rPr>
        <w:t xml:space="preserve">Number of trainees newly employed or placed </w:t>
      </w:r>
      <w:proofErr w:type="gramStart"/>
      <w:r w:rsidRPr="75681D00">
        <w:rPr>
          <w:rFonts w:ascii="Tahoma" w:hAnsi="Tahoma" w:cs="Tahoma"/>
          <w:sz w:val="24"/>
          <w:szCs w:val="24"/>
        </w:rPr>
        <w:t>in</w:t>
      </w:r>
      <w:proofErr w:type="gramEnd"/>
      <w:r w:rsidRPr="75681D00">
        <w:rPr>
          <w:rFonts w:ascii="Tahoma" w:hAnsi="Tahoma" w:cs="Tahoma"/>
          <w:sz w:val="24"/>
          <w:szCs w:val="24"/>
        </w:rPr>
        <w:t xml:space="preserve"> a registered apprenticeship </w:t>
      </w:r>
      <w:proofErr w:type="gramStart"/>
      <w:r w:rsidRPr="75681D00">
        <w:rPr>
          <w:rFonts w:ascii="Tahoma" w:hAnsi="Tahoma" w:cs="Tahoma"/>
          <w:sz w:val="24"/>
          <w:szCs w:val="24"/>
        </w:rPr>
        <w:t>as a result of</w:t>
      </w:r>
      <w:proofErr w:type="gramEnd"/>
      <w:r w:rsidRPr="75681D00">
        <w:rPr>
          <w:rFonts w:ascii="Tahoma" w:hAnsi="Tahoma" w:cs="Tahoma"/>
          <w:sz w:val="24"/>
          <w:szCs w:val="24"/>
        </w:rPr>
        <w:t xml:space="preserve"> training (New Workers and Existing Workers). </w:t>
      </w:r>
    </w:p>
    <w:p w14:paraId="6BD8E919" w14:textId="2A81CCB5" w:rsidR="54B9B5FC" w:rsidRDefault="54B9B5FC" w:rsidP="75681D00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</w:rPr>
      </w:pPr>
      <w:r w:rsidRPr="75681D00">
        <w:rPr>
          <w:rFonts w:ascii="Tahoma" w:hAnsi="Tahoma" w:cs="Tahoma"/>
          <w:sz w:val="24"/>
          <w:szCs w:val="24"/>
        </w:rPr>
        <w:t>Number of trainees enrolled in a registered apprenticeship program post-training.</w:t>
      </w:r>
    </w:p>
    <w:p w14:paraId="23AA7734" w14:textId="3865DD4A" w:rsidR="54B9B5FC" w:rsidRDefault="54B9B5FC" w:rsidP="75681D00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</w:rPr>
      </w:pPr>
      <w:r w:rsidRPr="75681D00">
        <w:rPr>
          <w:rFonts w:ascii="Tahoma" w:hAnsi="Tahoma" w:cs="Tahoma"/>
          <w:sz w:val="24"/>
          <w:szCs w:val="24"/>
        </w:rPr>
        <w:t xml:space="preserve">Number of trainees pursuing additional education post-training. </w:t>
      </w:r>
    </w:p>
    <w:p w14:paraId="23261AC5" w14:textId="1A58902B" w:rsidR="54B9B5FC" w:rsidRDefault="54B9B5FC" w:rsidP="75681D00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</w:rPr>
      </w:pPr>
      <w:r w:rsidRPr="75681D00">
        <w:rPr>
          <w:rFonts w:ascii="Tahoma" w:hAnsi="Tahoma" w:cs="Tahoma"/>
          <w:sz w:val="24"/>
          <w:szCs w:val="24"/>
        </w:rPr>
        <w:t>Number of trainees enrolled in the armed services</w:t>
      </w:r>
      <w:r w:rsidR="00C60141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60141">
        <w:rPr>
          <w:rFonts w:ascii="Tahoma" w:hAnsi="Tahoma" w:cs="Tahoma"/>
          <w:sz w:val="24"/>
          <w:szCs w:val="24"/>
        </w:rPr>
        <w:t>pre</w:t>
      </w:r>
      <w:proofErr w:type="gramEnd"/>
      <w:r w:rsidR="00C60141">
        <w:rPr>
          <w:rFonts w:ascii="Tahoma" w:hAnsi="Tahoma" w:cs="Tahoma"/>
          <w:sz w:val="24"/>
          <w:szCs w:val="24"/>
        </w:rPr>
        <w:t xml:space="preserve"> and</w:t>
      </w:r>
      <w:r w:rsidRPr="75681D00">
        <w:rPr>
          <w:rFonts w:ascii="Tahoma" w:hAnsi="Tahoma" w:cs="Tahoma"/>
          <w:sz w:val="24"/>
          <w:szCs w:val="24"/>
        </w:rPr>
        <w:t xml:space="preserve"> post-training.</w:t>
      </w:r>
    </w:p>
    <w:p w14:paraId="2C15BFD9" w14:textId="713CA86F" w:rsidR="54B9B5FC" w:rsidRDefault="54B9B5FC" w:rsidP="75681D00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</w:rPr>
      </w:pPr>
      <w:r w:rsidRPr="75681D00">
        <w:rPr>
          <w:rFonts w:ascii="Tahoma" w:hAnsi="Tahoma" w:cs="Tahoma"/>
          <w:sz w:val="24"/>
          <w:szCs w:val="24"/>
        </w:rPr>
        <w:t xml:space="preserve">Number of contractor firms that completed TREC training that are listed on the state’s qualified contractor list for its Home Energy Rebates Programs. </w:t>
      </w:r>
    </w:p>
    <w:p w14:paraId="6A089764" w14:textId="149F2BAF" w:rsidR="54B9B5FC" w:rsidRDefault="54B9B5FC" w:rsidP="75681D00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</w:rPr>
      </w:pPr>
      <w:r w:rsidRPr="75681D00">
        <w:rPr>
          <w:rFonts w:ascii="Tahoma" w:hAnsi="Tahoma" w:cs="Tahoma"/>
          <w:sz w:val="24"/>
          <w:szCs w:val="24"/>
        </w:rPr>
        <w:t>Number of trainees employed by contractor firms on the state’s qualified contractor list (New Workers and Existing Workers).</w:t>
      </w:r>
    </w:p>
    <w:p w14:paraId="26CE9B68" w14:textId="4061D8D9" w:rsidR="75681D00" w:rsidRDefault="54B9B5FC" w:rsidP="75681D00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Cost of training per trainee (New Workers, Existing Workers, For </w:t>
      </w:r>
      <w:proofErr w:type="gramStart"/>
      <w:r w:rsidRPr="75681D00">
        <w:rPr>
          <w:rFonts w:ascii="Tahoma" w:hAnsi="Tahoma" w:cs="Tahoma"/>
          <w:sz w:val="24"/>
          <w:szCs w:val="24"/>
        </w:rPr>
        <w:t>contractor</w:t>
      </w:r>
      <w:proofErr w:type="gramEnd"/>
      <w:r w:rsidRPr="75681D00">
        <w:rPr>
          <w:rFonts w:ascii="Tahoma" w:hAnsi="Tahoma" w:cs="Tahoma"/>
          <w:sz w:val="24"/>
          <w:szCs w:val="24"/>
        </w:rPr>
        <w:t xml:space="preserve"> firms).</w:t>
      </w:r>
      <w:r w:rsidR="00BC07C7">
        <w:rPr>
          <w:rFonts w:ascii="Tahoma" w:hAnsi="Tahoma" w:cs="Tahoma"/>
          <w:sz w:val="24"/>
          <w:szCs w:val="24"/>
        </w:rPr>
        <w:t xml:space="preserve"> Also </w:t>
      </w:r>
      <w:r w:rsidR="00BC6CD5" w:rsidRPr="00E63F95">
        <w:rPr>
          <w:rFonts w:ascii="Tahoma" w:hAnsi="Tahoma" w:cs="Tahoma"/>
          <w:sz w:val="24"/>
          <w:szCs w:val="24"/>
        </w:rPr>
        <w:t>g</w:t>
      </w:r>
      <w:r w:rsidR="00BC07C7" w:rsidRPr="00E63F95">
        <w:rPr>
          <w:rFonts w:ascii="Tahoma" w:hAnsi="Tahoma" w:cs="Tahoma"/>
          <w:sz w:val="24"/>
          <w:szCs w:val="24"/>
        </w:rPr>
        <w:t>roup</w:t>
      </w:r>
      <w:r w:rsidR="00BC07C7">
        <w:rPr>
          <w:rFonts w:ascii="Tahoma" w:hAnsi="Tahoma" w:cs="Tahoma"/>
          <w:sz w:val="24"/>
          <w:szCs w:val="24"/>
        </w:rPr>
        <w:t xml:space="preserve"> average and range of costs.</w:t>
      </w:r>
    </w:p>
    <w:p w14:paraId="1351B7A2" w14:textId="015DF34E" w:rsidR="00E63F95" w:rsidRDefault="00E63F95" w:rsidP="75681D00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  <w:sz w:val="24"/>
          <w:szCs w:val="24"/>
        </w:rPr>
      </w:pPr>
      <w:r w:rsidRPr="00E63F95">
        <w:rPr>
          <w:rFonts w:ascii="Tahoma" w:hAnsi="Tahoma" w:cs="Tahoma"/>
          <w:sz w:val="24"/>
          <w:szCs w:val="24"/>
        </w:rPr>
        <w:lastRenderedPageBreak/>
        <w:t xml:space="preserve">Application provides geospatial data on the communities that would benefit from the program. This could include census </w:t>
      </w:r>
      <w:proofErr w:type="gramStart"/>
      <w:r w:rsidRPr="00E63F95">
        <w:rPr>
          <w:rFonts w:ascii="Tahoma" w:hAnsi="Tahoma" w:cs="Tahoma"/>
          <w:sz w:val="24"/>
          <w:szCs w:val="24"/>
        </w:rPr>
        <w:t>tract</w:t>
      </w:r>
      <w:proofErr w:type="gramEnd"/>
      <w:r w:rsidRPr="00E63F95">
        <w:rPr>
          <w:rFonts w:ascii="Tahoma" w:hAnsi="Tahoma" w:cs="Tahoma"/>
          <w:sz w:val="24"/>
          <w:szCs w:val="24"/>
        </w:rPr>
        <w:t xml:space="preserve">, zip code, neighborhood, or city level data. Both narrative and geographic data on maps are required. </w:t>
      </w:r>
    </w:p>
    <w:p w14:paraId="5E62E577" w14:textId="36CC4E1A" w:rsidR="004A0801" w:rsidRDefault="007F662E" w:rsidP="004A0801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Total </w:t>
      </w:r>
      <w:r w:rsidR="007A1E6F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raining </w:t>
      </w:r>
      <w:r w:rsidR="007A1E6F">
        <w:rPr>
          <w:rFonts w:ascii="Tahoma" w:hAnsi="Tahoma" w:cs="Tahoma"/>
          <w:sz w:val="24"/>
          <w:szCs w:val="24"/>
        </w:rPr>
        <w:t>h</w:t>
      </w:r>
      <w:r>
        <w:rPr>
          <w:rFonts w:ascii="Tahoma" w:hAnsi="Tahoma" w:cs="Tahoma"/>
          <w:sz w:val="24"/>
          <w:szCs w:val="24"/>
        </w:rPr>
        <w:t xml:space="preserve">ours </w:t>
      </w:r>
      <w:r w:rsidR="004A0801">
        <w:rPr>
          <w:rFonts w:ascii="Tahoma" w:hAnsi="Tahoma" w:cs="Tahoma"/>
          <w:sz w:val="24"/>
          <w:szCs w:val="24"/>
        </w:rPr>
        <w:t>of all trainees</w:t>
      </w:r>
      <w:r w:rsidR="000174CE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0174CE">
        <w:rPr>
          <w:rFonts w:ascii="Tahoma" w:hAnsi="Tahoma" w:cs="Tahoma"/>
          <w:sz w:val="24"/>
          <w:szCs w:val="24"/>
        </w:rPr>
        <w:t>hrs</w:t>
      </w:r>
      <w:proofErr w:type="spellEnd"/>
      <w:r w:rsidR="000174CE">
        <w:rPr>
          <w:rFonts w:ascii="Tahoma" w:hAnsi="Tahoma" w:cs="Tahoma"/>
          <w:sz w:val="24"/>
          <w:szCs w:val="24"/>
        </w:rPr>
        <w:t>).</w:t>
      </w:r>
    </w:p>
    <w:p w14:paraId="61559F2A" w14:textId="4AA9022E" w:rsidR="006B566E" w:rsidRPr="00D05369" w:rsidRDefault="006B566E" w:rsidP="004A0801">
      <w:pPr>
        <w:pStyle w:val="ListParagraph"/>
        <w:numPr>
          <w:ilvl w:val="0"/>
          <w:numId w:val="11"/>
        </w:num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Number of trainees who received one of the listed or other participant supportive services </w:t>
      </w:r>
      <w:proofErr w:type="gramStart"/>
      <w:r>
        <w:rPr>
          <w:rFonts w:ascii="Tahoma" w:hAnsi="Tahoma" w:cs="Tahoma"/>
          <w:sz w:val="24"/>
          <w:szCs w:val="24"/>
        </w:rPr>
        <w:t>broken</w:t>
      </w:r>
      <w:proofErr w:type="gramEnd"/>
      <w:r>
        <w:rPr>
          <w:rFonts w:ascii="Tahoma" w:hAnsi="Tahoma" w:cs="Tahoma"/>
          <w:sz w:val="24"/>
          <w:szCs w:val="24"/>
        </w:rPr>
        <w:t xml:space="preserve"> down by type. </w:t>
      </w:r>
    </w:p>
    <w:p w14:paraId="28231BD2" w14:textId="71DD486B" w:rsidR="41ADAC07" w:rsidRDefault="41ADAC07" w:rsidP="75681D00">
      <w:pPr>
        <w:rPr>
          <w:rFonts w:ascii="Tahoma" w:hAnsi="Tahoma" w:cs="Tahoma"/>
        </w:rPr>
      </w:pPr>
      <w:r w:rsidRPr="75681D00">
        <w:rPr>
          <w:rFonts w:ascii="Tahoma" w:hAnsi="Tahoma" w:cs="Tahoma"/>
          <w:sz w:val="24"/>
          <w:szCs w:val="24"/>
        </w:rPr>
        <w:t xml:space="preserve">Group 2 – </w:t>
      </w:r>
      <w:r w:rsidR="11DE8403" w:rsidRPr="75681D00">
        <w:rPr>
          <w:rFonts w:ascii="Tahoma" w:hAnsi="Tahoma" w:cs="Tahoma"/>
          <w:sz w:val="24"/>
          <w:szCs w:val="24"/>
        </w:rPr>
        <w:t xml:space="preserve">Workforce Enablement </w:t>
      </w:r>
      <w:r w:rsidR="60D9B90E" w:rsidRPr="75681D00">
        <w:rPr>
          <w:rFonts w:ascii="Tahoma" w:hAnsi="Tahoma" w:cs="Tahoma"/>
          <w:sz w:val="24"/>
          <w:szCs w:val="24"/>
        </w:rPr>
        <w:t>Group</w:t>
      </w:r>
    </w:p>
    <w:p w14:paraId="5A4CBEBC" w14:textId="1B9756AA" w:rsidR="2D00F223" w:rsidRDefault="2D00F223" w:rsidP="75681D00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>Number of workers enrolled in the training program</w:t>
      </w:r>
      <w:r w:rsidR="1EC8719B" w:rsidRPr="75681D00">
        <w:rPr>
          <w:rFonts w:ascii="Tahoma" w:hAnsi="Tahoma" w:cs="Tahoma"/>
          <w:sz w:val="24"/>
          <w:szCs w:val="24"/>
        </w:rPr>
        <w:t xml:space="preserve"> (New Workers and Existing Workers).</w:t>
      </w:r>
    </w:p>
    <w:p w14:paraId="353D1308" w14:textId="239CD482" w:rsidR="2D00F223" w:rsidRDefault="2D00F223" w:rsidP="75681D00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>Number of contractor firms enrolled in the training program.</w:t>
      </w:r>
    </w:p>
    <w:p w14:paraId="5BBF01C7" w14:textId="059DB105" w:rsidR="2D00F223" w:rsidRDefault="2D00F223" w:rsidP="75681D00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>Number of workers that completed the training program</w:t>
      </w:r>
      <w:r w:rsidR="02C3EEE1" w:rsidRPr="75681D00">
        <w:rPr>
          <w:rFonts w:ascii="Tahoma" w:hAnsi="Tahoma" w:cs="Tahoma"/>
          <w:sz w:val="24"/>
          <w:szCs w:val="24"/>
        </w:rPr>
        <w:t xml:space="preserve"> (New Works and Existing Workers).</w:t>
      </w:r>
    </w:p>
    <w:p w14:paraId="2F660101" w14:textId="06691CC8" w:rsidR="2D00F223" w:rsidRDefault="2D00F223" w:rsidP="75681D00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Number of contractor firms that completed the training program. </w:t>
      </w:r>
    </w:p>
    <w:p w14:paraId="0C8DC93A" w14:textId="7E89A580" w:rsidR="2D00F223" w:rsidRDefault="2D00F223" w:rsidP="75681D00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Number of workers that completed training by occupation (Energy Auditors, HVAC contractors, Plumbers, Electricians, Home performance contractors/weatherization workers, </w:t>
      </w:r>
      <w:r w:rsidR="1D7B27E4" w:rsidRPr="75681D00">
        <w:rPr>
          <w:rFonts w:ascii="Tahoma" w:hAnsi="Tahoma" w:cs="Tahoma"/>
          <w:sz w:val="24"/>
          <w:szCs w:val="24"/>
        </w:rPr>
        <w:t>O</w:t>
      </w:r>
      <w:r w:rsidRPr="75681D00">
        <w:rPr>
          <w:rFonts w:ascii="Tahoma" w:hAnsi="Tahoma" w:cs="Tahoma"/>
          <w:sz w:val="24"/>
          <w:szCs w:val="24"/>
        </w:rPr>
        <w:t>ther).</w:t>
      </w:r>
    </w:p>
    <w:p w14:paraId="5980834A" w14:textId="0E2ABEE2" w:rsidR="00403FDD" w:rsidRDefault="2D00F223" w:rsidP="00403FDD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</w:rPr>
      </w:pPr>
      <w:r w:rsidRPr="75681D00">
        <w:rPr>
          <w:rFonts w:ascii="Tahoma" w:hAnsi="Tahoma" w:cs="Tahoma"/>
          <w:sz w:val="24"/>
          <w:szCs w:val="24"/>
        </w:rPr>
        <w:t xml:space="preserve">Number of </w:t>
      </w:r>
      <w:r w:rsidR="00886D7D">
        <w:rPr>
          <w:rFonts w:ascii="Tahoma" w:hAnsi="Tahoma" w:cs="Tahoma"/>
          <w:sz w:val="24"/>
          <w:szCs w:val="24"/>
        </w:rPr>
        <w:t>t</w:t>
      </w:r>
      <w:r w:rsidR="00403FDD">
        <w:rPr>
          <w:rFonts w:ascii="Tahoma" w:hAnsi="Tahoma" w:cs="Tahoma"/>
          <w:sz w:val="24"/>
          <w:szCs w:val="24"/>
        </w:rPr>
        <w:t xml:space="preserve">ribal, </w:t>
      </w:r>
      <w:r w:rsidR="00886D7D">
        <w:rPr>
          <w:rFonts w:ascii="Tahoma" w:hAnsi="Tahoma" w:cs="Tahoma"/>
          <w:sz w:val="24"/>
          <w:szCs w:val="24"/>
        </w:rPr>
        <w:t>r</w:t>
      </w:r>
      <w:r w:rsidR="00403FDD">
        <w:rPr>
          <w:rFonts w:ascii="Tahoma" w:hAnsi="Tahoma" w:cs="Tahoma"/>
          <w:sz w:val="24"/>
          <w:szCs w:val="24"/>
        </w:rPr>
        <w:t xml:space="preserve">ural, </w:t>
      </w:r>
      <w:r w:rsidR="00886D7D">
        <w:rPr>
          <w:rFonts w:ascii="Tahoma" w:hAnsi="Tahoma" w:cs="Tahoma"/>
          <w:sz w:val="24"/>
          <w:szCs w:val="24"/>
        </w:rPr>
        <w:t>e</w:t>
      </w:r>
      <w:r w:rsidR="00403FDD">
        <w:rPr>
          <w:rFonts w:ascii="Tahoma" w:hAnsi="Tahoma" w:cs="Tahoma"/>
          <w:sz w:val="24"/>
          <w:szCs w:val="24"/>
        </w:rPr>
        <w:t xml:space="preserve">nergy, or </w:t>
      </w:r>
      <w:r w:rsidR="00886D7D">
        <w:rPr>
          <w:rFonts w:ascii="Tahoma" w:hAnsi="Tahoma" w:cs="Tahoma"/>
          <w:sz w:val="24"/>
          <w:szCs w:val="24"/>
        </w:rPr>
        <w:t>o</w:t>
      </w:r>
      <w:r w:rsidR="00403FDD">
        <w:rPr>
          <w:rFonts w:ascii="Tahoma" w:hAnsi="Tahoma" w:cs="Tahoma"/>
          <w:sz w:val="24"/>
          <w:szCs w:val="24"/>
        </w:rPr>
        <w:t xml:space="preserve">ther </w:t>
      </w:r>
      <w:r w:rsidRPr="75681D00">
        <w:rPr>
          <w:rFonts w:ascii="Tahoma" w:hAnsi="Tahoma" w:cs="Tahoma"/>
          <w:sz w:val="24"/>
          <w:szCs w:val="24"/>
        </w:rPr>
        <w:t>communities served through training</w:t>
      </w:r>
      <w:r w:rsidR="00403FDD">
        <w:rPr>
          <w:rFonts w:ascii="Tahoma" w:hAnsi="Tahoma" w:cs="Tahoma"/>
          <w:sz w:val="24"/>
          <w:szCs w:val="24"/>
        </w:rPr>
        <w:t>.</w:t>
      </w:r>
    </w:p>
    <w:p w14:paraId="268DD997" w14:textId="4941AF74" w:rsidR="2D00F223" w:rsidRDefault="2D00F223" w:rsidP="75681D00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Number of workers that </w:t>
      </w:r>
      <w:proofErr w:type="gramStart"/>
      <w:r w:rsidRPr="75681D00">
        <w:rPr>
          <w:rFonts w:ascii="Tahoma" w:hAnsi="Tahoma" w:cs="Tahoma"/>
          <w:sz w:val="24"/>
          <w:szCs w:val="24"/>
        </w:rPr>
        <w:t>received</w:t>
      </w:r>
      <w:proofErr w:type="gramEnd"/>
      <w:r w:rsidRPr="75681D00">
        <w:rPr>
          <w:rFonts w:ascii="Tahoma" w:hAnsi="Tahoma" w:cs="Tahoma"/>
          <w:sz w:val="24"/>
          <w:szCs w:val="24"/>
        </w:rPr>
        <w:t xml:space="preserve"> a certification</w:t>
      </w:r>
      <w:r w:rsidR="0455435B" w:rsidRPr="75681D00">
        <w:rPr>
          <w:rFonts w:ascii="Tahoma" w:hAnsi="Tahoma" w:cs="Tahoma"/>
          <w:sz w:val="24"/>
          <w:szCs w:val="24"/>
        </w:rPr>
        <w:t xml:space="preserve"> (New Workers and Existing Workers)</w:t>
      </w:r>
      <w:r w:rsidRPr="75681D00">
        <w:rPr>
          <w:rFonts w:ascii="Tahoma" w:hAnsi="Tahoma" w:cs="Tahoma"/>
          <w:sz w:val="24"/>
          <w:szCs w:val="24"/>
        </w:rPr>
        <w:t>.</w:t>
      </w:r>
    </w:p>
    <w:p w14:paraId="67D60A1E" w14:textId="6C7539E5" w:rsidR="2D00F223" w:rsidRDefault="2D00F223" w:rsidP="75681D00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Number of industry-recognized </w:t>
      </w:r>
      <w:proofErr w:type="gramStart"/>
      <w:r w:rsidRPr="75681D00">
        <w:rPr>
          <w:rFonts w:ascii="Tahoma" w:hAnsi="Tahoma" w:cs="Tahoma"/>
          <w:sz w:val="24"/>
          <w:szCs w:val="24"/>
        </w:rPr>
        <w:t>skill</w:t>
      </w:r>
      <w:proofErr w:type="gramEnd"/>
      <w:r w:rsidRPr="75681D00">
        <w:rPr>
          <w:rFonts w:ascii="Tahoma" w:hAnsi="Tahoma" w:cs="Tahoma"/>
          <w:sz w:val="24"/>
          <w:szCs w:val="24"/>
        </w:rPr>
        <w:t xml:space="preserve"> or business certifications obtained through program assistance</w:t>
      </w:r>
      <w:r w:rsidR="196CD2B5" w:rsidRPr="75681D00">
        <w:rPr>
          <w:rFonts w:ascii="Tahoma" w:hAnsi="Tahoma" w:cs="Tahoma"/>
          <w:sz w:val="24"/>
          <w:szCs w:val="24"/>
        </w:rPr>
        <w:t xml:space="preserve"> (New Workers, Existing Workers, For contractor firms).</w:t>
      </w:r>
    </w:p>
    <w:p w14:paraId="68504200" w14:textId="7FC3DEDA" w:rsidR="2D00F223" w:rsidRDefault="2D00F223" w:rsidP="75681D00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>Number of trainees promoted within current employment.</w:t>
      </w:r>
    </w:p>
    <w:p w14:paraId="0E51488F" w14:textId="45B754E4" w:rsidR="2D00F223" w:rsidRDefault="2D00F223" w:rsidP="75681D00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Number of trainees newly employed or placed </w:t>
      </w:r>
      <w:proofErr w:type="gramStart"/>
      <w:r w:rsidRPr="75681D00">
        <w:rPr>
          <w:rFonts w:ascii="Tahoma" w:hAnsi="Tahoma" w:cs="Tahoma"/>
          <w:sz w:val="24"/>
          <w:szCs w:val="24"/>
        </w:rPr>
        <w:t>in</w:t>
      </w:r>
      <w:proofErr w:type="gramEnd"/>
      <w:r w:rsidRPr="75681D00">
        <w:rPr>
          <w:rFonts w:ascii="Tahoma" w:hAnsi="Tahoma" w:cs="Tahoma"/>
          <w:sz w:val="24"/>
          <w:szCs w:val="24"/>
        </w:rPr>
        <w:t xml:space="preserve"> a registered apprenticeship </w:t>
      </w:r>
      <w:proofErr w:type="gramStart"/>
      <w:r w:rsidRPr="75681D00">
        <w:rPr>
          <w:rFonts w:ascii="Tahoma" w:hAnsi="Tahoma" w:cs="Tahoma"/>
          <w:sz w:val="24"/>
          <w:szCs w:val="24"/>
        </w:rPr>
        <w:t>as a result of</w:t>
      </w:r>
      <w:proofErr w:type="gramEnd"/>
      <w:r w:rsidRPr="75681D00">
        <w:rPr>
          <w:rFonts w:ascii="Tahoma" w:hAnsi="Tahoma" w:cs="Tahoma"/>
          <w:sz w:val="24"/>
          <w:szCs w:val="24"/>
        </w:rPr>
        <w:t xml:space="preserve"> training (New Workers</w:t>
      </w:r>
      <w:r w:rsidR="6A521F49" w:rsidRPr="75681D00">
        <w:rPr>
          <w:rFonts w:ascii="Tahoma" w:hAnsi="Tahoma" w:cs="Tahoma"/>
          <w:sz w:val="24"/>
          <w:szCs w:val="24"/>
        </w:rPr>
        <w:t xml:space="preserve"> and</w:t>
      </w:r>
      <w:r w:rsidRPr="75681D00">
        <w:rPr>
          <w:rFonts w:ascii="Tahoma" w:hAnsi="Tahoma" w:cs="Tahoma"/>
          <w:sz w:val="24"/>
          <w:szCs w:val="24"/>
        </w:rPr>
        <w:t xml:space="preserve"> Existing Workers). </w:t>
      </w:r>
    </w:p>
    <w:p w14:paraId="6B9ECAAF" w14:textId="2A81CCB5" w:rsidR="2D00F223" w:rsidRDefault="2D00F223" w:rsidP="75681D00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>Number of trainees enrolled in a registered apprenticeship program post-training.</w:t>
      </w:r>
    </w:p>
    <w:p w14:paraId="338DB0D3" w14:textId="3865DD4A" w:rsidR="2D00F223" w:rsidRDefault="2D00F223" w:rsidP="75681D00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Number of trainees pursuing additional education post-training. </w:t>
      </w:r>
    </w:p>
    <w:p w14:paraId="3A1CB62E" w14:textId="3FB1F728" w:rsidR="2D00F223" w:rsidRDefault="2D00F223" w:rsidP="75681D00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Number of trainees enrolled in the armed services </w:t>
      </w:r>
      <w:proofErr w:type="gramStart"/>
      <w:r w:rsidR="006829CB">
        <w:rPr>
          <w:rFonts w:ascii="Tahoma" w:hAnsi="Tahoma" w:cs="Tahoma"/>
          <w:sz w:val="24"/>
          <w:szCs w:val="24"/>
        </w:rPr>
        <w:t>pre</w:t>
      </w:r>
      <w:proofErr w:type="gramEnd"/>
      <w:r w:rsidR="006829CB">
        <w:rPr>
          <w:rFonts w:ascii="Tahoma" w:hAnsi="Tahoma" w:cs="Tahoma"/>
          <w:sz w:val="24"/>
          <w:szCs w:val="24"/>
        </w:rPr>
        <w:t xml:space="preserve"> and </w:t>
      </w:r>
      <w:r w:rsidRPr="75681D00">
        <w:rPr>
          <w:rFonts w:ascii="Tahoma" w:hAnsi="Tahoma" w:cs="Tahoma"/>
          <w:sz w:val="24"/>
          <w:szCs w:val="24"/>
        </w:rPr>
        <w:t>post-training.</w:t>
      </w:r>
    </w:p>
    <w:p w14:paraId="7EEB91A2" w14:textId="713CA86F" w:rsidR="2D00F223" w:rsidRDefault="2D00F223" w:rsidP="75681D00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Number of contractor firms that completed TREC training that are listed on the state’s qualified contractor list for its Home Energy Rebates Programs. </w:t>
      </w:r>
    </w:p>
    <w:p w14:paraId="3883D49B" w14:textId="149F2BAF" w:rsidR="2D00F223" w:rsidRDefault="2D00F223" w:rsidP="75681D00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>Number of trainees employed by contractor firms on the state’s qualified contractor list (New Workers</w:t>
      </w:r>
      <w:r w:rsidR="6808FE63" w:rsidRPr="75681D00">
        <w:rPr>
          <w:rFonts w:ascii="Tahoma" w:hAnsi="Tahoma" w:cs="Tahoma"/>
          <w:sz w:val="24"/>
          <w:szCs w:val="24"/>
        </w:rPr>
        <w:t xml:space="preserve"> and </w:t>
      </w:r>
      <w:r w:rsidRPr="75681D00">
        <w:rPr>
          <w:rFonts w:ascii="Tahoma" w:hAnsi="Tahoma" w:cs="Tahoma"/>
          <w:sz w:val="24"/>
          <w:szCs w:val="24"/>
        </w:rPr>
        <w:t>Existing Workers).</w:t>
      </w:r>
    </w:p>
    <w:p w14:paraId="0130DF92" w14:textId="77F46599" w:rsidR="2D00F223" w:rsidRDefault="2D00F223" w:rsidP="75681D00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 w:rsidRPr="5CA04709">
        <w:rPr>
          <w:rFonts w:ascii="Tahoma" w:hAnsi="Tahoma" w:cs="Tahoma"/>
          <w:sz w:val="24"/>
          <w:szCs w:val="24"/>
        </w:rPr>
        <w:t xml:space="preserve">Cost of training per trainee (New Workers, Existing Workers, For </w:t>
      </w:r>
      <w:proofErr w:type="gramStart"/>
      <w:r w:rsidRPr="5CA04709">
        <w:rPr>
          <w:rFonts w:ascii="Tahoma" w:hAnsi="Tahoma" w:cs="Tahoma"/>
          <w:sz w:val="24"/>
          <w:szCs w:val="24"/>
        </w:rPr>
        <w:t>contractor</w:t>
      </w:r>
      <w:proofErr w:type="gramEnd"/>
      <w:r w:rsidRPr="5CA04709">
        <w:rPr>
          <w:rFonts w:ascii="Tahoma" w:hAnsi="Tahoma" w:cs="Tahoma"/>
          <w:sz w:val="24"/>
          <w:szCs w:val="24"/>
        </w:rPr>
        <w:t xml:space="preserve"> firms).</w:t>
      </w:r>
      <w:r w:rsidR="006829CB" w:rsidRPr="5CA04709">
        <w:rPr>
          <w:rFonts w:ascii="Tahoma" w:hAnsi="Tahoma" w:cs="Tahoma"/>
          <w:sz w:val="24"/>
          <w:szCs w:val="24"/>
        </w:rPr>
        <w:t xml:space="preserve"> Also </w:t>
      </w:r>
      <w:r w:rsidR="002D777D" w:rsidRPr="5CA04709">
        <w:rPr>
          <w:rFonts w:ascii="Tahoma" w:hAnsi="Tahoma" w:cs="Tahoma"/>
          <w:sz w:val="24"/>
          <w:szCs w:val="24"/>
        </w:rPr>
        <w:t>g</w:t>
      </w:r>
      <w:r w:rsidR="006829CB" w:rsidRPr="5CA04709">
        <w:rPr>
          <w:rFonts w:ascii="Tahoma" w:hAnsi="Tahoma" w:cs="Tahoma"/>
          <w:sz w:val="24"/>
          <w:szCs w:val="24"/>
        </w:rPr>
        <w:t>roup average and range of costs.</w:t>
      </w:r>
    </w:p>
    <w:p w14:paraId="53F47F93" w14:textId="2DD40717" w:rsidR="00E63F95" w:rsidRDefault="00E63F95" w:rsidP="00E63F95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 w:rsidRPr="00E63F95">
        <w:rPr>
          <w:rFonts w:ascii="Tahoma" w:hAnsi="Tahoma" w:cs="Tahoma"/>
          <w:sz w:val="24"/>
          <w:szCs w:val="24"/>
        </w:rPr>
        <w:t xml:space="preserve">Application provides geospatial data on the communities that would benefit from the program. This could include census </w:t>
      </w:r>
      <w:proofErr w:type="gramStart"/>
      <w:r w:rsidRPr="00E63F95">
        <w:rPr>
          <w:rFonts w:ascii="Tahoma" w:hAnsi="Tahoma" w:cs="Tahoma"/>
          <w:sz w:val="24"/>
          <w:szCs w:val="24"/>
        </w:rPr>
        <w:t>tract</w:t>
      </w:r>
      <w:proofErr w:type="gramEnd"/>
      <w:r w:rsidRPr="00E63F95">
        <w:rPr>
          <w:rFonts w:ascii="Tahoma" w:hAnsi="Tahoma" w:cs="Tahoma"/>
          <w:sz w:val="24"/>
          <w:szCs w:val="24"/>
        </w:rPr>
        <w:t xml:space="preserve">, zip code, neighborhood, or city level data. Both narrative and geographic data on maps are required. </w:t>
      </w:r>
    </w:p>
    <w:p w14:paraId="4BF01BB2" w14:textId="2663F316" w:rsidR="0055607A" w:rsidRDefault="0055607A" w:rsidP="00E63F95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Number of trainees who received childcare or dependent care support</w:t>
      </w:r>
      <w:r w:rsidR="00AD2FA0">
        <w:rPr>
          <w:rFonts w:ascii="Tahoma" w:hAnsi="Tahoma" w:cs="Tahoma"/>
          <w:sz w:val="24"/>
          <w:szCs w:val="24"/>
        </w:rPr>
        <w:t>.</w:t>
      </w:r>
    </w:p>
    <w:p w14:paraId="2336E4F6" w14:textId="3A7561C7" w:rsidR="00AD2FA0" w:rsidRDefault="00AD2FA0" w:rsidP="00E63F95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Total dollar amount of childcare and/or dependent care support provided.</w:t>
      </w:r>
    </w:p>
    <w:p w14:paraId="740E86B5" w14:textId="3222B577" w:rsidR="007A1E6F" w:rsidRDefault="007A1E6F" w:rsidP="00E63F95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Total training hours </w:t>
      </w:r>
      <w:r w:rsidR="000C2C10">
        <w:rPr>
          <w:rFonts w:ascii="Tahoma" w:hAnsi="Tahoma" w:cs="Tahoma"/>
          <w:sz w:val="24"/>
          <w:szCs w:val="24"/>
        </w:rPr>
        <w:t xml:space="preserve">of all trainees </w:t>
      </w:r>
      <w:r>
        <w:rPr>
          <w:rFonts w:ascii="Tahoma" w:hAnsi="Tahoma" w:cs="Tahoma"/>
          <w:sz w:val="24"/>
          <w:szCs w:val="24"/>
        </w:rPr>
        <w:t>(</w:t>
      </w:r>
      <w:proofErr w:type="spellStart"/>
      <w:r>
        <w:rPr>
          <w:rFonts w:ascii="Tahoma" w:hAnsi="Tahoma" w:cs="Tahoma"/>
          <w:sz w:val="24"/>
          <w:szCs w:val="24"/>
        </w:rPr>
        <w:t>hrs</w:t>
      </w:r>
      <w:proofErr w:type="spellEnd"/>
      <w:r>
        <w:rPr>
          <w:rFonts w:ascii="Tahoma" w:hAnsi="Tahoma" w:cs="Tahoma"/>
          <w:sz w:val="24"/>
          <w:szCs w:val="24"/>
        </w:rPr>
        <w:t>).</w:t>
      </w:r>
    </w:p>
    <w:p w14:paraId="24D3118B" w14:textId="77777777" w:rsidR="000C2C10" w:rsidRPr="00E76807" w:rsidRDefault="000C2C10" w:rsidP="000C2C10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Number of trainees who received one of the listed or other participant supportive services </w:t>
      </w:r>
      <w:proofErr w:type="gramStart"/>
      <w:r>
        <w:rPr>
          <w:rFonts w:ascii="Tahoma" w:hAnsi="Tahoma" w:cs="Tahoma"/>
          <w:sz w:val="24"/>
          <w:szCs w:val="24"/>
        </w:rPr>
        <w:t>broken</w:t>
      </w:r>
      <w:proofErr w:type="gramEnd"/>
      <w:r>
        <w:rPr>
          <w:rFonts w:ascii="Tahoma" w:hAnsi="Tahoma" w:cs="Tahoma"/>
          <w:sz w:val="24"/>
          <w:szCs w:val="24"/>
        </w:rPr>
        <w:t xml:space="preserve"> down by type. </w:t>
      </w:r>
    </w:p>
    <w:p w14:paraId="0497E20D" w14:textId="77777777" w:rsidR="000C2C10" w:rsidRPr="00E63F95" w:rsidRDefault="000C2C10" w:rsidP="00E63F95">
      <w:pPr>
        <w:pStyle w:val="ListParagraph"/>
        <w:numPr>
          <w:ilvl w:val="0"/>
          <w:numId w:val="3"/>
        </w:numPr>
        <w:spacing w:after="120"/>
        <w:rPr>
          <w:rFonts w:ascii="Tahoma" w:hAnsi="Tahoma" w:cs="Tahoma"/>
          <w:sz w:val="24"/>
          <w:szCs w:val="24"/>
        </w:rPr>
      </w:pPr>
    </w:p>
    <w:p w14:paraId="4DC578E4" w14:textId="7CA3D093" w:rsidR="17E568EE" w:rsidRPr="00EE1894" w:rsidRDefault="6D65F17E" w:rsidP="75681D00">
      <w:pPr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Group 3 – New and Expanding Contractor </w:t>
      </w:r>
      <w:r w:rsidR="2AEDD98A" w:rsidRPr="75681D00">
        <w:rPr>
          <w:rFonts w:ascii="Tahoma" w:hAnsi="Tahoma" w:cs="Tahoma"/>
          <w:sz w:val="24"/>
          <w:szCs w:val="24"/>
        </w:rPr>
        <w:t>Training</w:t>
      </w:r>
      <w:r w:rsidR="469BB342" w:rsidRPr="75681D00">
        <w:rPr>
          <w:rFonts w:ascii="Tahoma" w:hAnsi="Tahoma" w:cs="Tahoma"/>
          <w:sz w:val="24"/>
          <w:szCs w:val="24"/>
        </w:rPr>
        <w:t xml:space="preserve"> Group</w:t>
      </w:r>
    </w:p>
    <w:p w14:paraId="0B2C5178" w14:textId="520E441F" w:rsidR="352B0DAD" w:rsidRDefault="352B0DAD" w:rsidP="75681D00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>Number of workers enrolled in the training program</w:t>
      </w:r>
      <w:r w:rsidR="19053E99" w:rsidRPr="75681D00">
        <w:rPr>
          <w:rFonts w:ascii="Tahoma" w:hAnsi="Tahoma" w:cs="Tahoma"/>
          <w:sz w:val="24"/>
          <w:szCs w:val="24"/>
        </w:rPr>
        <w:t xml:space="preserve"> (New Workers and Existing Workers).</w:t>
      </w:r>
    </w:p>
    <w:p w14:paraId="445FF3BC" w14:textId="239CD482" w:rsidR="352B0DAD" w:rsidRDefault="352B0DAD" w:rsidP="75681D00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>Number of contractor firms enrolled in the training program.</w:t>
      </w:r>
    </w:p>
    <w:p w14:paraId="39E70C6C" w14:textId="059DB105" w:rsidR="352B0DAD" w:rsidRDefault="352B0DAD" w:rsidP="75681D00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>Number of workers that completed the training program (New Works and Existing Workers).</w:t>
      </w:r>
    </w:p>
    <w:p w14:paraId="5665115A" w14:textId="06691CC8" w:rsidR="352B0DAD" w:rsidRDefault="352B0DAD" w:rsidP="75681D00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Number of contractor firms that completed the training program. </w:t>
      </w:r>
    </w:p>
    <w:p w14:paraId="06DE3029" w14:textId="7E89A580" w:rsidR="352B0DAD" w:rsidRDefault="352B0DAD" w:rsidP="75681D00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>Number of workers that completed training by occupation (Energy Auditors, HVAC contractors, Plumbers, Electricians, Home performance contractors/weatherization workers, Other).</w:t>
      </w:r>
    </w:p>
    <w:p w14:paraId="29999BCE" w14:textId="79C2E401" w:rsidR="00403FDD" w:rsidRDefault="00403FDD" w:rsidP="00403FDD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</w:rPr>
      </w:pPr>
      <w:r w:rsidRPr="7B06E81A">
        <w:rPr>
          <w:rFonts w:ascii="Tahoma" w:hAnsi="Tahoma" w:cs="Tahoma"/>
          <w:sz w:val="24"/>
          <w:szCs w:val="24"/>
        </w:rPr>
        <w:t xml:space="preserve">Number of </w:t>
      </w:r>
      <w:r w:rsidR="00886D7D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ribal, </w:t>
      </w:r>
      <w:r w:rsidR="00886D7D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 xml:space="preserve">ural, </w:t>
      </w:r>
      <w:r w:rsidR="00886D7D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nergy, or </w:t>
      </w:r>
      <w:r w:rsidR="00886D7D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>ther communities</w:t>
      </w:r>
      <w:r w:rsidRPr="7B06E81A">
        <w:rPr>
          <w:rFonts w:ascii="Tahoma" w:hAnsi="Tahoma" w:cs="Tahoma"/>
          <w:sz w:val="24"/>
          <w:szCs w:val="24"/>
        </w:rPr>
        <w:t xml:space="preserve"> served through training</w:t>
      </w:r>
      <w:r>
        <w:rPr>
          <w:rFonts w:ascii="Tahoma" w:hAnsi="Tahoma" w:cs="Tahoma"/>
          <w:sz w:val="24"/>
          <w:szCs w:val="24"/>
        </w:rPr>
        <w:t>.</w:t>
      </w:r>
    </w:p>
    <w:p w14:paraId="501E17FA" w14:textId="4941AF74" w:rsidR="352B0DAD" w:rsidRDefault="352B0DAD" w:rsidP="75681D00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Number of workers that </w:t>
      </w:r>
      <w:proofErr w:type="gramStart"/>
      <w:r w:rsidRPr="75681D00">
        <w:rPr>
          <w:rFonts w:ascii="Tahoma" w:hAnsi="Tahoma" w:cs="Tahoma"/>
          <w:sz w:val="24"/>
          <w:szCs w:val="24"/>
        </w:rPr>
        <w:t>received</w:t>
      </w:r>
      <w:proofErr w:type="gramEnd"/>
      <w:r w:rsidRPr="75681D00">
        <w:rPr>
          <w:rFonts w:ascii="Tahoma" w:hAnsi="Tahoma" w:cs="Tahoma"/>
          <w:sz w:val="24"/>
          <w:szCs w:val="24"/>
        </w:rPr>
        <w:t xml:space="preserve"> a certification (New Workers and Existing Workers).</w:t>
      </w:r>
    </w:p>
    <w:p w14:paraId="51B76254" w14:textId="6C7539E5" w:rsidR="352B0DAD" w:rsidRDefault="352B0DAD" w:rsidP="75681D00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Number of industry-recognized </w:t>
      </w:r>
      <w:proofErr w:type="gramStart"/>
      <w:r w:rsidRPr="75681D00">
        <w:rPr>
          <w:rFonts w:ascii="Tahoma" w:hAnsi="Tahoma" w:cs="Tahoma"/>
          <w:sz w:val="24"/>
          <w:szCs w:val="24"/>
        </w:rPr>
        <w:t>skill</w:t>
      </w:r>
      <w:proofErr w:type="gramEnd"/>
      <w:r w:rsidRPr="75681D00">
        <w:rPr>
          <w:rFonts w:ascii="Tahoma" w:hAnsi="Tahoma" w:cs="Tahoma"/>
          <w:sz w:val="24"/>
          <w:szCs w:val="24"/>
        </w:rPr>
        <w:t xml:space="preserve"> or business certifications obtained through program assistance (New Workers, Existing Workers, For contractor firms).</w:t>
      </w:r>
    </w:p>
    <w:p w14:paraId="343CDC39" w14:textId="7FC3DEDA" w:rsidR="352B0DAD" w:rsidRDefault="352B0DAD" w:rsidP="75681D00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>Number of trainees promoted within current employment.</w:t>
      </w:r>
    </w:p>
    <w:p w14:paraId="5C4E4F9A" w14:textId="45B754E4" w:rsidR="352B0DAD" w:rsidRDefault="352B0DAD" w:rsidP="75681D00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Number of trainees newly employed or placed </w:t>
      </w:r>
      <w:proofErr w:type="gramStart"/>
      <w:r w:rsidRPr="75681D00">
        <w:rPr>
          <w:rFonts w:ascii="Tahoma" w:hAnsi="Tahoma" w:cs="Tahoma"/>
          <w:sz w:val="24"/>
          <w:szCs w:val="24"/>
        </w:rPr>
        <w:t>in</w:t>
      </w:r>
      <w:proofErr w:type="gramEnd"/>
      <w:r w:rsidRPr="75681D00">
        <w:rPr>
          <w:rFonts w:ascii="Tahoma" w:hAnsi="Tahoma" w:cs="Tahoma"/>
          <w:sz w:val="24"/>
          <w:szCs w:val="24"/>
        </w:rPr>
        <w:t xml:space="preserve"> a registered apprenticeship </w:t>
      </w:r>
      <w:proofErr w:type="gramStart"/>
      <w:r w:rsidRPr="75681D00">
        <w:rPr>
          <w:rFonts w:ascii="Tahoma" w:hAnsi="Tahoma" w:cs="Tahoma"/>
          <w:sz w:val="24"/>
          <w:szCs w:val="24"/>
        </w:rPr>
        <w:t>as a result of</w:t>
      </w:r>
      <w:proofErr w:type="gramEnd"/>
      <w:r w:rsidRPr="75681D00">
        <w:rPr>
          <w:rFonts w:ascii="Tahoma" w:hAnsi="Tahoma" w:cs="Tahoma"/>
          <w:sz w:val="24"/>
          <w:szCs w:val="24"/>
        </w:rPr>
        <w:t xml:space="preserve"> training (New Workers and Existing Workers). </w:t>
      </w:r>
    </w:p>
    <w:p w14:paraId="72BE3544" w14:textId="2A81CCB5" w:rsidR="352B0DAD" w:rsidRDefault="352B0DAD" w:rsidP="75681D00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>Number of trainees enrolled in a registered apprenticeship program post-training.</w:t>
      </w:r>
    </w:p>
    <w:p w14:paraId="06E8E5A6" w14:textId="3865DD4A" w:rsidR="352B0DAD" w:rsidRDefault="352B0DAD" w:rsidP="75681D00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Number of trainees pursuing additional education post-training. </w:t>
      </w:r>
    </w:p>
    <w:p w14:paraId="2EE9138C" w14:textId="615716B7" w:rsidR="352B0DAD" w:rsidRDefault="352B0DAD" w:rsidP="75681D00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Number of trainees enrolled in the armed services </w:t>
      </w:r>
      <w:proofErr w:type="gramStart"/>
      <w:r w:rsidR="00265890">
        <w:rPr>
          <w:rFonts w:ascii="Tahoma" w:hAnsi="Tahoma" w:cs="Tahoma"/>
          <w:sz w:val="24"/>
          <w:szCs w:val="24"/>
        </w:rPr>
        <w:t>pre</w:t>
      </w:r>
      <w:proofErr w:type="gramEnd"/>
      <w:r w:rsidR="00265890">
        <w:rPr>
          <w:rFonts w:ascii="Tahoma" w:hAnsi="Tahoma" w:cs="Tahoma"/>
          <w:sz w:val="24"/>
          <w:szCs w:val="24"/>
        </w:rPr>
        <w:t xml:space="preserve"> and </w:t>
      </w:r>
      <w:r w:rsidRPr="75681D00">
        <w:rPr>
          <w:rFonts w:ascii="Tahoma" w:hAnsi="Tahoma" w:cs="Tahoma"/>
          <w:sz w:val="24"/>
          <w:szCs w:val="24"/>
        </w:rPr>
        <w:t>post-training.</w:t>
      </w:r>
    </w:p>
    <w:p w14:paraId="5CC22726" w14:textId="713CA86F" w:rsidR="352B0DAD" w:rsidRDefault="352B0DAD" w:rsidP="75681D00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Number of contractor firms that completed TREC training that are listed on the state’s qualified contractor list for its Home Energy Rebates Programs. </w:t>
      </w:r>
    </w:p>
    <w:p w14:paraId="401B6525" w14:textId="149F2BAF" w:rsidR="352B0DAD" w:rsidRDefault="352B0DAD" w:rsidP="75681D00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>Number of trainees employed by contractor firms on the state’s qualified contractor list (New Workers and Existing Workers).</w:t>
      </w:r>
    </w:p>
    <w:p w14:paraId="447DCD2F" w14:textId="56048B4B" w:rsidR="352B0DAD" w:rsidRDefault="352B0DAD" w:rsidP="75681D00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 w:rsidRPr="75681D00">
        <w:rPr>
          <w:rFonts w:ascii="Tahoma" w:hAnsi="Tahoma" w:cs="Tahoma"/>
          <w:sz w:val="24"/>
          <w:szCs w:val="24"/>
        </w:rPr>
        <w:t xml:space="preserve">Cost of training per trainee (New Workers, Existing Workers, For </w:t>
      </w:r>
      <w:proofErr w:type="gramStart"/>
      <w:r w:rsidRPr="75681D00">
        <w:rPr>
          <w:rFonts w:ascii="Tahoma" w:hAnsi="Tahoma" w:cs="Tahoma"/>
          <w:sz w:val="24"/>
          <w:szCs w:val="24"/>
        </w:rPr>
        <w:t>contractor</w:t>
      </w:r>
      <w:proofErr w:type="gramEnd"/>
      <w:r w:rsidRPr="75681D00">
        <w:rPr>
          <w:rFonts w:ascii="Tahoma" w:hAnsi="Tahoma" w:cs="Tahoma"/>
          <w:sz w:val="24"/>
          <w:szCs w:val="24"/>
        </w:rPr>
        <w:t xml:space="preserve"> firms).</w:t>
      </w:r>
    </w:p>
    <w:p w14:paraId="79D5C3A5" w14:textId="77777777" w:rsidR="00E63F95" w:rsidRDefault="00E63F95" w:rsidP="00E63F95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 w:rsidRPr="00E63F95">
        <w:rPr>
          <w:rFonts w:ascii="Tahoma" w:hAnsi="Tahoma" w:cs="Tahoma"/>
          <w:sz w:val="24"/>
          <w:szCs w:val="24"/>
        </w:rPr>
        <w:t xml:space="preserve">Application provides geospatial data on the communities that would benefit from the program. This could include census </w:t>
      </w:r>
      <w:proofErr w:type="gramStart"/>
      <w:r w:rsidRPr="00E63F95">
        <w:rPr>
          <w:rFonts w:ascii="Tahoma" w:hAnsi="Tahoma" w:cs="Tahoma"/>
          <w:sz w:val="24"/>
          <w:szCs w:val="24"/>
        </w:rPr>
        <w:t>tract</w:t>
      </w:r>
      <w:proofErr w:type="gramEnd"/>
      <w:r w:rsidRPr="00E63F95">
        <w:rPr>
          <w:rFonts w:ascii="Tahoma" w:hAnsi="Tahoma" w:cs="Tahoma"/>
          <w:sz w:val="24"/>
          <w:szCs w:val="24"/>
        </w:rPr>
        <w:t xml:space="preserve">, zip code, neighborhood, or city level data. Both narrative and geographic data on maps are required. </w:t>
      </w:r>
    </w:p>
    <w:p w14:paraId="3F91E28E" w14:textId="3FE93145" w:rsidR="007A1E6F" w:rsidRDefault="007A1E6F" w:rsidP="00E63F95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Total training hours </w:t>
      </w:r>
      <w:r w:rsidR="000C2C10">
        <w:rPr>
          <w:rFonts w:ascii="Tahoma" w:hAnsi="Tahoma" w:cs="Tahoma"/>
          <w:sz w:val="24"/>
          <w:szCs w:val="24"/>
        </w:rPr>
        <w:t xml:space="preserve">of all trainees </w:t>
      </w:r>
      <w:r>
        <w:rPr>
          <w:rFonts w:ascii="Tahoma" w:hAnsi="Tahoma" w:cs="Tahoma"/>
          <w:sz w:val="24"/>
          <w:szCs w:val="24"/>
        </w:rPr>
        <w:t>(</w:t>
      </w:r>
      <w:proofErr w:type="spellStart"/>
      <w:r>
        <w:rPr>
          <w:rFonts w:ascii="Tahoma" w:hAnsi="Tahoma" w:cs="Tahoma"/>
          <w:sz w:val="24"/>
          <w:szCs w:val="24"/>
        </w:rPr>
        <w:t>hrs</w:t>
      </w:r>
      <w:proofErr w:type="spellEnd"/>
      <w:r>
        <w:rPr>
          <w:rFonts w:ascii="Tahoma" w:hAnsi="Tahoma" w:cs="Tahoma"/>
          <w:sz w:val="24"/>
          <w:szCs w:val="24"/>
        </w:rPr>
        <w:t>).</w:t>
      </w:r>
    </w:p>
    <w:p w14:paraId="5EF104DD" w14:textId="358D79A6" w:rsidR="000C2C10" w:rsidRPr="00D05369" w:rsidRDefault="000C2C10" w:rsidP="000C2C10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Number of trainees who received one of the listed or other participant supportive services </w:t>
      </w:r>
      <w:proofErr w:type="gramStart"/>
      <w:r>
        <w:rPr>
          <w:rFonts w:ascii="Tahoma" w:hAnsi="Tahoma" w:cs="Tahoma"/>
          <w:sz w:val="24"/>
          <w:szCs w:val="24"/>
        </w:rPr>
        <w:t>broken</w:t>
      </w:r>
      <w:proofErr w:type="gramEnd"/>
      <w:r>
        <w:rPr>
          <w:rFonts w:ascii="Tahoma" w:hAnsi="Tahoma" w:cs="Tahoma"/>
          <w:sz w:val="24"/>
          <w:szCs w:val="24"/>
        </w:rPr>
        <w:t xml:space="preserve"> down by type. </w:t>
      </w:r>
    </w:p>
    <w:p w14:paraId="2D4A1011" w14:textId="77777777" w:rsidR="00E63F95" w:rsidRPr="00E63F95" w:rsidRDefault="00E63F95" w:rsidP="00E63F95">
      <w:pPr>
        <w:spacing w:after="120"/>
        <w:rPr>
          <w:rFonts w:ascii="Tahoma" w:hAnsi="Tahoma" w:cs="Tahoma"/>
          <w:sz w:val="24"/>
          <w:szCs w:val="24"/>
        </w:rPr>
      </w:pPr>
    </w:p>
    <w:p w14:paraId="59019027" w14:textId="7C1EECD2" w:rsidR="75681D00" w:rsidRDefault="75681D00" w:rsidP="75681D00">
      <w:pPr>
        <w:rPr>
          <w:rFonts w:ascii="Tahoma" w:hAnsi="Tahoma" w:cs="Tahoma"/>
          <w:sz w:val="24"/>
          <w:szCs w:val="24"/>
        </w:rPr>
      </w:pPr>
    </w:p>
    <w:sectPr w:rsidR="75681D00" w:rsidSect="00AF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6B15" w14:textId="77777777" w:rsidR="0078614D" w:rsidRDefault="0078614D" w:rsidP="001B5489">
      <w:pPr>
        <w:spacing w:after="0" w:line="240" w:lineRule="auto"/>
      </w:pPr>
      <w:r>
        <w:separator/>
      </w:r>
    </w:p>
  </w:endnote>
  <w:endnote w:type="continuationSeparator" w:id="0">
    <w:p w14:paraId="48B5B481" w14:textId="77777777" w:rsidR="0078614D" w:rsidRDefault="0078614D" w:rsidP="001B5489">
      <w:pPr>
        <w:spacing w:after="0" w:line="240" w:lineRule="auto"/>
      </w:pPr>
      <w:r>
        <w:continuationSeparator/>
      </w:r>
    </w:p>
  </w:endnote>
  <w:endnote w:type="continuationNotice" w:id="1">
    <w:p w14:paraId="42E7CFD5" w14:textId="77777777" w:rsidR="0078614D" w:rsidRDefault="007861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C7EC" w14:textId="54CC8402" w:rsidR="00C31EB6" w:rsidRPr="005A009D" w:rsidRDefault="008B5B6F" w:rsidP="00C31EB6">
    <w:pPr>
      <w:pStyle w:val="Footer"/>
      <w:rPr>
        <w:rFonts w:asciiTheme="minorBidi" w:hAnsiTheme="minorBidi"/>
      </w:rPr>
    </w:pPr>
    <w:r>
      <w:rPr>
        <w:rFonts w:asciiTheme="minorBidi" w:hAnsiTheme="minorBidi"/>
      </w:rPr>
      <w:t>November</w:t>
    </w:r>
    <w:r w:rsidRPr="005A009D">
      <w:rPr>
        <w:rFonts w:asciiTheme="minorBidi" w:hAnsiTheme="minorBidi"/>
      </w:rPr>
      <w:t xml:space="preserve"> </w:t>
    </w:r>
    <w:r w:rsidR="00D77434" w:rsidRPr="005A009D">
      <w:rPr>
        <w:rFonts w:asciiTheme="minorBidi" w:hAnsiTheme="minorBidi"/>
      </w:rPr>
      <w:t>2025</w:t>
    </w:r>
    <w:r w:rsidR="00C31EB6" w:rsidRPr="005A009D">
      <w:rPr>
        <w:rFonts w:asciiTheme="minorBidi" w:hAnsiTheme="minorBidi"/>
      </w:rPr>
      <w:tab/>
      <w:t xml:space="preserve">Page </w:t>
    </w:r>
    <w:r w:rsidR="00C31EB6" w:rsidRPr="005A009D">
      <w:rPr>
        <w:rFonts w:asciiTheme="minorBidi" w:hAnsiTheme="minorBidi"/>
      </w:rPr>
      <w:fldChar w:fldCharType="begin"/>
    </w:r>
    <w:r w:rsidR="00C31EB6" w:rsidRPr="005A009D">
      <w:rPr>
        <w:rFonts w:ascii="Arial" w:eastAsia="Times New Roman" w:hAnsi="Arial" w:cs="Arial"/>
      </w:rPr>
      <w:instrText xml:space="preserve"> PAGE </w:instrText>
    </w:r>
    <w:r w:rsidR="00C31EB6" w:rsidRPr="005A009D">
      <w:rPr>
        <w:rFonts w:asciiTheme="minorBidi" w:hAnsiTheme="minorBidi"/>
      </w:rPr>
      <w:fldChar w:fldCharType="separate"/>
    </w:r>
    <w:r w:rsidR="00C31EB6" w:rsidRPr="005A009D">
      <w:rPr>
        <w:rFonts w:asciiTheme="minorBidi" w:hAnsiTheme="minorBidi"/>
      </w:rPr>
      <w:t>3</w:t>
    </w:r>
    <w:r w:rsidR="00C31EB6" w:rsidRPr="005A009D">
      <w:rPr>
        <w:rFonts w:asciiTheme="minorBidi" w:hAnsiTheme="minorBidi"/>
      </w:rPr>
      <w:fldChar w:fldCharType="end"/>
    </w:r>
    <w:r w:rsidR="00C31EB6" w:rsidRPr="005A009D">
      <w:rPr>
        <w:rFonts w:asciiTheme="minorBidi" w:hAnsiTheme="minorBidi"/>
      </w:rPr>
      <w:t xml:space="preserve"> of </w:t>
    </w:r>
    <w:r w:rsidR="00C31EB6" w:rsidRPr="005A009D">
      <w:rPr>
        <w:rFonts w:asciiTheme="minorBidi" w:hAnsiTheme="minorBidi"/>
      </w:rPr>
      <w:fldChar w:fldCharType="begin"/>
    </w:r>
    <w:r w:rsidR="00C31EB6" w:rsidRPr="005A009D">
      <w:rPr>
        <w:rFonts w:asciiTheme="minorBidi" w:hAnsiTheme="minorBidi"/>
      </w:rPr>
      <w:instrText xml:space="preserve"> NUMPAGES  </w:instrText>
    </w:r>
    <w:r w:rsidR="00C31EB6" w:rsidRPr="005A009D">
      <w:rPr>
        <w:rFonts w:asciiTheme="minorBidi" w:hAnsiTheme="minorBidi"/>
      </w:rPr>
      <w:fldChar w:fldCharType="separate"/>
    </w:r>
    <w:r w:rsidR="00C31EB6" w:rsidRPr="005A009D">
      <w:rPr>
        <w:rFonts w:asciiTheme="minorBidi" w:hAnsiTheme="minorBidi"/>
      </w:rPr>
      <w:t>6</w:t>
    </w:r>
    <w:r w:rsidR="00C31EB6" w:rsidRPr="005A009D">
      <w:rPr>
        <w:rFonts w:asciiTheme="minorBidi" w:hAnsiTheme="minorBidi"/>
      </w:rPr>
      <w:fldChar w:fldCharType="end"/>
    </w:r>
    <w:r w:rsidR="00C31EB6" w:rsidRPr="005A009D">
      <w:rPr>
        <w:rFonts w:asciiTheme="minorBidi" w:hAnsiTheme="minorBidi"/>
      </w:rPr>
      <w:tab/>
      <w:t>GFO-</w:t>
    </w:r>
    <w:r w:rsidR="00D77434" w:rsidRPr="005A009D">
      <w:rPr>
        <w:rFonts w:asciiTheme="minorBidi" w:hAnsiTheme="minorBidi"/>
      </w:rPr>
      <w:t>25-</w:t>
    </w:r>
    <w:r w:rsidR="00746351" w:rsidRPr="005A009D">
      <w:rPr>
        <w:rFonts w:asciiTheme="minorBidi" w:hAnsiTheme="minorBidi"/>
      </w:rPr>
      <w:t>901</w:t>
    </w:r>
  </w:p>
  <w:p w14:paraId="71CB856B" w14:textId="24AB95AA" w:rsidR="00C31EB6" w:rsidRPr="0061026D" w:rsidRDefault="00F86A7A" w:rsidP="00C31EB6">
    <w:pPr>
      <w:pStyle w:val="Footer"/>
      <w:rPr>
        <w:rFonts w:asciiTheme="minorBidi" w:hAnsiTheme="minorBidi"/>
      </w:rPr>
    </w:pPr>
    <w:r>
      <w:rPr>
        <w:rFonts w:asciiTheme="minorBidi" w:hAnsiTheme="minorBidi"/>
      </w:rPr>
      <w:tab/>
    </w:r>
    <w:r>
      <w:rPr>
        <w:rFonts w:asciiTheme="minorBidi" w:hAnsiTheme="minorBidi"/>
      </w:rPr>
      <w:tab/>
    </w:r>
    <w:r w:rsidR="00C31EB6" w:rsidRPr="0061026D">
      <w:rPr>
        <w:rFonts w:asciiTheme="minorBidi" w:hAnsiTheme="minorBidi"/>
      </w:rPr>
      <w:t>CA-TREC</w:t>
    </w:r>
  </w:p>
  <w:p w14:paraId="0B931E5A" w14:textId="77777777" w:rsidR="00C31EB6" w:rsidRDefault="00C31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3D09" w14:textId="7EF8F9A3" w:rsidR="00A551A2" w:rsidRPr="005A009D" w:rsidRDefault="008B5B6F" w:rsidP="00A551A2">
    <w:pPr>
      <w:pStyle w:val="Footer"/>
      <w:rPr>
        <w:rFonts w:asciiTheme="minorBidi" w:hAnsiTheme="minorBidi"/>
      </w:rPr>
    </w:pPr>
    <w:r>
      <w:rPr>
        <w:rFonts w:asciiTheme="minorBidi" w:hAnsiTheme="minorBidi"/>
      </w:rPr>
      <w:t>November</w:t>
    </w:r>
    <w:r w:rsidRPr="005A009D">
      <w:rPr>
        <w:rFonts w:asciiTheme="minorBidi" w:hAnsiTheme="minorBidi"/>
      </w:rPr>
      <w:t xml:space="preserve"> </w:t>
    </w:r>
    <w:r w:rsidR="0039085D" w:rsidRPr="005A009D">
      <w:rPr>
        <w:rFonts w:asciiTheme="minorBidi" w:hAnsiTheme="minorBidi"/>
      </w:rPr>
      <w:t>2025</w:t>
    </w:r>
    <w:r w:rsidR="00A551A2" w:rsidRPr="005A009D">
      <w:rPr>
        <w:rFonts w:asciiTheme="minorBidi" w:hAnsiTheme="minorBidi"/>
      </w:rPr>
      <w:tab/>
      <w:t xml:space="preserve">Page </w:t>
    </w:r>
    <w:r w:rsidR="00A551A2" w:rsidRPr="005A009D">
      <w:rPr>
        <w:rFonts w:asciiTheme="minorBidi" w:hAnsiTheme="minorBidi"/>
      </w:rPr>
      <w:fldChar w:fldCharType="begin"/>
    </w:r>
    <w:r w:rsidR="00A551A2" w:rsidRPr="005A009D">
      <w:rPr>
        <w:rFonts w:ascii="Arial" w:eastAsia="Times New Roman" w:hAnsi="Arial" w:cs="Arial"/>
      </w:rPr>
      <w:instrText xml:space="preserve"> PAGE </w:instrText>
    </w:r>
    <w:r w:rsidR="00A551A2" w:rsidRPr="005A009D">
      <w:rPr>
        <w:rFonts w:asciiTheme="minorBidi" w:hAnsiTheme="minorBidi"/>
      </w:rPr>
      <w:fldChar w:fldCharType="separate"/>
    </w:r>
    <w:r w:rsidR="00A551A2" w:rsidRPr="005A009D">
      <w:rPr>
        <w:rFonts w:asciiTheme="minorBidi" w:hAnsiTheme="minorBidi"/>
      </w:rPr>
      <w:t>3</w:t>
    </w:r>
    <w:r w:rsidR="00A551A2" w:rsidRPr="005A009D">
      <w:rPr>
        <w:rFonts w:asciiTheme="minorBidi" w:hAnsiTheme="minorBidi"/>
      </w:rPr>
      <w:fldChar w:fldCharType="end"/>
    </w:r>
    <w:r w:rsidR="00A551A2" w:rsidRPr="005A009D">
      <w:rPr>
        <w:rFonts w:asciiTheme="minorBidi" w:hAnsiTheme="minorBidi"/>
      </w:rPr>
      <w:t xml:space="preserve"> of </w:t>
    </w:r>
    <w:r w:rsidR="00A551A2" w:rsidRPr="005A009D">
      <w:rPr>
        <w:rFonts w:asciiTheme="minorBidi" w:hAnsiTheme="minorBidi"/>
      </w:rPr>
      <w:fldChar w:fldCharType="begin"/>
    </w:r>
    <w:r w:rsidR="00A551A2" w:rsidRPr="005A009D">
      <w:rPr>
        <w:rFonts w:asciiTheme="minorBidi" w:hAnsiTheme="minorBidi"/>
      </w:rPr>
      <w:instrText xml:space="preserve"> NUMPAGES  </w:instrText>
    </w:r>
    <w:r w:rsidR="00A551A2" w:rsidRPr="005A009D">
      <w:rPr>
        <w:rFonts w:asciiTheme="minorBidi" w:hAnsiTheme="minorBidi"/>
      </w:rPr>
      <w:fldChar w:fldCharType="separate"/>
    </w:r>
    <w:r w:rsidR="00A551A2" w:rsidRPr="005A009D">
      <w:rPr>
        <w:rFonts w:asciiTheme="minorBidi" w:hAnsiTheme="minorBidi"/>
      </w:rPr>
      <w:t>6</w:t>
    </w:r>
    <w:r w:rsidR="00A551A2" w:rsidRPr="005A009D">
      <w:rPr>
        <w:rFonts w:asciiTheme="minorBidi" w:hAnsiTheme="minorBidi"/>
      </w:rPr>
      <w:fldChar w:fldCharType="end"/>
    </w:r>
    <w:r w:rsidR="00A551A2" w:rsidRPr="005A009D">
      <w:rPr>
        <w:rFonts w:asciiTheme="minorBidi" w:hAnsiTheme="minorBidi"/>
      </w:rPr>
      <w:tab/>
      <w:t>GFO-</w:t>
    </w:r>
    <w:r w:rsidR="0039085D" w:rsidRPr="005A009D">
      <w:rPr>
        <w:rFonts w:asciiTheme="minorBidi" w:hAnsiTheme="minorBidi"/>
      </w:rPr>
      <w:t>25-</w:t>
    </w:r>
    <w:r w:rsidR="0095701A" w:rsidRPr="005A009D">
      <w:rPr>
        <w:rFonts w:asciiTheme="minorBidi" w:hAnsiTheme="minorBidi"/>
      </w:rPr>
      <w:t>9</w:t>
    </w:r>
    <w:r w:rsidR="0039085D" w:rsidRPr="005A009D">
      <w:rPr>
        <w:rFonts w:asciiTheme="minorBidi" w:hAnsiTheme="minorBidi"/>
      </w:rPr>
      <w:t>01</w:t>
    </w:r>
  </w:p>
  <w:p w14:paraId="72CA7415" w14:textId="4B8CCF8B" w:rsidR="00A551A2" w:rsidRPr="0061026D" w:rsidRDefault="005A009D" w:rsidP="00A551A2">
    <w:pPr>
      <w:pStyle w:val="Footer"/>
      <w:rPr>
        <w:rFonts w:asciiTheme="minorBidi" w:hAnsiTheme="minorBidi"/>
      </w:rPr>
    </w:pPr>
    <w:r>
      <w:rPr>
        <w:rFonts w:asciiTheme="minorBidi" w:hAnsiTheme="minorBidi"/>
      </w:rPr>
      <w:tab/>
    </w:r>
    <w:r>
      <w:rPr>
        <w:rFonts w:asciiTheme="minorBidi" w:hAnsiTheme="minorBidi"/>
      </w:rPr>
      <w:tab/>
    </w:r>
    <w:r w:rsidR="00A551A2" w:rsidRPr="0061026D">
      <w:rPr>
        <w:rFonts w:asciiTheme="minorBidi" w:hAnsiTheme="minorBidi"/>
      </w:rPr>
      <w:t>CA-TREC</w:t>
    </w:r>
  </w:p>
  <w:p w14:paraId="3B146253" w14:textId="0AE55723" w:rsidR="003913E8" w:rsidRPr="0061026D" w:rsidRDefault="003913E8" w:rsidP="003C3FA7">
    <w:pPr>
      <w:pStyle w:val="Footer"/>
      <w:rPr>
        <w:rFonts w:asciiTheme="minorBidi" w:hAnsi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005B" w14:textId="77777777" w:rsidR="0078614D" w:rsidRDefault="0078614D" w:rsidP="001B5489">
      <w:pPr>
        <w:spacing w:after="0" w:line="240" w:lineRule="auto"/>
      </w:pPr>
      <w:r>
        <w:separator/>
      </w:r>
    </w:p>
  </w:footnote>
  <w:footnote w:type="continuationSeparator" w:id="0">
    <w:p w14:paraId="5B16B792" w14:textId="77777777" w:rsidR="0078614D" w:rsidRDefault="0078614D" w:rsidP="001B5489">
      <w:pPr>
        <w:spacing w:after="0" w:line="240" w:lineRule="auto"/>
      </w:pPr>
      <w:r>
        <w:continuationSeparator/>
      </w:r>
    </w:p>
  </w:footnote>
  <w:footnote w:type="continuationNotice" w:id="1">
    <w:p w14:paraId="71E5A412" w14:textId="77777777" w:rsidR="0078614D" w:rsidRDefault="007861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B40A" w14:textId="57D809A6" w:rsidR="00E1755A" w:rsidRDefault="17E568EE" w:rsidP="17E568EE">
    <w:pPr>
      <w:spacing w:after="0" w:line="240" w:lineRule="auto"/>
      <w:jc w:val="center"/>
      <w:rPr>
        <w:rFonts w:ascii="Arial" w:eastAsia="Times New Roman" w:hAnsi="Arial" w:cs="Arial"/>
        <w:b/>
        <w:bCs/>
        <w:sz w:val="26"/>
        <w:szCs w:val="26"/>
      </w:rPr>
    </w:pPr>
    <w:r w:rsidRPr="17E568EE">
      <w:rPr>
        <w:rFonts w:ascii="Arial" w:eastAsia="Times New Roman" w:hAnsi="Arial" w:cs="Arial"/>
        <w:b/>
        <w:bCs/>
        <w:sz w:val="26"/>
        <w:szCs w:val="26"/>
      </w:rPr>
      <w:t>ATTACHMENT 9</w:t>
    </w:r>
  </w:p>
  <w:p w14:paraId="35C5AC17" w14:textId="53725B9F" w:rsidR="00E1755A" w:rsidRPr="00D32F87" w:rsidRDefault="17E568EE" w:rsidP="00CA70AC">
    <w:pPr>
      <w:spacing w:after="0" w:line="240" w:lineRule="auto"/>
      <w:jc w:val="center"/>
      <w:rPr>
        <w:rFonts w:ascii="Arial" w:eastAsia="Times New Roman" w:hAnsi="Arial" w:cs="Arial"/>
        <w:b/>
        <w:bCs/>
        <w:sz w:val="26"/>
        <w:szCs w:val="26"/>
      </w:rPr>
    </w:pPr>
    <w:r w:rsidRPr="17E568EE">
      <w:rPr>
        <w:rFonts w:ascii="Arial" w:eastAsia="Times New Roman" w:hAnsi="Arial" w:cs="Arial"/>
        <w:b/>
        <w:bCs/>
        <w:sz w:val="26"/>
        <w:szCs w:val="26"/>
      </w:rPr>
      <w:t xml:space="preserve"> Project Performance Metrics and M&amp;V Requirements</w:t>
    </w:r>
    <w:r w:rsidR="00CA70AC">
      <w:rPr>
        <w:rFonts w:ascii="Arial" w:eastAsia="Times New Roman" w:hAnsi="Arial" w:cs="Arial"/>
        <w:b/>
        <w:bCs/>
        <w:sz w:val="26"/>
        <w:szCs w:val="26"/>
      </w:rPr>
      <w:t xml:space="preserve"> Instructions</w:t>
    </w:r>
  </w:p>
  <w:p w14:paraId="5F8289D8" w14:textId="77777777" w:rsidR="00E1755A" w:rsidRDefault="00E17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80C4" w14:textId="725BDBDB" w:rsidR="00207E48" w:rsidRDefault="17E568EE" w:rsidP="17E568EE">
    <w:pPr>
      <w:spacing w:after="0" w:line="240" w:lineRule="auto"/>
      <w:jc w:val="center"/>
      <w:rPr>
        <w:rFonts w:ascii="Arial" w:eastAsia="Times New Roman" w:hAnsi="Arial" w:cs="Arial"/>
        <w:b/>
        <w:bCs/>
        <w:sz w:val="26"/>
        <w:szCs w:val="26"/>
      </w:rPr>
    </w:pPr>
    <w:r w:rsidRPr="17E568EE">
      <w:rPr>
        <w:rFonts w:ascii="Arial" w:eastAsia="Times New Roman" w:hAnsi="Arial" w:cs="Arial"/>
        <w:b/>
        <w:bCs/>
        <w:sz w:val="26"/>
        <w:szCs w:val="26"/>
      </w:rPr>
      <w:t>ATTACHMENT 9</w:t>
    </w:r>
  </w:p>
  <w:p w14:paraId="6F9ADB82" w14:textId="0B8A3276" w:rsidR="00207E48" w:rsidRPr="00D32F87" w:rsidRDefault="17E568EE" w:rsidP="17E568EE">
    <w:pPr>
      <w:spacing w:after="0" w:line="240" w:lineRule="auto"/>
      <w:jc w:val="center"/>
      <w:rPr>
        <w:rFonts w:ascii="Arial" w:eastAsia="Times New Roman" w:hAnsi="Arial" w:cs="Arial"/>
        <w:b/>
        <w:bCs/>
        <w:sz w:val="26"/>
        <w:szCs w:val="26"/>
      </w:rPr>
    </w:pPr>
    <w:r w:rsidRPr="17E568EE">
      <w:rPr>
        <w:rFonts w:ascii="Arial" w:eastAsia="Times New Roman" w:hAnsi="Arial" w:cs="Arial"/>
        <w:b/>
        <w:bCs/>
        <w:sz w:val="26"/>
        <w:szCs w:val="26"/>
      </w:rPr>
      <w:t>Project Performance Metrics and M&amp;V Requirements</w:t>
    </w:r>
    <w:r w:rsidR="00986A2E">
      <w:rPr>
        <w:rFonts w:ascii="Arial" w:eastAsia="Times New Roman" w:hAnsi="Arial" w:cs="Arial"/>
        <w:b/>
        <w:bCs/>
        <w:sz w:val="26"/>
        <w:szCs w:val="26"/>
      </w:rPr>
      <w:t xml:space="preserve"> Instructions</w:t>
    </w:r>
  </w:p>
  <w:p w14:paraId="22E3F141" w14:textId="77777777" w:rsidR="00207E48" w:rsidRDefault="00207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3945"/>
    <w:multiLevelType w:val="hybridMultilevel"/>
    <w:tmpl w:val="21F648AE"/>
    <w:lvl w:ilvl="0" w:tplc="88825710">
      <w:start w:val="1"/>
      <w:numFmt w:val="decimal"/>
      <w:lvlText w:val="%1."/>
      <w:lvlJc w:val="left"/>
      <w:pPr>
        <w:ind w:left="720" w:hanging="360"/>
      </w:pPr>
    </w:lvl>
    <w:lvl w:ilvl="1" w:tplc="6666C520">
      <w:start w:val="1"/>
      <w:numFmt w:val="lowerLetter"/>
      <w:lvlText w:val="%2."/>
      <w:lvlJc w:val="left"/>
      <w:pPr>
        <w:ind w:left="1440" w:hanging="360"/>
      </w:pPr>
    </w:lvl>
    <w:lvl w:ilvl="2" w:tplc="FC866C8E">
      <w:start w:val="1"/>
      <w:numFmt w:val="lowerRoman"/>
      <w:lvlText w:val="%3."/>
      <w:lvlJc w:val="right"/>
      <w:pPr>
        <w:ind w:left="2160" w:hanging="180"/>
      </w:pPr>
    </w:lvl>
    <w:lvl w:ilvl="3" w:tplc="14FA3DE4">
      <w:start w:val="1"/>
      <w:numFmt w:val="decimal"/>
      <w:lvlText w:val="%4."/>
      <w:lvlJc w:val="left"/>
      <w:pPr>
        <w:ind w:left="2880" w:hanging="360"/>
      </w:pPr>
    </w:lvl>
    <w:lvl w:ilvl="4" w:tplc="B9F47A72">
      <w:start w:val="1"/>
      <w:numFmt w:val="lowerLetter"/>
      <w:lvlText w:val="%5."/>
      <w:lvlJc w:val="left"/>
      <w:pPr>
        <w:ind w:left="3600" w:hanging="360"/>
      </w:pPr>
    </w:lvl>
    <w:lvl w:ilvl="5" w:tplc="DC5EA242">
      <w:start w:val="1"/>
      <w:numFmt w:val="lowerRoman"/>
      <w:lvlText w:val="%6."/>
      <w:lvlJc w:val="right"/>
      <w:pPr>
        <w:ind w:left="4320" w:hanging="180"/>
      </w:pPr>
    </w:lvl>
    <w:lvl w:ilvl="6" w:tplc="482401DA">
      <w:start w:val="1"/>
      <w:numFmt w:val="decimal"/>
      <w:lvlText w:val="%7."/>
      <w:lvlJc w:val="left"/>
      <w:pPr>
        <w:ind w:left="5040" w:hanging="360"/>
      </w:pPr>
    </w:lvl>
    <w:lvl w:ilvl="7" w:tplc="64265E92">
      <w:start w:val="1"/>
      <w:numFmt w:val="lowerLetter"/>
      <w:lvlText w:val="%8."/>
      <w:lvlJc w:val="left"/>
      <w:pPr>
        <w:ind w:left="5760" w:hanging="360"/>
      </w:pPr>
    </w:lvl>
    <w:lvl w:ilvl="8" w:tplc="94446A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08D0"/>
    <w:multiLevelType w:val="hybridMultilevel"/>
    <w:tmpl w:val="FE4A1BEE"/>
    <w:lvl w:ilvl="0" w:tplc="F4249D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AE5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20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42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25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38E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21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4F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4AF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708AF"/>
    <w:multiLevelType w:val="hybridMultilevel"/>
    <w:tmpl w:val="A5AC4FD8"/>
    <w:lvl w:ilvl="0" w:tplc="73B8B8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DAD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A2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29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80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8F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E0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2F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66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5239"/>
    <w:multiLevelType w:val="hybridMultilevel"/>
    <w:tmpl w:val="1272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DB62"/>
    <w:multiLevelType w:val="hybridMultilevel"/>
    <w:tmpl w:val="E0B299FC"/>
    <w:lvl w:ilvl="0" w:tplc="D9BEF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86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08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41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6A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89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2B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E0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2A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E1434"/>
    <w:multiLevelType w:val="hybridMultilevel"/>
    <w:tmpl w:val="CC627F10"/>
    <w:lvl w:ilvl="0" w:tplc="2C5AE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66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483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E0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AB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CB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68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88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E0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24CDF"/>
    <w:multiLevelType w:val="hybridMultilevel"/>
    <w:tmpl w:val="A0289F3E"/>
    <w:lvl w:ilvl="0" w:tplc="80BA07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7C8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60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24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A5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4E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04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6B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EB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73EC7"/>
    <w:multiLevelType w:val="hybridMultilevel"/>
    <w:tmpl w:val="F60CAEA0"/>
    <w:lvl w:ilvl="0" w:tplc="B1129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05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4A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8E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6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60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E0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25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35A38"/>
    <w:multiLevelType w:val="hybridMultilevel"/>
    <w:tmpl w:val="D5E8B2E8"/>
    <w:lvl w:ilvl="0" w:tplc="E3AAA77C">
      <w:start w:val="1"/>
      <w:numFmt w:val="decimal"/>
      <w:lvlText w:val="%1."/>
      <w:lvlJc w:val="left"/>
      <w:pPr>
        <w:ind w:left="720" w:hanging="360"/>
      </w:pPr>
    </w:lvl>
    <w:lvl w:ilvl="1" w:tplc="A8925DD6">
      <w:start w:val="1"/>
      <w:numFmt w:val="lowerLetter"/>
      <w:lvlText w:val="%2."/>
      <w:lvlJc w:val="left"/>
      <w:pPr>
        <w:ind w:left="1440" w:hanging="360"/>
      </w:pPr>
    </w:lvl>
    <w:lvl w:ilvl="2" w:tplc="4112D576">
      <w:start w:val="1"/>
      <w:numFmt w:val="lowerRoman"/>
      <w:lvlText w:val="%3."/>
      <w:lvlJc w:val="right"/>
      <w:pPr>
        <w:ind w:left="2160" w:hanging="180"/>
      </w:pPr>
    </w:lvl>
    <w:lvl w:ilvl="3" w:tplc="928A2966">
      <w:start w:val="1"/>
      <w:numFmt w:val="decimal"/>
      <w:lvlText w:val="%4."/>
      <w:lvlJc w:val="left"/>
      <w:pPr>
        <w:ind w:left="2880" w:hanging="360"/>
      </w:pPr>
    </w:lvl>
    <w:lvl w:ilvl="4" w:tplc="7B4EF5AC">
      <w:start w:val="1"/>
      <w:numFmt w:val="lowerLetter"/>
      <w:lvlText w:val="%5."/>
      <w:lvlJc w:val="left"/>
      <w:pPr>
        <w:ind w:left="3600" w:hanging="360"/>
      </w:pPr>
    </w:lvl>
    <w:lvl w:ilvl="5" w:tplc="7652A7A6">
      <w:start w:val="1"/>
      <w:numFmt w:val="lowerRoman"/>
      <w:lvlText w:val="%6."/>
      <w:lvlJc w:val="right"/>
      <w:pPr>
        <w:ind w:left="4320" w:hanging="180"/>
      </w:pPr>
    </w:lvl>
    <w:lvl w:ilvl="6" w:tplc="2E84DD36">
      <w:start w:val="1"/>
      <w:numFmt w:val="decimal"/>
      <w:lvlText w:val="%7."/>
      <w:lvlJc w:val="left"/>
      <w:pPr>
        <w:ind w:left="5040" w:hanging="360"/>
      </w:pPr>
    </w:lvl>
    <w:lvl w:ilvl="7" w:tplc="0E80AA8A">
      <w:start w:val="1"/>
      <w:numFmt w:val="lowerLetter"/>
      <w:lvlText w:val="%8."/>
      <w:lvlJc w:val="left"/>
      <w:pPr>
        <w:ind w:left="5760" w:hanging="360"/>
      </w:pPr>
    </w:lvl>
    <w:lvl w:ilvl="8" w:tplc="156AD8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1B9E5"/>
    <w:multiLevelType w:val="hybridMultilevel"/>
    <w:tmpl w:val="8F4CC316"/>
    <w:lvl w:ilvl="0" w:tplc="A8461784">
      <w:start w:val="1"/>
      <w:numFmt w:val="decimal"/>
      <w:lvlText w:val="%1."/>
      <w:lvlJc w:val="left"/>
      <w:pPr>
        <w:ind w:left="720" w:hanging="360"/>
      </w:pPr>
    </w:lvl>
    <w:lvl w:ilvl="1" w:tplc="72742C40">
      <w:start w:val="1"/>
      <w:numFmt w:val="lowerLetter"/>
      <w:lvlText w:val="%2."/>
      <w:lvlJc w:val="left"/>
      <w:pPr>
        <w:ind w:left="1440" w:hanging="360"/>
      </w:pPr>
    </w:lvl>
    <w:lvl w:ilvl="2" w:tplc="12C68B6E">
      <w:start w:val="1"/>
      <w:numFmt w:val="lowerRoman"/>
      <w:lvlText w:val="%3."/>
      <w:lvlJc w:val="right"/>
      <w:pPr>
        <w:ind w:left="2160" w:hanging="180"/>
      </w:pPr>
    </w:lvl>
    <w:lvl w:ilvl="3" w:tplc="9124BF2E">
      <w:start w:val="1"/>
      <w:numFmt w:val="decimal"/>
      <w:lvlText w:val="%4."/>
      <w:lvlJc w:val="left"/>
      <w:pPr>
        <w:ind w:left="2880" w:hanging="360"/>
      </w:pPr>
    </w:lvl>
    <w:lvl w:ilvl="4" w:tplc="FC0A9156">
      <w:start w:val="1"/>
      <w:numFmt w:val="lowerLetter"/>
      <w:lvlText w:val="%5."/>
      <w:lvlJc w:val="left"/>
      <w:pPr>
        <w:ind w:left="3600" w:hanging="360"/>
      </w:pPr>
    </w:lvl>
    <w:lvl w:ilvl="5" w:tplc="F96A0DEE">
      <w:start w:val="1"/>
      <w:numFmt w:val="lowerRoman"/>
      <w:lvlText w:val="%6."/>
      <w:lvlJc w:val="right"/>
      <w:pPr>
        <w:ind w:left="4320" w:hanging="180"/>
      </w:pPr>
    </w:lvl>
    <w:lvl w:ilvl="6" w:tplc="B7D88918">
      <w:start w:val="1"/>
      <w:numFmt w:val="decimal"/>
      <w:lvlText w:val="%7."/>
      <w:lvlJc w:val="left"/>
      <w:pPr>
        <w:ind w:left="5040" w:hanging="360"/>
      </w:pPr>
    </w:lvl>
    <w:lvl w:ilvl="7" w:tplc="DA7C868C">
      <w:start w:val="1"/>
      <w:numFmt w:val="lowerLetter"/>
      <w:lvlText w:val="%8."/>
      <w:lvlJc w:val="left"/>
      <w:pPr>
        <w:ind w:left="5760" w:hanging="360"/>
      </w:pPr>
    </w:lvl>
    <w:lvl w:ilvl="8" w:tplc="10643F8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91398"/>
    <w:multiLevelType w:val="hybridMultilevel"/>
    <w:tmpl w:val="C9B4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960B2"/>
    <w:multiLevelType w:val="hybridMultilevel"/>
    <w:tmpl w:val="9C6EAC36"/>
    <w:lvl w:ilvl="0" w:tplc="3CC0DC7C">
      <w:start w:val="1"/>
      <w:numFmt w:val="decimal"/>
      <w:lvlText w:val="%1."/>
      <w:lvlJc w:val="left"/>
      <w:pPr>
        <w:ind w:left="720" w:hanging="360"/>
      </w:pPr>
    </w:lvl>
    <w:lvl w:ilvl="1" w:tplc="0B0C2794">
      <w:start w:val="1"/>
      <w:numFmt w:val="lowerLetter"/>
      <w:lvlText w:val="%2."/>
      <w:lvlJc w:val="left"/>
      <w:pPr>
        <w:ind w:left="1440" w:hanging="360"/>
      </w:pPr>
    </w:lvl>
    <w:lvl w:ilvl="2" w:tplc="B8703A40">
      <w:start w:val="1"/>
      <w:numFmt w:val="lowerRoman"/>
      <w:lvlText w:val="%3."/>
      <w:lvlJc w:val="right"/>
      <w:pPr>
        <w:ind w:left="2160" w:hanging="180"/>
      </w:pPr>
    </w:lvl>
    <w:lvl w:ilvl="3" w:tplc="174E5160">
      <w:start w:val="1"/>
      <w:numFmt w:val="decimal"/>
      <w:lvlText w:val="%4."/>
      <w:lvlJc w:val="left"/>
      <w:pPr>
        <w:ind w:left="2880" w:hanging="360"/>
      </w:pPr>
    </w:lvl>
    <w:lvl w:ilvl="4" w:tplc="436A9226">
      <w:start w:val="1"/>
      <w:numFmt w:val="lowerLetter"/>
      <w:lvlText w:val="%5."/>
      <w:lvlJc w:val="left"/>
      <w:pPr>
        <w:ind w:left="3600" w:hanging="360"/>
      </w:pPr>
    </w:lvl>
    <w:lvl w:ilvl="5" w:tplc="63BA2D70">
      <w:start w:val="1"/>
      <w:numFmt w:val="lowerRoman"/>
      <w:lvlText w:val="%6."/>
      <w:lvlJc w:val="right"/>
      <w:pPr>
        <w:ind w:left="4320" w:hanging="180"/>
      </w:pPr>
    </w:lvl>
    <w:lvl w:ilvl="6" w:tplc="7C3A2A50">
      <w:start w:val="1"/>
      <w:numFmt w:val="decimal"/>
      <w:lvlText w:val="%7."/>
      <w:lvlJc w:val="left"/>
      <w:pPr>
        <w:ind w:left="5040" w:hanging="360"/>
      </w:pPr>
    </w:lvl>
    <w:lvl w:ilvl="7" w:tplc="AB44C4C6">
      <w:start w:val="1"/>
      <w:numFmt w:val="lowerLetter"/>
      <w:lvlText w:val="%8."/>
      <w:lvlJc w:val="left"/>
      <w:pPr>
        <w:ind w:left="5760" w:hanging="360"/>
      </w:pPr>
    </w:lvl>
    <w:lvl w:ilvl="8" w:tplc="53B0063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F830F"/>
    <w:multiLevelType w:val="hybridMultilevel"/>
    <w:tmpl w:val="A1084F3A"/>
    <w:lvl w:ilvl="0" w:tplc="B5E6E458">
      <w:start w:val="1"/>
      <w:numFmt w:val="decimal"/>
      <w:lvlText w:val="%1."/>
      <w:lvlJc w:val="left"/>
      <w:pPr>
        <w:ind w:left="720" w:hanging="360"/>
      </w:pPr>
    </w:lvl>
    <w:lvl w:ilvl="1" w:tplc="9C7E1100">
      <w:start w:val="1"/>
      <w:numFmt w:val="lowerLetter"/>
      <w:lvlText w:val="%2."/>
      <w:lvlJc w:val="left"/>
      <w:pPr>
        <w:ind w:left="1440" w:hanging="360"/>
      </w:pPr>
    </w:lvl>
    <w:lvl w:ilvl="2" w:tplc="82E4042E">
      <w:start w:val="1"/>
      <w:numFmt w:val="lowerRoman"/>
      <w:lvlText w:val="%3."/>
      <w:lvlJc w:val="right"/>
      <w:pPr>
        <w:ind w:left="2160" w:hanging="180"/>
      </w:pPr>
    </w:lvl>
    <w:lvl w:ilvl="3" w:tplc="A5760F14">
      <w:start w:val="1"/>
      <w:numFmt w:val="decimal"/>
      <w:lvlText w:val="%4."/>
      <w:lvlJc w:val="left"/>
      <w:pPr>
        <w:ind w:left="2880" w:hanging="360"/>
      </w:pPr>
    </w:lvl>
    <w:lvl w:ilvl="4" w:tplc="D1FEB8E6">
      <w:start w:val="1"/>
      <w:numFmt w:val="lowerLetter"/>
      <w:lvlText w:val="%5."/>
      <w:lvlJc w:val="left"/>
      <w:pPr>
        <w:ind w:left="3600" w:hanging="360"/>
      </w:pPr>
    </w:lvl>
    <w:lvl w:ilvl="5" w:tplc="BFA821F8">
      <w:start w:val="1"/>
      <w:numFmt w:val="lowerRoman"/>
      <w:lvlText w:val="%6."/>
      <w:lvlJc w:val="right"/>
      <w:pPr>
        <w:ind w:left="4320" w:hanging="180"/>
      </w:pPr>
    </w:lvl>
    <w:lvl w:ilvl="6" w:tplc="97529C80">
      <w:start w:val="1"/>
      <w:numFmt w:val="decimal"/>
      <w:lvlText w:val="%7."/>
      <w:lvlJc w:val="left"/>
      <w:pPr>
        <w:ind w:left="5040" w:hanging="360"/>
      </w:pPr>
    </w:lvl>
    <w:lvl w:ilvl="7" w:tplc="82461594">
      <w:start w:val="1"/>
      <w:numFmt w:val="lowerLetter"/>
      <w:lvlText w:val="%8."/>
      <w:lvlJc w:val="left"/>
      <w:pPr>
        <w:ind w:left="5760" w:hanging="360"/>
      </w:pPr>
    </w:lvl>
    <w:lvl w:ilvl="8" w:tplc="500E8CC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0EDF5"/>
    <w:multiLevelType w:val="hybridMultilevel"/>
    <w:tmpl w:val="7D4081E6"/>
    <w:lvl w:ilvl="0" w:tplc="BCB04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60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67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A7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8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28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C9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EC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A3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927A5"/>
    <w:multiLevelType w:val="hybridMultilevel"/>
    <w:tmpl w:val="2A72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203BC"/>
    <w:multiLevelType w:val="hybridMultilevel"/>
    <w:tmpl w:val="8D880C74"/>
    <w:lvl w:ilvl="0" w:tplc="22486E98">
      <w:start w:val="1"/>
      <w:numFmt w:val="decimal"/>
      <w:lvlText w:val="%1."/>
      <w:lvlJc w:val="left"/>
      <w:pPr>
        <w:ind w:left="720" w:hanging="360"/>
      </w:pPr>
    </w:lvl>
    <w:lvl w:ilvl="1" w:tplc="2C16A9D2">
      <w:start w:val="1"/>
      <w:numFmt w:val="lowerLetter"/>
      <w:lvlText w:val="%2."/>
      <w:lvlJc w:val="left"/>
      <w:pPr>
        <w:ind w:left="1440" w:hanging="360"/>
      </w:pPr>
    </w:lvl>
    <w:lvl w:ilvl="2" w:tplc="6D50149A">
      <w:start w:val="1"/>
      <w:numFmt w:val="lowerRoman"/>
      <w:lvlText w:val="%3."/>
      <w:lvlJc w:val="right"/>
      <w:pPr>
        <w:ind w:left="2160" w:hanging="180"/>
      </w:pPr>
    </w:lvl>
    <w:lvl w:ilvl="3" w:tplc="99B8CB00">
      <w:start w:val="1"/>
      <w:numFmt w:val="decimal"/>
      <w:lvlText w:val="%4."/>
      <w:lvlJc w:val="left"/>
      <w:pPr>
        <w:ind w:left="2880" w:hanging="360"/>
      </w:pPr>
    </w:lvl>
    <w:lvl w:ilvl="4" w:tplc="737E2028">
      <w:start w:val="1"/>
      <w:numFmt w:val="lowerLetter"/>
      <w:lvlText w:val="%5."/>
      <w:lvlJc w:val="left"/>
      <w:pPr>
        <w:ind w:left="3600" w:hanging="360"/>
      </w:pPr>
    </w:lvl>
    <w:lvl w:ilvl="5" w:tplc="17267894">
      <w:start w:val="1"/>
      <w:numFmt w:val="lowerRoman"/>
      <w:lvlText w:val="%6."/>
      <w:lvlJc w:val="right"/>
      <w:pPr>
        <w:ind w:left="4320" w:hanging="180"/>
      </w:pPr>
    </w:lvl>
    <w:lvl w:ilvl="6" w:tplc="41642C56">
      <w:start w:val="1"/>
      <w:numFmt w:val="decimal"/>
      <w:lvlText w:val="%7."/>
      <w:lvlJc w:val="left"/>
      <w:pPr>
        <w:ind w:left="5040" w:hanging="360"/>
      </w:pPr>
    </w:lvl>
    <w:lvl w:ilvl="7" w:tplc="29B6B702">
      <w:start w:val="1"/>
      <w:numFmt w:val="lowerLetter"/>
      <w:lvlText w:val="%8."/>
      <w:lvlJc w:val="left"/>
      <w:pPr>
        <w:ind w:left="5760" w:hanging="360"/>
      </w:pPr>
    </w:lvl>
    <w:lvl w:ilvl="8" w:tplc="5524B54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2D36D"/>
    <w:multiLevelType w:val="hybridMultilevel"/>
    <w:tmpl w:val="1338C83E"/>
    <w:lvl w:ilvl="0" w:tplc="91AE3226">
      <w:start w:val="1"/>
      <w:numFmt w:val="decimal"/>
      <w:lvlText w:val="%1."/>
      <w:lvlJc w:val="left"/>
      <w:pPr>
        <w:ind w:left="720" w:hanging="360"/>
      </w:pPr>
    </w:lvl>
    <w:lvl w:ilvl="1" w:tplc="59767B90">
      <w:start w:val="1"/>
      <w:numFmt w:val="lowerLetter"/>
      <w:lvlText w:val="%2."/>
      <w:lvlJc w:val="left"/>
      <w:pPr>
        <w:ind w:left="1440" w:hanging="360"/>
      </w:pPr>
    </w:lvl>
    <w:lvl w:ilvl="2" w:tplc="A9105418">
      <w:start w:val="1"/>
      <w:numFmt w:val="lowerRoman"/>
      <w:lvlText w:val="%3."/>
      <w:lvlJc w:val="right"/>
      <w:pPr>
        <w:ind w:left="2160" w:hanging="180"/>
      </w:pPr>
    </w:lvl>
    <w:lvl w:ilvl="3" w:tplc="7ACEA3A2">
      <w:start w:val="1"/>
      <w:numFmt w:val="decimal"/>
      <w:lvlText w:val="%4."/>
      <w:lvlJc w:val="left"/>
      <w:pPr>
        <w:ind w:left="2880" w:hanging="360"/>
      </w:pPr>
    </w:lvl>
    <w:lvl w:ilvl="4" w:tplc="FF027F56">
      <w:start w:val="1"/>
      <w:numFmt w:val="lowerLetter"/>
      <w:lvlText w:val="%5."/>
      <w:lvlJc w:val="left"/>
      <w:pPr>
        <w:ind w:left="3600" w:hanging="360"/>
      </w:pPr>
    </w:lvl>
    <w:lvl w:ilvl="5" w:tplc="8FC04F66">
      <w:start w:val="1"/>
      <w:numFmt w:val="lowerRoman"/>
      <w:lvlText w:val="%6."/>
      <w:lvlJc w:val="right"/>
      <w:pPr>
        <w:ind w:left="4320" w:hanging="180"/>
      </w:pPr>
    </w:lvl>
    <w:lvl w:ilvl="6" w:tplc="55D4F5D4">
      <w:start w:val="1"/>
      <w:numFmt w:val="decimal"/>
      <w:lvlText w:val="%7."/>
      <w:lvlJc w:val="left"/>
      <w:pPr>
        <w:ind w:left="5040" w:hanging="360"/>
      </w:pPr>
    </w:lvl>
    <w:lvl w:ilvl="7" w:tplc="79EA6E8A">
      <w:start w:val="1"/>
      <w:numFmt w:val="lowerLetter"/>
      <w:lvlText w:val="%8."/>
      <w:lvlJc w:val="left"/>
      <w:pPr>
        <w:ind w:left="5760" w:hanging="360"/>
      </w:pPr>
    </w:lvl>
    <w:lvl w:ilvl="8" w:tplc="13EE024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E0C2A"/>
    <w:multiLevelType w:val="hybridMultilevel"/>
    <w:tmpl w:val="D500D808"/>
    <w:lvl w:ilvl="0" w:tplc="3D5AFB82">
      <w:start w:val="1"/>
      <w:numFmt w:val="decimal"/>
      <w:lvlText w:val="%1."/>
      <w:lvlJc w:val="left"/>
      <w:pPr>
        <w:ind w:left="720" w:hanging="360"/>
      </w:pPr>
    </w:lvl>
    <w:lvl w:ilvl="1" w:tplc="4A96C508">
      <w:start w:val="1"/>
      <w:numFmt w:val="lowerLetter"/>
      <w:lvlText w:val="%2."/>
      <w:lvlJc w:val="left"/>
      <w:pPr>
        <w:ind w:left="1440" w:hanging="360"/>
      </w:pPr>
    </w:lvl>
    <w:lvl w:ilvl="2" w:tplc="4DB211D0">
      <w:start w:val="1"/>
      <w:numFmt w:val="lowerRoman"/>
      <w:lvlText w:val="%3."/>
      <w:lvlJc w:val="right"/>
      <w:pPr>
        <w:ind w:left="2160" w:hanging="180"/>
      </w:pPr>
    </w:lvl>
    <w:lvl w:ilvl="3" w:tplc="9AF4EAA8">
      <w:start w:val="1"/>
      <w:numFmt w:val="decimal"/>
      <w:lvlText w:val="%4."/>
      <w:lvlJc w:val="left"/>
      <w:pPr>
        <w:ind w:left="2880" w:hanging="360"/>
      </w:pPr>
    </w:lvl>
    <w:lvl w:ilvl="4" w:tplc="F4EA5DBE">
      <w:start w:val="1"/>
      <w:numFmt w:val="lowerLetter"/>
      <w:lvlText w:val="%5."/>
      <w:lvlJc w:val="left"/>
      <w:pPr>
        <w:ind w:left="3600" w:hanging="360"/>
      </w:pPr>
    </w:lvl>
    <w:lvl w:ilvl="5" w:tplc="C060C8DC">
      <w:start w:val="1"/>
      <w:numFmt w:val="lowerRoman"/>
      <w:lvlText w:val="%6."/>
      <w:lvlJc w:val="right"/>
      <w:pPr>
        <w:ind w:left="4320" w:hanging="180"/>
      </w:pPr>
    </w:lvl>
    <w:lvl w:ilvl="6" w:tplc="50182C86">
      <w:start w:val="1"/>
      <w:numFmt w:val="decimal"/>
      <w:lvlText w:val="%7."/>
      <w:lvlJc w:val="left"/>
      <w:pPr>
        <w:ind w:left="5040" w:hanging="360"/>
      </w:pPr>
    </w:lvl>
    <w:lvl w:ilvl="7" w:tplc="6862F912">
      <w:start w:val="1"/>
      <w:numFmt w:val="lowerLetter"/>
      <w:lvlText w:val="%8."/>
      <w:lvlJc w:val="left"/>
      <w:pPr>
        <w:ind w:left="5760" w:hanging="360"/>
      </w:pPr>
    </w:lvl>
    <w:lvl w:ilvl="8" w:tplc="C9ECEF2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F9A08"/>
    <w:multiLevelType w:val="hybridMultilevel"/>
    <w:tmpl w:val="463E4E08"/>
    <w:lvl w:ilvl="0" w:tplc="E7343714">
      <w:start w:val="1"/>
      <w:numFmt w:val="decimal"/>
      <w:lvlText w:val="%1."/>
      <w:lvlJc w:val="left"/>
      <w:pPr>
        <w:ind w:left="720" w:hanging="360"/>
      </w:pPr>
    </w:lvl>
    <w:lvl w:ilvl="1" w:tplc="778A8678">
      <w:start w:val="1"/>
      <w:numFmt w:val="lowerLetter"/>
      <w:lvlText w:val="%2."/>
      <w:lvlJc w:val="left"/>
      <w:pPr>
        <w:ind w:left="1440" w:hanging="360"/>
      </w:pPr>
    </w:lvl>
    <w:lvl w:ilvl="2" w:tplc="50B6AA64">
      <w:start w:val="1"/>
      <w:numFmt w:val="lowerRoman"/>
      <w:lvlText w:val="%3."/>
      <w:lvlJc w:val="right"/>
      <w:pPr>
        <w:ind w:left="2160" w:hanging="180"/>
      </w:pPr>
    </w:lvl>
    <w:lvl w:ilvl="3" w:tplc="629434CC">
      <w:start w:val="1"/>
      <w:numFmt w:val="decimal"/>
      <w:lvlText w:val="%4."/>
      <w:lvlJc w:val="left"/>
      <w:pPr>
        <w:ind w:left="2880" w:hanging="360"/>
      </w:pPr>
    </w:lvl>
    <w:lvl w:ilvl="4" w:tplc="FE3A9A16">
      <w:start w:val="1"/>
      <w:numFmt w:val="lowerLetter"/>
      <w:lvlText w:val="%5."/>
      <w:lvlJc w:val="left"/>
      <w:pPr>
        <w:ind w:left="3600" w:hanging="360"/>
      </w:pPr>
    </w:lvl>
    <w:lvl w:ilvl="5" w:tplc="BA34D120">
      <w:start w:val="1"/>
      <w:numFmt w:val="lowerRoman"/>
      <w:lvlText w:val="%6."/>
      <w:lvlJc w:val="right"/>
      <w:pPr>
        <w:ind w:left="4320" w:hanging="180"/>
      </w:pPr>
    </w:lvl>
    <w:lvl w:ilvl="6" w:tplc="45A89600">
      <w:start w:val="1"/>
      <w:numFmt w:val="decimal"/>
      <w:lvlText w:val="%7."/>
      <w:lvlJc w:val="left"/>
      <w:pPr>
        <w:ind w:left="5040" w:hanging="360"/>
      </w:pPr>
    </w:lvl>
    <w:lvl w:ilvl="7" w:tplc="236C32E2">
      <w:start w:val="1"/>
      <w:numFmt w:val="lowerLetter"/>
      <w:lvlText w:val="%8."/>
      <w:lvlJc w:val="left"/>
      <w:pPr>
        <w:ind w:left="5760" w:hanging="360"/>
      </w:pPr>
    </w:lvl>
    <w:lvl w:ilvl="8" w:tplc="831E960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067BD"/>
    <w:multiLevelType w:val="hybridMultilevel"/>
    <w:tmpl w:val="35B6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3FFE3"/>
    <w:multiLevelType w:val="hybridMultilevel"/>
    <w:tmpl w:val="07A6D858"/>
    <w:lvl w:ilvl="0" w:tplc="5A30360E">
      <w:start w:val="1"/>
      <w:numFmt w:val="decimal"/>
      <w:lvlText w:val="%1."/>
      <w:lvlJc w:val="left"/>
      <w:pPr>
        <w:ind w:left="1080" w:hanging="360"/>
      </w:pPr>
    </w:lvl>
    <w:lvl w:ilvl="1" w:tplc="1062D750">
      <w:start w:val="1"/>
      <w:numFmt w:val="lowerLetter"/>
      <w:lvlText w:val="%2."/>
      <w:lvlJc w:val="left"/>
      <w:pPr>
        <w:ind w:left="1800" w:hanging="360"/>
      </w:pPr>
    </w:lvl>
    <w:lvl w:ilvl="2" w:tplc="B77A5A3A">
      <w:start w:val="1"/>
      <w:numFmt w:val="lowerRoman"/>
      <w:lvlText w:val="%3."/>
      <w:lvlJc w:val="right"/>
      <w:pPr>
        <w:ind w:left="2520" w:hanging="180"/>
      </w:pPr>
    </w:lvl>
    <w:lvl w:ilvl="3" w:tplc="DDB28CAE">
      <w:start w:val="1"/>
      <w:numFmt w:val="decimal"/>
      <w:lvlText w:val="%4."/>
      <w:lvlJc w:val="left"/>
      <w:pPr>
        <w:ind w:left="3240" w:hanging="360"/>
      </w:pPr>
    </w:lvl>
    <w:lvl w:ilvl="4" w:tplc="8D160C2A">
      <w:start w:val="1"/>
      <w:numFmt w:val="lowerLetter"/>
      <w:lvlText w:val="%5."/>
      <w:lvlJc w:val="left"/>
      <w:pPr>
        <w:ind w:left="3960" w:hanging="360"/>
      </w:pPr>
    </w:lvl>
    <w:lvl w:ilvl="5" w:tplc="0EB6C9C6">
      <w:start w:val="1"/>
      <w:numFmt w:val="lowerRoman"/>
      <w:lvlText w:val="%6."/>
      <w:lvlJc w:val="right"/>
      <w:pPr>
        <w:ind w:left="4680" w:hanging="180"/>
      </w:pPr>
    </w:lvl>
    <w:lvl w:ilvl="6" w:tplc="46FA4356">
      <w:start w:val="1"/>
      <w:numFmt w:val="decimal"/>
      <w:lvlText w:val="%7."/>
      <w:lvlJc w:val="left"/>
      <w:pPr>
        <w:ind w:left="5400" w:hanging="360"/>
      </w:pPr>
    </w:lvl>
    <w:lvl w:ilvl="7" w:tplc="97182024">
      <w:start w:val="1"/>
      <w:numFmt w:val="lowerLetter"/>
      <w:lvlText w:val="%8."/>
      <w:lvlJc w:val="left"/>
      <w:pPr>
        <w:ind w:left="6120" w:hanging="360"/>
      </w:pPr>
    </w:lvl>
    <w:lvl w:ilvl="8" w:tplc="62A495A0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CF7C15"/>
    <w:multiLevelType w:val="hybridMultilevel"/>
    <w:tmpl w:val="1BB8BFE2"/>
    <w:lvl w:ilvl="0" w:tplc="B4D4D70E">
      <w:start w:val="1"/>
      <w:numFmt w:val="decimal"/>
      <w:lvlText w:val="%1."/>
      <w:lvlJc w:val="left"/>
      <w:pPr>
        <w:ind w:left="1080" w:hanging="360"/>
      </w:pPr>
    </w:lvl>
    <w:lvl w:ilvl="1" w:tplc="B7F47BEA">
      <w:start w:val="1"/>
      <w:numFmt w:val="lowerLetter"/>
      <w:lvlText w:val="%2."/>
      <w:lvlJc w:val="left"/>
      <w:pPr>
        <w:ind w:left="1800" w:hanging="360"/>
      </w:pPr>
    </w:lvl>
    <w:lvl w:ilvl="2" w:tplc="55C8456C">
      <w:start w:val="1"/>
      <w:numFmt w:val="lowerRoman"/>
      <w:lvlText w:val="%3."/>
      <w:lvlJc w:val="right"/>
      <w:pPr>
        <w:ind w:left="2520" w:hanging="180"/>
      </w:pPr>
    </w:lvl>
    <w:lvl w:ilvl="3" w:tplc="9C141362">
      <w:start w:val="1"/>
      <w:numFmt w:val="decimal"/>
      <w:lvlText w:val="%4."/>
      <w:lvlJc w:val="left"/>
      <w:pPr>
        <w:ind w:left="3240" w:hanging="360"/>
      </w:pPr>
    </w:lvl>
    <w:lvl w:ilvl="4" w:tplc="F924733A">
      <w:start w:val="1"/>
      <w:numFmt w:val="lowerLetter"/>
      <w:lvlText w:val="%5."/>
      <w:lvlJc w:val="left"/>
      <w:pPr>
        <w:ind w:left="3960" w:hanging="360"/>
      </w:pPr>
    </w:lvl>
    <w:lvl w:ilvl="5" w:tplc="FE96873C">
      <w:start w:val="1"/>
      <w:numFmt w:val="lowerRoman"/>
      <w:lvlText w:val="%6."/>
      <w:lvlJc w:val="right"/>
      <w:pPr>
        <w:ind w:left="4680" w:hanging="180"/>
      </w:pPr>
    </w:lvl>
    <w:lvl w:ilvl="6" w:tplc="AD4E2CE6">
      <w:start w:val="1"/>
      <w:numFmt w:val="decimal"/>
      <w:lvlText w:val="%7."/>
      <w:lvlJc w:val="left"/>
      <w:pPr>
        <w:ind w:left="5400" w:hanging="360"/>
      </w:pPr>
    </w:lvl>
    <w:lvl w:ilvl="7" w:tplc="ED847A16">
      <w:start w:val="1"/>
      <w:numFmt w:val="lowerLetter"/>
      <w:lvlText w:val="%8."/>
      <w:lvlJc w:val="left"/>
      <w:pPr>
        <w:ind w:left="6120" w:hanging="360"/>
      </w:pPr>
    </w:lvl>
    <w:lvl w:ilvl="8" w:tplc="052CD242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D5FB1D"/>
    <w:multiLevelType w:val="hybridMultilevel"/>
    <w:tmpl w:val="52D6706A"/>
    <w:lvl w:ilvl="0" w:tplc="28769F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7C5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42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C5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4C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AB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40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03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0B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030996">
    <w:abstractNumId w:val="12"/>
  </w:num>
  <w:num w:numId="2" w16cid:durableId="228655429">
    <w:abstractNumId w:val="0"/>
  </w:num>
  <w:num w:numId="3" w16cid:durableId="1269502560">
    <w:abstractNumId w:val="8"/>
  </w:num>
  <w:num w:numId="4" w16cid:durableId="598491377">
    <w:abstractNumId w:val="9"/>
  </w:num>
  <w:num w:numId="5" w16cid:durableId="1095707992">
    <w:abstractNumId w:val="17"/>
  </w:num>
  <w:num w:numId="6" w16cid:durableId="457333204">
    <w:abstractNumId w:val="20"/>
  </w:num>
  <w:num w:numId="7" w16cid:durableId="1072311530">
    <w:abstractNumId w:val="11"/>
  </w:num>
  <w:num w:numId="8" w16cid:durableId="486484240">
    <w:abstractNumId w:val="21"/>
  </w:num>
  <w:num w:numId="9" w16cid:durableId="1073969387">
    <w:abstractNumId w:val="18"/>
  </w:num>
  <w:num w:numId="10" w16cid:durableId="1516922293">
    <w:abstractNumId w:val="15"/>
  </w:num>
  <w:num w:numId="11" w16cid:durableId="649020414">
    <w:abstractNumId w:val="16"/>
  </w:num>
  <w:num w:numId="12" w16cid:durableId="1759473633">
    <w:abstractNumId w:val="7"/>
  </w:num>
  <w:num w:numId="13" w16cid:durableId="944071123">
    <w:abstractNumId w:val="13"/>
  </w:num>
  <w:num w:numId="14" w16cid:durableId="1290086857">
    <w:abstractNumId w:val="22"/>
  </w:num>
  <w:num w:numId="15" w16cid:durableId="830365028">
    <w:abstractNumId w:val="2"/>
  </w:num>
  <w:num w:numId="16" w16cid:durableId="1070884695">
    <w:abstractNumId w:val="4"/>
  </w:num>
  <w:num w:numId="17" w16cid:durableId="631449741">
    <w:abstractNumId w:val="1"/>
  </w:num>
  <w:num w:numId="18" w16cid:durableId="1949702606">
    <w:abstractNumId w:val="5"/>
  </w:num>
  <w:num w:numId="19" w16cid:durableId="1048650649">
    <w:abstractNumId w:val="6"/>
  </w:num>
  <w:num w:numId="20" w16cid:durableId="1311250867">
    <w:abstractNumId w:val="3"/>
  </w:num>
  <w:num w:numId="21" w16cid:durableId="178591117">
    <w:abstractNumId w:val="10"/>
  </w:num>
  <w:num w:numId="22" w16cid:durableId="3821760">
    <w:abstractNumId w:val="19"/>
  </w:num>
  <w:num w:numId="23" w16cid:durableId="7977273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0NzU3NDExMzE2tzBQ0lEKTi0uzszPAykwqQUAE4g9XCwAAAA="/>
  </w:docVars>
  <w:rsids>
    <w:rsidRoot w:val="001950CA"/>
    <w:rsid w:val="000037B5"/>
    <w:rsid w:val="00006253"/>
    <w:rsid w:val="00012312"/>
    <w:rsid w:val="00013614"/>
    <w:rsid w:val="000174CE"/>
    <w:rsid w:val="00023FB6"/>
    <w:rsid w:val="00025775"/>
    <w:rsid w:val="00034C32"/>
    <w:rsid w:val="000364CD"/>
    <w:rsid w:val="00036C47"/>
    <w:rsid w:val="00043A4C"/>
    <w:rsid w:val="00044181"/>
    <w:rsid w:val="00046A6A"/>
    <w:rsid w:val="00050581"/>
    <w:rsid w:val="0005622D"/>
    <w:rsid w:val="0006005E"/>
    <w:rsid w:val="000636F7"/>
    <w:rsid w:val="0006514A"/>
    <w:rsid w:val="00065E6B"/>
    <w:rsid w:val="00072A09"/>
    <w:rsid w:val="00075A00"/>
    <w:rsid w:val="00076ACA"/>
    <w:rsid w:val="0007715C"/>
    <w:rsid w:val="00077F5F"/>
    <w:rsid w:val="00085617"/>
    <w:rsid w:val="0008766B"/>
    <w:rsid w:val="000903C2"/>
    <w:rsid w:val="00092D06"/>
    <w:rsid w:val="0009519D"/>
    <w:rsid w:val="00095291"/>
    <w:rsid w:val="00095D2D"/>
    <w:rsid w:val="00097DE9"/>
    <w:rsid w:val="000A4B7E"/>
    <w:rsid w:val="000A525D"/>
    <w:rsid w:val="000B1A0D"/>
    <w:rsid w:val="000B27D1"/>
    <w:rsid w:val="000B2DA4"/>
    <w:rsid w:val="000B585E"/>
    <w:rsid w:val="000B6ACE"/>
    <w:rsid w:val="000B7BBA"/>
    <w:rsid w:val="000C0079"/>
    <w:rsid w:val="000C0337"/>
    <w:rsid w:val="000C1ADF"/>
    <w:rsid w:val="000C2C10"/>
    <w:rsid w:val="000C399E"/>
    <w:rsid w:val="000C5155"/>
    <w:rsid w:val="000C5C85"/>
    <w:rsid w:val="000D3772"/>
    <w:rsid w:val="000D6518"/>
    <w:rsid w:val="000E1A5E"/>
    <w:rsid w:val="000E2D70"/>
    <w:rsid w:val="000E3F96"/>
    <w:rsid w:val="000E6926"/>
    <w:rsid w:val="000E6E5A"/>
    <w:rsid w:val="000F2948"/>
    <w:rsid w:val="000F4290"/>
    <w:rsid w:val="00101049"/>
    <w:rsid w:val="001048D6"/>
    <w:rsid w:val="00107063"/>
    <w:rsid w:val="00114AAA"/>
    <w:rsid w:val="001172EF"/>
    <w:rsid w:val="00122A3A"/>
    <w:rsid w:val="001251FF"/>
    <w:rsid w:val="00126310"/>
    <w:rsid w:val="00132FE1"/>
    <w:rsid w:val="00133973"/>
    <w:rsid w:val="00135251"/>
    <w:rsid w:val="00135D76"/>
    <w:rsid w:val="00135DBE"/>
    <w:rsid w:val="001417CA"/>
    <w:rsid w:val="0014508E"/>
    <w:rsid w:val="00145C63"/>
    <w:rsid w:val="00146786"/>
    <w:rsid w:val="00147210"/>
    <w:rsid w:val="00147D53"/>
    <w:rsid w:val="00154039"/>
    <w:rsid w:val="001561C3"/>
    <w:rsid w:val="00161270"/>
    <w:rsid w:val="00161EC5"/>
    <w:rsid w:val="001656D2"/>
    <w:rsid w:val="0017069B"/>
    <w:rsid w:val="001745E8"/>
    <w:rsid w:val="00174A36"/>
    <w:rsid w:val="00181094"/>
    <w:rsid w:val="001846D1"/>
    <w:rsid w:val="0018510F"/>
    <w:rsid w:val="00186B74"/>
    <w:rsid w:val="001949E1"/>
    <w:rsid w:val="001950CA"/>
    <w:rsid w:val="001972C9"/>
    <w:rsid w:val="001976C2"/>
    <w:rsid w:val="001B5489"/>
    <w:rsid w:val="001B728D"/>
    <w:rsid w:val="001C706B"/>
    <w:rsid w:val="001C7851"/>
    <w:rsid w:val="001D0495"/>
    <w:rsid w:val="001D3091"/>
    <w:rsid w:val="001D3657"/>
    <w:rsid w:val="001D5013"/>
    <w:rsid w:val="001D7330"/>
    <w:rsid w:val="001D7E9B"/>
    <w:rsid w:val="001E2108"/>
    <w:rsid w:val="001E4C42"/>
    <w:rsid w:val="001E4D61"/>
    <w:rsid w:val="001E5903"/>
    <w:rsid w:val="001E61C8"/>
    <w:rsid w:val="001E77AB"/>
    <w:rsid w:val="001F100F"/>
    <w:rsid w:val="001F3412"/>
    <w:rsid w:val="001F3998"/>
    <w:rsid w:val="001F4E10"/>
    <w:rsid w:val="0020162A"/>
    <w:rsid w:val="00201E79"/>
    <w:rsid w:val="0020411E"/>
    <w:rsid w:val="0020491F"/>
    <w:rsid w:val="00207E48"/>
    <w:rsid w:val="00213EFC"/>
    <w:rsid w:val="00216CEA"/>
    <w:rsid w:val="00220958"/>
    <w:rsid w:val="00225D08"/>
    <w:rsid w:val="002308EB"/>
    <w:rsid w:val="002369A5"/>
    <w:rsid w:val="00236E5C"/>
    <w:rsid w:val="00244E14"/>
    <w:rsid w:val="002454E6"/>
    <w:rsid w:val="00247749"/>
    <w:rsid w:val="00264DA9"/>
    <w:rsid w:val="00265890"/>
    <w:rsid w:val="00267C31"/>
    <w:rsid w:val="00270C9B"/>
    <w:rsid w:val="002730B0"/>
    <w:rsid w:val="0027331E"/>
    <w:rsid w:val="00276284"/>
    <w:rsid w:val="0029564D"/>
    <w:rsid w:val="002969A7"/>
    <w:rsid w:val="002A50FA"/>
    <w:rsid w:val="002A7F16"/>
    <w:rsid w:val="002B1390"/>
    <w:rsid w:val="002B72CA"/>
    <w:rsid w:val="002B767E"/>
    <w:rsid w:val="002C0505"/>
    <w:rsid w:val="002C0A8E"/>
    <w:rsid w:val="002D306D"/>
    <w:rsid w:val="002D777D"/>
    <w:rsid w:val="002E6AC0"/>
    <w:rsid w:val="002E7FA5"/>
    <w:rsid w:val="002F134E"/>
    <w:rsid w:val="002F3A64"/>
    <w:rsid w:val="002F4685"/>
    <w:rsid w:val="002F61E1"/>
    <w:rsid w:val="00304373"/>
    <w:rsid w:val="00310506"/>
    <w:rsid w:val="00316210"/>
    <w:rsid w:val="0032086E"/>
    <w:rsid w:val="00326B62"/>
    <w:rsid w:val="00327D66"/>
    <w:rsid w:val="003306EA"/>
    <w:rsid w:val="003307A3"/>
    <w:rsid w:val="003340EC"/>
    <w:rsid w:val="003372AE"/>
    <w:rsid w:val="003453A5"/>
    <w:rsid w:val="0035221C"/>
    <w:rsid w:val="00357F93"/>
    <w:rsid w:val="003618A3"/>
    <w:rsid w:val="003645D6"/>
    <w:rsid w:val="00366105"/>
    <w:rsid w:val="0037265A"/>
    <w:rsid w:val="003745B9"/>
    <w:rsid w:val="00380DC2"/>
    <w:rsid w:val="00382263"/>
    <w:rsid w:val="003847C2"/>
    <w:rsid w:val="0039085D"/>
    <w:rsid w:val="003913E8"/>
    <w:rsid w:val="00394D23"/>
    <w:rsid w:val="003953E0"/>
    <w:rsid w:val="0039552C"/>
    <w:rsid w:val="003A0A4B"/>
    <w:rsid w:val="003A0ABB"/>
    <w:rsid w:val="003A3732"/>
    <w:rsid w:val="003A4BA3"/>
    <w:rsid w:val="003B4BEF"/>
    <w:rsid w:val="003B5FCD"/>
    <w:rsid w:val="003C239D"/>
    <w:rsid w:val="003C2A1D"/>
    <w:rsid w:val="003C3FA7"/>
    <w:rsid w:val="003D0386"/>
    <w:rsid w:val="003D430D"/>
    <w:rsid w:val="003D5733"/>
    <w:rsid w:val="003D6AFC"/>
    <w:rsid w:val="003D7E9F"/>
    <w:rsid w:val="003E2C6B"/>
    <w:rsid w:val="003F371C"/>
    <w:rsid w:val="00403FDD"/>
    <w:rsid w:val="00405E6C"/>
    <w:rsid w:val="00406D60"/>
    <w:rsid w:val="00410763"/>
    <w:rsid w:val="004119DA"/>
    <w:rsid w:val="00412476"/>
    <w:rsid w:val="0041385F"/>
    <w:rsid w:val="0041619A"/>
    <w:rsid w:val="00420032"/>
    <w:rsid w:val="0042362E"/>
    <w:rsid w:val="00424271"/>
    <w:rsid w:val="0042476A"/>
    <w:rsid w:val="004304A4"/>
    <w:rsid w:val="00431F25"/>
    <w:rsid w:val="00434C6C"/>
    <w:rsid w:val="004354A3"/>
    <w:rsid w:val="00435CB2"/>
    <w:rsid w:val="00446379"/>
    <w:rsid w:val="0045296B"/>
    <w:rsid w:val="00453EB1"/>
    <w:rsid w:val="0045745A"/>
    <w:rsid w:val="004750D1"/>
    <w:rsid w:val="00476577"/>
    <w:rsid w:val="00477514"/>
    <w:rsid w:val="00482F96"/>
    <w:rsid w:val="004867FE"/>
    <w:rsid w:val="0049096A"/>
    <w:rsid w:val="00491385"/>
    <w:rsid w:val="00493857"/>
    <w:rsid w:val="004949E5"/>
    <w:rsid w:val="004954A5"/>
    <w:rsid w:val="004A0801"/>
    <w:rsid w:val="004A2DD3"/>
    <w:rsid w:val="004A2DD9"/>
    <w:rsid w:val="004A4E05"/>
    <w:rsid w:val="004B56A6"/>
    <w:rsid w:val="004B60EC"/>
    <w:rsid w:val="004C1447"/>
    <w:rsid w:val="004C4835"/>
    <w:rsid w:val="004C7229"/>
    <w:rsid w:val="004D17C9"/>
    <w:rsid w:val="004D3526"/>
    <w:rsid w:val="004E3A75"/>
    <w:rsid w:val="004F3728"/>
    <w:rsid w:val="00501659"/>
    <w:rsid w:val="005019B3"/>
    <w:rsid w:val="005038E9"/>
    <w:rsid w:val="00506326"/>
    <w:rsid w:val="00510BE0"/>
    <w:rsid w:val="00513042"/>
    <w:rsid w:val="005208F3"/>
    <w:rsid w:val="00520ECC"/>
    <w:rsid w:val="00525884"/>
    <w:rsid w:val="00525ABF"/>
    <w:rsid w:val="00527DDB"/>
    <w:rsid w:val="005307F6"/>
    <w:rsid w:val="00530B02"/>
    <w:rsid w:val="0053289A"/>
    <w:rsid w:val="00541724"/>
    <w:rsid w:val="00543A70"/>
    <w:rsid w:val="00545705"/>
    <w:rsid w:val="00546D83"/>
    <w:rsid w:val="005472A5"/>
    <w:rsid w:val="00550975"/>
    <w:rsid w:val="0055154C"/>
    <w:rsid w:val="00554DA3"/>
    <w:rsid w:val="0055607A"/>
    <w:rsid w:val="0055618E"/>
    <w:rsid w:val="00561B16"/>
    <w:rsid w:val="005621C4"/>
    <w:rsid w:val="0056427B"/>
    <w:rsid w:val="0056685E"/>
    <w:rsid w:val="005730BE"/>
    <w:rsid w:val="00577327"/>
    <w:rsid w:val="00580AB3"/>
    <w:rsid w:val="00581FAC"/>
    <w:rsid w:val="0058799B"/>
    <w:rsid w:val="00592ECB"/>
    <w:rsid w:val="00594A7B"/>
    <w:rsid w:val="005A009D"/>
    <w:rsid w:val="005A4CFB"/>
    <w:rsid w:val="005A57B8"/>
    <w:rsid w:val="005A5FAD"/>
    <w:rsid w:val="005C0A9E"/>
    <w:rsid w:val="005C34BF"/>
    <w:rsid w:val="005C498A"/>
    <w:rsid w:val="005D2B30"/>
    <w:rsid w:val="005E318F"/>
    <w:rsid w:val="005E4C8D"/>
    <w:rsid w:val="005E55C2"/>
    <w:rsid w:val="005E7FEC"/>
    <w:rsid w:val="005F24E0"/>
    <w:rsid w:val="005F42AB"/>
    <w:rsid w:val="00600DCF"/>
    <w:rsid w:val="00605137"/>
    <w:rsid w:val="00607E4A"/>
    <w:rsid w:val="0061026D"/>
    <w:rsid w:val="00615045"/>
    <w:rsid w:val="0062117F"/>
    <w:rsid w:val="0062154B"/>
    <w:rsid w:val="006251FE"/>
    <w:rsid w:val="00625867"/>
    <w:rsid w:val="00631A60"/>
    <w:rsid w:val="006344F7"/>
    <w:rsid w:val="00636FC0"/>
    <w:rsid w:val="00647EF2"/>
    <w:rsid w:val="00656C29"/>
    <w:rsid w:val="0066098E"/>
    <w:rsid w:val="00662821"/>
    <w:rsid w:val="00670ECD"/>
    <w:rsid w:val="006718D8"/>
    <w:rsid w:val="00674D15"/>
    <w:rsid w:val="0067694D"/>
    <w:rsid w:val="006803A6"/>
    <w:rsid w:val="006829CB"/>
    <w:rsid w:val="00683634"/>
    <w:rsid w:val="0068547B"/>
    <w:rsid w:val="00686C9B"/>
    <w:rsid w:val="006872EC"/>
    <w:rsid w:val="00690A72"/>
    <w:rsid w:val="00693083"/>
    <w:rsid w:val="006938C6"/>
    <w:rsid w:val="00697DB6"/>
    <w:rsid w:val="006A0B98"/>
    <w:rsid w:val="006A247F"/>
    <w:rsid w:val="006A2A61"/>
    <w:rsid w:val="006A35BB"/>
    <w:rsid w:val="006A624E"/>
    <w:rsid w:val="006A6978"/>
    <w:rsid w:val="006A7ABD"/>
    <w:rsid w:val="006B0ECA"/>
    <w:rsid w:val="006B215D"/>
    <w:rsid w:val="006B566E"/>
    <w:rsid w:val="006B664E"/>
    <w:rsid w:val="006C176C"/>
    <w:rsid w:val="006C3E39"/>
    <w:rsid w:val="006C7C5B"/>
    <w:rsid w:val="006D48AA"/>
    <w:rsid w:val="006D4A7C"/>
    <w:rsid w:val="006E21E9"/>
    <w:rsid w:val="006E48C7"/>
    <w:rsid w:val="006E5929"/>
    <w:rsid w:val="006F7EAD"/>
    <w:rsid w:val="00701902"/>
    <w:rsid w:val="00703EE3"/>
    <w:rsid w:val="007104EB"/>
    <w:rsid w:val="00711D38"/>
    <w:rsid w:val="007141B6"/>
    <w:rsid w:val="00720AE2"/>
    <w:rsid w:val="0072311B"/>
    <w:rsid w:val="00723263"/>
    <w:rsid w:val="00724F85"/>
    <w:rsid w:val="00725299"/>
    <w:rsid w:val="007261F8"/>
    <w:rsid w:val="007267A9"/>
    <w:rsid w:val="007279BE"/>
    <w:rsid w:val="00731281"/>
    <w:rsid w:val="0073321F"/>
    <w:rsid w:val="0073357F"/>
    <w:rsid w:val="007375F8"/>
    <w:rsid w:val="00740874"/>
    <w:rsid w:val="007444D4"/>
    <w:rsid w:val="00746351"/>
    <w:rsid w:val="007469F2"/>
    <w:rsid w:val="00750893"/>
    <w:rsid w:val="007520EE"/>
    <w:rsid w:val="00753AC9"/>
    <w:rsid w:val="00755900"/>
    <w:rsid w:val="00757E50"/>
    <w:rsid w:val="007656B8"/>
    <w:rsid w:val="0076A31F"/>
    <w:rsid w:val="0077069C"/>
    <w:rsid w:val="00776B66"/>
    <w:rsid w:val="00777947"/>
    <w:rsid w:val="00780625"/>
    <w:rsid w:val="0078614D"/>
    <w:rsid w:val="00787ED8"/>
    <w:rsid w:val="00790037"/>
    <w:rsid w:val="00790850"/>
    <w:rsid w:val="00793A94"/>
    <w:rsid w:val="007A196E"/>
    <w:rsid w:val="007A1E6F"/>
    <w:rsid w:val="007A2730"/>
    <w:rsid w:val="007A7E2C"/>
    <w:rsid w:val="007B2165"/>
    <w:rsid w:val="007B73F8"/>
    <w:rsid w:val="007C0560"/>
    <w:rsid w:val="007C29C0"/>
    <w:rsid w:val="007C49B5"/>
    <w:rsid w:val="007C71E8"/>
    <w:rsid w:val="007D012F"/>
    <w:rsid w:val="007D019A"/>
    <w:rsid w:val="007D21FA"/>
    <w:rsid w:val="007D3D69"/>
    <w:rsid w:val="007D5A44"/>
    <w:rsid w:val="007D6D9B"/>
    <w:rsid w:val="007D7BD5"/>
    <w:rsid w:val="007E2F1B"/>
    <w:rsid w:val="007E3ABB"/>
    <w:rsid w:val="007E52CC"/>
    <w:rsid w:val="007F43BD"/>
    <w:rsid w:val="007F5560"/>
    <w:rsid w:val="007F662E"/>
    <w:rsid w:val="007F6D29"/>
    <w:rsid w:val="00805A65"/>
    <w:rsid w:val="00807731"/>
    <w:rsid w:val="00807FDF"/>
    <w:rsid w:val="00810BE3"/>
    <w:rsid w:val="00826480"/>
    <w:rsid w:val="00832D0B"/>
    <w:rsid w:val="008404F9"/>
    <w:rsid w:val="00847467"/>
    <w:rsid w:val="00850A87"/>
    <w:rsid w:val="00851925"/>
    <w:rsid w:val="00855AFA"/>
    <w:rsid w:val="00856711"/>
    <w:rsid w:val="008616B2"/>
    <w:rsid w:val="008616E8"/>
    <w:rsid w:val="008740BD"/>
    <w:rsid w:val="00874969"/>
    <w:rsid w:val="0087604E"/>
    <w:rsid w:val="00882B0D"/>
    <w:rsid w:val="00886D7D"/>
    <w:rsid w:val="00894989"/>
    <w:rsid w:val="0089662F"/>
    <w:rsid w:val="008A478B"/>
    <w:rsid w:val="008B0136"/>
    <w:rsid w:val="008B199D"/>
    <w:rsid w:val="008B30BA"/>
    <w:rsid w:val="008B562A"/>
    <w:rsid w:val="008B5B6F"/>
    <w:rsid w:val="008B702C"/>
    <w:rsid w:val="008C161B"/>
    <w:rsid w:val="008C319E"/>
    <w:rsid w:val="008C361B"/>
    <w:rsid w:val="008C6552"/>
    <w:rsid w:val="008D0C02"/>
    <w:rsid w:val="008D10B5"/>
    <w:rsid w:val="008D2C48"/>
    <w:rsid w:val="008D5316"/>
    <w:rsid w:val="008D5C90"/>
    <w:rsid w:val="008E1648"/>
    <w:rsid w:val="008F5B79"/>
    <w:rsid w:val="009005D8"/>
    <w:rsid w:val="00900F18"/>
    <w:rsid w:val="0090396A"/>
    <w:rsid w:val="00903F53"/>
    <w:rsid w:val="009162F3"/>
    <w:rsid w:val="00920404"/>
    <w:rsid w:val="00922C96"/>
    <w:rsid w:val="009245A1"/>
    <w:rsid w:val="009256DB"/>
    <w:rsid w:val="00926A62"/>
    <w:rsid w:val="00930947"/>
    <w:rsid w:val="0093170B"/>
    <w:rsid w:val="00932DDA"/>
    <w:rsid w:val="009402BF"/>
    <w:rsid w:val="00941685"/>
    <w:rsid w:val="0094459E"/>
    <w:rsid w:val="00945A14"/>
    <w:rsid w:val="00945AC3"/>
    <w:rsid w:val="0094602C"/>
    <w:rsid w:val="00946166"/>
    <w:rsid w:val="00946E2C"/>
    <w:rsid w:val="0094724D"/>
    <w:rsid w:val="00952493"/>
    <w:rsid w:val="00953978"/>
    <w:rsid w:val="00954B94"/>
    <w:rsid w:val="0095701A"/>
    <w:rsid w:val="00961CCF"/>
    <w:rsid w:val="00962E81"/>
    <w:rsid w:val="0096473E"/>
    <w:rsid w:val="009671F5"/>
    <w:rsid w:val="00972B03"/>
    <w:rsid w:val="00973506"/>
    <w:rsid w:val="00975F13"/>
    <w:rsid w:val="00981720"/>
    <w:rsid w:val="00986A2E"/>
    <w:rsid w:val="009911FB"/>
    <w:rsid w:val="0099430A"/>
    <w:rsid w:val="0099768F"/>
    <w:rsid w:val="009A0340"/>
    <w:rsid w:val="009A513A"/>
    <w:rsid w:val="009A6C71"/>
    <w:rsid w:val="009B4256"/>
    <w:rsid w:val="009B50D8"/>
    <w:rsid w:val="009B6650"/>
    <w:rsid w:val="009C03B9"/>
    <w:rsid w:val="009C2620"/>
    <w:rsid w:val="009C6D9A"/>
    <w:rsid w:val="009C7879"/>
    <w:rsid w:val="009D09A8"/>
    <w:rsid w:val="009D1A47"/>
    <w:rsid w:val="009D1A88"/>
    <w:rsid w:val="009D7583"/>
    <w:rsid w:val="009D7E5D"/>
    <w:rsid w:val="009E3114"/>
    <w:rsid w:val="009E4696"/>
    <w:rsid w:val="009E6A49"/>
    <w:rsid w:val="009F0E87"/>
    <w:rsid w:val="009F31F8"/>
    <w:rsid w:val="009F3494"/>
    <w:rsid w:val="00A04085"/>
    <w:rsid w:val="00A11652"/>
    <w:rsid w:val="00A13036"/>
    <w:rsid w:val="00A16061"/>
    <w:rsid w:val="00A17D01"/>
    <w:rsid w:val="00A21D62"/>
    <w:rsid w:val="00A21F01"/>
    <w:rsid w:val="00A30251"/>
    <w:rsid w:val="00A324F6"/>
    <w:rsid w:val="00A33601"/>
    <w:rsid w:val="00A34563"/>
    <w:rsid w:val="00A3614E"/>
    <w:rsid w:val="00A42D7E"/>
    <w:rsid w:val="00A43694"/>
    <w:rsid w:val="00A46222"/>
    <w:rsid w:val="00A47A2C"/>
    <w:rsid w:val="00A551A2"/>
    <w:rsid w:val="00A558F1"/>
    <w:rsid w:val="00A57406"/>
    <w:rsid w:val="00A61CA9"/>
    <w:rsid w:val="00A63FDE"/>
    <w:rsid w:val="00A71FAE"/>
    <w:rsid w:val="00A74EF1"/>
    <w:rsid w:val="00A75257"/>
    <w:rsid w:val="00A7567A"/>
    <w:rsid w:val="00A7628E"/>
    <w:rsid w:val="00A81FDD"/>
    <w:rsid w:val="00A82AE4"/>
    <w:rsid w:val="00A85979"/>
    <w:rsid w:val="00A86786"/>
    <w:rsid w:val="00A95D77"/>
    <w:rsid w:val="00A96711"/>
    <w:rsid w:val="00A97599"/>
    <w:rsid w:val="00AA2553"/>
    <w:rsid w:val="00AA4120"/>
    <w:rsid w:val="00AA6A1C"/>
    <w:rsid w:val="00AB318F"/>
    <w:rsid w:val="00AB6E73"/>
    <w:rsid w:val="00AC1AAC"/>
    <w:rsid w:val="00AC66B5"/>
    <w:rsid w:val="00AC6C2C"/>
    <w:rsid w:val="00AD0F55"/>
    <w:rsid w:val="00AD2CA8"/>
    <w:rsid w:val="00AD2FA0"/>
    <w:rsid w:val="00AD6D3F"/>
    <w:rsid w:val="00AD7515"/>
    <w:rsid w:val="00AD799A"/>
    <w:rsid w:val="00AE0107"/>
    <w:rsid w:val="00AE3A91"/>
    <w:rsid w:val="00AE6DF9"/>
    <w:rsid w:val="00AF0C8C"/>
    <w:rsid w:val="00AF164F"/>
    <w:rsid w:val="00AF315B"/>
    <w:rsid w:val="00AF59AC"/>
    <w:rsid w:val="00AF647B"/>
    <w:rsid w:val="00AF79BC"/>
    <w:rsid w:val="00B039D8"/>
    <w:rsid w:val="00B0452E"/>
    <w:rsid w:val="00B12DD4"/>
    <w:rsid w:val="00B13DE8"/>
    <w:rsid w:val="00B164D5"/>
    <w:rsid w:val="00B16BDA"/>
    <w:rsid w:val="00B17B2E"/>
    <w:rsid w:val="00B2417B"/>
    <w:rsid w:val="00B2451B"/>
    <w:rsid w:val="00B27ABE"/>
    <w:rsid w:val="00B3171B"/>
    <w:rsid w:val="00B441FD"/>
    <w:rsid w:val="00B563E9"/>
    <w:rsid w:val="00B66E9F"/>
    <w:rsid w:val="00B67743"/>
    <w:rsid w:val="00B768A7"/>
    <w:rsid w:val="00B82068"/>
    <w:rsid w:val="00B8325A"/>
    <w:rsid w:val="00B85217"/>
    <w:rsid w:val="00B8621B"/>
    <w:rsid w:val="00BA00EC"/>
    <w:rsid w:val="00BA024D"/>
    <w:rsid w:val="00BA1514"/>
    <w:rsid w:val="00BA25A6"/>
    <w:rsid w:val="00BA6283"/>
    <w:rsid w:val="00BA7BC0"/>
    <w:rsid w:val="00BB1D31"/>
    <w:rsid w:val="00BB5E3A"/>
    <w:rsid w:val="00BB5F3D"/>
    <w:rsid w:val="00BC01A0"/>
    <w:rsid w:val="00BC07C7"/>
    <w:rsid w:val="00BC6CD5"/>
    <w:rsid w:val="00BD189B"/>
    <w:rsid w:val="00BD3F71"/>
    <w:rsid w:val="00BD463E"/>
    <w:rsid w:val="00BD5317"/>
    <w:rsid w:val="00BE2F3F"/>
    <w:rsid w:val="00BE57E9"/>
    <w:rsid w:val="00BE6F44"/>
    <w:rsid w:val="00BF0480"/>
    <w:rsid w:val="00BF10B9"/>
    <w:rsid w:val="00BF117B"/>
    <w:rsid w:val="00BF1BA1"/>
    <w:rsid w:val="00C00C97"/>
    <w:rsid w:val="00C077B8"/>
    <w:rsid w:val="00C13B79"/>
    <w:rsid w:val="00C17413"/>
    <w:rsid w:val="00C20036"/>
    <w:rsid w:val="00C26E15"/>
    <w:rsid w:val="00C274EE"/>
    <w:rsid w:val="00C31EB6"/>
    <w:rsid w:val="00C33499"/>
    <w:rsid w:val="00C3580E"/>
    <w:rsid w:val="00C362D4"/>
    <w:rsid w:val="00C40C81"/>
    <w:rsid w:val="00C4614F"/>
    <w:rsid w:val="00C52062"/>
    <w:rsid w:val="00C553C8"/>
    <w:rsid w:val="00C57C62"/>
    <w:rsid w:val="00C60141"/>
    <w:rsid w:val="00C62198"/>
    <w:rsid w:val="00C62A1A"/>
    <w:rsid w:val="00C65B4E"/>
    <w:rsid w:val="00C75194"/>
    <w:rsid w:val="00C769DC"/>
    <w:rsid w:val="00C84E3D"/>
    <w:rsid w:val="00C87E72"/>
    <w:rsid w:val="00CA2397"/>
    <w:rsid w:val="00CA344A"/>
    <w:rsid w:val="00CA4202"/>
    <w:rsid w:val="00CA6034"/>
    <w:rsid w:val="00CA70AC"/>
    <w:rsid w:val="00CB0B3B"/>
    <w:rsid w:val="00CB25A3"/>
    <w:rsid w:val="00CB49A7"/>
    <w:rsid w:val="00CB6A7A"/>
    <w:rsid w:val="00CC0DC1"/>
    <w:rsid w:val="00CC6293"/>
    <w:rsid w:val="00CC78A0"/>
    <w:rsid w:val="00CD305C"/>
    <w:rsid w:val="00CD3DFA"/>
    <w:rsid w:val="00CD5270"/>
    <w:rsid w:val="00CE6195"/>
    <w:rsid w:val="00CE7C3C"/>
    <w:rsid w:val="00CF21E8"/>
    <w:rsid w:val="00CF4ADD"/>
    <w:rsid w:val="00CF78DD"/>
    <w:rsid w:val="00D01A9F"/>
    <w:rsid w:val="00D0235D"/>
    <w:rsid w:val="00D03207"/>
    <w:rsid w:val="00D05369"/>
    <w:rsid w:val="00D07200"/>
    <w:rsid w:val="00D126E2"/>
    <w:rsid w:val="00D20F45"/>
    <w:rsid w:val="00D25A71"/>
    <w:rsid w:val="00D27DD5"/>
    <w:rsid w:val="00D300FB"/>
    <w:rsid w:val="00D32F87"/>
    <w:rsid w:val="00D33838"/>
    <w:rsid w:val="00D4127B"/>
    <w:rsid w:val="00D427AE"/>
    <w:rsid w:val="00D42D00"/>
    <w:rsid w:val="00D54D92"/>
    <w:rsid w:val="00D5586A"/>
    <w:rsid w:val="00D56D20"/>
    <w:rsid w:val="00D626A8"/>
    <w:rsid w:val="00D63164"/>
    <w:rsid w:val="00D64CD0"/>
    <w:rsid w:val="00D65097"/>
    <w:rsid w:val="00D72FFB"/>
    <w:rsid w:val="00D73A29"/>
    <w:rsid w:val="00D73F38"/>
    <w:rsid w:val="00D77434"/>
    <w:rsid w:val="00D80574"/>
    <w:rsid w:val="00D90048"/>
    <w:rsid w:val="00D93E15"/>
    <w:rsid w:val="00D94BDC"/>
    <w:rsid w:val="00D9675A"/>
    <w:rsid w:val="00D9726A"/>
    <w:rsid w:val="00DA021A"/>
    <w:rsid w:val="00DA0B7C"/>
    <w:rsid w:val="00DA2818"/>
    <w:rsid w:val="00DA6308"/>
    <w:rsid w:val="00DA73FC"/>
    <w:rsid w:val="00DB1CB4"/>
    <w:rsid w:val="00DB5C93"/>
    <w:rsid w:val="00DB6D0E"/>
    <w:rsid w:val="00DB6FC1"/>
    <w:rsid w:val="00DC033D"/>
    <w:rsid w:val="00DC040F"/>
    <w:rsid w:val="00DC2F42"/>
    <w:rsid w:val="00DC2F96"/>
    <w:rsid w:val="00DC4880"/>
    <w:rsid w:val="00DD19FA"/>
    <w:rsid w:val="00DD1FDA"/>
    <w:rsid w:val="00DD5B45"/>
    <w:rsid w:val="00DD5C05"/>
    <w:rsid w:val="00DD7416"/>
    <w:rsid w:val="00DE7987"/>
    <w:rsid w:val="00DE7D12"/>
    <w:rsid w:val="00E020FF"/>
    <w:rsid w:val="00E03AC2"/>
    <w:rsid w:val="00E06849"/>
    <w:rsid w:val="00E1755A"/>
    <w:rsid w:val="00E2056C"/>
    <w:rsid w:val="00E2144C"/>
    <w:rsid w:val="00E24C4E"/>
    <w:rsid w:val="00E3533E"/>
    <w:rsid w:val="00E35E1D"/>
    <w:rsid w:val="00E40680"/>
    <w:rsid w:val="00E40D0E"/>
    <w:rsid w:val="00E6195D"/>
    <w:rsid w:val="00E637F0"/>
    <w:rsid w:val="00E63F95"/>
    <w:rsid w:val="00E65462"/>
    <w:rsid w:val="00E668FB"/>
    <w:rsid w:val="00E66D6A"/>
    <w:rsid w:val="00E67AA0"/>
    <w:rsid w:val="00E70A03"/>
    <w:rsid w:val="00E70D82"/>
    <w:rsid w:val="00E7381F"/>
    <w:rsid w:val="00E74D6F"/>
    <w:rsid w:val="00E755DB"/>
    <w:rsid w:val="00E75E87"/>
    <w:rsid w:val="00E76CF3"/>
    <w:rsid w:val="00E7799B"/>
    <w:rsid w:val="00E824EF"/>
    <w:rsid w:val="00E84D7B"/>
    <w:rsid w:val="00E85959"/>
    <w:rsid w:val="00E94E4E"/>
    <w:rsid w:val="00E952D0"/>
    <w:rsid w:val="00EA06E9"/>
    <w:rsid w:val="00EA09FC"/>
    <w:rsid w:val="00EA38A7"/>
    <w:rsid w:val="00EA3ECB"/>
    <w:rsid w:val="00EA56F3"/>
    <w:rsid w:val="00EB09C4"/>
    <w:rsid w:val="00EB457B"/>
    <w:rsid w:val="00EC3ED9"/>
    <w:rsid w:val="00EC7DF1"/>
    <w:rsid w:val="00ED0242"/>
    <w:rsid w:val="00ED3663"/>
    <w:rsid w:val="00EE0620"/>
    <w:rsid w:val="00EE1894"/>
    <w:rsid w:val="00EE2DEF"/>
    <w:rsid w:val="00EF1BDE"/>
    <w:rsid w:val="00EF3207"/>
    <w:rsid w:val="00F00436"/>
    <w:rsid w:val="00F0217B"/>
    <w:rsid w:val="00F055EA"/>
    <w:rsid w:val="00F0590C"/>
    <w:rsid w:val="00F05A01"/>
    <w:rsid w:val="00F172B8"/>
    <w:rsid w:val="00F2153F"/>
    <w:rsid w:val="00F269E9"/>
    <w:rsid w:val="00F27D47"/>
    <w:rsid w:val="00F32009"/>
    <w:rsid w:val="00F33209"/>
    <w:rsid w:val="00F35DA6"/>
    <w:rsid w:val="00F36E1A"/>
    <w:rsid w:val="00F4002A"/>
    <w:rsid w:val="00F42DAC"/>
    <w:rsid w:val="00F44D28"/>
    <w:rsid w:val="00F46820"/>
    <w:rsid w:val="00F506F1"/>
    <w:rsid w:val="00F545A4"/>
    <w:rsid w:val="00F56321"/>
    <w:rsid w:val="00F6677D"/>
    <w:rsid w:val="00F6689E"/>
    <w:rsid w:val="00F758D0"/>
    <w:rsid w:val="00F76E3B"/>
    <w:rsid w:val="00F7719B"/>
    <w:rsid w:val="00F8037E"/>
    <w:rsid w:val="00F81ACD"/>
    <w:rsid w:val="00F8360F"/>
    <w:rsid w:val="00F83635"/>
    <w:rsid w:val="00F84C77"/>
    <w:rsid w:val="00F86A7A"/>
    <w:rsid w:val="00F91209"/>
    <w:rsid w:val="00F915A4"/>
    <w:rsid w:val="00F93629"/>
    <w:rsid w:val="00F938A7"/>
    <w:rsid w:val="00F975B2"/>
    <w:rsid w:val="00FA290C"/>
    <w:rsid w:val="00FA79C2"/>
    <w:rsid w:val="00FB227D"/>
    <w:rsid w:val="00FB2632"/>
    <w:rsid w:val="00FB2E7E"/>
    <w:rsid w:val="00FC364F"/>
    <w:rsid w:val="00FF31E5"/>
    <w:rsid w:val="00FF3F08"/>
    <w:rsid w:val="00FF46F2"/>
    <w:rsid w:val="00FF78E7"/>
    <w:rsid w:val="0172DF77"/>
    <w:rsid w:val="01AD5E5C"/>
    <w:rsid w:val="02C3EEE1"/>
    <w:rsid w:val="0324C960"/>
    <w:rsid w:val="03DE89FA"/>
    <w:rsid w:val="0406D0E0"/>
    <w:rsid w:val="0455435B"/>
    <w:rsid w:val="06FCF490"/>
    <w:rsid w:val="0731BCCC"/>
    <w:rsid w:val="07630755"/>
    <w:rsid w:val="08077003"/>
    <w:rsid w:val="0C74D060"/>
    <w:rsid w:val="0E856792"/>
    <w:rsid w:val="0F708B1F"/>
    <w:rsid w:val="0F893681"/>
    <w:rsid w:val="11DE8403"/>
    <w:rsid w:val="123B6177"/>
    <w:rsid w:val="12C2ECD4"/>
    <w:rsid w:val="1443490C"/>
    <w:rsid w:val="14950AC9"/>
    <w:rsid w:val="15C537A2"/>
    <w:rsid w:val="161F9A77"/>
    <w:rsid w:val="17E568EE"/>
    <w:rsid w:val="18446E5D"/>
    <w:rsid w:val="19053E99"/>
    <w:rsid w:val="196CD2B5"/>
    <w:rsid w:val="1A17C87A"/>
    <w:rsid w:val="1ABEB2D1"/>
    <w:rsid w:val="1BF471FE"/>
    <w:rsid w:val="1D7B27E4"/>
    <w:rsid w:val="1EC8719B"/>
    <w:rsid w:val="22AD118F"/>
    <w:rsid w:val="2307CB4B"/>
    <w:rsid w:val="242C71B3"/>
    <w:rsid w:val="25D8C35F"/>
    <w:rsid w:val="26802C72"/>
    <w:rsid w:val="26D8BBCF"/>
    <w:rsid w:val="273116FD"/>
    <w:rsid w:val="27D15F6A"/>
    <w:rsid w:val="2A45EDCC"/>
    <w:rsid w:val="2AEDD98A"/>
    <w:rsid w:val="2C37294B"/>
    <w:rsid w:val="2CCD1D42"/>
    <w:rsid w:val="2D00F223"/>
    <w:rsid w:val="2E283AA2"/>
    <w:rsid w:val="2FE08285"/>
    <w:rsid w:val="30100A2A"/>
    <w:rsid w:val="30D8216A"/>
    <w:rsid w:val="3180EF70"/>
    <w:rsid w:val="31A082CA"/>
    <w:rsid w:val="32AECC24"/>
    <w:rsid w:val="33A3043D"/>
    <w:rsid w:val="342D31AF"/>
    <w:rsid w:val="352B0DAD"/>
    <w:rsid w:val="352E1682"/>
    <w:rsid w:val="365A25FD"/>
    <w:rsid w:val="36702BF3"/>
    <w:rsid w:val="38A722B0"/>
    <w:rsid w:val="39CDE579"/>
    <w:rsid w:val="3A8E22DD"/>
    <w:rsid w:val="3C2AB868"/>
    <w:rsid w:val="4000BD1C"/>
    <w:rsid w:val="404075E1"/>
    <w:rsid w:val="4094DE54"/>
    <w:rsid w:val="41A9FB3E"/>
    <w:rsid w:val="41ADAC07"/>
    <w:rsid w:val="41F98DBD"/>
    <w:rsid w:val="45163812"/>
    <w:rsid w:val="45CAC848"/>
    <w:rsid w:val="4649DF3C"/>
    <w:rsid w:val="469BB342"/>
    <w:rsid w:val="48097FD7"/>
    <w:rsid w:val="4A00639B"/>
    <w:rsid w:val="4A5218AC"/>
    <w:rsid w:val="4A5E7A79"/>
    <w:rsid w:val="4A820390"/>
    <w:rsid w:val="4AD4C8A5"/>
    <w:rsid w:val="4AFD5066"/>
    <w:rsid w:val="4CB04EF3"/>
    <w:rsid w:val="4FF76B40"/>
    <w:rsid w:val="503970B9"/>
    <w:rsid w:val="51B1E094"/>
    <w:rsid w:val="5329C1AF"/>
    <w:rsid w:val="54675777"/>
    <w:rsid w:val="54B9B5FC"/>
    <w:rsid w:val="5512D670"/>
    <w:rsid w:val="569A3C80"/>
    <w:rsid w:val="57A053CD"/>
    <w:rsid w:val="58DCFDCC"/>
    <w:rsid w:val="59991968"/>
    <w:rsid w:val="5B0A149E"/>
    <w:rsid w:val="5CA04709"/>
    <w:rsid w:val="5D3310E0"/>
    <w:rsid w:val="5D719FAD"/>
    <w:rsid w:val="5F33C04A"/>
    <w:rsid w:val="60D9B90E"/>
    <w:rsid w:val="640DA423"/>
    <w:rsid w:val="664BACBD"/>
    <w:rsid w:val="67614CD6"/>
    <w:rsid w:val="6808FE63"/>
    <w:rsid w:val="6A521F49"/>
    <w:rsid w:val="6D65F17E"/>
    <w:rsid w:val="6F0CCB34"/>
    <w:rsid w:val="74B45291"/>
    <w:rsid w:val="752D842D"/>
    <w:rsid w:val="75681D00"/>
    <w:rsid w:val="75EC1626"/>
    <w:rsid w:val="77928005"/>
    <w:rsid w:val="7861C8B4"/>
    <w:rsid w:val="788AB262"/>
    <w:rsid w:val="7985017B"/>
    <w:rsid w:val="798A95EC"/>
    <w:rsid w:val="7B06E81A"/>
    <w:rsid w:val="7B52CAD5"/>
    <w:rsid w:val="7CAD106A"/>
    <w:rsid w:val="7CE74586"/>
    <w:rsid w:val="7F139722"/>
    <w:rsid w:val="7FC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669BB"/>
  <w15:chartTrackingRefBased/>
  <w15:docId w15:val="{147191E1-32A1-43EE-9DE2-D1988D28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A24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A247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6A24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4A2DD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6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Paragraph Bullet,Medium Grid 1 - Accent 21,Issue Action POC,List Paragraph1,3,POCG Table Text,Dot pt,F5 List Paragraph,List Paragraph Char Char Char,Indicator Text,Colorful List - Accent 11,Numbered Para 1,Bullet 1,Bullet Points,Bullet"/>
    <w:basedOn w:val="Normal"/>
    <w:link w:val="ListParagraphChar"/>
    <w:uiPriority w:val="34"/>
    <w:qFormat/>
    <w:rsid w:val="006258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5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489"/>
  </w:style>
  <w:style w:type="paragraph" w:styleId="Footer">
    <w:name w:val="footer"/>
    <w:basedOn w:val="Normal"/>
    <w:link w:val="FooterChar"/>
    <w:uiPriority w:val="99"/>
    <w:unhideWhenUsed/>
    <w:rsid w:val="001B5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489"/>
  </w:style>
  <w:style w:type="character" w:styleId="CommentReference">
    <w:name w:val="annotation reference"/>
    <w:basedOn w:val="DefaultParagraphFont"/>
    <w:uiPriority w:val="99"/>
    <w:unhideWhenUsed/>
    <w:rsid w:val="00BA0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0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02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2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03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74D6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17E568EE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18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18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189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872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aliases w:val="Paragraph Bullet Char,Medium Grid 1 - Accent 21 Char,Issue Action POC Char,List Paragraph1 Char,3 Char,POCG Table Text Char,Dot pt Char,F5 List Paragraph Char,List Paragraph Char Char Char Char,Indicator Text Char,Bullet 1 Char"/>
    <w:basedOn w:val="DefaultParagraphFont"/>
    <w:link w:val="ListParagraph"/>
    <w:uiPriority w:val="34"/>
    <w:qFormat/>
    <w:locked/>
    <w:rsid w:val="00687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4409da7cc670624ac998521009379100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e86caa19e6d278fa3a5c9a0a6d3b8f41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>Tien, Gigi@Energy</DisplayName>
        <AccountId>39</AccountId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C5AE5-B099-44E8-B948-8FF4DEDD6282}"/>
</file>

<file path=customXml/itemProps2.xml><?xml version="1.0" encoding="utf-8"?>
<ds:datastoreItem xmlns:ds="http://schemas.openxmlformats.org/officeDocument/2006/customXml" ds:itemID="{4EAFBBCF-B646-43BF-B8F7-0D7552EE563C}">
  <ds:schemaRefs>
    <ds:schemaRef ds:uri="785685f2-c2e1-4352-89aa-3faca8eaba52"/>
    <ds:schemaRef ds:uri="http://schemas.openxmlformats.org/package/2006/metadata/core-properties"/>
    <ds:schemaRef ds:uri="http://schemas.microsoft.com/office/2006/documentManagement/types"/>
    <ds:schemaRef ds:uri="5067c814-4b34-462c-a21d-c185ff6548d2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8C482C1-51A3-45BB-9F2E-2418023A2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5ED32-004F-4F71-AB1D-944CB888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6</Pages>
  <Words>1607</Words>
  <Characters>9574</Characters>
  <Application>Microsoft Office Word</Application>
  <DocSecurity>0</DocSecurity>
  <Lines>79</Lines>
  <Paragraphs>22</Paragraphs>
  <ScaleCrop>false</ScaleCrop>
  <Company>California Energy Commission</Company>
  <LinksUpToDate>false</LinksUpToDate>
  <CharactersWithSpaces>11159</CharactersWithSpaces>
  <SharedDoc>false</SharedDoc>
  <HLinks>
    <vt:vector size="6" baseType="variant">
      <vt:variant>
        <vt:i4>3801088</vt:i4>
      </vt:variant>
      <vt:variant>
        <vt:i4>0</vt:i4>
      </vt:variant>
      <vt:variant>
        <vt:i4>0</vt:i4>
      </vt:variant>
      <vt:variant>
        <vt:i4>5</vt:i4>
      </vt:variant>
      <vt:variant>
        <vt:lpwstr>mailto:mei.chang@energy.ca.gov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Braden@Energy</dc:creator>
  <cp:keywords/>
  <dc:description/>
  <cp:lastModifiedBy>Beck, Amber@Energy</cp:lastModifiedBy>
  <cp:revision>223</cp:revision>
  <cp:lastPrinted>2019-08-23T16:51:00Z</cp:lastPrinted>
  <dcterms:created xsi:type="dcterms:W3CDTF">2023-09-29T19:45:00Z</dcterms:created>
  <dcterms:modified xsi:type="dcterms:W3CDTF">2025-11-06T18:12:00Z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75900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GrammarlyDocumentId">
    <vt:lpwstr>7a01f04204326bf6d1f53b1e76c12652a75c042fbf753e4b95bd97032fd13389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TriggerFlowInfo">
    <vt:lpwstr/>
  </property>
</Properties>
</file>