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BB5F" w14:textId="77777777" w:rsidR="00976764" w:rsidRPr="00602B5C" w:rsidRDefault="00976764" w:rsidP="00976764">
      <w:pPr>
        <w:pStyle w:val="Default"/>
        <w:jc w:val="center"/>
        <w:rPr>
          <w:b/>
          <w:szCs w:val="22"/>
        </w:rPr>
      </w:pPr>
      <w:r w:rsidRPr="00602B5C">
        <w:rPr>
          <w:b/>
          <w:szCs w:val="22"/>
        </w:rPr>
        <w:t xml:space="preserve">CALIFORNIA CIVIL RIGHTS LAWS </w:t>
      </w:r>
      <w:r w:rsidR="00602B5C">
        <w:rPr>
          <w:b/>
          <w:szCs w:val="22"/>
        </w:rPr>
        <w:t>CERTIFICATION</w:t>
      </w:r>
    </w:p>
    <w:p w14:paraId="6BBCBB60" w14:textId="77777777" w:rsidR="0011078B" w:rsidRDefault="00976764" w:rsidP="007F781F">
      <w:pPr>
        <w:pStyle w:val="Default"/>
        <w:rPr>
          <w:sz w:val="22"/>
          <w:szCs w:val="22"/>
        </w:rPr>
      </w:pPr>
      <w:r w:rsidRPr="00602B5C">
        <w:rPr>
          <w:sz w:val="22"/>
          <w:szCs w:val="22"/>
        </w:rPr>
        <w:t xml:space="preserve"> </w:t>
      </w:r>
    </w:p>
    <w:p w14:paraId="6BBCBB61" w14:textId="77777777" w:rsidR="0011078B" w:rsidRDefault="0011078B" w:rsidP="007F781F">
      <w:pPr>
        <w:pStyle w:val="Default"/>
        <w:rPr>
          <w:sz w:val="22"/>
          <w:szCs w:val="22"/>
        </w:rPr>
      </w:pPr>
    </w:p>
    <w:p w14:paraId="6BBCBB62" w14:textId="77777777" w:rsidR="00976764" w:rsidRPr="00602B5C" w:rsidRDefault="00976764" w:rsidP="007F781F">
      <w:pPr>
        <w:pStyle w:val="Default"/>
        <w:rPr>
          <w:sz w:val="22"/>
          <w:szCs w:val="22"/>
        </w:rPr>
      </w:pPr>
      <w:r w:rsidRPr="00602B5C">
        <w:rPr>
          <w:sz w:val="22"/>
          <w:szCs w:val="22"/>
        </w:rPr>
        <w:t xml:space="preserve">Pursuant to Public Contract Code section </w:t>
      </w:r>
      <w:r w:rsidR="007F781F" w:rsidRPr="00602B5C">
        <w:rPr>
          <w:sz w:val="22"/>
          <w:szCs w:val="22"/>
        </w:rPr>
        <w:t xml:space="preserve">2010, if a bidder or proposer </w:t>
      </w:r>
      <w:r w:rsidR="00604528">
        <w:rPr>
          <w:sz w:val="22"/>
          <w:szCs w:val="22"/>
        </w:rPr>
        <w:t>proposes to enter into</w:t>
      </w:r>
      <w:r w:rsidR="00604528" w:rsidRPr="00602B5C">
        <w:rPr>
          <w:sz w:val="22"/>
          <w:szCs w:val="22"/>
        </w:rPr>
        <w:t xml:space="preserve"> </w:t>
      </w:r>
      <w:r w:rsidR="007F781F" w:rsidRPr="00602B5C">
        <w:rPr>
          <w:sz w:val="22"/>
          <w:szCs w:val="22"/>
        </w:rPr>
        <w:t xml:space="preserve">or renew a contract </w:t>
      </w:r>
      <w:r w:rsidR="00902420">
        <w:rPr>
          <w:sz w:val="22"/>
          <w:szCs w:val="22"/>
        </w:rPr>
        <w:t>of</w:t>
      </w:r>
      <w:r w:rsidR="00902420" w:rsidRPr="00602B5C">
        <w:rPr>
          <w:sz w:val="22"/>
          <w:szCs w:val="22"/>
        </w:rPr>
        <w:t xml:space="preserve"> </w:t>
      </w:r>
      <w:r w:rsidR="007F781F" w:rsidRPr="00602B5C">
        <w:rPr>
          <w:sz w:val="22"/>
          <w:szCs w:val="22"/>
        </w:rPr>
        <w:t xml:space="preserve">$100,000 </w:t>
      </w:r>
      <w:r w:rsidR="00902420">
        <w:rPr>
          <w:sz w:val="22"/>
          <w:szCs w:val="22"/>
        </w:rPr>
        <w:t xml:space="preserve">or more </w:t>
      </w:r>
      <w:r w:rsidR="007F781F" w:rsidRPr="00602B5C">
        <w:rPr>
          <w:sz w:val="22"/>
          <w:szCs w:val="22"/>
        </w:rPr>
        <w:t xml:space="preserve">on or after January 1, 2017, the bidder or proposer hereby certifies compliance </w:t>
      </w:r>
      <w:r w:rsidR="007266E4" w:rsidRPr="00602B5C">
        <w:rPr>
          <w:sz w:val="22"/>
          <w:szCs w:val="22"/>
        </w:rPr>
        <w:t>with the following:</w:t>
      </w:r>
    </w:p>
    <w:p w14:paraId="6BBCBB63" w14:textId="77777777" w:rsidR="007266E4" w:rsidRPr="00602B5C" w:rsidRDefault="007266E4" w:rsidP="007F781F">
      <w:pPr>
        <w:pStyle w:val="Default"/>
        <w:rPr>
          <w:sz w:val="22"/>
          <w:szCs w:val="22"/>
        </w:rPr>
      </w:pPr>
    </w:p>
    <w:p w14:paraId="6BBCBB64" w14:textId="77777777" w:rsidR="00466A37" w:rsidRPr="00602B5C" w:rsidRDefault="00466A37" w:rsidP="00466A37">
      <w:pPr>
        <w:pStyle w:val="NormalWeb"/>
        <w:rPr>
          <w:rFonts w:ascii="Arial" w:hAnsi="Arial" w:cs="Arial"/>
          <w:sz w:val="22"/>
          <w:szCs w:val="22"/>
        </w:rPr>
      </w:pPr>
      <w:r w:rsidRPr="00602B5C">
        <w:rPr>
          <w:rFonts w:ascii="Arial" w:hAnsi="Arial" w:cs="Arial"/>
          <w:sz w:val="22"/>
          <w:szCs w:val="22"/>
        </w:rPr>
        <w:t xml:space="preserve">1.  </w:t>
      </w:r>
      <w:r w:rsidRPr="00602B5C">
        <w:rPr>
          <w:rFonts w:ascii="Arial" w:hAnsi="Arial" w:cs="Arial"/>
          <w:sz w:val="22"/>
          <w:szCs w:val="22"/>
          <w:u w:val="single"/>
        </w:rPr>
        <w:t>CALIFORNIA CIVIL RIGHTS LAWS</w:t>
      </w:r>
      <w:r w:rsidRPr="00602B5C">
        <w:rPr>
          <w:rFonts w:ascii="Arial" w:hAnsi="Arial" w:cs="Arial"/>
          <w:sz w:val="22"/>
          <w:szCs w:val="22"/>
        </w:rPr>
        <w:t xml:space="preserve">:  </w:t>
      </w:r>
      <w:r w:rsidR="00902420">
        <w:rPr>
          <w:rFonts w:ascii="Arial" w:hAnsi="Arial" w:cs="Arial"/>
          <w:sz w:val="22"/>
          <w:szCs w:val="22"/>
        </w:rPr>
        <w:t>T</w:t>
      </w:r>
      <w:r w:rsidRPr="00602B5C">
        <w:rPr>
          <w:rFonts w:ascii="Arial" w:hAnsi="Arial" w:cs="Arial"/>
          <w:sz w:val="22"/>
          <w:szCs w:val="22"/>
        </w:rPr>
        <w:t xml:space="preserve">he contractor certifies compliance with the Unruh Civil Rights Act (Section 51 of the Civil Code) and the Fair Employment and Housing Act (Section 12960 </w:t>
      </w:r>
      <w:r w:rsidR="00902420">
        <w:rPr>
          <w:rFonts w:ascii="Arial" w:hAnsi="Arial" w:cs="Arial"/>
          <w:sz w:val="22"/>
          <w:szCs w:val="22"/>
        </w:rPr>
        <w:t xml:space="preserve">et seq. </w:t>
      </w:r>
      <w:r w:rsidRPr="00602B5C">
        <w:rPr>
          <w:rFonts w:ascii="Arial" w:hAnsi="Arial" w:cs="Arial"/>
          <w:sz w:val="22"/>
          <w:szCs w:val="22"/>
        </w:rPr>
        <w:t>of the Government Code)</w:t>
      </w:r>
      <w:r w:rsidR="0055535D" w:rsidRPr="00602B5C">
        <w:rPr>
          <w:rFonts w:ascii="Arial" w:hAnsi="Arial" w:cs="Arial"/>
          <w:sz w:val="22"/>
          <w:szCs w:val="22"/>
        </w:rPr>
        <w:t>; and</w:t>
      </w:r>
    </w:p>
    <w:p w14:paraId="6BBCBB65" w14:textId="77777777" w:rsidR="00976764" w:rsidRPr="00B9625D" w:rsidRDefault="00466A37" w:rsidP="00B9625D">
      <w:pPr>
        <w:pStyle w:val="NormalWeb"/>
        <w:rPr>
          <w:rFonts w:ascii="Arial" w:hAnsi="Arial" w:cs="Arial"/>
          <w:color w:val="000000"/>
          <w:sz w:val="22"/>
          <w:szCs w:val="22"/>
        </w:rPr>
      </w:pPr>
      <w:r w:rsidRPr="00602B5C">
        <w:rPr>
          <w:rFonts w:ascii="Arial" w:hAnsi="Arial" w:cs="Arial"/>
          <w:sz w:val="22"/>
          <w:szCs w:val="22"/>
        </w:rPr>
        <w:t xml:space="preserve">2.  </w:t>
      </w:r>
      <w:r w:rsidRPr="00602B5C">
        <w:rPr>
          <w:rFonts w:ascii="Arial" w:hAnsi="Arial" w:cs="Arial"/>
          <w:sz w:val="22"/>
          <w:szCs w:val="22"/>
          <w:u w:val="single"/>
        </w:rPr>
        <w:t>DISCRIMINATORY POLICIES</w:t>
      </w:r>
      <w:r w:rsidRPr="00602B5C">
        <w:rPr>
          <w:rFonts w:ascii="Arial" w:hAnsi="Arial" w:cs="Arial"/>
          <w:sz w:val="22"/>
          <w:szCs w:val="22"/>
        </w:rPr>
        <w:t xml:space="preserve">: </w:t>
      </w:r>
      <w:r w:rsidR="0058676F">
        <w:rPr>
          <w:rFonts w:ascii="Arial" w:hAnsi="Arial" w:cs="Arial"/>
          <w:color w:val="000000"/>
          <w:sz w:val="22"/>
          <w:szCs w:val="22"/>
        </w:rPr>
        <w:t>I</w:t>
      </w:r>
      <w:r w:rsidRPr="00602B5C">
        <w:rPr>
          <w:rFonts w:ascii="Arial" w:hAnsi="Arial" w:cs="Arial"/>
          <w:color w:val="000000"/>
          <w:sz w:val="22"/>
          <w:szCs w:val="22"/>
        </w:rPr>
        <w:t xml:space="preserve">f </w:t>
      </w:r>
      <w:r w:rsidR="0058676F">
        <w:rPr>
          <w:rFonts w:ascii="Arial" w:hAnsi="Arial" w:cs="Arial"/>
          <w:color w:val="000000"/>
          <w:sz w:val="22"/>
          <w:szCs w:val="22"/>
        </w:rPr>
        <w:t xml:space="preserve">the </w:t>
      </w:r>
      <w:r w:rsidRPr="00602B5C">
        <w:rPr>
          <w:rFonts w:ascii="Arial" w:hAnsi="Arial" w:cs="Arial"/>
          <w:color w:val="000000"/>
          <w:sz w:val="22"/>
          <w:szCs w:val="22"/>
        </w:rPr>
        <w:t>Contractor has a</w:t>
      </w:r>
      <w:r w:rsidR="0058676F">
        <w:rPr>
          <w:rFonts w:ascii="Arial" w:hAnsi="Arial" w:cs="Arial"/>
          <w:color w:val="000000"/>
          <w:sz w:val="22"/>
          <w:szCs w:val="22"/>
        </w:rPr>
        <w:t xml:space="preserve"> </w:t>
      </w:r>
      <w:r w:rsidRPr="00602B5C">
        <w:rPr>
          <w:rFonts w:ascii="Arial" w:hAnsi="Arial" w:cs="Arial"/>
          <w:color w:val="000000"/>
          <w:sz w:val="22"/>
          <w:szCs w:val="22"/>
        </w:rPr>
        <w:t xml:space="preserve">policy </w:t>
      </w:r>
      <w:r w:rsidR="0049145C">
        <w:rPr>
          <w:rFonts w:ascii="Arial" w:hAnsi="Arial" w:cs="Arial"/>
          <w:color w:val="000000"/>
          <w:sz w:val="22"/>
          <w:szCs w:val="22"/>
        </w:rPr>
        <w:t xml:space="preserve">or policies </w:t>
      </w:r>
      <w:r w:rsidRPr="00602B5C">
        <w:rPr>
          <w:rFonts w:ascii="Arial" w:hAnsi="Arial" w:cs="Arial"/>
          <w:color w:val="000000"/>
          <w:sz w:val="22"/>
          <w:szCs w:val="22"/>
        </w:rPr>
        <w:t>against a sovereign nation or peoples recognized by the United States government,</w:t>
      </w:r>
      <w:r w:rsidRPr="00602B5C">
        <w:rPr>
          <w:rFonts w:ascii="Arial" w:hAnsi="Arial" w:cs="Arial"/>
          <w:sz w:val="22"/>
          <w:szCs w:val="22"/>
        </w:rPr>
        <w:t xml:space="preserve"> </w:t>
      </w:r>
      <w:r w:rsidR="0058676F">
        <w:rPr>
          <w:rFonts w:ascii="Arial" w:hAnsi="Arial" w:cs="Arial"/>
          <w:sz w:val="22"/>
          <w:szCs w:val="22"/>
        </w:rPr>
        <w:t xml:space="preserve">including but not limited to the nation and people of Israel, </w:t>
      </w:r>
      <w:r w:rsidRPr="00602B5C">
        <w:rPr>
          <w:rFonts w:ascii="Arial" w:hAnsi="Arial" w:cs="Arial"/>
          <w:color w:val="000000"/>
          <w:sz w:val="22"/>
          <w:szCs w:val="22"/>
        </w:rPr>
        <w:t>the Contractor certifies</w:t>
      </w:r>
      <w:r w:rsidR="00B9625D">
        <w:rPr>
          <w:rFonts w:ascii="Arial" w:hAnsi="Arial" w:cs="Arial"/>
          <w:color w:val="000000"/>
          <w:sz w:val="22"/>
          <w:szCs w:val="22"/>
        </w:rPr>
        <w:t xml:space="preserve"> </w:t>
      </w:r>
      <w:r w:rsidRPr="00602B5C">
        <w:rPr>
          <w:rFonts w:ascii="Arial" w:hAnsi="Arial" w:cs="Arial"/>
          <w:color w:val="000000"/>
          <w:sz w:val="22"/>
          <w:szCs w:val="22"/>
        </w:rPr>
        <w:t xml:space="preserve">that such policies are not used </w:t>
      </w:r>
      <w:r w:rsidR="0049145C">
        <w:rPr>
          <w:rFonts w:ascii="Arial" w:hAnsi="Arial" w:cs="Arial"/>
          <w:color w:val="000000"/>
          <w:sz w:val="22"/>
          <w:szCs w:val="22"/>
        </w:rPr>
        <w:t xml:space="preserve">to discriminate </w:t>
      </w:r>
      <w:r w:rsidRPr="00602B5C">
        <w:rPr>
          <w:rFonts w:ascii="Arial" w:hAnsi="Arial" w:cs="Arial"/>
          <w:color w:val="000000"/>
          <w:sz w:val="22"/>
          <w:szCs w:val="22"/>
        </w:rPr>
        <w:t xml:space="preserve">in violation of the Unruh Civil Rights Act (Section 51 of the Civil Code) or </w:t>
      </w:r>
      <w:r w:rsidRPr="00602B5C">
        <w:rPr>
          <w:rFonts w:ascii="Arial" w:hAnsi="Arial" w:cs="Arial"/>
          <w:sz w:val="22"/>
          <w:szCs w:val="22"/>
        </w:rPr>
        <w:t xml:space="preserve">the Fair Employment and Housing Act (Section 12960 </w:t>
      </w:r>
      <w:r w:rsidR="0058676F">
        <w:rPr>
          <w:rFonts w:ascii="Arial" w:hAnsi="Arial" w:cs="Arial"/>
          <w:sz w:val="22"/>
          <w:szCs w:val="22"/>
        </w:rPr>
        <w:t xml:space="preserve">et seq. </w:t>
      </w:r>
      <w:r w:rsidRPr="00602B5C">
        <w:rPr>
          <w:rFonts w:ascii="Arial" w:hAnsi="Arial" w:cs="Arial"/>
          <w:sz w:val="22"/>
          <w:szCs w:val="22"/>
        </w:rPr>
        <w:t>of the Government Code).</w:t>
      </w:r>
      <w:r w:rsidR="00976764" w:rsidRPr="00602B5C">
        <w:rPr>
          <w:sz w:val="22"/>
          <w:szCs w:val="22"/>
        </w:rPr>
        <w:t xml:space="preserve"> </w:t>
      </w:r>
    </w:p>
    <w:p w14:paraId="6BBCBB66" w14:textId="77777777" w:rsidR="0049145C" w:rsidRPr="00CF6D17" w:rsidRDefault="0049145C" w:rsidP="00B9625D">
      <w:pPr>
        <w:pStyle w:val="NormalWeb"/>
        <w:rPr>
          <w:rFonts w:ascii="Arial" w:hAnsi="Arial" w:cs="Arial"/>
          <w:sz w:val="22"/>
          <w:szCs w:val="22"/>
        </w:rPr>
      </w:pPr>
      <w:r w:rsidRPr="00CF6D17">
        <w:rPr>
          <w:rFonts w:ascii="Arial" w:hAnsi="Arial" w:cs="Arial"/>
          <w:sz w:val="22"/>
          <w:szCs w:val="22"/>
        </w:rPr>
        <w:t xml:space="preserve">Any policy adopted by a person or actions taken thereunder that are reasonably necessary to comply with federal or state sanctions or laws affecting </w:t>
      </w:r>
      <w:r w:rsidR="00857332" w:rsidRPr="00CF6D17">
        <w:rPr>
          <w:rFonts w:ascii="Arial" w:hAnsi="Arial" w:cs="Arial"/>
          <w:sz w:val="22"/>
          <w:szCs w:val="22"/>
        </w:rPr>
        <w:t xml:space="preserve">sovereign nations or their nationals shall not be construed as unlawful discrimination in violation of the Unruh Civil Rights Act (Section 51 of the Civil Code) or the California Fair Employment and Housing Act (Section 12960 et seq. of the Government Code).   </w:t>
      </w:r>
    </w:p>
    <w:p w14:paraId="6BBCBB67" w14:textId="77777777" w:rsidR="00602B5C" w:rsidRPr="00602B5C" w:rsidRDefault="00602B5C" w:rsidP="002411E9">
      <w:pPr>
        <w:pStyle w:val="NormalWeb"/>
        <w:rPr>
          <w:sz w:val="6"/>
          <w:szCs w:val="6"/>
        </w:rPr>
      </w:pPr>
    </w:p>
    <w:p w14:paraId="6BBCBB68" w14:textId="77777777" w:rsidR="00B216A4" w:rsidRPr="00602B5C" w:rsidRDefault="00B216A4" w:rsidP="00B216A4">
      <w:pPr>
        <w:pStyle w:val="Default"/>
        <w:jc w:val="center"/>
        <w:rPr>
          <w:b/>
          <w:bCs/>
          <w:sz w:val="22"/>
          <w:szCs w:val="22"/>
          <w:u w:val="single"/>
        </w:rPr>
      </w:pPr>
      <w:r w:rsidRPr="00602B5C">
        <w:rPr>
          <w:b/>
          <w:bCs/>
          <w:sz w:val="22"/>
          <w:szCs w:val="22"/>
          <w:u w:val="single"/>
        </w:rPr>
        <w:t>CERTIFICATION</w:t>
      </w:r>
    </w:p>
    <w:p w14:paraId="6BBCBB69" w14:textId="77777777" w:rsidR="00B216A4" w:rsidRPr="00602B5C" w:rsidRDefault="00B216A4" w:rsidP="00B216A4">
      <w:pPr>
        <w:pStyle w:val="Default"/>
        <w:jc w:val="center"/>
        <w:rPr>
          <w:sz w:val="22"/>
          <w:szCs w:val="22"/>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68"/>
        <w:gridCol w:w="2993"/>
        <w:gridCol w:w="2993"/>
      </w:tblGrid>
      <w:tr w:rsidR="00B216A4" w:rsidRPr="00602B5C" w14:paraId="6BBCBB72" w14:textId="77777777" w:rsidTr="00CF6D17">
        <w:trPr>
          <w:trHeight w:val="1545"/>
          <w:jc w:val="center"/>
        </w:trPr>
        <w:tc>
          <w:tcPr>
            <w:tcW w:w="7361" w:type="dxa"/>
            <w:gridSpan w:val="2"/>
          </w:tcPr>
          <w:p w14:paraId="6BBCBB6A" w14:textId="77777777" w:rsidR="00B216A4" w:rsidRPr="00602B5C" w:rsidRDefault="00B216A4" w:rsidP="00563483">
            <w:pPr>
              <w:pStyle w:val="Default"/>
              <w:rPr>
                <w:sz w:val="22"/>
                <w:szCs w:val="22"/>
              </w:rPr>
            </w:pPr>
            <w:r w:rsidRPr="00602B5C">
              <w:rPr>
                <w:sz w:val="22"/>
                <w:szCs w:val="22"/>
              </w:rPr>
              <w:t xml:space="preserve">I, the official named below, </w:t>
            </w:r>
            <w:r w:rsidR="00C6564D" w:rsidRPr="00602B5C">
              <w:rPr>
                <w:sz w:val="22"/>
                <w:szCs w:val="22"/>
              </w:rPr>
              <w:t>certify under penalty of perjury</w:t>
            </w:r>
            <w:r w:rsidRPr="00602B5C">
              <w:rPr>
                <w:sz w:val="22"/>
                <w:szCs w:val="22"/>
              </w:rPr>
              <w:t xml:space="preserve"> under the laws of the State of California that the foregoing is true and correct. </w:t>
            </w:r>
          </w:p>
          <w:p w14:paraId="6BBCBB6B" w14:textId="77777777" w:rsidR="00602B5C" w:rsidRPr="00602B5C" w:rsidRDefault="00602B5C" w:rsidP="00563483">
            <w:pPr>
              <w:pStyle w:val="Default"/>
              <w:rPr>
                <w:i/>
                <w:iCs/>
                <w:sz w:val="10"/>
                <w:szCs w:val="22"/>
              </w:rPr>
            </w:pPr>
          </w:p>
          <w:p w14:paraId="6BBCBB6C" w14:textId="77777777" w:rsidR="00B216A4" w:rsidRDefault="00B216A4" w:rsidP="00563483">
            <w:pPr>
              <w:pStyle w:val="Default"/>
              <w:rPr>
                <w:i/>
                <w:iCs/>
                <w:sz w:val="22"/>
                <w:szCs w:val="22"/>
              </w:rPr>
            </w:pPr>
            <w:r w:rsidRPr="00602B5C">
              <w:rPr>
                <w:i/>
                <w:iCs/>
                <w:sz w:val="22"/>
                <w:szCs w:val="22"/>
              </w:rPr>
              <w:t xml:space="preserve">Proposer/Bidder Firm Name (Printed) </w:t>
            </w:r>
          </w:p>
          <w:p w14:paraId="6BBCBB6D" w14:textId="77777777" w:rsidR="00CF6D17" w:rsidRDefault="00CF6D17" w:rsidP="00563483">
            <w:pPr>
              <w:pStyle w:val="Default"/>
              <w:rPr>
                <w:i/>
                <w:iCs/>
                <w:sz w:val="22"/>
                <w:szCs w:val="22"/>
              </w:rPr>
            </w:pPr>
          </w:p>
          <w:p w14:paraId="6BBCBB6E" w14:textId="77777777" w:rsidR="00CF6D17" w:rsidRPr="00602B5C" w:rsidRDefault="00CF6D17" w:rsidP="00563483">
            <w:pPr>
              <w:pStyle w:val="Default"/>
              <w:rPr>
                <w:sz w:val="22"/>
                <w:szCs w:val="22"/>
              </w:rPr>
            </w:pPr>
          </w:p>
        </w:tc>
        <w:tc>
          <w:tcPr>
            <w:tcW w:w="2993" w:type="dxa"/>
          </w:tcPr>
          <w:p w14:paraId="6BBCBB6F" w14:textId="77777777" w:rsidR="00B216A4" w:rsidRDefault="00B216A4" w:rsidP="00563483">
            <w:pPr>
              <w:pStyle w:val="Default"/>
              <w:rPr>
                <w:i/>
                <w:iCs/>
                <w:sz w:val="22"/>
                <w:szCs w:val="22"/>
              </w:rPr>
            </w:pPr>
            <w:r w:rsidRPr="00602B5C">
              <w:rPr>
                <w:i/>
                <w:iCs/>
                <w:sz w:val="22"/>
                <w:szCs w:val="22"/>
              </w:rPr>
              <w:t xml:space="preserve">Federal ID Number </w:t>
            </w:r>
          </w:p>
          <w:p w14:paraId="6BBCBB70" w14:textId="77777777" w:rsidR="00CF6D17" w:rsidRDefault="00CF6D17" w:rsidP="00563483">
            <w:pPr>
              <w:pStyle w:val="Default"/>
              <w:rPr>
                <w:i/>
                <w:iCs/>
                <w:sz w:val="22"/>
                <w:szCs w:val="22"/>
              </w:rPr>
            </w:pPr>
          </w:p>
          <w:p w14:paraId="6BBCBB71" w14:textId="77777777" w:rsidR="00CF6D17" w:rsidRPr="00602B5C" w:rsidRDefault="00CF6D17" w:rsidP="00563483">
            <w:pPr>
              <w:pStyle w:val="Default"/>
              <w:rPr>
                <w:sz w:val="22"/>
                <w:szCs w:val="22"/>
              </w:rPr>
            </w:pPr>
          </w:p>
        </w:tc>
      </w:tr>
      <w:tr w:rsidR="00B216A4" w:rsidRPr="00602B5C" w14:paraId="6BBCBB76" w14:textId="77777777" w:rsidTr="00CF6D17">
        <w:trPr>
          <w:trHeight w:val="888"/>
          <w:jc w:val="center"/>
        </w:trPr>
        <w:tc>
          <w:tcPr>
            <w:tcW w:w="10354" w:type="dxa"/>
            <w:gridSpan w:val="3"/>
          </w:tcPr>
          <w:p w14:paraId="6BBCBB73" w14:textId="77777777" w:rsidR="00B216A4" w:rsidRDefault="00B216A4" w:rsidP="00563483">
            <w:pPr>
              <w:pStyle w:val="Default"/>
              <w:rPr>
                <w:i/>
                <w:iCs/>
                <w:sz w:val="22"/>
                <w:szCs w:val="22"/>
              </w:rPr>
            </w:pPr>
            <w:r w:rsidRPr="00602B5C">
              <w:rPr>
                <w:i/>
                <w:iCs/>
                <w:sz w:val="22"/>
                <w:szCs w:val="22"/>
              </w:rPr>
              <w:t xml:space="preserve">By (Authorized Signature) </w:t>
            </w:r>
          </w:p>
          <w:p w14:paraId="6BBCBB74" w14:textId="77777777" w:rsidR="00CF6D17" w:rsidRDefault="00CF6D17" w:rsidP="00563483">
            <w:pPr>
              <w:pStyle w:val="Default"/>
              <w:rPr>
                <w:i/>
                <w:iCs/>
                <w:sz w:val="22"/>
                <w:szCs w:val="22"/>
              </w:rPr>
            </w:pPr>
          </w:p>
          <w:p w14:paraId="6BBCBB75" w14:textId="77777777" w:rsidR="00CF6D17" w:rsidRPr="00602B5C" w:rsidRDefault="00CF6D17" w:rsidP="00563483">
            <w:pPr>
              <w:pStyle w:val="Default"/>
              <w:rPr>
                <w:sz w:val="22"/>
                <w:szCs w:val="22"/>
              </w:rPr>
            </w:pPr>
          </w:p>
        </w:tc>
      </w:tr>
      <w:tr w:rsidR="00B216A4" w:rsidRPr="00602B5C" w14:paraId="6BBCBB7A" w14:textId="77777777" w:rsidTr="00CF6D17">
        <w:trPr>
          <w:trHeight w:val="870"/>
          <w:jc w:val="center"/>
        </w:trPr>
        <w:tc>
          <w:tcPr>
            <w:tcW w:w="10354" w:type="dxa"/>
            <w:gridSpan w:val="3"/>
          </w:tcPr>
          <w:p w14:paraId="6BBCBB77" w14:textId="77777777" w:rsidR="00B216A4" w:rsidRDefault="00B216A4" w:rsidP="00563483">
            <w:pPr>
              <w:pStyle w:val="Default"/>
              <w:rPr>
                <w:i/>
                <w:iCs/>
                <w:sz w:val="22"/>
                <w:szCs w:val="22"/>
              </w:rPr>
            </w:pPr>
            <w:r w:rsidRPr="00602B5C">
              <w:rPr>
                <w:i/>
                <w:iCs/>
                <w:sz w:val="22"/>
                <w:szCs w:val="22"/>
              </w:rPr>
              <w:t xml:space="preserve">Printed Name and Title of Person Signing </w:t>
            </w:r>
          </w:p>
          <w:p w14:paraId="6BBCBB78" w14:textId="77777777" w:rsidR="00CF6D17" w:rsidRDefault="00CF6D17" w:rsidP="00563483">
            <w:pPr>
              <w:pStyle w:val="Default"/>
              <w:rPr>
                <w:i/>
                <w:iCs/>
                <w:sz w:val="22"/>
                <w:szCs w:val="22"/>
              </w:rPr>
            </w:pPr>
          </w:p>
          <w:p w14:paraId="6BBCBB79" w14:textId="77777777" w:rsidR="00CF6D17" w:rsidRPr="00602B5C" w:rsidRDefault="00CF6D17" w:rsidP="00563483">
            <w:pPr>
              <w:pStyle w:val="Default"/>
              <w:rPr>
                <w:sz w:val="22"/>
                <w:szCs w:val="22"/>
              </w:rPr>
            </w:pPr>
          </w:p>
        </w:tc>
      </w:tr>
      <w:tr w:rsidR="00B216A4" w:rsidRPr="00602B5C" w14:paraId="6BBCBB81" w14:textId="77777777" w:rsidTr="00CF6D17">
        <w:trPr>
          <w:trHeight w:val="960"/>
          <w:jc w:val="center"/>
        </w:trPr>
        <w:tc>
          <w:tcPr>
            <w:tcW w:w="4368" w:type="dxa"/>
          </w:tcPr>
          <w:p w14:paraId="6BBCBB7B" w14:textId="77777777" w:rsidR="00B216A4" w:rsidRDefault="00B216A4" w:rsidP="00563483">
            <w:pPr>
              <w:pStyle w:val="Default"/>
              <w:rPr>
                <w:i/>
                <w:iCs/>
                <w:sz w:val="22"/>
                <w:szCs w:val="22"/>
              </w:rPr>
            </w:pPr>
            <w:r w:rsidRPr="00602B5C">
              <w:rPr>
                <w:i/>
                <w:iCs/>
                <w:sz w:val="22"/>
                <w:szCs w:val="22"/>
              </w:rPr>
              <w:t xml:space="preserve">Date Executed </w:t>
            </w:r>
          </w:p>
          <w:p w14:paraId="6BBCBB7C" w14:textId="77777777" w:rsidR="00CF6D17" w:rsidRDefault="00CF6D17" w:rsidP="00563483">
            <w:pPr>
              <w:pStyle w:val="Default"/>
              <w:rPr>
                <w:i/>
                <w:iCs/>
                <w:sz w:val="22"/>
                <w:szCs w:val="22"/>
              </w:rPr>
            </w:pPr>
          </w:p>
          <w:p w14:paraId="6BBCBB7D" w14:textId="77777777" w:rsidR="00CF6D17" w:rsidRPr="00602B5C" w:rsidRDefault="00CF6D17" w:rsidP="00563483">
            <w:pPr>
              <w:pStyle w:val="Default"/>
              <w:rPr>
                <w:sz w:val="22"/>
                <w:szCs w:val="22"/>
              </w:rPr>
            </w:pPr>
          </w:p>
        </w:tc>
        <w:tc>
          <w:tcPr>
            <w:tcW w:w="5986" w:type="dxa"/>
            <w:gridSpan w:val="2"/>
          </w:tcPr>
          <w:p w14:paraId="6BBCBB7E" w14:textId="77777777" w:rsidR="00B216A4" w:rsidRDefault="00B216A4" w:rsidP="00563483">
            <w:pPr>
              <w:pStyle w:val="Default"/>
              <w:rPr>
                <w:i/>
                <w:iCs/>
                <w:sz w:val="22"/>
                <w:szCs w:val="22"/>
              </w:rPr>
            </w:pPr>
            <w:r w:rsidRPr="00602B5C">
              <w:rPr>
                <w:i/>
                <w:iCs/>
                <w:sz w:val="22"/>
                <w:szCs w:val="22"/>
              </w:rPr>
              <w:t xml:space="preserve">Executed in the County and State of </w:t>
            </w:r>
          </w:p>
          <w:p w14:paraId="6BBCBB7F" w14:textId="77777777" w:rsidR="00CF6D17" w:rsidRDefault="00CF6D17" w:rsidP="00563483">
            <w:pPr>
              <w:pStyle w:val="Default"/>
              <w:rPr>
                <w:i/>
                <w:iCs/>
                <w:sz w:val="22"/>
                <w:szCs w:val="22"/>
              </w:rPr>
            </w:pPr>
          </w:p>
          <w:p w14:paraId="6BBCBB80" w14:textId="77777777" w:rsidR="00CF6D17" w:rsidRPr="00602B5C" w:rsidRDefault="00CF6D17" w:rsidP="00563483">
            <w:pPr>
              <w:pStyle w:val="Default"/>
              <w:rPr>
                <w:sz w:val="22"/>
                <w:szCs w:val="22"/>
              </w:rPr>
            </w:pPr>
          </w:p>
        </w:tc>
      </w:tr>
    </w:tbl>
    <w:p w14:paraId="6BBCBB82" w14:textId="77777777" w:rsidR="00B216A4" w:rsidRPr="00BA75E1" w:rsidRDefault="00B216A4" w:rsidP="00B216A4">
      <w:pPr>
        <w:rPr>
          <w:rFonts w:ascii="Arial" w:hAnsi="Arial" w:cs="Arial"/>
          <w:sz w:val="24"/>
          <w:szCs w:val="24"/>
        </w:rPr>
      </w:pPr>
    </w:p>
    <w:p w14:paraId="6BBCBB83" w14:textId="77777777" w:rsidR="00B216A4" w:rsidRPr="00BA75E1" w:rsidRDefault="00B216A4">
      <w:pPr>
        <w:rPr>
          <w:rFonts w:ascii="Arial" w:hAnsi="Arial" w:cs="Arial"/>
          <w:sz w:val="24"/>
          <w:szCs w:val="24"/>
        </w:rPr>
      </w:pPr>
    </w:p>
    <w:sectPr w:rsidR="00B216A4" w:rsidRPr="00BA75E1" w:rsidSect="000427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BB86" w14:textId="77777777" w:rsidR="007A055B" w:rsidRDefault="007A055B" w:rsidP="007A055B">
      <w:pPr>
        <w:spacing w:after="0" w:line="240" w:lineRule="auto"/>
      </w:pPr>
      <w:r>
        <w:separator/>
      </w:r>
    </w:p>
  </w:endnote>
  <w:endnote w:type="continuationSeparator" w:id="0">
    <w:p w14:paraId="6BBCBB87" w14:textId="77777777" w:rsidR="007A055B" w:rsidRDefault="007A055B" w:rsidP="007A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2C4B" w14:textId="77777777" w:rsidR="00297E18" w:rsidRDefault="00297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579B" w14:textId="77777777" w:rsidR="00297E18" w:rsidRDefault="00297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A638" w14:textId="77777777" w:rsidR="00297E18" w:rsidRDefault="0029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BB84" w14:textId="77777777" w:rsidR="007A055B" w:rsidRDefault="007A055B" w:rsidP="007A055B">
      <w:pPr>
        <w:spacing w:after="0" w:line="240" w:lineRule="auto"/>
      </w:pPr>
      <w:r>
        <w:separator/>
      </w:r>
    </w:p>
  </w:footnote>
  <w:footnote w:type="continuationSeparator" w:id="0">
    <w:p w14:paraId="6BBCBB85" w14:textId="77777777" w:rsidR="007A055B" w:rsidRDefault="007A055B" w:rsidP="007A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73D0" w14:textId="77777777" w:rsidR="00297E18" w:rsidRDefault="00297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BB88" w14:textId="5F951C81" w:rsidR="007A055B" w:rsidRPr="007A055B" w:rsidRDefault="007A055B" w:rsidP="007A055B">
    <w:pPr>
      <w:pStyle w:val="Header"/>
      <w:jc w:val="center"/>
      <w:rPr>
        <w:rFonts w:ascii="Arial" w:hAnsi="Arial" w:cs="Arial"/>
        <w:sz w:val="28"/>
        <w:szCs w:val="28"/>
      </w:rPr>
    </w:pPr>
    <w:r w:rsidRPr="007A055B">
      <w:rPr>
        <w:rFonts w:ascii="Arial" w:hAnsi="Arial" w:cs="Arial"/>
        <w:sz w:val="28"/>
        <w:szCs w:val="28"/>
      </w:rPr>
      <w:t xml:space="preserve">Attachment </w:t>
    </w:r>
    <w:r w:rsidR="00775135">
      <w:rPr>
        <w:rFonts w:ascii="Arial" w:hAnsi="Arial" w:cs="Arial"/>
        <w:sz w:val="28"/>
        <w:szCs w:val="28"/>
      </w:rPr>
      <w:t>1</w:t>
    </w:r>
    <w:r w:rsidR="00297E18">
      <w:rPr>
        <w:rFonts w:ascii="Arial" w:hAnsi="Arial" w:cs="Arial"/>
        <w:sz w:val="28"/>
        <w:szCs w:val="2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6F84" w14:textId="77777777" w:rsidR="00297E18" w:rsidRDefault="00297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64"/>
    <w:rsid w:val="000427AD"/>
    <w:rsid w:val="00056059"/>
    <w:rsid w:val="0011078B"/>
    <w:rsid w:val="00155AD9"/>
    <w:rsid w:val="00157C92"/>
    <w:rsid w:val="002411E9"/>
    <w:rsid w:val="00297E18"/>
    <w:rsid w:val="00466A37"/>
    <w:rsid w:val="0049145C"/>
    <w:rsid w:val="0055535D"/>
    <w:rsid w:val="0058676F"/>
    <w:rsid w:val="00602B5C"/>
    <w:rsid w:val="00604528"/>
    <w:rsid w:val="006D1E0C"/>
    <w:rsid w:val="006E4F7E"/>
    <w:rsid w:val="007266E4"/>
    <w:rsid w:val="00737B19"/>
    <w:rsid w:val="007478C4"/>
    <w:rsid w:val="00775135"/>
    <w:rsid w:val="007A055B"/>
    <w:rsid w:val="007F781F"/>
    <w:rsid w:val="00845252"/>
    <w:rsid w:val="00857332"/>
    <w:rsid w:val="008878A4"/>
    <w:rsid w:val="008F090D"/>
    <w:rsid w:val="00902420"/>
    <w:rsid w:val="00976764"/>
    <w:rsid w:val="00A84631"/>
    <w:rsid w:val="00B216A4"/>
    <w:rsid w:val="00B9625D"/>
    <w:rsid w:val="00BA75E1"/>
    <w:rsid w:val="00C6564D"/>
    <w:rsid w:val="00CF6D17"/>
    <w:rsid w:val="00D5303F"/>
    <w:rsid w:val="00DE3D96"/>
    <w:rsid w:val="00E44499"/>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BB5F"/>
  <w15:docId w15:val="{350DBF10-9309-4015-9E23-3B2C73F9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67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466A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5B"/>
  </w:style>
  <w:style w:type="paragraph" w:styleId="Footer">
    <w:name w:val="footer"/>
    <w:basedOn w:val="Normal"/>
    <w:link w:val="FooterChar"/>
    <w:uiPriority w:val="99"/>
    <w:unhideWhenUsed/>
    <w:rsid w:val="007A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5B"/>
  </w:style>
  <w:style w:type="character" w:styleId="CommentReference">
    <w:name w:val="annotation reference"/>
    <w:basedOn w:val="DefaultParagraphFont"/>
    <w:uiPriority w:val="99"/>
    <w:semiHidden/>
    <w:unhideWhenUsed/>
    <w:rsid w:val="00902420"/>
    <w:rPr>
      <w:sz w:val="16"/>
      <w:szCs w:val="16"/>
    </w:rPr>
  </w:style>
  <w:style w:type="paragraph" w:styleId="CommentText">
    <w:name w:val="annotation text"/>
    <w:basedOn w:val="Normal"/>
    <w:link w:val="CommentTextChar"/>
    <w:uiPriority w:val="99"/>
    <w:semiHidden/>
    <w:unhideWhenUsed/>
    <w:rsid w:val="00902420"/>
    <w:pPr>
      <w:spacing w:line="240" w:lineRule="auto"/>
    </w:pPr>
    <w:rPr>
      <w:sz w:val="20"/>
      <w:szCs w:val="20"/>
    </w:rPr>
  </w:style>
  <w:style w:type="character" w:customStyle="1" w:styleId="CommentTextChar">
    <w:name w:val="Comment Text Char"/>
    <w:basedOn w:val="DefaultParagraphFont"/>
    <w:link w:val="CommentText"/>
    <w:uiPriority w:val="99"/>
    <w:semiHidden/>
    <w:rsid w:val="00902420"/>
    <w:rPr>
      <w:sz w:val="20"/>
      <w:szCs w:val="20"/>
    </w:rPr>
  </w:style>
  <w:style w:type="paragraph" w:styleId="CommentSubject">
    <w:name w:val="annotation subject"/>
    <w:basedOn w:val="CommentText"/>
    <w:next w:val="CommentText"/>
    <w:link w:val="CommentSubjectChar"/>
    <w:uiPriority w:val="99"/>
    <w:semiHidden/>
    <w:unhideWhenUsed/>
    <w:rsid w:val="00902420"/>
    <w:rPr>
      <w:b/>
      <w:bCs/>
    </w:rPr>
  </w:style>
  <w:style w:type="character" w:customStyle="1" w:styleId="CommentSubjectChar">
    <w:name w:val="Comment Subject Char"/>
    <w:basedOn w:val="CommentTextChar"/>
    <w:link w:val="CommentSubject"/>
    <w:uiPriority w:val="99"/>
    <w:semiHidden/>
    <w:rsid w:val="00902420"/>
    <w:rPr>
      <w:b/>
      <w:bCs/>
      <w:sz w:val="20"/>
      <w:szCs w:val="20"/>
    </w:rPr>
  </w:style>
  <w:style w:type="paragraph" w:styleId="BalloonText">
    <w:name w:val="Balloon Text"/>
    <w:basedOn w:val="Normal"/>
    <w:link w:val="BalloonTextChar"/>
    <w:uiPriority w:val="99"/>
    <w:semiHidden/>
    <w:unhideWhenUsed/>
    <w:rsid w:val="00902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158B9-3772-4053-B6AC-1468E441A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7EF29-3E85-4E75-8364-E1B52E253430}">
  <ds:schemaRefs>
    <ds:schemaRef ds:uri="http://schemas.microsoft.com/sharepoint/v3/contenttype/forms"/>
  </ds:schemaRefs>
</ds:datastoreItem>
</file>

<file path=customXml/itemProps3.xml><?xml version="1.0" encoding="utf-8"?>
<ds:datastoreItem xmlns:ds="http://schemas.openxmlformats.org/officeDocument/2006/customXml" ds:itemID="{6241EA5D-C1B7-4B6B-88E3-F0B0E5DC885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5067c814-4b34-462c-a21d-c185ff6548d2"/>
    <ds:schemaRef ds:uri="785685f2-c2e1-4352-89aa-3faca8eaba5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1520</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Christopher@DGS</dc:creator>
  <cp:lastModifiedBy>Hong, Chester@Energy</cp:lastModifiedBy>
  <cp:revision>4</cp:revision>
  <dcterms:created xsi:type="dcterms:W3CDTF">2019-10-08T21:33:00Z</dcterms:created>
  <dcterms:modified xsi:type="dcterms:W3CDTF">2025-11-21T10:42:00Z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