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8047" w14:textId="05220761" w:rsidR="007952F2" w:rsidRPr="00B92B5F" w:rsidRDefault="00DA616A" w:rsidP="07411C0F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B92B5F">
        <w:rPr>
          <w:rFonts w:ascii="Aptos" w:hAnsi="Aptos"/>
          <w:b/>
          <w:bCs/>
          <w:sz w:val="28"/>
          <w:szCs w:val="28"/>
        </w:rPr>
        <w:t>California Energy Commission</w:t>
      </w:r>
    </w:p>
    <w:p w14:paraId="549AE44E" w14:textId="38597540" w:rsidR="007952F2" w:rsidRPr="00B92B5F" w:rsidRDefault="00580644" w:rsidP="768E617E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B92B5F">
        <w:rPr>
          <w:rFonts w:ascii="Aptos" w:hAnsi="Aptos"/>
          <w:b/>
          <w:bCs/>
          <w:sz w:val="28"/>
          <w:szCs w:val="28"/>
          <w:u w:val="single"/>
        </w:rPr>
        <w:t>EQUIPMENT/</w:t>
      </w:r>
      <w:r w:rsidR="00B92B5F">
        <w:rPr>
          <w:rFonts w:ascii="Aptos" w:hAnsi="Aptos"/>
          <w:b/>
          <w:bCs/>
          <w:sz w:val="28"/>
          <w:szCs w:val="28"/>
          <w:u w:val="single"/>
        </w:rPr>
        <w:t>SUPPLIES</w:t>
      </w:r>
      <w:r w:rsidRPr="00B92B5F">
        <w:rPr>
          <w:rFonts w:ascii="Aptos" w:hAnsi="Aptos"/>
          <w:b/>
          <w:bCs/>
          <w:sz w:val="28"/>
          <w:szCs w:val="28"/>
          <w:u w:val="single"/>
        </w:rPr>
        <w:t xml:space="preserve"> </w:t>
      </w:r>
      <w:r w:rsidR="4A1C7DE3" w:rsidRPr="00B92B5F">
        <w:rPr>
          <w:rFonts w:ascii="Aptos" w:hAnsi="Aptos"/>
          <w:b/>
          <w:bCs/>
          <w:sz w:val="28"/>
          <w:szCs w:val="28"/>
          <w:u w:val="single"/>
        </w:rPr>
        <w:t>FORM</w:t>
      </w:r>
    </w:p>
    <w:p w14:paraId="1FC1BEE6" w14:textId="425AC928" w:rsidR="00624F8B" w:rsidRPr="00B92B5F" w:rsidRDefault="00624F8B" w:rsidP="768E617E">
      <w:pPr>
        <w:spacing w:after="0" w:line="240" w:lineRule="auto"/>
        <w:jc w:val="center"/>
        <w:rPr>
          <w:rFonts w:ascii="Aptos" w:hAnsi="Aptos"/>
          <w:b/>
          <w:bCs/>
          <w:u w:val="single"/>
        </w:rPr>
      </w:pPr>
      <w:r w:rsidRPr="00B92B5F">
        <w:rPr>
          <w:rFonts w:ascii="Aptos" w:hAnsi="Aptos"/>
          <w:b/>
          <w:bCs/>
          <w:u w:val="single"/>
        </w:rPr>
        <w:t xml:space="preserve">(Complete when seeking approval to add new Equipment or </w:t>
      </w:r>
      <w:r w:rsidR="00B92B5F">
        <w:rPr>
          <w:rFonts w:ascii="Aptos" w:hAnsi="Aptos"/>
          <w:b/>
          <w:bCs/>
          <w:u w:val="single"/>
        </w:rPr>
        <w:t>Supplies</w:t>
      </w:r>
      <w:r w:rsidRPr="00B92B5F">
        <w:rPr>
          <w:rFonts w:ascii="Aptos" w:hAnsi="Aptos"/>
          <w:b/>
          <w:bCs/>
          <w:u w:val="single"/>
        </w:rPr>
        <w:t xml:space="preserve"> ($5,000 or more) to budget)</w:t>
      </w:r>
    </w:p>
    <w:p w14:paraId="7DAC7C06" w14:textId="4286A54D" w:rsidR="00BE4617" w:rsidRPr="00B92B5F" w:rsidRDefault="00BE4617" w:rsidP="00531B59">
      <w:pPr>
        <w:spacing w:after="0" w:line="240" w:lineRule="auto"/>
        <w:textAlignment w:val="baseline"/>
        <w:rPr>
          <w:rFonts w:ascii="Aptos" w:eastAsia="Times New Roman" w:hAnsi="Aptos"/>
          <w:color w:val="333333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736"/>
        <w:gridCol w:w="1805"/>
        <w:gridCol w:w="1060"/>
        <w:gridCol w:w="1067"/>
        <w:gridCol w:w="1259"/>
        <w:gridCol w:w="1748"/>
        <w:gridCol w:w="313"/>
        <w:gridCol w:w="307"/>
        <w:gridCol w:w="967"/>
        <w:gridCol w:w="1538"/>
      </w:tblGrid>
      <w:tr w:rsidR="00376B6F" w:rsidRPr="00B92B5F" w14:paraId="41F64FAE" w14:textId="77777777" w:rsidTr="779019AB">
        <w:trPr>
          <w:cantSplit/>
          <w:trHeight w:val="202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5B7DD0" w14:textId="73070C8E" w:rsidR="00376B6F" w:rsidRPr="00B92B5F" w:rsidRDefault="00376B6F" w:rsidP="00FD4149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sz w:val="24"/>
                <w:szCs w:val="24"/>
              </w:rPr>
              <w:t>SECTION 1:  General Information and Purpose for New Equipment/</w:t>
            </w:r>
            <w:r w:rsidR="00B92B5F">
              <w:rPr>
                <w:rFonts w:ascii="Aptos" w:hAnsi="Aptos"/>
                <w:sz w:val="24"/>
                <w:szCs w:val="24"/>
              </w:rPr>
              <w:t>Supply</w:t>
            </w:r>
            <w:r w:rsidRPr="00B92B5F">
              <w:rPr>
                <w:rFonts w:ascii="Aptos" w:hAnsi="Aptos"/>
                <w:sz w:val="24"/>
                <w:szCs w:val="24"/>
              </w:rPr>
              <w:t xml:space="preserve"> Item(s)</w:t>
            </w:r>
          </w:p>
        </w:tc>
      </w:tr>
      <w:tr w:rsidR="000619A0" w:rsidRPr="00B92B5F" w14:paraId="308194C9" w14:textId="77777777" w:rsidTr="779019AB">
        <w:trPr>
          <w:cantSplit/>
          <w:trHeight w:val="670"/>
          <w:jc w:val="center"/>
        </w:trPr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A9A1F12" w14:textId="77777777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proofErr w:type="gramStart"/>
            <w:r w:rsidRPr="00B92B5F">
              <w:rPr>
                <w:rFonts w:ascii="Aptos" w:hAnsi="Aptos"/>
                <w:b/>
                <w:sz w:val="24"/>
                <w:szCs w:val="24"/>
              </w:rPr>
              <w:t>Agreement #:</w:t>
            </w:r>
            <w:proofErr w:type="gramEnd"/>
          </w:p>
          <w:p w14:paraId="248729ED" w14:textId="29AD7146" w:rsidR="000619A0" w:rsidRPr="00B92B5F" w:rsidRDefault="000D07B5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 E C Agreement number "/>
                  <w:textInput>
                    <w:default w:val="XXX-##-###"/>
                    <w:format w:val="UPPERCASE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XXX-##-###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556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BD45" w14:textId="77777777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Recipient’s Name:</w:t>
            </w:r>
          </w:p>
          <w:p w14:paraId="0920ED89" w14:textId="7DDF423F" w:rsidR="000619A0" w:rsidRPr="00B92B5F" w:rsidRDefault="000D07B5" w:rsidP="000619A0">
            <w:pPr>
              <w:tabs>
                <w:tab w:val="left" w:pos="144"/>
                <w:tab w:val="left" w:pos="576"/>
              </w:tabs>
              <w:spacing w:after="6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recipient's name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491704" w14:textId="77777777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Date of Request:</w:t>
            </w:r>
          </w:p>
          <w:p w14:paraId="4F454C01" w14:textId="78FD7773" w:rsidR="000619A0" w:rsidRPr="00B92B5F" w:rsidRDefault="000D07B5" w:rsidP="000619A0">
            <w:pPr>
              <w:tabs>
                <w:tab w:val="left" w:pos="144"/>
                <w:tab w:val="left" w:pos="576"/>
              </w:tabs>
              <w:spacing w:after="6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submit this form to the CAM"/>
                  <w:textInput>
                    <w:default w:val="[MM/DD/YYYY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[MM/DD/YYYY]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7AD2B2AC" w14:textId="77777777" w:rsidTr="779019AB">
        <w:trPr>
          <w:cantSplit/>
          <w:trHeight w:val="943"/>
          <w:jc w:val="center"/>
        </w:trPr>
        <w:tc>
          <w:tcPr>
            <w:tcW w:w="10800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C1B0F" w14:textId="6965D845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Explain how the item(s) will advance this agreement and fit within the Scope of Work:</w:t>
            </w:r>
          </w:p>
          <w:p w14:paraId="3C1132B2" w14:textId="2EDC6DB1" w:rsidR="000619A0" w:rsidRPr="00B92B5F" w:rsidRDefault="000D07B5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how this item or items will advance the project and what task or tasks it is related to from the scope of work"/>
                  <w:textInput>
                    <w:default w:val="[Enter Brief Text Response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Brief Text Response]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08123E22" w14:textId="77777777" w:rsidTr="779019AB">
        <w:trPr>
          <w:cantSplit/>
          <w:trHeight w:hRule="exact" w:val="317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CB49DB1" w14:textId="54387062" w:rsidR="000619A0" w:rsidRPr="00B92B5F" w:rsidRDefault="000619A0" w:rsidP="000619A0">
            <w:pPr>
              <w:spacing w:after="0" w:line="240" w:lineRule="auto"/>
              <w:rPr>
                <w:rFonts w:ascii="Aptos" w:hAnsi="Aptos"/>
              </w:rPr>
            </w:pPr>
          </w:p>
        </w:tc>
      </w:tr>
      <w:tr w:rsidR="000619A0" w:rsidRPr="00B92B5F" w14:paraId="320117E5" w14:textId="77777777" w:rsidTr="779019AB">
        <w:trPr>
          <w:cantSplit/>
          <w:trHeight w:val="202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F8E1F4" w14:textId="1032DF63" w:rsidR="000619A0" w:rsidRPr="00B92B5F" w:rsidRDefault="000619A0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sz w:val="24"/>
                <w:szCs w:val="24"/>
              </w:rPr>
              <w:t>SECTION 2:  Itemized New Equipment/</w:t>
            </w:r>
            <w:r w:rsidR="00B92B5F">
              <w:rPr>
                <w:rFonts w:ascii="Aptos" w:hAnsi="Aptos"/>
                <w:sz w:val="24"/>
                <w:szCs w:val="24"/>
              </w:rPr>
              <w:t>Supplies</w:t>
            </w:r>
          </w:p>
        </w:tc>
      </w:tr>
      <w:tr w:rsidR="000619A0" w:rsidRPr="00B92B5F" w14:paraId="368E967E" w14:textId="77777777" w:rsidTr="779019AB">
        <w:trPr>
          <w:cantSplit/>
          <w:trHeight w:val="202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452BA610" w14:textId="36E83574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bCs/>
                <w:sz w:val="24"/>
                <w:szCs w:val="24"/>
              </w:rPr>
              <w:t>New Equipment</w:t>
            </w:r>
          </w:p>
        </w:tc>
      </w:tr>
      <w:tr w:rsidR="000619A0" w:rsidRPr="00B92B5F" w14:paraId="262DFCDA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3B180A" w14:textId="5FFC2A59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Task #</w:t>
            </w:r>
          </w:p>
        </w:tc>
        <w:tc>
          <w:tcPr>
            <w:tcW w:w="267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9478A0" w14:textId="3C759DE7" w:rsidR="000619A0" w:rsidRPr="00B92B5F" w:rsidRDefault="000619A0" w:rsidP="07411C0F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bCs/>
                <w:sz w:val="24"/>
                <w:szCs w:val="24"/>
              </w:rPr>
              <w:t>Name of entity providing equipment: Recipient/Subrecipient/</w:t>
            </w:r>
          </w:p>
          <w:p w14:paraId="510F44C3" w14:textId="16E47C4D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Vendor</w:t>
            </w:r>
          </w:p>
        </w:tc>
        <w:tc>
          <w:tcPr>
            <w:tcW w:w="238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B503E3" w14:textId="2FB5C02E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Description</w:t>
            </w:r>
          </w:p>
        </w:tc>
        <w:tc>
          <w:tcPr>
            <w:tcW w:w="2481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677DA7" w14:textId="77777777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Purpose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AC35D0D" w14:textId="204BFD75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Unit #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F9FB0" w14:textId="4AF42CE0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Unit Cost</w:t>
            </w:r>
          </w:p>
        </w:tc>
      </w:tr>
      <w:tr w:rsidR="000619A0" w:rsidRPr="00B92B5F" w14:paraId="1A396025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9D52E0" w14:textId="5968DCF7" w:rsidR="000619A0" w:rsidRPr="00B92B5F" w:rsidRDefault="001C2703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ask number from the scope of work this equipment is related to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67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0FD6" w14:textId="26F1DC61" w:rsidR="000619A0" w:rsidRPr="00B92B5F" w:rsidRDefault="00797F83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entity providing the equipment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B111" w14:textId="27A03740" w:rsidR="000619A0" w:rsidRPr="00B92B5F" w:rsidRDefault="00797F83" w:rsidP="000619A0">
            <w:pPr>
              <w:tabs>
                <w:tab w:val="center" w:pos="3250"/>
              </w:tabs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 breif description of the equipment. What will this equipment do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E120" w14:textId="19395F2C" w:rsidR="000619A0" w:rsidRPr="00B92B5F" w:rsidRDefault="000619A0" w:rsidP="000619A0">
            <w:pPr>
              <w:tabs>
                <w:tab w:val="center" w:pos="3250"/>
              </w:tabs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urpose of the equipment. Why is this equipment needed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0254" w14:textId="374CE114" w:rsidR="000619A0" w:rsidRPr="00B92B5F" w:rsidRDefault="000619A0" w:rsidP="000619A0">
            <w:pPr>
              <w:tabs>
                <w:tab w:val="center" w:pos="3250"/>
              </w:tabs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units of equipment that will be purchased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949587" w14:textId="490835FD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ost per uni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316D0DD5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074B55" w14:textId="2B68BE46" w:rsidR="000619A0" w:rsidRPr="00B92B5F" w:rsidRDefault="00797F83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ask number from the scope of work this equipment is related to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27E9" w14:textId="6C585014" w:rsidR="000619A0" w:rsidRPr="00B92B5F" w:rsidRDefault="00797F83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entity providing the equipment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bookmarkStart w:id="0" w:name="LodgingDescrptn"/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695C" w14:textId="13050881" w:rsidR="000619A0" w:rsidRPr="00B92B5F" w:rsidRDefault="00797F83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 breif description of the equipment. What will this equipment do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71A1" w14:textId="109B5245" w:rsidR="000619A0" w:rsidRPr="00B92B5F" w:rsidRDefault="000619A0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urpose of the equipment. Why is this equipment needed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bookmarkEnd w:id="0"/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22EE" w14:textId="35DD8E4E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units of equipment that will be purchased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9E0687" w14:textId="0C8F11D0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ost per uni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  <w:r w:rsidRPr="00B92B5F" w:rsidDel="00CB2387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0619A0" w:rsidRPr="00B92B5F" w14:paraId="796BCE78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C2E837" w14:textId="3317F9DE" w:rsidR="000619A0" w:rsidRPr="00B92B5F" w:rsidRDefault="00797F83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ask number from the scope of work this equipment is related to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8556" w14:textId="39D99AC2" w:rsidR="000619A0" w:rsidRPr="00B92B5F" w:rsidRDefault="00797F83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entity providing the equipment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7F82" w14:textId="6C12C789" w:rsidR="000619A0" w:rsidRPr="00B92B5F" w:rsidRDefault="00797F83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 breif description of the equipment. What will this equipment do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  <w:bookmarkStart w:id="1" w:name="PerDiemDscrptn"/>
          </w:p>
        </w:tc>
        <w:tc>
          <w:tcPr>
            <w:tcW w:w="2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FEC7" w14:textId="31AFD2BF" w:rsidR="000619A0" w:rsidRPr="00B92B5F" w:rsidRDefault="000619A0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urpose of the equipment. Why is this equipment needed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bookmarkEnd w:id="1"/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2CBA" w14:textId="0FA92520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units of equipment that will be purchased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DD35F6" w14:textId="443F5C78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ost per uni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5C8557F0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68D320DD" w14:textId="6885B37D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Total Cost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0A923" w14:textId="258CC66F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otal cost of equipmen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4B020811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5EF751" w14:textId="38DDCA1B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Total CEC Reimbursable Share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42D56A" w14:textId="4E645D48" w:rsidR="000619A0" w:rsidRPr="00B92B5F" w:rsidRDefault="00797F83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 E C reimbursable share total for all equipmen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2A4991EA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6B2AA96" w14:textId="5B48B718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Total Match Share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473859" w14:textId="6B396F92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atch share total for all equipmen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5984357E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2DCAAF26" w14:textId="47DE7B19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Total of CEC Reimbursable Share plus Total Match Share (Value should match “Total Cost”)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E1C65" w14:textId="3D1FF630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of equipmen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b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1C2F360D" w14:textId="77777777" w:rsidTr="779019AB">
        <w:trPr>
          <w:cantSplit/>
          <w:trHeight w:val="202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0006B3E0" w14:textId="3A21B08D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 xml:space="preserve">New </w:t>
            </w:r>
            <w:r w:rsidR="00B92B5F">
              <w:rPr>
                <w:rFonts w:ascii="Aptos" w:hAnsi="Aptos"/>
                <w:b/>
                <w:sz w:val="24"/>
                <w:szCs w:val="24"/>
              </w:rPr>
              <w:t>Supplies</w:t>
            </w:r>
            <w:r w:rsidRPr="00B92B5F">
              <w:rPr>
                <w:rFonts w:ascii="Aptos" w:hAnsi="Aptos"/>
                <w:b/>
                <w:sz w:val="24"/>
                <w:szCs w:val="24"/>
              </w:rPr>
              <w:t xml:space="preserve"> - $5,000 or more in value</w:t>
            </w:r>
          </w:p>
        </w:tc>
      </w:tr>
      <w:tr w:rsidR="000619A0" w:rsidRPr="00B92B5F" w14:paraId="481740BF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8BFB00" w14:textId="67F17F0E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Task #</w:t>
            </w:r>
          </w:p>
        </w:tc>
        <w:tc>
          <w:tcPr>
            <w:tcW w:w="267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290D58" w14:textId="57F58F4C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Name of entity providing the item(s): Recipient/Subrecipient/</w:t>
            </w:r>
          </w:p>
          <w:p w14:paraId="5A394180" w14:textId="5EF1C25B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Vendor</w:t>
            </w:r>
          </w:p>
        </w:tc>
        <w:tc>
          <w:tcPr>
            <w:tcW w:w="238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92BC7D" w14:textId="77777777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Description</w:t>
            </w:r>
          </w:p>
        </w:tc>
        <w:tc>
          <w:tcPr>
            <w:tcW w:w="2481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560451" w14:textId="77777777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Purpose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F06965" w14:textId="77777777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Unit #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083CF5" w14:textId="77777777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Unit Cost</w:t>
            </w:r>
          </w:p>
        </w:tc>
      </w:tr>
      <w:tr w:rsidR="000619A0" w:rsidRPr="00B92B5F" w14:paraId="425D1F7E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98D485" w14:textId="7B5B796E" w:rsidR="000619A0" w:rsidRPr="00B92B5F" w:rsidRDefault="00EE4205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ask number from the scope of work this material and miscellaneous item is related to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67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ACA3" w14:textId="7F4E6ED6" w:rsidR="000619A0" w:rsidRPr="00B92B5F" w:rsidRDefault="00EE4205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entity providing the material and miscellaneous item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CD79" w14:textId="7EFF0DEF" w:rsidR="000619A0" w:rsidRPr="00B92B5F" w:rsidRDefault="006E3C09" w:rsidP="000619A0">
            <w:pPr>
              <w:tabs>
                <w:tab w:val="center" w:pos="3250"/>
              </w:tabs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 breif description of the material or miscellaneous item. What will this material or miscellaneous item do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4FC8" w14:textId="20A2D785" w:rsidR="000619A0" w:rsidRPr="00B92B5F" w:rsidRDefault="000619A0" w:rsidP="000619A0">
            <w:pPr>
              <w:tabs>
                <w:tab w:val="center" w:pos="3250"/>
              </w:tabs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urpose of the material or miscellaneous item. Why is this material or miscellaneous item needed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87AA" w14:textId="77ABC0CD" w:rsidR="000619A0" w:rsidRPr="00B92B5F" w:rsidRDefault="000619A0" w:rsidP="000619A0">
            <w:pPr>
              <w:tabs>
                <w:tab w:val="center" w:pos="3250"/>
              </w:tabs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units of the material or miscellaneous item that will be purchased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2F870F" w14:textId="6CFA0352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ost per uni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61AC8975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73E020" w14:textId="19C69651" w:rsidR="000619A0" w:rsidRPr="00B92B5F" w:rsidRDefault="00EE4205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ask number from the scope of work this material and miscellaneous item is related to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04D6" w14:textId="72816B14" w:rsidR="000619A0" w:rsidRPr="00B92B5F" w:rsidRDefault="00EE4205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entity providing the material and miscellaneous item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33FA" w14:textId="69F5CD4F" w:rsidR="000619A0" w:rsidRPr="00B92B5F" w:rsidRDefault="006E3C09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 breif description of the material or miscellaneous item. What will this material or miscellaneous item do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B411" w14:textId="11F9ECF8" w:rsidR="000619A0" w:rsidRPr="00B92B5F" w:rsidRDefault="000619A0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urpose of the material or miscellaneous item. Why is this material or miscellaneous item needed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DD7F" w14:textId="1B0D260B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units of the material or miscellaneous item that will be purchased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F82B94" w14:textId="321979A3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ost per uni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  <w:r w:rsidRPr="00B92B5F" w:rsidDel="00CB2387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0619A0" w:rsidRPr="00B92B5F" w14:paraId="090C4161" w14:textId="77777777" w:rsidTr="779019AB">
        <w:trPr>
          <w:cantSplit/>
          <w:trHeight w:val="202"/>
          <w:jc w:val="center"/>
        </w:trPr>
        <w:tc>
          <w:tcPr>
            <w:tcW w:w="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AA0D48" w14:textId="15D23109" w:rsidR="000619A0" w:rsidRPr="00B92B5F" w:rsidRDefault="00EE4205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ask number from the scope of work this material and miscellaneous item is related to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2C4A" w14:textId="3BAFD7DF" w:rsidR="000619A0" w:rsidRPr="00B92B5F" w:rsidRDefault="006E3C09" w:rsidP="000619A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entity providing the material and miscellaneous item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E41B" w14:textId="63F9694A" w:rsidR="000619A0" w:rsidRPr="00B92B5F" w:rsidRDefault="006E3C09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 breif description of the material or miscellaneous item. What will this material or miscellaneous item do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B5C1" w14:textId="3C04A735" w:rsidR="000619A0" w:rsidRPr="00B92B5F" w:rsidRDefault="000619A0" w:rsidP="000619A0">
            <w:pPr>
              <w:spacing w:after="0" w:line="240" w:lineRule="auto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urpose of the material or miscellaneous item. Why is this material or miscellaneous item needed? "/>
                  <w:textInput>
                    <w:default w:val="[Enter Text]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[Enter Text]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6DB3" w14:textId="6081155F" w:rsidR="000619A0" w:rsidRPr="00B92B5F" w:rsidRDefault="000619A0" w:rsidP="000619A0">
            <w:pPr>
              <w:spacing w:after="0" w:line="240" w:lineRule="auto"/>
              <w:jc w:val="center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number of units of the material or miscellaneous item that will be purchased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825BE6" w14:textId="01C78878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ost per uni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088F51A2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99"/>
          </w:tcPr>
          <w:p w14:paraId="3634C9E8" w14:textId="2B63F36E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Total Cost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28E71" w14:textId="7F7AACCC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total cost of materials and miscellaneous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2144C22A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D3B5963" w14:textId="42843E30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sz w:val="24"/>
                <w:szCs w:val="24"/>
              </w:rPr>
              <w:t>Total CEC Reimbursable Share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12B3D" w14:textId="00E34743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C E C reimbursable share total for all materials and miscellaneous 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6207B12C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D99A86" w14:textId="68598ABD" w:rsidR="000619A0" w:rsidRPr="00B92B5F" w:rsidRDefault="000619A0" w:rsidP="000619A0">
            <w:pPr>
              <w:spacing w:after="0" w:line="240" w:lineRule="auto"/>
              <w:rPr>
                <w:rFonts w:ascii="Aptos" w:hAnsi="Aptos"/>
              </w:rPr>
            </w:pPr>
            <w:r w:rsidRPr="00B92B5F">
              <w:rPr>
                <w:rFonts w:ascii="Aptos" w:hAnsi="Aptos"/>
                <w:b/>
                <w:bCs/>
                <w:sz w:val="24"/>
                <w:szCs w:val="24"/>
              </w:rPr>
              <w:t>Total Match Share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09FBA4" w14:textId="001B5451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atch share total for all materials and miscellaneous 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344AA9DB" w14:textId="77777777" w:rsidTr="779019AB">
        <w:trPr>
          <w:cantSplit/>
          <w:trHeight w:val="202"/>
          <w:jc w:val="center"/>
        </w:trPr>
        <w:tc>
          <w:tcPr>
            <w:tcW w:w="9202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99"/>
          </w:tcPr>
          <w:p w14:paraId="5C24C2B8" w14:textId="6AC69E25" w:rsidR="000619A0" w:rsidRPr="00B92B5F" w:rsidRDefault="000619A0" w:rsidP="000619A0">
            <w:pPr>
              <w:spacing w:after="0" w:line="240" w:lineRule="auto"/>
              <w:rPr>
                <w:rFonts w:ascii="Aptos" w:hAnsi="Aptos"/>
              </w:rPr>
            </w:pPr>
            <w:r w:rsidRPr="00B92B5F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Total of CEC Reimbursable Share plus Total Match Share (Value should match “Total Cost”)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4EEF9A" w14:textId="259713ED" w:rsidR="000619A0" w:rsidRPr="00B92B5F" w:rsidRDefault="000619A0" w:rsidP="000619A0">
            <w:pPr>
              <w:spacing w:after="0" w:line="240" w:lineRule="auto"/>
              <w:jc w:val="right"/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of materials and miscellaneous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instrText xml:space="preserve"> FORMTEXT </w:instrText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fldChar w:fldCharType="separate"/>
            </w:r>
            <w:r w:rsidRPr="00B92B5F">
              <w:rPr>
                <w:rFonts w:ascii="Aptos" w:hAnsi="Aptos"/>
                <w:b/>
                <w:noProof/>
                <w:color w:val="244061" w:themeColor="accent1" w:themeShade="80"/>
                <w:sz w:val="24"/>
                <w:szCs w:val="24"/>
              </w:rPr>
              <w:t>$0.00</w:t>
            </w:r>
            <w:r w:rsidRPr="00B92B5F">
              <w:rPr>
                <w:rFonts w:ascii="Aptos" w:hAnsi="Aptos"/>
                <w:b/>
                <w:color w:val="244061" w:themeColor="accent1" w:themeShade="80"/>
                <w:sz w:val="24"/>
                <w:szCs w:val="24"/>
              </w:rPr>
              <w:fldChar w:fldCharType="end"/>
            </w:r>
          </w:p>
        </w:tc>
      </w:tr>
      <w:tr w:rsidR="000619A0" w:rsidRPr="00B92B5F" w14:paraId="72AB6EBB" w14:textId="77777777" w:rsidTr="779019AB">
        <w:trPr>
          <w:cantSplit/>
          <w:trHeight w:hRule="exact" w:val="317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nil"/>
              <w:right w:val="nil"/>
            </w:tcBorders>
          </w:tcPr>
          <w:p w14:paraId="4E64234F" w14:textId="3CAF0DA4" w:rsidR="000619A0" w:rsidRPr="00B92B5F" w:rsidRDefault="00DF4286" w:rsidP="005B2FF4">
            <w:pPr>
              <w:tabs>
                <w:tab w:val="left" w:pos="8490"/>
              </w:tabs>
              <w:rPr>
                <w:rFonts w:ascii="Aptos" w:hAnsi="Aptos"/>
              </w:rPr>
            </w:pPr>
            <w:r w:rsidRPr="00B92B5F">
              <w:rPr>
                <w:rFonts w:ascii="Aptos" w:hAnsi="Aptos"/>
              </w:rPr>
              <w:tab/>
            </w:r>
          </w:p>
        </w:tc>
      </w:tr>
      <w:tr w:rsidR="000619A0" w:rsidRPr="00B92B5F" w14:paraId="0FEDF2B9" w14:textId="77777777" w:rsidTr="779019AB">
        <w:trPr>
          <w:cantSplit/>
          <w:trHeight w:val="202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2B7DB0A2" w14:textId="1089D2FB" w:rsidR="000619A0" w:rsidRPr="00B92B5F" w:rsidRDefault="000619A0" w:rsidP="000619A0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B92B5F">
              <w:rPr>
                <w:rFonts w:ascii="Aptos" w:hAnsi="Aptos"/>
                <w:sz w:val="24"/>
              </w:rPr>
              <w:t>SECTION 3:  CEC Approvals—DO NOT FILL OUT—FOR CEC STAFF ONLY</w:t>
            </w:r>
          </w:p>
        </w:tc>
      </w:tr>
      <w:tr w:rsidR="000619A0" w:rsidRPr="00B92B5F" w14:paraId="0E0B1B2E" w14:textId="77777777" w:rsidTr="779019AB">
        <w:trPr>
          <w:cantSplit/>
          <w:trHeight w:val="202"/>
          <w:jc w:val="center"/>
        </w:trPr>
        <w:tc>
          <w:tcPr>
            <w:tcW w:w="108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AAE5BF7" w14:textId="2D0433EB" w:rsidR="000619A0" w:rsidRPr="00B92B5F" w:rsidRDefault="69816EB0" w:rsidP="779019AB">
            <w:pPr>
              <w:spacing w:after="0" w:line="240" w:lineRule="auto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B92B5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*By approving this form, you have determined that all equipment/</w:t>
            </w:r>
            <w:r w:rsidR="00B92B5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supplies</w:t>
            </w:r>
            <w:r w:rsidRPr="00B92B5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expenses listed above are reasonable and necessary for the project to be completed and all documentation has been provided.</w:t>
            </w:r>
            <w:r w:rsidR="6D475986" w:rsidRPr="00B92B5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If addition of these </w:t>
            </w:r>
            <w:r w:rsidR="00B92B5F" w:rsidRPr="00B92B5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newly approved</w:t>
            </w:r>
            <w:r w:rsidR="6D475986" w:rsidRPr="00B92B5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 items requires a budget reallocation, follow the requirements of the appropriate budget reallocation section of the </w:t>
            </w:r>
            <w:hyperlink r:id="rId11">
              <w:r w:rsidR="6D475986" w:rsidRPr="00B92B5F">
                <w:rPr>
                  <w:rStyle w:val="Hyperlink"/>
                  <w:rFonts w:ascii="Aptos" w:hAnsi="Aptos"/>
                  <w:b/>
                  <w:bCs/>
                  <w:i/>
                  <w:iCs/>
                  <w:sz w:val="24"/>
                  <w:szCs w:val="24"/>
                </w:rPr>
                <w:t>changes chart</w:t>
              </w:r>
            </w:hyperlink>
            <w:r w:rsidR="6D475986" w:rsidRPr="00B92B5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0619A0" w:rsidRPr="00B92B5F" w14:paraId="06645D89" w14:textId="77777777" w:rsidTr="779019AB">
        <w:trPr>
          <w:cantSplit/>
          <w:trHeight w:val="1008"/>
          <w:jc w:val="center"/>
        </w:trPr>
        <w:tc>
          <w:tcPr>
            <w:tcW w:w="44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167955" w14:textId="17B8C8C9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</w:rPr>
            </w:pPr>
            <w:r w:rsidRPr="00B92B5F">
              <w:rPr>
                <w:rFonts w:ascii="Aptos" w:hAnsi="Aptos"/>
                <w:b/>
                <w:sz w:val="24"/>
              </w:rPr>
              <w:t>Commission Agreement Manager (CAM):</w:t>
            </w:r>
          </w:p>
          <w:p w14:paraId="7139A890" w14:textId="21DEDB97" w:rsidR="000619A0" w:rsidRPr="00B92B5F" w:rsidRDefault="000619A0" w:rsidP="000619A0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</w:rPr>
              <w:t>[Enter Text]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491BA" w14:textId="77777777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</w:rPr>
            </w:pPr>
            <w:r w:rsidRPr="00B92B5F">
              <w:rPr>
                <w:rFonts w:ascii="Aptos" w:hAnsi="Aptos"/>
                <w:b/>
                <w:sz w:val="24"/>
              </w:rPr>
              <w:t>Signature:</w:t>
            </w:r>
          </w:p>
          <w:p w14:paraId="66575852" w14:textId="1D644840" w:rsidR="000619A0" w:rsidRPr="00B92B5F" w:rsidRDefault="000619A0" w:rsidP="000619A0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</w:rPr>
              <w:t>[Electronic Signature]</w:t>
            </w:r>
          </w:p>
        </w:tc>
        <w:tc>
          <w:tcPr>
            <w:tcW w:w="321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E43421" w14:textId="77777777" w:rsidR="000619A0" w:rsidRPr="00B92B5F" w:rsidRDefault="000619A0" w:rsidP="000619A0">
            <w:pPr>
              <w:spacing w:after="0" w:line="240" w:lineRule="auto"/>
              <w:rPr>
                <w:rFonts w:ascii="Aptos" w:hAnsi="Aptos"/>
                <w:b/>
                <w:sz w:val="24"/>
              </w:rPr>
            </w:pPr>
            <w:r w:rsidRPr="00B92B5F">
              <w:rPr>
                <w:rFonts w:ascii="Aptos" w:hAnsi="Aptos"/>
                <w:b/>
                <w:sz w:val="24"/>
              </w:rPr>
              <w:t>Date:</w:t>
            </w:r>
          </w:p>
          <w:p w14:paraId="30B0B6DF" w14:textId="27BFF68E" w:rsidR="000619A0" w:rsidRPr="00B92B5F" w:rsidRDefault="000619A0" w:rsidP="000619A0">
            <w:pPr>
              <w:spacing w:after="0" w:line="240" w:lineRule="auto"/>
              <w:rPr>
                <w:rFonts w:ascii="Aptos" w:hAnsi="Aptos"/>
                <w:sz w:val="24"/>
              </w:rPr>
            </w:pPr>
            <w:r w:rsidRPr="00B92B5F">
              <w:rPr>
                <w:rFonts w:ascii="Aptos" w:hAnsi="Aptos"/>
                <w:color w:val="244061" w:themeColor="accent1" w:themeShade="80"/>
                <w:sz w:val="24"/>
              </w:rPr>
              <w:t>[Enter Date: MM-DD-YYYY]</w:t>
            </w:r>
          </w:p>
        </w:tc>
      </w:tr>
    </w:tbl>
    <w:p w14:paraId="6FBB0A31" w14:textId="4B234A04" w:rsidR="00C17F58" w:rsidRPr="00B92B5F" w:rsidRDefault="00C17F58" w:rsidP="00531B59">
      <w:pPr>
        <w:spacing w:after="0" w:line="240" w:lineRule="auto"/>
        <w:rPr>
          <w:rFonts w:ascii="Aptos" w:hAnsi="Aptos"/>
        </w:rPr>
      </w:pPr>
    </w:p>
    <w:p w14:paraId="1AA1F0F7" w14:textId="74BC8B86" w:rsidR="007F7C24" w:rsidRPr="00B92B5F" w:rsidRDefault="007F7C24" w:rsidP="00531B59">
      <w:pPr>
        <w:spacing w:after="0" w:line="240" w:lineRule="auto"/>
        <w:rPr>
          <w:rFonts w:ascii="Aptos" w:hAnsi="Aptos"/>
        </w:rPr>
      </w:pPr>
    </w:p>
    <w:sectPr w:rsidR="007F7C24" w:rsidRPr="00B92B5F" w:rsidSect="001A051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A500" w14:textId="77777777" w:rsidR="00F32D27" w:rsidRDefault="00F32D27" w:rsidP="00DD788A">
      <w:pPr>
        <w:spacing w:after="0" w:line="240" w:lineRule="auto"/>
      </w:pPr>
      <w:r>
        <w:separator/>
      </w:r>
    </w:p>
  </w:endnote>
  <w:endnote w:type="continuationSeparator" w:id="0">
    <w:p w14:paraId="621F63B4" w14:textId="77777777" w:rsidR="00F32D27" w:rsidRDefault="00F32D27" w:rsidP="00DD788A">
      <w:pPr>
        <w:spacing w:after="0" w:line="240" w:lineRule="auto"/>
      </w:pPr>
      <w:r>
        <w:continuationSeparator/>
      </w:r>
    </w:p>
  </w:endnote>
  <w:endnote w:type="continuationNotice" w:id="1">
    <w:p w14:paraId="7B076CA3" w14:textId="77777777" w:rsidR="00F32D27" w:rsidRDefault="00F32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498D" w14:textId="77777777" w:rsidR="001A284E" w:rsidRPr="001A284E" w:rsidRDefault="001A284E" w:rsidP="001A284E">
    <w:pPr>
      <w:tabs>
        <w:tab w:val="center" w:pos="4680"/>
        <w:tab w:val="right" w:pos="9360"/>
      </w:tabs>
      <w:spacing w:after="0" w:line="240" w:lineRule="auto"/>
    </w:pPr>
    <w:r w:rsidRPr="001A284E">
      <w:tab/>
    </w:r>
  </w:p>
  <w:p w14:paraId="635A4633" w14:textId="4E094A1C" w:rsidR="00DA616A" w:rsidRPr="001A284E" w:rsidRDefault="00DA616A" w:rsidP="00DA616A">
    <w:pPr>
      <w:tabs>
        <w:tab w:val="center" w:pos="4320"/>
        <w:tab w:val="right" w:pos="8640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CEC</w:t>
    </w:r>
    <w:r w:rsidR="001A284E" w:rsidRPr="001A284E">
      <w:rPr>
        <w:rFonts w:ascii="Arial" w:eastAsia="Times New Roman" w:hAnsi="Arial" w:cs="Arial"/>
        <w:sz w:val="16"/>
        <w:szCs w:val="16"/>
      </w:rPr>
      <w:t xml:space="preserve"> </w:t>
    </w:r>
    <w:r w:rsidRPr="00DA616A">
      <w:rPr>
        <w:rFonts w:ascii="Arial" w:eastAsia="Times New Roman" w:hAnsi="Arial" w:cs="Arial"/>
        <w:sz w:val="16"/>
        <w:szCs w:val="16"/>
      </w:rPr>
      <w:t>Grant Agreement Management</w:t>
    </w:r>
    <w:r>
      <w:rPr>
        <w:rFonts w:ascii="Arial" w:eastAsia="Times New Roman" w:hAnsi="Arial" w:cs="Arial"/>
        <w:sz w:val="16"/>
        <w:szCs w:val="16"/>
      </w:rPr>
      <w:t xml:space="preserve"> Manual</w:t>
    </w:r>
    <w:r w:rsidR="001A284E" w:rsidRPr="001A284E">
      <w:rPr>
        <w:rFonts w:ascii="Arial" w:eastAsia="Times New Roman" w:hAnsi="Arial" w:cs="Arial"/>
        <w:sz w:val="16"/>
        <w:szCs w:val="16"/>
      </w:rPr>
      <w:tab/>
    </w:r>
    <w:sdt>
      <w:sdtPr>
        <w:rPr>
          <w:rFonts w:ascii="Arial" w:eastAsia="Times New Roman" w:hAnsi="Arial" w:cs="Arial"/>
          <w:sz w:val="16"/>
          <w:szCs w:val="16"/>
        </w:rPr>
        <w:id w:val="-1669238322"/>
        <w:docPartObj>
          <w:docPartGallery w:val="Page Numbers (Top of Page)"/>
          <w:docPartUnique/>
        </w:docPartObj>
      </w:sdtPr>
      <w:sdtEndPr/>
      <w:sdtContent>
        <w:r w:rsidRPr="00DA616A">
          <w:rPr>
            <w:rFonts w:ascii="Arial" w:eastAsia="Times New Roman" w:hAnsi="Arial" w:cs="Arial"/>
            <w:sz w:val="16"/>
            <w:szCs w:val="16"/>
          </w:rPr>
          <w:t xml:space="preserve">Page </w:t>
        </w:r>
        <w:r w:rsidRPr="00DA616A">
          <w:rPr>
            <w:rFonts w:ascii="Arial" w:eastAsia="Times New Roman" w:hAnsi="Arial" w:cs="Arial"/>
            <w:b/>
            <w:bCs/>
            <w:sz w:val="16"/>
            <w:szCs w:val="16"/>
          </w:rPr>
          <w:fldChar w:fldCharType="begin"/>
        </w:r>
        <w:r w:rsidRPr="00DA616A">
          <w:rPr>
            <w:rFonts w:ascii="Arial" w:eastAsia="Times New Roman" w:hAnsi="Arial" w:cs="Arial"/>
            <w:b/>
            <w:bCs/>
            <w:sz w:val="16"/>
            <w:szCs w:val="16"/>
          </w:rPr>
          <w:instrText xml:space="preserve"> PAGE </w:instrText>
        </w:r>
        <w:r w:rsidRPr="00DA616A">
          <w:rPr>
            <w:rFonts w:ascii="Arial" w:eastAsia="Times New Roman" w:hAnsi="Arial" w:cs="Arial"/>
            <w:b/>
            <w:bCs/>
            <w:sz w:val="16"/>
            <w:szCs w:val="16"/>
          </w:rPr>
          <w:fldChar w:fldCharType="separate"/>
        </w:r>
        <w:r w:rsidR="00A074D8">
          <w:rPr>
            <w:rFonts w:ascii="Arial" w:eastAsia="Times New Roman" w:hAnsi="Arial" w:cs="Arial"/>
            <w:b/>
            <w:bCs/>
            <w:noProof/>
            <w:sz w:val="16"/>
            <w:szCs w:val="16"/>
          </w:rPr>
          <w:t>1</w:t>
        </w:r>
        <w:r w:rsidRPr="00DA616A">
          <w:rPr>
            <w:rFonts w:ascii="Arial" w:eastAsia="Times New Roman" w:hAnsi="Arial" w:cs="Arial"/>
            <w:sz w:val="16"/>
            <w:szCs w:val="16"/>
          </w:rPr>
          <w:fldChar w:fldCharType="end"/>
        </w:r>
        <w:r w:rsidRPr="00DA616A">
          <w:rPr>
            <w:rFonts w:ascii="Arial" w:eastAsia="Times New Roman" w:hAnsi="Arial" w:cs="Arial"/>
            <w:sz w:val="16"/>
            <w:szCs w:val="16"/>
          </w:rPr>
          <w:t xml:space="preserve"> of </w:t>
        </w:r>
        <w:r w:rsidRPr="00DA616A">
          <w:rPr>
            <w:rFonts w:ascii="Arial" w:eastAsia="Times New Roman" w:hAnsi="Arial" w:cs="Arial"/>
            <w:b/>
            <w:bCs/>
            <w:sz w:val="16"/>
            <w:szCs w:val="16"/>
          </w:rPr>
          <w:fldChar w:fldCharType="begin"/>
        </w:r>
        <w:r w:rsidRPr="00DA616A">
          <w:rPr>
            <w:rFonts w:ascii="Arial" w:eastAsia="Times New Roman" w:hAnsi="Arial" w:cs="Arial"/>
            <w:b/>
            <w:bCs/>
            <w:sz w:val="16"/>
            <w:szCs w:val="16"/>
          </w:rPr>
          <w:instrText xml:space="preserve"> NUMPAGES  </w:instrText>
        </w:r>
        <w:r w:rsidRPr="00DA616A">
          <w:rPr>
            <w:rFonts w:ascii="Arial" w:eastAsia="Times New Roman" w:hAnsi="Arial" w:cs="Arial"/>
            <w:b/>
            <w:bCs/>
            <w:sz w:val="16"/>
            <w:szCs w:val="16"/>
          </w:rPr>
          <w:fldChar w:fldCharType="separate"/>
        </w:r>
        <w:r w:rsidR="00A074D8">
          <w:rPr>
            <w:rFonts w:ascii="Arial" w:eastAsia="Times New Roman" w:hAnsi="Arial" w:cs="Arial"/>
            <w:b/>
            <w:bCs/>
            <w:noProof/>
            <w:sz w:val="16"/>
            <w:szCs w:val="16"/>
          </w:rPr>
          <w:t>2</w:t>
        </w:r>
        <w:r w:rsidRPr="00DA616A">
          <w:rPr>
            <w:rFonts w:ascii="Arial" w:eastAsia="Times New Roman" w:hAnsi="Arial" w:cs="Arial"/>
            <w:sz w:val="16"/>
            <w:szCs w:val="16"/>
          </w:rPr>
          <w:fldChar w:fldCharType="end"/>
        </w:r>
      </w:sdtContent>
    </w:sdt>
    <w:r w:rsidR="00501C6D">
      <w:rPr>
        <w:rFonts w:ascii="Arial" w:eastAsia="Times New Roman" w:hAnsi="Arial" w:cs="Arial"/>
        <w:sz w:val="16"/>
        <w:szCs w:val="16"/>
      </w:rPr>
      <w:tab/>
      <w:t xml:space="preserve"> </w:t>
    </w:r>
    <w:r>
      <w:rPr>
        <w:rFonts w:ascii="Arial" w:eastAsia="Times New Roman" w:hAnsi="Arial" w:cs="Arial"/>
        <w:sz w:val="16"/>
        <w:szCs w:val="16"/>
      </w:rPr>
      <w:t>2020.0</w:t>
    </w:r>
    <w:r w:rsidR="004D3D9B">
      <w:rPr>
        <w:rFonts w:ascii="Arial" w:eastAsia="Times New Roman" w:hAnsi="Arial" w:cs="Arial"/>
        <w:sz w:val="16"/>
        <w:szCs w:val="16"/>
      </w:rPr>
      <w:t>9</w:t>
    </w:r>
    <w:r>
      <w:rPr>
        <w:rFonts w:ascii="Arial" w:eastAsia="Times New Roman" w:hAnsi="Arial" w:cs="Arial"/>
        <w:sz w:val="16"/>
        <w:szCs w:val="16"/>
      </w:rPr>
      <w:t>(</w:t>
    </w:r>
    <w:r w:rsidR="004D3D9B">
      <w:rPr>
        <w:rFonts w:ascii="Arial" w:eastAsia="Times New Roman" w:hAnsi="Arial" w:cs="Arial"/>
        <w:sz w:val="16"/>
        <w:szCs w:val="16"/>
      </w:rPr>
      <w:t>Sep</w:t>
    </w:r>
    <w:r w:rsidR="005B2FF4">
      <w:rPr>
        <w:rFonts w:ascii="Arial" w:eastAsia="Times New Roman" w:hAnsi="Arial" w:cs="Arial"/>
        <w:sz w:val="16"/>
        <w:szCs w:val="16"/>
      </w:rPr>
      <w:t>t.</w:t>
    </w:r>
    <w:r>
      <w:rPr>
        <w:rFonts w:ascii="Arial" w:eastAsia="Times New Roman" w:hAnsi="Arial" w:cs="Arial"/>
        <w:sz w:val="16"/>
        <w:szCs w:val="16"/>
      </w:rPr>
      <w:t>).</w:t>
    </w:r>
    <w:r w:rsidR="004D3D9B">
      <w:rPr>
        <w:rFonts w:ascii="Arial" w:eastAsia="Times New Roman" w:hAnsi="Arial" w:cs="Arial"/>
        <w:sz w:val="16"/>
        <w:szCs w:val="16"/>
      </w:rPr>
      <w:t>1</w:t>
    </w:r>
    <w:r w:rsidR="00DF4286">
      <w:rPr>
        <w:rFonts w:ascii="Arial" w:eastAsia="Times New Roman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14B5" w14:textId="77777777" w:rsidR="00F32D27" w:rsidRDefault="00F32D27" w:rsidP="00DD788A">
      <w:pPr>
        <w:spacing w:after="0" w:line="240" w:lineRule="auto"/>
      </w:pPr>
      <w:r>
        <w:separator/>
      </w:r>
    </w:p>
  </w:footnote>
  <w:footnote w:type="continuationSeparator" w:id="0">
    <w:p w14:paraId="7665F4C1" w14:textId="77777777" w:rsidR="00F32D27" w:rsidRDefault="00F32D27" w:rsidP="00DD788A">
      <w:pPr>
        <w:spacing w:after="0" w:line="240" w:lineRule="auto"/>
      </w:pPr>
      <w:r>
        <w:continuationSeparator/>
      </w:r>
    </w:p>
  </w:footnote>
  <w:footnote w:type="continuationNotice" w:id="1">
    <w:p w14:paraId="76A9867B" w14:textId="77777777" w:rsidR="00F32D27" w:rsidRDefault="00F32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D87" w14:textId="4DDF58C2" w:rsidR="001A284E" w:rsidRPr="00B92B5F" w:rsidRDefault="00DA616A" w:rsidP="001A284E">
    <w:pPr>
      <w:tabs>
        <w:tab w:val="center" w:pos="4320"/>
        <w:tab w:val="right" w:pos="8640"/>
      </w:tabs>
      <w:spacing w:after="0" w:line="240" w:lineRule="auto"/>
      <w:ind w:left="-810"/>
      <w:rPr>
        <w:rFonts w:ascii="Aptos" w:eastAsia="Times New Roman" w:hAnsi="Aptos" w:cs="Arial"/>
        <w:b/>
        <w:sz w:val="28"/>
        <w:szCs w:val="28"/>
      </w:rPr>
    </w:pPr>
    <w:r w:rsidRPr="00B92B5F">
      <w:rPr>
        <w:rFonts w:ascii="Aptos" w:eastAsia="Times New Roman" w:hAnsi="Aptos" w:cs="Arial"/>
        <w:b/>
        <w:sz w:val="28"/>
        <w:szCs w:val="28"/>
      </w:rPr>
      <w:t>CEC Grant Agreement Management</w:t>
    </w:r>
  </w:p>
  <w:p w14:paraId="544D09BA" w14:textId="790F1F6A" w:rsidR="001A284E" w:rsidRPr="00B92B5F" w:rsidRDefault="00E408AE" w:rsidP="001A284E">
    <w:pPr>
      <w:pBdr>
        <w:bottom w:val="single" w:sz="12" w:space="1" w:color="auto"/>
      </w:pBdr>
      <w:tabs>
        <w:tab w:val="center" w:pos="4320"/>
        <w:tab w:val="right" w:pos="8640"/>
      </w:tabs>
      <w:spacing w:after="0" w:line="240" w:lineRule="auto"/>
      <w:ind w:left="-810"/>
      <w:rPr>
        <w:rFonts w:ascii="Aptos" w:eastAsia="Times New Roman" w:hAnsi="Aptos" w:cs="Arial"/>
        <w:b/>
        <w:i/>
        <w:sz w:val="24"/>
        <w:szCs w:val="24"/>
      </w:rPr>
    </w:pPr>
    <w:bookmarkStart w:id="2" w:name="_Hlk47089898"/>
    <w:r w:rsidRPr="00B92B5F">
      <w:rPr>
        <w:rFonts w:ascii="Aptos" w:eastAsia="Times New Roman" w:hAnsi="Aptos" w:cs="Arial"/>
        <w:b/>
        <w:i/>
        <w:sz w:val="24"/>
        <w:szCs w:val="24"/>
      </w:rPr>
      <w:t xml:space="preserve">New </w:t>
    </w:r>
    <w:r w:rsidR="006444CC" w:rsidRPr="00B92B5F">
      <w:rPr>
        <w:rFonts w:ascii="Aptos" w:eastAsia="Times New Roman" w:hAnsi="Aptos" w:cs="Arial"/>
        <w:b/>
        <w:i/>
        <w:sz w:val="24"/>
        <w:szCs w:val="24"/>
      </w:rPr>
      <w:t>Equipment/</w:t>
    </w:r>
    <w:r w:rsidR="00B92B5F" w:rsidRPr="00B92B5F">
      <w:rPr>
        <w:rFonts w:ascii="Aptos" w:eastAsia="Times New Roman" w:hAnsi="Aptos" w:cs="Arial"/>
        <w:b/>
        <w:i/>
        <w:sz w:val="24"/>
        <w:szCs w:val="24"/>
      </w:rPr>
      <w:t>Supplie</w:t>
    </w:r>
    <w:r w:rsidR="006444CC" w:rsidRPr="00B92B5F">
      <w:rPr>
        <w:rFonts w:ascii="Aptos" w:eastAsia="Times New Roman" w:hAnsi="Aptos" w:cs="Arial"/>
        <w:b/>
        <w:i/>
        <w:sz w:val="24"/>
        <w:szCs w:val="24"/>
      </w:rPr>
      <w:t>s</w:t>
    </w:r>
    <w:bookmarkEnd w:id="2"/>
    <w:r w:rsidR="006444CC" w:rsidRPr="00B92B5F">
      <w:rPr>
        <w:rFonts w:ascii="Aptos" w:eastAsia="Times New Roman" w:hAnsi="Aptos" w:cs="Arial"/>
        <w:b/>
        <w:i/>
        <w:sz w:val="24"/>
        <w:szCs w:val="24"/>
      </w:rPr>
      <w:t xml:space="preserve"> </w:t>
    </w:r>
    <w:r w:rsidR="00DA616A" w:rsidRPr="00B92B5F">
      <w:rPr>
        <w:rFonts w:ascii="Aptos" w:eastAsia="Times New Roman" w:hAnsi="Aptos" w:cs="Arial"/>
        <w:b/>
        <w:i/>
        <w:sz w:val="24"/>
        <w:szCs w:val="24"/>
      </w:rPr>
      <w:t>Form</w:t>
    </w:r>
  </w:p>
  <w:p w14:paraId="2A7AFB90" w14:textId="77777777" w:rsidR="001A284E" w:rsidRDefault="001A284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6580"/>
    <w:multiLevelType w:val="hybridMultilevel"/>
    <w:tmpl w:val="78E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94C6B"/>
    <w:multiLevelType w:val="hybridMultilevel"/>
    <w:tmpl w:val="DECE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D4C67"/>
    <w:multiLevelType w:val="hybridMultilevel"/>
    <w:tmpl w:val="92DC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0A83"/>
    <w:multiLevelType w:val="hybridMultilevel"/>
    <w:tmpl w:val="E2A6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8DB"/>
    <w:multiLevelType w:val="hybridMultilevel"/>
    <w:tmpl w:val="CA80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C2B83"/>
    <w:multiLevelType w:val="hybridMultilevel"/>
    <w:tmpl w:val="D6F8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74C90"/>
    <w:multiLevelType w:val="hybridMultilevel"/>
    <w:tmpl w:val="D6FAB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63776">
    <w:abstractNumId w:val="5"/>
  </w:num>
  <w:num w:numId="2" w16cid:durableId="1454858841">
    <w:abstractNumId w:val="4"/>
  </w:num>
  <w:num w:numId="3" w16cid:durableId="1702824456">
    <w:abstractNumId w:val="1"/>
  </w:num>
  <w:num w:numId="4" w16cid:durableId="1208227624">
    <w:abstractNumId w:val="2"/>
  </w:num>
  <w:num w:numId="5" w16cid:durableId="629290139">
    <w:abstractNumId w:val="0"/>
  </w:num>
  <w:num w:numId="6" w16cid:durableId="326592806">
    <w:abstractNumId w:val="3"/>
  </w:num>
  <w:num w:numId="7" w16cid:durableId="543761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F2"/>
    <w:rsid w:val="000009F5"/>
    <w:rsid w:val="0002145D"/>
    <w:rsid w:val="00024597"/>
    <w:rsid w:val="0004022F"/>
    <w:rsid w:val="0004719D"/>
    <w:rsid w:val="0005341D"/>
    <w:rsid w:val="000619A0"/>
    <w:rsid w:val="000816A7"/>
    <w:rsid w:val="00086660"/>
    <w:rsid w:val="00087B68"/>
    <w:rsid w:val="000A15B3"/>
    <w:rsid w:val="000A6E26"/>
    <w:rsid w:val="000B30F9"/>
    <w:rsid w:val="000B7F85"/>
    <w:rsid w:val="000C43E6"/>
    <w:rsid w:val="000C53B0"/>
    <w:rsid w:val="000D07B5"/>
    <w:rsid w:val="000E3070"/>
    <w:rsid w:val="000F78BC"/>
    <w:rsid w:val="001023C3"/>
    <w:rsid w:val="00110CD7"/>
    <w:rsid w:val="0011112E"/>
    <w:rsid w:val="001227FA"/>
    <w:rsid w:val="001235C7"/>
    <w:rsid w:val="00123E5E"/>
    <w:rsid w:val="00144D8E"/>
    <w:rsid w:val="00153C1A"/>
    <w:rsid w:val="00154E05"/>
    <w:rsid w:val="0015528C"/>
    <w:rsid w:val="00163868"/>
    <w:rsid w:val="0017054B"/>
    <w:rsid w:val="00177B8A"/>
    <w:rsid w:val="00186FC6"/>
    <w:rsid w:val="00193079"/>
    <w:rsid w:val="00193845"/>
    <w:rsid w:val="001940D9"/>
    <w:rsid w:val="00196098"/>
    <w:rsid w:val="001A051E"/>
    <w:rsid w:val="001A1DB4"/>
    <w:rsid w:val="001A284E"/>
    <w:rsid w:val="001A48C0"/>
    <w:rsid w:val="001B0C5C"/>
    <w:rsid w:val="001B2314"/>
    <w:rsid w:val="001B5F52"/>
    <w:rsid w:val="001C0404"/>
    <w:rsid w:val="001C1A1A"/>
    <w:rsid w:val="001C2703"/>
    <w:rsid w:val="001C5FB8"/>
    <w:rsid w:val="001E032B"/>
    <w:rsid w:val="001F0C45"/>
    <w:rsid w:val="00233140"/>
    <w:rsid w:val="00234061"/>
    <w:rsid w:val="00237192"/>
    <w:rsid w:val="002410BA"/>
    <w:rsid w:val="002705B9"/>
    <w:rsid w:val="00274A95"/>
    <w:rsid w:val="002827F0"/>
    <w:rsid w:val="002876D0"/>
    <w:rsid w:val="002965B2"/>
    <w:rsid w:val="002C3117"/>
    <w:rsid w:val="002E0732"/>
    <w:rsid w:val="00311F70"/>
    <w:rsid w:val="00313599"/>
    <w:rsid w:val="003157A5"/>
    <w:rsid w:val="00324253"/>
    <w:rsid w:val="003274CE"/>
    <w:rsid w:val="00333126"/>
    <w:rsid w:val="003409F9"/>
    <w:rsid w:val="0034597A"/>
    <w:rsid w:val="003501F0"/>
    <w:rsid w:val="00364FCF"/>
    <w:rsid w:val="003668A2"/>
    <w:rsid w:val="00371654"/>
    <w:rsid w:val="00375906"/>
    <w:rsid w:val="00376B6F"/>
    <w:rsid w:val="00382E21"/>
    <w:rsid w:val="00391706"/>
    <w:rsid w:val="003949A9"/>
    <w:rsid w:val="003A16B2"/>
    <w:rsid w:val="003A6DBD"/>
    <w:rsid w:val="003B01F7"/>
    <w:rsid w:val="003B0BC7"/>
    <w:rsid w:val="003C2583"/>
    <w:rsid w:val="003C51A5"/>
    <w:rsid w:val="003C741B"/>
    <w:rsid w:val="003E72FA"/>
    <w:rsid w:val="003F4F3A"/>
    <w:rsid w:val="003F7A59"/>
    <w:rsid w:val="004166EE"/>
    <w:rsid w:val="0042317B"/>
    <w:rsid w:val="004269DD"/>
    <w:rsid w:val="00432DC2"/>
    <w:rsid w:val="004339A6"/>
    <w:rsid w:val="00441E81"/>
    <w:rsid w:val="00467C7F"/>
    <w:rsid w:val="0047041E"/>
    <w:rsid w:val="0047588F"/>
    <w:rsid w:val="00482098"/>
    <w:rsid w:val="00495527"/>
    <w:rsid w:val="004A6F00"/>
    <w:rsid w:val="004B76EB"/>
    <w:rsid w:val="004C71F7"/>
    <w:rsid w:val="004D1EEB"/>
    <w:rsid w:val="004D3D9B"/>
    <w:rsid w:val="00501C6D"/>
    <w:rsid w:val="00501D82"/>
    <w:rsid w:val="00514E26"/>
    <w:rsid w:val="005175B4"/>
    <w:rsid w:val="005218BD"/>
    <w:rsid w:val="00531B59"/>
    <w:rsid w:val="0053242C"/>
    <w:rsid w:val="0054182D"/>
    <w:rsid w:val="00544A07"/>
    <w:rsid w:val="00580644"/>
    <w:rsid w:val="00593DD4"/>
    <w:rsid w:val="005A0C82"/>
    <w:rsid w:val="005A5933"/>
    <w:rsid w:val="005A599F"/>
    <w:rsid w:val="005A6A39"/>
    <w:rsid w:val="005B2FF4"/>
    <w:rsid w:val="005D239C"/>
    <w:rsid w:val="005E02CD"/>
    <w:rsid w:val="005E3EFC"/>
    <w:rsid w:val="005F54FD"/>
    <w:rsid w:val="005F714B"/>
    <w:rsid w:val="006046B7"/>
    <w:rsid w:val="00606FD4"/>
    <w:rsid w:val="0060725F"/>
    <w:rsid w:val="00611150"/>
    <w:rsid w:val="0061352B"/>
    <w:rsid w:val="00614409"/>
    <w:rsid w:val="006157B5"/>
    <w:rsid w:val="006160AE"/>
    <w:rsid w:val="00621D22"/>
    <w:rsid w:val="00624F8B"/>
    <w:rsid w:val="00630649"/>
    <w:rsid w:val="00642E32"/>
    <w:rsid w:val="006444CC"/>
    <w:rsid w:val="006467C4"/>
    <w:rsid w:val="00652219"/>
    <w:rsid w:val="00677BCF"/>
    <w:rsid w:val="00680297"/>
    <w:rsid w:val="006820D3"/>
    <w:rsid w:val="00682C83"/>
    <w:rsid w:val="0068512B"/>
    <w:rsid w:val="006A3950"/>
    <w:rsid w:val="006A59C7"/>
    <w:rsid w:val="006B44A3"/>
    <w:rsid w:val="006C0275"/>
    <w:rsid w:val="006D2672"/>
    <w:rsid w:val="006E0055"/>
    <w:rsid w:val="006E3C09"/>
    <w:rsid w:val="006E4941"/>
    <w:rsid w:val="006E5219"/>
    <w:rsid w:val="00716D08"/>
    <w:rsid w:val="007176CD"/>
    <w:rsid w:val="00720725"/>
    <w:rsid w:val="00732255"/>
    <w:rsid w:val="00733546"/>
    <w:rsid w:val="007344A6"/>
    <w:rsid w:val="00737BE7"/>
    <w:rsid w:val="007453F6"/>
    <w:rsid w:val="00756987"/>
    <w:rsid w:val="0076015F"/>
    <w:rsid w:val="00777338"/>
    <w:rsid w:val="00784E51"/>
    <w:rsid w:val="007879D7"/>
    <w:rsid w:val="00792F49"/>
    <w:rsid w:val="007952F2"/>
    <w:rsid w:val="00797F83"/>
    <w:rsid w:val="007A00D2"/>
    <w:rsid w:val="007A5404"/>
    <w:rsid w:val="007A79FB"/>
    <w:rsid w:val="007C0D98"/>
    <w:rsid w:val="007D7B61"/>
    <w:rsid w:val="007F4219"/>
    <w:rsid w:val="007F7C24"/>
    <w:rsid w:val="008050FB"/>
    <w:rsid w:val="00814E8C"/>
    <w:rsid w:val="00817B1C"/>
    <w:rsid w:val="00836E29"/>
    <w:rsid w:val="00837D44"/>
    <w:rsid w:val="00846F79"/>
    <w:rsid w:val="00852F47"/>
    <w:rsid w:val="00856979"/>
    <w:rsid w:val="00861E43"/>
    <w:rsid w:val="00862998"/>
    <w:rsid w:val="0089620C"/>
    <w:rsid w:val="008A2DAB"/>
    <w:rsid w:val="008A71DE"/>
    <w:rsid w:val="008D53E4"/>
    <w:rsid w:val="0090750B"/>
    <w:rsid w:val="00915433"/>
    <w:rsid w:val="00917334"/>
    <w:rsid w:val="009260CF"/>
    <w:rsid w:val="0094222E"/>
    <w:rsid w:val="00943C68"/>
    <w:rsid w:val="00944E7D"/>
    <w:rsid w:val="00947FDC"/>
    <w:rsid w:val="00955AEB"/>
    <w:rsid w:val="00961035"/>
    <w:rsid w:val="009645C5"/>
    <w:rsid w:val="009716CE"/>
    <w:rsid w:val="00973B13"/>
    <w:rsid w:val="0098598B"/>
    <w:rsid w:val="0098798A"/>
    <w:rsid w:val="00994566"/>
    <w:rsid w:val="009A0CCA"/>
    <w:rsid w:val="009A41BE"/>
    <w:rsid w:val="009A5AA2"/>
    <w:rsid w:val="009A7D6A"/>
    <w:rsid w:val="009B6DE5"/>
    <w:rsid w:val="009C563D"/>
    <w:rsid w:val="009C6216"/>
    <w:rsid w:val="009D0784"/>
    <w:rsid w:val="009D24F1"/>
    <w:rsid w:val="009D398F"/>
    <w:rsid w:val="009F002E"/>
    <w:rsid w:val="00A06523"/>
    <w:rsid w:val="00A074D8"/>
    <w:rsid w:val="00A120A2"/>
    <w:rsid w:val="00A15F2D"/>
    <w:rsid w:val="00A23F1C"/>
    <w:rsid w:val="00A30581"/>
    <w:rsid w:val="00A31AAD"/>
    <w:rsid w:val="00A327C9"/>
    <w:rsid w:val="00A46027"/>
    <w:rsid w:val="00A57ADE"/>
    <w:rsid w:val="00A67C80"/>
    <w:rsid w:val="00A72285"/>
    <w:rsid w:val="00A805C1"/>
    <w:rsid w:val="00A84D86"/>
    <w:rsid w:val="00A901C6"/>
    <w:rsid w:val="00AD529A"/>
    <w:rsid w:val="00AD7F34"/>
    <w:rsid w:val="00AE3728"/>
    <w:rsid w:val="00B053F8"/>
    <w:rsid w:val="00B15B35"/>
    <w:rsid w:val="00B17965"/>
    <w:rsid w:val="00B25A36"/>
    <w:rsid w:val="00B3558D"/>
    <w:rsid w:val="00B46041"/>
    <w:rsid w:val="00B57A7A"/>
    <w:rsid w:val="00B64ECF"/>
    <w:rsid w:val="00B655AE"/>
    <w:rsid w:val="00B70E86"/>
    <w:rsid w:val="00B92B5F"/>
    <w:rsid w:val="00BB6DD8"/>
    <w:rsid w:val="00BC15FE"/>
    <w:rsid w:val="00BC2420"/>
    <w:rsid w:val="00BD0DD1"/>
    <w:rsid w:val="00BE2B01"/>
    <w:rsid w:val="00BE3FE0"/>
    <w:rsid w:val="00BE4617"/>
    <w:rsid w:val="00BF13E8"/>
    <w:rsid w:val="00C0488E"/>
    <w:rsid w:val="00C1098B"/>
    <w:rsid w:val="00C16A07"/>
    <w:rsid w:val="00C17F58"/>
    <w:rsid w:val="00C2121C"/>
    <w:rsid w:val="00C21366"/>
    <w:rsid w:val="00C40C49"/>
    <w:rsid w:val="00C45C5C"/>
    <w:rsid w:val="00C50068"/>
    <w:rsid w:val="00C65CB9"/>
    <w:rsid w:val="00C7361F"/>
    <w:rsid w:val="00C943F8"/>
    <w:rsid w:val="00C975D5"/>
    <w:rsid w:val="00CA5BEB"/>
    <w:rsid w:val="00CB2387"/>
    <w:rsid w:val="00CC3CF4"/>
    <w:rsid w:val="00CD017C"/>
    <w:rsid w:val="00CD05D0"/>
    <w:rsid w:val="00CE632B"/>
    <w:rsid w:val="00D06D7A"/>
    <w:rsid w:val="00D07124"/>
    <w:rsid w:val="00D11700"/>
    <w:rsid w:val="00D13483"/>
    <w:rsid w:val="00D61D04"/>
    <w:rsid w:val="00D700D3"/>
    <w:rsid w:val="00D86BB4"/>
    <w:rsid w:val="00D87D61"/>
    <w:rsid w:val="00D943C2"/>
    <w:rsid w:val="00D9615C"/>
    <w:rsid w:val="00DA616A"/>
    <w:rsid w:val="00DB5B7D"/>
    <w:rsid w:val="00DC0EA9"/>
    <w:rsid w:val="00DD6353"/>
    <w:rsid w:val="00DD788A"/>
    <w:rsid w:val="00DF358E"/>
    <w:rsid w:val="00DF4286"/>
    <w:rsid w:val="00E00ADE"/>
    <w:rsid w:val="00E05CA5"/>
    <w:rsid w:val="00E11ACE"/>
    <w:rsid w:val="00E14841"/>
    <w:rsid w:val="00E15840"/>
    <w:rsid w:val="00E17522"/>
    <w:rsid w:val="00E318B9"/>
    <w:rsid w:val="00E358D9"/>
    <w:rsid w:val="00E37A30"/>
    <w:rsid w:val="00E37F48"/>
    <w:rsid w:val="00E408AE"/>
    <w:rsid w:val="00E53E8D"/>
    <w:rsid w:val="00E547DC"/>
    <w:rsid w:val="00E84BB5"/>
    <w:rsid w:val="00E85E32"/>
    <w:rsid w:val="00E92752"/>
    <w:rsid w:val="00E95835"/>
    <w:rsid w:val="00EA5131"/>
    <w:rsid w:val="00EB4C01"/>
    <w:rsid w:val="00EB504C"/>
    <w:rsid w:val="00EC47B9"/>
    <w:rsid w:val="00EC64ED"/>
    <w:rsid w:val="00EC75B5"/>
    <w:rsid w:val="00ED17D5"/>
    <w:rsid w:val="00ED7408"/>
    <w:rsid w:val="00EE3AE1"/>
    <w:rsid w:val="00EE4205"/>
    <w:rsid w:val="00F00955"/>
    <w:rsid w:val="00F311F8"/>
    <w:rsid w:val="00F32D27"/>
    <w:rsid w:val="00F408AB"/>
    <w:rsid w:val="00F42A4A"/>
    <w:rsid w:val="00F465F8"/>
    <w:rsid w:val="00F46C63"/>
    <w:rsid w:val="00F526F5"/>
    <w:rsid w:val="00F53AC4"/>
    <w:rsid w:val="00F56553"/>
    <w:rsid w:val="00F75F2B"/>
    <w:rsid w:val="00F802AA"/>
    <w:rsid w:val="00F92A3F"/>
    <w:rsid w:val="00F9793F"/>
    <w:rsid w:val="00FA524B"/>
    <w:rsid w:val="00FC37CE"/>
    <w:rsid w:val="00FD27B4"/>
    <w:rsid w:val="00FD4149"/>
    <w:rsid w:val="00FE66D1"/>
    <w:rsid w:val="00FF35A2"/>
    <w:rsid w:val="00FF4B41"/>
    <w:rsid w:val="07411C0F"/>
    <w:rsid w:val="0A2BA8BA"/>
    <w:rsid w:val="1A4D2D80"/>
    <w:rsid w:val="251FAE6E"/>
    <w:rsid w:val="3A343154"/>
    <w:rsid w:val="46D44218"/>
    <w:rsid w:val="4A1C7DE3"/>
    <w:rsid w:val="5CEBC94C"/>
    <w:rsid w:val="69816EB0"/>
    <w:rsid w:val="6D475986"/>
    <w:rsid w:val="768E617E"/>
    <w:rsid w:val="7790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7BEF0B"/>
  <w15:docId w15:val="{9B86449A-F42E-4C60-ADF3-D67F5DA9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9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5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88A"/>
  </w:style>
  <w:style w:type="character" w:styleId="FootnoteReference">
    <w:name w:val="footnote reference"/>
    <w:uiPriority w:val="99"/>
    <w:semiHidden/>
    <w:unhideWhenUsed/>
    <w:rsid w:val="00DD78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8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4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31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B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5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5B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949A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629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2061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625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102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21156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5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2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36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54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7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318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4151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736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0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53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16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media/449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1D0D37C921C4DBD57AF042E91DBFA" ma:contentTypeVersion="14" ma:contentTypeDescription="Create a new document." ma:contentTypeScope="" ma:versionID="1ece6994dd627f22183f1301dad3c29c">
  <xsd:schema xmlns:xsd="http://www.w3.org/2001/XMLSchema" xmlns:xs="http://www.w3.org/2001/XMLSchema" xmlns:p="http://schemas.microsoft.com/office/2006/metadata/properties" xmlns:ns2="d24d64f4-5045-4b73-8875-455e037d63c3" xmlns:ns3="95584eaa-d4dc-44a3-a033-e234a6ca65de" targetNamespace="http://schemas.microsoft.com/office/2006/metadata/properties" ma:root="true" ma:fieldsID="5e1d1fa01f8a46a521a6da61ad952f32" ns2:_="" ns3:_="">
    <xsd:import namespace="d24d64f4-5045-4b73-8875-455e037d63c3"/>
    <xsd:import namespace="95584eaa-d4dc-44a3-a033-e234a6ca6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64f4-5045-4b73-8875-455e037d6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84eaa-d4dc-44a3-a033-e234a6ca6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03856b8-d4f3-43bf-bad3-d34e6f87998d}" ma:internalName="TaxCatchAll" ma:showField="CatchAllData" ma:web="95584eaa-d4dc-44a3-a033-e234a6ca6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d64f4-5045-4b73-8875-455e037d63c3">
      <Terms xmlns="http://schemas.microsoft.com/office/infopath/2007/PartnerControls"/>
    </lcf76f155ced4ddcb4097134ff3c332f>
    <TaxCatchAll xmlns="95584eaa-d4dc-44a3-a033-e234a6ca65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979C-3976-4873-A477-1ACA5594B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34F35-CD73-4D19-AFB6-BC960D7F0927}"/>
</file>

<file path=customXml/itemProps3.xml><?xml version="1.0" encoding="utf-8"?>
<ds:datastoreItem xmlns:ds="http://schemas.openxmlformats.org/officeDocument/2006/customXml" ds:itemID="{87485ABE-5A7B-49A2-A089-78970C586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715A56-4040-41F2-80C1-B851F435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2280</Characters>
  <Application>Microsoft Office Word</Application>
  <DocSecurity>0</DocSecurity>
  <Lines>19</Lines>
  <Paragraphs>5</Paragraphs>
  <ScaleCrop>false</ScaleCrop>
  <Company>California Energy Commission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dyamamot</dc:creator>
  <cp:lastModifiedBy>Kovalick, Alexandra@Energy</cp:lastModifiedBy>
  <cp:revision>2</cp:revision>
  <cp:lastPrinted>2016-06-01T21:52:00Z</cp:lastPrinted>
  <dcterms:created xsi:type="dcterms:W3CDTF">2025-12-09T20:33:00Z</dcterms:created>
  <dcterms:modified xsi:type="dcterms:W3CDTF">2025-12-09T20:33:00Z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0x0101006711D0D37C921C4DBD57AF042E91DBFA</vt:lpwstr>
  </property>
</Properties>
</file>