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1D7FEDB4" w:rsidR="009E6C35" w:rsidRPr="00F06CED" w:rsidRDefault="45B0C40D" w:rsidP="00B33F69">
      <w:pPr>
        <w:pStyle w:val="paragraph"/>
        <w:ind w:left="4320"/>
        <w:jc w:val="right"/>
        <w:textAlignment w:val="baseline"/>
        <w:rPr>
          <w:rStyle w:val="normaltextrun"/>
          <w:rFonts w:ascii="Tahoma" w:hAnsi="Tahoma" w:cs="Tahoma"/>
        </w:rPr>
      </w:pPr>
      <w:r w:rsidRPr="00ED6110">
        <w:rPr>
          <w:rStyle w:val="normaltextrun"/>
          <w:rFonts w:ascii="Tahoma" w:hAnsi="Tahoma" w:cs="Tahoma"/>
        </w:rPr>
        <w:t>December 2</w:t>
      </w:r>
      <w:r w:rsidR="00ED6110" w:rsidRPr="00ED6110">
        <w:rPr>
          <w:rStyle w:val="normaltextrun"/>
          <w:rFonts w:ascii="Tahoma" w:hAnsi="Tahoma" w:cs="Tahoma"/>
        </w:rPr>
        <w:t>6</w:t>
      </w:r>
      <w:r w:rsidR="00D85DBE" w:rsidRPr="00ED6110">
        <w:rPr>
          <w:rStyle w:val="normaltextrun"/>
          <w:rFonts w:ascii="Tahoma" w:hAnsi="Tahoma" w:cs="Tahoma"/>
        </w:rPr>
        <w:t>,</w:t>
      </w:r>
      <w:r w:rsidR="0079120A" w:rsidRPr="00ED6110">
        <w:rPr>
          <w:rStyle w:val="normaltextrun"/>
          <w:rFonts w:ascii="Tahoma" w:hAnsi="Tahoma" w:cs="Tahoma"/>
        </w:rPr>
        <w:t xml:space="preserve"> 202</w:t>
      </w:r>
      <w:r w:rsidR="000963E8" w:rsidRPr="00ED6110">
        <w:rPr>
          <w:rStyle w:val="normaltextrun"/>
          <w:rFonts w:ascii="Tahoma" w:hAnsi="Tahoma" w:cs="Tahoma"/>
        </w:rPr>
        <w:t>5</w:t>
      </w:r>
    </w:p>
    <w:p w14:paraId="3049D69B" w14:textId="1805C7E0" w:rsidR="00B1122A" w:rsidRPr="00F06CED" w:rsidRDefault="00B1122A" w:rsidP="00B1122A">
      <w:pPr>
        <w:jc w:val="center"/>
        <w:rPr>
          <w:rFonts w:ascii="Tahoma" w:hAnsi="Tahoma" w:cs="Tahoma"/>
          <w:b/>
          <w:bCs/>
        </w:rPr>
      </w:pPr>
      <w:r w:rsidRPr="00F06CED">
        <w:rPr>
          <w:rFonts w:ascii="Tahoma" w:hAnsi="Tahoma" w:cs="Tahoma"/>
          <w:b/>
          <w:bCs/>
        </w:rPr>
        <w:t>GFO-2</w:t>
      </w:r>
      <w:r w:rsidR="3E07790D" w:rsidRPr="00F06CED">
        <w:rPr>
          <w:rFonts w:ascii="Tahoma" w:hAnsi="Tahoma" w:cs="Tahoma"/>
          <w:b/>
          <w:bCs/>
        </w:rPr>
        <w:t>4</w:t>
      </w:r>
      <w:r w:rsidR="00353981" w:rsidRPr="00F06CED">
        <w:rPr>
          <w:rFonts w:ascii="Tahoma" w:hAnsi="Tahoma" w:cs="Tahoma"/>
          <w:b/>
          <w:bCs/>
        </w:rPr>
        <w:t>-6</w:t>
      </w:r>
      <w:r w:rsidR="00076083" w:rsidRPr="00F06CED">
        <w:rPr>
          <w:rFonts w:ascii="Tahoma" w:hAnsi="Tahoma" w:cs="Tahoma"/>
          <w:b/>
          <w:bCs/>
        </w:rPr>
        <w:t>1</w:t>
      </w:r>
      <w:r w:rsidR="00657F71" w:rsidRPr="00F06CED">
        <w:rPr>
          <w:rFonts w:ascii="Tahoma" w:hAnsi="Tahoma" w:cs="Tahoma"/>
          <w:b/>
          <w:bCs/>
        </w:rPr>
        <w:t>0</w:t>
      </w:r>
    </w:p>
    <w:p w14:paraId="119B227B" w14:textId="77777777" w:rsidR="00AD6D89" w:rsidRPr="00AD6D89" w:rsidRDefault="00AD6D89" w:rsidP="00890208">
      <w:pPr>
        <w:jc w:val="center"/>
        <w:rPr>
          <w:rFonts w:ascii="Tahoma" w:eastAsia="Calibri" w:hAnsi="Tahoma" w:cs="Tahoma"/>
          <w:b/>
          <w:color w:val="000000" w:themeColor="text1"/>
        </w:rPr>
      </w:pPr>
      <w:r w:rsidRPr="00AD6D89">
        <w:rPr>
          <w:rFonts w:ascii="Tahoma" w:eastAsia="Calibri" w:hAnsi="Tahoma" w:cs="Tahoma"/>
          <w:b/>
          <w:bCs/>
          <w:color w:val="000000" w:themeColor="text1"/>
        </w:rPr>
        <w:t xml:space="preserve">Medium- and Heavy-Duty Zero-Emission Vehicle Port Infrastructure </w:t>
      </w:r>
    </w:p>
    <w:p w14:paraId="6587D6BB" w14:textId="26BCB4BB" w:rsidR="00B1122A" w:rsidRPr="00F06CED" w:rsidRDefault="00B1122A" w:rsidP="00B1122A">
      <w:pPr>
        <w:autoSpaceDE w:val="0"/>
        <w:autoSpaceDN w:val="0"/>
        <w:adjustRightInd w:val="0"/>
        <w:jc w:val="center"/>
        <w:rPr>
          <w:rFonts w:ascii="Tahoma" w:eastAsia="Calibri" w:hAnsi="Tahoma" w:cs="Tahoma"/>
          <w:b/>
          <w:bCs/>
          <w:color w:val="000000"/>
        </w:rPr>
      </w:pPr>
      <w:r w:rsidRPr="03AF3D9A">
        <w:rPr>
          <w:rFonts w:ascii="Tahoma" w:eastAsia="Calibri" w:hAnsi="Tahoma" w:cs="Tahoma"/>
          <w:b/>
          <w:bCs/>
          <w:color w:val="000000" w:themeColor="text1"/>
        </w:rPr>
        <w:t xml:space="preserve">Addendum </w:t>
      </w:r>
      <w:r w:rsidR="0ACDC9BA" w:rsidRPr="03AF3D9A">
        <w:rPr>
          <w:rFonts w:ascii="Tahoma" w:eastAsia="Calibri" w:hAnsi="Tahoma" w:cs="Tahoma"/>
          <w:b/>
          <w:bCs/>
          <w:color w:val="000000" w:themeColor="text1"/>
        </w:rPr>
        <w:t>7</w:t>
      </w:r>
    </w:p>
    <w:p w14:paraId="363B15A9" w14:textId="77777777" w:rsidR="00B1122A" w:rsidRPr="00F06CED" w:rsidRDefault="00B1122A" w:rsidP="00B1122A">
      <w:pPr>
        <w:autoSpaceDE w:val="0"/>
        <w:autoSpaceDN w:val="0"/>
        <w:adjustRightInd w:val="0"/>
        <w:jc w:val="center"/>
        <w:rPr>
          <w:rFonts w:ascii="Tahoma" w:eastAsia="Calibri" w:hAnsi="Tahoma" w:cs="Tahoma"/>
          <w:b/>
          <w:bCs/>
          <w:color w:val="000000"/>
        </w:rPr>
      </w:pPr>
    </w:p>
    <w:p w14:paraId="28220DB1" w14:textId="67C021BB" w:rsidR="00FD441B" w:rsidRPr="00F06CED" w:rsidRDefault="00B1122A" w:rsidP="00B1122A">
      <w:pPr>
        <w:autoSpaceDE w:val="0"/>
        <w:autoSpaceDN w:val="0"/>
        <w:adjustRightInd w:val="0"/>
        <w:rPr>
          <w:rFonts w:ascii="Tahoma" w:eastAsia="Calibri" w:hAnsi="Tahoma" w:cs="Tahoma"/>
          <w:color w:val="000000"/>
        </w:rPr>
      </w:pPr>
      <w:r w:rsidRPr="00F06CED">
        <w:rPr>
          <w:rFonts w:ascii="Tahoma" w:eastAsia="Calibri" w:hAnsi="Tahoma" w:cs="Tahoma"/>
          <w:color w:val="000000" w:themeColor="text1"/>
        </w:rPr>
        <w:t>The purpose of this addendum is to notify potential applicants of changes that have been made to GFO-2</w:t>
      </w:r>
      <w:r w:rsidR="6BF0E62C" w:rsidRPr="00F06CED">
        <w:rPr>
          <w:rFonts w:ascii="Tahoma" w:eastAsia="Calibri" w:hAnsi="Tahoma" w:cs="Tahoma"/>
          <w:color w:val="000000" w:themeColor="text1"/>
        </w:rPr>
        <w:t>4</w:t>
      </w:r>
      <w:r w:rsidR="00353981" w:rsidRPr="00F06CED">
        <w:rPr>
          <w:rFonts w:ascii="Tahoma" w:eastAsia="Calibri" w:hAnsi="Tahoma" w:cs="Tahoma"/>
          <w:color w:val="000000" w:themeColor="text1"/>
        </w:rPr>
        <w:t>-6</w:t>
      </w:r>
      <w:r w:rsidR="00076083" w:rsidRPr="00F06CED">
        <w:rPr>
          <w:rFonts w:ascii="Tahoma" w:eastAsia="Calibri" w:hAnsi="Tahoma" w:cs="Tahoma"/>
          <w:color w:val="000000" w:themeColor="text1"/>
        </w:rPr>
        <w:t>1</w:t>
      </w:r>
      <w:r w:rsidR="002879B4" w:rsidRPr="00F06CED">
        <w:rPr>
          <w:rFonts w:ascii="Tahoma" w:eastAsia="Calibri" w:hAnsi="Tahoma" w:cs="Tahoma"/>
          <w:color w:val="000000" w:themeColor="text1"/>
        </w:rPr>
        <w:t>0</w:t>
      </w:r>
      <w:r w:rsidRPr="00F06CED">
        <w:rPr>
          <w:rFonts w:ascii="Tahoma" w:eastAsia="Calibri" w:hAnsi="Tahoma" w:cs="Tahoma"/>
          <w:color w:val="000000" w:themeColor="text1"/>
        </w:rPr>
        <w:t xml:space="preserve">. </w:t>
      </w:r>
    </w:p>
    <w:p w14:paraId="24A5A8EC" w14:textId="77777777" w:rsidR="00FD441B" w:rsidRPr="00F06CED" w:rsidRDefault="00FD441B" w:rsidP="00B1122A">
      <w:pPr>
        <w:autoSpaceDE w:val="0"/>
        <w:autoSpaceDN w:val="0"/>
        <w:adjustRightInd w:val="0"/>
        <w:rPr>
          <w:rFonts w:ascii="Tahoma" w:eastAsia="Calibri" w:hAnsi="Tahoma" w:cs="Tahoma"/>
          <w:color w:val="000000"/>
        </w:rPr>
      </w:pPr>
    </w:p>
    <w:p w14:paraId="1DD1E9EF" w14:textId="391182F0" w:rsidR="00657F71" w:rsidRPr="00F06CED" w:rsidRDefault="00657F71" w:rsidP="00657F71">
      <w:pPr>
        <w:autoSpaceDE w:val="0"/>
        <w:autoSpaceDN w:val="0"/>
        <w:adjustRightInd w:val="0"/>
        <w:rPr>
          <w:rFonts w:ascii="Tahoma" w:eastAsia="Calibri" w:hAnsi="Tahoma" w:cs="Tahoma"/>
          <w:color w:val="000000"/>
        </w:rPr>
      </w:pPr>
      <w:r w:rsidRPr="1F444925">
        <w:rPr>
          <w:rFonts w:ascii="Tahoma" w:eastAsia="Calibri" w:hAnsi="Tahoma" w:cs="Tahoma"/>
          <w:color w:val="000000" w:themeColor="text1"/>
        </w:rPr>
        <w:t xml:space="preserve">The addendum includes the following revisions to the </w:t>
      </w:r>
      <w:r w:rsidR="0013321B">
        <w:rPr>
          <w:rFonts w:ascii="Tahoma" w:eastAsia="Calibri" w:hAnsi="Tahoma" w:cs="Tahoma"/>
          <w:color w:val="000000" w:themeColor="text1"/>
        </w:rPr>
        <w:t>Question</w:t>
      </w:r>
      <w:r w:rsidR="001B2462">
        <w:rPr>
          <w:rFonts w:ascii="Tahoma" w:eastAsia="Calibri" w:hAnsi="Tahoma" w:cs="Tahoma"/>
          <w:color w:val="000000" w:themeColor="text1"/>
        </w:rPr>
        <w:t>s</w:t>
      </w:r>
      <w:r w:rsidR="0013321B">
        <w:rPr>
          <w:rFonts w:ascii="Tahoma" w:eastAsia="Calibri" w:hAnsi="Tahoma" w:cs="Tahoma"/>
          <w:color w:val="000000" w:themeColor="text1"/>
        </w:rPr>
        <w:t xml:space="preserve"> and Answers</w:t>
      </w:r>
      <w:r w:rsidRPr="1F444925">
        <w:rPr>
          <w:rFonts w:ascii="Tahoma" w:eastAsia="Calibri" w:hAnsi="Tahoma" w:cs="Tahoma"/>
          <w:color w:val="000000" w:themeColor="text1"/>
        </w:rPr>
        <w:t xml:space="preserve">. Added language appears in </w:t>
      </w:r>
      <w:r w:rsidRPr="1F444925">
        <w:rPr>
          <w:rFonts w:ascii="Tahoma" w:eastAsia="Calibri" w:hAnsi="Tahoma" w:cs="Tahoma"/>
          <w:b/>
          <w:color w:val="000000" w:themeColor="text1"/>
          <w:u w:val="single"/>
        </w:rPr>
        <w:t>bold underline</w:t>
      </w:r>
      <w:r w:rsidRPr="1F444925">
        <w:rPr>
          <w:rFonts w:ascii="Tahoma" w:eastAsia="Calibri" w:hAnsi="Tahoma" w:cs="Tahoma"/>
          <w:color w:val="000000" w:themeColor="text1"/>
        </w:rPr>
        <w:t>, and deleted language appears in [</w:t>
      </w:r>
      <w:r w:rsidRPr="1F444925">
        <w:rPr>
          <w:rFonts w:ascii="Tahoma" w:eastAsia="Calibri" w:hAnsi="Tahoma" w:cs="Tahoma"/>
          <w:strike/>
          <w:color w:val="000000" w:themeColor="text1"/>
        </w:rPr>
        <w:t>strikethrough</w:t>
      </w:r>
      <w:r w:rsidRPr="1F444925">
        <w:rPr>
          <w:rFonts w:ascii="Tahoma" w:eastAsia="Calibri" w:hAnsi="Tahoma" w:cs="Tahoma"/>
          <w:color w:val="000000" w:themeColor="text1"/>
        </w:rPr>
        <w:t>] and within square brackets.</w:t>
      </w:r>
    </w:p>
    <w:p w14:paraId="75680E49" w14:textId="77777777" w:rsidR="008F4EE9" w:rsidRPr="00F06CED" w:rsidRDefault="008F4EE9" w:rsidP="0000028A">
      <w:pPr>
        <w:autoSpaceDE w:val="0"/>
        <w:autoSpaceDN w:val="0"/>
        <w:adjustRightInd w:val="0"/>
        <w:rPr>
          <w:rFonts w:ascii="Tahoma" w:eastAsia="Calibri" w:hAnsi="Tahoma" w:cs="Tahoma"/>
          <w:color w:val="000000"/>
        </w:rPr>
      </w:pPr>
    </w:p>
    <w:p w14:paraId="48667D19" w14:textId="05282BA7" w:rsidR="00292E6D" w:rsidRPr="00F06CED" w:rsidRDefault="00A826A8" w:rsidP="00AD0BD5">
      <w:pPr>
        <w:keepNext/>
        <w:keepLines/>
        <w:spacing w:after="240"/>
        <w:outlineLvl w:val="1"/>
        <w:rPr>
          <w:rFonts w:ascii="Tahoma" w:hAnsi="Tahoma" w:cs="Tahoma"/>
          <w:b/>
          <w:bCs/>
        </w:rPr>
      </w:pPr>
      <w:r>
        <w:rPr>
          <w:rFonts w:ascii="Tahoma" w:eastAsiaTheme="majorEastAsia" w:hAnsi="Tahoma" w:cs="Tahoma"/>
          <w:b/>
        </w:rPr>
        <w:t>Questions and Answers</w:t>
      </w:r>
    </w:p>
    <w:p w14:paraId="7E451EF7" w14:textId="77777777" w:rsidR="002B7CA9" w:rsidRDefault="002B7CA9" w:rsidP="002B7CA9">
      <w:pPr>
        <w:pStyle w:val="ListParagraph"/>
        <w:numPr>
          <w:ilvl w:val="0"/>
          <w:numId w:val="31"/>
        </w:numPr>
        <w:rPr>
          <w:rFonts w:ascii="Tahoma" w:eastAsia="Times New Roman" w:hAnsi="Tahoma" w:cs="Tahoma"/>
          <w:b/>
          <w:u w:val="single"/>
        </w:rPr>
      </w:pPr>
      <w:bookmarkStart w:id="0" w:name="_Toc155803478"/>
      <w:r w:rsidRPr="002B7CA9">
        <w:rPr>
          <w:rFonts w:ascii="Tahoma" w:eastAsia="Times New Roman" w:hAnsi="Tahoma" w:cs="Tahoma"/>
          <w:b/>
          <w:u w:val="single"/>
        </w:rPr>
        <w:t>Q65:</w:t>
      </w:r>
      <w:r w:rsidRPr="002B7CA9">
        <w:rPr>
          <w:rFonts w:ascii="Tahoma" w:eastAsia="Times New Roman" w:hAnsi="Tahoma" w:cs="Tahoma"/>
          <w:b/>
          <w:u w:val="single"/>
        </w:rPr>
        <w:tab/>
        <w:t>Our infrastructure project might take longer to complete than the time it takes for vehicles or off-road equipment to be delivered. If the solicitation requires us to place a purchase order within three months of executing the grant agreement, how can we prevent vehicles from arriving before the charging or hydrogen infrastructure is ready and sitting idle? Can we place purchase orders after the three months?</w:t>
      </w:r>
    </w:p>
    <w:p w14:paraId="09528F12" w14:textId="77777777" w:rsidR="002B7CA9" w:rsidRPr="002B7CA9" w:rsidRDefault="002B7CA9" w:rsidP="00D62800">
      <w:pPr>
        <w:pStyle w:val="ListParagraph"/>
        <w:rPr>
          <w:rFonts w:ascii="Tahoma" w:eastAsia="Times New Roman" w:hAnsi="Tahoma" w:cs="Tahoma"/>
          <w:b/>
          <w:u w:val="single"/>
        </w:rPr>
      </w:pPr>
    </w:p>
    <w:p w14:paraId="3CC1EB6F" w14:textId="77777777" w:rsidR="002B7CA9" w:rsidRDefault="002B7CA9" w:rsidP="002B7CA9">
      <w:pPr>
        <w:pStyle w:val="ListParagraph"/>
        <w:rPr>
          <w:rFonts w:ascii="Tahoma" w:eastAsia="Times New Roman" w:hAnsi="Tahoma" w:cs="Tahoma"/>
          <w:b/>
          <w:u w:val="single"/>
        </w:rPr>
      </w:pPr>
      <w:r w:rsidRPr="002B7CA9">
        <w:rPr>
          <w:rFonts w:ascii="Tahoma" w:eastAsia="Times New Roman" w:hAnsi="Tahoma" w:cs="Tahoma"/>
          <w:b/>
          <w:u w:val="single"/>
        </w:rPr>
        <w:t>A65:</w:t>
      </w:r>
      <w:r w:rsidRPr="002B7CA9">
        <w:rPr>
          <w:rFonts w:ascii="Tahoma" w:eastAsia="Times New Roman" w:hAnsi="Tahoma" w:cs="Tahoma"/>
          <w:b/>
          <w:u w:val="single"/>
        </w:rPr>
        <w:tab/>
        <w:t>While the CEC reserves the right to cancel a grant agreement award if the Applicant cannot place a purchase order within three months, the application will be scored on the degree to which the proposed project is ready for implementation and capable of maximizing zero-emission vehicle deployment. This includes demonstrating how the project will expedite infrastructure installation, ensure timely vehicle utilization, and address potential timing challenges through coordination with utilities and planning agencies. If placing a purchase order within three months of agreement execution is not feasible, the Applicant should provide a clear, detailed timeline and plan for vehicle acquisition, including strategies to minimize delays and align delivery with infrastructure readiness. Applicants whose infrastructure will provide Public Access are not required to meet the three-month purchase order requirement.</w:t>
      </w:r>
    </w:p>
    <w:p w14:paraId="25B1829F" w14:textId="77777777" w:rsidR="00AE40F0" w:rsidRPr="00D62800" w:rsidRDefault="00AE40F0" w:rsidP="00D62800">
      <w:pPr>
        <w:rPr>
          <w:rFonts w:ascii="Tahoma" w:eastAsia="Times New Roman" w:hAnsi="Tahoma" w:cs="Tahoma"/>
          <w:b/>
          <w:u w:val="single"/>
        </w:rPr>
      </w:pPr>
    </w:p>
    <w:p w14:paraId="7671C4FB" w14:textId="77777777" w:rsidR="002B7CA9" w:rsidRPr="002B7CA9" w:rsidRDefault="002B7CA9" w:rsidP="00D62800">
      <w:pPr>
        <w:pStyle w:val="ListParagraph"/>
        <w:rPr>
          <w:rFonts w:ascii="Tahoma" w:eastAsia="Times New Roman" w:hAnsi="Tahoma" w:cs="Tahoma"/>
          <w:b/>
          <w:u w:val="single"/>
        </w:rPr>
      </w:pPr>
      <w:r w:rsidRPr="002B7CA9">
        <w:rPr>
          <w:rFonts w:ascii="Tahoma" w:eastAsia="Times New Roman" w:hAnsi="Tahoma" w:cs="Tahoma"/>
          <w:b/>
          <w:u w:val="single"/>
        </w:rPr>
        <w:t>Q66:</w:t>
      </w:r>
      <w:r w:rsidRPr="002B7CA9">
        <w:rPr>
          <w:rFonts w:ascii="Tahoma" w:eastAsia="Times New Roman" w:hAnsi="Tahoma" w:cs="Tahoma"/>
          <w:b/>
          <w:u w:val="single"/>
        </w:rPr>
        <w:tab/>
        <w:t xml:space="preserve">The solicitation requires that vehicles be delivered by the time the infrastructure becomes energized and operational. However, ports and their partners have limited control over vehicle and off-road equipment delivery timelines, as most acquisitions are through the EPA Clean Ports Program. Given that this program’s requirements are expected to strain supply and </w:t>
      </w:r>
      <w:r w:rsidRPr="002B7CA9">
        <w:rPr>
          <w:rFonts w:ascii="Tahoma" w:eastAsia="Times New Roman" w:hAnsi="Tahoma" w:cs="Tahoma"/>
          <w:b/>
          <w:u w:val="single"/>
        </w:rPr>
        <w:lastRenderedPageBreak/>
        <w:t>manufacturing capacity, how should Applicants address this requirement in their proposal?</w:t>
      </w:r>
    </w:p>
    <w:p w14:paraId="31F178AF" w14:textId="77777777" w:rsidR="00AE40F0" w:rsidRDefault="00AE40F0" w:rsidP="00D62800">
      <w:pPr>
        <w:pStyle w:val="ListParagraph"/>
        <w:rPr>
          <w:rFonts w:ascii="Tahoma" w:eastAsia="Times New Roman" w:hAnsi="Tahoma" w:cs="Tahoma"/>
          <w:b/>
          <w:u w:val="single"/>
        </w:rPr>
      </w:pPr>
    </w:p>
    <w:p w14:paraId="059ED237" w14:textId="504F2BC4" w:rsidR="002B7CA9" w:rsidRPr="002B7CA9" w:rsidRDefault="002B7CA9" w:rsidP="00D62800">
      <w:pPr>
        <w:pStyle w:val="ListParagraph"/>
        <w:rPr>
          <w:rFonts w:ascii="Tahoma" w:eastAsia="Times New Roman" w:hAnsi="Tahoma" w:cs="Tahoma"/>
          <w:b/>
          <w:u w:val="single"/>
        </w:rPr>
      </w:pPr>
      <w:r w:rsidRPr="002B7CA9">
        <w:rPr>
          <w:rFonts w:ascii="Tahoma" w:eastAsia="Times New Roman" w:hAnsi="Tahoma" w:cs="Tahoma"/>
          <w:b/>
          <w:u w:val="single"/>
        </w:rPr>
        <w:t>A66:</w:t>
      </w:r>
      <w:r w:rsidRPr="002B7CA9">
        <w:rPr>
          <w:rFonts w:ascii="Tahoma" w:eastAsia="Times New Roman" w:hAnsi="Tahoma" w:cs="Tahoma"/>
          <w:b/>
          <w:u w:val="single"/>
        </w:rPr>
        <w:tab/>
        <w:t xml:space="preserve">Applicants must demonstrate that vehicles will be deployed and actively utilizing the funded infrastructure for at least 12 months before grant agreement </w:t>
      </w:r>
      <w:r w:rsidR="005142E5">
        <w:rPr>
          <w:rFonts w:ascii="Tahoma" w:eastAsia="Times New Roman" w:hAnsi="Tahoma" w:cs="Tahoma"/>
          <w:b/>
          <w:u w:val="single"/>
        </w:rPr>
        <w:t>end date</w:t>
      </w:r>
      <w:r w:rsidRPr="002B7CA9">
        <w:rPr>
          <w:rFonts w:ascii="Tahoma" w:eastAsia="Times New Roman" w:hAnsi="Tahoma" w:cs="Tahoma"/>
          <w:b/>
          <w:u w:val="single"/>
        </w:rPr>
        <w:t>. While the solicitation requires vehicles to be delivered by the time the infrastructure becomes energized and operational, the CEC recognizes that delivery timelines may be influenced by external factors such as the EPA Clean Ports Program and associated supply chain constraints. Project timelines should account for potential delays and include at least 12 months of data collection following commissioning to demonstrate successful utilization of the infrastructure. The application will be scored on the degree to which the estimated timeline for acquisition of new MDHD ZEVs and the purchase and installation of supporting infrastructure can be expedited. It will also be scored on the degree to which the tasks in the Scope of Work and the dates in the project schedule are complete, sequential, and will lead to successful and scheduled completion of the project.</w:t>
      </w:r>
    </w:p>
    <w:p w14:paraId="635A5E5C" w14:textId="77777777" w:rsidR="00AE40F0" w:rsidRPr="00D62800" w:rsidRDefault="00AE40F0" w:rsidP="00D62800">
      <w:pPr>
        <w:pStyle w:val="ListParagraph"/>
        <w:rPr>
          <w:rFonts w:ascii="Tahoma" w:eastAsia="Times New Roman" w:hAnsi="Tahoma" w:cs="Tahoma"/>
          <w:b/>
        </w:rPr>
      </w:pPr>
    </w:p>
    <w:p w14:paraId="38F3335D" w14:textId="62514895" w:rsidR="002B7CA9" w:rsidRPr="002B7CA9" w:rsidRDefault="002B7CA9" w:rsidP="00D62800">
      <w:pPr>
        <w:pStyle w:val="ListParagraph"/>
        <w:rPr>
          <w:rFonts w:ascii="Tahoma" w:eastAsia="Times New Roman" w:hAnsi="Tahoma" w:cs="Tahoma"/>
          <w:b/>
        </w:rPr>
      </w:pPr>
      <w:r w:rsidRPr="002B7CA9">
        <w:rPr>
          <w:rFonts w:ascii="Tahoma" w:eastAsia="Times New Roman" w:hAnsi="Tahoma" w:cs="Tahoma"/>
          <w:b/>
          <w:u w:val="single"/>
        </w:rPr>
        <w:t>Q67:</w:t>
      </w:r>
      <w:r w:rsidRPr="002B7CA9">
        <w:rPr>
          <w:rFonts w:ascii="Tahoma" w:eastAsia="Times New Roman" w:hAnsi="Tahoma" w:cs="Tahoma"/>
          <w:b/>
          <w:u w:val="single"/>
        </w:rPr>
        <w:tab/>
        <w:t>The solicitation manual states that Applicants may begin the project only after full execution of the agreement. Can these requirements be changed to allow projects to begin after the Notice of Proposed Awards (NOPA) is released to allow for earlier procurement of equipment and materials?</w:t>
      </w:r>
    </w:p>
    <w:p w14:paraId="4716AFEC" w14:textId="77777777" w:rsidR="00AE40F0" w:rsidRDefault="00AE40F0" w:rsidP="00D62800">
      <w:pPr>
        <w:pStyle w:val="ListParagraph"/>
        <w:rPr>
          <w:rFonts w:ascii="Tahoma" w:eastAsia="Times New Roman" w:hAnsi="Tahoma" w:cs="Tahoma"/>
          <w:b/>
          <w:u w:val="single"/>
        </w:rPr>
      </w:pPr>
    </w:p>
    <w:p w14:paraId="65065724" w14:textId="7309D306" w:rsidR="002B7CA9" w:rsidRPr="002B7CA9" w:rsidRDefault="002B7CA9" w:rsidP="00D62800">
      <w:pPr>
        <w:pStyle w:val="ListParagraph"/>
        <w:rPr>
          <w:rFonts w:ascii="Tahoma" w:eastAsia="Times New Roman" w:hAnsi="Tahoma" w:cs="Tahoma"/>
          <w:b/>
          <w:u w:val="single"/>
        </w:rPr>
      </w:pPr>
      <w:r w:rsidRPr="00E87BAF">
        <w:rPr>
          <w:rFonts w:ascii="Tahoma" w:eastAsia="Times New Roman" w:hAnsi="Tahoma" w:cs="Tahoma"/>
          <w:b/>
          <w:u w:val="single"/>
        </w:rPr>
        <w:t>A67:</w:t>
      </w:r>
      <w:r w:rsidRPr="00E87BAF">
        <w:rPr>
          <w:rFonts w:ascii="Tahoma" w:eastAsia="Times New Roman" w:hAnsi="Tahoma" w:cs="Tahoma"/>
          <w:b/>
          <w:u w:val="single"/>
        </w:rPr>
        <w:tab/>
        <w:t>Under</w:t>
      </w:r>
      <w:r w:rsidRPr="002B7CA9">
        <w:rPr>
          <w:rFonts w:ascii="Tahoma" w:eastAsia="Times New Roman" w:hAnsi="Tahoma" w:cs="Tahoma"/>
          <w:b/>
          <w:u w:val="single"/>
        </w:rPr>
        <w:t xml:space="preserve"> the Greenhouse Gas Reduction Fund (GGRF) </w:t>
      </w:r>
      <w:r w:rsidR="00713CED">
        <w:rPr>
          <w:rFonts w:ascii="Tahoma" w:eastAsia="Times New Roman" w:hAnsi="Tahoma" w:cs="Tahoma"/>
          <w:b/>
          <w:u w:val="single"/>
        </w:rPr>
        <w:t xml:space="preserve">which funds this grant solicitation, </w:t>
      </w:r>
      <w:r w:rsidRPr="002B7CA9">
        <w:rPr>
          <w:rFonts w:ascii="Tahoma" w:eastAsia="Times New Roman" w:hAnsi="Tahoma" w:cs="Tahoma"/>
          <w:b/>
          <w:u w:val="single"/>
        </w:rPr>
        <w:t>any work or procurement that occurs prior to full execution of the grant agreement is not eligible for reimbursement or match funding. This means that costs incurred before the agreement is executed cannot be counted toward the required match share or reimbursed by the CEC. However, this does not prohibit Applicants from beginning work at their own risk before the agreement is executed. To remain eligible, the project must meet the minimum deployment requirements for charging ports or hydrogen fueling positions during the term of the executed agreement. In other words, the construction and installation of the minimum required infrastructure must occur after the agreement is executed. The minimum match share required is 25%, and there is no cash match requirement.</w:t>
      </w:r>
    </w:p>
    <w:p w14:paraId="35F95451" w14:textId="77777777" w:rsidR="00D57707" w:rsidRPr="005448F6" w:rsidRDefault="00D57707" w:rsidP="00D57707">
      <w:pPr>
        <w:ind w:left="720" w:hanging="720"/>
        <w:rPr>
          <w:rFonts w:ascii="Tahoma" w:hAnsi="Tahoma" w:cs="Tahoma"/>
        </w:rPr>
      </w:pPr>
    </w:p>
    <w:bookmarkEnd w:id="0"/>
    <w:p w14:paraId="03744D0F" w14:textId="77777777" w:rsidR="00C73D9D" w:rsidRPr="00F06CED" w:rsidRDefault="00C73D9D" w:rsidP="00B1122A">
      <w:pPr>
        <w:rPr>
          <w:rFonts w:ascii="Tahoma" w:hAnsi="Tahoma" w:cs="Tahoma"/>
          <w:b/>
          <w:bCs/>
        </w:rPr>
      </w:pPr>
    </w:p>
    <w:p w14:paraId="79DB4D8F" w14:textId="3D812E1A" w:rsidR="00AD0BD5" w:rsidRPr="00F06CED" w:rsidRDefault="00116C8A" w:rsidP="00AD0BD5">
      <w:pPr>
        <w:rPr>
          <w:rFonts w:ascii="Tahoma" w:hAnsi="Tahoma" w:cs="Tahoma"/>
          <w:b/>
          <w:bCs/>
        </w:rPr>
      </w:pPr>
      <w:r>
        <w:rPr>
          <w:rFonts w:ascii="Tahoma" w:hAnsi="Tahoma" w:cs="Tahoma"/>
          <w:b/>
          <w:bCs/>
        </w:rPr>
        <w:t>Natalie Johnson</w:t>
      </w:r>
    </w:p>
    <w:p w14:paraId="7BE46C3E" w14:textId="1B2B8157" w:rsidR="00CA59EA" w:rsidRPr="00F06CED" w:rsidRDefault="00AD0BD5" w:rsidP="00AD0BD5">
      <w:pPr>
        <w:rPr>
          <w:rFonts w:ascii="Tahoma" w:hAnsi="Tahoma" w:cs="Tahoma"/>
          <w:b/>
          <w:bCs/>
        </w:rPr>
      </w:pPr>
      <w:r w:rsidRPr="00F06CED">
        <w:rPr>
          <w:rFonts w:ascii="Tahoma" w:hAnsi="Tahoma" w:cs="Tahoma"/>
          <w:b/>
          <w:bCs/>
        </w:rPr>
        <w:t>Commission Agreement Officer</w:t>
      </w:r>
    </w:p>
    <w:sectPr w:rsidR="00CA59EA" w:rsidRPr="00F06CED" w:rsidSect="00BA556B">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85110" w14:textId="77777777" w:rsidR="00FE52F7" w:rsidRDefault="00FE52F7" w:rsidP="00F86D2B">
      <w:r>
        <w:separator/>
      </w:r>
    </w:p>
  </w:endnote>
  <w:endnote w:type="continuationSeparator" w:id="0">
    <w:p w14:paraId="026AB5E1" w14:textId="77777777" w:rsidR="00FE52F7" w:rsidRDefault="00FE52F7" w:rsidP="00F86D2B">
      <w:r>
        <w:continuationSeparator/>
      </w:r>
    </w:p>
  </w:endnote>
  <w:endnote w:type="continuationNotice" w:id="1">
    <w:p w14:paraId="17D57BCD" w14:textId="77777777" w:rsidR="00FE52F7" w:rsidRDefault="00FE5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C067" w14:textId="77777777" w:rsidR="00A84E83" w:rsidRDefault="00A8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96A1" w14:textId="77777777" w:rsidR="00FE52F7" w:rsidRDefault="00FE52F7" w:rsidP="00F86D2B">
      <w:r>
        <w:separator/>
      </w:r>
    </w:p>
  </w:footnote>
  <w:footnote w:type="continuationSeparator" w:id="0">
    <w:p w14:paraId="154F13D9" w14:textId="77777777" w:rsidR="00FE52F7" w:rsidRDefault="00FE52F7" w:rsidP="00F86D2B">
      <w:r>
        <w:continuationSeparator/>
      </w:r>
    </w:p>
  </w:footnote>
  <w:footnote w:type="continuationNotice" w:id="1">
    <w:p w14:paraId="7BC4966B" w14:textId="77777777" w:rsidR="00FE52F7" w:rsidRDefault="00FE5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484B" w14:textId="77777777" w:rsidR="00A84E83" w:rsidRDefault="00A8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A84E83">
    <w:pPr>
      <w:pStyle w:val="Header"/>
      <w:ind w:hanging="1800"/>
      <w:jc w:val="center"/>
    </w:pPr>
    <w:r>
      <w:rPr>
        <w:noProof/>
      </w:rPr>
      <w:drawing>
        <wp:inline distT="0" distB="0" distL="0" distR="0" wp14:anchorId="59ACF5EB" wp14:editId="18EE85DE">
          <wp:extent cx="7858125" cy="977900"/>
          <wp:effectExtent l="0" t="0" r="9525" b="0"/>
          <wp:docPr id="9" name="Picture 9"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858125" cy="9779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9884"/>
    <w:multiLevelType w:val="hybridMultilevel"/>
    <w:tmpl w:val="FFFFFFFF"/>
    <w:lvl w:ilvl="0" w:tplc="33B6252A">
      <w:start w:val="1"/>
      <w:numFmt w:val="decimal"/>
      <w:lvlText w:val="%1."/>
      <w:lvlJc w:val="left"/>
      <w:pPr>
        <w:ind w:left="720" w:hanging="360"/>
      </w:pPr>
    </w:lvl>
    <w:lvl w:ilvl="1" w:tplc="1DFEFA12">
      <w:start w:val="1"/>
      <w:numFmt w:val="lowerLetter"/>
      <w:lvlText w:val="%2."/>
      <w:lvlJc w:val="left"/>
      <w:pPr>
        <w:ind w:left="1440" w:hanging="360"/>
      </w:pPr>
    </w:lvl>
    <w:lvl w:ilvl="2" w:tplc="2B4C69BE">
      <w:start w:val="1"/>
      <w:numFmt w:val="lowerRoman"/>
      <w:lvlText w:val="%3."/>
      <w:lvlJc w:val="right"/>
      <w:pPr>
        <w:ind w:left="2160" w:hanging="180"/>
      </w:pPr>
    </w:lvl>
    <w:lvl w:ilvl="3" w:tplc="19C28014">
      <w:start w:val="1"/>
      <w:numFmt w:val="decimal"/>
      <w:lvlText w:val="%4."/>
      <w:lvlJc w:val="left"/>
      <w:pPr>
        <w:ind w:left="2880" w:hanging="360"/>
      </w:pPr>
    </w:lvl>
    <w:lvl w:ilvl="4" w:tplc="21F4F780">
      <w:start w:val="1"/>
      <w:numFmt w:val="lowerLetter"/>
      <w:lvlText w:val="%5."/>
      <w:lvlJc w:val="left"/>
      <w:pPr>
        <w:ind w:left="3600" w:hanging="360"/>
      </w:pPr>
    </w:lvl>
    <w:lvl w:ilvl="5" w:tplc="B6508AF8">
      <w:start w:val="1"/>
      <w:numFmt w:val="lowerRoman"/>
      <w:lvlText w:val="%6."/>
      <w:lvlJc w:val="right"/>
      <w:pPr>
        <w:ind w:left="4320" w:hanging="180"/>
      </w:pPr>
    </w:lvl>
    <w:lvl w:ilvl="6" w:tplc="CFD0F2D2">
      <w:start w:val="1"/>
      <w:numFmt w:val="decimal"/>
      <w:lvlText w:val="%7."/>
      <w:lvlJc w:val="left"/>
      <w:pPr>
        <w:ind w:left="5040" w:hanging="360"/>
      </w:pPr>
    </w:lvl>
    <w:lvl w:ilvl="7" w:tplc="007017DA">
      <w:start w:val="1"/>
      <w:numFmt w:val="lowerLetter"/>
      <w:lvlText w:val="%8."/>
      <w:lvlJc w:val="left"/>
      <w:pPr>
        <w:ind w:left="5760" w:hanging="360"/>
      </w:pPr>
    </w:lvl>
    <w:lvl w:ilvl="8" w:tplc="6BBC9228">
      <w:start w:val="1"/>
      <w:numFmt w:val="lowerRoman"/>
      <w:lvlText w:val="%9."/>
      <w:lvlJc w:val="right"/>
      <w:pPr>
        <w:ind w:left="6480" w:hanging="180"/>
      </w:pPr>
    </w:lvl>
  </w:abstractNum>
  <w:abstractNum w:abstractNumId="1"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A2E22"/>
    <w:multiLevelType w:val="hybridMultilevel"/>
    <w:tmpl w:val="93B4DB76"/>
    <w:lvl w:ilvl="0" w:tplc="4174675A">
      <w:start w:val="8"/>
      <w:numFmt w:val="decimal"/>
      <w:lvlText w:val="%1."/>
      <w:lvlJc w:val="left"/>
      <w:pPr>
        <w:ind w:left="1512" w:hanging="432"/>
      </w:pPr>
      <w:rPr>
        <w:rFonts w:hint="default"/>
        <w:b w:val="0"/>
        <w:color w:val="auto"/>
      </w:rPr>
    </w:lvl>
    <w:lvl w:ilvl="1" w:tplc="3AF2E40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B38F0"/>
    <w:multiLevelType w:val="hybridMultilevel"/>
    <w:tmpl w:val="C2F4BE80"/>
    <w:lvl w:ilvl="0" w:tplc="5FE2C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048B"/>
    <w:multiLevelType w:val="hybridMultilevel"/>
    <w:tmpl w:val="91B0A74A"/>
    <w:lvl w:ilvl="0" w:tplc="BE88EA78">
      <w:start w:val="1"/>
      <w:numFmt w:val="decimal"/>
      <w:lvlText w:val="%1."/>
      <w:lvlJc w:val="left"/>
      <w:pPr>
        <w:ind w:left="864" w:hanging="432"/>
      </w:pPr>
      <w:rPr>
        <w:rFonts w:hint="default"/>
        <w:b w:val="0"/>
        <w:color w:val="auto"/>
      </w:rPr>
    </w:lvl>
    <w:lvl w:ilvl="1" w:tplc="528C3626">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10B1E"/>
    <w:multiLevelType w:val="hybridMultilevel"/>
    <w:tmpl w:val="7CA68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E5285"/>
    <w:multiLevelType w:val="hybridMultilevel"/>
    <w:tmpl w:val="BB02BE7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E1588620">
      <w:start w:val="1"/>
      <w:numFmt w:val="bullet"/>
      <w:pStyle w:val="List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5C6568"/>
    <w:multiLevelType w:val="multilevel"/>
    <w:tmpl w:val="F7260BA8"/>
    <w:lvl w:ilvl="0">
      <w:start w:val="4"/>
      <w:numFmt w:val="lowerLetter"/>
      <w:lvlText w:val="%1."/>
      <w:lvlJc w:val="left"/>
      <w:pPr>
        <w:tabs>
          <w:tab w:val="num" w:pos="1080"/>
        </w:tabs>
        <w:ind w:left="1080" w:hanging="360"/>
      </w:pPr>
      <w:rPr>
        <w:rFonts w:hint="default"/>
        <w:b/>
        <w:bCs/>
      </w:rPr>
    </w:lvl>
    <w:lvl w:ilvl="1">
      <w:start w:val="4"/>
      <w:numFmt w:val="lowerLetter"/>
      <w:lvlText w:val="%2."/>
      <w:lvlJc w:val="left"/>
      <w:pPr>
        <w:tabs>
          <w:tab w:val="num" w:pos="1800"/>
        </w:tabs>
        <w:ind w:left="1800" w:hanging="360"/>
      </w:pPr>
      <w:rPr>
        <w:rFonts w:hint="default"/>
      </w:rPr>
    </w:lvl>
    <w:lvl w:ilvl="2">
      <w:start w:val="4"/>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0" w15:restartNumberingAfterBreak="0">
    <w:nsid w:val="29623D34"/>
    <w:multiLevelType w:val="hybridMultilevel"/>
    <w:tmpl w:val="768416D6"/>
    <w:lvl w:ilvl="0" w:tplc="04581C86">
      <w:start w:val="4"/>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42697"/>
    <w:multiLevelType w:val="hybridMultilevel"/>
    <w:tmpl w:val="5F828D12"/>
    <w:lvl w:ilvl="0" w:tplc="002E31C2">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9E45F9"/>
    <w:multiLevelType w:val="hybridMultilevel"/>
    <w:tmpl w:val="1380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C353CB"/>
    <w:multiLevelType w:val="hybridMultilevel"/>
    <w:tmpl w:val="C0DEA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8D37D02"/>
    <w:multiLevelType w:val="hybridMultilevel"/>
    <w:tmpl w:val="7E98F17A"/>
    <w:lvl w:ilvl="0" w:tplc="FFFFFFFF">
      <w:start w:val="1"/>
      <w:numFmt w:val="lowerLetter"/>
      <w:lvlText w:val="%1."/>
      <w:lvlJc w:val="left"/>
      <w:pPr>
        <w:ind w:left="1440" w:hanging="360"/>
      </w:pPr>
      <w:rPr>
        <w:b w:val="0"/>
      </w:rPr>
    </w:lvl>
    <w:lvl w:ilvl="1" w:tplc="0409001B">
      <w:start w:val="1"/>
      <w:numFmt w:val="lowerRoman"/>
      <w:lvlText w:val="%2."/>
      <w:lvlJc w:val="right"/>
      <w:pPr>
        <w:ind w:left="2880" w:hanging="360"/>
      </w:p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E5C7616"/>
    <w:multiLevelType w:val="hybridMultilevel"/>
    <w:tmpl w:val="051E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62102"/>
    <w:multiLevelType w:val="hybridMultilevel"/>
    <w:tmpl w:val="3288F1FC"/>
    <w:lvl w:ilvl="0" w:tplc="F5FEA210">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64765671"/>
    <w:multiLevelType w:val="hybridMultilevel"/>
    <w:tmpl w:val="D2222120"/>
    <w:lvl w:ilvl="0" w:tplc="8C6E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316AAF"/>
    <w:multiLevelType w:val="hybridMultilevel"/>
    <w:tmpl w:val="687E4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3DB7467"/>
    <w:multiLevelType w:val="hybridMultilevel"/>
    <w:tmpl w:val="A964D57C"/>
    <w:lvl w:ilvl="0" w:tplc="27E86430">
      <w:start w:val="2"/>
      <w:numFmt w:val="lowerRoman"/>
      <w:lvlText w:val="%1."/>
      <w:lvlJc w:val="right"/>
      <w:pPr>
        <w:ind w:left="144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76380BFA"/>
    <w:multiLevelType w:val="hybridMultilevel"/>
    <w:tmpl w:val="687E41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7AD762D"/>
    <w:multiLevelType w:val="hybridMultilevel"/>
    <w:tmpl w:val="E9502250"/>
    <w:lvl w:ilvl="0" w:tplc="10CEEFD6">
      <w:start w:val="15"/>
      <w:numFmt w:val="decimal"/>
      <w:lvlText w:val="%1."/>
      <w:lvlJc w:val="left"/>
      <w:pPr>
        <w:ind w:left="151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B2882"/>
    <w:multiLevelType w:val="hybridMultilevel"/>
    <w:tmpl w:val="74C2C174"/>
    <w:lvl w:ilvl="0" w:tplc="B9E4CF1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76D50"/>
    <w:multiLevelType w:val="hybridMultilevel"/>
    <w:tmpl w:val="87E4A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5048">
    <w:abstractNumId w:val="21"/>
  </w:num>
  <w:num w:numId="2" w16cid:durableId="1642884978">
    <w:abstractNumId w:val="18"/>
  </w:num>
  <w:num w:numId="3" w16cid:durableId="621424096">
    <w:abstractNumId w:val="6"/>
  </w:num>
  <w:num w:numId="4" w16cid:durableId="1278104474">
    <w:abstractNumId w:val="30"/>
  </w:num>
  <w:num w:numId="5" w16cid:durableId="2130855339">
    <w:abstractNumId w:val="25"/>
  </w:num>
  <w:num w:numId="6" w16cid:durableId="446892252">
    <w:abstractNumId w:val="9"/>
  </w:num>
  <w:num w:numId="7" w16cid:durableId="149292626">
    <w:abstractNumId w:val="8"/>
  </w:num>
  <w:num w:numId="8" w16cid:durableId="314337568">
    <w:abstractNumId w:val="5"/>
  </w:num>
  <w:num w:numId="9" w16cid:durableId="2104258113">
    <w:abstractNumId w:val="26"/>
  </w:num>
  <w:num w:numId="10" w16cid:durableId="850022999">
    <w:abstractNumId w:val="16"/>
  </w:num>
  <w:num w:numId="11" w16cid:durableId="1293973762">
    <w:abstractNumId w:val="4"/>
  </w:num>
  <w:num w:numId="12" w16cid:durableId="1862087584">
    <w:abstractNumId w:val="13"/>
  </w:num>
  <w:num w:numId="13" w16cid:durableId="1434744100">
    <w:abstractNumId w:val="17"/>
  </w:num>
  <w:num w:numId="14" w16cid:durableId="1056470891">
    <w:abstractNumId w:val="7"/>
  </w:num>
  <w:num w:numId="15" w16cid:durableId="1432821712">
    <w:abstractNumId w:val="23"/>
  </w:num>
  <w:num w:numId="16" w16cid:durableId="1554733316">
    <w:abstractNumId w:val="10"/>
  </w:num>
  <w:num w:numId="17" w16cid:durableId="179007202">
    <w:abstractNumId w:val="22"/>
  </w:num>
  <w:num w:numId="18" w16cid:durableId="8419670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614064">
    <w:abstractNumId w:val="1"/>
  </w:num>
  <w:num w:numId="20" w16cid:durableId="654064370">
    <w:abstractNumId w:val="27"/>
  </w:num>
  <w:num w:numId="21" w16cid:durableId="906113705">
    <w:abstractNumId w:val="14"/>
  </w:num>
  <w:num w:numId="22" w16cid:durableId="1663535">
    <w:abstractNumId w:val="0"/>
  </w:num>
  <w:num w:numId="23" w16cid:durableId="649099242">
    <w:abstractNumId w:val="2"/>
  </w:num>
  <w:num w:numId="24" w16cid:durableId="1229997213">
    <w:abstractNumId w:val="28"/>
  </w:num>
  <w:num w:numId="25" w16cid:durableId="1552419868">
    <w:abstractNumId w:val="24"/>
  </w:num>
  <w:num w:numId="26" w16cid:durableId="2029746485">
    <w:abstractNumId w:val="3"/>
  </w:num>
  <w:num w:numId="27" w16cid:durableId="1682311915">
    <w:abstractNumId w:val="29"/>
  </w:num>
  <w:num w:numId="28" w16cid:durableId="1113282204">
    <w:abstractNumId w:val="12"/>
  </w:num>
  <w:num w:numId="29" w16cid:durableId="1165245682">
    <w:abstractNumId w:val="19"/>
  </w:num>
  <w:num w:numId="30" w16cid:durableId="191722775">
    <w:abstractNumId w:val="20"/>
  </w:num>
  <w:num w:numId="31" w16cid:durableId="14054455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CFA"/>
    <w:rsid w:val="00005D84"/>
    <w:rsid w:val="00005DA1"/>
    <w:rsid w:val="000063B5"/>
    <w:rsid w:val="00006CBE"/>
    <w:rsid w:val="000073B8"/>
    <w:rsid w:val="00007C86"/>
    <w:rsid w:val="00013BAA"/>
    <w:rsid w:val="00013BB8"/>
    <w:rsid w:val="0001408A"/>
    <w:rsid w:val="00015969"/>
    <w:rsid w:val="000172D2"/>
    <w:rsid w:val="00017C73"/>
    <w:rsid w:val="00020457"/>
    <w:rsid w:val="0002369F"/>
    <w:rsid w:val="00024043"/>
    <w:rsid w:val="00027125"/>
    <w:rsid w:val="00033827"/>
    <w:rsid w:val="00035D03"/>
    <w:rsid w:val="00035DE2"/>
    <w:rsid w:val="00037F66"/>
    <w:rsid w:val="000442AD"/>
    <w:rsid w:val="00046233"/>
    <w:rsid w:val="0004705B"/>
    <w:rsid w:val="0004705D"/>
    <w:rsid w:val="000510AC"/>
    <w:rsid w:val="00053E9D"/>
    <w:rsid w:val="000557AC"/>
    <w:rsid w:val="00057AB2"/>
    <w:rsid w:val="00060591"/>
    <w:rsid w:val="00060A6F"/>
    <w:rsid w:val="000611BE"/>
    <w:rsid w:val="0006377F"/>
    <w:rsid w:val="00063941"/>
    <w:rsid w:val="00063B9D"/>
    <w:rsid w:val="000653A6"/>
    <w:rsid w:val="00066161"/>
    <w:rsid w:val="00067503"/>
    <w:rsid w:val="000677AE"/>
    <w:rsid w:val="0007042E"/>
    <w:rsid w:val="000705C3"/>
    <w:rsid w:val="00071316"/>
    <w:rsid w:val="00071594"/>
    <w:rsid w:val="000728DA"/>
    <w:rsid w:val="00074E58"/>
    <w:rsid w:val="00076083"/>
    <w:rsid w:val="00081864"/>
    <w:rsid w:val="00082D36"/>
    <w:rsid w:val="00084005"/>
    <w:rsid w:val="0009064B"/>
    <w:rsid w:val="000909F6"/>
    <w:rsid w:val="00091227"/>
    <w:rsid w:val="000922CE"/>
    <w:rsid w:val="00092DF0"/>
    <w:rsid w:val="00093184"/>
    <w:rsid w:val="000963E8"/>
    <w:rsid w:val="0009684A"/>
    <w:rsid w:val="00096A8B"/>
    <w:rsid w:val="0009741A"/>
    <w:rsid w:val="00097BFF"/>
    <w:rsid w:val="000A0FA4"/>
    <w:rsid w:val="000A133D"/>
    <w:rsid w:val="000A2B9D"/>
    <w:rsid w:val="000A560E"/>
    <w:rsid w:val="000A6CE7"/>
    <w:rsid w:val="000B06C0"/>
    <w:rsid w:val="000B2DF5"/>
    <w:rsid w:val="000B39C3"/>
    <w:rsid w:val="000B3A58"/>
    <w:rsid w:val="000B6ADA"/>
    <w:rsid w:val="000B71AD"/>
    <w:rsid w:val="000C16AE"/>
    <w:rsid w:val="000C2B73"/>
    <w:rsid w:val="000C69AF"/>
    <w:rsid w:val="000D4A7B"/>
    <w:rsid w:val="000D53E1"/>
    <w:rsid w:val="000D6791"/>
    <w:rsid w:val="000D79C3"/>
    <w:rsid w:val="000E01FA"/>
    <w:rsid w:val="000E0A56"/>
    <w:rsid w:val="000E31D6"/>
    <w:rsid w:val="000E433B"/>
    <w:rsid w:val="000E6CD9"/>
    <w:rsid w:val="000F0D5B"/>
    <w:rsid w:val="000F3E5F"/>
    <w:rsid w:val="000F57C6"/>
    <w:rsid w:val="000F5BE1"/>
    <w:rsid w:val="000F7242"/>
    <w:rsid w:val="00103791"/>
    <w:rsid w:val="00103C24"/>
    <w:rsid w:val="00104045"/>
    <w:rsid w:val="00106742"/>
    <w:rsid w:val="00106C10"/>
    <w:rsid w:val="00113B54"/>
    <w:rsid w:val="001151E5"/>
    <w:rsid w:val="00116C8A"/>
    <w:rsid w:val="00117CB8"/>
    <w:rsid w:val="00122045"/>
    <w:rsid w:val="00123E80"/>
    <w:rsid w:val="0012428F"/>
    <w:rsid w:val="00124FD9"/>
    <w:rsid w:val="001261BE"/>
    <w:rsid w:val="0013208E"/>
    <w:rsid w:val="0013321B"/>
    <w:rsid w:val="0013506C"/>
    <w:rsid w:val="00135B57"/>
    <w:rsid w:val="00140123"/>
    <w:rsid w:val="0014043C"/>
    <w:rsid w:val="00142AD3"/>
    <w:rsid w:val="001448B6"/>
    <w:rsid w:val="001449AA"/>
    <w:rsid w:val="001457B1"/>
    <w:rsid w:val="00146C62"/>
    <w:rsid w:val="0014731B"/>
    <w:rsid w:val="001477A0"/>
    <w:rsid w:val="0015411D"/>
    <w:rsid w:val="00157F88"/>
    <w:rsid w:val="00160236"/>
    <w:rsid w:val="0016033C"/>
    <w:rsid w:val="00162611"/>
    <w:rsid w:val="00163485"/>
    <w:rsid w:val="00164745"/>
    <w:rsid w:val="001665C7"/>
    <w:rsid w:val="00167654"/>
    <w:rsid w:val="001716C3"/>
    <w:rsid w:val="00174A2D"/>
    <w:rsid w:val="00174E34"/>
    <w:rsid w:val="001760FE"/>
    <w:rsid w:val="00176A45"/>
    <w:rsid w:val="00183BEA"/>
    <w:rsid w:val="00185E8D"/>
    <w:rsid w:val="00187140"/>
    <w:rsid w:val="00187E1A"/>
    <w:rsid w:val="00190B05"/>
    <w:rsid w:val="00192A55"/>
    <w:rsid w:val="00193972"/>
    <w:rsid w:val="0019407E"/>
    <w:rsid w:val="00196F52"/>
    <w:rsid w:val="00197C74"/>
    <w:rsid w:val="001A2082"/>
    <w:rsid w:val="001A5B69"/>
    <w:rsid w:val="001A78DE"/>
    <w:rsid w:val="001A7FEC"/>
    <w:rsid w:val="001B0F25"/>
    <w:rsid w:val="001B1AB3"/>
    <w:rsid w:val="001B2462"/>
    <w:rsid w:val="001B2889"/>
    <w:rsid w:val="001B2D6F"/>
    <w:rsid w:val="001C3201"/>
    <w:rsid w:val="001C3CDA"/>
    <w:rsid w:val="001C4AE1"/>
    <w:rsid w:val="001C5631"/>
    <w:rsid w:val="001C605E"/>
    <w:rsid w:val="001C6A3B"/>
    <w:rsid w:val="001D1BAA"/>
    <w:rsid w:val="001D48CF"/>
    <w:rsid w:val="001D6C4D"/>
    <w:rsid w:val="001D6CF5"/>
    <w:rsid w:val="001E4F81"/>
    <w:rsid w:val="001E73D1"/>
    <w:rsid w:val="001F0E43"/>
    <w:rsid w:val="001F1FC1"/>
    <w:rsid w:val="001F2E2E"/>
    <w:rsid w:val="001F3152"/>
    <w:rsid w:val="001F478B"/>
    <w:rsid w:val="001F5214"/>
    <w:rsid w:val="001F62F3"/>
    <w:rsid w:val="001F6300"/>
    <w:rsid w:val="00203587"/>
    <w:rsid w:val="00204718"/>
    <w:rsid w:val="0020542A"/>
    <w:rsid w:val="00205D2C"/>
    <w:rsid w:val="00205D3F"/>
    <w:rsid w:val="0020648F"/>
    <w:rsid w:val="00206D7E"/>
    <w:rsid w:val="00210F3E"/>
    <w:rsid w:val="002121E7"/>
    <w:rsid w:val="002137AE"/>
    <w:rsid w:val="002168C6"/>
    <w:rsid w:val="00216A85"/>
    <w:rsid w:val="00221879"/>
    <w:rsid w:val="00221C82"/>
    <w:rsid w:val="00227C4F"/>
    <w:rsid w:val="00235167"/>
    <w:rsid w:val="002402CD"/>
    <w:rsid w:val="00242B10"/>
    <w:rsid w:val="00242D2C"/>
    <w:rsid w:val="002512E1"/>
    <w:rsid w:val="00252EA8"/>
    <w:rsid w:val="00255BCA"/>
    <w:rsid w:val="00256C04"/>
    <w:rsid w:val="002572D4"/>
    <w:rsid w:val="002577F3"/>
    <w:rsid w:val="00261A28"/>
    <w:rsid w:val="00262018"/>
    <w:rsid w:val="00262D0D"/>
    <w:rsid w:val="002636E7"/>
    <w:rsid w:val="0026385E"/>
    <w:rsid w:val="00264EA1"/>
    <w:rsid w:val="002652F2"/>
    <w:rsid w:val="00266739"/>
    <w:rsid w:val="002670B3"/>
    <w:rsid w:val="0026739C"/>
    <w:rsid w:val="002747CF"/>
    <w:rsid w:val="00274C4C"/>
    <w:rsid w:val="0027534D"/>
    <w:rsid w:val="00281BB0"/>
    <w:rsid w:val="002829DB"/>
    <w:rsid w:val="002879B4"/>
    <w:rsid w:val="00292E6D"/>
    <w:rsid w:val="00292F10"/>
    <w:rsid w:val="00293842"/>
    <w:rsid w:val="00294C1C"/>
    <w:rsid w:val="002977F8"/>
    <w:rsid w:val="002A2C80"/>
    <w:rsid w:val="002A312D"/>
    <w:rsid w:val="002A5E85"/>
    <w:rsid w:val="002A5F7A"/>
    <w:rsid w:val="002A6474"/>
    <w:rsid w:val="002B3D9A"/>
    <w:rsid w:val="002B4F41"/>
    <w:rsid w:val="002B4FE5"/>
    <w:rsid w:val="002B6615"/>
    <w:rsid w:val="002B7CA9"/>
    <w:rsid w:val="002C3A9E"/>
    <w:rsid w:val="002C6259"/>
    <w:rsid w:val="002D0ACB"/>
    <w:rsid w:val="002D11A5"/>
    <w:rsid w:val="002D3F4D"/>
    <w:rsid w:val="002D506D"/>
    <w:rsid w:val="002D5865"/>
    <w:rsid w:val="002D74C3"/>
    <w:rsid w:val="002E1315"/>
    <w:rsid w:val="002E34FB"/>
    <w:rsid w:val="002E6E83"/>
    <w:rsid w:val="002F2B94"/>
    <w:rsid w:val="002F3357"/>
    <w:rsid w:val="00300FB1"/>
    <w:rsid w:val="00303130"/>
    <w:rsid w:val="0030410C"/>
    <w:rsid w:val="00305227"/>
    <w:rsid w:val="0030692B"/>
    <w:rsid w:val="00306AA9"/>
    <w:rsid w:val="00306C82"/>
    <w:rsid w:val="003077B7"/>
    <w:rsid w:val="00310A92"/>
    <w:rsid w:val="00311FCA"/>
    <w:rsid w:val="00313A53"/>
    <w:rsid w:val="00313B02"/>
    <w:rsid w:val="003142CC"/>
    <w:rsid w:val="0031556C"/>
    <w:rsid w:val="00315EC9"/>
    <w:rsid w:val="003172B7"/>
    <w:rsid w:val="00320AD2"/>
    <w:rsid w:val="00321832"/>
    <w:rsid w:val="003273DD"/>
    <w:rsid w:val="00331BA0"/>
    <w:rsid w:val="00332A3E"/>
    <w:rsid w:val="00333768"/>
    <w:rsid w:val="00335863"/>
    <w:rsid w:val="00337025"/>
    <w:rsid w:val="00340ABF"/>
    <w:rsid w:val="00344417"/>
    <w:rsid w:val="003468DD"/>
    <w:rsid w:val="00346B06"/>
    <w:rsid w:val="003526C5"/>
    <w:rsid w:val="00352EF2"/>
    <w:rsid w:val="00353981"/>
    <w:rsid w:val="00355865"/>
    <w:rsid w:val="00355CE1"/>
    <w:rsid w:val="00356F9C"/>
    <w:rsid w:val="00360BE0"/>
    <w:rsid w:val="00360ED1"/>
    <w:rsid w:val="0037114C"/>
    <w:rsid w:val="003714BA"/>
    <w:rsid w:val="003729D0"/>
    <w:rsid w:val="00373169"/>
    <w:rsid w:val="00373567"/>
    <w:rsid w:val="00375727"/>
    <w:rsid w:val="00375A65"/>
    <w:rsid w:val="00375AD7"/>
    <w:rsid w:val="00375F4A"/>
    <w:rsid w:val="0037614B"/>
    <w:rsid w:val="00376F8E"/>
    <w:rsid w:val="00377E7A"/>
    <w:rsid w:val="0038240B"/>
    <w:rsid w:val="00382D10"/>
    <w:rsid w:val="00384FA3"/>
    <w:rsid w:val="00387642"/>
    <w:rsid w:val="00391FC2"/>
    <w:rsid w:val="003938F1"/>
    <w:rsid w:val="00396780"/>
    <w:rsid w:val="00397367"/>
    <w:rsid w:val="003A14C0"/>
    <w:rsid w:val="003A1602"/>
    <w:rsid w:val="003A3A36"/>
    <w:rsid w:val="003A4749"/>
    <w:rsid w:val="003A605D"/>
    <w:rsid w:val="003A685E"/>
    <w:rsid w:val="003B0CF8"/>
    <w:rsid w:val="003B149F"/>
    <w:rsid w:val="003B2535"/>
    <w:rsid w:val="003B2D4A"/>
    <w:rsid w:val="003B39C4"/>
    <w:rsid w:val="003B4C06"/>
    <w:rsid w:val="003B787B"/>
    <w:rsid w:val="003C0B8E"/>
    <w:rsid w:val="003C19A2"/>
    <w:rsid w:val="003C36DE"/>
    <w:rsid w:val="003C47B8"/>
    <w:rsid w:val="003C55A4"/>
    <w:rsid w:val="003C746B"/>
    <w:rsid w:val="003C7B84"/>
    <w:rsid w:val="003D0C68"/>
    <w:rsid w:val="003D21A6"/>
    <w:rsid w:val="003D575C"/>
    <w:rsid w:val="003D5F92"/>
    <w:rsid w:val="003D738A"/>
    <w:rsid w:val="003E05A6"/>
    <w:rsid w:val="003E0914"/>
    <w:rsid w:val="003E0AD6"/>
    <w:rsid w:val="003E0D2D"/>
    <w:rsid w:val="003E3CF9"/>
    <w:rsid w:val="003E404D"/>
    <w:rsid w:val="003E404F"/>
    <w:rsid w:val="003E7824"/>
    <w:rsid w:val="003F0F25"/>
    <w:rsid w:val="003F1FDC"/>
    <w:rsid w:val="003F3137"/>
    <w:rsid w:val="003F3ABD"/>
    <w:rsid w:val="003F3B07"/>
    <w:rsid w:val="003F3D3C"/>
    <w:rsid w:val="003F62A8"/>
    <w:rsid w:val="003F6DB4"/>
    <w:rsid w:val="003F6FD8"/>
    <w:rsid w:val="00400838"/>
    <w:rsid w:val="00403DAB"/>
    <w:rsid w:val="00405296"/>
    <w:rsid w:val="004076CF"/>
    <w:rsid w:val="004104AF"/>
    <w:rsid w:val="00410AC7"/>
    <w:rsid w:val="004140C9"/>
    <w:rsid w:val="00415DE9"/>
    <w:rsid w:val="00416213"/>
    <w:rsid w:val="00416ABE"/>
    <w:rsid w:val="004276CE"/>
    <w:rsid w:val="00427DF2"/>
    <w:rsid w:val="00430859"/>
    <w:rsid w:val="004318AF"/>
    <w:rsid w:val="00432FB1"/>
    <w:rsid w:val="00433228"/>
    <w:rsid w:val="00434A01"/>
    <w:rsid w:val="00435278"/>
    <w:rsid w:val="00436340"/>
    <w:rsid w:val="004379A5"/>
    <w:rsid w:val="00437D5F"/>
    <w:rsid w:val="00445151"/>
    <w:rsid w:val="00445F8E"/>
    <w:rsid w:val="004504D5"/>
    <w:rsid w:val="00451977"/>
    <w:rsid w:val="00455EAE"/>
    <w:rsid w:val="00456FB3"/>
    <w:rsid w:val="0045786A"/>
    <w:rsid w:val="0046003A"/>
    <w:rsid w:val="00463011"/>
    <w:rsid w:val="00463B37"/>
    <w:rsid w:val="00470EF0"/>
    <w:rsid w:val="00471C5A"/>
    <w:rsid w:val="00472C70"/>
    <w:rsid w:val="00474F40"/>
    <w:rsid w:val="00475B35"/>
    <w:rsid w:val="004772EB"/>
    <w:rsid w:val="0048178F"/>
    <w:rsid w:val="00481B8A"/>
    <w:rsid w:val="00483F19"/>
    <w:rsid w:val="00483F3B"/>
    <w:rsid w:val="004848CD"/>
    <w:rsid w:val="0048657F"/>
    <w:rsid w:val="00491630"/>
    <w:rsid w:val="00493151"/>
    <w:rsid w:val="00493781"/>
    <w:rsid w:val="0049454E"/>
    <w:rsid w:val="00495D9E"/>
    <w:rsid w:val="00496116"/>
    <w:rsid w:val="004965B0"/>
    <w:rsid w:val="0049713B"/>
    <w:rsid w:val="004977A8"/>
    <w:rsid w:val="004A0E02"/>
    <w:rsid w:val="004A1AAA"/>
    <w:rsid w:val="004A316B"/>
    <w:rsid w:val="004A3C3C"/>
    <w:rsid w:val="004A3FE3"/>
    <w:rsid w:val="004A45E3"/>
    <w:rsid w:val="004A4C18"/>
    <w:rsid w:val="004A69AA"/>
    <w:rsid w:val="004B2C25"/>
    <w:rsid w:val="004B5391"/>
    <w:rsid w:val="004C2F0F"/>
    <w:rsid w:val="004C666C"/>
    <w:rsid w:val="004D0158"/>
    <w:rsid w:val="004D128F"/>
    <w:rsid w:val="004D5823"/>
    <w:rsid w:val="004E0805"/>
    <w:rsid w:val="004E1EA3"/>
    <w:rsid w:val="004E45E3"/>
    <w:rsid w:val="004E64D2"/>
    <w:rsid w:val="004E72B5"/>
    <w:rsid w:val="004EEFCF"/>
    <w:rsid w:val="004F0C72"/>
    <w:rsid w:val="004F14FE"/>
    <w:rsid w:val="004F1541"/>
    <w:rsid w:val="004F2BCA"/>
    <w:rsid w:val="004F477F"/>
    <w:rsid w:val="004F5603"/>
    <w:rsid w:val="004F76BA"/>
    <w:rsid w:val="00500234"/>
    <w:rsid w:val="0050279B"/>
    <w:rsid w:val="00503C6B"/>
    <w:rsid w:val="00505C2A"/>
    <w:rsid w:val="00505F62"/>
    <w:rsid w:val="0050729E"/>
    <w:rsid w:val="005100D5"/>
    <w:rsid w:val="00511D19"/>
    <w:rsid w:val="00511F4E"/>
    <w:rsid w:val="00512A41"/>
    <w:rsid w:val="00513978"/>
    <w:rsid w:val="00514143"/>
    <w:rsid w:val="005142E5"/>
    <w:rsid w:val="00514E24"/>
    <w:rsid w:val="00515618"/>
    <w:rsid w:val="00515927"/>
    <w:rsid w:val="00515A05"/>
    <w:rsid w:val="005201E6"/>
    <w:rsid w:val="00524EA9"/>
    <w:rsid w:val="00525E2C"/>
    <w:rsid w:val="00527817"/>
    <w:rsid w:val="005307F4"/>
    <w:rsid w:val="00530F97"/>
    <w:rsid w:val="00532B97"/>
    <w:rsid w:val="00534797"/>
    <w:rsid w:val="0053616E"/>
    <w:rsid w:val="00536616"/>
    <w:rsid w:val="0054094D"/>
    <w:rsid w:val="00541330"/>
    <w:rsid w:val="00541DB3"/>
    <w:rsid w:val="005427D3"/>
    <w:rsid w:val="00544461"/>
    <w:rsid w:val="00544845"/>
    <w:rsid w:val="005454B5"/>
    <w:rsid w:val="00545635"/>
    <w:rsid w:val="00546140"/>
    <w:rsid w:val="00546779"/>
    <w:rsid w:val="00547FB1"/>
    <w:rsid w:val="005504D3"/>
    <w:rsid w:val="00551452"/>
    <w:rsid w:val="00552BB9"/>
    <w:rsid w:val="00554C47"/>
    <w:rsid w:val="00555607"/>
    <w:rsid w:val="00555FC3"/>
    <w:rsid w:val="005561A1"/>
    <w:rsid w:val="005568CA"/>
    <w:rsid w:val="0055692E"/>
    <w:rsid w:val="005573C8"/>
    <w:rsid w:val="00557984"/>
    <w:rsid w:val="005608A7"/>
    <w:rsid w:val="00561990"/>
    <w:rsid w:val="005631B1"/>
    <w:rsid w:val="00566D9C"/>
    <w:rsid w:val="00572577"/>
    <w:rsid w:val="00573655"/>
    <w:rsid w:val="005738B6"/>
    <w:rsid w:val="0057562D"/>
    <w:rsid w:val="005762CA"/>
    <w:rsid w:val="00577D95"/>
    <w:rsid w:val="00580EDD"/>
    <w:rsid w:val="0058138E"/>
    <w:rsid w:val="005826B3"/>
    <w:rsid w:val="0058395D"/>
    <w:rsid w:val="0058670A"/>
    <w:rsid w:val="005879A0"/>
    <w:rsid w:val="00593743"/>
    <w:rsid w:val="0059473D"/>
    <w:rsid w:val="0059609D"/>
    <w:rsid w:val="00597734"/>
    <w:rsid w:val="005A3623"/>
    <w:rsid w:val="005A47F6"/>
    <w:rsid w:val="005A4B19"/>
    <w:rsid w:val="005B451E"/>
    <w:rsid w:val="005B5E51"/>
    <w:rsid w:val="005B61B8"/>
    <w:rsid w:val="005B645F"/>
    <w:rsid w:val="005C2A35"/>
    <w:rsid w:val="005C33FC"/>
    <w:rsid w:val="005C73E0"/>
    <w:rsid w:val="005D1DB4"/>
    <w:rsid w:val="005D32E7"/>
    <w:rsid w:val="005D4EE4"/>
    <w:rsid w:val="005D57D4"/>
    <w:rsid w:val="005E1E2D"/>
    <w:rsid w:val="005E5713"/>
    <w:rsid w:val="005E5A04"/>
    <w:rsid w:val="005E5B67"/>
    <w:rsid w:val="005E62D0"/>
    <w:rsid w:val="005E6FA2"/>
    <w:rsid w:val="005F79FD"/>
    <w:rsid w:val="00601F17"/>
    <w:rsid w:val="006024EA"/>
    <w:rsid w:val="006025AA"/>
    <w:rsid w:val="00603E43"/>
    <w:rsid w:val="00606ED7"/>
    <w:rsid w:val="00612AE0"/>
    <w:rsid w:val="00614E46"/>
    <w:rsid w:val="006157EC"/>
    <w:rsid w:val="00615E32"/>
    <w:rsid w:val="006172CE"/>
    <w:rsid w:val="006241B1"/>
    <w:rsid w:val="00624429"/>
    <w:rsid w:val="0062485E"/>
    <w:rsid w:val="00625B2A"/>
    <w:rsid w:val="0062615E"/>
    <w:rsid w:val="00627607"/>
    <w:rsid w:val="00630520"/>
    <w:rsid w:val="006330B9"/>
    <w:rsid w:val="00640BB6"/>
    <w:rsid w:val="0064142B"/>
    <w:rsid w:val="00642441"/>
    <w:rsid w:val="00643061"/>
    <w:rsid w:val="0064527B"/>
    <w:rsid w:val="00646CD2"/>
    <w:rsid w:val="0064776D"/>
    <w:rsid w:val="0065002A"/>
    <w:rsid w:val="006507AC"/>
    <w:rsid w:val="006511D6"/>
    <w:rsid w:val="006525EE"/>
    <w:rsid w:val="0065465F"/>
    <w:rsid w:val="00654BE4"/>
    <w:rsid w:val="006575F3"/>
    <w:rsid w:val="00657D5A"/>
    <w:rsid w:val="00657F71"/>
    <w:rsid w:val="00661706"/>
    <w:rsid w:val="006621DF"/>
    <w:rsid w:val="00662548"/>
    <w:rsid w:val="00662A16"/>
    <w:rsid w:val="00663283"/>
    <w:rsid w:val="0067221B"/>
    <w:rsid w:val="00673BF4"/>
    <w:rsid w:val="00674D7D"/>
    <w:rsid w:val="006757C4"/>
    <w:rsid w:val="0067702F"/>
    <w:rsid w:val="00677E50"/>
    <w:rsid w:val="00680FC7"/>
    <w:rsid w:val="00681CAD"/>
    <w:rsid w:val="00685F5C"/>
    <w:rsid w:val="00687606"/>
    <w:rsid w:val="00693454"/>
    <w:rsid w:val="006939D5"/>
    <w:rsid w:val="00693DDE"/>
    <w:rsid w:val="006972F9"/>
    <w:rsid w:val="00697408"/>
    <w:rsid w:val="006A0281"/>
    <w:rsid w:val="006A44A6"/>
    <w:rsid w:val="006A57AF"/>
    <w:rsid w:val="006A5A55"/>
    <w:rsid w:val="006B135B"/>
    <w:rsid w:val="006B13F0"/>
    <w:rsid w:val="006B5394"/>
    <w:rsid w:val="006C1977"/>
    <w:rsid w:val="006C3488"/>
    <w:rsid w:val="006C56EA"/>
    <w:rsid w:val="006C60D5"/>
    <w:rsid w:val="006C7442"/>
    <w:rsid w:val="006D3827"/>
    <w:rsid w:val="006D4420"/>
    <w:rsid w:val="006D459B"/>
    <w:rsid w:val="006D498C"/>
    <w:rsid w:val="006D6734"/>
    <w:rsid w:val="006D6AD0"/>
    <w:rsid w:val="006D7942"/>
    <w:rsid w:val="006E146A"/>
    <w:rsid w:val="006E232C"/>
    <w:rsid w:val="006F0229"/>
    <w:rsid w:val="006F1143"/>
    <w:rsid w:val="006F1578"/>
    <w:rsid w:val="006F1B0E"/>
    <w:rsid w:val="006F6339"/>
    <w:rsid w:val="007032F3"/>
    <w:rsid w:val="0070468C"/>
    <w:rsid w:val="007046B1"/>
    <w:rsid w:val="007063FC"/>
    <w:rsid w:val="007079B2"/>
    <w:rsid w:val="007134AE"/>
    <w:rsid w:val="00713CED"/>
    <w:rsid w:val="00716C87"/>
    <w:rsid w:val="0072006A"/>
    <w:rsid w:val="007205AE"/>
    <w:rsid w:val="00720723"/>
    <w:rsid w:val="0072118B"/>
    <w:rsid w:val="007211FC"/>
    <w:rsid w:val="00731C4D"/>
    <w:rsid w:val="00732160"/>
    <w:rsid w:val="0073342D"/>
    <w:rsid w:val="00734C5A"/>
    <w:rsid w:val="007350B5"/>
    <w:rsid w:val="0073776C"/>
    <w:rsid w:val="00743ADF"/>
    <w:rsid w:val="00744EE3"/>
    <w:rsid w:val="00745F00"/>
    <w:rsid w:val="00746790"/>
    <w:rsid w:val="0074779B"/>
    <w:rsid w:val="00747BAC"/>
    <w:rsid w:val="007504F1"/>
    <w:rsid w:val="00751C0F"/>
    <w:rsid w:val="00752F4B"/>
    <w:rsid w:val="00761F8B"/>
    <w:rsid w:val="00762BBF"/>
    <w:rsid w:val="00763547"/>
    <w:rsid w:val="00763870"/>
    <w:rsid w:val="00764102"/>
    <w:rsid w:val="00764361"/>
    <w:rsid w:val="007668C2"/>
    <w:rsid w:val="0077041B"/>
    <w:rsid w:val="00772408"/>
    <w:rsid w:val="0077265A"/>
    <w:rsid w:val="0077301E"/>
    <w:rsid w:val="00774EA9"/>
    <w:rsid w:val="00777528"/>
    <w:rsid w:val="00777798"/>
    <w:rsid w:val="0078154A"/>
    <w:rsid w:val="00781550"/>
    <w:rsid w:val="00781E8B"/>
    <w:rsid w:val="00783717"/>
    <w:rsid w:val="0078372F"/>
    <w:rsid w:val="00784246"/>
    <w:rsid w:val="00787349"/>
    <w:rsid w:val="00787D2F"/>
    <w:rsid w:val="007900F2"/>
    <w:rsid w:val="0079120A"/>
    <w:rsid w:val="00791211"/>
    <w:rsid w:val="00791376"/>
    <w:rsid w:val="00793199"/>
    <w:rsid w:val="00794224"/>
    <w:rsid w:val="00796B1D"/>
    <w:rsid w:val="007971BE"/>
    <w:rsid w:val="007A5DD3"/>
    <w:rsid w:val="007A7AAB"/>
    <w:rsid w:val="007A7DF0"/>
    <w:rsid w:val="007B235E"/>
    <w:rsid w:val="007B243B"/>
    <w:rsid w:val="007B314A"/>
    <w:rsid w:val="007B3CC9"/>
    <w:rsid w:val="007B3F87"/>
    <w:rsid w:val="007C2815"/>
    <w:rsid w:val="007C2DD3"/>
    <w:rsid w:val="007C3C42"/>
    <w:rsid w:val="007C5894"/>
    <w:rsid w:val="007C6C8A"/>
    <w:rsid w:val="007C795F"/>
    <w:rsid w:val="007D05C8"/>
    <w:rsid w:val="007D2ED3"/>
    <w:rsid w:val="007D3F58"/>
    <w:rsid w:val="007D545A"/>
    <w:rsid w:val="007D7DB4"/>
    <w:rsid w:val="007E1C46"/>
    <w:rsid w:val="007E4256"/>
    <w:rsid w:val="007E47D3"/>
    <w:rsid w:val="007E4D55"/>
    <w:rsid w:val="007E77CF"/>
    <w:rsid w:val="007E7A4E"/>
    <w:rsid w:val="007F0365"/>
    <w:rsid w:val="007F2BA5"/>
    <w:rsid w:val="007F36D3"/>
    <w:rsid w:val="007F5E9A"/>
    <w:rsid w:val="007F6063"/>
    <w:rsid w:val="007F7AA4"/>
    <w:rsid w:val="008008AA"/>
    <w:rsid w:val="00803029"/>
    <w:rsid w:val="00803E15"/>
    <w:rsid w:val="0080408D"/>
    <w:rsid w:val="0080478D"/>
    <w:rsid w:val="00804E35"/>
    <w:rsid w:val="00804FCD"/>
    <w:rsid w:val="00805AD3"/>
    <w:rsid w:val="00806195"/>
    <w:rsid w:val="0080669E"/>
    <w:rsid w:val="0080736B"/>
    <w:rsid w:val="00807BAD"/>
    <w:rsid w:val="00812FE0"/>
    <w:rsid w:val="0081533B"/>
    <w:rsid w:val="0081551E"/>
    <w:rsid w:val="008200ED"/>
    <w:rsid w:val="008213B2"/>
    <w:rsid w:val="008253F2"/>
    <w:rsid w:val="00825D3E"/>
    <w:rsid w:val="008267FC"/>
    <w:rsid w:val="00826E92"/>
    <w:rsid w:val="00830D80"/>
    <w:rsid w:val="00831C8C"/>
    <w:rsid w:val="0083275C"/>
    <w:rsid w:val="00833081"/>
    <w:rsid w:val="00833949"/>
    <w:rsid w:val="00833DDE"/>
    <w:rsid w:val="00833F61"/>
    <w:rsid w:val="00835AFC"/>
    <w:rsid w:val="00840C0C"/>
    <w:rsid w:val="00841D92"/>
    <w:rsid w:val="00842176"/>
    <w:rsid w:val="00845D34"/>
    <w:rsid w:val="00846985"/>
    <w:rsid w:val="00850701"/>
    <w:rsid w:val="00851970"/>
    <w:rsid w:val="008604AC"/>
    <w:rsid w:val="00860A6B"/>
    <w:rsid w:val="00864FF0"/>
    <w:rsid w:val="00872F35"/>
    <w:rsid w:val="00873303"/>
    <w:rsid w:val="00873B6E"/>
    <w:rsid w:val="00874988"/>
    <w:rsid w:val="00876362"/>
    <w:rsid w:val="0087650F"/>
    <w:rsid w:val="00876B2B"/>
    <w:rsid w:val="0087776A"/>
    <w:rsid w:val="008803FC"/>
    <w:rsid w:val="00880C0B"/>
    <w:rsid w:val="00881565"/>
    <w:rsid w:val="00884D77"/>
    <w:rsid w:val="00885647"/>
    <w:rsid w:val="00886249"/>
    <w:rsid w:val="00887F04"/>
    <w:rsid w:val="00890208"/>
    <w:rsid w:val="00890B17"/>
    <w:rsid w:val="00891290"/>
    <w:rsid w:val="00891410"/>
    <w:rsid w:val="0089264A"/>
    <w:rsid w:val="00896B6A"/>
    <w:rsid w:val="00897F5B"/>
    <w:rsid w:val="008A4634"/>
    <w:rsid w:val="008A6E2D"/>
    <w:rsid w:val="008B1157"/>
    <w:rsid w:val="008B4FD3"/>
    <w:rsid w:val="008B73B2"/>
    <w:rsid w:val="008B740B"/>
    <w:rsid w:val="008C0BBF"/>
    <w:rsid w:val="008C45EF"/>
    <w:rsid w:val="008C7223"/>
    <w:rsid w:val="008C7F64"/>
    <w:rsid w:val="008D421C"/>
    <w:rsid w:val="008D7347"/>
    <w:rsid w:val="008D7686"/>
    <w:rsid w:val="008E1433"/>
    <w:rsid w:val="008E2179"/>
    <w:rsid w:val="008E292A"/>
    <w:rsid w:val="008E3926"/>
    <w:rsid w:val="008E4794"/>
    <w:rsid w:val="008E7852"/>
    <w:rsid w:val="008E78F8"/>
    <w:rsid w:val="008F1D2E"/>
    <w:rsid w:val="008F1EC9"/>
    <w:rsid w:val="008F4EE9"/>
    <w:rsid w:val="008F5B28"/>
    <w:rsid w:val="008F7767"/>
    <w:rsid w:val="008F7BB2"/>
    <w:rsid w:val="009006CE"/>
    <w:rsid w:val="00902280"/>
    <w:rsid w:val="00904F8C"/>
    <w:rsid w:val="009057B4"/>
    <w:rsid w:val="0090646F"/>
    <w:rsid w:val="00910710"/>
    <w:rsid w:val="009108CA"/>
    <w:rsid w:val="009121F5"/>
    <w:rsid w:val="009124AA"/>
    <w:rsid w:val="00917995"/>
    <w:rsid w:val="00917C0C"/>
    <w:rsid w:val="009208E6"/>
    <w:rsid w:val="0092105D"/>
    <w:rsid w:val="009230DB"/>
    <w:rsid w:val="00923C09"/>
    <w:rsid w:val="00923C0F"/>
    <w:rsid w:val="009245F9"/>
    <w:rsid w:val="00925908"/>
    <w:rsid w:val="00926356"/>
    <w:rsid w:val="00926DAF"/>
    <w:rsid w:val="00930F91"/>
    <w:rsid w:val="0093107C"/>
    <w:rsid w:val="00931275"/>
    <w:rsid w:val="00934A76"/>
    <w:rsid w:val="00934FF9"/>
    <w:rsid w:val="00936AA9"/>
    <w:rsid w:val="00937E87"/>
    <w:rsid w:val="009406CE"/>
    <w:rsid w:val="009407F5"/>
    <w:rsid w:val="00943EDF"/>
    <w:rsid w:val="00950AF4"/>
    <w:rsid w:val="0095255D"/>
    <w:rsid w:val="00957692"/>
    <w:rsid w:val="00957DD8"/>
    <w:rsid w:val="0096014C"/>
    <w:rsid w:val="009609B3"/>
    <w:rsid w:val="00961E96"/>
    <w:rsid w:val="00962BB3"/>
    <w:rsid w:val="00964764"/>
    <w:rsid w:val="00966E0A"/>
    <w:rsid w:val="00970562"/>
    <w:rsid w:val="0097247B"/>
    <w:rsid w:val="009739B0"/>
    <w:rsid w:val="0097477F"/>
    <w:rsid w:val="00974BB8"/>
    <w:rsid w:val="00976840"/>
    <w:rsid w:val="009778CE"/>
    <w:rsid w:val="00982582"/>
    <w:rsid w:val="00983FF2"/>
    <w:rsid w:val="0098479F"/>
    <w:rsid w:val="00986316"/>
    <w:rsid w:val="009872D6"/>
    <w:rsid w:val="009904BD"/>
    <w:rsid w:val="00991A4A"/>
    <w:rsid w:val="00993CAB"/>
    <w:rsid w:val="009A02B8"/>
    <w:rsid w:val="009A0452"/>
    <w:rsid w:val="009A0B3E"/>
    <w:rsid w:val="009A17EF"/>
    <w:rsid w:val="009A53E9"/>
    <w:rsid w:val="009B0980"/>
    <w:rsid w:val="009B19E1"/>
    <w:rsid w:val="009B3212"/>
    <w:rsid w:val="009B4AC9"/>
    <w:rsid w:val="009B6E75"/>
    <w:rsid w:val="009B7817"/>
    <w:rsid w:val="009B7B6A"/>
    <w:rsid w:val="009C2A91"/>
    <w:rsid w:val="009C30C0"/>
    <w:rsid w:val="009C3566"/>
    <w:rsid w:val="009C49F8"/>
    <w:rsid w:val="009C7E65"/>
    <w:rsid w:val="009D19BD"/>
    <w:rsid w:val="009D405B"/>
    <w:rsid w:val="009E08FD"/>
    <w:rsid w:val="009E11DE"/>
    <w:rsid w:val="009E4146"/>
    <w:rsid w:val="009E442D"/>
    <w:rsid w:val="009E4554"/>
    <w:rsid w:val="009E4F20"/>
    <w:rsid w:val="009E609D"/>
    <w:rsid w:val="009E6C35"/>
    <w:rsid w:val="009E754B"/>
    <w:rsid w:val="009F0221"/>
    <w:rsid w:val="009F3084"/>
    <w:rsid w:val="00A00179"/>
    <w:rsid w:val="00A004CC"/>
    <w:rsid w:val="00A03DFA"/>
    <w:rsid w:val="00A05672"/>
    <w:rsid w:val="00A0626A"/>
    <w:rsid w:val="00A07BCC"/>
    <w:rsid w:val="00A10986"/>
    <w:rsid w:val="00A141CA"/>
    <w:rsid w:val="00A15FA8"/>
    <w:rsid w:val="00A17202"/>
    <w:rsid w:val="00A207F2"/>
    <w:rsid w:val="00A21809"/>
    <w:rsid w:val="00A23EF9"/>
    <w:rsid w:val="00A24295"/>
    <w:rsid w:val="00A24C47"/>
    <w:rsid w:val="00A27654"/>
    <w:rsid w:val="00A27B4C"/>
    <w:rsid w:val="00A309EB"/>
    <w:rsid w:val="00A31411"/>
    <w:rsid w:val="00A3384C"/>
    <w:rsid w:val="00A338B3"/>
    <w:rsid w:val="00A33904"/>
    <w:rsid w:val="00A36CF5"/>
    <w:rsid w:val="00A415DD"/>
    <w:rsid w:val="00A422A7"/>
    <w:rsid w:val="00A44D62"/>
    <w:rsid w:val="00A552C2"/>
    <w:rsid w:val="00A568D1"/>
    <w:rsid w:val="00A64C45"/>
    <w:rsid w:val="00A67079"/>
    <w:rsid w:val="00A673A4"/>
    <w:rsid w:val="00A70DFA"/>
    <w:rsid w:val="00A7125B"/>
    <w:rsid w:val="00A71CE9"/>
    <w:rsid w:val="00A72C3A"/>
    <w:rsid w:val="00A73089"/>
    <w:rsid w:val="00A74376"/>
    <w:rsid w:val="00A76860"/>
    <w:rsid w:val="00A77A07"/>
    <w:rsid w:val="00A818E1"/>
    <w:rsid w:val="00A82448"/>
    <w:rsid w:val="00A82558"/>
    <w:rsid w:val="00A826A8"/>
    <w:rsid w:val="00A82982"/>
    <w:rsid w:val="00A84E83"/>
    <w:rsid w:val="00A8753A"/>
    <w:rsid w:val="00A879C1"/>
    <w:rsid w:val="00A90DC6"/>
    <w:rsid w:val="00A91094"/>
    <w:rsid w:val="00A96083"/>
    <w:rsid w:val="00A96E09"/>
    <w:rsid w:val="00AA3B54"/>
    <w:rsid w:val="00AA3F95"/>
    <w:rsid w:val="00AA6912"/>
    <w:rsid w:val="00AB0469"/>
    <w:rsid w:val="00AB095D"/>
    <w:rsid w:val="00AB45E0"/>
    <w:rsid w:val="00AB5858"/>
    <w:rsid w:val="00AB5F23"/>
    <w:rsid w:val="00AB65DD"/>
    <w:rsid w:val="00AC29DF"/>
    <w:rsid w:val="00AC6E48"/>
    <w:rsid w:val="00AD021C"/>
    <w:rsid w:val="00AD06A6"/>
    <w:rsid w:val="00AD0BD5"/>
    <w:rsid w:val="00AD1D37"/>
    <w:rsid w:val="00AD21FC"/>
    <w:rsid w:val="00AD253D"/>
    <w:rsid w:val="00AD383D"/>
    <w:rsid w:val="00AD5870"/>
    <w:rsid w:val="00AD675E"/>
    <w:rsid w:val="00AD6D89"/>
    <w:rsid w:val="00AD7584"/>
    <w:rsid w:val="00AD764E"/>
    <w:rsid w:val="00AE05B9"/>
    <w:rsid w:val="00AE1291"/>
    <w:rsid w:val="00AE1D13"/>
    <w:rsid w:val="00AE2B23"/>
    <w:rsid w:val="00AE2B54"/>
    <w:rsid w:val="00AE2CB4"/>
    <w:rsid w:val="00AE3D3E"/>
    <w:rsid w:val="00AE40F0"/>
    <w:rsid w:val="00AE4413"/>
    <w:rsid w:val="00AE5C20"/>
    <w:rsid w:val="00AE5F71"/>
    <w:rsid w:val="00AF2371"/>
    <w:rsid w:val="00AF56D5"/>
    <w:rsid w:val="00B03AD3"/>
    <w:rsid w:val="00B05919"/>
    <w:rsid w:val="00B100D6"/>
    <w:rsid w:val="00B10CF8"/>
    <w:rsid w:val="00B10F20"/>
    <w:rsid w:val="00B1122A"/>
    <w:rsid w:val="00B117E0"/>
    <w:rsid w:val="00B11AE4"/>
    <w:rsid w:val="00B2160E"/>
    <w:rsid w:val="00B2526A"/>
    <w:rsid w:val="00B2651A"/>
    <w:rsid w:val="00B30487"/>
    <w:rsid w:val="00B30EFA"/>
    <w:rsid w:val="00B33439"/>
    <w:rsid w:val="00B33F69"/>
    <w:rsid w:val="00B36854"/>
    <w:rsid w:val="00B40211"/>
    <w:rsid w:val="00B404CE"/>
    <w:rsid w:val="00B41CF9"/>
    <w:rsid w:val="00B42C3A"/>
    <w:rsid w:val="00B4508D"/>
    <w:rsid w:val="00B50873"/>
    <w:rsid w:val="00B50F59"/>
    <w:rsid w:val="00B51D4C"/>
    <w:rsid w:val="00B55552"/>
    <w:rsid w:val="00B564F9"/>
    <w:rsid w:val="00B570A1"/>
    <w:rsid w:val="00B5781C"/>
    <w:rsid w:val="00B57F6D"/>
    <w:rsid w:val="00B60597"/>
    <w:rsid w:val="00B64DB2"/>
    <w:rsid w:val="00B65DC6"/>
    <w:rsid w:val="00B672EF"/>
    <w:rsid w:val="00B759EA"/>
    <w:rsid w:val="00B77FF5"/>
    <w:rsid w:val="00B80E72"/>
    <w:rsid w:val="00B811C0"/>
    <w:rsid w:val="00B82679"/>
    <w:rsid w:val="00B84D31"/>
    <w:rsid w:val="00B85F4A"/>
    <w:rsid w:val="00B8624A"/>
    <w:rsid w:val="00B86C96"/>
    <w:rsid w:val="00B906E9"/>
    <w:rsid w:val="00B965DF"/>
    <w:rsid w:val="00BA1317"/>
    <w:rsid w:val="00BA200D"/>
    <w:rsid w:val="00BA25AD"/>
    <w:rsid w:val="00BA3F4C"/>
    <w:rsid w:val="00BA556B"/>
    <w:rsid w:val="00BA55D6"/>
    <w:rsid w:val="00BA56CE"/>
    <w:rsid w:val="00BA5A6D"/>
    <w:rsid w:val="00BA5C46"/>
    <w:rsid w:val="00BA6653"/>
    <w:rsid w:val="00BA7219"/>
    <w:rsid w:val="00BB03D9"/>
    <w:rsid w:val="00BB09AB"/>
    <w:rsid w:val="00BB1D22"/>
    <w:rsid w:val="00BB2CCD"/>
    <w:rsid w:val="00BB3B50"/>
    <w:rsid w:val="00BB4489"/>
    <w:rsid w:val="00BB563A"/>
    <w:rsid w:val="00BB5DCD"/>
    <w:rsid w:val="00BC184D"/>
    <w:rsid w:val="00BC60FE"/>
    <w:rsid w:val="00BC7226"/>
    <w:rsid w:val="00BC7287"/>
    <w:rsid w:val="00BC76F0"/>
    <w:rsid w:val="00BD043B"/>
    <w:rsid w:val="00BD3438"/>
    <w:rsid w:val="00BD4B6C"/>
    <w:rsid w:val="00BD5FAA"/>
    <w:rsid w:val="00BD6C0F"/>
    <w:rsid w:val="00BD70A7"/>
    <w:rsid w:val="00BD77BE"/>
    <w:rsid w:val="00BD7B80"/>
    <w:rsid w:val="00BE6E07"/>
    <w:rsid w:val="00BE7A05"/>
    <w:rsid w:val="00BF0705"/>
    <w:rsid w:val="00BF25A6"/>
    <w:rsid w:val="00BF2C96"/>
    <w:rsid w:val="00BF3C21"/>
    <w:rsid w:val="00BF6CAE"/>
    <w:rsid w:val="00C00FFC"/>
    <w:rsid w:val="00C018A9"/>
    <w:rsid w:val="00C01C97"/>
    <w:rsid w:val="00C0245B"/>
    <w:rsid w:val="00C02DC5"/>
    <w:rsid w:val="00C03527"/>
    <w:rsid w:val="00C03DF2"/>
    <w:rsid w:val="00C043A7"/>
    <w:rsid w:val="00C04BBB"/>
    <w:rsid w:val="00C0566C"/>
    <w:rsid w:val="00C0572D"/>
    <w:rsid w:val="00C07D3A"/>
    <w:rsid w:val="00C142B7"/>
    <w:rsid w:val="00C20555"/>
    <w:rsid w:val="00C2116D"/>
    <w:rsid w:val="00C22AD3"/>
    <w:rsid w:val="00C2336E"/>
    <w:rsid w:val="00C23390"/>
    <w:rsid w:val="00C270BC"/>
    <w:rsid w:val="00C27B94"/>
    <w:rsid w:val="00C313DE"/>
    <w:rsid w:val="00C314AB"/>
    <w:rsid w:val="00C315CE"/>
    <w:rsid w:val="00C31A87"/>
    <w:rsid w:val="00C33FE7"/>
    <w:rsid w:val="00C406C1"/>
    <w:rsid w:val="00C41076"/>
    <w:rsid w:val="00C53FF3"/>
    <w:rsid w:val="00C605C7"/>
    <w:rsid w:val="00C63056"/>
    <w:rsid w:val="00C634F1"/>
    <w:rsid w:val="00C65B9A"/>
    <w:rsid w:val="00C66F57"/>
    <w:rsid w:val="00C67037"/>
    <w:rsid w:val="00C722C4"/>
    <w:rsid w:val="00C73A1F"/>
    <w:rsid w:val="00C73D9D"/>
    <w:rsid w:val="00C773DC"/>
    <w:rsid w:val="00C77571"/>
    <w:rsid w:val="00C777E3"/>
    <w:rsid w:val="00C77D6A"/>
    <w:rsid w:val="00C82D00"/>
    <w:rsid w:val="00C82FCE"/>
    <w:rsid w:val="00C83639"/>
    <w:rsid w:val="00C83F63"/>
    <w:rsid w:val="00C85257"/>
    <w:rsid w:val="00C85894"/>
    <w:rsid w:val="00C868F2"/>
    <w:rsid w:val="00C90306"/>
    <w:rsid w:val="00C94212"/>
    <w:rsid w:val="00C95D7F"/>
    <w:rsid w:val="00C95FE7"/>
    <w:rsid w:val="00C96BDD"/>
    <w:rsid w:val="00C97C61"/>
    <w:rsid w:val="00C97CEF"/>
    <w:rsid w:val="00CA0A80"/>
    <w:rsid w:val="00CA2124"/>
    <w:rsid w:val="00CA4725"/>
    <w:rsid w:val="00CA4A92"/>
    <w:rsid w:val="00CA59EA"/>
    <w:rsid w:val="00CA6B2B"/>
    <w:rsid w:val="00CA766D"/>
    <w:rsid w:val="00CA7ADA"/>
    <w:rsid w:val="00CB3D8B"/>
    <w:rsid w:val="00CB53D3"/>
    <w:rsid w:val="00CB716D"/>
    <w:rsid w:val="00CB7ADA"/>
    <w:rsid w:val="00CC0077"/>
    <w:rsid w:val="00CC0BAF"/>
    <w:rsid w:val="00CC1102"/>
    <w:rsid w:val="00CC2B47"/>
    <w:rsid w:val="00CC3518"/>
    <w:rsid w:val="00CC38CC"/>
    <w:rsid w:val="00CC4048"/>
    <w:rsid w:val="00CC66FF"/>
    <w:rsid w:val="00CD0F6A"/>
    <w:rsid w:val="00CD1F64"/>
    <w:rsid w:val="00CD354D"/>
    <w:rsid w:val="00CD63CC"/>
    <w:rsid w:val="00CD6D70"/>
    <w:rsid w:val="00CD7A1A"/>
    <w:rsid w:val="00CE1EC3"/>
    <w:rsid w:val="00CE41A5"/>
    <w:rsid w:val="00CE4624"/>
    <w:rsid w:val="00CF3AFB"/>
    <w:rsid w:val="00CF43C0"/>
    <w:rsid w:val="00CF51FB"/>
    <w:rsid w:val="00CF6676"/>
    <w:rsid w:val="00CF7FA5"/>
    <w:rsid w:val="00D0111A"/>
    <w:rsid w:val="00D01D82"/>
    <w:rsid w:val="00D047D5"/>
    <w:rsid w:val="00D05E1C"/>
    <w:rsid w:val="00D06754"/>
    <w:rsid w:val="00D10746"/>
    <w:rsid w:val="00D10C00"/>
    <w:rsid w:val="00D153E6"/>
    <w:rsid w:val="00D17966"/>
    <w:rsid w:val="00D22FF9"/>
    <w:rsid w:val="00D23474"/>
    <w:rsid w:val="00D238C0"/>
    <w:rsid w:val="00D23A43"/>
    <w:rsid w:val="00D2465B"/>
    <w:rsid w:val="00D264AD"/>
    <w:rsid w:val="00D301D6"/>
    <w:rsid w:val="00D32C3D"/>
    <w:rsid w:val="00D32E77"/>
    <w:rsid w:val="00D33013"/>
    <w:rsid w:val="00D3336B"/>
    <w:rsid w:val="00D411B7"/>
    <w:rsid w:val="00D4211B"/>
    <w:rsid w:val="00D431C2"/>
    <w:rsid w:val="00D43B83"/>
    <w:rsid w:val="00D44167"/>
    <w:rsid w:val="00D45737"/>
    <w:rsid w:val="00D46579"/>
    <w:rsid w:val="00D5515C"/>
    <w:rsid w:val="00D55BD4"/>
    <w:rsid w:val="00D57271"/>
    <w:rsid w:val="00D57707"/>
    <w:rsid w:val="00D57D7A"/>
    <w:rsid w:val="00D618D9"/>
    <w:rsid w:val="00D62800"/>
    <w:rsid w:val="00D64A06"/>
    <w:rsid w:val="00D66430"/>
    <w:rsid w:val="00D673D0"/>
    <w:rsid w:val="00D678DD"/>
    <w:rsid w:val="00D7223C"/>
    <w:rsid w:val="00D727DC"/>
    <w:rsid w:val="00D758B1"/>
    <w:rsid w:val="00D7691D"/>
    <w:rsid w:val="00D8072E"/>
    <w:rsid w:val="00D813CF"/>
    <w:rsid w:val="00D843FE"/>
    <w:rsid w:val="00D85DBE"/>
    <w:rsid w:val="00D87C37"/>
    <w:rsid w:val="00D903C5"/>
    <w:rsid w:val="00D9165C"/>
    <w:rsid w:val="00D92317"/>
    <w:rsid w:val="00D93715"/>
    <w:rsid w:val="00DA034F"/>
    <w:rsid w:val="00DA07CE"/>
    <w:rsid w:val="00DA1C3D"/>
    <w:rsid w:val="00DA5630"/>
    <w:rsid w:val="00DA7551"/>
    <w:rsid w:val="00DA77F2"/>
    <w:rsid w:val="00DB0A89"/>
    <w:rsid w:val="00DB1FA4"/>
    <w:rsid w:val="00DB2B39"/>
    <w:rsid w:val="00DB52F5"/>
    <w:rsid w:val="00DB53FE"/>
    <w:rsid w:val="00DC0646"/>
    <w:rsid w:val="00DC1BDF"/>
    <w:rsid w:val="00DC585F"/>
    <w:rsid w:val="00DC7524"/>
    <w:rsid w:val="00DC758A"/>
    <w:rsid w:val="00DC7DDF"/>
    <w:rsid w:val="00DD1753"/>
    <w:rsid w:val="00DD1C8B"/>
    <w:rsid w:val="00DE1A16"/>
    <w:rsid w:val="00DE20DA"/>
    <w:rsid w:val="00DE23E9"/>
    <w:rsid w:val="00DE708C"/>
    <w:rsid w:val="00DF02CF"/>
    <w:rsid w:val="00DF08AB"/>
    <w:rsid w:val="00DF0CE3"/>
    <w:rsid w:val="00DF133F"/>
    <w:rsid w:val="00DF6247"/>
    <w:rsid w:val="00DF67D9"/>
    <w:rsid w:val="00E014EE"/>
    <w:rsid w:val="00E04ADE"/>
    <w:rsid w:val="00E06114"/>
    <w:rsid w:val="00E11BC0"/>
    <w:rsid w:val="00E1306D"/>
    <w:rsid w:val="00E1391D"/>
    <w:rsid w:val="00E16B2A"/>
    <w:rsid w:val="00E210F6"/>
    <w:rsid w:val="00E23948"/>
    <w:rsid w:val="00E2461D"/>
    <w:rsid w:val="00E272F3"/>
    <w:rsid w:val="00E31648"/>
    <w:rsid w:val="00E32EDE"/>
    <w:rsid w:val="00E34143"/>
    <w:rsid w:val="00E346B0"/>
    <w:rsid w:val="00E37F69"/>
    <w:rsid w:val="00E420B6"/>
    <w:rsid w:val="00E438B1"/>
    <w:rsid w:val="00E4559D"/>
    <w:rsid w:val="00E46C5F"/>
    <w:rsid w:val="00E5102A"/>
    <w:rsid w:val="00E54CEB"/>
    <w:rsid w:val="00E55399"/>
    <w:rsid w:val="00E60B11"/>
    <w:rsid w:val="00E60C09"/>
    <w:rsid w:val="00E60C78"/>
    <w:rsid w:val="00E610B5"/>
    <w:rsid w:val="00E61304"/>
    <w:rsid w:val="00E62715"/>
    <w:rsid w:val="00E649F7"/>
    <w:rsid w:val="00E70A8C"/>
    <w:rsid w:val="00E72BA9"/>
    <w:rsid w:val="00E74FF1"/>
    <w:rsid w:val="00E75A3B"/>
    <w:rsid w:val="00E75EF5"/>
    <w:rsid w:val="00E80ED0"/>
    <w:rsid w:val="00E80FCE"/>
    <w:rsid w:val="00E81B2F"/>
    <w:rsid w:val="00E81E0A"/>
    <w:rsid w:val="00E8320B"/>
    <w:rsid w:val="00E8363A"/>
    <w:rsid w:val="00E84A4D"/>
    <w:rsid w:val="00E84A78"/>
    <w:rsid w:val="00E86BAC"/>
    <w:rsid w:val="00E86C98"/>
    <w:rsid w:val="00E87BAF"/>
    <w:rsid w:val="00E91364"/>
    <w:rsid w:val="00E92103"/>
    <w:rsid w:val="00E92D86"/>
    <w:rsid w:val="00E9387A"/>
    <w:rsid w:val="00E95AA9"/>
    <w:rsid w:val="00E960F6"/>
    <w:rsid w:val="00EA040A"/>
    <w:rsid w:val="00EA044B"/>
    <w:rsid w:val="00EA30CF"/>
    <w:rsid w:val="00EA3A5C"/>
    <w:rsid w:val="00EA3F34"/>
    <w:rsid w:val="00EA4478"/>
    <w:rsid w:val="00EA4B3F"/>
    <w:rsid w:val="00EA4F6E"/>
    <w:rsid w:val="00EA583D"/>
    <w:rsid w:val="00EA58ED"/>
    <w:rsid w:val="00EA7BDE"/>
    <w:rsid w:val="00EB09C6"/>
    <w:rsid w:val="00EB23CA"/>
    <w:rsid w:val="00EB5577"/>
    <w:rsid w:val="00EB64CF"/>
    <w:rsid w:val="00EB7062"/>
    <w:rsid w:val="00EB7097"/>
    <w:rsid w:val="00EC1136"/>
    <w:rsid w:val="00EC1819"/>
    <w:rsid w:val="00EC417A"/>
    <w:rsid w:val="00EC5CD3"/>
    <w:rsid w:val="00ED18F1"/>
    <w:rsid w:val="00ED316B"/>
    <w:rsid w:val="00ED4D2D"/>
    <w:rsid w:val="00ED55A6"/>
    <w:rsid w:val="00ED6110"/>
    <w:rsid w:val="00ED7737"/>
    <w:rsid w:val="00EE107C"/>
    <w:rsid w:val="00EE6CEC"/>
    <w:rsid w:val="00EE6EC7"/>
    <w:rsid w:val="00EE6FED"/>
    <w:rsid w:val="00EE7957"/>
    <w:rsid w:val="00EF305B"/>
    <w:rsid w:val="00EF5F93"/>
    <w:rsid w:val="00F01215"/>
    <w:rsid w:val="00F053EC"/>
    <w:rsid w:val="00F061A1"/>
    <w:rsid w:val="00F06CED"/>
    <w:rsid w:val="00F072C6"/>
    <w:rsid w:val="00F10DFF"/>
    <w:rsid w:val="00F11CEB"/>
    <w:rsid w:val="00F12B2F"/>
    <w:rsid w:val="00F1381B"/>
    <w:rsid w:val="00F1429D"/>
    <w:rsid w:val="00F14552"/>
    <w:rsid w:val="00F14875"/>
    <w:rsid w:val="00F14AFF"/>
    <w:rsid w:val="00F15C08"/>
    <w:rsid w:val="00F17C96"/>
    <w:rsid w:val="00F20D55"/>
    <w:rsid w:val="00F20EAE"/>
    <w:rsid w:val="00F220FC"/>
    <w:rsid w:val="00F22AD4"/>
    <w:rsid w:val="00F25347"/>
    <w:rsid w:val="00F26232"/>
    <w:rsid w:val="00F26729"/>
    <w:rsid w:val="00F30265"/>
    <w:rsid w:val="00F30FBF"/>
    <w:rsid w:val="00F329E8"/>
    <w:rsid w:val="00F33C6C"/>
    <w:rsid w:val="00F34717"/>
    <w:rsid w:val="00F35411"/>
    <w:rsid w:val="00F35480"/>
    <w:rsid w:val="00F36546"/>
    <w:rsid w:val="00F36D45"/>
    <w:rsid w:val="00F37E83"/>
    <w:rsid w:val="00F41CCA"/>
    <w:rsid w:val="00F43AC1"/>
    <w:rsid w:val="00F50435"/>
    <w:rsid w:val="00F515AE"/>
    <w:rsid w:val="00F51D15"/>
    <w:rsid w:val="00F600B1"/>
    <w:rsid w:val="00F65345"/>
    <w:rsid w:val="00F7353A"/>
    <w:rsid w:val="00F73926"/>
    <w:rsid w:val="00F74293"/>
    <w:rsid w:val="00F74D44"/>
    <w:rsid w:val="00F7696E"/>
    <w:rsid w:val="00F81BEA"/>
    <w:rsid w:val="00F8324B"/>
    <w:rsid w:val="00F84D5F"/>
    <w:rsid w:val="00F85526"/>
    <w:rsid w:val="00F85C38"/>
    <w:rsid w:val="00F86D2B"/>
    <w:rsid w:val="00F90769"/>
    <w:rsid w:val="00F90F6B"/>
    <w:rsid w:val="00F92C5E"/>
    <w:rsid w:val="00F930BD"/>
    <w:rsid w:val="00F93710"/>
    <w:rsid w:val="00F947AC"/>
    <w:rsid w:val="00F9568D"/>
    <w:rsid w:val="00F95D8D"/>
    <w:rsid w:val="00F95DB1"/>
    <w:rsid w:val="00F967DF"/>
    <w:rsid w:val="00F96F53"/>
    <w:rsid w:val="00F97A78"/>
    <w:rsid w:val="00FA2F49"/>
    <w:rsid w:val="00FA36D6"/>
    <w:rsid w:val="00FA372C"/>
    <w:rsid w:val="00FA3AC6"/>
    <w:rsid w:val="00FA3F7D"/>
    <w:rsid w:val="00FA64EB"/>
    <w:rsid w:val="00FA69FD"/>
    <w:rsid w:val="00FA7BCA"/>
    <w:rsid w:val="00FA7FD8"/>
    <w:rsid w:val="00FB0CD4"/>
    <w:rsid w:val="00FB0EA8"/>
    <w:rsid w:val="00FB3940"/>
    <w:rsid w:val="00FB4B85"/>
    <w:rsid w:val="00FB5303"/>
    <w:rsid w:val="00FB5EEF"/>
    <w:rsid w:val="00FC2E10"/>
    <w:rsid w:val="00FC4728"/>
    <w:rsid w:val="00FC47E2"/>
    <w:rsid w:val="00FC6741"/>
    <w:rsid w:val="00FD1620"/>
    <w:rsid w:val="00FD1D0F"/>
    <w:rsid w:val="00FD2542"/>
    <w:rsid w:val="00FD3FE9"/>
    <w:rsid w:val="00FD41EB"/>
    <w:rsid w:val="00FD441B"/>
    <w:rsid w:val="00FD596F"/>
    <w:rsid w:val="00FD5F77"/>
    <w:rsid w:val="00FD61AC"/>
    <w:rsid w:val="00FE31AA"/>
    <w:rsid w:val="00FE52F7"/>
    <w:rsid w:val="00FE5320"/>
    <w:rsid w:val="00FF14B5"/>
    <w:rsid w:val="00FF2675"/>
    <w:rsid w:val="00FF3C00"/>
    <w:rsid w:val="00FF5BA9"/>
    <w:rsid w:val="00FF7117"/>
    <w:rsid w:val="00FF7303"/>
    <w:rsid w:val="023E72DD"/>
    <w:rsid w:val="032014FF"/>
    <w:rsid w:val="03AF3D9A"/>
    <w:rsid w:val="06CEB1BF"/>
    <w:rsid w:val="06E9E4A8"/>
    <w:rsid w:val="06FF9887"/>
    <w:rsid w:val="07E6AC85"/>
    <w:rsid w:val="09151448"/>
    <w:rsid w:val="0954EC99"/>
    <w:rsid w:val="0AB28F54"/>
    <w:rsid w:val="0ACDC9BA"/>
    <w:rsid w:val="0CDE3617"/>
    <w:rsid w:val="0D9DC20C"/>
    <w:rsid w:val="0DAADCA1"/>
    <w:rsid w:val="0DBB5828"/>
    <w:rsid w:val="0DC949ED"/>
    <w:rsid w:val="0DFB8102"/>
    <w:rsid w:val="0E37A318"/>
    <w:rsid w:val="12228BC8"/>
    <w:rsid w:val="122F953E"/>
    <w:rsid w:val="125A3DC7"/>
    <w:rsid w:val="12EEDF39"/>
    <w:rsid w:val="12F5B478"/>
    <w:rsid w:val="13D93AF7"/>
    <w:rsid w:val="14167674"/>
    <w:rsid w:val="16FBF3B6"/>
    <w:rsid w:val="18CADD46"/>
    <w:rsid w:val="19E6F2DF"/>
    <w:rsid w:val="1A7A3CCD"/>
    <w:rsid w:val="1B75446D"/>
    <w:rsid w:val="1C1F3A18"/>
    <w:rsid w:val="1CED7256"/>
    <w:rsid w:val="1F020BF3"/>
    <w:rsid w:val="1F444925"/>
    <w:rsid w:val="1F55542A"/>
    <w:rsid w:val="201D6A2A"/>
    <w:rsid w:val="20C97E63"/>
    <w:rsid w:val="2342CFD3"/>
    <w:rsid w:val="23BA20C6"/>
    <w:rsid w:val="23DAF934"/>
    <w:rsid w:val="23F4DB2B"/>
    <w:rsid w:val="2407BBC1"/>
    <w:rsid w:val="25A02DD7"/>
    <w:rsid w:val="25ECEADF"/>
    <w:rsid w:val="26A48A3C"/>
    <w:rsid w:val="26ABAA1B"/>
    <w:rsid w:val="274C0677"/>
    <w:rsid w:val="280B5F05"/>
    <w:rsid w:val="284E95FB"/>
    <w:rsid w:val="28CE4799"/>
    <w:rsid w:val="29E1349B"/>
    <w:rsid w:val="29E72730"/>
    <w:rsid w:val="29F8E530"/>
    <w:rsid w:val="2A1F8EB2"/>
    <w:rsid w:val="2A7A4F8E"/>
    <w:rsid w:val="2A96AAA8"/>
    <w:rsid w:val="2ACEB206"/>
    <w:rsid w:val="2AFC7ABA"/>
    <w:rsid w:val="2B249ABB"/>
    <w:rsid w:val="2C538143"/>
    <w:rsid w:val="2E114FE2"/>
    <w:rsid w:val="306B0D54"/>
    <w:rsid w:val="30D2BE5B"/>
    <w:rsid w:val="30DE83BD"/>
    <w:rsid w:val="329A82B1"/>
    <w:rsid w:val="33022F10"/>
    <w:rsid w:val="3340129D"/>
    <w:rsid w:val="34820857"/>
    <w:rsid w:val="34C67D2A"/>
    <w:rsid w:val="35E65CD7"/>
    <w:rsid w:val="363576A6"/>
    <w:rsid w:val="37E61136"/>
    <w:rsid w:val="38136EDA"/>
    <w:rsid w:val="3842A9E7"/>
    <w:rsid w:val="390F0A72"/>
    <w:rsid w:val="3ABFF17D"/>
    <w:rsid w:val="3D5294F7"/>
    <w:rsid w:val="3D7165C6"/>
    <w:rsid w:val="3DD501D6"/>
    <w:rsid w:val="3E07790D"/>
    <w:rsid w:val="3F7416C0"/>
    <w:rsid w:val="4006F6AD"/>
    <w:rsid w:val="413A14A1"/>
    <w:rsid w:val="4152C8D3"/>
    <w:rsid w:val="426D7197"/>
    <w:rsid w:val="4277A3C8"/>
    <w:rsid w:val="43198628"/>
    <w:rsid w:val="44230373"/>
    <w:rsid w:val="44BA3745"/>
    <w:rsid w:val="44C4E4ED"/>
    <w:rsid w:val="45B0C40D"/>
    <w:rsid w:val="45C5FF60"/>
    <w:rsid w:val="45CB42D3"/>
    <w:rsid w:val="46BDEEAB"/>
    <w:rsid w:val="48C57877"/>
    <w:rsid w:val="4B9F3047"/>
    <w:rsid w:val="4C00BA8D"/>
    <w:rsid w:val="4D4C80AE"/>
    <w:rsid w:val="4D7C6706"/>
    <w:rsid w:val="4F3F5618"/>
    <w:rsid w:val="509E1228"/>
    <w:rsid w:val="51FBA2E8"/>
    <w:rsid w:val="520BD14C"/>
    <w:rsid w:val="5231C999"/>
    <w:rsid w:val="52521B09"/>
    <w:rsid w:val="52E71F1C"/>
    <w:rsid w:val="52F1C162"/>
    <w:rsid w:val="54A32051"/>
    <w:rsid w:val="54C9E59E"/>
    <w:rsid w:val="5626172F"/>
    <w:rsid w:val="572595AD"/>
    <w:rsid w:val="5770E9BA"/>
    <w:rsid w:val="57D3816A"/>
    <w:rsid w:val="59972986"/>
    <w:rsid w:val="59E0890A"/>
    <w:rsid w:val="59E793AF"/>
    <w:rsid w:val="5A20D253"/>
    <w:rsid w:val="5B0CE662"/>
    <w:rsid w:val="5B52F3FF"/>
    <w:rsid w:val="5D193FEE"/>
    <w:rsid w:val="5E55A65A"/>
    <w:rsid w:val="5F60242C"/>
    <w:rsid w:val="606BBBA1"/>
    <w:rsid w:val="60E052F1"/>
    <w:rsid w:val="62E84F04"/>
    <w:rsid w:val="62F7CE63"/>
    <w:rsid w:val="632BF4A0"/>
    <w:rsid w:val="643281C8"/>
    <w:rsid w:val="64750C6E"/>
    <w:rsid w:val="65B14D97"/>
    <w:rsid w:val="663E1245"/>
    <w:rsid w:val="664E4BF6"/>
    <w:rsid w:val="693E293C"/>
    <w:rsid w:val="6BF0E62C"/>
    <w:rsid w:val="6C952B2A"/>
    <w:rsid w:val="6DF39696"/>
    <w:rsid w:val="6E28BA75"/>
    <w:rsid w:val="6F1FD0CC"/>
    <w:rsid w:val="6F3FDA6E"/>
    <w:rsid w:val="6F654CD4"/>
    <w:rsid w:val="7157A557"/>
    <w:rsid w:val="71ADE2AF"/>
    <w:rsid w:val="7213DA06"/>
    <w:rsid w:val="73241326"/>
    <w:rsid w:val="739E5687"/>
    <w:rsid w:val="74664E8B"/>
    <w:rsid w:val="74E997E9"/>
    <w:rsid w:val="7562B63C"/>
    <w:rsid w:val="76573138"/>
    <w:rsid w:val="76B59733"/>
    <w:rsid w:val="7733B0F3"/>
    <w:rsid w:val="78F69205"/>
    <w:rsid w:val="79A2C8D3"/>
    <w:rsid w:val="7B00825B"/>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6CD35980-C495-4C3D-9036-AC891FAC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EA3A5C"/>
    <w:pPr>
      <w:keepLines/>
      <w:widowControl w:val="0"/>
      <w:numPr>
        <w:ilvl w:val="3"/>
        <w:numId w:val="7"/>
      </w:numPr>
      <w:spacing w:after="12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445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175">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ate xmlns="785685f2-c2e1-4352-89aa-3faca8eaba52" xsi:nil="true"/>
    <DateofPublicationorEvent xmlns="785685f2-c2e1-4352-89aa-3faca8eaba52" xsi:nil="true"/>
    <TopicsofInterest xmlns="785685f2-c2e1-4352-89aa-3faca8eaba52" xsi:nil="true"/>
    <Descr xmlns="785685f2-c2e1-4352-89aa-3faca8eaba52" xsi:nil="true"/>
    <Sort_x0020_Order xmlns="785685f2-c2e1-4352-89aa-3faca8eaba52" xsi:nil="true"/>
    <Obsolete xmlns="785685f2-c2e1-4352-89aa-3faca8eaba52">false</Obsole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7c3a804d124f351d180a343fd8256516">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f2562e47cfe6c4ffb8151826110331f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8CC75730-9D08-4654-8E9B-AE297F421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668</Words>
  <Characters>3815</Characters>
  <Application>Microsoft Office Word</Application>
  <DocSecurity>0</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Kidd, Kevin@Energy</cp:lastModifiedBy>
  <cp:revision>7</cp:revision>
  <cp:lastPrinted>2019-04-08T16:38:00Z</cp:lastPrinted>
  <dcterms:created xsi:type="dcterms:W3CDTF">2025-12-26T18:08:00Z</dcterms:created>
  <dcterms:modified xsi:type="dcterms:W3CDTF">2025-12-26T23:40:00Z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